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5F7E4" w14:textId="77777777" w:rsidR="008E46D9" w:rsidRDefault="008E46D9" w:rsidP="00603C60">
      <w:pPr>
        <w:pStyle w:val="MMTopic1"/>
        <w:numPr>
          <w:ilvl w:val="0"/>
          <w:numId w:val="0"/>
        </w:numPr>
      </w:pPr>
      <w:bookmarkStart w:id="0" w:name="_GoBack"/>
      <w:bookmarkEnd w:id="0"/>
    </w:p>
    <w:p w14:paraId="0EA3A2C0" w14:textId="77777777" w:rsidR="008F6777" w:rsidRPr="00A540A6" w:rsidRDefault="008C2D8B" w:rsidP="00942384">
      <w:pPr>
        <w:pStyle w:val="Estilo"/>
        <w:rPr>
          <w:sz w:val="22"/>
          <w:szCs w:val="22"/>
          <w:lang w:val="es-MX"/>
        </w:rPr>
      </w:pPr>
      <w:r w:rsidRPr="00A540A6">
        <w:rPr>
          <w:sz w:val="22"/>
          <w:szCs w:val="22"/>
          <w:lang w:val="es-MX"/>
        </w:rPr>
        <w:t>INSTITUTO MEXICANO DEL SEGURO SOCIAL</w:t>
      </w:r>
    </w:p>
    <w:p w14:paraId="36A746B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4A509F5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11FDA3AD"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ORGANO DE OPERACIÓN ADMINISTRATIVA</w:t>
      </w:r>
    </w:p>
    <w:p w14:paraId="4A7CD9DF"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DESCONCENTRADA ESTATAL GUANAJUATO </w:t>
      </w:r>
    </w:p>
    <w:p w14:paraId="32BF186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JEFATURA DE SERVICIOS ADMINISTRATIVOS</w:t>
      </w:r>
    </w:p>
    <w:p w14:paraId="6818F452"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COORDINACION DE ABASTECIMIENTO Y EQUIPAMIENTO</w:t>
      </w:r>
    </w:p>
    <w:p w14:paraId="2061EF1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DEPARTAMENTO DE ADQUISICIÓN DE BIENES </w:t>
      </w:r>
    </w:p>
    <w:p w14:paraId="681F1901"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Y CONTRATACION DE SERVICIOS</w:t>
      </w:r>
    </w:p>
    <w:p w14:paraId="0C0F23AB" w14:textId="77777777" w:rsidR="008F6777" w:rsidRPr="00445349"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OFICINA DE ADQUISICIÓN DE BIENES Y CONTRATACIÓN DE SERVICIOS</w:t>
      </w:r>
    </w:p>
    <w:p w14:paraId="3BD8049A"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69356B99" w14:textId="77777777" w:rsidR="00AF7130" w:rsidRPr="00AB2EBC" w:rsidRDefault="001552AB" w:rsidP="003F491F">
      <w:pPr>
        <w:ind w:right="49"/>
        <w:jc w:val="center"/>
        <w:rPr>
          <w:rFonts w:ascii="Montserrat" w:hAnsi="Montserrat" w:cs="Arial"/>
          <w:sz w:val="20"/>
          <w:szCs w:val="20"/>
          <w:lang w:val="es-ES_tradnl"/>
        </w:rPr>
      </w:pPr>
      <w:r w:rsidRPr="00AB2EBC">
        <w:rPr>
          <w:rFonts w:ascii="Montserrat" w:hAnsi="Montserrat" w:cs="Arial"/>
          <w:sz w:val="20"/>
          <w:szCs w:val="20"/>
          <w:lang w:val="es-ES_tradnl"/>
        </w:rPr>
        <w:t xml:space="preserve">Calle </w:t>
      </w:r>
      <w:r w:rsidR="00AB2EBC" w:rsidRPr="00AB2EBC">
        <w:rPr>
          <w:rFonts w:ascii="Montserrat" w:hAnsi="Montserrat" w:cs="Arial"/>
          <w:sz w:val="20"/>
          <w:szCs w:val="20"/>
          <w:lang w:val="es-ES_tradnl"/>
        </w:rPr>
        <w:t>Suecia, esquina España, sin</w:t>
      </w:r>
      <w:r w:rsidR="00AF7130"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número,</w:t>
      </w:r>
      <w:r w:rsidR="00AB2EBC" w:rsidRPr="00AB2EBC">
        <w:rPr>
          <w:rFonts w:ascii="Montserrat" w:hAnsi="Montserrat" w:cs="Arial"/>
          <w:sz w:val="20"/>
          <w:szCs w:val="20"/>
          <w:lang w:val="es-ES_tradnl"/>
        </w:rPr>
        <w:t xml:space="preserve"> C</w:t>
      </w:r>
      <w:r w:rsidR="00AF7130" w:rsidRPr="00AB2EBC">
        <w:rPr>
          <w:rFonts w:ascii="Montserrat" w:hAnsi="Montserrat" w:cs="Arial"/>
          <w:sz w:val="20"/>
          <w:szCs w:val="20"/>
          <w:lang w:val="es-ES_tradnl"/>
        </w:rPr>
        <w:t>olonia</w:t>
      </w:r>
      <w:r w:rsidR="00AB2EBC" w:rsidRPr="00AB2EBC">
        <w:rPr>
          <w:rFonts w:ascii="Montserrat" w:hAnsi="Montserrat" w:cs="Arial"/>
          <w:sz w:val="20"/>
          <w:szCs w:val="20"/>
          <w:lang w:val="es-ES_tradnl"/>
        </w:rPr>
        <w:t xml:space="preserve"> los Paraísos</w:t>
      </w:r>
    </w:p>
    <w:p w14:paraId="416DBCC0" w14:textId="77777777" w:rsidR="008F6777" w:rsidRDefault="00AB2EBC" w:rsidP="00AF7130">
      <w:pPr>
        <w:ind w:right="49"/>
        <w:jc w:val="center"/>
        <w:rPr>
          <w:rFonts w:ascii="Montserrat" w:hAnsi="Montserrat" w:cs="Arial"/>
          <w:sz w:val="20"/>
          <w:szCs w:val="20"/>
          <w:lang w:val="es-ES_tradnl"/>
        </w:rPr>
      </w:pPr>
      <w:r w:rsidRPr="00AB2EBC">
        <w:rPr>
          <w:rFonts w:ascii="Montserrat" w:hAnsi="Montserrat" w:cs="Arial"/>
          <w:sz w:val="20"/>
          <w:szCs w:val="20"/>
          <w:lang w:val="es-ES_tradnl"/>
        </w:rPr>
        <w:t>C</w:t>
      </w:r>
      <w:r w:rsidR="001552AB" w:rsidRPr="00AB2EBC">
        <w:rPr>
          <w:rFonts w:ascii="Montserrat" w:hAnsi="Montserrat" w:cs="Arial"/>
          <w:sz w:val="20"/>
          <w:szCs w:val="20"/>
          <w:lang w:val="es-ES_tradnl"/>
        </w:rPr>
        <w:t xml:space="preserve">ódigo postal </w:t>
      </w:r>
      <w:r w:rsidRPr="00AB2EBC">
        <w:rPr>
          <w:rFonts w:ascii="Montserrat" w:hAnsi="Montserrat" w:cs="Arial"/>
          <w:sz w:val="20"/>
          <w:szCs w:val="20"/>
          <w:lang w:val="es-ES_tradnl"/>
        </w:rPr>
        <w:t>37320</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León</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Guanajuato</w:t>
      </w:r>
      <w:r w:rsidR="00AF7130">
        <w:rPr>
          <w:rFonts w:ascii="Montserrat" w:hAnsi="Montserrat" w:cs="Arial"/>
          <w:sz w:val="20"/>
          <w:szCs w:val="20"/>
          <w:lang w:val="es-ES_tradnl"/>
        </w:rPr>
        <w:t xml:space="preserve"> </w:t>
      </w:r>
    </w:p>
    <w:p w14:paraId="29EEE85E" w14:textId="77777777" w:rsidR="00AF7130" w:rsidRDefault="00AF7130" w:rsidP="00AF7130">
      <w:pPr>
        <w:ind w:right="49"/>
        <w:jc w:val="center"/>
        <w:rPr>
          <w:rFonts w:ascii="Montserrat" w:hAnsi="Montserrat" w:cs="Arial"/>
          <w:sz w:val="20"/>
          <w:szCs w:val="20"/>
          <w:lang w:val="es-ES_tradnl"/>
        </w:rPr>
      </w:pPr>
    </w:p>
    <w:p w14:paraId="4D553716" w14:textId="77777777" w:rsidR="00AF7130" w:rsidRDefault="00AF7130" w:rsidP="00AF7130">
      <w:pPr>
        <w:ind w:right="49"/>
        <w:jc w:val="center"/>
        <w:rPr>
          <w:rFonts w:ascii="Montserrat" w:hAnsi="Montserrat" w:cs="Arial"/>
          <w:sz w:val="20"/>
          <w:szCs w:val="20"/>
          <w:lang w:val="es-ES_tradnl"/>
        </w:rPr>
      </w:pPr>
    </w:p>
    <w:p w14:paraId="592F3822"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038954D6" w14:textId="77777777" w:rsidR="006A5BAC" w:rsidRPr="00445349" w:rsidRDefault="006A5BAC" w:rsidP="003F491F">
      <w:pPr>
        <w:suppressAutoHyphens/>
        <w:ind w:right="49"/>
        <w:jc w:val="center"/>
        <w:rPr>
          <w:rFonts w:ascii="Montserrat" w:eastAsia="Times New Roman" w:hAnsi="Montserrat" w:cs="Arial"/>
          <w:b/>
          <w:bCs/>
          <w:sz w:val="20"/>
          <w:szCs w:val="20"/>
          <w:lang w:val="es-ES_tradnl" w:eastAsia="ar-SA"/>
        </w:rPr>
      </w:pPr>
    </w:p>
    <w:p w14:paraId="4688391C" w14:textId="540E4407" w:rsidR="008F6777" w:rsidRPr="00942384" w:rsidRDefault="00C00E80" w:rsidP="003F491F">
      <w:pPr>
        <w:suppressAutoHyphens/>
        <w:ind w:right="49"/>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CONVOCATORIA</w:t>
      </w:r>
    </w:p>
    <w:p w14:paraId="7303B6D1" w14:textId="77777777" w:rsidR="008F6777" w:rsidRPr="00942384" w:rsidRDefault="008F6777" w:rsidP="003F491F">
      <w:pPr>
        <w:suppressAutoHyphens/>
        <w:ind w:right="49"/>
        <w:jc w:val="center"/>
        <w:rPr>
          <w:rFonts w:ascii="Montserrat" w:eastAsia="Times New Roman" w:hAnsi="Montserrat" w:cs="Arial"/>
          <w:b/>
          <w:bCs/>
          <w:lang w:val="es-ES_tradnl" w:eastAsia="ar-SA"/>
        </w:rPr>
      </w:pPr>
    </w:p>
    <w:p w14:paraId="1ADCB20F" w14:textId="77BCC6FF" w:rsidR="009058C0" w:rsidRDefault="00A05B7E"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A</w:t>
      </w:r>
      <w:r w:rsidR="00110574">
        <w:rPr>
          <w:rFonts w:ascii="Montserrat" w:eastAsia="Times New Roman" w:hAnsi="Montserrat" w:cs="Arial"/>
          <w:b/>
          <w:bCs/>
          <w:lang w:val="es-ES_tradnl" w:eastAsia="ar-SA"/>
        </w:rPr>
        <w:t xml:space="preserve"> la</w:t>
      </w:r>
    </w:p>
    <w:p w14:paraId="70897359" w14:textId="1FA7AE89" w:rsidR="00110574" w:rsidRDefault="00110574"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 xml:space="preserve"> </w:t>
      </w:r>
    </w:p>
    <w:p w14:paraId="61885FF7" w14:textId="5773817D" w:rsidR="009058C0" w:rsidRDefault="008F6777" w:rsidP="003F491F">
      <w:pPr>
        <w:suppressAutoHyphens/>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Licitación Pública Electrónica </w:t>
      </w:r>
      <w:r w:rsidR="00360BB0">
        <w:rPr>
          <w:rFonts w:ascii="Montserrat" w:eastAsia="Times New Roman" w:hAnsi="Montserrat" w:cs="Arial"/>
          <w:b/>
          <w:bCs/>
          <w:lang w:val="es-ES_tradnl" w:eastAsia="ar-SA"/>
        </w:rPr>
        <w:t>N</w:t>
      </w:r>
      <w:r w:rsidRPr="00942384">
        <w:rPr>
          <w:rFonts w:ascii="Montserrat" w:eastAsia="Times New Roman" w:hAnsi="Montserrat" w:cs="Arial"/>
          <w:b/>
          <w:bCs/>
          <w:lang w:val="es-ES_tradnl" w:eastAsia="ar-SA"/>
        </w:rPr>
        <w:t xml:space="preserve">acional </w:t>
      </w:r>
    </w:p>
    <w:p w14:paraId="7CFE7CE5" w14:textId="77777777" w:rsidR="008F6777" w:rsidRPr="00942384" w:rsidRDefault="008F6777" w:rsidP="003F491F">
      <w:pPr>
        <w:suppressAutoHyphens/>
        <w:jc w:val="center"/>
        <w:rPr>
          <w:rFonts w:ascii="Montserrat" w:eastAsia="Times New Roman" w:hAnsi="Montserrat" w:cs="Arial"/>
          <w:b/>
          <w:bCs/>
          <w:lang w:val="es-ES_tradnl" w:eastAsia="ar-SA"/>
        </w:rPr>
      </w:pPr>
    </w:p>
    <w:p w14:paraId="4A0A609E" w14:textId="77777777" w:rsidR="004D22F0" w:rsidRPr="00942384" w:rsidRDefault="004D22F0" w:rsidP="003F491F">
      <w:pPr>
        <w:suppressAutoHyphens/>
        <w:jc w:val="center"/>
        <w:rPr>
          <w:rFonts w:ascii="Montserrat" w:eastAsia="Times New Roman" w:hAnsi="Montserrat" w:cs="Arial"/>
          <w:b/>
          <w:bCs/>
          <w:lang w:val="es-ES_tradnl" w:eastAsia="ar-SA"/>
        </w:rPr>
      </w:pPr>
    </w:p>
    <w:p w14:paraId="0B2957F5" w14:textId="0C376BB2" w:rsidR="004D22F0" w:rsidRDefault="00A54BAF" w:rsidP="00942384">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LA</w:t>
      </w:r>
      <w:r w:rsidR="00AF7130" w:rsidRPr="00942384">
        <w:rPr>
          <w:rFonts w:ascii="Montserrat" w:eastAsia="Times New Roman" w:hAnsi="Montserrat" w:cs="Arial"/>
          <w:b/>
          <w:bCs/>
          <w:lang w:val="es-ES_tradnl" w:eastAsia="ar-SA"/>
        </w:rPr>
        <w:t>-</w:t>
      </w:r>
      <w:r w:rsidR="0058185D">
        <w:rPr>
          <w:rFonts w:ascii="Montserrat" w:eastAsia="Times New Roman" w:hAnsi="Montserrat" w:cs="Arial"/>
          <w:b/>
          <w:bCs/>
          <w:lang w:val="es-ES_tradnl" w:eastAsia="ar-SA"/>
        </w:rPr>
        <w:t>50-</w:t>
      </w:r>
      <w:r w:rsidR="00AF7130" w:rsidRPr="00942384">
        <w:rPr>
          <w:rFonts w:ascii="Montserrat" w:eastAsia="Times New Roman" w:hAnsi="Montserrat" w:cs="Arial"/>
          <w:b/>
          <w:bCs/>
          <w:lang w:val="es-ES_tradnl" w:eastAsia="ar-SA"/>
        </w:rPr>
        <w:t>GYR</w:t>
      </w:r>
      <w:r w:rsidR="0058185D">
        <w:rPr>
          <w:rFonts w:ascii="Montserrat" w:eastAsia="Times New Roman" w:hAnsi="Montserrat" w:cs="Arial"/>
          <w:b/>
          <w:bCs/>
          <w:lang w:val="es-ES_tradnl" w:eastAsia="ar-SA"/>
        </w:rPr>
        <w:t>-050GYR</w:t>
      </w:r>
      <w:r w:rsidR="00AB2EBC" w:rsidRPr="00942384">
        <w:rPr>
          <w:rFonts w:ascii="Montserrat" w:eastAsia="Times New Roman" w:hAnsi="Montserrat" w:cs="Arial"/>
          <w:b/>
          <w:bCs/>
          <w:lang w:val="es-ES_tradnl" w:eastAsia="ar-SA"/>
        </w:rPr>
        <w:t>027</w:t>
      </w:r>
      <w:r w:rsidR="008F6777" w:rsidRPr="00942384">
        <w:rPr>
          <w:rFonts w:ascii="Montserrat" w:eastAsia="Times New Roman" w:hAnsi="Montserrat" w:cs="Arial"/>
          <w:b/>
          <w:bCs/>
          <w:lang w:val="es-ES_tradnl" w:eastAsia="ar-SA"/>
        </w:rPr>
        <w:t>-</w:t>
      </w:r>
      <w:r w:rsidR="00360BB0">
        <w:rPr>
          <w:rFonts w:ascii="Montserrat" w:eastAsia="Times New Roman" w:hAnsi="Montserrat" w:cs="Arial"/>
          <w:b/>
          <w:bCs/>
          <w:lang w:val="es-ES_tradnl" w:eastAsia="ar-SA"/>
        </w:rPr>
        <w:t>N</w:t>
      </w:r>
      <w:r w:rsidR="00BD5B1E">
        <w:rPr>
          <w:rFonts w:ascii="Montserrat" w:eastAsia="Times New Roman" w:hAnsi="Montserrat" w:cs="Arial"/>
          <w:b/>
          <w:bCs/>
          <w:lang w:val="es-ES_tradnl" w:eastAsia="ar-SA"/>
        </w:rPr>
        <w:t>-</w:t>
      </w:r>
      <w:r w:rsidR="00532E1A">
        <w:rPr>
          <w:rFonts w:ascii="Montserrat" w:eastAsia="Times New Roman" w:hAnsi="Montserrat" w:cs="Arial"/>
          <w:b/>
          <w:bCs/>
          <w:lang w:val="es-ES_tradnl" w:eastAsia="ar-SA"/>
        </w:rPr>
        <w:t>1</w:t>
      </w:r>
      <w:r>
        <w:rPr>
          <w:rFonts w:ascii="Montserrat" w:eastAsia="Times New Roman" w:hAnsi="Montserrat" w:cs="Arial"/>
          <w:b/>
          <w:bCs/>
          <w:lang w:val="es-ES_tradnl" w:eastAsia="ar-SA"/>
        </w:rPr>
        <w:t>21</w:t>
      </w:r>
      <w:r w:rsidR="00364B85" w:rsidRPr="00942384">
        <w:rPr>
          <w:rFonts w:ascii="Montserrat" w:eastAsia="Times New Roman" w:hAnsi="Montserrat" w:cs="Arial"/>
          <w:b/>
          <w:bCs/>
          <w:lang w:val="es-ES_tradnl" w:eastAsia="ar-SA"/>
        </w:rPr>
        <w:t>-202</w:t>
      </w:r>
      <w:r w:rsidR="005427F5">
        <w:rPr>
          <w:rFonts w:ascii="Montserrat" w:eastAsia="Times New Roman" w:hAnsi="Montserrat" w:cs="Arial"/>
          <w:b/>
          <w:bCs/>
          <w:lang w:val="es-ES_tradnl" w:eastAsia="ar-SA"/>
        </w:rPr>
        <w:t>5</w:t>
      </w:r>
    </w:p>
    <w:p w14:paraId="3BB59FA5" w14:textId="77777777" w:rsidR="00B84740" w:rsidRDefault="00B84740" w:rsidP="00942384">
      <w:pPr>
        <w:suppressAutoHyphens/>
        <w:jc w:val="center"/>
        <w:rPr>
          <w:rFonts w:ascii="Montserrat" w:eastAsia="Times New Roman" w:hAnsi="Montserrat" w:cs="Arial"/>
          <w:b/>
          <w:bCs/>
          <w:lang w:val="es-ES_tradnl" w:eastAsia="ar-SA"/>
        </w:rPr>
      </w:pPr>
    </w:p>
    <w:p w14:paraId="738A98E6" w14:textId="77777777" w:rsidR="00A05B7E" w:rsidRDefault="00A05B7E" w:rsidP="00942384">
      <w:pPr>
        <w:suppressAutoHyphens/>
        <w:jc w:val="center"/>
        <w:rPr>
          <w:rFonts w:ascii="Montserrat" w:eastAsia="Times New Roman" w:hAnsi="Montserrat" w:cs="Arial"/>
          <w:b/>
          <w:bCs/>
          <w:lang w:val="es-ES_tradnl" w:eastAsia="ar-SA"/>
        </w:rPr>
      </w:pPr>
    </w:p>
    <w:p w14:paraId="01F54314" w14:textId="77777777" w:rsidR="003F5B8E" w:rsidRPr="00942384" w:rsidRDefault="003F5B8E" w:rsidP="00942384">
      <w:pPr>
        <w:suppressAutoHyphens/>
        <w:jc w:val="center"/>
        <w:rPr>
          <w:rFonts w:ascii="Montserrat" w:eastAsia="Times New Roman" w:hAnsi="Montserrat" w:cs="Arial"/>
          <w:b/>
          <w:bCs/>
          <w:lang w:val="es-ES_tradnl" w:eastAsia="ar-SA"/>
        </w:rPr>
      </w:pPr>
    </w:p>
    <w:p w14:paraId="391AFE6E" w14:textId="77777777" w:rsid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CONTRATACIÓN</w:t>
      </w:r>
    </w:p>
    <w:p w14:paraId="5A659661" w14:textId="77777777" w:rsidR="00195815" w:rsidRDefault="00195815" w:rsidP="003F491F">
      <w:pPr>
        <w:suppressAutoHyphens/>
        <w:ind w:right="51"/>
        <w:jc w:val="center"/>
        <w:rPr>
          <w:rFonts w:ascii="Montserrat" w:eastAsia="Times New Roman" w:hAnsi="Montserrat" w:cs="Arial"/>
          <w:b/>
          <w:bCs/>
          <w:lang w:val="es-ES_tradnl" w:eastAsia="ar-SA"/>
        </w:rPr>
      </w:pPr>
    </w:p>
    <w:p w14:paraId="56A1A66A" w14:textId="77777777" w:rsidR="004415D3" w:rsidRDefault="006A40D0" w:rsidP="004415D3">
      <w:pPr>
        <w:pStyle w:val="Sinespaciado"/>
        <w:jc w:val="center"/>
        <w:rPr>
          <w:rFonts w:ascii="Montserrat" w:eastAsia="Times New Roman" w:hAnsi="Montserrat" w:cs="Arial"/>
          <w:b/>
          <w:bCs/>
          <w:sz w:val="22"/>
          <w:szCs w:val="22"/>
          <w:lang w:val="es-ES_tradnl"/>
        </w:rPr>
      </w:pPr>
      <w:r w:rsidRPr="00195815">
        <w:rPr>
          <w:rFonts w:ascii="Montserrat" w:eastAsia="Times New Roman" w:hAnsi="Montserrat" w:cs="Arial"/>
          <w:b/>
          <w:bCs/>
          <w:sz w:val="22"/>
          <w:szCs w:val="22"/>
          <w:lang w:val="es-ES_tradnl"/>
        </w:rPr>
        <w:t xml:space="preserve">ADQUISICIÓN DE EQUIPAMIENTO </w:t>
      </w:r>
      <w:r w:rsidR="004415D3">
        <w:rPr>
          <w:rFonts w:ascii="Montserrat" w:eastAsia="Times New Roman" w:hAnsi="Montserrat" w:cs="Arial"/>
          <w:b/>
          <w:bCs/>
          <w:sz w:val="22"/>
          <w:szCs w:val="22"/>
          <w:lang w:val="es-ES_tradnl"/>
        </w:rPr>
        <w:t xml:space="preserve">PARA COCINA </w:t>
      </w:r>
    </w:p>
    <w:p w14:paraId="0646F28A" w14:textId="127A1690" w:rsidR="00195815" w:rsidRDefault="004415D3" w:rsidP="004415D3">
      <w:pPr>
        <w:pStyle w:val="Sinespaciado"/>
        <w:jc w:val="center"/>
        <w:rPr>
          <w:rFonts w:ascii="Montserrat" w:eastAsia="Times New Roman" w:hAnsi="Montserrat" w:cs="Arial"/>
          <w:b/>
          <w:bCs/>
          <w:lang w:val="es-ES_tradnl"/>
        </w:rPr>
      </w:pPr>
      <w:r>
        <w:rPr>
          <w:rFonts w:ascii="Montserrat" w:eastAsia="Times New Roman" w:hAnsi="Montserrat" w:cs="Arial"/>
          <w:b/>
          <w:bCs/>
          <w:sz w:val="22"/>
          <w:szCs w:val="22"/>
          <w:lang w:val="es-ES_tradnl"/>
        </w:rPr>
        <w:t>PARA</w:t>
      </w:r>
      <w:r w:rsidR="006648AA" w:rsidRPr="006648AA">
        <w:rPr>
          <w:rFonts w:ascii="Montserrat" w:eastAsia="Times New Roman" w:hAnsi="Montserrat" w:cs="Arial"/>
          <w:b/>
          <w:bCs/>
          <w:lang w:val="es-ES_tradnl"/>
        </w:rPr>
        <w:t xml:space="preserve"> EL HOSPITAL 72 CAMAS EN GUANAJUATO</w:t>
      </w:r>
    </w:p>
    <w:p w14:paraId="2CF69109" w14:textId="77777777" w:rsidR="006648AA" w:rsidRDefault="006648AA" w:rsidP="00195815">
      <w:pPr>
        <w:suppressAutoHyphens/>
        <w:ind w:right="51"/>
        <w:jc w:val="center"/>
        <w:rPr>
          <w:rFonts w:ascii="Montserrat" w:eastAsia="Times New Roman" w:hAnsi="Montserrat" w:cs="Arial"/>
          <w:b/>
          <w:bCs/>
          <w:lang w:val="es-ES_tradnl" w:eastAsia="ar-SA"/>
        </w:rPr>
      </w:pPr>
    </w:p>
    <w:p w14:paraId="5B9F8339" w14:textId="77777777" w:rsidR="00110574" w:rsidRDefault="00110574" w:rsidP="003F491F">
      <w:pPr>
        <w:suppressAutoHyphens/>
        <w:ind w:right="51"/>
        <w:jc w:val="center"/>
        <w:rPr>
          <w:rFonts w:ascii="Montserrat" w:eastAsia="Times New Roman" w:hAnsi="Montserrat" w:cs="Arial"/>
          <w:b/>
          <w:bCs/>
          <w:lang w:val="es-ES_tradnl" w:eastAsia="ar-SA"/>
        </w:rPr>
      </w:pPr>
    </w:p>
    <w:p w14:paraId="117A1A92" w14:textId="77777777" w:rsidR="004D22F0" w:rsidRP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 </w:t>
      </w:r>
    </w:p>
    <w:p w14:paraId="08BC4AC3" w14:textId="77777777" w:rsidR="000758AD" w:rsidRPr="00445349" w:rsidRDefault="000758AD" w:rsidP="003F491F">
      <w:pP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br w:type="page"/>
      </w:r>
    </w:p>
    <w:p w14:paraId="3A8CD8E2" w14:textId="452B50F9" w:rsidR="00DA2E09" w:rsidRDefault="00DA2E09" w:rsidP="003F491F">
      <w:pPr>
        <w:suppressAutoHyphens/>
        <w:spacing w:line="276" w:lineRule="auto"/>
        <w:jc w:val="center"/>
        <w:rPr>
          <w:rFonts w:ascii="Montserrat" w:eastAsia="Times New Roman" w:hAnsi="Montserrat" w:cs="Arial"/>
          <w:b/>
          <w:bCs/>
          <w:sz w:val="20"/>
          <w:szCs w:val="20"/>
          <w:lang w:val="es-ES_tradnl" w:eastAsia="ar-SA"/>
        </w:rPr>
      </w:pPr>
      <w:bookmarkStart w:id="1" w:name="_Toc398719462"/>
      <w:bookmarkStart w:id="2" w:name="_Toc405564391"/>
      <w:bookmarkStart w:id="3" w:name="_Toc405564509"/>
      <w:bookmarkStart w:id="4" w:name="_Toc405564608"/>
      <w:bookmarkStart w:id="5" w:name="_Toc405972053"/>
      <w:bookmarkStart w:id="6" w:name="_Toc405973743"/>
      <w:bookmarkStart w:id="7" w:name="_Toc405974306"/>
      <w:bookmarkStart w:id="8" w:name="_Toc405974526"/>
      <w:bookmarkStart w:id="9" w:name="_Toc368043447"/>
      <w:bookmarkStart w:id="10" w:name="_Toc368043521"/>
      <w:bookmarkStart w:id="11" w:name="_Toc368054985"/>
      <w:bookmarkStart w:id="12" w:name="_Toc368650755"/>
      <w:bookmarkStart w:id="13" w:name="_Toc369008309"/>
      <w:r>
        <w:rPr>
          <w:rFonts w:ascii="Montserrat" w:eastAsia="Times New Roman" w:hAnsi="Montserrat" w:cs="Arial"/>
          <w:b/>
          <w:bCs/>
          <w:sz w:val="20"/>
          <w:szCs w:val="20"/>
          <w:lang w:val="es-ES_tradnl" w:eastAsia="ar-SA"/>
        </w:rPr>
        <w:lastRenderedPageBreak/>
        <w:t xml:space="preserve">Convocatoria a la </w:t>
      </w:r>
    </w:p>
    <w:p w14:paraId="3FC6C3C9" w14:textId="77777777" w:rsidR="009058C0" w:rsidRDefault="009058C0" w:rsidP="003F491F">
      <w:pPr>
        <w:suppressAutoHyphens/>
        <w:spacing w:line="276" w:lineRule="auto"/>
        <w:jc w:val="center"/>
        <w:rPr>
          <w:rFonts w:ascii="Montserrat" w:eastAsia="Times New Roman" w:hAnsi="Montserrat" w:cs="Arial"/>
          <w:b/>
          <w:bCs/>
          <w:sz w:val="20"/>
          <w:szCs w:val="20"/>
          <w:lang w:val="es-ES_tradnl" w:eastAsia="ar-SA"/>
        </w:rPr>
      </w:pPr>
    </w:p>
    <w:p w14:paraId="7A134EAA" w14:textId="7EF39CC8" w:rsidR="009058C0" w:rsidRPr="009058C0" w:rsidRDefault="009058C0" w:rsidP="009058C0">
      <w:pPr>
        <w:suppressAutoHyphens/>
        <w:spacing w:line="276" w:lineRule="auto"/>
        <w:jc w:val="center"/>
        <w:rPr>
          <w:rFonts w:ascii="Montserrat" w:eastAsia="Times New Roman" w:hAnsi="Montserrat" w:cs="Arial"/>
          <w:b/>
          <w:bCs/>
          <w:sz w:val="20"/>
          <w:szCs w:val="20"/>
          <w:lang w:val="es-ES_tradnl" w:eastAsia="ar-SA"/>
        </w:rPr>
      </w:pPr>
      <w:r w:rsidRPr="009058C0">
        <w:rPr>
          <w:rFonts w:ascii="Montserrat" w:eastAsia="Times New Roman" w:hAnsi="Montserrat" w:cs="Arial"/>
          <w:b/>
          <w:bCs/>
          <w:sz w:val="20"/>
          <w:szCs w:val="20"/>
          <w:lang w:val="es-ES_tradnl" w:eastAsia="ar-SA"/>
        </w:rPr>
        <w:t xml:space="preserve">Licitación Pública Electrónica </w:t>
      </w:r>
      <w:r w:rsidR="00360BB0">
        <w:rPr>
          <w:rFonts w:ascii="Montserrat" w:eastAsia="Times New Roman" w:hAnsi="Montserrat" w:cs="Arial"/>
          <w:b/>
          <w:bCs/>
          <w:sz w:val="20"/>
          <w:szCs w:val="20"/>
          <w:lang w:val="es-ES_tradnl" w:eastAsia="ar-SA"/>
        </w:rPr>
        <w:t>N</w:t>
      </w:r>
      <w:r w:rsidRPr="009058C0">
        <w:rPr>
          <w:rFonts w:ascii="Montserrat" w:eastAsia="Times New Roman" w:hAnsi="Montserrat" w:cs="Arial"/>
          <w:b/>
          <w:bCs/>
          <w:sz w:val="20"/>
          <w:szCs w:val="20"/>
          <w:lang w:val="es-ES_tradnl" w:eastAsia="ar-SA"/>
        </w:rPr>
        <w:t xml:space="preserve">acional </w:t>
      </w:r>
    </w:p>
    <w:p w14:paraId="02EBAA0F" w14:textId="62D295F2" w:rsidR="00C00E80" w:rsidRPr="00445349" w:rsidRDefault="00C00E80" w:rsidP="009058C0">
      <w:pPr>
        <w:suppressAutoHyphens/>
        <w:spacing w:line="276" w:lineRule="auto"/>
        <w:jc w:val="center"/>
        <w:rPr>
          <w:rFonts w:ascii="Montserrat" w:eastAsia="Times New Roman" w:hAnsi="Montserrat" w:cs="Arial"/>
          <w:b/>
          <w:bCs/>
          <w:sz w:val="20"/>
          <w:szCs w:val="20"/>
          <w:lang w:val="es-ES_tradnl" w:eastAsia="ar-SA"/>
        </w:rPr>
      </w:pPr>
    </w:p>
    <w:bookmarkEnd w:id="1"/>
    <w:bookmarkEnd w:id="2"/>
    <w:bookmarkEnd w:id="3"/>
    <w:bookmarkEnd w:id="4"/>
    <w:bookmarkEnd w:id="5"/>
    <w:bookmarkEnd w:id="6"/>
    <w:bookmarkEnd w:id="7"/>
    <w:bookmarkEnd w:id="8"/>
    <w:p w14:paraId="25E7B7C6" w14:textId="7B581785" w:rsidR="00AA1954" w:rsidRPr="00445349" w:rsidRDefault="00A54BAF" w:rsidP="003F491F">
      <w:pPr>
        <w:spacing w:line="276" w:lineRule="auto"/>
        <w:jc w:val="center"/>
        <w:rPr>
          <w:rFonts w:ascii="Montserrat" w:hAnsi="Montserrat" w:cs="Arial"/>
          <w:sz w:val="20"/>
          <w:szCs w:val="20"/>
          <w:lang w:val="it-IT"/>
        </w:rPr>
      </w:pPr>
      <w:r>
        <w:rPr>
          <w:rFonts w:ascii="Montserrat" w:eastAsia="Times New Roman" w:hAnsi="Montserrat" w:cs="Arial"/>
          <w:b/>
          <w:bCs/>
          <w:sz w:val="20"/>
          <w:szCs w:val="20"/>
          <w:lang w:val="es-ES_tradnl" w:eastAsia="ar-SA"/>
        </w:rPr>
        <w:t>LA</w:t>
      </w:r>
      <w:r w:rsidR="0058185D" w:rsidRPr="0058185D">
        <w:rPr>
          <w:rFonts w:ascii="Montserrat" w:eastAsia="Times New Roman" w:hAnsi="Montserrat" w:cs="Arial"/>
          <w:b/>
          <w:bCs/>
          <w:sz w:val="20"/>
          <w:szCs w:val="20"/>
          <w:lang w:val="es-ES_tradnl" w:eastAsia="ar-SA"/>
        </w:rPr>
        <w:t>-50-GYR-050GYR027-</w:t>
      </w:r>
      <w:r w:rsidR="00360BB0">
        <w:rPr>
          <w:rFonts w:ascii="Montserrat" w:eastAsia="Times New Roman" w:hAnsi="Montserrat" w:cs="Arial"/>
          <w:b/>
          <w:bCs/>
          <w:sz w:val="20"/>
          <w:szCs w:val="20"/>
          <w:lang w:val="es-ES_tradnl" w:eastAsia="ar-SA"/>
        </w:rPr>
        <w:t>N</w:t>
      </w:r>
      <w:r w:rsidR="00BD5B1E">
        <w:rPr>
          <w:rFonts w:ascii="Montserrat" w:eastAsia="Times New Roman" w:hAnsi="Montserrat" w:cs="Arial"/>
          <w:b/>
          <w:bCs/>
          <w:sz w:val="20"/>
          <w:szCs w:val="20"/>
          <w:lang w:val="es-ES_tradnl" w:eastAsia="ar-SA"/>
        </w:rPr>
        <w:t>-</w:t>
      </w:r>
      <w:r w:rsidR="00DB3CBC">
        <w:rPr>
          <w:rFonts w:ascii="Montserrat" w:eastAsia="Times New Roman" w:hAnsi="Montserrat" w:cs="Arial"/>
          <w:b/>
          <w:bCs/>
          <w:sz w:val="20"/>
          <w:szCs w:val="20"/>
          <w:lang w:val="es-ES_tradnl" w:eastAsia="ar-SA"/>
        </w:rPr>
        <w:t>1</w:t>
      </w:r>
      <w:r>
        <w:rPr>
          <w:rFonts w:ascii="Montserrat" w:eastAsia="Times New Roman" w:hAnsi="Montserrat" w:cs="Arial"/>
          <w:b/>
          <w:bCs/>
          <w:sz w:val="20"/>
          <w:szCs w:val="20"/>
          <w:lang w:val="es-ES_tradnl" w:eastAsia="ar-SA"/>
        </w:rPr>
        <w:t>21</w:t>
      </w:r>
      <w:r w:rsidR="0058185D" w:rsidRPr="0058185D">
        <w:rPr>
          <w:rFonts w:ascii="Montserrat" w:eastAsia="Times New Roman" w:hAnsi="Montserrat" w:cs="Arial"/>
          <w:b/>
          <w:bCs/>
          <w:sz w:val="20"/>
          <w:szCs w:val="20"/>
          <w:lang w:val="es-ES_tradnl" w:eastAsia="ar-SA"/>
        </w:rPr>
        <w:t>-202</w:t>
      </w:r>
      <w:r w:rsidR="005427F5">
        <w:rPr>
          <w:rFonts w:ascii="Montserrat" w:eastAsia="Times New Roman" w:hAnsi="Montserrat" w:cs="Arial"/>
          <w:b/>
          <w:bCs/>
          <w:sz w:val="20"/>
          <w:szCs w:val="20"/>
          <w:lang w:val="es-ES_tradnl" w:eastAsia="ar-SA"/>
        </w:rPr>
        <w:t>5</w:t>
      </w:r>
    </w:p>
    <w:p w14:paraId="20618C53" w14:textId="77777777" w:rsidR="005427F5" w:rsidRDefault="005427F5" w:rsidP="003F491F">
      <w:pPr>
        <w:spacing w:line="276" w:lineRule="auto"/>
        <w:jc w:val="center"/>
        <w:rPr>
          <w:rFonts w:ascii="Montserrat" w:hAnsi="Montserrat" w:cs="Arial"/>
          <w:sz w:val="20"/>
          <w:szCs w:val="20"/>
          <w:lang w:val="it-IT"/>
        </w:rPr>
      </w:pPr>
      <w:bookmarkStart w:id="14" w:name="_Toc393217950"/>
      <w:bookmarkStart w:id="15" w:name="_Toc405972054"/>
      <w:bookmarkStart w:id="16" w:name="_Toc405973744"/>
      <w:bookmarkStart w:id="17" w:name="_Toc405974307"/>
      <w:bookmarkStart w:id="18" w:name="_Toc405974527"/>
    </w:p>
    <w:p w14:paraId="532BE922" w14:textId="77777777" w:rsidR="00A05B7E" w:rsidRPr="00445349" w:rsidRDefault="00A05B7E" w:rsidP="003F491F">
      <w:pPr>
        <w:spacing w:line="276" w:lineRule="auto"/>
        <w:jc w:val="center"/>
        <w:rPr>
          <w:rFonts w:ascii="Montserrat" w:hAnsi="Montserrat" w:cs="Arial"/>
          <w:sz w:val="20"/>
          <w:szCs w:val="20"/>
          <w:lang w:val="it-IT"/>
        </w:rPr>
      </w:pPr>
    </w:p>
    <w:p w14:paraId="259B62CE" w14:textId="77777777" w:rsidR="005E4709" w:rsidRPr="00445349" w:rsidRDefault="005E4709" w:rsidP="003F491F">
      <w:pPr>
        <w:spacing w:line="276" w:lineRule="auto"/>
        <w:jc w:val="center"/>
        <w:rPr>
          <w:rFonts w:ascii="Montserrat" w:eastAsia="Batang" w:hAnsi="Montserrat" w:cs="Arial"/>
          <w:b/>
          <w:smallCaps/>
          <w:sz w:val="20"/>
          <w:szCs w:val="20"/>
          <w:lang w:val="pt-BR" w:eastAsia="es-MX"/>
        </w:rPr>
      </w:pPr>
      <w:r w:rsidRPr="00445349">
        <w:rPr>
          <w:rFonts w:ascii="Montserrat" w:eastAsia="Batang" w:hAnsi="Montserrat" w:cs="Arial"/>
          <w:b/>
          <w:smallCaps/>
          <w:sz w:val="20"/>
          <w:szCs w:val="20"/>
          <w:lang w:val="pt-BR" w:eastAsia="es-MX"/>
        </w:rPr>
        <w:t>C O N V O C A T O R I A</w:t>
      </w:r>
      <w:bookmarkEnd w:id="9"/>
      <w:bookmarkEnd w:id="10"/>
      <w:bookmarkEnd w:id="11"/>
      <w:bookmarkEnd w:id="12"/>
      <w:bookmarkEnd w:id="13"/>
      <w:bookmarkEnd w:id="14"/>
      <w:bookmarkEnd w:id="15"/>
      <w:bookmarkEnd w:id="16"/>
      <w:bookmarkEnd w:id="17"/>
      <w:bookmarkEnd w:id="18"/>
    </w:p>
    <w:p w14:paraId="552A4C3B" w14:textId="77777777" w:rsidR="005E4709" w:rsidRPr="00445349" w:rsidRDefault="005E4709" w:rsidP="003F491F">
      <w:pPr>
        <w:spacing w:line="276" w:lineRule="auto"/>
        <w:ind w:left="900" w:hanging="900"/>
        <w:rPr>
          <w:rFonts w:ascii="Montserrat" w:hAnsi="Montserrat" w:cs="Arial"/>
          <w:spacing w:val="4"/>
          <w:sz w:val="20"/>
          <w:szCs w:val="20"/>
          <w:lang w:val="it-IT"/>
        </w:rPr>
      </w:pPr>
    </w:p>
    <w:p w14:paraId="52BB53A4" w14:textId="286B7C06" w:rsidR="003C1FEB" w:rsidRPr="003C1FEB" w:rsidRDefault="005E4709" w:rsidP="003C1FEB">
      <w:pPr>
        <w:spacing w:line="360" w:lineRule="auto"/>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El Instituto Mexicano del Seguro Social a quien en lo sucesivo se le denominará</w:t>
      </w:r>
      <w:r w:rsidR="00CE436E" w:rsidRPr="00445349">
        <w:rPr>
          <w:rFonts w:ascii="Montserrat" w:eastAsia="Calibri" w:hAnsi="Montserrat" w:cs="Arial"/>
          <w:sz w:val="20"/>
          <w:szCs w:val="20"/>
          <w:lang w:eastAsia="es-MX"/>
        </w:rPr>
        <w:t xml:space="preserve"> el “</w:t>
      </w:r>
      <w:r w:rsidRPr="00445349">
        <w:rPr>
          <w:rFonts w:ascii="Montserrat" w:eastAsia="Calibri" w:hAnsi="Montserrat" w:cs="Arial"/>
          <w:sz w:val="20"/>
          <w:szCs w:val="20"/>
          <w:lang w:eastAsia="es-MX"/>
        </w:rPr>
        <w:t>IMSS</w:t>
      </w:r>
      <w:r w:rsidR="00C00E80"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en cumplimiento a las disposiciones que establecen el artículo </w:t>
      </w:r>
      <w:r w:rsidRPr="00445349">
        <w:rPr>
          <w:rFonts w:ascii="Montserrat" w:eastAsia="Calibri" w:hAnsi="Montserrat" w:cs="Arial"/>
          <w:b/>
          <w:sz w:val="20"/>
          <w:szCs w:val="20"/>
          <w:lang w:eastAsia="es-MX"/>
        </w:rPr>
        <w:t>134</w:t>
      </w:r>
      <w:r w:rsidRPr="00445349">
        <w:rPr>
          <w:rFonts w:ascii="Montserrat" w:eastAsia="Calibri" w:hAnsi="Montserrat" w:cs="Arial"/>
          <w:sz w:val="20"/>
          <w:szCs w:val="20"/>
          <w:lang w:eastAsia="es-MX"/>
        </w:rPr>
        <w:t xml:space="preserve"> de la Constitución Política de los Estados Unidos Mexicanos, y el Título Segundo “</w:t>
      </w:r>
      <w:r w:rsidRPr="00445349">
        <w:rPr>
          <w:rFonts w:ascii="Montserrat" w:eastAsia="Calibri" w:hAnsi="Montserrat" w:cs="Arial"/>
          <w:i/>
          <w:sz w:val="20"/>
          <w:szCs w:val="20"/>
          <w:lang w:eastAsia="es-MX"/>
        </w:rPr>
        <w:t>De los Procedimientos de Contratación</w:t>
      </w:r>
      <w:r w:rsidRPr="00445349">
        <w:rPr>
          <w:rFonts w:ascii="Montserrat" w:eastAsia="Calibri" w:hAnsi="Montserrat" w:cs="Arial"/>
          <w:sz w:val="20"/>
          <w:szCs w:val="20"/>
          <w:lang w:eastAsia="es-MX"/>
        </w:rPr>
        <w:t>”, Capítulo Primero “</w:t>
      </w:r>
      <w:r w:rsidRPr="00445349">
        <w:rPr>
          <w:rFonts w:ascii="Montserrat" w:eastAsia="Calibri" w:hAnsi="Montserrat" w:cs="Arial"/>
          <w:i/>
          <w:sz w:val="20"/>
          <w:szCs w:val="20"/>
          <w:lang w:eastAsia="es-MX"/>
        </w:rPr>
        <w:t>Generalidades</w:t>
      </w:r>
      <w:r w:rsidRPr="00445349">
        <w:rPr>
          <w:rFonts w:ascii="Montserrat" w:eastAsia="Calibri" w:hAnsi="Montserrat" w:cs="Arial"/>
          <w:sz w:val="20"/>
          <w:szCs w:val="20"/>
          <w:lang w:eastAsia="es-MX"/>
        </w:rPr>
        <w:t>”, Capítulo Segundo “</w:t>
      </w:r>
      <w:r w:rsidRPr="00445349">
        <w:rPr>
          <w:rFonts w:ascii="Montserrat" w:eastAsia="Calibri" w:hAnsi="Montserrat" w:cs="Arial"/>
          <w:i/>
          <w:sz w:val="20"/>
          <w:szCs w:val="20"/>
          <w:lang w:eastAsia="es-MX"/>
        </w:rPr>
        <w:t>De la Licitación Pública</w:t>
      </w:r>
      <w:r w:rsidRPr="00445349">
        <w:rPr>
          <w:rFonts w:ascii="Montserrat" w:eastAsia="Calibri" w:hAnsi="Montserrat" w:cs="Arial"/>
          <w:sz w:val="20"/>
          <w:szCs w:val="20"/>
          <w:lang w:eastAsia="es-MX"/>
        </w:rPr>
        <w:t xml:space="preserve">” y los artículos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5 fracción I,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6</w:t>
      </w:r>
      <w:r w:rsidR="003157D1" w:rsidRPr="00A8691E">
        <w:rPr>
          <w:rFonts w:ascii="Montserrat" w:eastAsia="Calibri" w:hAnsi="Montserrat" w:cs="Arial"/>
          <w:b/>
          <w:sz w:val="20"/>
          <w:szCs w:val="20"/>
          <w:lang w:eastAsia="es-MX"/>
        </w:rPr>
        <w:t>,</w:t>
      </w:r>
      <w:r w:rsidR="003157D1"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7, </w:t>
      </w:r>
      <w:r w:rsidR="006A40D0">
        <w:rPr>
          <w:rFonts w:ascii="Montserrat" w:eastAsia="Calibri" w:hAnsi="Montserrat" w:cs="Arial"/>
          <w:b/>
          <w:sz w:val="20"/>
          <w:szCs w:val="20"/>
          <w:lang w:eastAsia="es-MX"/>
        </w:rPr>
        <w:t>39</w:t>
      </w:r>
      <w:r w:rsidR="00C00E80" w:rsidRPr="00445349">
        <w:rPr>
          <w:rFonts w:ascii="Montserrat" w:eastAsia="Calibri" w:hAnsi="Montserrat" w:cs="Arial"/>
          <w:b/>
          <w:sz w:val="20"/>
          <w:szCs w:val="20"/>
          <w:lang w:eastAsia="es-MX"/>
        </w:rPr>
        <w:t xml:space="preserve"> </w:t>
      </w:r>
      <w:r w:rsidRPr="00445349">
        <w:rPr>
          <w:rFonts w:ascii="Montserrat" w:eastAsia="Calibri" w:hAnsi="Montserrat" w:cs="Arial"/>
          <w:b/>
          <w:sz w:val="20"/>
          <w:szCs w:val="20"/>
          <w:lang w:eastAsia="es-MX"/>
        </w:rPr>
        <w:t>fracción I</w:t>
      </w:r>
      <w:r w:rsidR="006A40D0">
        <w:rPr>
          <w:rFonts w:ascii="Montserrat" w:eastAsia="Calibri" w:hAnsi="Montserrat" w:cs="Arial"/>
          <w:b/>
          <w:sz w:val="20"/>
          <w:szCs w:val="20"/>
          <w:lang w:eastAsia="es-MX"/>
        </w:rPr>
        <w:t>,</w:t>
      </w:r>
      <w:r w:rsidR="00630804"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41, 45</w:t>
      </w:r>
      <w:r w:rsidR="0030219B">
        <w:rPr>
          <w:rFonts w:ascii="Montserrat" w:eastAsia="Calibri" w:hAnsi="Montserrat" w:cs="Arial"/>
          <w:b/>
          <w:sz w:val="20"/>
          <w:szCs w:val="20"/>
          <w:lang w:eastAsia="es-MX"/>
        </w:rPr>
        <w:t>,</w:t>
      </w:r>
      <w:r w:rsidR="006A40D0">
        <w:rPr>
          <w:rFonts w:ascii="Montserrat" w:eastAsia="Calibri" w:hAnsi="Montserrat" w:cs="Arial"/>
          <w:b/>
          <w:sz w:val="20"/>
          <w:szCs w:val="20"/>
          <w:lang w:eastAsia="es-MX"/>
        </w:rPr>
        <w:t xml:space="preserve"> </w:t>
      </w:r>
      <w:r w:rsidR="0030219B">
        <w:rPr>
          <w:rFonts w:ascii="Montserrat" w:eastAsia="Calibri" w:hAnsi="Montserrat" w:cs="Arial"/>
          <w:b/>
          <w:sz w:val="20"/>
          <w:szCs w:val="20"/>
          <w:lang w:eastAsia="es-MX"/>
        </w:rPr>
        <w:t xml:space="preserve">47 </w:t>
      </w:r>
      <w:r w:rsidR="006A40D0">
        <w:rPr>
          <w:rFonts w:ascii="Montserrat" w:eastAsia="Calibri" w:hAnsi="Montserrat" w:cs="Arial"/>
          <w:b/>
          <w:sz w:val="20"/>
          <w:szCs w:val="20"/>
          <w:lang w:eastAsia="es-MX"/>
        </w:rPr>
        <w:t xml:space="preserve">y </w:t>
      </w:r>
      <w:r w:rsidR="0030219B">
        <w:rPr>
          <w:rFonts w:ascii="Montserrat" w:eastAsia="Calibri" w:hAnsi="Montserrat" w:cs="Arial"/>
          <w:b/>
          <w:sz w:val="20"/>
          <w:szCs w:val="20"/>
          <w:lang w:eastAsia="es-MX"/>
        </w:rPr>
        <w:t>86</w:t>
      </w:r>
      <w:r w:rsidRPr="00445349">
        <w:rPr>
          <w:rFonts w:ascii="Montserrat" w:eastAsia="Calibri" w:hAnsi="Montserrat" w:cs="Arial"/>
          <w:sz w:val="20"/>
          <w:szCs w:val="20"/>
          <w:lang w:eastAsia="es-MX"/>
        </w:rPr>
        <w:t xml:space="preserve"> de la Ley de Adquisiciones, Arrendamientos y Servicios del Sector Público, en lo sucesivo “LAASSP”; y los correlativos de su Reglamento en lo sucesivo “RLAASSP”;</w:t>
      </w:r>
      <w:r w:rsidR="006A5BAC"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 xml:space="preserve">así como el </w:t>
      </w:r>
      <w:r w:rsidRPr="00445349">
        <w:rPr>
          <w:rFonts w:ascii="Montserrat" w:eastAsia="Calibri" w:hAnsi="Montserrat" w:cs="Arial"/>
          <w:i/>
          <w:sz w:val="20"/>
          <w:szCs w:val="20"/>
          <w:lang w:eastAsia="es-MX"/>
        </w:rPr>
        <w:t>“</w:t>
      </w:r>
      <w:r w:rsidR="007D6FEE" w:rsidRPr="00445349">
        <w:rPr>
          <w:rFonts w:ascii="Montserrat" w:eastAsia="Calibri" w:hAnsi="Montserrat" w:cs="Arial"/>
          <w:i/>
          <w:sz w:val="20"/>
          <w:szCs w:val="20"/>
          <w:lang w:eastAsia="es-MX"/>
        </w:rPr>
        <w:t xml:space="preserve">Acuerdo por el que se expide el </w:t>
      </w:r>
      <w:r w:rsidRPr="00445349">
        <w:rPr>
          <w:rFonts w:ascii="Montserrat" w:eastAsia="Calibri" w:hAnsi="Montserrat" w:cs="Arial"/>
          <w:i/>
          <w:sz w:val="20"/>
          <w:szCs w:val="20"/>
          <w:lang w:eastAsia="es-MX"/>
        </w:rPr>
        <w:t>Protocolo de actuación en materia de contratacio</w:t>
      </w:r>
      <w:r w:rsidR="007D6FEE" w:rsidRPr="00445349">
        <w:rPr>
          <w:rFonts w:ascii="Montserrat" w:eastAsia="Calibri" w:hAnsi="Montserrat" w:cs="Arial"/>
          <w:i/>
          <w:sz w:val="20"/>
          <w:szCs w:val="20"/>
          <w:lang w:eastAsia="es-MX"/>
        </w:rPr>
        <w:t>nes públicas, otorgamiento y pró</w:t>
      </w:r>
      <w:r w:rsidRPr="00445349">
        <w:rPr>
          <w:rFonts w:ascii="Montserrat" w:eastAsia="Calibri" w:hAnsi="Montserrat" w:cs="Arial"/>
          <w:i/>
          <w:sz w:val="20"/>
          <w:szCs w:val="20"/>
          <w:lang w:eastAsia="es-MX"/>
        </w:rPr>
        <w:t>rroga de licencias, permisos, autorizaciones y concesiones</w:t>
      </w:r>
      <w:r w:rsidRPr="00445349">
        <w:rPr>
          <w:rFonts w:ascii="Montserrat" w:eastAsia="Calibri" w:hAnsi="Montserrat" w:cs="Arial"/>
          <w:sz w:val="20"/>
          <w:szCs w:val="20"/>
          <w:lang w:eastAsia="es-MX"/>
        </w:rPr>
        <w:t xml:space="preserve">” publicado en el </w:t>
      </w:r>
      <w:r w:rsidR="006A5BAC" w:rsidRPr="00445349">
        <w:rPr>
          <w:rFonts w:ascii="Montserrat" w:eastAsia="Calibri" w:hAnsi="Montserrat" w:cs="Arial"/>
          <w:sz w:val="20"/>
          <w:szCs w:val="20"/>
          <w:lang w:eastAsia="es-MX"/>
        </w:rPr>
        <w:t>D</w:t>
      </w:r>
      <w:r w:rsidR="00CE436E" w:rsidRPr="00445349">
        <w:rPr>
          <w:rFonts w:ascii="Montserrat" w:eastAsia="Calibri" w:hAnsi="Montserrat" w:cs="Arial"/>
          <w:sz w:val="20"/>
          <w:szCs w:val="20"/>
          <w:lang w:eastAsia="es-MX"/>
        </w:rPr>
        <w:t>iario Oficial de la Federación, en adelante el D</w:t>
      </w:r>
      <w:r w:rsidR="006A5BAC" w:rsidRPr="00445349">
        <w:rPr>
          <w:rFonts w:ascii="Montserrat" w:eastAsia="Calibri" w:hAnsi="Montserrat" w:cs="Arial"/>
          <w:sz w:val="20"/>
          <w:szCs w:val="20"/>
          <w:lang w:eastAsia="es-MX"/>
        </w:rPr>
        <w:t>OF</w:t>
      </w:r>
      <w:r w:rsidR="00CE436E"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el 20 de agosto del 2015 y </w:t>
      </w:r>
      <w:r w:rsidR="00CE436E" w:rsidRPr="00445349">
        <w:rPr>
          <w:rFonts w:ascii="Montserrat" w:eastAsia="Calibri" w:hAnsi="Montserrat" w:cs="Arial"/>
          <w:sz w:val="20"/>
          <w:szCs w:val="20"/>
          <w:lang w:eastAsia="es-MX"/>
        </w:rPr>
        <w:t xml:space="preserve">sus modificaciones </w:t>
      </w:r>
      <w:r w:rsidRPr="00445349">
        <w:rPr>
          <w:rFonts w:ascii="Montserrat" w:eastAsia="Calibri" w:hAnsi="Montserrat" w:cs="Arial"/>
          <w:sz w:val="20"/>
          <w:szCs w:val="20"/>
          <w:lang w:eastAsia="es-MX"/>
        </w:rPr>
        <w:t>publicado</w:t>
      </w:r>
      <w:r w:rsidR="007D6FEE"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en el </w:t>
      </w:r>
      <w:r w:rsidR="006A5BAC" w:rsidRPr="00445349">
        <w:rPr>
          <w:rFonts w:ascii="Montserrat" w:eastAsia="Calibri" w:hAnsi="Montserrat" w:cs="Arial"/>
          <w:sz w:val="20"/>
          <w:szCs w:val="20"/>
          <w:lang w:eastAsia="es-MX"/>
        </w:rPr>
        <w:t>DOF</w:t>
      </w:r>
      <w:r w:rsidR="009E431C" w:rsidRPr="00445349">
        <w:rPr>
          <w:rFonts w:ascii="Montserrat" w:eastAsia="Calibri" w:hAnsi="Montserrat" w:cs="Arial"/>
          <w:sz w:val="20"/>
          <w:szCs w:val="20"/>
          <w:lang w:eastAsia="es-MX"/>
        </w:rPr>
        <w:t xml:space="preserve"> los</w:t>
      </w:r>
      <w:r w:rsidRPr="00445349">
        <w:rPr>
          <w:rFonts w:ascii="Montserrat" w:eastAsia="Calibri" w:hAnsi="Montserrat" w:cs="Arial"/>
          <w:sz w:val="20"/>
          <w:szCs w:val="20"/>
          <w:lang w:eastAsia="es-MX"/>
        </w:rPr>
        <w:t xml:space="preserve"> día</w:t>
      </w:r>
      <w:r w:rsidR="009E431C"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19 de febrero de 2016 </w:t>
      </w:r>
      <w:r w:rsidR="00A478F6" w:rsidRPr="00445349">
        <w:rPr>
          <w:rFonts w:ascii="Montserrat" w:eastAsia="Calibri" w:hAnsi="Montserrat" w:cs="Arial"/>
          <w:sz w:val="20"/>
          <w:szCs w:val="20"/>
          <w:lang w:eastAsia="es-MX"/>
        </w:rPr>
        <w:t>y 28 de febrero de 2017</w:t>
      </w:r>
      <w:r w:rsidR="007D6FEE" w:rsidRPr="00445349">
        <w:rPr>
          <w:rFonts w:ascii="Montserrat" w:eastAsia="Calibri" w:hAnsi="Montserrat" w:cs="Arial"/>
          <w:sz w:val="20"/>
          <w:szCs w:val="20"/>
          <w:lang w:eastAsia="es-MX"/>
        </w:rPr>
        <w:t xml:space="preserve"> respectivamente</w:t>
      </w:r>
      <w:r w:rsidR="00A478F6"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y demás disposiciones relativas vigentes aplicables en la materia, a través de la</w:t>
      </w:r>
      <w:r w:rsidR="003C1FEB">
        <w:rPr>
          <w:rFonts w:ascii="Montserrat" w:eastAsia="Calibri" w:hAnsi="Montserrat" w:cs="Arial"/>
          <w:sz w:val="20"/>
          <w:szCs w:val="20"/>
          <w:lang w:eastAsia="es-MX"/>
        </w:rPr>
        <w:t xml:space="preserve"> </w:t>
      </w:r>
      <w:r w:rsidR="003C1FEB" w:rsidRPr="003C1FEB">
        <w:rPr>
          <w:rFonts w:ascii="Montserrat" w:eastAsia="Calibri" w:hAnsi="Montserrat" w:cs="Arial"/>
          <w:sz w:val="20"/>
          <w:szCs w:val="20"/>
          <w:lang w:eastAsia="es-MX"/>
        </w:rPr>
        <w:t>Oficina de Adquisición de Bienes y Contratación de Servicios</w:t>
      </w:r>
      <w:r w:rsidR="00B924B9">
        <w:rPr>
          <w:rFonts w:ascii="Montserrat" w:eastAsia="Calibri" w:hAnsi="Montserrat" w:cs="Arial"/>
          <w:sz w:val="20"/>
          <w:szCs w:val="20"/>
          <w:lang w:eastAsia="es-MX"/>
        </w:rPr>
        <w:t>.</w:t>
      </w:r>
    </w:p>
    <w:p w14:paraId="77849D1B" w14:textId="4A5E49C5" w:rsidR="00963383" w:rsidRPr="00445349" w:rsidRDefault="003C1FEB" w:rsidP="003C1FEB">
      <w:pPr>
        <w:spacing w:line="360" w:lineRule="auto"/>
        <w:jc w:val="both"/>
        <w:rPr>
          <w:rFonts w:ascii="Montserrat" w:eastAsia="Calibri" w:hAnsi="Montserrat" w:cs="Arial"/>
          <w:sz w:val="20"/>
          <w:szCs w:val="20"/>
          <w:lang w:eastAsia="es-MX"/>
        </w:rPr>
      </w:pPr>
      <w:r w:rsidRPr="003C1FEB">
        <w:rPr>
          <w:rFonts w:ascii="Montserrat" w:eastAsia="Calibri" w:hAnsi="Montserrat" w:cs="Arial"/>
          <w:sz w:val="20"/>
          <w:szCs w:val="20"/>
          <w:lang w:eastAsia="es-MX"/>
        </w:rPr>
        <w:t>Unidad Compradora IMSS-Oficina de Adquisiciones de la Delegación Guanajuato</w:t>
      </w:r>
      <w:r w:rsidR="00BD5B1E">
        <w:rPr>
          <w:rFonts w:ascii="Montserrat" w:eastAsia="Calibri" w:hAnsi="Montserrat" w:cs="Arial"/>
          <w:sz w:val="20"/>
          <w:szCs w:val="20"/>
          <w:lang w:eastAsia="es-MX"/>
        </w:rPr>
        <w:t xml:space="preserve"> </w:t>
      </w:r>
      <w:r w:rsidR="005E4709" w:rsidRPr="00445349">
        <w:rPr>
          <w:rFonts w:ascii="Montserrat" w:eastAsia="Calibri" w:hAnsi="Montserrat" w:cs="Arial"/>
          <w:sz w:val="20"/>
          <w:szCs w:val="20"/>
          <w:lang w:eastAsia="es-MX"/>
        </w:rPr>
        <w:t xml:space="preserve">ubicada en </w:t>
      </w:r>
      <w:r w:rsidRPr="003C1FEB">
        <w:rPr>
          <w:rFonts w:ascii="Montserrat" w:eastAsia="Calibri" w:hAnsi="Montserrat" w:cs="Arial"/>
          <w:sz w:val="20"/>
          <w:szCs w:val="20"/>
          <w:lang w:eastAsia="es-MX"/>
        </w:rPr>
        <w:t>Calle Suecia, esquina España, sin número, Colonia los Paraísos</w:t>
      </w:r>
      <w:r>
        <w:rPr>
          <w:rFonts w:ascii="Montserrat" w:eastAsia="Calibri" w:hAnsi="Montserrat" w:cs="Arial"/>
          <w:sz w:val="20"/>
          <w:szCs w:val="20"/>
          <w:lang w:eastAsia="es-MX"/>
        </w:rPr>
        <w:t xml:space="preserve">, </w:t>
      </w:r>
      <w:r w:rsidRPr="003C1FEB">
        <w:rPr>
          <w:rFonts w:ascii="Montserrat" w:eastAsia="Calibri" w:hAnsi="Montserrat" w:cs="Arial"/>
          <w:sz w:val="20"/>
          <w:szCs w:val="20"/>
          <w:lang w:eastAsia="es-MX"/>
        </w:rPr>
        <w:t xml:space="preserve">Código postal 37320, León, Guanajuato </w:t>
      </w:r>
      <w:r w:rsidR="005E4709" w:rsidRPr="00445349">
        <w:rPr>
          <w:rFonts w:ascii="Montserrat" w:hAnsi="Montserrat" w:cs="Arial"/>
          <w:sz w:val="20"/>
          <w:szCs w:val="20"/>
          <w:lang w:val="es-ES_tradnl"/>
        </w:rPr>
        <w:t xml:space="preserve">convoca </w:t>
      </w:r>
      <w:r w:rsidR="006A5BAC" w:rsidRPr="00445349">
        <w:rPr>
          <w:rFonts w:ascii="Montserrat" w:hAnsi="Montserrat" w:cs="Arial"/>
          <w:sz w:val="20"/>
          <w:szCs w:val="20"/>
          <w:lang w:val="es-ES_tradnl"/>
        </w:rPr>
        <w:t>a las personas físicas o morales de nacionalidad mexicana</w:t>
      </w:r>
      <w:r w:rsidR="00BC7F6F" w:rsidRPr="00445349">
        <w:rPr>
          <w:rFonts w:ascii="Montserrat" w:hAnsi="Montserrat" w:cs="Arial"/>
          <w:sz w:val="20"/>
          <w:szCs w:val="20"/>
          <w:lang w:val="es-ES_tradnl"/>
        </w:rPr>
        <w:t xml:space="preserve"> </w:t>
      </w:r>
      <w:r w:rsidR="00486F42">
        <w:rPr>
          <w:rFonts w:ascii="Montserrat" w:hAnsi="Montserrat" w:cs="Arial"/>
          <w:sz w:val="20"/>
          <w:szCs w:val="20"/>
          <w:lang w:val="es-ES_tradnl"/>
        </w:rPr>
        <w:t xml:space="preserve">o </w:t>
      </w:r>
      <w:r w:rsidR="00486F42" w:rsidRPr="00445349">
        <w:rPr>
          <w:rFonts w:ascii="Montserrat" w:eastAsia="Calibri" w:hAnsi="Montserrat" w:cs="Arial"/>
          <w:sz w:val="20"/>
          <w:szCs w:val="20"/>
          <w:lang w:eastAsia="es-MX"/>
        </w:rPr>
        <w:t xml:space="preserve">de aquellos </w:t>
      </w:r>
      <w:r w:rsidR="00486F42" w:rsidRPr="00445349">
        <w:rPr>
          <w:rFonts w:ascii="Montserrat" w:hAnsi="Montserrat" w:cs="Arial"/>
          <w:sz w:val="20"/>
          <w:szCs w:val="20"/>
          <w:lang w:val="es-ES_tradnl"/>
        </w:rPr>
        <w:t>países con los que los Estados Unidos Mexicanos tenga celebrado un tratado con capítulo de compras gubernamentales</w:t>
      </w:r>
      <w:r w:rsidR="00486F42">
        <w:rPr>
          <w:rFonts w:ascii="Montserrat" w:hAnsi="Montserrat" w:cs="Arial"/>
          <w:sz w:val="20"/>
          <w:szCs w:val="20"/>
          <w:lang w:val="es-ES_tradnl"/>
        </w:rPr>
        <w:t xml:space="preserve">, </w:t>
      </w:r>
      <w:r w:rsidR="00BC7F6F" w:rsidRPr="00445349">
        <w:rPr>
          <w:rFonts w:ascii="Montserrat" w:hAnsi="Montserrat" w:cs="Arial"/>
          <w:sz w:val="20"/>
          <w:szCs w:val="20"/>
          <w:lang w:val="es-ES_tradnl"/>
        </w:rPr>
        <w:t xml:space="preserve">cuya </w:t>
      </w:r>
      <w:r w:rsidR="00BC7F6F" w:rsidRPr="00445349">
        <w:rPr>
          <w:rFonts w:ascii="Montserrat" w:eastAsia="Calibri" w:hAnsi="Montserrat" w:cs="Arial"/>
          <w:sz w:val="20"/>
          <w:szCs w:val="20"/>
          <w:lang w:eastAsia="es-MX"/>
        </w:rPr>
        <w:t xml:space="preserve">actividad comercial esté relacionada con el servicio a contratar en la presente Convocatoria, </w:t>
      </w:r>
      <w:r w:rsidR="00BC7F6F" w:rsidRPr="003B5617">
        <w:rPr>
          <w:rFonts w:ascii="Montserrat" w:eastAsia="Calibri" w:hAnsi="Montserrat" w:cs="Arial"/>
          <w:sz w:val="20"/>
          <w:szCs w:val="20"/>
          <w:lang w:eastAsia="es-MX"/>
        </w:rPr>
        <w:t>conforme al Anexo Té</w:t>
      </w:r>
      <w:r w:rsidR="00CE436E" w:rsidRPr="003B5617">
        <w:rPr>
          <w:rFonts w:ascii="Montserrat" w:eastAsia="Calibri" w:hAnsi="Montserrat" w:cs="Arial"/>
          <w:sz w:val="20"/>
          <w:szCs w:val="20"/>
          <w:lang w:eastAsia="es-MX"/>
        </w:rPr>
        <w:t xml:space="preserve">cnico, Términos y Condiciones, y </w:t>
      </w:r>
      <w:r w:rsidR="003B5617">
        <w:rPr>
          <w:rFonts w:ascii="Montserrat" w:eastAsia="Calibri" w:hAnsi="Montserrat" w:cs="Arial"/>
          <w:sz w:val="20"/>
          <w:szCs w:val="20"/>
          <w:lang w:eastAsia="es-MX"/>
        </w:rPr>
        <w:t>sus correspondientes A</w:t>
      </w:r>
      <w:r w:rsidR="00486F42" w:rsidRPr="003B5617">
        <w:rPr>
          <w:rFonts w:ascii="Montserrat" w:eastAsia="Calibri" w:hAnsi="Montserrat" w:cs="Arial"/>
          <w:sz w:val="20"/>
          <w:szCs w:val="20"/>
          <w:lang w:eastAsia="es-MX"/>
        </w:rPr>
        <w:t>nexos</w:t>
      </w:r>
      <w:r w:rsidR="006A40D0">
        <w:rPr>
          <w:rFonts w:ascii="Montserrat" w:eastAsia="Calibri" w:hAnsi="Montserrat" w:cs="Arial"/>
          <w:sz w:val="20"/>
          <w:szCs w:val="20"/>
          <w:lang w:eastAsia="es-MX"/>
        </w:rPr>
        <w:t xml:space="preserve"> </w:t>
      </w:r>
      <w:r w:rsidR="00BC7F6F" w:rsidRPr="003B5617">
        <w:rPr>
          <w:rFonts w:ascii="Montserrat" w:hAnsi="Montserrat" w:cs="Arial"/>
          <w:sz w:val="20"/>
          <w:szCs w:val="20"/>
          <w:lang w:val="es-ES_tradnl"/>
        </w:rPr>
        <w:t>para</w:t>
      </w:r>
      <w:r w:rsidR="00BC7F6F" w:rsidRPr="00445349">
        <w:rPr>
          <w:rFonts w:ascii="Montserrat" w:hAnsi="Montserrat" w:cs="Arial"/>
          <w:sz w:val="20"/>
          <w:szCs w:val="20"/>
          <w:lang w:val="es-ES_tradnl"/>
        </w:rPr>
        <w:t xml:space="preserve"> participar en la presente licitación y </w:t>
      </w:r>
      <w:r w:rsidR="00AA1954" w:rsidRPr="00445349">
        <w:rPr>
          <w:rFonts w:ascii="Montserrat" w:hAnsi="Montserrat" w:cs="Arial"/>
          <w:sz w:val="20"/>
          <w:szCs w:val="20"/>
          <w:lang w:val="es-ES_tradnl"/>
        </w:rPr>
        <w:t>que</w:t>
      </w:r>
      <w:r w:rsidR="00AA1954" w:rsidRPr="00445349">
        <w:rPr>
          <w:rFonts w:ascii="Montserrat" w:eastAsia="Batang" w:hAnsi="Montserrat" w:cs="Arial"/>
          <w:sz w:val="20"/>
          <w:szCs w:val="20"/>
        </w:rPr>
        <w:t xml:space="preserve"> </w:t>
      </w:r>
      <w:r w:rsidR="00AA1954" w:rsidRPr="00445349">
        <w:rPr>
          <w:rFonts w:ascii="Montserrat" w:eastAsia="Batang" w:hAnsi="Montserrat" w:cs="Arial"/>
          <w:b/>
          <w:sz w:val="20"/>
          <w:szCs w:val="20"/>
        </w:rPr>
        <w:t>NO</w:t>
      </w:r>
      <w:r w:rsidR="00AA1954" w:rsidRPr="00445349">
        <w:rPr>
          <w:rFonts w:ascii="Montserrat" w:eastAsia="Batang" w:hAnsi="Montserrat" w:cs="Arial"/>
          <w:sz w:val="20"/>
          <w:szCs w:val="20"/>
        </w:rPr>
        <w:t xml:space="preserve"> </w:t>
      </w:r>
      <w:r w:rsidR="00AA1954" w:rsidRPr="00445349">
        <w:rPr>
          <w:rFonts w:ascii="Montserrat" w:hAnsi="Montserrat" w:cs="Arial"/>
          <w:sz w:val="20"/>
          <w:szCs w:val="20"/>
          <w:lang w:val="es-ES_tradnl"/>
        </w:rPr>
        <w:t xml:space="preserve">se encuentren en alguno de los supuestos que se establecen en los artículos </w:t>
      </w:r>
      <w:r w:rsidR="006A40D0">
        <w:rPr>
          <w:rFonts w:ascii="Montserrat" w:eastAsia="Calibri" w:hAnsi="Montserrat" w:cs="Arial"/>
          <w:b/>
          <w:sz w:val="20"/>
          <w:szCs w:val="20"/>
          <w:lang w:eastAsia="es-MX"/>
        </w:rPr>
        <w:t>71</w:t>
      </w:r>
      <w:r w:rsidR="00AA1954" w:rsidRPr="00445349">
        <w:rPr>
          <w:rFonts w:ascii="Montserrat" w:eastAsia="Calibri" w:hAnsi="Montserrat" w:cs="Arial"/>
          <w:sz w:val="20"/>
          <w:szCs w:val="20"/>
          <w:lang w:eastAsia="es-MX"/>
        </w:rPr>
        <w:t xml:space="preserve"> y </w:t>
      </w:r>
      <w:r w:rsidR="006A40D0">
        <w:rPr>
          <w:rFonts w:ascii="Montserrat" w:eastAsia="Calibri" w:hAnsi="Montserrat" w:cs="Arial"/>
          <w:b/>
          <w:sz w:val="20"/>
          <w:szCs w:val="20"/>
          <w:lang w:eastAsia="es-MX"/>
        </w:rPr>
        <w:t>9</w:t>
      </w:r>
      <w:r w:rsidR="00AA1954" w:rsidRPr="00445349">
        <w:rPr>
          <w:rFonts w:ascii="Montserrat" w:eastAsia="Calibri" w:hAnsi="Montserrat" w:cs="Arial"/>
          <w:b/>
          <w:sz w:val="20"/>
          <w:szCs w:val="20"/>
          <w:lang w:eastAsia="es-MX"/>
        </w:rPr>
        <w:t>0</w:t>
      </w:r>
      <w:r w:rsidR="00037377">
        <w:rPr>
          <w:rFonts w:ascii="Montserrat" w:eastAsia="Calibri" w:hAnsi="Montserrat" w:cs="Arial"/>
          <w:sz w:val="20"/>
          <w:szCs w:val="20"/>
          <w:lang w:eastAsia="es-MX"/>
        </w:rPr>
        <w:t xml:space="preserve"> de la LAASSP</w:t>
      </w:r>
      <w:r w:rsidR="00634D56">
        <w:rPr>
          <w:rFonts w:ascii="Montserrat" w:eastAsia="Calibri" w:hAnsi="Montserrat" w:cs="Arial"/>
          <w:sz w:val="20"/>
          <w:szCs w:val="20"/>
          <w:lang w:eastAsia="es-MX"/>
        </w:rPr>
        <w:t>.</w:t>
      </w:r>
      <w:r w:rsidR="00037377">
        <w:rPr>
          <w:rFonts w:ascii="Montserrat" w:eastAsia="Calibri" w:hAnsi="Montserrat" w:cs="Arial"/>
          <w:sz w:val="20"/>
          <w:szCs w:val="20"/>
          <w:lang w:eastAsia="es-MX"/>
        </w:rPr>
        <w:t xml:space="preserve"> </w:t>
      </w:r>
    </w:p>
    <w:p w14:paraId="358C0F8B" w14:textId="77777777" w:rsidR="009E431C" w:rsidRDefault="009E431C" w:rsidP="003F491F">
      <w:pPr>
        <w:spacing w:line="360" w:lineRule="auto"/>
        <w:jc w:val="both"/>
        <w:rPr>
          <w:rFonts w:ascii="Montserrat" w:eastAsia="Calibri" w:hAnsi="Montserrat" w:cs="Arial"/>
          <w:sz w:val="20"/>
          <w:szCs w:val="20"/>
          <w:lang w:eastAsia="es-MX"/>
        </w:rPr>
      </w:pPr>
    </w:p>
    <w:p w14:paraId="593D0F5A" w14:textId="77777777" w:rsidR="00963383" w:rsidRPr="00445349" w:rsidRDefault="00963383" w:rsidP="003F491F">
      <w:pPr>
        <w:spacing w:line="276" w:lineRule="auto"/>
        <w:jc w:val="both"/>
        <w:rPr>
          <w:rFonts w:ascii="Montserrat" w:eastAsia="Calibri" w:hAnsi="Montserrat" w:cs="Arial"/>
          <w:sz w:val="20"/>
          <w:szCs w:val="20"/>
          <w:lang w:eastAsia="es-MX"/>
        </w:rPr>
      </w:pPr>
    </w:p>
    <w:p w14:paraId="1682D0F5" w14:textId="1A283F22" w:rsidR="005E4709" w:rsidRPr="00592E43" w:rsidRDefault="00BC7F6F" w:rsidP="004415D3">
      <w:pPr>
        <w:spacing w:line="360" w:lineRule="auto"/>
        <w:jc w:val="both"/>
        <w:rPr>
          <w:rFonts w:ascii="Montserrat" w:hAnsi="Montserrat" w:cs="Arial"/>
          <w:b/>
          <w:bCs/>
          <w:sz w:val="20"/>
          <w:szCs w:val="20"/>
          <w:lang w:val="es-ES_tradnl" w:eastAsia="es-MX"/>
        </w:rPr>
      </w:pPr>
      <w:r w:rsidRPr="00445349">
        <w:rPr>
          <w:rFonts w:ascii="Montserrat" w:eastAsia="Calibri" w:hAnsi="Montserrat" w:cs="Arial"/>
          <w:sz w:val="20"/>
          <w:szCs w:val="20"/>
          <w:lang w:eastAsia="es-MX"/>
        </w:rPr>
        <w:t>P</w:t>
      </w:r>
      <w:r w:rsidR="00AA1954" w:rsidRPr="00445349">
        <w:rPr>
          <w:rFonts w:ascii="Montserrat" w:eastAsia="Calibri" w:hAnsi="Montserrat" w:cs="Arial"/>
          <w:sz w:val="20"/>
          <w:szCs w:val="20"/>
          <w:lang w:eastAsia="es-MX"/>
        </w:rPr>
        <w:t xml:space="preserve">ara </w:t>
      </w:r>
      <w:r w:rsidR="005E4709" w:rsidRPr="00445349">
        <w:rPr>
          <w:rFonts w:ascii="Montserrat" w:eastAsia="Calibri" w:hAnsi="Montserrat" w:cs="Arial"/>
          <w:sz w:val="20"/>
          <w:szCs w:val="20"/>
          <w:lang w:eastAsia="es-MX"/>
        </w:rPr>
        <w:t xml:space="preserve">participar en la Licitación </w:t>
      </w:r>
      <w:r w:rsidR="00A478F6" w:rsidRPr="00445349">
        <w:rPr>
          <w:rFonts w:ascii="Montserrat" w:eastAsia="Calibri" w:hAnsi="Montserrat" w:cs="Arial"/>
          <w:sz w:val="20"/>
          <w:szCs w:val="20"/>
          <w:lang w:eastAsia="es-MX"/>
        </w:rPr>
        <w:t>Pública Electrónica</w:t>
      </w:r>
      <w:r w:rsidR="00634D56">
        <w:rPr>
          <w:rFonts w:ascii="Montserrat" w:eastAsia="Calibri" w:hAnsi="Montserrat" w:cs="Arial"/>
          <w:sz w:val="20"/>
          <w:szCs w:val="20"/>
          <w:lang w:eastAsia="es-MX"/>
        </w:rPr>
        <w:t xml:space="preserve"> N</w:t>
      </w:r>
      <w:r w:rsidR="009B36A5" w:rsidRPr="00445349">
        <w:rPr>
          <w:rFonts w:ascii="Montserrat" w:eastAsia="Calibri" w:hAnsi="Montserrat" w:cs="Arial"/>
          <w:sz w:val="20"/>
          <w:szCs w:val="20"/>
          <w:lang w:eastAsia="es-MX"/>
        </w:rPr>
        <w:t xml:space="preserve">acional </w:t>
      </w:r>
      <w:r w:rsidR="005E4709" w:rsidRPr="00445349">
        <w:rPr>
          <w:rFonts w:ascii="Montserrat" w:eastAsia="Calibri" w:hAnsi="Montserrat" w:cs="Arial"/>
          <w:sz w:val="20"/>
          <w:szCs w:val="20"/>
          <w:lang w:eastAsia="es-MX"/>
        </w:rPr>
        <w:t xml:space="preserve">número </w:t>
      </w:r>
      <w:r w:rsidR="00A54BAF">
        <w:rPr>
          <w:rFonts w:ascii="Montserrat" w:eastAsia="Calibri" w:hAnsi="Montserrat" w:cs="Arial"/>
          <w:b/>
          <w:sz w:val="20"/>
          <w:szCs w:val="20"/>
          <w:lang w:eastAsia="es-MX"/>
        </w:rPr>
        <w:t>LA</w:t>
      </w:r>
      <w:r w:rsidR="003F5B8E">
        <w:rPr>
          <w:rFonts w:ascii="Montserrat" w:eastAsia="Calibri" w:hAnsi="Montserrat" w:cs="Arial"/>
          <w:b/>
          <w:sz w:val="20"/>
          <w:szCs w:val="20"/>
          <w:lang w:eastAsia="es-MX"/>
        </w:rPr>
        <w:t>-</w:t>
      </w:r>
      <w:r w:rsidR="0058185D" w:rsidRPr="0058185D">
        <w:rPr>
          <w:rFonts w:ascii="Montserrat" w:eastAsia="Calibri" w:hAnsi="Montserrat" w:cs="Arial"/>
          <w:b/>
          <w:sz w:val="20"/>
          <w:szCs w:val="20"/>
          <w:lang w:eastAsia="es-MX"/>
        </w:rPr>
        <w:t>50-GYR-050GYR027-</w:t>
      </w:r>
      <w:r w:rsidR="00360BB0">
        <w:rPr>
          <w:rFonts w:ascii="Montserrat" w:eastAsia="Calibri" w:hAnsi="Montserrat" w:cs="Arial"/>
          <w:b/>
          <w:sz w:val="20"/>
          <w:szCs w:val="20"/>
          <w:lang w:eastAsia="es-MX"/>
        </w:rPr>
        <w:t>N</w:t>
      </w:r>
      <w:r w:rsidR="00BD5B1E">
        <w:rPr>
          <w:rFonts w:ascii="Montserrat" w:eastAsia="Calibri" w:hAnsi="Montserrat" w:cs="Arial"/>
          <w:b/>
          <w:sz w:val="20"/>
          <w:szCs w:val="20"/>
          <w:lang w:eastAsia="es-MX"/>
        </w:rPr>
        <w:t>-</w:t>
      </w:r>
      <w:r w:rsidR="00127045">
        <w:rPr>
          <w:rFonts w:ascii="Montserrat" w:eastAsia="Calibri" w:hAnsi="Montserrat" w:cs="Arial"/>
          <w:b/>
          <w:sz w:val="20"/>
          <w:szCs w:val="20"/>
          <w:lang w:eastAsia="es-MX"/>
        </w:rPr>
        <w:t>1</w:t>
      </w:r>
      <w:r w:rsidR="00A54BAF">
        <w:rPr>
          <w:rFonts w:ascii="Montserrat" w:eastAsia="Calibri" w:hAnsi="Montserrat" w:cs="Arial"/>
          <w:b/>
          <w:sz w:val="20"/>
          <w:szCs w:val="20"/>
          <w:lang w:eastAsia="es-MX"/>
        </w:rPr>
        <w:t>21</w:t>
      </w:r>
      <w:r w:rsidR="0058185D" w:rsidRPr="0058185D">
        <w:rPr>
          <w:rFonts w:ascii="Montserrat" w:eastAsia="Calibri" w:hAnsi="Montserrat" w:cs="Arial"/>
          <w:b/>
          <w:sz w:val="20"/>
          <w:szCs w:val="20"/>
          <w:lang w:eastAsia="es-MX"/>
        </w:rPr>
        <w:t>-202</w:t>
      </w:r>
      <w:r w:rsidR="005427F5">
        <w:rPr>
          <w:rFonts w:ascii="Montserrat" w:eastAsia="Calibri" w:hAnsi="Montserrat" w:cs="Arial"/>
          <w:b/>
          <w:sz w:val="20"/>
          <w:szCs w:val="20"/>
          <w:lang w:eastAsia="es-MX"/>
        </w:rPr>
        <w:t>5</w:t>
      </w:r>
      <w:r w:rsidR="005E4709" w:rsidRPr="00445349">
        <w:rPr>
          <w:rFonts w:ascii="Montserrat" w:eastAsia="Calibri" w:hAnsi="Montserrat" w:cs="Arial"/>
          <w:sz w:val="20"/>
          <w:szCs w:val="20"/>
          <w:lang w:eastAsia="es-MX"/>
        </w:rPr>
        <w:t xml:space="preserve"> para la contratación </w:t>
      </w:r>
      <w:r w:rsidR="004415D3" w:rsidRPr="004415D3">
        <w:rPr>
          <w:rFonts w:ascii="Montserrat" w:eastAsia="Calibri" w:hAnsi="Montserrat" w:cs="Arial"/>
          <w:b/>
          <w:caps/>
          <w:sz w:val="20"/>
          <w:szCs w:val="20"/>
          <w:lang w:eastAsia="es-MX"/>
        </w:rPr>
        <w:t>ADQUISICIÓN DE EQUIPAMIENTO PARA COCINA PARA EL HOSPITAL 72 CAMAS EN GUANAJUATO</w:t>
      </w:r>
      <w:r w:rsidR="005775F6">
        <w:rPr>
          <w:rFonts w:ascii="Montserrat" w:eastAsia="Calibri" w:hAnsi="Montserrat" w:cs="Arial"/>
          <w:b/>
          <w:sz w:val="20"/>
          <w:szCs w:val="20"/>
          <w:lang w:val="es-ES" w:eastAsia="es-MX"/>
        </w:rPr>
        <w:t xml:space="preserve">, </w:t>
      </w:r>
      <w:r w:rsidR="005E4709" w:rsidRPr="00445349">
        <w:rPr>
          <w:rFonts w:ascii="Montserrat" w:eastAsia="Calibri" w:hAnsi="Montserrat" w:cs="Arial"/>
          <w:sz w:val="20"/>
          <w:szCs w:val="20"/>
          <w:lang w:eastAsia="es-MX"/>
        </w:rPr>
        <w:t>bajo los siguientes:</w:t>
      </w:r>
    </w:p>
    <w:p w14:paraId="3396F1A4" w14:textId="77777777" w:rsidR="009B31C8" w:rsidRDefault="009B31C8" w:rsidP="003F491F">
      <w:pPr>
        <w:spacing w:line="360" w:lineRule="auto"/>
        <w:ind w:left="900" w:hanging="900"/>
        <w:rPr>
          <w:rFonts w:ascii="Montserrat" w:hAnsi="Montserrat" w:cs="Arial"/>
          <w:spacing w:val="4"/>
          <w:sz w:val="20"/>
          <w:szCs w:val="20"/>
        </w:rPr>
      </w:pPr>
    </w:p>
    <w:p w14:paraId="3869B1D0" w14:textId="77777777" w:rsidR="001B7D77" w:rsidRDefault="001B7D77" w:rsidP="00A820E7">
      <w:pPr>
        <w:spacing w:line="360" w:lineRule="auto"/>
        <w:rPr>
          <w:rFonts w:ascii="Montserrat" w:hAnsi="Montserrat" w:cs="Arial"/>
          <w:spacing w:val="4"/>
          <w:sz w:val="20"/>
          <w:szCs w:val="20"/>
        </w:rPr>
      </w:pPr>
    </w:p>
    <w:p w14:paraId="49D7473D" w14:textId="77777777" w:rsidR="001B7D77" w:rsidRPr="00445349" w:rsidRDefault="001B7D77" w:rsidP="003F491F">
      <w:pPr>
        <w:spacing w:line="360" w:lineRule="auto"/>
        <w:ind w:left="900" w:hanging="900"/>
        <w:rPr>
          <w:rFonts w:ascii="Montserrat" w:hAnsi="Montserrat" w:cs="Arial"/>
          <w:spacing w:val="4"/>
          <w:sz w:val="20"/>
          <w:szCs w:val="20"/>
        </w:rPr>
      </w:pPr>
    </w:p>
    <w:p w14:paraId="40C0E19E" w14:textId="77777777" w:rsidR="008F6777" w:rsidRPr="00445349" w:rsidRDefault="005E4709" w:rsidP="003F491F">
      <w:pPr>
        <w:spacing w:line="360" w:lineRule="auto"/>
        <w:jc w:val="center"/>
        <w:rPr>
          <w:rFonts w:ascii="Montserrat" w:eastAsia="Times New Roman" w:hAnsi="Montserrat" w:cs="Arial"/>
          <w:b/>
          <w:bCs/>
          <w:sz w:val="20"/>
          <w:szCs w:val="20"/>
          <w:lang w:val="es-ES_tradnl" w:eastAsia="ar-SA"/>
        </w:rPr>
      </w:pPr>
      <w:bookmarkStart w:id="19" w:name="_Toc368043448"/>
      <w:bookmarkStart w:id="20" w:name="_Toc368043522"/>
      <w:bookmarkStart w:id="21" w:name="_Toc368054986"/>
      <w:bookmarkStart w:id="22" w:name="_Toc368650756"/>
      <w:bookmarkStart w:id="23" w:name="_Toc369008310"/>
      <w:bookmarkStart w:id="24" w:name="_Toc393217951"/>
      <w:bookmarkStart w:id="25" w:name="_Toc405972055"/>
      <w:bookmarkStart w:id="26" w:name="_Toc405973745"/>
      <w:bookmarkStart w:id="27" w:name="_Toc405974308"/>
      <w:bookmarkStart w:id="28" w:name="_Toc405974528"/>
      <w:bookmarkStart w:id="29" w:name="_Toc433116488"/>
      <w:r w:rsidRPr="00445349">
        <w:rPr>
          <w:rFonts w:ascii="Montserrat" w:hAnsi="Montserrat" w:cs="Arial"/>
          <w:b/>
          <w:sz w:val="20"/>
          <w:szCs w:val="20"/>
        </w:rPr>
        <w:t>REQUISITOS DE PARTICIPACIÓN:</w:t>
      </w:r>
      <w:bookmarkEnd w:id="19"/>
      <w:bookmarkEnd w:id="20"/>
      <w:bookmarkEnd w:id="21"/>
      <w:bookmarkEnd w:id="22"/>
      <w:bookmarkEnd w:id="23"/>
      <w:bookmarkEnd w:id="24"/>
      <w:bookmarkEnd w:id="25"/>
      <w:bookmarkEnd w:id="26"/>
      <w:bookmarkEnd w:id="27"/>
      <w:bookmarkEnd w:id="28"/>
      <w:bookmarkEnd w:id="29"/>
      <w:r w:rsidR="008F6777" w:rsidRPr="00445349">
        <w:rPr>
          <w:rFonts w:ascii="Montserrat" w:eastAsia="Times New Roman" w:hAnsi="Montserrat" w:cs="Arial"/>
          <w:b/>
          <w:bCs/>
          <w:sz w:val="20"/>
          <w:szCs w:val="20"/>
          <w:lang w:val="es-ES_tradnl" w:eastAsia="ar-SA"/>
        </w:rPr>
        <w:br w:type="page"/>
      </w:r>
    </w:p>
    <w:p w14:paraId="429C375A" w14:textId="77777777" w:rsidR="008F6777" w:rsidRPr="00111B25" w:rsidRDefault="008F6777" w:rsidP="003F491F">
      <w:pPr>
        <w:suppressAutoHyphens/>
        <w:ind w:left="-284" w:right="49"/>
        <w:jc w:val="center"/>
        <w:rPr>
          <w:rFonts w:eastAsia="Times New Roman" w:cstheme="minorHAnsi"/>
          <w:b/>
          <w:bCs/>
          <w:sz w:val="20"/>
          <w:szCs w:val="20"/>
          <w:lang w:val="es-ES_tradnl" w:eastAsia="ar-SA"/>
        </w:rPr>
      </w:pPr>
      <w:r w:rsidRPr="00111B25">
        <w:rPr>
          <w:rFonts w:eastAsia="Times New Roman" w:cstheme="minorHAnsi"/>
          <w:b/>
          <w:bCs/>
          <w:sz w:val="20"/>
          <w:szCs w:val="20"/>
          <w:lang w:val="es-ES_tradnl" w:eastAsia="ar-SA"/>
        </w:rPr>
        <w:lastRenderedPageBreak/>
        <w:t xml:space="preserve">ÍNDICE </w:t>
      </w:r>
    </w:p>
    <w:p w14:paraId="7E044013" w14:textId="77777777" w:rsidR="008F6777" w:rsidRPr="00445349" w:rsidRDefault="008F6777" w:rsidP="003F491F">
      <w:pPr>
        <w:tabs>
          <w:tab w:val="left" w:pos="5877"/>
        </w:tabs>
        <w:suppressAutoHyphens/>
        <w:ind w:left="-284" w:right="49"/>
        <w:rPr>
          <w:rFonts w:ascii="Montserrat" w:eastAsia="Times New Roman" w:hAnsi="Montserrat" w:cs="Arial"/>
          <w:b/>
          <w:sz w:val="20"/>
          <w:szCs w:val="20"/>
          <w:lang w:val="es-ES_tradnl" w:eastAsia="ar-SA"/>
        </w:rPr>
      </w:pPr>
      <w:r w:rsidRPr="00445349">
        <w:rPr>
          <w:rFonts w:ascii="Montserrat" w:eastAsia="Times New Roman" w:hAnsi="Montserrat" w:cs="Arial"/>
          <w:b/>
          <w:sz w:val="20"/>
          <w:szCs w:val="20"/>
          <w:lang w:val="es-ES_tradnl" w:eastAsia="ar-SA"/>
        </w:rPr>
        <w:tab/>
      </w:r>
    </w:p>
    <w:p w14:paraId="5B215EF0" w14:textId="77777777" w:rsidR="00805732" w:rsidRDefault="008F6777">
      <w:pPr>
        <w:pStyle w:val="TDC1"/>
        <w:tabs>
          <w:tab w:val="right" w:leader="dot" w:pos="9344"/>
        </w:tabs>
        <w:rPr>
          <w:rFonts w:asciiTheme="minorHAnsi" w:eastAsiaTheme="minorEastAsia" w:hAnsiTheme="minorHAnsi"/>
          <w:b w:val="0"/>
          <w:bCs w:val="0"/>
          <w:caps w:val="0"/>
          <w:noProof/>
          <w:sz w:val="22"/>
          <w:szCs w:val="22"/>
          <w:lang w:eastAsia="es-MX"/>
        </w:rPr>
      </w:pPr>
      <w:r w:rsidRPr="00111B25">
        <w:rPr>
          <w:rFonts w:asciiTheme="minorHAnsi" w:hAnsiTheme="minorHAnsi" w:cstheme="minorHAnsi"/>
          <w:bCs w:val="0"/>
          <w:caps w:val="0"/>
        </w:rPr>
        <w:fldChar w:fldCharType="begin"/>
      </w:r>
      <w:r w:rsidRPr="00111B25">
        <w:rPr>
          <w:rFonts w:asciiTheme="minorHAnsi" w:hAnsiTheme="minorHAnsi" w:cstheme="minorHAnsi"/>
          <w:bCs w:val="0"/>
          <w:caps w:val="0"/>
        </w:rPr>
        <w:instrText xml:space="preserve"> TOC \o "1-3" \h \z \u </w:instrText>
      </w:r>
      <w:r w:rsidRPr="00111B25">
        <w:rPr>
          <w:rFonts w:asciiTheme="minorHAnsi" w:hAnsiTheme="minorHAnsi" w:cstheme="minorHAnsi"/>
          <w:bCs w:val="0"/>
          <w:caps w:val="0"/>
        </w:rPr>
        <w:fldChar w:fldCharType="separate"/>
      </w:r>
      <w:hyperlink w:anchor="_Toc197418001" w:history="1">
        <w:r w:rsidR="00805732" w:rsidRPr="0020219E">
          <w:rPr>
            <w:rStyle w:val="Hipervnculo"/>
            <w:noProof/>
          </w:rPr>
          <w:t>GLOSARIO DE TÉRMINOS</w:t>
        </w:r>
        <w:r w:rsidR="00805732">
          <w:rPr>
            <w:noProof/>
            <w:webHidden/>
          </w:rPr>
          <w:tab/>
        </w:r>
        <w:r w:rsidR="00805732">
          <w:rPr>
            <w:noProof/>
            <w:webHidden/>
          </w:rPr>
          <w:fldChar w:fldCharType="begin"/>
        </w:r>
        <w:r w:rsidR="00805732">
          <w:rPr>
            <w:noProof/>
            <w:webHidden/>
          </w:rPr>
          <w:instrText xml:space="preserve"> PAGEREF _Toc197418001 \h </w:instrText>
        </w:r>
        <w:r w:rsidR="00805732">
          <w:rPr>
            <w:noProof/>
            <w:webHidden/>
          </w:rPr>
        </w:r>
        <w:r w:rsidR="00805732">
          <w:rPr>
            <w:noProof/>
            <w:webHidden/>
          </w:rPr>
          <w:fldChar w:fldCharType="separate"/>
        </w:r>
        <w:r w:rsidR="00805732">
          <w:rPr>
            <w:noProof/>
            <w:webHidden/>
          </w:rPr>
          <w:t>8</w:t>
        </w:r>
        <w:r w:rsidR="00805732">
          <w:rPr>
            <w:noProof/>
            <w:webHidden/>
          </w:rPr>
          <w:fldChar w:fldCharType="end"/>
        </w:r>
      </w:hyperlink>
    </w:p>
    <w:p w14:paraId="2A43FA66"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02" w:history="1">
        <w:r w:rsidR="00805732" w:rsidRPr="0020219E">
          <w:rPr>
            <w:rStyle w:val="Hipervnculo"/>
            <w:noProof/>
          </w:rPr>
          <w:t>1. DATOS GENERALES DE IDENTIFICACIÓN DE LA LICITACIÓN PÚBLICA.</w:t>
        </w:r>
        <w:r w:rsidR="00805732">
          <w:rPr>
            <w:noProof/>
            <w:webHidden/>
          </w:rPr>
          <w:tab/>
        </w:r>
        <w:r w:rsidR="00805732">
          <w:rPr>
            <w:noProof/>
            <w:webHidden/>
          </w:rPr>
          <w:fldChar w:fldCharType="begin"/>
        </w:r>
        <w:r w:rsidR="00805732">
          <w:rPr>
            <w:noProof/>
            <w:webHidden/>
          </w:rPr>
          <w:instrText xml:space="preserve"> PAGEREF _Toc197418002 \h </w:instrText>
        </w:r>
        <w:r w:rsidR="00805732">
          <w:rPr>
            <w:noProof/>
            <w:webHidden/>
          </w:rPr>
        </w:r>
        <w:r w:rsidR="00805732">
          <w:rPr>
            <w:noProof/>
            <w:webHidden/>
          </w:rPr>
          <w:fldChar w:fldCharType="separate"/>
        </w:r>
        <w:r w:rsidR="00805732">
          <w:rPr>
            <w:noProof/>
            <w:webHidden/>
          </w:rPr>
          <w:t>12</w:t>
        </w:r>
        <w:r w:rsidR="00805732">
          <w:rPr>
            <w:noProof/>
            <w:webHidden/>
          </w:rPr>
          <w:fldChar w:fldCharType="end"/>
        </w:r>
      </w:hyperlink>
    </w:p>
    <w:p w14:paraId="0CE9F366" w14:textId="77777777" w:rsidR="00805732" w:rsidRDefault="00440F15">
      <w:pPr>
        <w:pStyle w:val="TDC2"/>
        <w:tabs>
          <w:tab w:val="right" w:leader="dot" w:pos="9344"/>
        </w:tabs>
        <w:rPr>
          <w:rFonts w:eastAsiaTheme="minorEastAsia"/>
          <w:smallCaps w:val="0"/>
          <w:noProof/>
          <w:sz w:val="22"/>
          <w:szCs w:val="22"/>
          <w:lang w:eastAsia="es-MX"/>
        </w:rPr>
      </w:pPr>
      <w:hyperlink w:anchor="_Toc197418003" w:history="1">
        <w:r w:rsidR="00805732" w:rsidRPr="0020219E">
          <w:rPr>
            <w:rStyle w:val="Hipervnculo"/>
            <w:rFonts w:ascii="Montserrat" w:hAnsi="Montserrat" w:cs="Arial"/>
            <w:noProof/>
            <w:lang w:val="es-ES_tradnl"/>
          </w:rPr>
          <w:t>1.1. Medio que utilizará la licitación pública y carácter de la misma.</w:t>
        </w:r>
        <w:r w:rsidR="00805732">
          <w:rPr>
            <w:noProof/>
            <w:webHidden/>
          </w:rPr>
          <w:tab/>
        </w:r>
        <w:r w:rsidR="00805732">
          <w:rPr>
            <w:noProof/>
            <w:webHidden/>
          </w:rPr>
          <w:fldChar w:fldCharType="begin"/>
        </w:r>
        <w:r w:rsidR="00805732">
          <w:rPr>
            <w:noProof/>
            <w:webHidden/>
          </w:rPr>
          <w:instrText xml:space="preserve"> PAGEREF _Toc197418003 \h </w:instrText>
        </w:r>
        <w:r w:rsidR="00805732">
          <w:rPr>
            <w:noProof/>
            <w:webHidden/>
          </w:rPr>
        </w:r>
        <w:r w:rsidR="00805732">
          <w:rPr>
            <w:noProof/>
            <w:webHidden/>
          </w:rPr>
          <w:fldChar w:fldCharType="separate"/>
        </w:r>
        <w:r w:rsidR="00805732">
          <w:rPr>
            <w:noProof/>
            <w:webHidden/>
          </w:rPr>
          <w:t>12</w:t>
        </w:r>
        <w:r w:rsidR="00805732">
          <w:rPr>
            <w:noProof/>
            <w:webHidden/>
          </w:rPr>
          <w:fldChar w:fldCharType="end"/>
        </w:r>
      </w:hyperlink>
    </w:p>
    <w:p w14:paraId="062B4974" w14:textId="77777777" w:rsidR="00805732" w:rsidRDefault="00440F15">
      <w:pPr>
        <w:pStyle w:val="TDC2"/>
        <w:tabs>
          <w:tab w:val="right" w:leader="dot" w:pos="9344"/>
        </w:tabs>
        <w:rPr>
          <w:rFonts w:eastAsiaTheme="minorEastAsia"/>
          <w:smallCaps w:val="0"/>
          <w:noProof/>
          <w:sz w:val="22"/>
          <w:szCs w:val="22"/>
          <w:lang w:eastAsia="es-MX"/>
        </w:rPr>
      </w:pPr>
      <w:hyperlink w:anchor="_Toc197418004" w:history="1">
        <w:r w:rsidR="00805732" w:rsidRPr="0020219E">
          <w:rPr>
            <w:rStyle w:val="Hipervnculo"/>
            <w:rFonts w:ascii="Montserrat" w:hAnsi="Montserrat" w:cs="Arial"/>
            <w:noProof/>
            <w:lang w:val="es-ES_tradnl"/>
          </w:rPr>
          <w:t>1.2. Número de identificación de la convocatoria a la licitación pública asignado por CompraNet.</w:t>
        </w:r>
        <w:r w:rsidR="00805732">
          <w:rPr>
            <w:noProof/>
            <w:webHidden/>
          </w:rPr>
          <w:tab/>
        </w:r>
        <w:r w:rsidR="00805732">
          <w:rPr>
            <w:noProof/>
            <w:webHidden/>
          </w:rPr>
          <w:fldChar w:fldCharType="begin"/>
        </w:r>
        <w:r w:rsidR="00805732">
          <w:rPr>
            <w:noProof/>
            <w:webHidden/>
          </w:rPr>
          <w:instrText xml:space="preserve"> PAGEREF _Toc197418004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45AD9FDC" w14:textId="77777777" w:rsidR="00805732" w:rsidRDefault="00440F15">
      <w:pPr>
        <w:pStyle w:val="TDC2"/>
        <w:tabs>
          <w:tab w:val="right" w:leader="dot" w:pos="9344"/>
        </w:tabs>
        <w:rPr>
          <w:rFonts w:eastAsiaTheme="minorEastAsia"/>
          <w:smallCaps w:val="0"/>
          <w:noProof/>
          <w:sz w:val="22"/>
          <w:szCs w:val="22"/>
          <w:lang w:eastAsia="es-MX"/>
        </w:rPr>
      </w:pPr>
      <w:hyperlink w:anchor="_Toc197418005" w:history="1">
        <w:r w:rsidR="00805732" w:rsidRPr="0020219E">
          <w:rPr>
            <w:rStyle w:val="Hipervnculo"/>
            <w:rFonts w:ascii="Montserrat" w:hAnsi="Montserrat" w:cs="Arial"/>
            <w:noProof/>
            <w:lang w:val="es-ES_tradnl"/>
          </w:rPr>
          <w:t>1.3. Idioma en el que se presentarán las proposiciones.</w:t>
        </w:r>
        <w:r w:rsidR="00805732">
          <w:rPr>
            <w:noProof/>
            <w:webHidden/>
          </w:rPr>
          <w:tab/>
        </w:r>
        <w:r w:rsidR="00805732">
          <w:rPr>
            <w:noProof/>
            <w:webHidden/>
          </w:rPr>
          <w:fldChar w:fldCharType="begin"/>
        </w:r>
        <w:r w:rsidR="00805732">
          <w:rPr>
            <w:noProof/>
            <w:webHidden/>
          </w:rPr>
          <w:instrText xml:space="preserve"> PAGEREF _Toc197418005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30DAA805" w14:textId="77777777" w:rsidR="00805732" w:rsidRDefault="00440F15">
      <w:pPr>
        <w:pStyle w:val="TDC2"/>
        <w:tabs>
          <w:tab w:val="right" w:leader="dot" w:pos="9344"/>
        </w:tabs>
        <w:rPr>
          <w:rFonts w:eastAsiaTheme="minorEastAsia"/>
          <w:smallCaps w:val="0"/>
          <w:noProof/>
          <w:sz w:val="22"/>
          <w:szCs w:val="22"/>
          <w:lang w:eastAsia="es-MX"/>
        </w:rPr>
      </w:pPr>
      <w:hyperlink w:anchor="_Toc197418006" w:history="1">
        <w:r w:rsidR="00805732" w:rsidRPr="0020219E">
          <w:rPr>
            <w:rStyle w:val="Hipervnculo"/>
            <w:rFonts w:ascii="Montserrat" w:hAnsi="Montserrat" w:cs="Arial"/>
            <w:noProof/>
            <w:lang w:val="es-ES_tradnl"/>
          </w:rPr>
          <w:t>1.4. Objeto de la Contratación.</w:t>
        </w:r>
        <w:r w:rsidR="00805732">
          <w:rPr>
            <w:noProof/>
            <w:webHidden/>
          </w:rPr>
          <w:tab/>
        </w:r>
        <w:r w:rsidR="00805732">
          <w:rPr>
            <w:noProof/>
            <w:webHidden/>
          </w:rPr>
          <w:fldChar w:fldCharType="begin"/>
        </w:r>
        <w:r w:rsidR="00805732">
          <w:rPr>
            <w:noProof/>
            <w:webHidden/>
          </w:rPr>
          <w:instrText xml:space="preserve"> PAGEREF _Toc197418006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4F6C8D46" w14:textId="77777777" w:rsidR="00805732" w:rsidRDefault="00440F15">
      <w:pPr>
        <w:pStyle w:val="TDC2"/>
        <w:tabs>
          <w:tab w:val="right" w:leader="dot" w:pos="9344"/>
        </w:tabs>
        <w:rPr>
          <w:rFonts w:eastAsiaTheme="minorEastAsia"/>
          <w:smallCaps w:val="0"/>
          <w:noProof/>
          <w:sz w:val="22"/>
          <w:szCs w:val="22"/>
          <w:lang w:eastAsia="es-MX"/>
        </w:rPr>
      </w:pPr>
      <w:hyperlink w:anchor="_Toc197418007" w:history="1">
        <w:r w:rsidR="00805732" w:rsidRPr="0020219E">
          <w:rPr>
            <w:rStyle w:val="Hipervnculo"/>
            <w:rFonts w:ascii="Montserrat" w:hAnsi="Montserrat" w:cs="Arial"/>
            <w:noProof/>
            <w:lang w:val="es-ES_tradnl"/>
          </w:rPr>
          <w:t>1.5. Disponibilidad presupuestaria.</w:t>
        </w:r>
        <w:r w:rsidR="00805732">
          <w:rPr>
            <w:noProof/>
            <w:webHidden/>
          </w:rPr>
          <w:tab/>
        </w:r>
        <w:r w:rsidR="00805732">
          <w:rPr>
            <w:noProof/>
            <w:webHidden/>
          </w:rPr>
          <w:fldChar w:fldCharType="begin"/>
        </w:r>
        <w:r w:rsidR="00805732">
          <w:rPr>
            <w:noProof/>
            <w:webHidden/>
          </w:rPr>
          <w:instrText xml:space="preserve"> PAGEREF _Toc197418007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12749EE2"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08" w:history="1">
        <w:r w:rsidR="00805732" w:rsidRPr="0020219E">
          <w:rPr>
            <w:rStyle w:val="Hipervnculo"/>
            <w:rFonts w:cs="Arial"/>
            <w:noProof/>
            <w:lang w:val="es-ES_tradnl"/>
          </w:rPr>
          <w:t>2.</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TIPO Y VIGENCIA DE LA CONTRATACION.</w:t>
        </w:r>
        <w:r w:rsidR="00805732">
          <w:rPr>
            <w:noProof/>
            <w:webHidden/>
          </w:rPr>
          <w:tab/>
        </w:r>
        <w:r w:rsidR="00805732">
          <w:rPr>
            <w:noProof/>
            <w:webHidden/>
          </w:rPr>
          <w:fldChar w:fldCharType="begin"/>
        </w:r>
        <w:r w:rsidR="00805732">
          <w:rPr>
            <w:noProof/>
            <w:webHidden/>
          </w:rPr>
          <w:instrText xml:space="preserve"> PAGEREF _Toc197418008 \h </w:instrText>
        </w:r>
        <w:r w:rsidR="00805732">
          <w:rPr>
            <w:noProof/>
            <w:webHidden/>
          </w:rPr>
        </w:r>
        <w:r w:rsidR="00805732">
          <w:rPr>
            <w:noProof/>
            <w:webHidden/>
          </w:rPr>
          <w:fldChar w:fldCharType="separate"/>
        </w:r>
        <w:r w:rsidR="00805732">
          <w:rPr>
            <w:noProof/>
            <w:webHidden/>
          </w:rPr>
          <w:t>13</w:t>
        </w:r>
        <w:r w:rsidR="00805732">
          <w:rPr>
            <w:noProof/>
            <w:webHidden/>
          </w:rPr>
          <w:fldChar w:fldCharType="end"/>
        </w:r>
      </w:hyperlink>
    </w:p>
    <w:p w14:paraId="1EFFFF86" w14:textId="77777777" w:rsidR="00805732" w:rsidRDefault="00440F15">
      <w:pPr>
        <w:pStyle w:val="TDC2"/>
        <w:tabs>
          <w:tab w:val="right" w:leader="dot" w:pos="9344"/>
        </w:tabs>
        <w:rPr>
          <w:rFonts w:eastAsiaTheme="minorEastAsia"/>
          <w:smallCaps w:val="0"/>
          <w:noProof/>
          <w:sz w:val="22"/>
          <w:szCs w:val="22"/>
          <w:lang w:eastAsia="es-MX"/>
        </w:rPr>
      </w:pPr>
      <w:hyperlink w:anchor="_Toc197418009" w:history="1">
        <w:r w:rsidR="00805732" w:rsidRPr="0020219E">
          <w:rPr>
            <w:rStyle w:val="Hipervnculo"/>
            <w:rFonts w:ascii="Montserrat" w:hAnsi="Montserrat" w:cs="Arial"/>
            <w:noProof/>
            <w:lang w:val="es-ES_tradnl"/>
          </w:rPr>
          <w:t>2.1. Tipo de la contratación.</w:t>
        </w:r>
        <w:r w:rsidR="00805732">
          <w:rPr>
            <w:noProof/>
            <w:webHidden/>
          </w:rPr>
          <w:tab/>
        </w:r>
        <w:r w:rsidR="00805732">
          <w:rPr>
            <w:noProof/>
            <w:webHidden/>
          </w:rPr>
          <w:fldChar w:fldCharType="begin"/>
        </w:r>
        <w:r w:rsidR="00805732">
          <w:rPr>
            <w:noProof/>
            <w:webHidden/>
          </w:rPr>
          <w:instrText xml:space="preserve"> PAGEREF _Toc197418009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5DFA6CBA" w14:textId="77777777" w:rsidR="00805732" w:rsidRDefault="00440F15">
      <w:pPr>
        <w:pStyle w:val="TDC2"/>
        <w:tabs>
          <w:tab w:val="right" w:leader="dot" w:pos="9344"/>
        </w:tabs>
        <w:rPr>
          <w:rFonts w:eastAsiaTheme="minorEastAsia"/>
          <w:smallCaps w:val="0"/>
          <w:noProof/>
          <w:sz w:val="22"/>
          <w:szCs w:val="22"/>
          <w:lang w:eastAsia="es-MX"/>
        </w:rPr>
      </w:pPr>
      <w:hyperlink w:anchor="_Toc197418010" w:history="1">
        <w:r w:rsidR="00805732" w:rsidRPr="0020219E">
          <w:rPr>
            <w:rStyle w:val="Hipervnculo"/>
            <w:rFonts w:ascii="Montserrat" w:hAnsi="Montserrat" w:cs="Arial"/>
            <w:noProof/>
            <w:lang w:val="es-ES_tradnl"/>
          </w:rPr>
          <w:t>2.2. Vigencia de la Contratación.</w:t>
        </w:r>
        <w:r w:rsidR="00805732">
          <w:rPr>
            <w:noProof/>
            <w:webHidden/>
          </w:rPr>
          <w:tab/>
        </w:r>
        <w:r w:rsidR="00805732">
          <w:rPr>
            <w:noProof/>
            <w:webHidden/>
          </w:rPr>
          <w:fldChar w:fldCharType="begin"/>
        </w:r>
        <w:r w:rsidR="00805732">
          <w:rPr>
            <w:noProof/>
            <w:webHidden/>
          </w:rPr>
          <w:instrText xml:space="preserve"> PAGEREF _Toc197418010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6B2A0C7C" w14:textId="77777777" w:rsidR="00805732" w:rsidRDefault="00440F15">
      <w:pPr>
        <w:pStyle w:val="TDC2"/>
        <w:tabs>
          <w:tab w:val="right" w:leader="dot" w:pos="9344"/>
        </w:tabs>
        <w:rPr>
          <w:rFonts w:eastAsiaTheme="minorEastAsia"/>
          <w:smallCaps w:val="0"/>
          <w:noProof/>
          <w:sz w:val="22"/>
          <w:szCs w:val="22"/>
          <w:lang w:eastAsia="es-MX"/>
        </w:rPr>
      </w:pPr>
      <w:hyperlink w:anchor="_Toc197418011" w:history="1">
        <w:r w:rsidR="00805732" w:rsidRPr="0020219E">
          <w:rPr>
            <w:rStyle w:val="Hipervnculo"/>
            <w:rFonts w:ascii="Montserrat" w:hAnsi="Montserrat" w:cs="Arial"/>
            <w:noProof/>
            <w:lang w:val="es-ES_tradnl"/>
          </w:rPr>
          <w:t>2.3. Criterio de evaluación de proposiciones.</w:t>
        </w:r>
        <w:r w:rsidR="00805732">
          <w:rPr>
            <w:noProof/>
            <w:webHidden/>
          </w:rPr>
          <w:tab/>
        </w:r>
        <w:r w:rsidR="00805732">
          <w:rPr>
            <w:noProof/>
            <w:webHidden/>
          </w:rPr>
          <w:fldChar w:fldCharType="begin"/>
        </w:r>
        <w:r w:rsidR="00805732">
          <w:rPr>
            <w:noProof/>
            <w:webHidden/>
          </w:rPr>
          <w:instrText xml:space="preserve"> PAGEREF _Toc197418011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472DE6FC"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12" w:history="1">
        <w:r w:rsidR="00805732" w:rsidRPr="0020219E">
          <w:rPr>
            <w:rStyle w:val="Hipervnculo"/>
            <w:rFonts w:cs="Arial"/>
            <w:noProof/>
          </w:rPr>
          <w:t>3.</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rPr>
          <w:t>Plazo, lugar y condiciones de entrega de los bienes.</w:t>
        </w:r>
        <w:r w:rsidR="00805732">
          <w:rPr>
            <w:noProof/>
            <w:webHidden/>
          </w:rPr>
          <w:tab/>
        </w:r>
        <w:r w:rsidR="00805732">
          <w:rPr>
            <w:noProof/>
            <w:webHidden/>
          </w:rPr>
          <w:fldChar w:fldCharType="begin"/>
        </w:r>
        <w:r w:rsidR="00805732">
          <w:rPr>
            <w:noProof/>
            <w:webHidden/>
          </w:rPr>
          <w:instrText xml:space="preserve"> PAGEREF _Toc197418012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470327CA" w14:textId="77777777" w:rsidR="00805732" w:rsidRDefault="00440F15">
      <w:pPr>
        <w:pStyle w:val="TDC2"/>
        <w:tabs>
          <w:tab w:val="right" w:leader="dot" w:pos="9344"/>
        </w:tabs>
        <w:rPr>
          <w:rFonts w:eastAsiaTheme="minorEastAsia"/>
          <w:smallCaps w:val="0"/>
          <w:noProof/>
          <w:sz w:val="22"/>
          <w:szCs w:val="22"/>
          <w:lang w:eastAsia="es-MX"/>
        </w:rPr>
      </w:pPr>
      <w:hyperlink w:anchor="_Toc197418013" w:history="1">
        <w:r w:rsidR="00805732" w:rsidRPr="0020219E">
          <w:rPr>
            <w:rStyle w:val="Hipervnculo"/>
            <w:rFonts w:ascii="Montserrat" w:hAnsi="Montserrat" w:cs="Arial"/>
            <w:noProof/>
            <w:lang w:val="es-ES_tradnl"/>
          </w:rPr>
          <w:t>3.1. Plazo.</w:t>
        </w:r>
        <w:r w:rsidR="00805732">
          <w:rPr>
            <w:noProof/>
            <w:webHidden/>
          </w:rPr>
          <w:tab/>
        </w:r>
        <w:r w:rsidR="00805732">
          <w:rPr>
            <w:noProof/>
            <w:webHidden/>
          </w:rPr>
          <w:fldChar w:fldCharType="begin"/>
        </w:r>
        <w:r w:rsidR="00805732">
          <w:rPr>
            <w:noProof/>
            <w:webHidden/>
          </w:rPr>
          <w:instrText xml:space="preserve"> PAGEREF _Toc197418013 \h </w:instrText>
        </w:r>
        <w:r w:rsidR="00805732">
          <w:rPr>
            <w:noProof/>
            <w:webHidden/>
          </w:rPr>
        </w:r>
        <w:r w:rsidR="00805732">
          <w:rPr>
            <w:noProof/>
            <w:webHidden/>
          </w:rPr>
          <w:fldChar w:fldCharType="separate"/>
        </w:r>
        <w:r w:rsidR="00805732">
          <w:rPr>
            <w:noProof/>
            <w:webHidden/>
          </w:rPr>
          <w:t>14</w:t>
        </w:r>
        <w:r w:rsidR="00805732">
          <w:rPr>
            <w:noProof/>
            <w:webHidden/>
          </w:rPr>
          <w:fldChar w:fldCharType="end"/>
        </w:r>
      </w:hyperlink>
    </w:p>
    <w:p w14:paraId="5F1A4CD8" w14:textId="77777777" w:rsidR="00805732" w:rsidRDefault="00440F15">
      <w:pPr>
        <w:pStyle w:val="TDC2"/>
        <w:tabs>
          <w:tab w:val="right" w:leader="dot" w:pos="9344"/>
        </w:tabs>
        <w:rPr>
          <w:rFonts w:eastAsiaTheme="minorEastAsia"/>
          <w:smallCaps w:val="0"/>
          <w:noProof/>
          <w:sz w:val="22"/>
          <w:szCs w:val="22"/>
          <w:lang w:eastAsia="es-MX"/>
        </w:rPr>
      </w:pPr>
      <w:hyperlink w:anchor="_Toc197418014" w:history="1">
        <w:r w:rsidR="00805732" w:rsidRPr="0020219E">
          <w:rPr>
            <w:rStyle w:val="Hipervnculo"/>
            <w:rFonts w:ascii="Montserrat" w:hAnsi="Montserrat" w:cs="Arial"/>
            <w:noProof/>
            <w:lang w:val="es-ES_tradnl"/>
          </w:rPr>
          <w:t>3.2. Lugar.</w:t>
        </w:r>
        <w:r w:rsidR="00805732">
          <w:rPr>
            <w:noProof/>
            <w:webHidden/>
          </w:rPr>
          <w:tab/>
        </w:r>
        <w:r w:rsidR="00805732">
          <w:rPr>
            <w:noProof/>
            <w:webHidden/>
          </w:rPr>
          <w:fldChar w:fldCharType="begin"/>
        </w:r>
        <w:r w:rsidR="00805732">
          <w:rPr>
            <w:noProof/>
            <w:webHidden/>
          </w:rPr>
          <w:instrText xml:space="preserve"> PAGEREF _Toc197418014 \h </w:instrText>
        </w:r>
        <w:r w:rsidR="00805732">
          <w:rPr>
            <w:noProof/>
            <w:webHidden/>
          </w:rPr>
        </w:r>
        <w:r w:rsidR="00805732">
          <w:rPr>
            <w:noProof/>
            <w:webHidden/>
          </w:rPr>
          <w:fldChar w:fldCharType="separate"/>
        </w:r>
        <w:r w:rsidR="00805732">
          <w:rPr>
            <w:noProof/>
            <w:webHidden/>
          </w:rPr>
          <w:t>15</w:t>
        </w:r>
        <w:r w:rsidR="00805732">
          <w:rPr>
            <w:noProof/>
            <w:webHidden/>
          </w:rPr>
          <w:fldChar w:fldCharType="end"/>
        </w:r>
      </w:hyperlink>
    </w:p>
    <w:p w14:paraId="0F02D9DB" w14:textId="77777777" w:rsidR="00805732" w:rsidRDefault="00440F15">
      <w:pPr>
        <w:pStyle w:val="TDC2"/>
        <w:tabs>
          <w:tab w:val="right" w:leader="dot" w:pos="9344"/>
        </w:tabs>
        <w:rPr>
          <w:rFonts w:eastAsiaTheme="minorEastAsia"/>
          <w:smallCaps w:val="0"/>
          <w:noProof/>
          <w:sz w:val="22"/>
          <w:szCs w:val="22"/>
          <w:lang w:eastAsia="es-MX"/>
        </w:rPr>
      </w:pPr>
      <w:hyperlink w:anchor="_Toc197418015" w:history="1">
        <w:r w:rsidR="00805732" w:rsidRPr="0020219E">
          <w:rPr>
            <w:rStyle w:val="Hipervnculo"/>
            <w:rFonts w:ascii="Montserrat" w:hAnsi="Montserrat" w:cs="Arial"/>
            <w:noProof/>
            <w:lang w:val="es-ES_tradnl"/>
          </w:rPr>
          <w:t>3.3. Condiciones de entrega.</w:t>
        </w:r>
        <w:r w:rsidR="00805732">
          <w:rPr>
            <w:noProof/>
            <w:webHidden/>
          </w:rPr>
          <w:tab/>
        </w:r>
        <w:r w:rsidR="00805732">
          <w:rPr>
            <w:noProof/>
            <w:webHidden/>
          </w:rPr>
          <w:fldChar w:fldCharType="begin"/>
        </w:r>
        <w:r w:rsidR="00805732">
          <w:rPr>
            <w:noProof/>
            <w:webHidden/>
          </w:rPr>
          <w:instrText xml:space="preserve"> PAGEREF _Toc197418015 \h </w:instrText>
        </w:r>
        <w:r w:rsidR="00805732">
          <w:rPr>
            <w:noProof/>
            <w:webHidden/>
          </w:rPr>
        </w:r>
        <w:r w:rsidR="00805732">
          <w:rPr>
            <w:noProof/>
            <w:webHidden/>
          </w:rPr>
          <w:fldChar w:fldCharType="separate"/>
        </w:r>
        <w:r w:rsidR="00805732">
          <w:rPr>
            <w:noProof/>
            <w:webHidden/>
          </w:rPr>
          <w:t>15</w:t>
        </w:r>
        <w:r w:rsidR="00805732">
          <w:rPr>
            <w:noProof/>
            <w:webHidden/>
          </w:rPr>
          <w:fldChar w:fldCharType="end"/>
        </w:r>
      </w:hyperlink>
    </w:p>
    <w:p w14:paraId="7B6C62CC"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16" w:history="1">
        <w:r w:rsidR="00805732" w:rsidRPr="0020219E">
          <w:rPr>
            <w:rStyle w:val="Hipervnculo"/>
            <w:rFonts w:ascii="Montserrat" w:hAnsi="Montserrat" w:cs="Arial"/>
            <w:b/>
            <w:noProof/>
            <w:lang w:val="es-ES_tradnl"/>
          </w:rPr>
          <w:t>3.4.</w:t>
        </w:r>
        <w:r w:rsidR="00805732">
          <w:rPr>
            <w:rFonts w:eastAsiaTheme="minorEastAsia"/>
            <w:smallCaps w:val="0"/>
            <w:noProof/>
            <w:sz w:val="22"/>
            <w:szCs w:val="22"/>
            <w:lang w:eastAsia="es-MX"/>
          </w:rPr>
          <w:tab/>
        </w:r>
        <w:r w:rsidR="00805732" w:rsidRPr="0020219E">
          <w:rPr>
            <w:rStyle w:val="Hipervnculo"/>
            <w:rFonts w:ascii="Montserrat" w:hAnsi="Montserrat" w:cs="Arial"/>
            <w:b/>
            <w:noProof/>
            <w:lang w:val="es-ES_tradnl"/>
          </w:rPr>
          <w:t>Proceso de evaluación</w:t>
        </w:r>
        <w:r w:rsidR="00805732">
          <w:rPr>
            <w:noProof/>
            <w:webHidden/>
          </w:rPr>
          <w:tab/>
        </w:r>
        <w:r w:rsidR="00805732">
          <w:rPr>
            <w:noProof/>
            <w:webHidden/>
          </w:rPr>
          <w:fldChar w:fldCharType="begin"/>
        </w:r>
        <w:r w:rsidR="00805732">
          <w:rPr>
            <w:noProof/>
            <w:webHidden/>
          </w:rPr>
          <w:instrText xml:space="preserve"> PAGEREF _Toc197418016 \h </w:instrText>
        </w:r>
        <w:r w:rsidR="00805732">
          <w:rPr>
            <w:noProof/>
            <w:webHidden/>
          </w:rPr>
        </w:r>
        <w:r w:rsidR="00805732">
          <w:rPr>
            <w:noProof/>
            <w:webHidden/>
          </w:rPr>
          <w:fldChar w:fldCharType="separate"/>
        </w:r>
        <w:r w:rsidR="00805732">
          <w:rPr>
            <w:noProof/>
            <w:webHidden/>
          </w:rPr>
          <w:t>22</w:t>
        </w:r>
        <w:r w:rsidR="00805732">
          <w:rPr>
            <w:noProof/>
            <w:webHidden/>
          </w:rPr>
          <w:fldChar w:fldCharType="end"/>
        </w:r>
      </w:hyperlink>
    </w:p>
    <w:p w14:paraId="08172DD0"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17" w:history="1">
        <w:r w:rsidR="00805732" w:rsidRPr="0020219E">
          <w:rPr>
            <w:rStyle w:val="Hipervnculo"/>
            <w:rFonts w:ascii="Montserrat" w:hAnsi="Montserrat" w:cs="Arial"/>
            <w:b/>
            <w:noProof/>
            <w:lang w:val="es-ES_tradnl"/>
          </w:rPr>
          <w:t>3.5.</w:t>
        </w:r>
        <w:r w:rsidR="00805732">
          <w:rPr>
            <w:rFonts w:eastAsiaTheme="minorEastAsia"/>
            <w:smallCaps w:val="0"/>
            <w:noProof/>
            <w:sz w:val="22"/>
            <w:szCs w:val="22"/>
            <w:lang w:eastAsia="es-MX"/>
          </w:rPr>
          <w:tab/>
        </w:r>
        <w:r w:rsidR="00805732" w:rsidRPr="0020219E">
          <w:rPr>
            <w:rStyle w:val="Hipervnculo"/>
            <w:rFonts w:ascii="Montserrat" w:hAnsi="Montserrat" w:cs="Arial"/>
            <w:b/>
            <w:noProof/>
            <w:lang w:val="es-ES_tradnl"/>
          </w:rPr>
          <w:t>Evaluación Técnico – Medica</w:t>
        </w:r>
        <w:r w:rsidR="00805732">
          <w:rPr>
            <w:noProof/>
            <w:webHidden/>
          </w:rPr>
          <w:tab/>
        </w:r>
        <w:r w:rsidR="00805732">
          <w:rPr>
            <w:noProof/>
            <w:webHidden/>
          </w:rPr>
          <w:fldChar w:fldCharType="begin"/>
        </w:r>
        <w:r w:rsidR="00805732">
          <w:rPr>
            <w:noProof/>
            <w:webHidden/>
          </w:rPr>
          <w:instrText xml:space="preserve"> PAGEREF _Toc197418017 \h </w:instrText>
        </w:r>
        <w:r w:rsidR="00805732">
          <w:rPr>
            <w:noProof/>
            <w:webHidden/>
          </w:rPr>
        </w:r>
        <w:r w:rsidR="00805732">
          <w:rPr>
            <w:noProof/>
            <w:webHidden/>
          </w:rPr>
          <w:fldChar w:fldCharType="separate"/>
        </w:r>
        <w:r w:rsidR="00805732">
          <w:rPr>
            <w:noProof/>
            <w:webHidden/>
          </w:rPr>
          <w:t>22</w:t>
        </w:r>
        <w:r w:rsidR="00805732">
          <w:rPr>
            <w:noProof/>
            <w:webHidden/>
          </w:rPr>
          <w:fldChar w:fldCharType="end"/>
        </w:r>
      </w:hyperlink>
    </w:p>
    <w:p w14:paraId="7C454838"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18" w:history="1">
        <w:r w:rsidR="00805732" w:rsidRPr="0020219E">
          <w:rPr>
            <w:rStyle w:val="Hipervnculo"/>
            <w:rFonts w:cs="Arial"/>
            <w:noProof/>
            <w:lang w:val="es-ES_tradnl"/>
          </w:rPr>
          <w:t>4.</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Licencias, Permisos, registro, Certificados o autorizaciones que debe cumplir los bienes a adquirir.</w:t>
        </w:r>
        <w:r w:rsidR="00805732">
          <w:rPr>
            <w:noProof/>
            <w:webHidden/>
          </w:rPr>
          <w:tab/>
        </w:r>
        <w:r w:rsidR="00805732">
          <w:rPr>
            <w:noProof/>
            <w:webHidden/>
          </w:rPr>
          <w:fldChar w:fldCharType="begin"/>
        </w:r>
        <w:r w:rsidR="00805732">
          <w:rPr>
            <w:noProof/>
            <w:webHidden/>
          </w:rPr>
          <w:instrText xml:space="preserve"> PAGEREF _Toc197418018 \h </w:instrText>
        </w:r>
        <w:r w:rsidR="00805732">
          <w:rPr>
            <w:noProof/>
            <w:webHidden/>
          </w:rPr>
        </w:r>
        <w:r w:rsidR="00805732">
          <w:rPr>
            <w:noProof/>
            <w:webHidden/>
          </w:rPr>
          <w:fldChar w:fldCharType="separate"/>
        </w:r>
        <w:r w:rsidR="00805732">
          <w:rPr>
            <w:noProof/>
            <w:webHidden/>
          </w:rPr>
          <w:t>25</w:t>
        </w:r>
        <w:r w:rsidR="00805732">
          <w:rPr>
            <w:noProof/>
            <w:webHidden/>
          </w:rPr>
          <w:fldChar w:fldCharType="end"/>
        </w:r>
      </w:hyperlink>
    </w:p>
    <w:p w14:paraId="08F08D60"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19" w:history="1">
        <w:r w:rsidR="00805732" w:rsidRPr="0020219E">
          <w:rPr>
            <w:rStyle w:val="Hipervnculo"/>
            <w:rFonts w:eastAsia="Calibri" w:cs="Arial"/>
            <w:noProof/>
          </w:rPr>
          <w:t>5.</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MANTENIMIENTO PREVENTIVO Y CORRECTIVO.</w:t>
        </w:r>
        <w:r w:rsidR="00805732">
          <w:rPr>
            <w:noProof/>
            <w:webHidden/>
          </w:rPr>
          <w:tab/>
        </w:r>
        <w:r w:rsidR="00805732">
          <w:rPr>
            <w:noProof/>
            <w:webHidden/>
          </w:rPr>
          <w:fldChar w:fldCharType="begin"/>
        </w:r>
        <w:r w:rsidR="00805732">
          <w:rPr>
            <w:noProof/>
            <w:webHidden/>
          </w:rPr>
          <w:instrText xml:space="preserve"> PAGEREF _Toc197418019 \h </w:instrText>
        </w:r>
        <w:r w:rsidR="00805732">
          <w:rPr>
            <w:noProof/>
            <w:webHidden/>
          </w:rPr>
        </w:r>
        <w:r w:rsidR="00805732">
          <w:rPr>
            <w:noProof/>
            <w:webHidden/>
          </w:rPr>
          <w:fldChar w:fldCharType="separate"/>
        </w:r>
        <w:r w:rsidR="00805732">
          <w:rPr>
            <w:noProof/>
            <w:webHidden/>
          </w:rPr>
          <w:t>29</w:t>
        </w:r>
        <w:r w:rsidR="00805732">
          <w:rPr>
            <w:noProof/>
            <w:webHidden/>
          </w:rPr>
          <w:fldChar w:fldCharType="end"/>
        </w:r>
      </w:hyperlink>
    </w:p>
    <w:p w14:paraId="0F6C4743"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20" w:history="1">
        <w:r w:rsidR="00805732" w:rsidRPr="0020219E">
          <w:rPr>
            <w:rStyle w:val="Hipervnculo"/>
            <w:rFonts w:eastAsia="Calibri" w:cs="Arial"/>
            <w:noProof/>
          </w:rPr>
          <w:t>6.</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PLAZO Y CONDICIONES DE CANJE O DEVOLUCION DEL BIEN</w:t>
        </w:r>
        <w:r w:rsidR="00805732">
          <w:rPr>
            <w:noProof/>
            <w:webHidden/>
          </w:rPr>
          <w:tab/>
        </w:r>
        <w:r w:rsidR="00805732">
          <w:rPr>
            <w:noProof/>
            <w:webHidden/>
          </w:rPr>
          <w:fldChar w:fldCharType="begin"/>
        </w:r>
        <w:r w:rsidR="00805732">
          <w:rPr>
            <w:noProof/>
            <w:webHidden/>
          </w:rPr>
          <w:instrText xml:space="preserve"> PAGEREF _Toc197418020 \h </w:instrText>
        </w:r>
        <w:r w:rsidR="00805732">
          <w:rPr>
            <w:noProof/>
            <w:webHidden/>
          </w:rPr>
        </w:r>
        <w:r w:rsidR="00805732">
          <w:rPr>
            <w:noProof/>
            <w:webHidden/>
          </w:rPr>
          <w:fldChar w:fldCharType="separate"/>
        </w:r>
        <w:r w:rsidR="00805732">
          <w:rPr>
            <w:noProof/>
            <w:webHidden/>
          </w:rPr>
          <w:t>33</w:t>
        </w:r>
        <w:r w:rsidR="00805732">
          <w:rPr>
            <w:noProof/>
            <w:webHidden/>
          </w:rPr>
          <w:fldChar w:fldCharType="end"/>
        </w:r>
      </w:hyperlink>
    </w:p>
    <w:p w14:paraId="47F68F56"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21" w:history="1">
        <w:r w:rsidR="00805732" w:rsidRPr="0020219E">
          <w:rPr>
            <w:rStyle w:val="Hipervnculo"/>
            <w:rFonts w:eastAsia="Calibri" w:cs="Arial"/>
            <w:noProof/>
          </w:rPr>
          <w:t>7.</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GARANTIAS DE ANTICIPOS, CUMPLIMIENTOS, DEFECTOS O VICIOS OCULTOS DE BIENES, CALIDAD DE SERVICIOS Y DE OPERACIÓN Y FUNCIONAMIENTO, QUE EN SU CASO APLIQUEN, LAS CUALES DEBEN INDICAR, SEGÚN SEA EL CASO.</w:t>
        </w:r>
        <w:r w:rsidR="00805732">
          <w:rPr>
            <w:noProof/>
            <w:webHidden/>
          </w:rPr>
          <w:tab/>
        </w:r>
        <w:r w:rsidR="00805732">
          <w:rPr>
            <w:noProof/>
            <w:webHidden/>
          </w:rPr>
          <w:fldChar w:fldCharType="begin"/>
        </w:r>
        <w:r w:rsidR="00805732">
          <w:rPr>
            <w:noProof/>
            <w:webHidden/>
          </w:rPr>
          <w:instrText xml:space="preserve"> PAGEREF _Toc197418021 \h </w:instrText>
        </w:r>
        <w:r w:rsidR="00805732">
          <w:rPr>
            <w:noProof/>
            <w:webHidden/>
          </w:rPr>
        </w:r>
        <w:r w:rsidR="00805732">
          <w:rPr>
            <w:noProof/>
            <w:webHidden/>
          </w:rPr>
          <w:fldChar w:fldCharType="separate"/>
        </w:r>
        <w:r w:rsidR="00805732">
          <w:rPr>
            <w:noProof/>
            <w:webHidden/>
          </w:rPr>
          <w:t>34</w:t>
        </w:r>
        <w:r w:rsidR="00805732">
          <w:rPr>
            <w:noProof/>
            <w:webHidden/>
          </w:rPr>
          <w:fldChar w:fldCharType="end"/>
        </w:r>
      </w:hyperlink>
    </w:p>
    <w:p w14:paraId="58E5A058" w14:textId="77777777" w:rsidR="00805732" w:rsidRDefault="00440F15">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197418022" w:history="1">
        <w:r w:rsidR="00805732" w:rsidRPr="0020219E">
          <w:rPr>
            <w:rStyle w:val="Hipervnculo"/>
            <w:rFonts w:eastAsia="Calibri" w:cs="Arial"/>
            <w:noProof/>
          </w:rPr>
          <w:t>7.1.</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Garantía de los bienes.</w:t>
        </w:r>
        <w:r w:rsidR="00805732">
          <w:rPr>
            <w:noProof/>
            <w:webHidden/>
          </w:rPr>
          <w:tab/>
        </w:r>
        <w:r w:rsidR="00805732">
          <w:rPr>
            <w:noProof/>
            <w:webHidden/>
          </w:rPr>
          <w:fldChar w:fldCharType="begin"/>
        </w:r>
        <w:r w:rsidR="00805732">
          <w:rPr>
            <w:noProof/>
            <w:webHidden/>
          </w:rPr>
          <w:instrText xml:space="preserve"> PAGEREF _Toc197418022 \h </w:instrText>
        </w:r>
        <w:r w:rsidR="00805732">
          <w:rPr>
            <w:noProof/>
            <w:webHidden/>
          </w:rPr>
        </w:r>
        <w:r w:rsidR="00805732">
          <w:rPr>
            <w:noProof/>
            <w:webHidden/>
          </w:rPr>
          <w:fldChar w:fldCharType="separate"/>
        </w:r>
        <w:r w:rsidR="00805732">
          <w:rPr>
            <w:noProof/>
            <w:webHidden/>
          </w:rPr>
          <w:t>35</w:t>
        </w:r>
        <w:r w:rsidR="00805732">
          <w:rPr>
            <w:noProof/>
            <w:webHidden/>
          </w:rPr>
          <w:fldChar w:fldCharType="end"/>
        </w:r>
      </w:hyperlink>
    </w:p>
    <w:p w14:paraId="7C454275"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23" w:history="1">
        <w:r w:rsidR="00805732" w:rsidRPr="0020219E">
          <w:rPr>
            <w:rStyle w:val="Hipervnculo"/>
            <w:rFonts w:ascii="Montserrat" w:eastAsia="Calibri" w:hAnsi="Montserrat" w:cs="Arial"/>
            <w:b/>
            <w:bCs/>
            <w:noProof/>
          </w:rPr>
          <w:t>7.2.</w:t>
        </w:r>
        <w:r w:rsidR="00805732">
          <w:rPr>
            <w:rFonts w:eastAsiaTheme="minorEastAsia"/>
            <w:smallCaps w:val="0"/>
            <w:noProof/>
            <w:sz w:val="22"/>
            <w:szCs w:val="22"/>
            <w:lang w:eastAsia="es-MX"/>
          </w:rPr>
          <w:tab/>
        </w:r>
        <w:r w:rsidR="00805732" w:rsidRPr="0020219E">
          <w:rPr>
            <w:rStyle w:val="Hipervnculo"/>
            <w:rFonts w:ascii="Montserrat" w:eastAsia="Calibri" w:hAnsi="Montserrat" w:cs="Arial"/>
            <w:b/>
            <w:bCs/>
            <w:noProof/>
          </w:rPr>
          <w:t>Garantía de mano de obra y/o partes</w:t>
        </w:r>
        <w:r w:rsidR="00805732">
          <w:rPr>
            <w:noProof/>
            <w:webHidden/>
          </w:rPr>
          <w:tab/>
        </w:r>
        <w:r w:rsidR="00805732">
          <w:rPr>
            <w:noProof/>
            <w:webHidden/>
          </w:rPr>
          <w:fldChar w:fldCharType="begin"/>
        </w:r>
        <w:r w:rsidR="00805732">
          <w:rPr>
            <w:noProof/>
            <w:webHidden/>
          </w:rPr>
          <w:instrText xml:space="preserve"> PAGEREF _Toc197418023 \h </w:instrText>
        </w:r>
        <w:r w:rsidR="00805732">
          <w:rPr>
            <w:noProof/>
            <w:webHidden/>
          </w:rPr>
        </w:r>
        <w:r w:rsidR="00805732">
          <w:rPr>
            <w:noProof/>
            <w:webHidden/>
          </w:rPr>
          <w:fldChar w:fldCharType="separate"/>
        </w:r>
        <w:r w:rsidR="00805732">
          <w:rPr>
            <w:noProof/>
            <w:webHidden/>
          </w:rPr>
          <w:t>36</w:t>
        </w:r>
        <w:r w:rsidR="00805732">
          <w:rPr>
            <w:noProof/>
            <w:webHidden/>
          </w:rPr>
          <w:fldChar w:fldCharType="end"/>
        </w:r>
      </w:hyperlink>
    </w:p>
    <w:p w14:paraId="08137154"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24" w:history="1">
        <w:r w:rsidR="00805732" w:rsidRPr="0020219E">
          <w:rPr>
            <w:rStyle w:val="Hipervnculo"/>
            <w:rFonts w:eastAsia="Calibri" w:cs="Arial"/>
            <w:noProof/>
          </w:rPr>
          <w:t>8.</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PENAS CONVENCIONALES Y/O DEDUCCIONES.</w:t>
        </w:r>
        <w:r w:rsidR="00805732">
          <w:rPr>
            <w:noProof/>
            <w:webHidden/>
          </w:rPr>
          <w:tab/>
        </w:r>
        <w:r w:rsidR="00805732">
          <w:rPr>
            <w:noProof/>
            <w:webHidden/>
          </w:rPr>
          <w:fldChar w:fldCharType="begin"/>
        </w:r>
        <w:r w:rsidR="00805732">
          <w:rPr>
            <w:noProof/>
            <w:webHidden/>
          </w:rPr>
          <w:instrText xml:space="preserve"> PAGEREF _Toc197418024 \h </w:instrText>
        </w:r>
        <w:r w:rsidR="00805732">
          <w:rPr>
            <w:noProof/>
            <w:webHidden/>
          </w:rPr>
        </w:r>
        <w:r w:rsidR="00805732">
          <w:rPr>
            <w:noProof/>
            <w:webHidden/>
          </w:rPr>
          <w:fldChar w:fldCharType="separate"/>
        </w:r>
        <w:r w:rsidR="00805732">
          <w:rPr>
            <w:noProof/>
            <w:webHidden/>
          </w:rPr>
          <w:t>39</w:t>
        </w:r>
        <w:r w:rsidR="00805732">
          <w:rPr>
            <w:noProof/>
            <w:webHidden/>
          </w:rPr>
          <w:fldChar w:fldCharType="end"/>
        </w:r>
      </w:hyperlink>
    </w:p>
    <w:p w14:paraId="6CEF4980" w14:textId="77777777" w:rsidR="00805732" w:rsidRDefault="00440F15">
      <w:pPr>
        <w:pStyle w:val="TDC2"/>
        <w:tabs>
          <w:tab w:val="right" w:leader="dot" w:pos="9344"/>
        </w:tabs>
        <w:rPr>
          <w:rFonts w:eastAsiaTheme="minorEastAsia"/>
          <w:smallCaps w:val="0"/>
          <w:noProof/>
          <w:sz w:val="22"/>
          <w:szCs w:val="22"/>
          <w:lang w:eastAsia="es-MX"/>
        </w:rPr>
      </w:pPr>
      <w:hyperlink w:anchor="_Toc197418025" w:history="1">
        <w:r w:rsidR="00805732" w:rsidRPr="0020219E">
          <w:rPr>
            <w:rStyle w:val="Hipervnculo"/>
            <w:rFonts w:ascii="Montserrat" w:eastAsia="Calibri" w:hAnsi="Montserrat" w:cs="Arial"/>
            <w:b/>
            <w:noProof/>
          </w:rPr>
          <w:t>Penas Convencionales.</w:t>
        </w:r>
        <w:r w:rsidR="00805732">
          <w:rPr>
            <w:noProof/>
            <w:webHidden/>
          </w:rPr>
          <w:tab/>
        </w:r>
        <w:r w:rsidR="00805732">
          <w:rPr>
            <w:noProof/>
            <w:webHidden/>
          </w:rPr>
          <w:fldChar w:fldCharType="begin"/>
        </w:r>
        <w:r w:rsidR="00805732">
          <w:rPr>
            <w:noProof/>
            <w:webHidden/>
          </w:rPr>
          <w:instrText xml:space="preserve"> PAGEREF _Toc197418025 \h </w:instrText>
        </w:r>
        <w:r w:rsidR="00805732">
          <w:rPr>
            <w:noProof/>
            <w:webHidden/>
          </w:rPr>
        </w:r>
        <w:r w:rsidR="00805732">
          <w:rPr>
            <w:noProof/>
            <w:webHidden/>
          </w:rPr>
          <w:fldChar w:fldCharType="separate"/>
        </w:r>
        <w:r w:rsidR="00805732">
          <w:rPr>
            <w:noProof/>
            <w:webHidden/>
          </w:rPr>
          <w:t>39</w:t>
        </w:r>
        <w:r w:rsidR="00805732">
          <w:rPr>
            <w:noProof/>
            <w:webHidden/>
          </w:rPr>
          <w:fldChar w:fldCharType="end"/>
        </w:r>
      </w:hyperlink>
    </w:p>
    <w:p w14:paraId="32E3B73A" w14:textId="77777777" w:rsidR="00805732" w:rsidRDefault="00440F15">
      <w:pPr>
        <w:pStyle w:val="TDC2"/>
        <w:tabs>
          <w:tab w:val="right" w:leader="dot" w:pos="9344"/>
        </w:tabs>
        <w:rPr>
          <w:rFonts w:eastAsiaTheme="minorEastAsia"/>
          <w:smallCaps w:val="0"/>
          <w:noProof/>
          <w:sz w:val="22"/>
          <w:szCs w:val="22"/>
          <w:lang w:eastAsia="es-MX"/>
        </w:rPr>
      </w:pPr>
      <w:hyperlink w:anchor="_Toc197418026" w:history="1">
        <w:r w:rsidR="00805732" w:rsidRPr="0020219E">
          <w:rPr>
            <w:rStyle w:val="Hipervnculo"/>
            <w:rFonts w:ascii="Montserrat" w:eastAsia="Calibri" w:hAnsi="Montserrat" w:cs="Arial"/>
            <w:b/>
            <w:noProof/>
            <w:lang w:val="es-ES" w:eastAsia="es-ES"/>
          </w:rPr>
          <w:t>Deductiva.</w:t>
        </w:r>
        <w:r w:rsidR="00805732">
          <w:rPr>
            <w:noProof/>
            <w:webHidden/>
          </w:rPr>
          <w:tab/>
        </w:r>
        <w:r w:rsidR="00805732">
          <w:rPr>
            <w:noProof/>
            <w:webHidden/>
          </w:rPr>
          <w:fldChar w:fldCharType="begin"/>
        </w:r>
        <w:r w:rsidR="00805732">
          <w:rPr>
            <w:noProof/>
            <w:webHidden/>
          </w:rPr>
          <w:instrText xml:space="preserve"> PAGEREF _Toc197418026 \h </w:instrText>
        </w:r>
        <w:r w:rsidR="00805732">
          <w:rPr>
            <w:noProof/>
            <w:webHidden/>
          </w:rPr>
        </w:r>
        <w:r w:rsidR="00805732">
          <w:rPr>
            <w:noProof/>
            <w:webHidden/>
          </w:rPr>
          <w:fldChar w:fldCharType="separate"/>
        </w:r>
        <w:r w:rsidR="00805732">
          <w:rPr>
            <w:noProof/>
            <w:webHidden/>
          </w:rPr>
          <w:t>41</w:t>
        </w:r>
        <w:r w:rsidR="00805732">
          <w:rPr>
            <w:noProof/>
            <w:webHidden/>
          </w:rPr>
          <w:fldChar w:fldCharType="end"/>
        </w:r>
      </w:hyperlink>
    </w:p>
    <w:p w14:paraId="64F8EC22"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27" w:history="1">
        <w:r w:rsidR="00805732" w:rsidRPr="0020219E">
          <w:rPr>
            <w:rStyle w:val="Hipervnculo"/>
            <w:rFonts w:eastAsia="Calibri" w:cs="Arial"/>
            <w:noProof/>
          </w:rPr>
          <w:t>9.</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MECANISMOS DE COMPROBACION Y SUPERVISION.</w:t>
        </w:r>
        <w:r w:rsidR="00805732">
          <w:rPr>
            <w:noProof/>
            <w:webHidden/>
          </w:rPr>
          <w:tab/>
        </w:r>
        <w:r w:rsidR="00805732">
          <w:rPr>
            <w:noProof/>
            <w:webHidden/>
          </w:rPr>
          <w:fldChar w:fldCharType="begin"/>
        </w:r>
        <w:r w:rsidR="00805732">
          <w:rPr>
            <w:noProof/>
            <w:webHidden/>
          </w:rPr>
          <w:instrText xml:space="preserve"> PAGEREF _Toc197418027 \h </w:instrText>
        </w:r>
        <w:r w:rsidR="00805732">
          <w:rPr>
            <w:noProof/>
            <w:webHidden/>
          </w:rPr>
        </w:r>
        <w:r w:rsidR="00805732">
          <w:rPr>
            <w:noProof/>
            <w:webHidden/>
          </w:rPr>
          <w:fldChar w:fldCharType="separate"/>
        </w:r>
        <w:r w:rsidR="00805732">
          <w:rPr>
            <w:noProof/>
            <w:webHidden/>
          </w:rPr>
          <w:t>41</w:t>
        </w:r>
        <w:r w:rsidR="00805732">
          <w:rPr>
            <w:noProof/>
            <w:webHidden/>
          </w:rPr>
          <w:fldChar w:fldCharType="end"/>
        </w:r>
      </w:hyperlink>
    </w:p>
    <w:p w14:paraId="3C87B9CE" w14:textId="77777777" w:rsidR="00805732" w:rsidRDefault="00440F15">
      <w:pPr>
        <w:pStyle w:val="TDC2"/>
        <w:tabs>
          <w:tab w:val="left" w:pos="880"/>
          <w:tab w:val="right" w:leader="dot" w:pos="9344"/>
        </w:tabs>
        <w:rPr>
          <w:rFonts w:eastAsiaTheme="minorEastAsia"/>
          <w:smallCaps w:val="0"/>
          <w:noProof/>
          <w:sz w:val="22"/>
          <w:szCs w:val="22"/>
          <w:lang w:eastAsia="es-MX"/>
        </w:rPr>
      </w:pPr>
      <w:hyperlink w:anchor="_Toc197418028" w:history="1">
        <w:r w:rsidR="00805732" w:rsidRPr="0020219E">
          <w:rPr>
            <w:rStyle w:val="Hipervnculo"/>
            <w:rFonts w:ascii="Montserrat" w:eastAsia="Calibri" w:hAnsi="Montserrat" w:cs="Arial"/>
            <w:b/>
            <w:noProof/>
          </w:rPr>
          <w:t>10.</w:t>
        </w:r>
        <w:r w:rsidR="00805732">
          <w:rPr>
            <w:rFonts w:eastAsiaTheme="minorEastAsia"/>
            <w:smallCaps w:val="0"/>
            <w:noProof/>
            <w:sz w:val="22"/>
            <w:szCs w:val="22"/>
            <w:lang w:eastAsia="es-MX"/>
          </w:rPr>
          <w:tab/>
        </w:r>
        <w:r w:rsidR="00805732" w:rsidRPr="0020219E">
          <w:rPr>
            <w:rStyle w:val="Hipervnculo"/>
            <w:rFonts w:ascii="Montserrat" w:eastAsia="Calibri" w:hAnsi="Montserrat" w:cs="Arial"/>
            <w:b/>
            <w:noProof/>
          </w:rPr>
          <w:t>Terminación de la relación Contractual.</w:t>
        </w:r>
        <w:r w:rsidR="00805732">
          <w:rPr>
            <w:noProof/>
            <w:webHidden/>
          </w:rPr>
          <w:tab/>
        </w:r>
        <w:r w:rsidR="00805732">
          <w:rPr>
            <w:noProof/>
            <w:webHidden/>
          </w:rPr>
          <w:fldChar w:fldCharType="begin"/>
        </w:r>
        <w:r w:rsidR="00805732">
          <w:rPr>
            <w:noProof/>
            <w:webHidden/>
          </w:rPr>
          <w:instrText xml:space="preserve"> PAGEREF _Toc197418028 \h </w:instrText>
        </w:r>
        <w:r w:rsidR="00805732">
          <w:rPr>
            <w:noProof/>
            <w:webHidden/>
          </w:rPr>
        </w:r>
        <w:r w:rsidR="00805732">
          <w:rPr>
            <w:noProof/>
            <w:webHidden/>
          </w:rPr>
          <w:fldChar w:fldCharType="separate"/>
        </w:r>
        <w:r w:rsidR="00805732">
          <w:rPr>
            <w:noProof/>
            <w:webHidden/>
          </w:rPr>
          <w:t>41</w:t>
        </w:r>
        <w:r w:rsidR="00805732">
          <w:rPr>
            <w:noProof/>
            <w:webHidden/>
          </w:rPr>
          <w:fldChar w:fldCharType="end"/>
        </w:r>
      </w:hyperlink>
    </w:p>
    <w:p w14:paraId="3DEFEB6D" w14:textId="77777777" w:rsidR="00805732" w:rsidRDefault="00440F15">
      <w:pPr>
        <w:pStyle w:val="TDC2"/>
        <w:tabs>
          <w:tab w:val="right" w:leader="dot" w:pos="9344"/>
        </w:tabs>
        <w:rPr>
          <w:rFonts w:eastAsiaTheme="minorEastAsia"/>
          <w:smallCaps w:val="0"/>
          <w:noProof/>
          <w:sz w:val="22"/>
          <w:szCs w:val="22"/>
          <w:lang w:eastAsia="es-MX"/>
        </w:rPr>
      </w:pPr>
      <w:hyperlink w:anchor="_Toc197418029" w:history="1">
        <w:r w:rsidR="00805732" w:rsidRPr="0020219E">
          <w:rPr>
            <w:rStyle w:val="Hipervnculo"/>
            <w:rFonts w:ascii="Montserrat" w:eastAsia="Calibri" w:hAnsi="Montserrat" w:cs="Arial"/>
            <w:b/>
            <w:noProof/>
          </w:rPr>
          <w:t>Rescisión administrativa del Contrato.</w:t>
        </w:r>
        <w:r w:rsidR="00805732">
          <w:rPr>
            <w:noProof/>
            <w:webHidden/>
          </w:rPr>
          <w:tab/>
        </w:r>
        <w:r w:rsidR="00805732">
          <w:rPr>
            <w:noProof/>
            <w:webHidden/>
          </w:rPr>
          <w:fldChar w:fldCharType="begin"/>
        </w:r>
        <w:r w:rsidR="00805732">
          <w:rPr>
            <w:noProof/>
            <w:webHidden/>
          </w:rPr>
          <w:instrText xml:space="preserve"> PAGEREF _Toc197418029 \h </w:instrText>
        </w:r>
        <w:r w:rsidR="00805732">
          <w:rPr>
            <w:noProof/>
            <w:webHidden/>
          </w:rPr>
        </w:r>
        <w:r w:rsidR="00805732">
          <w:rPr>
            <w:noProof/>
            <w:webHidden/>
          </w:rPr>
          <w:fldChar w:fldCharType="separate"/>
        </w:r>
        <w:r w:rsidR="00805732">
          <w:rPr>
            <w:noProof/>
            <w:webHidden/>
          </w:rPr>
          <w:t>42</w:t>
        </w:r>
        <w:r w:rsidR="00805732">
          <w:rPr>
            <w:noProof/>
            <w:webHidden/>
          </w:rPr>
          <w:fldChar w:fldCharType="end"/>
        </w:r>
      </w:hyperlink>
    </w:p>
    <w:p w14:paraId="38279B66" w14:textId="77777777" w:rsidR="00805732" w:rsidRDefault="00440F15">
      <w:pPr>
        <w:pStyle w:val="TDC2"/>
        <w:tabs>
          <w:tab w:val="right" w:leader="dot" w:pos="9344"/>
        </w:tabs>
        <w:rPr>
          <w:rFonts w:eastAsiaTheme="minorEastAsia"/>
          <w:smallCaps w:val="0"/>
          <w:noProof/>
          <w:sz w:val="22"/>
          <w:szCs w:val="22"/>
          <w:lang w:eastAsia="es-MX"/>
        </w:rPr>
      </w:pPr>
      <w:hyperlink w:anchor="_Toc197418030" w:history="1">
        <w:r w:rsidR="00805732" w:rsidRPr="0020219E">
          <w:rPr>
            <w:rStyle w:val="Hipervnculo"/>
            <w:rFonts w:ascii="Montserrat" w:eastAsia="Calibri" w:hAnsi="Montserrat" w:cs="Arial"/>
            <w:b/>
            <w:noProof/>
          </w:rPr>
          <w:t>Terminación anticipada del contrato.</w:t>
        </w:r>
        <w:r w:rsidR="00805732">
          <w:rPr>
            <w:noProof/>
            <w:webHidden/>
          </w:rPr>
          <w:tab/>
        </w:r>
        <w:r w:rsidR="00805732">
          <w:rPr>
            <w:noProof/>
            <w:webHidden/>
          </w:rPr>
          <w:fldChar w:fldCharType="begin"/>
        </w:r>
        <w:r w:rsidR="00805732">
          <w:rPr>
            <w:noProof/>
            <w:webHidden/>
          </w:rPr>
          <w:instrText xml:space="preserve"> PAGEREF _Toc197418030 \h </w:instrText>
        </w:r>
        <w:r w:rsidR="00805732">
          <w:rPr>
            <w:noProof/>
            <w:webHidden/>
          </w:rPr>
        </w:r>
        <w:r w:rsidR="00805732">
          <w:rPr>
            <w:noProof/>
            <w:webHidden/>
          </w:rPr>
          <w:fldChar w:fldCharType="separate"/>
        </w:r>
        <w:r w:rsidR="00805732">
          <w:rPr>
            <w:noProof/>
            <w:webHidden/>
          </w:rPr>
          <w:t>42</w:t>
        </w:r>
        <w:r w:rsidR="00805732">
          <w:rPr>
            <w:noProof/>
            <w:webHidden/>
          </w:rPr>
          <w:fldChar w:fldCharType="end"/>
        </w:r>
      </w:hyperlink>
    </w:p>
    <w:p w14:paraId="628179FC"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31" w:history="1">
        <w:r w:rsidR="00805732" w:rsidRPr="0020219E">
          <w:rPr>
            <w:rStyle w:val="Hipervnculo"/>
            <w:rFonts w:eastAsia="Calibri" w:cs="Arial"/>
            <w:noProof/>
          </w:rPr>
          <w:t>11.</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FORMA DE PAGO DE LOS BIENES.</w:t>
        </w:r>
        <w:r w:rsidR="00805732">
          <w:rPr>
            <w:noProof/>
            <w:webHidden/>
          </w:rPr>
          <w:tab/>
        </w:r>
        <w:r w:rsidR="00805732">
          <w:rPr>
            <w:noProof/>
            <w:webHidden/>
          </w:rPr>
          <w:fldChar w:fldCharType="begin"/>
        </w:r>
        <w:r w:rsidR="00805732">
          <w:rPr>
            <w:noProof/>
            <w:webHidden/>
          </w:rPr>
          <w:instrText xml:space="preserve"> PAGEREF _Toc197418031 \h </w:instrText>
        </w:r>
        <w:r w:rsidR="00805732">
          <w:rPr>
            <w:noProof/>
            <w:webHidden/>
          </w:rPr>
        </w:r>
        <w:r w:rsidR="00805732">
          <w:rPr>
            <w:noProof/>
            <w:webHidden/>
          </w:rPr>
          <w:fldChar w:fldCharType="separate"/>
        </w:r>
        <w:r w:rsidR="00805732">
          <w:rPr>
            <w:noProof/>
            <w:webHidden/>
          </w:rPr>
          <w:t>43</w:t>
        </w:r>
        <w:r w:rsidR="00805732">
          <w:rPr>
            <w:noProof/>
            <w:webHidden/>
          </w:rPr>
          <w:fldChar w:fldCharType="end"/>
        </w:r>
      </w:hyperlink>
    </w:p>
    <w:p w14:paraId="1C31A1E6" w14:textId="77777777" w:rsidR="00805732" w:rsidRDefault="00440F15">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197418032" w:history="1">
        <w:r w:rsidR="00805732" w:rsidRPr="0020219E">
          <w:rPr>
            <w:rStyle w:val="Hipervnculo"/>
            <w:rFonts w:eastAsia="Calibri" w:cs="Arial"/>
            <w:noProof/>
          </w:rPr>
          <w:t>11.1.</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eastAsia="Calibri" w:cs="Arial"/>
            <w:noProof/>
          </w:rPr>
          <w:t>Condiciones de trámite de factura para pago.</w:t>
        </w:r>
        <w:r w:rsidR="00805732">
          <w:rPr>
            <w:noProof/>
            <w:webHidden/>
          </w:rPr>
          <w:tab/>
        </w:r>
        <w:r w:rsidR="00805732">
          <w:rPr>
            <w:noProof/>
            <w:webHidden/>
          </w:rPr>
          <w:fldChar w:fldCharType="begin"/>
        </w:r>
        <w:r w:rsidR="00805732">
          <w:rPr>
            <w:noProof/>
            <w:webHidden/>
          </w:rPr>
          <w:instrText xml:space="preserve"> PAGEREF _Toc197418032 \h </w:instrText>
        </w:r>
        <w:r w:rsidR="00805732">
          <w:rPr>
            <w:noProof/>
            <w:webHidden/>
          </w:rPr>
        </w:r>
        <w:r w:rsidR="00805732">
          <w:rPr>
            <w:noProof/>
            <w:webHidden/>
          </w:rPr>
          <w:fldChar w:fldCharType="separate"/>
        </w:r>
        <w:r w:rsidR="00805732">
          <w:rPr>
            <w:noProof/>
            <w:webHidden/>
          </w:rPr>
          <w:t>43</w:t>
        </w:r>
        <w:r w:rsidR="00805732">
          <w:rPr>
            <w:noProof/>
            <w:webHidden/>
          </w:rPr>
          <w:fldChar w:fldCharType="end"/>
        </w:r>
      </w:hyperlink>
    </w:p>
    <w:p w14:paraId="371CB6DE"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33" w:history="1">
        <w:r w:rsidR="00805732" w:rsidRPr="0020219E">
          <w:rPr>
            <w:rStyle w:val="Hipervnculo"/>
            <w:rFonts w:cs="Arial"/>
            <w:noProof/>
            <w:lang w:val="es-ES_tradnl"/>
          </w:rPr>
          <w:t>12.</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FORMA Y TÉRMINOS QUE REGIRÁN LOS DIVERSOS ACTOS DEL PROCEDIMIENTO DE LICITACIÓN PÚBLICA.</w:t>
        </w:r>
        <w:r w:rsidR="00805732">
          <w:rPr>
            <w:noProof/>
            <w:webHidden/>
          </w:rPr>
          <w:tab/>
        </w:r>
        <w:r w:rsidR="00805732">
          <w:rPr>
            <w:noProof/>
            <w:webHidden/>
          </w:rPr>
          <w:fldChar w:fldCharType="begin"/>
        </w:r>
        <w:r w:rsidR="00805732">
          <w:rPr>
            <w:noProof/>
            <w:webHidden/>
          </w:rPr>
          <w:instrText xml:space="preserve"> PAGEREF _Toc197418033 \h </w:instrText>
        </w:r>
        <w:r w:rsidR="00805732">
          <w:rPr>
            <w:noProof/>
            <w:webHidden/>
          </w:rPr>
        </w:r>
        <w:r w:rsidR="00805732">
          <w:rPr>
            <w:noProof/>
            <w:webHidden/>
          </w:rPr>
          <w:fldChar w:fldCharType="separate"/>
        </w:r>
        <w:r w:rsidR="00805732">
          <w:rPr>
            <w:noProof/>
            <w:webHidden/>
          </w:rPr>
          <w:t>45</w:t>
        </w:r>
        <w:r w:rsidR="00805732">
          <w:rPr>
            <w:noProof/>
            <w:webHidden/>
          </w:rPr>
          <w:fldChar w:fldCharType="end"/>
        </w:r>
      </w:hyperlink>
    </w:p>
    <w:p w14:paraId="63A032F8"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34" w:history="1">
        <w:r w:rsidR="00805732" w:rsidRPr="0020219E">
          <w:rPr>
            <w:rStyle w:val="Hipervnculo"/>
            <w:rFonts w:ascii="Montserrat" w:hAnsi="Montserrat" w:cs="Arial"/>
            <w:noProof/>
            <w:lang w:val="es-ES_tradnl"/>
          </w:rPr>
          <w:t>12.1.</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Reducción de Plazos.</w:t>
        </w:r>
        <w:r w:rsidR="00805732">
          <w:rPr>
            <w:noProof/>
            <w:webHidden/>
          </w:rPr>
          <w:tab/>
        </w:r>
        <w:r w:rsidR="00805732">
          <w:rPr>
            <w:noProof/>
            <w:webHidden/>
          </w:rPr>
          <w:fldChar w:fldCharType="begin"/>
        </w:r>
        <w:r w:rsidR="00805732">
          <w:rPr>
            <w:noProof/>
            <w:webHidden/>
          </w:rPr>
          <w:instrText xml:space="preserve"> PAGEREF _Toc197418034 \h </w:instrText>
        </w:r>
        <w:r w:rsidR="00805732">
          <w:rPr>
            <w:noProof/>
            <w:webHidden/>
          </w:rPr>
        </w:r>
        <w:r w:rsidR="00805732">
          <w:rPr>
            <w:noProof/>
            <w:webHidden/>
          </w:rPr>
          <w:fldChar w:fldCharType="separate"/>
        </w:r>
        <w:r w:rsidR="00805732">
          <w:rPr>
            <w:noProof/>
            <w:webHidden/>
          </w:rPr>
          <w:t>45</w:t>
        </w:r>
        <w:r w:rsidR="00805732">
          <w:rPr>
            <w:noProof/>
            <w:webHidden/>
          </w:rPr>
          <w:fldChar w:fldCharType="end"/>
        </w:r>
      </w:hyperlink>
    </w:p>
    <w:p w14:paraId="13D04982"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35" w:history="1">
        <w:r w:rsidR="00805732" w:rsidRPr="0020219E">
          <w:rPr>
            <w:rStyle w:val="Hipervnculo"/>
            <w:rFonts w:ascii="Montserrat" w:hAnsi="Montserrat" w:cs="Arial"/>
            <w:noProof/>
            <w:lang w:val="es-ES_tradnl"/>
          </w:rPr>
          <w:t>12.2.</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Fecha, hora y lugar para los actos de la licitación.</w:t>
        </w:r>
        <w:r w:rsidR="00805732">
          <w:rPr>
            <w:noProof/>
            <w:webHidden/>
          </w:rPr>
          <w:tab/>
        </w:r>
        <w:r w:rsidR="00805732">
          <w:rPr>
            <w:noProof/>
            <w:webHidden/>
          </w:rPr>
          <w:fldChar w:fldCharType="begin"/>
        </w:r>
        <w:r w:rsidR="00805732">
          <w:rPr>
            <w:noProof/>
            <w:webHidden/>
          </w:rPr>
          <w:instrText xml:space="preserve"> PAGEREF _Toc197418035 \h </w:instrText>
        </w:r>
        <w:r w:rsidR="00805732">
          <w:rPr>
            <w:noProof/>
            <w:webHidden/>
          </w:rPr>
        </w:r>
        <w:r w:rsidR="00805732">
          <w:rPr>
            <w:noProof/>
            <w:webHidden/>
          </w:rPr>
          <w:fldChar w:fldCharType="separate"/>
        </w:r>
        <w:r w:rsidR="00805732">
          <w:rPr>
            <w:noProof/>
            <w:webHidden/>
          </w:rPr>
          <w:t>46</w:t>
        </w:r>
        <w:r w:rsidR="00805732">
          <w:rPr>
            <w:noProof/>
            <w:webHidden/>
          </w:rPr>
          <w:fldChar w:fldCharType="end"/>
        </w:r>
      </w:hyperlink>
    </w:p>
    <w:p w14:paraId="38A0CBE8"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36" w:history="1">
        <w:r w:rsidR="00805732" w:rsidRPr="0020219E">
          <w:rPr>
            <w:rStyle w:val="Hipervnculo"/>
            <w:rFonts w:ascii="Montserrat" w:hAnsi="Montserrat" w:cs="Arial"/>
            <w:noProof/>
            <w:lang w:val="es-ES_tradnl"/>
          </w:rPr>
          <w:t>12.3.</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Visitas a las instalaciones institucionales, donde se prestarán los servicios.</w:t>
        </w:r>
        <w:r w:rsidR="00805732">
          <w:rPr>
            <w:noProof/>
            <w:webHidden/>
          </w:rPr>
          <w:tab/>
        </w:r>
        <w:r w:rsidR="00805732">
          <w:rPr>
            <w:noProof/>
            <w:webHidden/>
          </w:rPr>
          <w:fldChar w:fldCharType="begin"/>
        </w:r>
        <w:r w:rsidR="00805732">
          <w:rPr>
            <w:noProof/>
            <w:webHidden/>
          </w:rPr>
          <w:instrText xml:space="preserve"> PAGEREF _Toc197418036 \h </w:instrText>
        </w:r>
        <w:r w:rsidR="00805732">
          <w:rPr>
            <w:noProof/>
            <w:webHidden/>
          </w:rPr>
        </w:r>
        <w:r w:rsidR="00805732">
          <w:rPr>
            <w:noProof/>
            <w:webHidden/>
          </w:rPr>
          <w:fldChar w:fldCharType="separate"/>
        </w:r>
        <w:r w:rsidR="00805732">
          <w:rPr>
            <w:noProof/>
            <w:webHidden/>
          </w:rPr>
          <w:t>46</w:t>
        </w:r>
        <w:r w:rsidR="00805732">
          <w:rPr>
            <w:noProof/>
            <w:webHidden/>
          </w:rPr>
          <w:fldChar w:fldCharType="end"/>
        </w:r>
      </w:hyperlink>
    </w:p>
    <w:p w14:paraId="0BBB484B"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37" w:history="1">
        <w:r w:rsidR="00805732" w:rsidRPr="0020219E">
          <w:rPr>
            <w:rStyle w:val="Hipervnculo"/>
            <w:rFonts w:ascii="Montserrat" w:hAnsi="Montserrat" w:cs="Arial"/>
            <w:noProof/>
            <w:lang w:val="es-ES_tradnl"/>
          </w:rPr>
          <w:t>12.4.</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Junta de Aclaraciones.</w:t>
        </w:r>
        <w:r w:rsidR="00805732">
          <w:rPr>
            <w:noProof/>
            <w:webHidden/>
          </w:rPr>
          <w:tab/>
        </w:r>
        <w:r w:rsidR="00805732">
          <w:rPr>
            <w:noProof/>
            <w:webHidden/>
          </w:rPr>
          <w:fldChar w:fldCharType="begin"/>
        </w:r>
        <w:r w:rsidR="00805732">
          <w:rPr>
            <w:noProof/>
            <w:webHidden/>
          </w:rPr>
          <w:instrText xml:space="preserve"> PAGEREF _Toc197418037 \h </w:instrText>
        </w:r>
        <w:r w:rsidR="00805732">
          <w:rPr>
            <w:noProof/>
            <w:webHidden/>
          </w:rPr>
        </w:r>
        <w:r w:rsidR="00805732">
          <w:rPr>
            <w:noProof/>
            <w:webHidden/>
          </w:rPr>
          <w:fldChar w:fldCharType="separate"/>
        </w:r>
        <w:r w:rsidR="00805732">
          <w:rPr>
            <w:noProof/>
            <w:webHidden/>
          </w:rPr>
          <w:t>46</w:t>
        </w:r>
        <w:r w:rsidR="00805732">
          <w:rPr>
            <w:noProof/>
            <w:webHidden/>
          </w:rPr>
          <w:fldChar w:fldCharType="end"/>
        </w:r>
      </w:hyperlink>
    </w:p>
    <w:p w14:paraId="2AD123E3"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38" w:history="1">
        <w:r w:rsidR="00805732" w:rsidRPr="0020219E">
          <w:rPr>
            <w:rStyle w:val="Hipervnculo"/>
            <w:rFonts w:ascii="Montserrat" w:hAnsi="Montserrat" w:cs="Arial"/>
            <w:noProof/>
            <w:lang w:val="es-ES_tradnl"/>
          </w:rPr>
          <w:t>12.5.</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Acto de Presentación y Apertura de Proposiciones.</w:t>
        </w:r>
        <w:r w:rsidR="00805732">
          <w:rPr>
            <w:noProof/>
            <w:webHidden/>
          </w:rPr>
          <w:tab/>
        </w:r>
        <w:r w:rsidR="00805732">
          <w:rPr>
            <w:noProof/>
            <w:webHidden/>
          </w:rPr>
          <w:fldChar w:fldCharType="begin"/>
        </w:r>
        <w:r w:rsidR="00805732">
          <w:rPr>
            <w:noProof/>
            <w:webHidden/>
          </w:rPr>
          <w:instrText xml:space="preserve"> PAGEREF _Toc197418038 \h </w:instrText>
        </w:r>
        <w:r w:rsidR="00805732">
          <w:rPr>
            <w:noProof/>
            <w:webHidden/>
          </w:rPr>
        </w:r>
        <w:r w:rsidR="00805732">
          <w:rPr>
            <w:noProof/>
            <w:webHidden/>
          </w:rPr>
          <w:fldChar w:fldCharType="separate"/>
        </w:r>
        <w:r w:rsidR="00805732">
          <w:rPr>
            <w:noProof/>
            <w:webHidden/>
          </w:rPr>
          <w:t>48</w:t>
        </w:r>
        <w:r w:rsidR="00805732">
          <w:rPr>
            <w:noProof/>
            <w:webHidden/>
          </w:rPr>
          <w:fldChar w:fldCharType="end"/>
        </w:r>
      </w:hyperlink>
    </w:p>
    <w:p w14:paraId="345A8F9C"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39" w:history="1">
        <w:r w:rsidR="00805732" w:rsidRPr="0020219E">
          <w:rPr>
            <w:rStyle w:val="Hipervnculo"/>
            <w:rFonts w:ascii="Montserrat" w:hAnsi="Montserrat" w:cs="Arial"/>
            <w:noProof/>
            <w:lang w:val="es-ES_tradnl"/>
          </w:rPr>
          <w:t>12.6.</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Proposiciones conjuntas.</w:t>
        </w:r>
        <w:r w:rsidR="00805732">
          <w:rPr>
            <w:noProof/>
            <w:webHidden/>
          </w:rPr>
          <w:tab/>
        </w:r>
        <w:r w:rsidR="00805732">
          <w:rPr>
            <w:noProof/>
            <w:webHidden/>
          </w:rPr>
          <w:fldChar w:fldCharType="begin"/>
        </w:r>
        <w:r w:rsidR="00805732">
          <w:rPr>
            <w:noProof/>
            <w:webHidden/>
          </w:rPr>
          <w:instrText xml:space="preserve"> PAGEREF _Toc197418039 \h </w:instrText>
        </w:r>
        <w:r w:rsidR="00805732">
          <w:rPr>
            <w:noProof/>
            <w:webHidden/>
          </w:rPr>
        </w:r>
        <w:r w:rsidR="00805732">
          <w:rPr>
            <w:noProof/>
            <w:webHidden/>
          </w:rPr>
          <w:fldChar w:fldCharType="separate"/>
        </w:r>
        <w:r w:rsidR="00805732">
          <w:rPr>
            <w:noProof/>
            <w:webHidden/>
          </w:rPr>
          <w:t>50</w:t>
        </w:r>
        <w:r w:rsidR="00805732">
          <w:rPr>
            <w:noProof/>
            <w:webHidden/>
          </w:rPr>
          <w:fldChar w:fldCharType="end"/>
        </w:r>
      </w:hyperlink>
    </w:p>
    <w:p w14:paraId="11442CD7"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40" w:history="1">
        <w:r w:rsidR="00805732" w:rsidRPr="0020219E">
          <w:rPr>
            <w:rStyle w:val="Hipervnculo"/>
            <w:rFonts w:ascii="Montserrat" w:hAnsi="Montserrat" w:cs="Arial"/>
            <w:noProof/>
            <w:lang w:val="es-ES_tradnl"/>
          </w:rPr>
          <w:t>12.7.</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Envío de una sola proposición.</w:t>
        </w:r>
        <w:r w:rsidR="00805732">
          <w:rPr>
            <w:noProof/>
            <w:webHidden/>
          </w:rPr>
          <w:tab/>
        </w:r>
        <w:r w:rsidR="00805732">
          <w:rPr>
            <w:noProof/>
            <w:webHidden/>
          </w:rPr>
          <w:fldChar w:fldCharType="begin"/>
        </w:r>
        <w:r w:rsidR="00805732">
          <w:rPr>
            <w:noProof/>
            <w:webHidden/>
          </w:rPr>
          <w:instrText xml:space="preserve"> PAGEREF _Toc197418040 \h </w:instrText>
        </w:r>
        <w:r w:rsidR="00805732">
          <w:rPr>
            <w:noProof/>
            <w:webHidden/>
          </w:rPr>
        </w:r>
        <w:r w:rsidR="00805732">
          <w:rPr>
            <w:noProof/>
            <w:webHidden/>
          </w:rPr>
          <w:fldChar w:fldCharType="separate"/>
        </w:r>
        <w:r w:rsidR="00805732">
          <w:rPr>
            <w:noProof/>
            <w:webHidden/>
          </w:rPr>
          <w:t>52</w:t>
        </w:r>
        <w:r w:rsidR="00805732">
          <w:rPr>
            <w:noProof/>
            <w:webHidden/>
          </w:rPr>
          <w:fldChar w:fldCharType="end"/>
        </w:r>
      </w:hyperlink>
    </w:p>
    <w:p w14:paraId="7F78ED6C"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41" w:history="1">
        <w:r w:rsidR="00805732" w:rsidRPr="0020219E">
          <w:rPr>
            <w:rStyle w:val="Hipervnculo"/>
            <w:rFonts w:ascii="Montserrat" w:hAnsi="Montserrat" w:cs="Arial"/>
            <w:noProof/>
            <w:lang w:val="es-ES_tradnl"/>
          </w:rPr>
          <w:t>12.8.</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Acreditamiento de personalidad jurídica y datos de notificación.</w:t>
        </w:r>
        <w:r w:rsidR="00805732">
          <w:rPr>
            <w:noProof/>
            <w:webHidden/>
          </w:rPr>
          <w:tab/>
        </w:r>
        <w:r w:rsidR="00805732">
          <w:rPr>
            <w:noProof/>
            <w:webHidden/>
          </w:rPr>
          <w:fldChar w:fldCharType="begin"/>
        </w:r>
        <w:r w:rsidR="00805732">
          <w:rPr>
            <w:noProof/>
            <w:webHidden/>
          </w:rPr>
          <w:instrText xml:space="preserve"> PAGEREF _Toc197418041 \h </w:instrText>
        </w:r>
        <w:r w:rsidR="00805732">
          <w:rPr>
            <w:noProof/>
            <w:webHidden/>
          </w:rPr>
        </w:r>
        <w:r w:rsidR="00805732">
          <w:rPr>
            <w:noProof/>
            <w:webHidden/>
          </w:rPr>
          <w:fldChar w:fldCharType="separate"/>
        </w:r>
        <w:r w:rsidR="00805732">
          <w:rPr>
            <w:noProof/>
            <w:webHidden/>
          </w:rPr>
          <w:t>52</w:t>
        </w:r>
        <w:r w:rsidR="00805732">
          <w:rPr>
            <w:noProof/>
            <w:webHidden/>
          </w:rPr>
          <w:fldChar w:fldCharType="end"/>
        </w:r>
      </w:hyperlink>
    </w:p>
    <w:p w14:paraId="5D3946B6"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42" w:history="1">
        <w:r w:rsidR="00805732" w:rsidRPr="0020219E">
          <w:rPr>
            <w:rStyle w:val="Hipervnculo"/>
            <w:rFonts w:ascii="Montserrat" w:hAnsi="Montserrat" w:cs="Arial"/>
            <w:noProof/>
            <w:lang w:val="es-ES_tradnl"/>
          </w:rPr>
          <w:t>12.9.</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Documentación que se rubricará.</w:t>
        </w:r>
        <w:r w:rsidR="00805732">
          <w:rPr>
            <w:noProof/>
            <w:webHidden/>
          </w:rPr>
          <w:tab/>
        </w:r>
        <w:r w:rsidR="00805732">
          <w:rPr>
            <w:noProof/>
            <w:webHidden/>
          </w:rPr>
          <w:fldChar w:fldCharType="begin"/>
        </w:r>
        <w:r w:rsidR="00805732">
          <w:rPr>
            <w:noProof/>
            <w:webHidden/>
          </w:rPr>
          <w:instrText xml:space="preserve"> PAGEREF _Toc197418042 \h </w:instrText>
        </w:r>
        <w:r w:rsidR="00805732">
          <w:rPr>
            <w:noProof/>
            <w:webHidden/>
          </w:rPr>
        </w:r>
        <w:r w:rsidR="00805732">
          <w:rPr>
            <w:noProof/>
            <w:webHidden/>
          </w:rPr>
          <w:fldChar w:fldCharType="separate"/>
        </w:r>
        <w:r w:rsidR="00805732">
          <w:rPr>
            <w:noProof/>
            <w:webHidden/>
          </w:rPr>
          <w:t>52</w:t>
        </w:r>
        <w:r w:rsidR="00805732">
          <w:rPr>
            <w:noProof/>
            <w:webHidden/>
          </w:rPr>
          <w:fldChar w:fldCharType="end"/>
        </w:r>
      </w:hyperlink>
    </w:p>
    <w:p w14:paraId="795AA555" w14:textId="77777777" w:rsidR="00805732" w:rsidRDefault="00440F15">
      <w:pPr>
        <w:pStyle w:val="TDC2"/>
        <w:tabs>
          <w:tab w:val="left" w:pos="1320"/>
          <w:tab w:val="right" w:leader="dot" w:pos="9344"/>
        </w:tabs>
        <w:rPr>
          <w:rFonts w:eastAsiaTheme="minorEastAsia"/>
          <w:smallCaps w:val="0"/>
          <w:noProof/>
          <w:sz w:val="22"/>
          <w:szCs w:val="22"/>
          <w:lang w:eastAsia="es-MX"/>
        </w:rPr>
      </w:pPr>
      <w:hyperlink w:anchor="_Toc197418043" w:history="1">
        <w:r w:rsidR="00805732" w:rsidRPr="0020219E">
          <w:rPr>
            <w:rStyle w:val="Hipervnculo"/>
            <w:rFonts w:ascii="Montserrat" w:hAnsi="Montserrat" w:cs="Arial"/>
            <w:noProof/>
            <w:lang w:val="es-ES_tradnl"/>
          </w:rPr>
          <w:t>12.10.</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Acto de Fallo</w:t>
        </w:r>
        <w:r w:rsidR="00805732">
          <w:rPr>
            <w:noProof/>
            <w:webHidden/>
          </w:rPr>
          <w:tab/>
        </w:r>
        <w:r w:rsidR="00805732">
          <w:rPr>
            <w:noProof/>
            <w:webHidden/>
          </w:rPr>
          <w:fldChar w:fldCharType="begin"/>
        </w:r>
        <w:r w:rsidR="00805732">
          <w:rPr>
            <w:noProof/>
            <w:webHidden/>
          </w:rPr>
          <w:instrText xml:space="preserve"> PAGEREF _Toc197418043 \h </w:instrText>
        </w:r>
        <w:r w:rsidR="00805732">
          <w:rPr>
            <w:noProof/>
            <w:webHidden/>
          </w:rPr>
        </w:r>
        <w:r w:rsidR="00805732">
          <w:rPr>
            <w:noProof/>
            <w:webHidden/>
          </w:rPr>
          <w:fldChar w:fldCharType="separate"/>
        </w:r>
        <w:r w:rsidR="00805732">
          <w:rPr>
            <w:noProof/>
            <w:webHidden/>
          </w:rPr>
          <w:t>52</w:t>
        </w:r>
        <w:r w:rsidR="00805732">
          <w:rPr>
            <w:noProof/>
            <w:webHidden/>
          </w:rPr>
          <w:fldChar w:fldCharType="end"/>
        </w:r>
      </w:hyperlink>
    </w:p>
    <w:p w14:paraId="25859954" w14:textId="77777777" w:rsidR="00805732" w:rsidRDefault="00440F15">
      <w:pPr>
        <w:pStyle w:val="TDC2"/>
        <w:tabs>
          <w:tab w:val="left" w:pos="1320"/>
          <w:tab w:val="right" w:leader="dot" w:pos="9344"/>
        </w:tabs>
        <w:rPr>
          <w:rFonts w:eastAsiaTheme="minorEastAsia"/>
          <w:smallCaps w:val="0"/>
          <w:noProof/>
          <w:sz w:val="22"/>
          <w:szCs w:val="22"/>
          <w:lang w:eastAsia="es-MX"/>
        </w:rPr>
      </w:pPr>
      <w:hyperlink w:anchor="_Toc197418044" w:history="1">
        <w:r w:rsidR="00805732" w:rsidRPr="0020219E">
          <w:rPr>
            <w:rStyle w:val="Hipervnculo"/>
            <w:rFonts w:ascii="Montserrat" w:hAnsi="Montserrat" w:cs="Arial"/>
            <w:noProof/>
            <w:lang w:val="es-ES_tradnl"/>
          </w:rPr>
          <w:t>12.11.</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Firma de Contrato.</w:t>
        </w:r>
        <w:r w:rsidR="00805732">
          <w:rPr>
            <w:noProof/>
            <w:webHidden/>
          </w:rPr>
          <w:tab/>
        </w:r>
        <w:r w:rsidR="00805732">
          <w:rPr>
            <w:noProof/>
            <w:webHidden/>
          </w:rPr>
          <w:fldChar w:fldCharType="begin"/>
        </w:r>
        <w:r w:rsidR="00805732">
          <w:rPr>
            <w:noProof/>
            <w:webHidden/>
          </w:rPr>
          <w:instrText xml:space="preserve"> PAGEREF _Toc197418044 \h </w:instrText>
        </w:r>
        <w:r w:rsidR="00805732">
          <w:rPr>
            <w:noProof/>
            <w:webHidden/>
          </w:rPr>
        </w:r>
        <w:r w:rsidR="00805732">
          <w:rPr>
            <w:noProof/>
            <w:webHidden/>
          </w:rPr>
          <w:fldChar w:fldCharType="separate"/>
        </w:r>
        <w:r w:rsidR="00805732">
          <w:rPr>
            <w:noProof/>
            <w:webHidden/>
          </w:rPr>
          <w:t>53</w:t>
        </w:r>
        <w:r w:rsidR="00805732">
          <w:rPr>
            <w:noProof/>
            <w:webHidden/>
          </w:rPr>
          <w:fldChar w:fldCharType="end"/>
        </w:r>
      </w:hyperlink>
    </w:p>
    <w:p w14:paraId="1157F147"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45" w:history="1">
        <w:r w:rsidR="00805732" w:rsidRPr="0020219E">
          <w:rPr>
            <w:rStyle w:val="Hipervnculo"/>
            <w:rFonts w:cs="Arial"/>
            <w:noProof/>
            <w:lang w:val="es-ES_tradnl"/>
          </w:rPr>
          <w:t>13.</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REQUISITOS QUE LOS LICITANTES DEBEN CUMPLIR.</w:t>
        </w:r>
        <w:r w:rsidR="00805732">
          <w:rPr>
            <w:noProof/>
            <w:webHidden/>
          </w:rPr>
          <w:tab/>
        </w:r>
        <w:r w:rsidR="00805732">
          <w:rPr>
            <w:noProof/>
            <w:webHidden/>
          </w:rPr>
          <w:fldChar w:fldCharType="begin"/>
        </w:r>
        <w:r w:rsidR="00805732">
          <w:rPr>
            <w:noProof/>
            <w:webHidden/>
          </w:rPr>
          <w:instrText xml:space="preserve"> PAGEREF _Toc197418045 \h </w:instrText>
        </w:r>
        <w:r w:rsidR="00805732">
          <w:rPr>
            <w:noProof/>
            <w:webHidden/>
          </w:rPr>
        </w:r>
        <w:r w:rsidR="00805732">
          <w:rPr>
            <w:noProof/>
            <w:webHidden/>
          </w:rPr>
          <w:fldChar w:fldCharType="separate"/>
        </w:r>
        <w:r w:rsidR="00805732">
          <w:rPr>
            <w:noProof/>
            <w:webHidden/>
          </w:rPr>
          <w:t>54</w:t>
        </w:r>
        <w:r w:rsidR="00805732">
          <w:rPr>
            <w:noProof/>
            <w:webHidden/>
          </w:rPr>
          <w:fldChar w:fldCharType="end"/>
        </w:r>
      </w:hyperlink>
    </w:p>
    <w:p w14:paraId="75CFE863"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46" w:history="1">
        <w:r w:rsidR="00805732" w:rsidRPr="0020219E">
          <w:rPr>
            <w:rStyle w:val="Hipervnculo"/>
            <w:rFonts w:ascii="Montserrat" w:hAnsi="Montserrat" w:cs="Arial"/>
            <w:noProof/>
            <w:lang w:val="es-ES_tradnl"/>
          </w:rPr>
          <w:t>13.1.</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Propuesta legal-administrativa.</w:t>
        </w:r>
        <w:r w:rsidR="00805732">
          <w:rPr>
            <w:noProof/>
            <w:webHidden/>
          </w:rPr>
          <w:tab/>
        </w:r>
        <w:r w:rsidR="00805732">
          <w:rPr>
            <w:noProof/>
            <w:webHidden/>
          </w:rPr>
          <w:fldChar w:fldCharType="begin"/>
        </w:r>
        <w:r w:rsidR="00805732">
          <w:rPr>
            <w:noProof/>
            <w:webHidden/>
          </w:rPr>
          <w:instrText xml:space="preserve"> PAGEREF _Toc197418046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441315A0"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47" w:history="1">
        <w:r w:rsidR="00805732" w:rsidRPr="0020219E">
          <w:rPr>
            <w:rStyle w:val="Hipervnculo"/>
            <w:rFonts w:ascii="Montserrat" w:hAnsi="Montserrat" w:cs="Arial"/>
            <w:b/>
            <w:noProof/>
            <w:lang w:val="es-ES_tradnl"/>
          </w:rPr>
          <w:t>13.2.</w:t>
        </w:r>
        <w:r w:rsidR="00805732">
          <w:rPr>
            <w:rFonts w:eastAsiaTheme="minorEastAsia"/>
            <w:smallCaps w:val="0"/>
            <w:noProof/>
            <w:sz w:val="22"/>
            <w:szCs w:val="22"/>
            <w:lang w:eastAsia="es-MX"/>
          </w:rPr>
          <w:tab/>
        </w:r>
        <w:r w:rsidR="00805732" w:rsidRPr="0020219E">
          <w:rPr>
            <w:rStyle w:val="Hipervnculo"/>
            <w:rFonts w:ascii="Montserrat" w:hAnsi="Montserrat"/>
            <w:b/>
            <w:noProof/>
          </w:rPr>
          <w:t>Acreditamiento de la Personalidad Jurídica.</w:t>
        </w:r>
        <w:r w:rsidR="00805732">
          <w:rPr>
            <w:noProof/>
            <w:webHidden/>
          </w:rPr>
          <w:tab/>
        </w:r>
        <w:r w:rsidR="00805732">
          <w:rPr>
            <w:noProof/>
            <w:webHidden/>
          </w:rPr>
          <w:fldChar w:fldCharType="begin"/>
        </w:r>
        <w:r w:rsidR="00805732">
          <w:rPr>
            <w:noProof/>
            <w:webHidden/>
          </w:rPr>
          <w:instrText xml:space="preserve"> PAGEREF _Toc197418047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2B31781D"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48" w:history="1">
        <w:r w:rsidR="00805732" w:rsidRPr="0020219E">
          <w:rPr>
            <w:rStyle w:val="Hipervnculo"/>
            <w:rFonts w:ascii="Montserrat" w:hAnsi="Montserrat"/>
            <w:noProof/>
          </w:rPr>
          <w:t>13.3.</w:t>
        </w:r>
        <w:r w:rsidR="00805732">
          <w:rPr>
            <w:rFonts w:eastAsiaTheme="minorEastAsia"/>
            <w:smallCaps w:val="0"/>
            <w:noProof/>
            <w:sz w:val="22"/>
            <w:szCs w:val="22"/>
            <w:lang w:eastAsia="es-MX"/>
          </w:rPr>
          <w:tab/>
        </w:r>
        <w:r w:rsidR="00805732" w:rsidRPr="0020219E">
          <w:rPr>
            <w:rStyle w:val="Hipervnculo"/>
            <w:rFonts w:ascii="Montserrat" w:hAnsi="Montserrat"/>
            <w:noProof/>
          </w:rPr>
          <w:t>Dirección de correo electrónico del licitante.</w:t>
        </w:r>
        <w:r w:rsidR="00805732">
          <w:rPr>
            <w:noProof/>
            <w:webHidden/>
          </w:rPr>
          <w:tab/>
        </w:r>
        <w:r w:rsidR="00805732">
          <w:rPr>
            <w:noProof/>
            <w:webHidden/>
          </w:rPr>
          <w:fldChar w:fldCharType="begin"/>
        </w:r>
        <w:r w:rsidR="00805732">
          <w:rPr>
            <w:noProof/>
            <w:webHidden/>
          </w:rPr>
          <w:instrText xml:space="preserve"> PAGEREF _Toc197418048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23D9B3F9"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49" w:history="1">
        <w:r w:rsidR="00805732" w:rsidRPr="0020219E">
          <w:rPr>
            <w:rStyle w:val="Hipervnculo"/>
            <w:rFonts w:ascii="Montserrat" w:hAnsi="Montserrat"/>
            <w:noProof/>
          </w:rPr>
          <w:t>13.4.</w:t>
        </w:r>
        <w:r w:rsidR="00805732">
          <w:rPr>
            <w:rFonts w:eastAsiaTheme="minorEastAsia"/>
            <w:smallCaps w:val="0"/>
            <w:noProof/>
            <w:sz w:val="22"/>
            <w:szCs w:val="22"/>
            <w:lang w:eastAsia="es-MX"/>
          </w:rPr>
          <w:tab/>
        </w:r>
        <w:r w:rsidR="00805732" w:rsidRPr="0020219E">
          <w:rPr>
            <w:rStyle w:val="Hipervnculo"/>
            <w:rFonts w:ascii="Montserrat" w:hAnsi="Montserrat"/>
            <w:noProof/>
          </w:rPr>
          <w:t>Domicilio para recibir notificaciones.</w:t>
        </w:r>
        <w:r w:rsidR="00805732">
          <w:rPr>
            <w:noProof/>
            <w:webHidden/>
          </w:rPr>
          <w:tab/>
        </w:r>
        <w:r w:rsidR="00805732">
          <w:rPr>
            <w:noProof/>
            <w:webHidden/>
          </w:rPr>
          <w:fldChar w:fldCharType="begin"/>
        </w:r>
        <w:r w:rsidR="00805732">
          <w:rPr>
            <w:noProof/>
            <w:webHidden/>
          </w:rPr>
          <w:instrText xml:space="preserve"> PAGEREF _Toc197418049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71DA1D36"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50" w:history="1">
        <w:r w:rsidR="00805732" w:rsidRPr="0020219E">
          <w:rPr>
            <w:rStyle w:val="Hipervnculo"/>
            <w:rFonts w:ascii="Montserrat" w:hAnsi="Montserrat"/>
            <w:noProof/>
          </w:rPr>
          <w:t>13.5.</w:t>
        </w:r>
        <w:r w:rsidR="00805732">
          <w:rPr>
            <w:rFonts w:eastAsiaTheme="minorEastAsia"/>
            <w:smallCaps w:val="0"/>
            <w:noProof/>
            <w:sz w:val="22"/>
            <w:szCs w:val="22"/>
            <w:lang w:eastAsia="es-MX"/>
          </w:rPr>
          <w:tab/>
        </w:r>
        <w:r w:rsidR="00805732" w:rsidRPr="0020219E">
          <w:rPr>
            <w:rStyle w:val="Hipervnculo"/>
            <w:rFonts w:ascii="Montserrat" w:hAnsi="Montserrat"/>
            <w:noProof/>
          </w:rPr>
          <w:t>Escrito de no encontrarse en los supuestos de los artículos 71 y 90 de la LAASSP.</w:t>
        </w:r>
        <w:r w:rsidR="00805732">
          <w:rPr>
            <w:noProof/>
            <w:webHidden/>
          </w:rPr>
          <w:tab/>
        </w:r>
        <w:r w:rsidR="00805732">
          <w:rPr>
            <w:noProof/>
            <w:webHidden/>
          </w:rPr>
          <w:fldChar w:fldCharType="begin"/>
        </w:r>
        <w:r w:rsidR="00805732">
          <w:rPr>
            <w:noProof/>
            <w:webHidden/>
          </w:rPr>
          <w:instrText xml:space="preserve"> PAGEREF _Toc197418050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579FA4F0"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51" w:history="1">
        <w:r w:rsidR="00805732" w:rsidRPr="0020219E">
          <w:rPr>
            <w:rStyle w:val="Hipervnculo"/>
            <w:rFonts w:ascii="Montserrat" w:hAnsi="Montserrat"/>
            <w:noProof/>
          </w:rPr>
          <w:t>13.6.</w:t>
        </w:r>
        <w:r w:rsidR="00805732">
          <w:rPr>
            <w:rFonts w:eastAsiaTheme="minorEastAsia"/>
            <w:smallCaps w:val="0"/>
            <w:noProof/>
            <w:sz w:val="22"/>
            <w:szCs w:val="22"/>
            <w:lang w:eastAsia="es-MX"/>
          </w:rPr>
          <w:tab/>
        </w:r>
        <w:r w:rsidR="00805732" w:rsidRPr="0020219E">
          <w:rPr>
            <w:rStyle w:val="Hipervnculo"/>
            <w:rFonts w:ascii="Montserrat" w:hAnsi="Montserrat"/>
            <w:noProof/>
          </w:rPr>
          <w:t>Declaración de Integridad.</w:t>
        </w:r>
        <w:r w:rsidR="00805732">
          <w:rPr>
            <w:noProof/>
            <w:webHidden/>
          </w:rPr>
          <w:tab/>
        </w:r>
        <w:r w:rsidR="00805732">
          <w:rPr>
            <w:noProof/>
            <w:webHidden/>
          </w:rPr>
          <w:fldChar w:fldCharType="begin"/>
        </w:r>
        <w:r w:rsidR="00805732">
          <w:rPr>
            <w:noProof/>
            <w:webHidden/>
          </w:rPr>
          <w:instrText xml:space="preserve"> PAGEREF _Toc197418051 \h </w:instrText>
        </w:r>
        <w:r w:rsidR="00805732">
          <w:rPr>
            <w:noProof/>
            <w:webHidden/>
          </w:rPr>
        </w:r>
        <w:r w:rsidR="00805732">
          <w:rPr>
            <w:noProof/>
            <w:webHidden/>
          </w:rPr>
          <w:fldChar w:fldCharType="separate"/>
        </w:r>
        <w:r w:rsidR="00805732">
          <w:rPr>
            <w:noProof/>
            <w:webHidden/>
          </w:rPr>
          <w:t>55</w:t>
        </w:r>
        <w:r w:rsidR="00805732">
          <w:rPr>
            <w:noProof/>
            <w:webHidden/>
          </w:rPr>
          <w:fldChar w:fldCharType="end"/>
        </w:r>
      </w:hyperlink>
    </w:p>
    <w:p w14:paraId="22878300"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52" w:history="1">
        <w:r w:rsidR="00805732" w:rsidRPr="0020219E">
          <w:rPr>
            <w:rStyle w:val="Hipervnculo"/>
            <w:rFonts w:ascii="Montserrat" w:hAnsi="Montserrat"/>
            <w:noProof/>
          </w:rPr>
          <w:t>13.7.</w:t>
        </w:r>
        <w:r w:rsidR="00805732">
          <w:rPr>
            <w:rFonts w:eastAsiaTheme="minorEastAsia"/>
            <w:smallCaps w:val="0"/>
            <w:noProof/>
            <w:sz w:val="22"/>
            <w:szCs w:val="22"/>
            <w:lang w:eastAsia="es-MX"/>
          </w:rPr>
          <w:tab/>
        </w:r>
        <w:r w:rsidR="00805732" w:rsidRPr="0020219E">
          <w:rPr>
            <w:rStyle w:val="Hipervnculo"/>
            <w:rFonts w:ascii="Montserrat" w:hAnsi="Montserrat"/>
            <w:noProof/>
          </w:rPr>
          <w:t>Opinión de cumplimiento de obligaciones fiscales.</w:t>
        </w:r>
        <w:r w:rsidR="00805732">
          <w:rPr>
            <w:noProof/>
            <w:webHidden/>
          </w:rPr>
          <w:tab/>
        </w:r>
        <w:r w:rsidR="00805732">
          <w:rPr>
            <w:noProof/>
            <w:webHidden/>
          </w:rPr>
          <w:fldChar w:fldCharType="begin"/>
        </w:r>
        <w:r w:rsidR="00805732">
          <w:rPr>
            <w:noProof/>
            <w:webHidden/>
          </w:rPr>
          <w:instrText xml:space="preserve"> PAGEREF _Toc197418052 \h </w:instrText>
        </w:r>
        <w:r w:rsidR="00805732">
          <w:rPr>
            <w:noProof/>
            <w:webHidden/>
          </w:rPr>
        </w:r>
        <w:r w:rsidR="00805732">
          <w:rPr>
            <w:noProof/>
            <w:webHidden/>
          </w:rPr>
          <w:fldChar w:fldCharType="separate"/>
        </w:r>
        <w:r w:rsidR="00805732">
          <w:rPr>
            <w:noProof/>
            <w:webHidden/>
          </w:rPr>
          <w:t>56</w:t>
        </w:r>
        <w:r w:rsidR="00805732">
          <w:rPr>
            <w:noProof/>
            <w:webHidden/>
          </w:rPr>
          <w:fldChar w:fldCharType="end"/>
        </w:r>
      </w:hyperlink>
    </w:p>
    <w:p w14:paraId="43B95B7C"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53" w:history="1">
        <w:r w:rsidR="00805732" w:rsidRPr="0020219E">
          <w:rPr>
            <w:rStyle w:val="Hipervnculo"/>
            <w:rFonts w:ascii="Montserrat" w:hAnsi="Montserrat" w:cs="Arial"/>
            <w:noProof/>
            <w:lang w:val="es-ES_tradnl"/>
          </w:rPr>
          <w:t>13.8.</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Estratificación de las micro, pequeñas y medianas empresas (MIPYMES).</w:t>
        </w:r>
        <w:r w:rsidR="00805732">
          <w:rPr>
            <w:noProof/>
            <w:webHidden/>
          </w:rPr>
          <w:tab/>
        </w:r>
        <w:r w:rsidR="00805732">
          <w:rPr>
            <w:noProof/>
            <w:webHidden/>
          </w:rPr>
          <w:fldChar w:fldCharType="begin"/>
        </w:r>
        <w:r w:rsidR="00805732">
          <w:rPr>
            <w:noProof/>
            <w:webHidden/>
          </w:rPr>
          <w:instrText xml:space="preserve"> PAGEREF _Toc197418053 \h </w:instrText>
        </w:r>
        <w:r w:rsidR="00805732">
          <w:rPr>
            <w:noProof/>
            <w:webHidden/>
          </w:rPr>
        </w:r>
        <w:r w:rsidR="00805732">
          <w:rPr>
            <w:noProof/>
            <w:webHidden/>
          </w:rPr>
          <w:fldChar w:fldCharType="separate"/>
        </w:r>
        <w:r w:rsidR="00805732">
          <w:rPr>
            <w:noProof/>
            <w:webHidden/>
          </w:rPr>
          <w:t>56</w:t>
        </w:r>
        <w:r w:rsidR="00805732">
          <w:rPr>
            <w:noProof/>
            <w:webHidden/>
          </w:rPr>
          <w:fldChar w:fldCharType="end"/>
        </w:r>
      </w:hyperlink>
    </w:p>
    <w:p w14:paraId="38F77EA3"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54" w:history="1">
        <w:r w:rsidR="00805732" w:rsidRPr="0020219E">
          <w:rPr>
            <w:rStyle w:val="Hipervnculo"/>
            <w:rFonts w:ascii="Montserrat" w:hAnsi="Montserrat"/>
            <w:noProof/>
          </w:rPr>
          <w:t>13.9.</w:t>
        </w:r>
        <w:r w:rsidR="00805732">
          <w:rPr>
            <w:rFonts w:eastAsiaTheme="minorEastAsia"/>
            <w:smallCaps w:val="0"/>
            <w:noProof/>
            <w:sz w:val="22"/>
            <w:szCs w:val="22"/>
            <w:lang w:eastAsia="es-MX"/>
          </w:rPr>
          <w:tab/>
        </w:r>
        <w:r w:rsidR="00805732" w:rsidRPr="0020219E">
          <w:rPr>
            <w:rStyle w:val="Hipervnculo"/>
            <w:rFonts w:ascii="Montserrat" w:hAnsi="Montserrat"/>
            <w:noProof/>
          </w:rPr>
          <w:t>Manifestación de Nacionalidad</w:t>
        </w:r>
        <w:r w:rsidR="00805732">
          <w:rPr>
            <w:noProof/>
            <w:webHidden/>
          </w:rPr>
          <w:tab/>
        </w:r>
        <w:r w:rsidR="00805732">
          <w:rPr>
            <w:noProof/>
            <w:webHidden/>
          </w:rPr>
          <w:fldChar w:fldCharType="begin"/>
        </w:r>
        <w:r w:rsidR="00805732">
          <w:rPr>
            <w:noProof/>
            <w:webHidden/>
          </w:rPr>
          <w:instrText xml:space="preserve"> PAGEREF _Toc197418054 \h </w:instrText>
        </w:r>
        <w:r w:rsidR="00805732">
          <w:rPr>
            <w:noProof/>
            <w:webHidden/>
          </w:rPr>
        </w:r>
        <w:r w:rsidR="00805732">
          <w:rPr>
            <w:noProof/>
            <w:webHidden/>
          </w:rPr>
          <w:fldChar w:fldCharType="separate"/>
        </w:r>
        <w:r w:rsidR="00805732">
          <w:rPr>
            <w:noProof/>
            <w:webHidden/>
          </w:rPr>
          <w:t>56</w:t>
        </w:r>
        <w:r w:rsidR="00805732">
          <w:rPr>
            <w:noProof/>
            <w:webHidden/>
          </w:rPr>
          <w:fldChar w:fldCharType="end"/>
        </w:r>
      </w:hyperlink>
    </w:p>
    <w:p w14:paraId="09C1FDD9" w14:textId="77777777" w:rsidR="00805732" w:rsidRDefault="00440F15">
      <w:pPr>
        <w:pStyle w:val="TDC2"/>
        <w:tabs>
          <w:tab w:val="left" w:pos="1320"/>
          <w:tab w:val="right" w:leader="dot" w:pos="9344"/>
        </w:tabs>
        <w:rPr>
          <w:rFonts w:eastAsiaTheme="minorEastAsia"/>
          <w:smallCaps w:val="0"/>
          <w:noProof/>
          <w:sz w:val="22"/>
          <w:szCs w:val="22"/>
          <w:lang w:eastAsia="es-MX"/>
        </w:rPr>
      </w:pPr>
      <w:hyperlink w:anchor="_Toc197418055" w:history="1">
        <w:r w:rsidR="00805732" w:rsidRPr="0020219E">
          <w:rPr>
            <w:rStyle w:val="Hipervnculo"/>
            <w:rFonts w:ascii="Montserrat" w:hAnsi="Montserrat"/>
            <w:noProof/>
          </w:rPr>
          <w:t>13.10.</w:t>
        </w:r>
        <w:r w:rsidR="00805732">
          <w:rPr>
            <w:rFonts w:eastAsiaTheme="minorEastAsia"/>
            <w:smallCaps w:val="0"/>
            <w:noProof/>
            <w:sz w:val="22"/>
            <w:szCs w:val="22"/>
            <w:lang w:eastAsia="es-MX"/>
          </w:rPr>
          <w:tab/>
        </w:r>
        <w:r w:rsidR="00805732" w:rsidRPr="0020219E">
          <w:rPr>
            <w:rStyle w:val="Hipervnculo"/>
            <w:rFonts w:ascii="Montserrat" w:hAnsi="Montserrat"/>
            <w:noProof/>
          </w:rPr>
          <w:t>Convenio de participación conjunta.</w:t>
        </w:r>
        <w:r w:rsidR="00805732">
          <w:rPr>
            <w:noProof/>
            <w:webHidden/>
          </w:rPr>
          <w:tab/>
        </w:r>
        <w:r w:rsidR="00805732">
          <w:rPr>
            <w:noProof/>
            <w:webHidden/>
          </w:rPr>
          <w:fldChar w:fldCharType="begin"/>
        </w:r>
        <w:r w:rsidR="00805732">
          <w:rPr>
            <w:noProof/>
            <w:webHidden/>
          </w:rPr>
          <w:instrText xml:space="preserve"> PAGEREF _Toc197418055 \h </w:instrText>
        </w:r>
        <w:r w:rsidR="00805732">
          <w:rPr>
            <w:noProof/>
            <w:webHidden/>
          </w:rPr>
        </w:r>
        <w:r w:rsidR="00805732">
          <w:rPr>
            <w:noProof/>
            <w:webHidden/>
          </w:rPr>
          <w:fldChar w:fldCharType="separate"/>
        </w:r>
        <w:r w:rsidR="00805732">
          <w:rPr>
            <w:noProof/>
            <w:webHidden/>
          </w:rPr>
          <w:t>57</w:t>
        </w:r>
        <w:r w:rsidR="00805732">
          <w:rPr>
            <w:noProof/>
            <w:webHidden/>
          </w:rPr>
          <w:fldChar w:fldCharType="end"/>
        </w:r>
      </w:hyperlink>
    </w:p>
    <w:p w14:paraId="72341E02" w14:textId="77777777" w:rsidR="00805732" w:rsidRDefault="00440F15">
      <w:pPr>
        <w:pStyle w:val="TDC2"/>
        <w:tabs>
          <w:tab w:val="left" w:pos="1320"/>
          <w:tab w:val="right" w:leader="dot" w:pos="9344"/>
        </w:tabs>
        <w:rPr>
          <w:rFonts w:eastAsiaTheme="minorEastAsia"/>
          <w:smallCaps w:val="0"/>
          <w:noProof/>
          <w:sz w:val="22"/>
          <w:szCs w:val="22"/>
          <w:lang w:eastAsia="es-MX"/>
        </w:rPr>
      </w:pPr>
      <w:hyperlink w:anchor="_Toc197418056" w:history="1">
        <w:r w:rsidR="00805732" w:rsidRPr="0020219E">
          <w:rPr>
            <w:rStyle w:val="Hipervnculo"/>
            <w:rFonts w:ascii="Montserrat" w:hAnsi="Montserrat"/>
            <w:noProof/>
          </w:rPr>
          <w:t>13.11.</w:t>
        </w:r>
        <w:r w:rsidR="00805732">
          <w:rPr>
            <w:rFonts w:eastAsiaTheme="minorEastAsia"/>
            <w:smallCaps w:val="0"/>
            <w:noProof/>
            <w:sz w:val="22"/>
            <w:szCs w:val="22"/>
            <w:lang w:eastAsia="es-MX"/>
          </w:rPr>
          <w:tab/>
        </w:r>
        <w:r w:rsidR="00805732" w:rsidRPr="0020219E">
          <w:rPr>
            <w:rStyle w:val="Hipervnculo"/>
            <w:rFonts w:ascii="Montserrat" w:hAnsi="Montserrat"/>
            <w:noProof/>
          </w:rPr>
          <w:t>Identificación oficial vigente.</w:t>
        </w:r>
        <w:r w:rsidR="00805732">
          <w:rPr>
            <w:noProof/>
            <w:webHidden/>
          </w:rPr>
          <w:tab/>
        </w:r>
        <w:r w:rsidR="00805732">
          <w:rPr>
            <w:noProof/>
            <w:webHidden/>
          </w:rPr>
          <w:fldChar w:fldCharType="begin"/>
        </w:r>
        <w:r w:rsidR="00805732">
          <w:rPr>
            <w:noProof/>
            <w:webHidden/>
          </w:rPr>
          <w:instrText xml:space="preserve"> PAGEREF _Toc197418056 \h </w:instrText>
        </w:r>
        <w:r w:rsidR="00805732">
          <w:rPr>
            <w:noProof/>
            <w:webHidden/>
          </w:rPr>
        </w:r>
        <w:r w:rsidR="00805732">
          <w:rPr>
            <w:noProof/>
            <w:webHidden/>
          </w:rPr>
          <w:fldChar w:fldCharType="separate"/>
        </w:r>
        <w:r w:rsidR="00805732">
          <w:rPr>
            <w:noProof/>
            <w:webHidden/>
          </w:rPr>
          <w:t>57</w:t>
        </w:r>
        <w:r w:rsidR="00805732">
          <w:rPr>
            <w:noProof/>
            <w:webHidden/>
          </w:rPr>
          <w:fldChar w:fldCharType="end"/>
        </w:r>
      </w:hyperlink>
    </w:p>
    <w:p w14:paraId="54702B0F" w14:textId="77777777" w:rsidR="00805732" w:rsidRDefault="00440F15">
      <w:pPr>
        <w:pStyle w:val="TDC2"/>
        <w:tabs>
          <w:tab w:val="left" w:pos="1320"/>
          <w:tab w:val="right" w:leader="dot" w:pos="9344"/>
        </w:tabs>
        <w:rPr>
          <w:rFonts w:eastAsiaTheme="minorEastAsia"/>
          <w:smallCaps w:val="0"/>
          <w:noProof/>
          <w:sz w:val="22"/>
          <w:szCs w:val="22"/>
          <w:lang w:eastAsia="es-MX"/>
        </w:rPr>
      </w:pPr>
      <w:hyperlink w:anchor="_Toc197418057" w:history="1">
        <w:r w:rsidR="00805732" w:rsidRPr="0020219E">
          <w:rPr>
            <w:rStyle w:val="Hipervnculo"/>
            <w:rFonts w:ascii="Montserrat" w:hAnsi="Montserrat"/>
            <w:noProof/>
          </w:rPr>
          <w:t>13.12.</w:t>
        </w:r>
        <w:r w:rsidR="00805732">
          <w:rPr>
            <w:rFonts w:eastAsiaTheme="minorEastAsia"/>
            <w:smallCaps w:val="0"/>
            <w:noProof/>
            <w:sz w:val="22"/>
            <w:szCs w:val="22"/>
            <w:lang w:eastAsia="es-MX"/>
          </w:rPr>
          <w:tab/>
        </w:r>
        <w:r w:rsidR="00805732" w:rsidRPr="0020219E">
          <w:rPr>
            <w:rStyle w:val="Hipervnculo"/>
            <w:rFonts w:ascii="Montserrat" w:hAnsi="Montserrat"/>
            <w:noProof/>
          </w:rPr>
          <w:t>Autorización para consultar su opinión de cumplimiento (32-D).</w:t>
        </w:r>
        <w:r w:rsidR="00805732">
          <w:rPr>
            <w:noProof/>
            <w:webHidden/>
          </w:rPr>
          <w:tab/>
        </w:r>
        <w:r w:rsidR="00805732">
          <w:rPr>
            <w:noProof/>
            <w:webHidden/>
          </w:rPr>
          <w:fldChar w:fldCharType="begin"/>
        </w:r>
        <w:r w:rsidR="00805732">
          <w:rPr>
            <w:noProof/>
            <w:webHidden/>
          </w:rPr>
          <w:instrText xml:space="preserve"> PAGEREF _Toc197418057 \h </w:instrText>
        </w:r>
        <w:r w:rsidR="00805732">
          <w:rPr>
            <w:noProof/>
            <w:webHidden/>
          </w:rPr>
        </w:r>
        <w:r w:rsidR="00805732">
          <w:rPr>
            <w:noProof/>
            <w:webHidden/>
          </w:rPr>
          <w:fldChar w:fldCharType="separate"/>
        </w:r>
        <w:r w:rsidR="00805732">
          <w:rPr>
            <w:noProof/>
            <w:webHidden/>
          </w:rPr>
          <w:t>57</w:t>
        </w:r>
        <w:r w:rsidR="00805732">
          <w:rPr>
            <w:noProof/>
            <w:webHidden/>
          </w:rPr>
          <w:fldChar w:fldCharType="end"/>
        </w:r>
      </w:hyperlink>
    </w:p>
    <w:p w14:paraId="6E30D3DC" w14:textId="77777777" w:rsidR="00805732" w:rsidRDefault="00440F15">
      <w:pPr>
        <w:pStyle w:val="TDC2"/>
        <w:tabs>
          <w:tab w:val="left" w:pos="1320"/>
          <w:tab w:val="right" w:leader="dot" w:pos="9344"/>
        </w:tabs>
        <w:rPr>
          <w:rFonts w:eastAsiaTheme="minorEastAsia"/>
          <w:smallCaps w:val="0"/>
          <w:noProof/>
          <w:sz w:val="22"/>
          <w:szCs w:val="22"/>
          <w:lang w:eastAsia="es-MX"/>
        </w:rPr>
      </w:pPr>
      <w:hyperlink w:anchor="_Toc197418058" w:history="1">
        <w:r w:rsidR="00805732" w:rsidRPr="0020219E">
          <w:rPr>
            <w:rStyle w:val="Hipervnculo"/>
            <w:rFonts w:ascii="Montserrat" w:hAnsi="Montserrat"/>
            <w:noProof/>
          </w:rPr>
          <w:t>13.13.</w:t>
        </w:r>
        <w:r w:rsidR="00805732">
          <w:rPr>
            <w:rFonts w:eastAsiaTheme="minorEastAsia"/>
            <w:smallCaps w:val="0"/>
            <w:noProof/>
            <w:sz w:val="22"/>
            <w:szCs w:val="22"/>
            <w:lang w:eastAsia="es-MX"/>
          </w:rPr>
          <w:tab/>
        </w:r>
        <w:r w:rsidR="00805732" w:rsidRPr="0020219E">
          <w:rPr>
            <w:rStyle w:val="Hipervnculo"/>
            <w:rFonts w:ascii="Montserrat" w:hAnsi="Montserrat"/>
            <w:noProof/>
          </w:rPr>
          <w:t>Información reservada y confidencial.</w:t>
        </w:r>
        <w:r w:rsidR="00805732">
          <w:rPr>
            <w:noProof/>
            <w:webHidden/>
          </w:rPr>
          <w:tab/>
        </w:r>
        <w:r w:rsidR="00805732">
          <w:rPr>
            <w:noProof/>
            <w:webHidden/>
          </w:rPr>
          <w:fldChar w:fldCharType="begin"/>
        </w:r>
        <w:r w:rsidR="00805732">
          <w:rPr>
            <w:noProof/>
            <w:webHidden/>
          </w:rPr>
          <w:instrText xml:space="preserve"> PAGEREF _Toc197418058 \h </w:instrText>
        </w:r>
        <w:r w:rsidR="00805732">
          <w:rPr>
            <w:noProof/>
            <w:webHidden/>
          </w:rPr>
        </w:r>
        <w:r w:rsidR="00805732">
          <w:rPr>
            <w:noProof/>
            <w:webHidden/>
          </w:rPr>
          <w:fldChar w:fldCharType="separate"/>
        </w:r>
        <w:r w:rsidR="00805732">
          <w:rPr>
            <w:noProof/>
            <w:webHidden/>
          </w:rPr>
          <w:t>57</w:t>
        </w:r>
        <w:r w:rsidR="00805732">
          <w:rPr>
            <w:noProof/>
            <w:webHidden/>
          </w:rPr>
          <w:fldChar w:fldCharType="end"/>
        </w:r>
      </w:hyperlink>
    </w:p>
    <w:p w14:paraId="623C90F6" w14:textId="77777777" w:rsidR="00805732" w:rsidRDefault="00440F15">
      <w:pPr>
        <w:pStyle w:val="TDC2"/>
        <w:tabs>
          <w:tab w:val="left" w:pos="1320"/>
          <w:tab w:val="right" w:leader="dot" w:pos="9344"/>
        </w:tabs>
        <w:rPr>
          <w:rFonts w:eastAsiaTheme="minorEastAsia"/>
          <w:smallCaps w:val="0"/>
          <w:noProof/>
          <w:sz w:val="22"/>
          <w:szCs w:val="22"/>
          <w:lang w:eastAsia="es-MX"/>
        </w:rPr>
      </w:pPr>
      <w:hyperlink w:anchor="_Toc197418059" w:history="1">
        <w:r w:rsidR="00805732" w:rsidRPr="0020219E">
          <w:rPr>
            <w:rStyle w:val="Hipervnculo"/>
            <w:rFonts w:ascii="Montserrat" w:hAnsi="Montserrat"/>
            <w:noProof/>
          </w:rPr>
          <w:t>13.14.</w:t>
        </w:r>
        <w:r w:rsidR="00805732">
          <w:rPr>
            <w:rFonts w:eastAsiaTheme="minorEastAsia"/>
            <w:smallCaps w:val="0"/>
            <w:noProof/>
            <w:sz w:val="22"/>
            <w:szCs w:val="22"/>
            <w:lang w:eastAsia="es-MX"/>
          </w:rPr>
          <w:tab/>
        </w:r>
        <w:r w:rsidR="00805732" w:rsidRPr="0020219E">
          <w:rPr>
            <w:rStyle w:val="Hipervnculo"/>
            <w:rFonts w:ascii="Montserrat" w:hAnsi="Montserrat"/>
            <w:noProof/>
          </w:rPr>
          <w:t>Escrito de no conflicto de Interés.</w:t>
        </w:r>
        <w:r w:rsidR="00805732">
          <w:rPr>
            <w:noProof/>
            <w:webHidden/>
          </w:rPr>
          <w:tab/>
        </w:r>
        <w:r w:rsidR="00805732">
          <w:rPr>
            <w:noProof/>
            <w:webHidden/>
          </w:rPr>
          <w:fldChar w:fldCharType="begin"/>
        </w:r>
        <w:r w:rsidR="00805732">
          <w:rPr>
            <w:noProof/>
            <w:webHidden/>
          </w:rPr>
          <w:instrText xml:space="preserve"> PAGEREF _Toc197418059 \h </w:instrText>
        </w:r>
        <w:r w:rsidR="00805732">
          <w:rPr>
            <w:noProof/>
            <w:webHidden/>
          </w:rPr>
        </w:r>
        <w:r w:rsidR="00805732">
          <w:rPr>
            <w:noProof/>
            <w:webHidden/>
          </w:rPr>
          <w:fldChar w:fldCharType="separate"/>
        </w:r>
        <w:r w:rsidR="00805732">
          <w:rPr>
            <w:noProof/>
            <w:webHidden/>
          </w:rPr>
          <w:t>58</w:t>
        </w:r>
        <w:r w:rsidR="00805732">
          <w:rPr>
            <w:noProof/>
            <w:webHidden/>
          </w:rPr>
          <w:fldChar w:fldCharType="end"/>
        </w:r>
      </w:hyperlink>
    </w:p>
    <w:p w14:paraId="489218E4" w14:textId="77777777" w:rsidR="00805732" w:rsidRDefault="00440F15">
      <w:pPr>
        <w:pStyle w:val="TDC2"/>
        <w:tabs>
          <w:tab w:val="left" w:pos="1320"/>
          <w:tab w:val="right" w:leader="dot" w:pos="9344"/>
        </w:tabs>
        <w:rPr>
          <w:rFonts w:eastAsiaTheme="minorEastAsia"/>
          <w:smallCaps w:val="0"/>
          <w:noProof/>
          <w:sz w:val="22"/>
          <w:szCs w:val="22"/>
          <w:lang w:eastAsia="es-MX"/>
        </w:rPr>
      </w:pPr>
      <w:hyperlink w:anchor="_Toc197418060" w:history="1">
        <w:r w:rsidR="00805732" w:rsidRPr="0020219E">
          <w:rPr>
            <w:rStyle w:val="Hipervnculo"/>
            <w:rFonts w:ascii="Montserrat" w:hAnsi="Montserrat"/>
            <w:noProof/>
          </w:rPr>
          <w:t>13.15.</w:t>
        </w:r>
        <w:r w:rsidR="00805732">
          <w:rPr>
            <w:rFonts w:eastAsiaTheme="minorEastAsia"/>
            <w:smallCaps w:val="0"/>
            <w:noProof/>
            <w:sz w:val="22"/>
            <w:szCs w:val="22"/>
            <w:lang w:eastAsia="es-MX"/>
          </w:rPr>
          <w:tab/>
        </w:r>
        <w:r w:rsidR="00805732" w:rsidRPr="0020219E">
          <w:rPr>
            <w:rStyle w:val="Hipervnculo"/>
            <w:rFonts w:ascii="Montserrat" w:hAnsi="Montserrat"/>
            <w:noProof/>
          </w:rPr>
          <w:t>Relación de entrega de documentación que debe presentar el licitante.</w:t>
        </w:r>
        <w:r w:rsidR="00805732">
          <w:rPr>
            <w:noProof/>
            <w:webHidden/>
          </w:rPr>
          <w:tab/>
        </w:r>
        <w:r w:rsidR="00805732">
          <w:rPr>
            <w:noProof/>
            <w:webHidden/>
          </w:rPr>
          <w:fldChar w:fldCharType="begin"/>
        </w:r>
        <w:r w:rsidR="00805732">
          <w:rPr>
            <w:noProof/>
            <w:webHidden/>
          </w:rPr>
          <w:instrText xml:space="preserve"> PAGEREF _Toc197418060 \h </w:instrText>
        </w:r>
        <w:r w:rsidR="00805732">
          <w:rPr>
            <w:noProof/>
            <w:webHidden/>
          </w:rPr>
        </w:r>
        <w:r w:rsidR="00805732">
          <w:rPr>
            <w:noProof/>
            <w:webHidden/>
          </w:rPr>
          <w:fldChar w:fldCharType="separate"/>
        </w:r>
        <w:r w:rsidR="00805732">
          <w:rPr>
            <w:noProof/>
            <w:webHidden/>
          </w:rPr>
          <w:t>58</w:t>
        </w:r>
        <w:r w:rsidR="00805732">
          <w:rPr>
            <w:noProof/>
            <w:webHidden/>
          </w:rPr>
          <w:fldChar w:fldCharType="end"/>
        </w:r>
      </w:hyperlink>
    </w:p>
    <w:p w14:paraId="27D1AF68" w14:textId="77777777" w:rsidR="00805732" w:rsidRDefault="00440F15">
      <w:pPr>
        <w:pStyle w:val="TDC2"/>
        <w:tabs>
          <w:tab w:val="left" w:pos="1320"/>
          <w:tab w:val="right" w:leader="dot" w:pos="9344"/>
        </w:tabs>
        <w:rPr>
          <w:rFonts w:eastAsiaTheme="minorEastAsia"/>
          <w:smallCaps w:val="0"/>
          <w:noProof/>
          <w:sz w:val="22"/>
          <w:szCs w:val="22"/>
          <w:lang w:eastAsia="es-MX"/>
        </w:rPr>
      </w:pPr>
      <w:hyperlink w:anchor="_Toc197418061" w:history="1">
        <w:r w:rsidR="00805732" w:rsidRPr="0020219E">
          <w:rPr>
            <w:rStyle w:val="Hipervnculo"/>
            <w:rFonts w:ascii="Montserrat" w:hAnsi="Montserrat" w:cs="Arial"/>
            <w:noProof/>
            <w:lang w:val="es-ES_tradnl"/>
          </w:rPr>
          <w:t>13.16.</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Propuesta técnica.</w:t>
        </w:r>
        <w:r w:rsidR="00805732">
          <w:rPr>
            <w:noProof/>
            <w:webHidden/>
          </w:rPr>
          <w:tab/>
        </w:r>
        <w:r w:rsidR="00805732">
          <w:rPr>
            <w:noProof/>
            <w:webHidden/>
          </w:rPr>
          <w:fldChar w:fldCharType="begin"/>
        </w:r>
        <w:r w:rsidR="00805732">
          <w:rPr>
            <w:noProof/>
            <w:webHidden/>
          </w:rPr>
          <w:instrText xml:space="preserve"> PAGEREF _Toc197418061 \h </w:instrText>
        </w:r>
        <w:r w:rsidR="00805732">
          <w:rPr>
            <w:noProof/>
            <w:webHidden/>
          </w:rPr>
        </w:r>
        <w:r w:rsidR="00805732">
          <w:rPr>
            <w:noProof/>
            <w:webHidden/>
          </w:rPr>
          <w:fldChar w:fldCharType="separate"/>
        </w:r>
        <w:r w:rsidR="00805732">
          <w:rPr>
            <w:noProof/>
            <w:webHidden/>
          </w:rPr>
          <w:t>58</w:t>
        </w:r>
        <w:r w:rsidR="00805732">
          <w:rPr>
            <w:noProof/>
            <w:webHidden/>
          </w:rPr>
          <w:fldChar w:fldCharType="end"/>
        </w:r>
      </w:hyperlink>
    </w:p>
    <w:p w14:paraId="3242F4AF" w14:textId="77777777" w:rsidR="00805732" w:rsidRDefault="00440F15">
      <w:pPr>
        <w:pStyle w:val="TDC2"/>
        <w:tabs>
          <w:tab w:val="left" w:pos="880"/>
          <w:tab w:val="right" w:leader="dot" w:pos="9344"/>
        </w:tabs>
        <w:rPr>
          <w:rFonts w:eastAsiaTheme="minorEastAsia"/>
          <w:smallCaps w:val="0"/>
          <w:noProof/>
          <w:sz w:val="22"/>
          <w:szCs w:val="22"/>
          <w:lang w:eastAsia="es-MX"/>
        </w:rPr>
      </w:pPr>
      <w:hyperlink w:anchor="_Toc197418062" w:history="1">
        <w:r w:rsidR="00805732" w:rsidRPr="0020219E">
          <w:rPr>
            <w:rStyle w:val="Hipervnculo"/>
            <w:rFonts w:ascii="Montserrat" w:hAnsi="Montserrat" w:cs="Arial"/>
            <w:noProof/>
            <w:lang w:val="es-ES_tradnl"/>
          </w:rPr>
          <w:t>14.</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Propuesta económica.</w:t>
        </w:r>
        <w:r w:rsidR="00805732">
          <w:rPr>
            <w:noProof/>
            <w:webHidden/>
          </w:rPr>
          <w:tab/>
        </w:r>
        <w:r w:rsidR="00805732">
          <w:rPr>
            <w:noProof/>
            <w:webHidden/>
          </w:rPr>
          <w:fldChar w:fldCharType="begin"/>
        </w:r>
        <w:r w:rsidR="00805732">
          <w:rPr>
            <w:noProof/>
            <w:webHidden/>
          </w:rPr>
          <w:instrText xml:space="preserve"> PAGEREF _Toc197418062 \h </w:instrText>
        </w:r>
        <w:r w:rsidR="00805732">
          <w:rPr>
            <w:noProof/>
            <w:webHidden/>
          </w:rPr>
        </w:r>
        <w:r w:rsidR="00805732">
          <w:rPr>
            <w:noProof/>
            <w:webHidden/>
          </w:rPr>
          <w:fldChar w:fldCharType="separate"/>
        </w:r>
        <w:r w:rsidR="00805732">
          <w:rPr>
            <w:noProof/>
            <w:webHidden/>
          </w:rPr>
          <w:t>59</w:t>
        </w:r>
        <w:r w:rsidR="00805732">
          <w:rPr>
            <w:noProof/>
            <w:webHidden/>
          </w:rPr>
          <w:fldChar w:fldCharType="end"/>
        </w:r>
      </w:hyperlink>
    </w:p>
    <w:p w14:paraId="4DB1B77D"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63" w:history="1">
        <w:r w:rsidR="00805732" w:rsidRPr="0020219E">
          <w:rPr>
            <w:rStyle w:val="Hipervnculo"/>
            <w:rFonts w:cs="Arial"/>
            <w:noProof/>
            <w:lang w:val="es-ES_tradnl"/>
          </w:rPr>
          <w:t>15.</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CRITERIOS ESPECÍFICOS CONFORME A LOS CUALES SE EVALUARÁN LAS PROPOSICIONES.</w:t>
        </w:r>
        <w:r w:rsidR="00805732">
          <w:rPr>
            <w:noProof/>
            <w:webHidden/>
          </w:rPr>
          <w:tab/>
        </w:r>
        <w:r w:rsidR="00805732">
          <w:rPr>
            <w:noProof/>
            <w:webHidden/>
          </w:rPr>
          <w:fldChar w:fldCharType="begin"/>
        </w:r>
        <w:r w:rsidR="00805732">
          <w:rPr>
            <w:noProof/>
            <w:webHidden/>
          </w:rPr>
          <w:instrText xml:space="preserve"> PAGEREF _Toc197418063 \h </w:instrText>
        </w:r>
        <w:r w:rsidR="00805732">
          <w:rPr>
            <w:noProof/>
            <w:webHidden/>
          </w:rPr>
        </w:r>
        <w:r w:rsidR="00805732">
          <w:rPr>
            <w:noProof/>
            <w:webHidden/>
          </w:rPr>
          <w:fldChar w:fldCharType="separate"/>
        </w:r>
        <w:r w:rsidR="00805732">
          <w:rPr>
            <w:noProof/>
            <w:webHidden/>
          </w:rPr>
          <w:t>59</w:t>
        </w:r>
        <w:r w:rsidR="00805732">
          <w:rPr>
            <w:noProof/>
            <w:webHidden/>
          </w:rPr>
          <w:fldChar w:fldCharType="end"/>
        </w:r>
      </w:hyperlink>
    </w:p>
    <w:p w14:paraId="35D90F0D"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64" w:history="1">
        <w:r w:rsidR="00805732" w:rsidRPr="0020219E">
          <w:rPr>
            <w:rStyle w:val="Hipervnculo"/>
            <w:rFonts w:ascii="Montserrat" w:hAnsi="Montserrat" w:cs="Arial"/>
            <w:noProof/>
            <w:lang w:val="es-ES_tradnl"/>
          </w:rPr>
          <w:t>15.1.</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Criterios de evaluación de la propuesta legan-administrativa.</w:t>
        </w:r>
        <w:r w:rsidR="00805732">
          <w:rPr>
            <w:noProof/>
            <w:webHidden/>
          </w:rPr>
          <w:tab/>
        </w:r>
        <w:r w:rsidR="00805732">
          <w:rPr>
            <w:noProof/>
            <w:webHidden/>
          </w:rPr>
          <w:fldChar w:fldCharType="begin"/>
        </w:r>
        <w:r w:rsidR="00805732">
          <w:rPr>
            <w:noProof/>
            <w:webHidden/>
          </w:rPr>
          <w:instrText xml:space="preserve"> PAGEREF _Toc197418064 \h </w:instrText>
        </w:r>
        <w:r w:rsidR="00805732">
          <w:rPr>
            <w:noProof/>
            <w:webHidden/>
          </w:rPr>
        </w:r>
        <w:r w:rsidR="00805732">
          <w:rPr>
            <w:noProof/>
            <w:webHidden/>
          </w:rPr>
          <w:fldChar w:fldCharType="separate"/>
        </w:r>
        <w:r w:rsidR="00805732">
          <w:rPr>
            <w:noProof/>
            <w:webHidden/>
          </w:rPr>
          <w:t>60</w:t>
        </w:r>
        <w:r w:rsidR="00805732">
          <w:rPr>
            <w:noProof/>
            <w:webHidden/>
          </w:rPr>
          <w:fldChar w:fldCharType="end"/>
        </w:r>
      </w:hyperlink>
    </w:p>
    <w:p w14:paraId="63233AFD"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65" w:history="1">
        <w:r w:rsidR="00805732" w:rsidRPr="0020219E">
          <w:rPr>
            <w:rStyle w:val="Hipervnculo"/>
            <w:rFonts w:ascii="Montserrat" w:hAnsi="Montserrat" w:cs="Arial"/>
            <w:noProof/>
            <w:lang w:val="es-ES_tradnl"/>
          </w:rPr>
          <w:t>15.2.</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Criterios de evaluación de la propuesta técnica.</w:t>
        </w:r>
        <w:r w:rsidR="00805732">
          <w:rPr>
            <w:noProof/>
            <w:webHidden/>
          </w:rPr>
          <w:tab/>
        </w:r>
        <w:r w:rsidR="00805732">
          <w:rPr>
            <w:noProof/>
            <w:webHidden/>
          </w:rPr>
          <w:fldChar w:fldCharType="begin"/>
        </w:r>
        <w:r w:rsidR="00805732">
          <w:rPr>
            <w:noProof/>
            <w:webHidden/>
          </w:rPr>
          <w:instrText xml:space="preserve"> PAGEREF _Toc197418065 \h </w:instrText>
        </w:r>
        <w:r w:rsidR="00805732">
          <w:rPr>
            <w:noProof/>
            <w:webHidden/>
          </w:rPr>
        </w:r>
        <w:r w:rsidR="00805732">
          <w:rPr>
            <w:noProof/>
            <w:webHidden/>
          </w:rPr>
          <w:fldChar w:fldCharType="separate"/>
        </w:r>
        <w:r w:rsidR="00805732">
          <w:rPr>
            <w:noProof/>
            <w:webHidden/>
          </w:rPr>
          <w:t>60</w:t>
        </w:r>
        <w:r w:rsidR="00805732">
          <w:rPr>
            <w:noProof/>
            <w:webHidden/>
          </w:rPr>
          <w:fldChar w:fldCharType="end"/>
        </w:r>
      </w:hyperlink>
    </w:p>
    <w:p w14:paraId="599AF0DF" w14:textId="77777777" w:rsidR="00805732" w:rsidRDefault="00440F15">
      <w:pPr>
        <w:pStyle w:val="TDC2"/>
        <w:tabs>
          <w:tab w:val="left" w:pos="1100"/>
          <w:tab w:val="right" w:leader="dot" w:pos="9344"/>
        </w:tabs>
        <w:rPr>
          <w:rFonts w:eastAsiaTheme="minorEastAsia"/>
          <w:smallCaps w:val="0"/>
          <w:noProof/>
          <w:sz w:val="22"/>
          <w:szCs w:val="22"/>
          <w:lang w:eastAsia="es-MX"/>
        </w:rPr>
      </w:pPr>
      <w:hyperlink w:anchor="_Toc197418066" w:history="1">
        <w:r w:rsidR="00805732" w:rsidRPr="0020219E">
          <w:rPr>
            <w:rStyle w:val="Hipervnculo"/>
            <w:rFonts w:ascii="Montserrat" w:hAnsi="Montserrat" w:cs="Arial"/>
            <w:noProof/>
            <w:lang w:val="es-ES_tradnl"/>
          </w:rPr>
          <w:t>15.3.</w:t>
        </w:r>
        <w:r w:rsidR="00805732">
          <w:rPr>
            <w:rFonts w:eastAsiaTheme="minorEastAsia"/>
            <w:smallCaps w:val="0"/>
            <w:noProof/>
            <w:sz w:val="22"/>
            <w:szCs w:val="22"/>
            <w:lang w:eastAsia="es-MX"/>
          </w:rPr>
          <w:tab/>
        </w:r>
        <w:r w:rsidR="00805732" w:rsidRPr="0020219E">
          <w:rPr>
            <w:rStyle w:val="Hipervnculo"/>
            <w:rFonts w:ascii="Montserrat" w:hAnsi="Montserrat" w:cs="Arial"/>
            <w:noProof/>
            <w:lang w:val="es-ES_tradnl"/>
          </w:rPr>
          <w:t>Criterios de evaluación de la propuesta económica.</w:t>
        </w:r>
        <w:r w:rsidR="00805732">
          <w:rPr>
            <w:noProof/>
            <w:webHidden/>
          </w:rPr>
          <w:tab/>
        </w:r>
        <w:r w:rsidR="00805732">
          <w:rPr>
            <w:noProof/>
            <w:webHidden/>
          </w:rPr>
          <w:fldChar w:fldCharType="begin"/>
        </w:r>
        <w:r w:rsidR="00805732">
          <w:rPr>
            <w:noProof/>
            <w:webHidden/>
          </w:rPr>
          <w:instrText xml:space="preserve"> PAGEREF _Toc197418066 \h </w:instrText>
        </w:r>
        <w:r w:rsidR="00805732">
          <w:rPr>
            <w:noProof/>
            <w:webHidden/>
          </w:rPr>
        </w:r>
        <w:r w:rsidR="00805732">
          <w:rPr>
            <w:noProof/>
            <w:webHidden/>
          </w:rPr>
          <w:fldChar w:fldCharType="separate"/>
        </w:r>
        <w:r w:rsidR="00805732">
          <w:rPr>
            <w:noProof/>
            <w:webHidden/>
          </w:rPr>
          <w:t>62</w:t>
        </w:r>
        <w:r w:rsidR="00805732">
          <w:rPr>
            <w:noProof/>
            <w:webHidden/>
          </w:rPr>
          <w:fldChar w:fldCharType="end"/>
        </w:r>
      </w:hyperlink>
    </w:p>
    <w:p w14:paraId="2817899C"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67" w:history="1">
        <w:r w:rsidR="00805732" w:rsidRPr="0020219E">
          <w:rPr>
            <w:rStyle w:val="Hipervnculo"/>
            <w:rFonts w:cs="Arial"/>
            <w:noProof/>
            <w:lang w:val="es-ES_tradnl"/>
          </w:rPr>
          <w:t>16.</w:t>
        </w:r>
        <w:r w:rsidR="00805732">
          <w:rPr>
            <w:rFonts w:asciiTheme="minorHAnsi" w:eastAsiaTheme="minorEastAsia" w:hAnsiTheme="minorHAnsi"/>
            <w:b w:val="0"/>
            <w:bCs w:val="0"/>
            <w:caps w:val="0"/>
            <w:noProof/>
            <w:sz w:val="22"/>
            <w:szCs w:val="22"/>
            <w:lang w:eastAsia="es-MX"/>
          </w:rPr>
          <w:tab/>
        </w:r>
        <w:r w:rsidR="00805732" w:rsidRPr="0020219E">
          <w:rPr>
            <w:rStyle w:val="Hipervnculo"/>
            <w:rFonts w:cs="Arial"/>
            <w:noProof/>
            <w:lang w:val="es-ES_tradnl"/>
          </w:rPr>
          <w:t>CAUSALES EXPRESAS DE DESECHAMIENTO.</w:t>
        </w:r>
        <w:r w:rsidR="00805732">
          <w:rPr>
            <w:noProof/>
            <w:webHidden/>
          </w:rPr>
          <w:tab/>
        </w:r>
        <w:r w:rsidR="00805732">
          <w:rPr>
            <w:noProof/>
            <w:webHidden/>
          </w:rPr>
          <w:fldChar w:fldCharType="begin"/>
        </w:r>
        <w:r w:rsidR="00805732">
          <w:rPr>
            <w:noProof/>
            <w:webHidden/>
          </w:rPr>
          <w:instrText xml:space="preserve"> PAGEREF _Toc197418067 \h </w:instrText>
        </w:r>
        <w:r w:rsidR="00805732">
          <w:rPr>
            <w:noProof/>
            <w:webHidden/>
          </w:rPr>
        </w:r>
        <w:r w:rsidR="00805732">
          <w:rPr>
            <w:noProof/>
            <w:webHidden/>
          </w:rPr>
          <w:fldChar w:fldCharType="separate"/>
        </w:r>
        <w:r w:rsidR="00805732">
          <w:rPr>
            <w:noProof/>
            <w:webHidden/>
          </w:rPr>
          <w:t>62</w:t>
        </w:r>
        <w:r w:rsidR="00805732">
          <w:rPr>
            <w:noProof/>
            <w:webHidden/>
          </w:rPr>
          <w:fldChar w:fldCharType="end"/>
        </w:r>
      </w:hyperlink>
    </w:p>
    <w:p w14:paraId="2A06DD0C"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68" w:history="1">
        <w:r w:rsidR="00805732" w:rsidRPr="0020219E">
          <w:rPr>
            <w:rStyle w:val="Hipervnculo"/>
            <w:noProof/>
          </w:rPr>
          <w:t>17.</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DE LA ADJUDICACIÓN.</w:t>
        </w:r>
        <w:r w:rsidR="00805732">
          <w:rPr>
            <w:noProof/>
            <w:webHidden/>
          </w:rPr>
          <w:tab/>
        </w:r>
        <w:r w:rsidR="00805732">
          <w:rPr>
            <w:noProof/>
            <w:webHidden/>
          </w:rPr>
          <w:fldChar w:fldCharType="begin"/>
        </w:r>
        <w:r w:rsidR="00805732">
          <w:rPr>
            <w:noProof/>
            <w:webHidden/>
          </w:rPr>
          <w:instrText xml:space="preserve"> PAGEREF _Toc197418068 \h </w:instrText>
        </w:r>
        <w:r w:rsidR="00805732">
          <w:rPr>
            <w:noProof/>
            <w:webHidden/>
          </w:rPr>
        </w:r>
        <w:r w:rsidR="00805732">
          <w:rPr>
            <w:noProof/>
            <w:webHidden/>
          </w:rPr>
          <w:fldChar w:fldCharType="separate"/>
        </w:r>
        <w:r w:rsidR="00805732">
          <w:rPr>
            <w:noProof/>
            <w:webHidden/>
          </w:rPr>
          <w:t>65</w:t>
        </w:r>
        <w:r w:rsidR="00805732">
          <w:rPr>
            <w:noProof/>
            <w:webHidden/>
          </w:rPr>
          <w:fldChar w:fldCharType="end"/>
        </w:r>
      </w:hyperlink>
    </w:p>
    <w:p w14:paraId="645AD1C0"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69" w:history="1">
        <w:r w:rsidR="00805732" w:rsidRPr="0020219E">
          <w:rPr>
            <w:rStyle w:val="Hipervnculo"/>
            <w:noProof/>
          </w:rPr>
          <w:t>18.</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INCONFORMIDADES.</w:t>
        </w:r>
        <w:r w:rsidR="00805732">
          <w:rPr>
            <w:noProof/>
            <w:webHidden/>
          </w:rPr>
          <w:tab/>
        </w:r>
        <w:r w:rsidR="00805732">
          <w:rPr>
            <w:noProof/>
            <w:webHidden/>
          </w:rPr>
          <w:fldChar w:fldCharType="begin"/>
        </w:r>
        <w:r w:rsidR="00805732">
          <w:rPr>
            <w:noProof/>
            <w:webHidden/>
          </w:rPr>
          <w:instrText xml:space="preserve"> PAGEREF _Toc197418069 \h </w:instrText>
        </w:r>
        <w:r w:rsidR="00805732">
          <w:rPr>
            <w:noProof/>
            <w:webHidden/>
          </w:rPr>
        </w:r>
        <w:r w:rsidR="00805732">
          <w:rPr>
            <w:noProof/>
            <w:webHidden/>
          </w:rPr>
          <w:fldChar w:fldCharType="separate"/>
        </w:r>
        <w:r w:rsidR="00805732">
          <w:rPr>
            <w:noProof/>
            <w:webHidden/>
          </w:rPr>
          <w:t>65</w:t>
        </w:r>
        <w:r w:rsidR="00805732">
          <w:rPr>
            <w:noProof/>
            <w:webHidden/>
          </w:rPr>
          <w:fldChar w:fldCharType="end"/>
        </w:r>
      </w:hyperlink>
    </w:p>
    <w:p w14:paraId="0B2D9C07"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0" w:history="1">
        <w:r w:rsidR="00805732" w:rsidRPr="0020219E">
          <w:rPr>
            <w:rStyle w:val="Hipervnculo"/>
            <w:noProof/>
          </w:rPr>
          <w:t>19.</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CANCELACIÓN DE LA LICITACIÓN, PARTIDA(S) O CONCEPTOS INCLUIDOS EN ÉSTA.</w:t>
        </w:r>
        <w:r w:rsidR="00805732">
          <w:rPr>
            <w:noProof/>
            <w:webHidden/>
          </w:rPr>
          <w:tab/>
        </w:r>
        <w:r w:rsidR="00805732">
          <w:rPr>
            <w:noProof/>
            <w:webHidden/>
          </w:rPr>
          <w:fldChar w:fldCharType="begin"/>
        </w:r>
        <w:r w:rsidR="00805732">
          <w:rPr>
            <w:noProof/>
            <w:webHidden/>
          </w:rPr>
          <w:instrText xml:space="preserve"> PAGEREF _Toc197418070 \h </w:instrText>
        </w:r>
        <w:r w:rsidR="00805732">
          <w:rPr>
            <w:noProof/>
            <w:webHidden/>
          </w:rPr>
        </w:r>
        <w:r w:rsidR="00805732">
          <w:rPr>
            <w:noProof/>
            <w:webHidden/>
          </w:rPr>
          <w:fldChar w:fldCharType="separate"/>
        </w:r>
        <w:r w:rsidR="00805732">
          <w:rPr>
            <w:noProof/>
            <w:webHidden/>
          </w:rPr>
          <w:t>65</w:t>
        </w:r>
        <w:r w:rsidR="00805732">
          <w:rPr>
            <w:noProof/>
            <w:webHidden/>
          </w:rPr>
          <w:fldChar w:fldCharType="end"/>
        </w:r>
      </w:hyperlink>
    </w:p>
    <w:p w14:paraId="6FC773E2"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1" w:history="1">
        <w:r w:rsidR="00805732" w:rsidRPr="0020219E">
          <w:rPr>
            <w:rStyle w:val="Hipervnculo"/>
            <w:noProof/>
          </w:rPr>
          <w:t>20.</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DECLARACIÓN DE PROCEDIMIENTO DESIERTO</w:t>
        </w:r>
        <w:r w:rsidR="00805732">
          <w:rPr>
            <w:noProof/>
            <w:webHidden/>
          </w:rPr>
          <w:tab/>
        </w:r>
        <w:r w:rsidR="00805732">
          <w:rPr>
            <w:noProof/>
            <w:webHidden/>
          </w:rPr>
          <w:fldChar w:fldCharType="begin"/>
        </w:r>
        <w:r w:rsidR="00805732">
          <w:rPr>
            <w:noProof/>
            <w:webHidden/>
          </w:rPr>
          <w:instrText xml:space="preserve"> PAGEREF _Toc197418071 \h </w:instrText>
        </w:r>
        <w:r w:rsidR="00805732">
          <w:rPr>
            <w:noProof/>
            <w:webHidden/>
          </w:rPr>
        </w:r>
        <w:r w:rsidR="00805732">
          <w:rPr>
            <w:noProof/>
            <w:webHidden/>
          </w:rPr>
          <w:fldChar w:fldCharType="separate"/>
        </w:r>
        <w:r w:rsidR="00805732">
          <w:rPr>
            <w:noProof/>
            <w:webHidden/>
          </w:rPr>
          <w:t>66</w:t>
        </w:r>
        <w:r w:rsidR="00805732">
          <w:rPr>
            <w:noProof/>
            <w:webHidden/>
          </w:rPr>
          <w:fldChar w:fldCharType="end"/>
        </w:r>
      </w:hyperlink>
    </w:p>
    <w:p w14:paraId="51B59FE9"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2" w:history="1">
        <w:r w:rsidR="00805732" w:rsidRPr="0020219E">
          <w:rPr>
            <w:rStyle w:val="Hipervnculo"/>
            <w:noProof/>
          </w:rPr>
          <w:t>21.</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FORMATOS QUE FACILITARÁN Y AGILIZARÁN LA PRESENTACIÓN Y RECEPCIÓN DE LAS PROPOSICIONES.</w:t>
        </w:r>
        <w:r w:rsidR="00805732">
          <w:rPr>
            <w:noProof/>
            <w:webHidden/>
          </w:rPr>
          <w:tab/>
        </w:r>
        <w:r w:rsidR="00805732">
          <w:rPr>
            <w:noProof/>
            <w:webHidden/>
          </w:rPr>
          <w:fldChar w:fldCharType="begin"/>
        </w:r>
        <w:r w:rsidR="00805732">
          <w:rPr>
            <w:noProof/>
            <w:webHidden/>
          </w:rPr>
          <w:instrText xml:space="preserve"> PAGEREF _Toc197418072 \h </w:instrText>
        </w:r>
        <w:r w:rsidR="00805732">
          <w:rPr>
            <w:noProof/>
            <w:webHidden/>
          </w:rPr>
        </w:r>
        <w:r w:rsidR="00805732">
          <w:rPr>
            <w:noProof/>
            <w:webHidden/>
          </w:rPr>
          <w:fldChar w:fldCharType="separate"/>
        </w:r>
        <w:r w:rsidR="00805732">
          <w:rPr>
            <w:noProof/>
            <w:webHidden/>
          </w:rPr>
          <w:t>66</w:t>
        </w:r>
        <w:r w:rsidR="00805732">
          <w:rPr>
            <w:noProof/>
            <w:webHidden/>
          </w:rPr>
          <w:fldChar w:fldCharType="end"/>
        </w:r>
      </w:hyperlink>
    </w:p>
    <w:p w14:paraId="3FC47C65"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3" w:history="1">
        <w:r w:rsidR="00805732" w:rsidRPr="0020219E">
          <w:rPr>
            <w:rStyle w:val="Hipervnculo"/>
            <w:noProof/>
          </w:rPr>
          <w:t>22.</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PROTOCOLO DE ACTUACIÓN EN MATERIA DE CONTRATACIONES PÚBLICAS Y OTORGAMIENTO Y PRÓRROGA DE LICENCIAS, PERMISOS, AUTORIZACIONES Y CONCESIONES.</w:t>
        </w:r>
        <w:r w:rsidR="00805732">
          <w:rPr>
            <w:noProof/>
            <w:webHidden/>
          </w:rPr>
          <w:tab/>
        </w:r>
        <w:r w:rsidR="00805732">
          <w:rPr>
            <w:noProof/>
            <w:webHidden/>
          </w:rPr>
          <w:fldChar w:fldCharType="begin"/>
        </w:r>
        <w:r w:rsidR="00805732">
          <w:rPr>
            <w:noProof/>
            <w:webHidden/>
          </w:rPr>
          <w:instrText xml:space="preserve"> PAGEREF _Toc197418073 \h </w:instrText>
        </w:r>
        <w:r w:rsidR="00805732">
          <w:rPr>
            <w:noProof/>
            <w:webHidden/>
          </w:rPr>
        </w:r>
        <w:r w:rsidR="00805732">
          <w:rPr>
            <w:noProof/>
            <w:webHidden/>
          </w:rPr>
          <w:fldChar w:fldCharType="separate"/>
        </w:r>
        <w:r w:rsidR="00805732">
          <w:rPr>
            <w:noProof/>
            <w:webHidden/>
          </w:rPr>
          <w:t>68</w:t>
        </w:r>
        <w:r w:rsidR="00805732">
          <w:rPr>
            <w:noProof/>
            <w:webHidden/>
          </w:rPr>
          <w:fldChar w:fldCharType="end"/>
        </w:r>
      </w:hyperlink>
    </w:p>
    <w:p w14:paraId="6FE504DB" w14:textId="77777777" w:rsidR="00805732" w:rsidRDefault="00440F15">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7418074" w:history="1">
        <w:r w:rsidR="00805732" w:rsidRPr="0020219E">
          <w:rPr>
            <w:rStyle w:val="Hipervnculo"/>
            <w:noProof/>
          </w:rPr>
          <w:t>23.</w:t>
        </w:r>
        <w:r w:rsidR="00805732">
          <w:rPr>
            <w:rFonts w:asciiTheme="minorHAnsi" w:eastAsiaTheme="minorEastAsia" w:hAnsiTheme="minorHAnsi"/>
            <w:b w:val="0"/>
            <w:bCs w:val="0"/>
            <w:caps w:val="0"/>
            <w:noProof/>
            <w:sz w:val="22"/>
            <w:szCs w:val="22"/>
            <w:lang w:eastAsia="es-MX"/>
          </w:rPr>
          <w:tab/>
        </w:r>
        <w:r w:rsidR="00805732" w:rsidRPr="0020219E">
          <w:rPr>
            <w:rStyle w:val="Hipervnculo"/>
            <w:noProof/>
          </w:rPr>
          <w:t>AVISO DE PRIVACIDAD SIMPLIFICADO DE LOS PROCEDIMIENTOS DE ADQUISICIONES DE BIENES, ARRENDAMIENTOS Y CONTRATACIÓN DE SERVICIOS.</w:t>
        </w:r>
        <w:r w:rsidR="00805732">
          <w:rPr>
            <w:noProof/>
            <w:webHidden/>
          </w:rPr>
          <w:tab/>
        </w:r>
        <w:r w:rsidR="00805732">
          <w:rPr>
            <w:noProof/>
            <w:webHidden/>
          </w:rPr>
          <w:fldChar w:fldCharType="begin"/>
        </w:r>
        <w:r w:rsidR="00805732">
          <w:rPr>
            <w:noProof/>
            <w:webHidden/>
          </w:rPr>
          <w:instrText xml:space="preserve"> PAGEREF _Toc197418074 \h </w:instrText>
        </w:r>
        <w:r w:rsidR="00805732">
          <w:rPr>
            <w:noProof/>
            <w:webHidden/>
          </w:rPr>
        </w:r>
        <w:r w:rsidR="00805732">
          <w:rPr>
            <w:noProof/>
            <w:webHidden/>
          </w:rPr>
          <w:fldChar w:fldCharType="separate"/>
        </w:r>
        <w:r w:rsidR="00805732">
          <w:rPr>
            <w:noProof/>
            <w:webHidden/>
          </w:rPr>
          <w:t>70</w:t>
        </w:r>
        <w:r w:rsidR="00805732">
          <w:rPr>
            <w:noProof/>
            <w:webHidden/>
          </w:rPr>
          <w:fldChar w:fldCharType="end"/>
        </w:r>
      </w:hyperlink>
    </w:p>
    <w:p w14:paraId="3FF8416A"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5" w:history="1">
        <w:r w:rsidR="00805732" w:rsidRPr="0020219E">
          <w:rPr>
            <w:rStyle w:val="Hipervnculo"/>
            <w:rFonts w:cs="Arial"/>
            <w:noProof/>
          </w:rPr>
          <w:t>ANEXOS LEGALES-ADMINISTRATIVOS</w:t>
        </w:r>
        <w:r w:rsidR="00805732">
          <w:rPr>
            <w:noProof/>
            <w:webHidden/>
          </w:rPr>
          <w:tab/>
        </w:r>
        <w:r w:rsidR="00805732">
          <w:rPr>
            <w:noProof/>
            <w:webHidden/>
          </w:rPr>
          <w:fldChar w:fldCharType="begin"/>
        </w:r>
        <w:r w:rsidR="00805732">
          <w:rPr>
            <w:noProof/>
            <w:webHidden/>
          </w:rPr>
          <w:instrText xml:space="preserve"> PAGEREF _Toc197418075 \h </w:instrText>
        </w:r>
        <w:r w:rsidR="00805732">
          <w:rPr>
            <w:noProof/>
            <w:webHidden/>
          </w:rPr>
        </w:r>
        <w:r w:rsidR="00805732">
          <w:rPr>
            <w:noProof/>
            <w:webHidden/>
          </w:rPr>
          <w:fldChar w:fldCharType="separate"/>
        </w:r>
        <w:r w:rsidR="00805732">
          <w:rPr>
            <w:noProof/>
            <w:webHidden/>
          </w:rPr>
          <w:t>74</w:t>
        </w:r>
        <w:r w:rsidR="00805732">
          <w:rPr>
            <w:noProof/>
            <w:webHidden/>
          </w:rPr>
          <w:fldChar w:fldCharType="end"/>
        </w:r>
      </w:hyperlink>
    </w:p>
    <w:p w14:paraId="31F26317"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6" w:history="1">
        <w:r w:rsidR="00805732" w:rsidRPr="0020219E">
          <w:rPr>
            <w:rStyle w:val="Hipervnculo"/>
            <w:rFonts w:cs="Arial"/>
            <w:noProof/>
          </w:rPr>
          <w:t>ANEXO</w:t>
        </w:r>
        <w:r w:rsidR="00805732" w:rsidRPr="0020219E">
          <w:rPr>
            <w:rStyle w:val="Hipervnculo"/>
            <w:rFonts w:cs="Arial"/>
            <w:noProof/>
            <w:lang w:val="es-ES"/>
          </w:rPr>
          <w:t xml:space="preserve"> I  ACREDITAMIENTO DE PERSONALIDAD JURÍDICA</w:t>
        </w:r>
        <w:r w:rsidR="00805732">
          <w:rPr>
            <w:noProof/>
            <w:webHidden/>
          </w:rPr>
          <w:tab/>
        </w:r>
        <w:r w:rsidR="00805732">
          <w:rPr>
            <w:noProof/>
            <w:webHidden/>
          </w:rPr>
          <w:fldChar w:fldCharType="begin"/>
        </w:r>
        <w:r w:rsidR="00805732">
          <w:rPr>
            <w:noProof/>
            <w:webHidden/>
          </w:rPr>
          <w:instrText xml:space="preserve"> PAGEREF _Toc197418076 \h </w:instrText>
        </w:r>
        <w:r w:rsidR="00805732">
          <w:rPr>
            <w:noProof/>
            <w:webHidden/>
          </w:rPr>
        </w:r>
        <w:r w:rsidR="00805732">
          <w:rPr>
            <w:noProof/>
            <w:webHidden/>
          </w:rPr>
          <w:fldChar w:fldCharType="separate"/>
        </w:r>
        <w:r w:rsidR="00805732">
          <w:rPr>
            <w:noProof/>
            <w:webHidden/>
          </w:rPr>
          <w:t>74</w:t>
        </w:r>
        <w:r w:rsidR="00805732">
          <w:rPr>
            <w:noProof/>
            <w:webHidden/>
          </w:rPr>
          <w:fldChar w:fldCharType="end"/>
        </w:r>
      </w:hyperlink>
    </w:p>
    <w:p w14:paraId="3AD02C31"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7" w:history="1">
        <w:r w:rsidR="00805732" w:rsidRPr="0020219E">
          <w:rPr>
            <w:rStyle w:val="Hipervnculo"/>
            <w:rFonts w:cs="Arial"/>
            <w:noProof/>
          </w:rPr>
          <w:t>ANEXO</w:t>
        </w:r>
        <w:r w:rsidR="00805732" w:rsidRPr="0020219E">
          <w:rPr>
            <w:rStyle w:val="Hipervnculo"/>
            <w:rFonts w:cs="Arial"/>
            <w:noProof/>
            <w:lang w:val="es-ES"/>
          </w:rPr>
          <w:t xml:space="preserve"> II  ESCRITO DE DIRECCIÓN DE CORREO ELECTRÓNICO DEL LICITANTE</w:t>
        </w:r>
        <w:r w:rsidR="00805732">
          <w:rPr>
            <w:noProof/>
            <w:webHidden/>
          </w:rPr>
          <w:tab/>
        </w:r>
        <w:r w:rsidR="00805732">
          <w:rPr>
            <w:noProof/>
            <w:webHidden/>
          </w:rPr>
          <w:fldChar w:fldCharType="begin"/>
        </w:r>
        <w:r w:rsidR="00805732">
          <w:rPr>
            <w:noProof/>
            <w:webHidden/>
          </w:rPr>
          <w:instrText xml:space="preserve"> PAGEREF _Toc197418077 \h </w:instrText>
        </w:r>
        <w:r w:rsidR="00805732">
          <w:rPr>
            <w:noProof/>
            <w:webHidden/>
          </w:rPr>
        </w:r>
        <w:r w:rsidR="00805732">
          <w:rPr>
            <w:noProof/>
            <w:webHidden/>
          </w:rPr>
          <w:fldChar w:fldCharType="separate"/>
        </w:r>
        <w:r w:rsidR="00805732">
          <w:rPr>
            <w:noProof/>
            <w:webHidden/>
          </w:rPr>
          <w:t>75</w:t>
        </w:r>
        <w:r w:rsidR="00805732">
          <w:rPr>
            <w:noProof/>
            <w:webHidden/>
          </w:rPr>
          <w:fldChar w:fldCharType="end"/>
        </w:r>
      </w:hyperlink>
    </w:p>
    <w:p w14:paraId="5F3C2E8A"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8" w:history="1">
        <w:r w:rsidR="00805732" w:rsidRPr="0020219E">
          <w:rPr>
            <w:rStyle w:val="Hipervnculo"/>
            <w:rFonts w:cs="Arial"/>
            <w:noProof/>
          </w:rPr>
          <w:t>ANEXO</w:t>
        </w:r>
        <w:r w:rsidR="00805732" w:rsidRPr="0020219E">
          <w:rPr>
            <w:rStyle w:val="Hipervnculo"/>
            <w:rFonts w:cs="Arial"/>
            <w:noProof/>
            <w:lang w:val="es-ES"/>
          </w:rPr>
          <w:t xml:space="preserve"> III  ESCRITO DE DOMICILIO PARA OÍR Y RECIBIR NOTIFICACIONES DEL LICITANTE</w:t>
        </w:r>
        <w:r w:rsidR="00805732">
          <w:rPr>
            <w:noProof/>
            <w:webHidden/>
          </w:rPr>
          <w:tab/>
        </w:r>
        <w:r w:rsidR="00805732">
          <w:rPr>
            <w:noProof/>
            <w:webHidden/>
          </w:rPr>
          <w:fldChar w:fldCharType="begin"/>
        </w:r>
        <w:r w:rsidR="00805732">
          <w:rPr>
            <w:noProof/>
            <w:webHidden/>
          </w:rPr>
          <w:instrText xml:space="preserve"> PAGEREF _Toc197418078 \h </w:instrText>
        </w:r>
        <w:r w:rsidR="00805732">
          <w:rPr>
            <w:noProof/>
            <w:webHidden/>
          </w:rPr>
        </w:r>
        <w:r w:rsidR="00805732">
          <w:rPr>
            <w:noProof/>
            <w:webHidden/>
          </w:rPr>
          <w:fldChar w:fldCharType="separate"/>
        </w:r>
        <w:r w:rsidR="00805732">
          <w:rPr>
            <w:noProof/>
            <w:webHidden/>
          </w:rPr>
          <w:t>76</w:t>
        </w:r>
        <w:r w:rsidR="00805732">
          <w:rPr>
            <w:noProof/>
            <w:webHidden/>
          </w:rPr>
          <w:fldChar w:fldCharType="end"/>
        </w:r>
      </w:hyperlink>
    </w:p>
    <w:p w14:paraId="22D23CB3"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79" w:history="1">
        <w:r w:rsidR="00805732" w:rsidRPr="0020219E">
          <w:rPr>
            <w:rStyle w:val="Hipervnculo"/>
            <w:rFonts w:cs="Arial"/>
            <w:noProof/>
          </w:rPr>
          <w:t xml:space="preserve">ANEXO IV  </w:t>
        </w:r>
        <w:r w:rsidR="00805732" w:rsidRPr="0020219E">
          <w:rPr>
            <w:rStyle w:val="Hipervnculo"/>
            <w:rFonts w:cs="Arial"/>
            <w:noProof/>
            <w:lang w:val="es-ES"/>
          </w:rPr>
          <w:t>ESCRITO DE LOS SUPUESTOS ESTABLECIDOS EN LOS ARTÍCULOS 50 Y 60 DE LA LAASSP</w:t>
        </w:r>
        <w:r w:rsidR="00805732">
          <w:rPr>
            <w:noProof/>
            <w:webHidden/>
          </w:rPr>
          <w:tab/>
        </w:r>
        <w:r w:rsidR="00805732">
          <w:rPr>
            <w:noProof/>
            <w:webHidden/>
          </w:rPr>
          <w:fldChar w:fldCharType="begin"/>
        </w:r>
        <w:r w:rsidR="00805732">
          <w:rPr>
            <w:noProof/>
            <w:webHidden/>
          </w:rPr>
          <w:instrText xml:space="preserve"> PAGEREF _Toc197418079 \h </w:instrText>
        </w:r>
        <w:r w:rsidR="00805732">
          <w:rPr>
            <w:noProof/>
            <w:webHidden/>
          </w:rPr>
        </w:r>
        <w:r w:rsidR="00805732">
          <w:rPr>
            <w:noProof/>
            <w:webHidden/>
          </w:rPr>
          <w:fldChar w:fldCharType="separate"/>
        </w:r>
        <w:r w:rsidR="00805732">
          <w:rPr>
            <w:noProof/>
            <w:webHidden/>
          </w:rPr>
          <w:t>77</w:t>
        </w:r>
        <w:r w:rsidR="00805732">
          <w:rPr>
            <w:noProof/>
            <w:webHidden/>
          </w:rPr>
          <w:fldChar w:fldCharType="end"/>
        </w:r>
      </w:hyperlink>
    </w:p>
    <w:p w14:paraId="766F6D53"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0" w:history="1">
        <w:r w:rsidR="00805732" w:rsidRPr="0020219E">
          <w:rPr>
            <w:rStyle w:val="Hipervnculo"/>
            <w:rFonts w:cs="Arial"/>
            <w:noProof/>
          </w:rPr>
          <w:t>ANEXO V DECLARACIÓN DE INTEGRIDAD</w:t>
        </w:r>
        <w:r w:rsidR="00805732">
          <w:rPr>
            <w:noProof/>
            <w:webHidden/>
          </w:rPr>
          <w:tab/>
        </w:r>
        <w:r w:rsidR="00805732">
          <w:rPr>
            <w:noProof/>
            <w:webHidden/>
          </w:rPr>
          <w:fldChar w:fldCharType="begin"/>
        </w:r>
        <w:r w:rsidR="00805732">
          <w:rPr>
            <w:noProof/>
            <w:webHidden/>
          </w:rPr>
          <w:instrText xml:space="preserve"> PAGEREF _Toc197418080 \h </w:instrText>
        </w:r>
        <w:r w:rsidR="00805732">
          <w:rPr>
            <w:noProof/>
            <w:webHidden/>
          </w:rPr>
        </w:r>
        <w:r w:rsidR="00805732">
          <w:rPr>
            <w:noProof/>
            <w:webHidden/>
          </w:rPr>
          <w:fldChar w:fldCharType="separate"/>
        </w:r>
        <w:r w:rsidR="00805732">
          <w:rPr>
            <w:noProof/>
            <w:webHidden/>
          </w:rPr>
          <w:t>78</w:t>
        </w:r>
        <w:r w:rsidR="00805732">
          <w:rPr>
            <w:noProof/>
            <w:webHidden/>
          </w:rPr>
          <w:fldChar w:fldCharType="end"/>
        </w:r>
      </w:hyperlink>
    </w:p>
    <w:p w14:paraId="2BC2023D"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1" w:history="1">
        <w:r w:rsidR="00805732" w:rsidRPr="0020219E">
          <w:rPr>
            <w:rStyle w:val="Hipervnculo"/>
            <w:rFonts w:cs="Arial"/>
            <w:noProof/>
          </w:rPr>
          <w:t>ANEXO VI OPINIÓN DE CUMPLIMIENTO DE OBLIGACIONES FISCALES</w:t>
        </w:r>
        <w:r w:rsidR="00805732">
          <w:rPr>
            <w:noProof/>
            <w:webHidden/>
          </w:rPr>
          <w:tab/>
        </w:r>
        <w:r w:rsidR="00805732">
          <w:rPr>
            <w:noProof/>
            <w:webHidden/>
          </w:rPr>
          <w:fldChar w:fldCharType="begin"/>
        </w:r>
        <w:r w:rsidR="00805732">
          <w:rPr>
            <w:noProof/>
            <w:webHidden/>
          </w:rPr>
          <w:instrText xml:space="preserve"> PAGEREF _Toc197418081 \h </w:instrText>
        </w:r>
        <w:r w:rsidR="00805732">
          <w:rPr>
            <w:noProof/>
            <w:webHidden/>
          </w:rPr>
        </w:r>
        <w:r w:rsidR="00805732">
          <w:rPr>
            <w:noProof/>
            <w:webHidden/>
          </w:rPr>
          <w:fldChar w:fldCharType="separate"/>
        </w:r>
        <w:r w:rsidR="00805732">
          <w:rPr>
            <w:noProof/>
            <w:webHidden/>
          </w:rPr>
          <w:t>79</w:t>
        </w:r>
        <w:r w:rsidR="00805732">
          <w:rPr>
            <w:noProof/>
            <w:webHidden/>
          </w:rPr>
          <w:fldChar w:fldCharType="end"/>
        </w:r>
      </w:hyperlink>
    </w:p>
    <w:p w14:paraId="4CDCA604"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2" w:history="1">
        <w:r w:rsidR="00805732" w:rsidRPr="0020219E">
          <w:rPr>
            <w:rStyle w:val="Hipervnculo"/>
            <w:rFonts w:cs="Arial"/>
            <w:noProof/>
          </w:rPr>
          <w:t xml:space="preserve">ANEXO VII </w:t>
        </w:r>
        <w:r w:rsidR="00805732" w:rsidRPr="0020219E">
          <w:rPr>
            <w:rStyle w:val="Hipervnculo"/>
            <w:rFonts w:cs="Arial"/>
            <w:smallCaps/>
            <w:noProof/>
          </w:rPr>
          <w:t>ESTRATIFICACIÓN DE LAS MICRO, PEQUEÑAS Y MEDIANAS EMPRESAS (MIPYMES)</w:t>
        </w:r>
        <w:r w:rsidR="00805732">
          <w:rPr>
            <w:noProof/>
            <w:webHidden/>
          </w:rPr>
          <w:tab/>
        </w:r>
        <w:r w:rsidR="00805732">
          <w:rPr>
            <w:noProof/>
            <w:webHidden/>
          </w:rPr>
          <w:fldChar w:fldCharType="begin"/>
        </w:r>
        <w:r w:rsidR="00805732">
          <w:rPr>
            <w:noProof/>
            <w:webHidden/>
          </w:rPr>
          <w:instrText xml:space="preserve"> PAGEREF _Toc197418082 \h </w:instrText>
        </w:r>
        <w:r w:rsidR="00805732">
          <w:rPr>
            <w:noProof/>
            <w:webHidden/>
          </w:rPr>
        </w:r>
        <w:r w:rsidR="00805732">
          <w:rPr>
            <w:noProof/>
            <w:webHidden/>
          </w:rPr>
          <w:fldChar w:fldCharType="separate"/>
        </w:r>
        <w:r w:rsidR="00805732">
          <w:rPr>
            <w:noProof/>
            <w:webHidden/>
          </w:rPr>
          <w:t>80</w:t>
        </w:r>
        <w:r w:rsidR="00805732">
          <w:rPr>
            <w:noProof/>
            <w:webHidden/>
          </w:rPr>
          <w:fldChar w:fldCharType="end"/>
        </w:r>
      </w:hyperlink>
    </w:p>
    <w:p w14:paraId="47D9C8B6"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3" w:history="1">
        <w:r w:rsidR="00805732" w:rsidRPr="0020219E">
          <w:rPr>
            <w:rStyle w:val="Hipervnculo"/>
            <w:rFonts w:cs="Arial"/>
            <w:noProof/>
          </w:rPr>
          <w:t xml:space="preserve">ANEXO VIII  </w:t>
        </w:r>
        <w:r w:rsidR="00805732" w:rsidRPr="0020219E">
          <w:rPr>
            <w:rStyle w:val="Hipervnculo"/>
            <w:rFonts w:cs="Arial"/>
            <w:noProof/>
            <w:lang w:val="es-ES"/>
          </w:rPr>
          <w:t>MANIFIESTO DE NACIONALIDAD</w:t>
        </w:r>
        <w:r w:rsidR="00805732">
          <w:rPr>
            <w:noProof/>
            <w:webHidden/>
          </w:rPr>
          <w:tab/>
        </w:r>
        <w:r w:rsidR="00805732">
          <w:rPr>
            <w:noProof/>
            <w:webHidden/>
          </w:rPr>
          <w:fldChar w:fldCharType="begin"/>
        </w:r>
        <w:r w:rsidR="00805732">
          <w:rPr>
            <w:noProof/>
            <w:webHidden/>
          </w:rPr>
          <w:instrText xml:space="preserve"> PAGEREF _Toc197418083 \h </w:instrText>
        </w:r>
        <w:r w:rsidR="00805732">
          <w:rPr>
            <w:noProof/>
            <w:webHidden/>
          </w:rPr>
        </w:r>
        <w:r w:rsidR="00805732">
          <w:rPr>
            <w:noProof/>
            <w:webHidden/>
          </w:rPr>
          <w:fldChar w:fldCharType="separate"/>
        </w:r>
        <w:r w:rsidR="00805732">
          <w:rPr>
            <w:noProof/>
            <w:webHidden/>
          </w:rPr>
          <w:t>82</w:t>
        </w:r>
        <w:r w:rsidR="00805732">
          <w:rPr>
            <w:noProof/>
            <w:webHidden/>
          </w:rPr>
          <w:fldChar w:fldCharType="end"/>
        </w:r>
      </w:hyperlink>
    </w:p>
    <w:p w14:paraId="08F5BF1E"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4" w:history="1">
        <w:r w:rsidR="00805732" w:rsidRPr="0020219E">
          <w:rPr>
            <w:rStyle w:val="Hipervnculo"/>
            <w:rFonts w:cs="Arial"/>
            <w:noProof/>
          </w:rPr>
          <w:t>ANEXO</w:t>
        </w:r>
        <w:r w:rsidR="00805732" w:rsidRPr="0020219E">
          <w:rPr>
            <w:rStyle w:val="Hipervnculo"/>
            <w:rFonts w:cs="Arial"/>
            <w:noProof/>
            <w:lang w:val="es-ES"/>
          </w:rPr>
          <w:t xml:space="preserve"> IX  </w:t>
        </w:r>
        <w:r w:rsidR="00805732" w:rsidRPr="0020219E">
          <w:rPr>
            <w:rStyle w:val="Hipervnculo"/>
            <w:rFonts w:cs="Arial"/>
            <w:noProof/>
          </w:rPr>
          <w:t>MODELO DE CONVENIO DE PARTICIPACIÓN CONJUNTA</w:t>
        </w:r>
        <w:r w:rsidR="00805732">
          <w:rPr>
            <w:noProof/>
            <w:webHidden/>
          </w:rPr>
          <w:tab/>
        </w:r>
        <w:r w:rsidR="00805732">
          <w:rPr>
            <w:noProof/>
            <w:webHidden/>
          </w:rPr>
          <w:fldChar w:fldCharType="begin"/>
        </w:r>
        <w:r w:rsidR="00805732">
          <w:rPr>
            <w:noProof/>
            <w:webHidden/>
          </w:rPr>
          <w:instrText xml:space="preserve"> PAGEREF _Toc197418084 \h </w:instrText>
        </w:r>
        <w:r w:rsidR="00805732">
          <w:rPr>
            <w:noProof/>
            <w:webHidden/>
          </w:rPr>
        </w:r>
        <w:r w:rsidR="00805732">
          <w:rPr>
            <w:noProof/>
            <w:webHidden/>
          </w:rPr>
          <w:fldChar w:fldCharType="separate"/>
        </w:r>
        <w:r w:rsidR="00805732">
          <w:rPr>
            <w:noProof/>
            <w:webHidden/>
          </w:rPr>
          <w:t>83</w:t>
        </w:r>
        <w:r w:rsidR="00805732">
          <w:rPr>
            <w:noProof/>
            <w:webHidden/>
          </w:rPr>
          <w:fldChar w:fldCharType="end"/>
        </w:r>
      </w:hyperlink>
    </w:p>
    <w:p w14:paraId="56B1A2EF"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5" w:history="1">
        <w:r w:rsidR="00805732" w:rsidRPr="0020219E">
          <w:rPr>
            <w:rStyle w:val="Hipervnculo"/>
            <w:rFonts w:cs="Arial"/>
            <w:noProof/>
          </w:rPr>
          <w:t>ANEXO X IDENTIFICACIÓN OFICIAL VIGENTE</w:t>
        </w:r>
        <w:r w:rsidR="00805732">
          <w:rPr>
            <w:noProof/>
            <w:webHidden/>
          </w:rPr>
          <w:tab/>
        </w:r>
        <w:r w:rsidR="00805732">
          <w:rPr>
            <w:noProof/>
            <w:webHidden/>
          </w:rPr>
          <w:fldChar w:fldCharType="begin"/>
        </w:r>
        <w:r w:rsidR="00805732">
          <w:rPr>
            <w:noProof/>
            <w:webHidden/>
          </w:rPr>
          <w:instrText xml:space="preserve"> PAGEREF _Toc197418085 \h </w:instrText>
        </w:r>
        <w:r w:rsidR="00805732">
          <w:rPr>
            <w:noProof/>
            <w:webHidden/>
          </w:rPr>
        </w:r>
        <w:r w:rsidR="00805732">
          <w:rPr>
            <w:noProof/>
            <w:webHidden/>
          </w:rPr>
          <w:fldChar w:fldCharType="separate"/>
        </w:r>
        <w:r w:rsidR="00805732">
          <w:rPr>
            <w:noProof/>
            <w:webHidden/>
          </w:rPr>
          <w:t>87</w:t>
        </w:r>
        <w:r w:rsidR="00805732">
          <w:rPr>
            <w:noProof/>
            <w:webHidden/>
          </w:rPr>
          <w:fldChar w:fldCharType="end"/>
        </w:r>
      </w:hyperlink>
    </w:p>
    <w:p w14:paraId="77C49E23"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6" w:history="1">
        <w:r w:rsidR="00805732" w:rsidRPr="0020219E">
          <w:rPr>
            <w:rStyle w:val="Hipervnculo"/>
            <w:rFonts w:cs="Arial"/>
            <w:noProof/>
          </w:rPr>
          <w:t>ANEXO XI</w:t>
        </w:r>
        <w:r w:rsidR="00805732">
          <w:rPr>
            <w:noProof/>
            <w:webHidden/>
          </w:rPr>
          <w:tab/>
        </w:r>
        <w:r w:rsidR="00805732">
          <w:rPr>
            <w:noProof/>
            <w:webHidden/>
          </w:rPr>
          <w:fldChar w:fldCharType="begin"/>
        </w:r>
        <w:r w:rsidR="00805732">
          <w:rPr>
            <w:noProof/>
            <w:webHidden/>
          </w:rPr>
          <w:instrText xml:space="preserve"> PAGEREF _Toc197418086 \h </w:instrText>
        </w:r>
        <w:r w:rsidR="00805732">
          <w:rPr>
            <w:noProof/>
            <w:webHidden/>
          </w:rPr>
        </w:r>
        <w:r w:rsidR="00805732">
          <w:rPr>
            <w:noProof/>
            <w:webHidden/>
          </w:rPr>
          <w:fldChar w:fldCharType="separate"/>
        </w:r>
        <w:r w:rsidR="00805732">
          <w:rPr>
            <w:noProof/>
            <w:webHidden/>
          </w:rPr>
          <w:t>88</w:t>
        </w:r>
        <w:r w:rsidR="00805732">
          <w:rPr>
            <w:noProof/>
            <w:webHidden/>
          </w:rPr>
          <w:fldChar w:fldCharType="end"/>
        </w:r>
      </w:hyperlink>
    </w:p>
    <w:p w14:paraId="4CF39375"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7" w:history="1">
        <w:r w:rsidR="00805732" w:rsidRPr="0020219E">
          <w:rPr>
            <w:rStyle w:val="Hipervnculo"/>
            <w:rFonts w:cs="Arial"/>
            <w:noProof/>
          </w:rPr>
          <w:t xml:space="preserve">AUTORIZACIÓN PARA </w:t>
        </w:r>
        <w:r w:rsidR="00805732" w:rsidRPr="0020219E">
          <w:rPr>
            <w:rStyle w:val="Hipervnculo"/>
            <w:rFonts w:cs="Arial"/>
            <w:noProof/>
            <w:kern w:val="22"/>
          </w:rPr>
          <w:t>consultar su opinión de  cumplimiento (32-D) ANTE EL IMSS</w:t>
        </w:r>
        <w:r w:rsidR="00805732">
          <w:rPr>
            <w:noProof/>
            <w:webHidden/>
          </w:rPr>
          <w:tab/>
        </w:r>
        <w:r w:rsidR="00805732">
          <w:rPr>
            <w:noProof/>
            <w:webHidden/>
          </w:rPr>
          <w:fldChar w:fldCharType="begin"/>
        </w:r>
        <w:r w:rsidR="00805732">
          <w:rPr>
            <w:noProof/>
            <w:webHidden/>
          </w:rPr>
          <w:instrText xml:space="preserve"> PAGEREF _Toc197418087 \h </w:instrText>
        </w:r>
        <w:r w:rsidR="00805732">
          <w:rPr>
            <w:noProof/>
            <w:webHidden/>
          </w:rPr>
        </w:r>
        <w:r w:rsidR="00805732">
          <w:rPr>
            <w:noProof/>
            <w:webHidden/>
          </w:rPr>
          <w:fldChar w:fldCharType="separate"/>
        </w:r>
        <w:r w:rsidR="00805732">
          <w:rPr>
            <w:noProof/>
            <w:webHidden/>
          </w:rPr>
          <w:t>88</w:t>
        </w:r>
        <w:r w:rsidR="00805732">
          <w:rPr>
            <w:noProof/>
            <w:webHidden/>
          </w:rPr>
          <w:fldChar w:fldCharType="end"/>
        </w:r>
      </w:hyperlink>
    </w:p>
    <w:p w14:paraId="376CDB54"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8" w:history="1">
        <w:r w:rsidR="00805732" w:rsidRPr="0020219E">
          <w:rPr>
            <w:rStyle w:val="Hipervnculo"/>
            <w:rFonts w:cs="Arial"/>
            <w:noProof/>
          </w:rPr>
          <w:t>ANEXO XII</w:t>
        </w:r>
        <w:r w:rsidR="00805732">
          <w:rPr>
            <w:noProof/>
            <w:webHidden/>
          </w:rPr>
          <w:tab/>
        </w:r>
        <w:r w:rsidR="00805732">
          <w:rPr>
            <w:noProof/>
            <w:webHidden/>
          </w:rPr>
          <w:fldChar w:fldCharType="begin"/>
        </w:r>
        <w:r w:rsidR="00805732">
          <w:rPr>
            <w:noProof/>
            <w:webHidden/>
          </w:rPr>
          <w:instrText xml:space="preserve"> PAGEREF _Toc197418088 \h </w:instrText>
        </w:r>
        <w:r w:rsidR="00805732">
          <w:rPr>
            <w:noProof/>
            <w:webHidden/>
          </w:rPr>
        </w:r>
        <w:r w:rsidR="00805732">
          <w:rPr>
            <w:noProof/>
            <w:webHidden/>
          </w:rPr>
          <w:fldChar w:fldCharType="separate"/>
        </w:r>
        <w:r w:rsidR="00805732">
          <w:rPr>
            <w:noProof/>
            <w:webHidden/>
          </w:rPr>
          <w:t>89</w:t>
        </w:r>
        <w:r w:rsidR="00805732">
          <w:rPr>
            <w:noProof/>
            <w:webHidden/>
          </w:rPr>
          <w:fldChar w:fldCharType="end"/>
        </w:r>
      </w:hyperlink>
    </w:p>
    <w:p w14:paraId="6626E79A"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89" w:history="1">
        <w:r w:rsidR="00805732" w:rsidRPr="0020219E">
          <w:rPr>
            <w:rStyle w:val="Hipervnculo"/>
            <w:rFonts w:cs="Arial"/>
            <w:noProof/>
          </w:rPr>
          <w:t>OPINIONES DE CUMPLIMIENTO</w:t>
        </w:r>
        <w:r w:rsidR="00805732">
          <w:rPr>
            <w:noProof/>
            <w:webHidden/>
          </w:rPr>
          <w:tab/>
        </w:r>
        <w:r w:rsidR="00805732">
          <w:rPr>
            <w:noProof/>
            <w:webHidden/>
          </w:rPr>
          <w:fldChar w:fldCharType="begin"/>
        </w:r>
        <w:r w:rsidR="00805732">
          <w:rPr>
            <w:noProof/>
            <w:webHidden/>
          </w:rPr>
          <w:instrText xml:space="preserve"> PAGEREF _Toc197418089 \h </w:instrText>
        </w:r>
        <w:r w:rsidR="00805732">
          <w:rPr>
            <w:noProof/>
            <w:webHidden/>
          </w:rPr>
        </w:r>
        <w:r w:rsidR="00805732">
          <w:rPr>
            <w:noProof/>
            <w:webHidden/>
          </w:rPr>
          <w:fldChar w:fldCharType="separate"/>
        </w:r>
        <w:r w:rsidR="00805732">
          <w:rPr>
            <w:noProof/>
            <w:webHidden/>
          </w:rPr>
          <w:t>89</w:t>
        </w:r>
        <w:r w:rsidR="00805732">
          <w:rPr>
            <w:noProof/>
            <w:webHidden/>
          </w:rPr>
          <w:fldChar w:fldCharType="end"/>
        </w:r>
      </w:hyperlink>
    </w:p>
    <w:p w14:paraId="7D8FE0B9"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0" w:history="1">
        <w:r w:rsidR="00805732" w:rsidRPr="0020219E">
          <w:rPr>
            <w:rStyle w:val="Hipervnculo"/>
            <w:rFonts w:cs="Arial"/>
            <w:noProof/>
          </w:rPr>
          <w:t>ANEXO XIV FORMATO DE MANIFESTACIÓN QUE NO DESEMPEÑA EMPLEO, CARGO O COMISIÓN EN EL SERVICIO PÚBLICO. O, EN SU CASO, NO SE ACTUALIZA UN CONFLICTO DE INTERÉS.</w:t>
        </w:r>
        <w:r w:rsidR="00805732">
          <w:rPr>
            <w:noProof/>
            <w:webHidden/>
          </w:rPr>
          <w:tab/>
        </w:r>
        <w:r w:rsidR="00805732">
          <w:rPr>
            <w:noProof/>
            <w:webHidden/>
          </w:rPr>
          <w:fldChar w:fldCharType="begin"/>
        </w:r>
        <w:r w:rsidR="00805732">
          <w:rPr>
            <w:noProof/>
            <w:webHidden/>
          </w:rPr>
          <w:instrText xml:space="preserve"> PAGEREF _Toc197418090 \h </w:instrText>
        </w:r>
        <w:r w:rsidR="00805732">
          <w:rPr>
            <w:noProof/>
            <w:webHidden/>
          </w:rPr>
        </w:r>
        <w:r w:rsidR="00805732">
          <w:rPr>
            <w:noProof/>
            <w:webHidden/>
          </w:rPr>
          <w:fldChar w:fldCharType="separate"/>
        </w:r>
        <w:r w:rsidR="00805732">
          <w:rPr>
            <w:noProof/>
            <w:webHidden/>
          </w:rPr>
          <w:t>91</w:t>
        </w:r>
        <w:r w:rsidR="00805732">
          <w:rPr>
            <w:noProof/>
            <w:webHidden/>
          </w:rPr>
          <w:fldChar w:fldCharType="end"/>
        </w:r>
      </w:hyperlink>
    </w:p>
    <w:p w14:paraId="13AD1AFC"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1" w:history="1">
        <w:r w:rsidR="00805732" w:rsidRPr="0020219E">
          <w:rPr>
            <w:rStyle w:val="Hipervnculo"/>
            <w:rFonts w:cs="Arial"/>
            <w:noProof/>
          </w:rPr>
          <w:t>ANEXO XV PROTOCOLO DE ACTUACIÓN</w:t>
        </w:r>
        <w:r w:rsidR="00805732">
          <w:rPr>
            <w:noProof/>
            <w:webHidden/>
          </w:rPr>
          <w:tab/>
        </w:r>
        <w:r w:rsidR="00805732">
          <w:rPr>
            <w:noProof/>
            <w:webHidden/>
          </w:rPr>
          <w:fldChar w:fldCharType="begin"/>
        </w:r>
        <w:r w:rsidR="00805732">
          <w:rPr>
            <w:noProof/>
            <w:webHidden/>
          </w:rPr>
          <w:instrText xml:space="preserve"> PAGEREF _Toc197418091 \h </w:instrText>
        </w:r>
        <w:r w:rsidR="00805732">
          <w:rPr>
            <w:noProof/>
            <w:webHidden/>
          </w:rPr>
        </w:r>
        <w:r w:rsidR="00805732">
          <w:rPr>
            <w:noProof/>
            <w:webHidden/>
          </w:rPr>
          <w:fldChar w:fldCharType="separate"/>
        </w:r>
        <w:r w:rsidR="00805732">
          <w:rPr>
            <w:noProof/>
            <w:webHidden/>
          </w:rPr>
          <w:t>92</w:t>
        </w:r>
        <w:r w:rsidR="00805732">
          <w:rPr>
            <w:noProof/>
            <w:webHidden/>
          </w:rPr>
          <w:fldChar w:fldCharType="end"/>
        </w:r>
      </w:hyperlink>
    </w:p>
    <w:p w14:paraId="72F10019"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2" w:history="1">
        <w:r w:rsidR="00805732" w:rsidRPr="0020219E">
          <w:rPr>
            <w:rStyle w:val="Hipervnculo"/>
            <w:rFonts w:cs="Arial"/>
            <w:noProof/>
          </w:rPr>
          <w:t>ANEXO XVI  DECLARACIÓN DE NO COLUSIÓN</w:t>
        </w:r>
        <w:r w:rsidR="00805732">
          <w:rPr>
            <w:noProof/>
            <w:webHidden/>
          </w:rPr>
          <w:tab/>
        </w:r>
        <w:r w:rsidR="00805732">
          <w:rPr>
            <w:noProof/>
            <w:webHidden/>
          </w:rPr>
          <w:fldChar w:fldCharType="begin"/>
        </w:r>
        <w:r w:rsidR="00805732">
          <w:rPr>
            <w:noProof/>
            <w:webHidden/>
          </w:rPr>
          <w:instrText xml:space="preserve"> PAGEREF _Toc197418092 \h </w:instrText>
        </w:r>
        <w:r w:rsidR="00805732">
          <w:rPr>
            <w:noProof/>
            <w:webHidden/>
          </w:rPr>
        </w:r>
        <w:r w:rsidR="00805732">
          <w:rPr>
            <w:noProof/>
            <w:webHidden/>
          </w:rPr>
          <w:fldChar w:fldCharType="separate"/>
        </w:r>
        <w:r w:rsidR="00805732">
          <w:rPr>
            <w:noProof/>
            <w:webHidden/>
          </w:rPr>
          <w:t>93</w:t>
        </w:r>
        <w:r w:rsidR="00805732">
          <w:rPr>
            <w:noProof/>
            <w:webHidden/>
          </w:rPr>
          <w:fldChar w:fldCharType="end"/>
        </w:r>
      </w:hyperlink>
    </w:p>
    <w:p w14:paraId="229DB505"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3" w:history="1">
        <w:r w:rsidR="00805732" w:rsidRPr="0020219E">
          <w:rPr>
            <w:rStyle w:val="Hipervnculo"/>
            <w:rFonts w:cs="Arial"/>
            <w:noProof/>
          </w:rPr>
          <w:t>COMISIÓN FEDERAL DE COMPETENCIA ECONÓMICA</w:t>
        </w:r>
        <w:r w:rsidR="00805732">
          <w:rPr>
            <w:noProof/>
            <w:webHidden/>
          </w:rPr>
          <w:tab/>
        </w:r>
        <w:r w:rsidR="00805732">
          <w:rPr>
            <w:noProof/>
            <w:webHidden/>
          </w:rPr>
          <w:fldChar w:fldCharType="begin"/>
        </w:r>
        <w:r w:rsidR="00805732">
          <w:rPr>
            <w:noProof/>
            <w:webHidden/>
          </w:rPr>
          <w:instrText xml:space="preserve"> PAGEREF _Toc197418093 \h </w:instrText>
        </w:r>
        <w:r w:rsidR="00805732">
          <w:rPr>
            <w:noProof/>
            <w:webHidden/>
          </w:rPr>
        </w:r>
        <w:r w:rsidR="00805732">
          <w:rPr>
            <w:noProof/>
            <w:webHidden/>
          </w:rPr>
          <w:fldChar w:fldCharType="separate"/>
        </w:r>
        <w:r w:rsidR="00805732">
          <w:rPr>
            <w:noProof/>
            <w:webHidden/>
          </w:rPr>
          <w:t>93</w:t>
        </w:r>
        <w:r w:rsidR="00805732">
          <w:rPr>
            <w:noProof/>
            <w:webHidden/>
          </w:rPr>
          <w:fldChar w:fldCharType="end"/>
        </w:r>
      </w:hyperlink>
    </w:p>
    <w:p w14:paraId="17365710"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4" w:history="1">
        <w:r w:rsidR="00805732" w:rsidRPr="0020219E">
          <w:rPr>
            <w:rStyle w:val="Hipervnculo"/>
            <w:rFonts w:cs="Arial"/>
            <w:noProof/>
          </w:rPr>
          <w:t>ANEXO XVII RELACIÓN DE ENTREGA DE DOCUMENTACIÓN TECNICOS, LEGALES ADMINISTRATIVOS</w:t>
        </w:r>
        <w:r w:rsidR="00805732">
          <w:rPr>
            <w:noProof/>
            <w:webHidden/>
          </w:rPr>
          <w:tab/>
        </w:r>
        <w:r w:rsidR="00805732">
          <w:rPr>
            <w:noProof/>
            <w:webHidden/>
          </w:rPr>
          <w:fldChar w:fldCharType="begin"/>
        </w:r>
        <w:r w:rsidR="00805732">
          <w:rPr>
            <w:noProof/>
            <w:webHidden/>
          </w:rPr>
          <w:instrText xml:space="preserve"> PAGEREF _Toc197418094 \h </w:instrText>
        </w:r>
        <w:r w:rsidR="00805732">
          <w:rPr>
            <w:noProof/>
            <w:webHidden/>
          </w:rPr>
        </w:r>
        <w:r w:rsidR="00805732">
          <w:rPr>
            <w:noProof/>
            <w:webHidden/>
          </w:rPr>
          <w:fldChar w:fldCharType="separate"/>
        </w:r>
        <w:r w:rsidR="00805732">
          <w:rPr>
            <w:noProof/>
            <w:webHidden/>
          </w:rPr>
          <w:t>96</w:t>
        </w:r>
        <w:r w:rsidR="00805732">
          <w:rPr>
            <w:noProof/>
            <w:webHidden/>
          </w:rPr>
          <w:fldChar w:fldCharType="end"/>
        </w:r>
      </w:hyperlink>
    </w:p>
    <w:p w14:paraId="1AB6B6EA"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5" w:history="1">
        <w:r w:rsidR="00805732" w:rsidRPr="0020219E">
          <w:rPr>
            <w:rStyle w:val="Hipervnculo"/>
            <w:rFonts w:cs="Arial"/>
            <w:noProof/>
          </w:rPr>
          <w:t>ANEXO XVIII  PROPUESTA</w:t>
        </w:r>
        <w:r w:rsidR="00805732" w:rsidRPr="0020219E">
          <w:rPr>
            <w:rStyle w:val="Hipervnculo"/>
            <w:rFonts w:cs="Arial"/>
            <w:noProof/>
            <w:lang w:val="pt-BR"/>
          </w:rPr>
          <w:t xml:space="preserve"> ECONÓMICA</w:t>
        </w:r>
        <w:r w:rsidR="00805732">
          <w:rPr>
            <w:noProof/>
            <w:webHidden/>
          </w:rPr>
          <w:tab/>
        </w:r>
        <w:r w:rsidR="00805732">
          <w:rPr>
            <w:noProof/>
            <w:webHidden/>
          </w:rPr>
          <w:fldChar w:fldCharType="begin"/>
        </w:r>
        <w:r w:rsidR="00805732">
          <w:rPr>
            <w:noProof/>
            <w:webHidden/>
          </w:rPr>
          <w:instrText xml:space="preserve"> PAGEREF _Toc197418095 \h </w:instrText>
        </w:r>
        <w:r w:rsidR="00805732">
          <w:rPr>
            <w:noProof/>
            <w:webHidden/>
          </w:rPr>
        </w:r>
        <w:r w:rsidR="00805732">
          <w:rPr>
            <w:noProof/>
            <w:webHidden/>
          </w:rPr>
          <w:fldChar w:fldCharType="separate"/>
        </w:r>
        <w:r w:rsidR="00805732">
          <w:rPr>
            <w:noProof/>
            <w:webHidden/>
          </w:rPr>
          <w:t>98</w:t>
        </w:r>
        <w:r w:rsidR="00805732">
          <w:rPr>
            <w:noProof/>
            <w:webHidden/>
          </w:rPr>
          <w:fldChar w:fldCharType="end"/>
        </w:r>
      </w:hyperlink>
    </w:p>
    <w:p w14:paraId="6E93E807"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6" w:history="1">
        <w:r w:rsidR="00805732" w:rsidRPr="0020219E">
          <w:rPr>
            <w:rStyle w:val="Hipervnculo"/>
            <w:rFonts w:cs="Arial"/>
            <w:noProof/>
            <w:lang w:val="es-ES"/>
          </w:rPr>
          <w:t>ANEXO XIX  MANIFESTACIÓN DE INTERÉS EN PARTICIPAR EN LA LICITACIÓN</w:t>
        </w:r>
        <w:r w:rsidR="00805732">
          <w:rPr>
            <w:noProof/>
            <w:webHidden/>
          </w:rPr>
          <w:tab/>
        </w:r>
        <w:r w:rsidR="00805732">
          <w:rPr>
            <w:noProof/>
            <w:webHidden/>
          </w:rPr>
          <w:fldChar w:fldCharType="begin"/>
        </w:r>
        <w:r w:rsidR="00805732">
          <w:rPr>
            <w:noProof/>
            <w:webHidden/>
          </w:rPr>
          <w:instrText xml:space="preserve"> PAGEREF _Toc197418096 \h </w:instrText>
        </w:r>
        <w:r w:rsidR="00805732">
          <w:rPr>
            <w:noProof/>
            <w:webHidden/>
          </w:rPr>
        </w:r>
        <w:r w:rsidR="00805732">
          <w:rPr>
            <w:noProof/>
            <w:webHidden/>
          </w:rPr>
          <w:fldChar w:fldCharType="separate"/>
        </w:r>
        <w:r w:rsidR="00805732">
          <w:rPr>
            <w:noProof/>
            <w:webHidden/>
          </w:rPr>
          <w:t>99</w:t>
        </w:r>
        <w:r w:rsidR="00805732">
          <w:rPr>
            <w:noProof/>
            <w:webHidden/>
          </w:rPr>
          <w:fldChar w:fldCharType="end"/>
        </w:r>
      </w:hyperlink>
    </w:p>
    <w:p w14:paraId="3B393726"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7" w:history="1">
        <w:r w:rsidR="00805732" w:rsidRPr="0020219E">
          <w:rPr>
            <w:rStyle w:val="Hipervnculo"/>
            <w:rFonts w:cs="Arial"/>
            <w:noProof/>
          </w:rPr>
          <w:t xml:space="preserve">ANEXO XX  </w:t>
        </w:r>
        <w:r w:rsidR="00805732" w:rsidRPr="0020219E">
          <w:rPr>
            <w:rStyle w:val="Hipervnculo"/>
            <w:rFonts w:cs="Arial"/>
            <w:noProof/>
            <w:lang w:val="es-ES"/>
          </w:rPr>
          <w:t>FORMATO DE SOLICITUD DE ACLARACIONES A LA CONVOCATORIA</w:t>
        </w:r>
        <w:r w:rsidR="00805732">
          <w:rPr>
            <w:noProof/>
            <w:webHidden/>
          </w:rPr>
          <w:tab/>
        </w:r>
        <w:r w:rsidR="00805732">
          <w:rPr>
            <w:noProof/>
            <w:webHidden/>
          </w:rPr>
          <w:fldChar w:fldCharType="begin"/>
        </w:r>
        <w:r w:rsidR="00805732">
          <w:rPr>
            <w:noProof/>
            <w:webHidden/>
          </w:rPr>
          <w:instrText xml:space="preserve"> PAGEREF _Toc197418097 \h </w:instrText>
        </w:r>
        <w:r w:rsidR="00805732">
          <w:rPr>
            <w:noProof/>
            <w:webHidden/>
          </w:rPr>
        </w:r>
        <w:r w:rsidR="00805732">
          <w:rPr>
            <w:noProof/>
            <w:webHidden/>
          </w:rPr>
          <w:fldChar w:fldCharType="separate"/>
        </w:r>
        <w:r w:rsidR="00805732">
          <w:rPr>
            <w:noProof/>
            <w:webHidden/>
          </w:rPr>
          <w:t>100</w:t>
        </w:r>
        <w:r w:rsidR="00805732">
          <w:rPr>
            <w:noProof/>
            <w:webHidden/>
          </w:rPr>
          <w:fldChar w:fldCharType="end"/>
        </w:r>
      </w:hyperlink>
    </w:p>
    <w:p w14:paraId="1D058825"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8" w:history="1">
        <w:r w:rsidR="00805732" w:rsidRPr="0020219E">
          <w:rPr>
            <w:rStyle w:val="Hipervnculo"/>
            <w:rFonts w:cs="Arial"/>
            <w:noProof/>
          </w:rPr>
          <w:t xml:space="preserve">ANEXO XXI  </w:t>
        </w:r>
        <w:r w:rsidR="00805732" w:rsidRPr="0020219E">
          <w:rPr>
            <w:rStyle w:val="Hipervnculo"/>
            <w:rFonts w:cs="Arial"/>
            <w:noProof/>
            <w:lang w:eastAsia="es-ES"/>
          </w:rPr>
          <w:t>AVISO DE PRIVACIDAD INTEGRAL DE LOS PROCEDIMIENTOS DE ADQUISICIONES DE BIENES, ARRENDAMIENTOS Y CONTRATACIÓN DE SERVICIOS</w:t>
        </w:r>
        <w:r w:rsidR="00805732">
          <w:rPr>
            <w:noProof/>
            <w:webHidden/>
          </w:rPr>
          <w:tab/>
        </w:r>
        <w:r w:rsidR="00805732">
          <w:rPr>
            <w:noProof/>
            <w:webHidden/>
          </w:rPr>
          <w:fldChar w:fldCharType="begin"/>
        </w:r>
        <w:r w:rsidR="00805732">
          <w:rPr>
            <w:noProof/>
            <w:webHidden/>
          </w:rPr>
          <w:instrText xml:space="preserve"> PAGEREF _Toc197418098 \h </w:instrText>
        </w:r>
        <w:r w:rsidR="00805732">
          <w:rPr>
            <w:noProof/>
            <w:webHidden/>
          </w:rPr>
        </w:r>
        <w:r w:rsidR="00805732">
          <w:rPr>
            <w:noProof/>
            <w:webHidden/>
          </w:rPr>
          <w:fldChar w:fldCharType="separate"/>
        </w:r>
        <w:r w:rsidR="00805732">
          <w:rPr>
            <w:noProof/>
            <w:webHidden/>
          </w:rPr>
          <w:t>101</w:t>
        </w:r>
        <w:r w:rsidR="00805732">
          <w:rPr>
            <w:noProof/>
            <w:webHidden/>
          </w:rPr>
          <w:fldChar w:fldCharType="end"/>
        </w:r>
      </w:hyperlink>
    </w:p>
    <w:p w14:paraId="7844B706"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099" w:history="1">
        <w:r w:rsidR="00805732" w:rsidRPr="0020219E">
          <w:rPr>
            <w:rStyle w:val="Hipervnculo"/>
            <w:rFonts w:cs="Arial"/>
            <w:noProof/>
          </w:rPr>
          <w:t xml:space="preserve">ANEXO XXII  </w:t>
        </w:r>
        <w:r w:rsidR="00805732" w:rsidRPr="0020219E">
          <w:rPr>
            <w:rStyle w:val="Hipervnculo"/>
            <w:rFonts w:cs="Arial"/>
            <w:noProof/>
            <w:lang w:eastAsia="es-ES"/>
          </w:rPr>
          <w:t>MODELO DE CONTRATO, FIANZA Y DOCUMENTACIÓN SOLICITADA PARA LA ELABORACIÓN DEL CONTRATO.</w:t>
        </w:r>
        <w:r w:rsidR="00805732">
          <w:rPr>
            <w:noProof/>
            <w:webHidden/>
          </w:rPr>
          <w:tab/>
        </w:r>
        <w:r w:rsidR="00805732">
          <w:rPr>
            <w:noProof/>
            <w:webHidden/>
          </w:rPr>
          <w:fldChar w:fldCharType="begin"/>
        </w:r>
        <w:r w:rsidR="00805732">
          <w:rPr>
            <w:noProof/>
            <w:webHidden/>
          </w:rPr>
          <w:instrText xml:space="preserve"> PAGEREF _Toc197418099 \h </w:instrText>
        </w:r>
        <w:r w:rsidR="00805732">
          <w:rPr>
            <w:noProof/>
            <w:webHidden/>
          </w:rPr>
        </w:r>
        <w:r w:rsidR="00805732">
          <w:rPr>
            <w:noProof/>
            <w:webHidden/>
          </w:rPr>
          <w:fldChar w:fldCharType="separate"/>
        </w:r>
        <w:r w:rsidR="00805732">
          <w:rPr>
            <w:noProof/>
            <w:webHidden/>
          </w:rPr>
          <w:t>104</w:t>
        </w:r>
        <w:r w:rsidR="00805732">
          <w:rPr>
            <w:noProof/>
            <w:webHidden/>
          </w:rPr>
          <w:fldChar w:fldCharType="end"/>
        </w:r>
      </w:hyperlink>
    </w:p>
    <w:p w14:paraId="7F2E5B3C" w14:textId="77777777" w:rsidR="00805732" w:rsidRDefault="00440F15">
      <w:pPr>
        <w:pStyle w:val="TDC1"/>
        <w:tabs>
          <w:tab w:val="right" w:leader="dot" w:pos="9344"/>
        </w:tabs>
        <w:rPr>
          <w:rFonts w:asciiTheme="minorHAnsi" w:eastAsiaTheme="minorEastAsia" w:hAnsiTheme="minorHAnsi"/>
          <w:b w:val="0"/>
          <w:bCs w:val="0"/>
          <w:caps w:val="0"/>
          <w:noProof/>
          <w:sz w:val="22"/>
          <w:szCs w:val="22"/>
          <w:lang w:eastAsia="es-MX"/>
        </w:rPr>
      </w:pPr>
      <w:hyperlink w:anchor="_Toc197418100" w:history="1">
        <w:r w:rsidR="00805732" w:rsidRPr="0020219E">
          <w:rPr>
            <w:rStyle w:val="Hipervnculo"/>
            <w:rFonts w:cs="Arial"/>
            <w:noProof/>
          </w:rPr>
          <w:t xml:space="preserve">ANEXO XXIII </w:t>
        </w:r>
        <w:r w:rsidR="00805732" w:rsidRPr="0020219E">
          <w:rPr>
            <w:rStyle w:val="Hipervnculo"/>
            <w:rFonts w:cs="Arial"/>
            <w:noProof/>
            <w:lang w:eastAsia="es-ES"/>
          </w:rPr>
          <w:t>ANEXOS ÁREA REQUIRENTE</w:t>
        </w:r>
        <w:r w:rsidR="00805732">
          <w:rPr>
            <w:noProof/>
            <w:webHidden/>
          </w:rPr>
          <w:tab/>
        </w:r>
        <w:r w:rsidR="00805732">
          <w:rPr>
            <w:noProof/>
            <w:webHidden/>
          </w:rPr>
          <w:fldChar w:fldCharType="begin"/>
        </w:r>
        <w:r w:rsidR="00805732">
          <w:rPr>
            <w:noProof/>
            <w:webHidden/>
          </w:rPr>
          <w:instrText xml:space="preserve"> PAGEREF _Toc197418100 \h </w:instrText>
        </w:r>
        <w:r w:rsidR="00805732">
          <w:rPr>
            <w:noProof/>
            <w:webHidden/>
          </w:rPr>
        </w:r>
        <w:r w:rsidR="00805732">
          <w:rPr>
            <w:noProof/>
            <w:webHidden/>
          </w:rPr>
          <w:fldChar w:fldCharType="separate"/>
        </w:r>
        <w:r w:rsidR="00805732">
          <w:rPr>
            <w:noProof/>
            <w:webHidden/>
          </w:rPr>
          <w:t>105</w:t>
        </w:r>
        <w:r w:rsidR="00805732">
          <w:rPr>
            <w:noProof/>
            <w:webHidden/>
          </w:rPr>
          <w:fldChar w:fldCharType="end"/>
        </w:r>
      </w:hyperlink>
    </w:p>
    <w:p w14:paraId="2D7E6E77" w14:textId="77777777" w:rsidR="008F6777" w:rsidRPr="00111B25" w:rsidRDefault="008F6777" w:rsidP="003F491F">
      <w:pPr>
        <w:pStyle w:val="TDC2"/>
        <w:tabs>
          <w:tab w:val="right" w:leader="dot" w:pos="9487"/>
        </w:tabs>
        <w:ind w:right="49"/>
        <w:rPr>
          <w:rFonts w:cstheme="minorHAnsi"/>
          <w:bCs/>
          <w:caps/>
          <w:smallCaps w:val="0"/>
        </w:rPr>
      </w:pPr>
      <w:r w:rsidRPr="00111B25">
        <w:rPr>
          <w:rFonts w:cstheme="minorHAnsi"/>
          <w:bCs/>
          <w:caps/>
        </w:rPr>
        <w:fldChar w:fldCharType="end"/>
      </w:r>
      <w:r w:rsidRPr="00111B25">
        <w:rPr>
          <w:rFonts w:cstheme="minorHAnsi"/>
          <w:bCs/>
          <w:caps/>
        </w:rPr>
        <w:br w:type="page"/>
      </w:r>
    </w:p>
    <w:p w14:paraId="666087B2" w14:textId="77777777" w:rsidR="008F6777" w:rsidRPr="00075E1B" w:rsidRDefault="006A5BAC" w:rsidP="00603C60">
      <w:pPr>
        <w:pStyle w:val="MMTopic1"/>
      </w:pPr>
      <w:bookmarkStart w:id="30" w:name="_Toc197418001"/>
      <w:r w:rsidRPr="00075E1B">
        <w:lastRenderedPageBreak/>
        <w:t>GLOSARIO DE TÉRMINOS</w:t>
      </w:r>
      <w:bookmarkEnd w:id="30"/>
    </w:p>
    <w:p w14:paraId="2042A7E9" w14:textId="77777777" w:rsidR="008F6777" w:rsidRPr="00445349" w:rsidRDefault="008F6777" w:rsidP="003F491F">
      <w:pPr>
        <w:suppressAutoHyphens/>
        <w:ind w:right="49"/>
        <w:jc w:val="center"/>
        <w:rPr>
          <w:rFonts w:ascii="Montserrat" w:eastAsia="Times New Roman" w:hAnsi="Montserrat" w:cs="Arial"/>
          <w:b/>
          <w:bCs/>
          <w:sz w:val="20"/>
          <w:szCs w:val="20"/>
          <w:lang w:val="es-ES" w:eastAsia="ar-SA"/>
        </w:rPr>
      </w:pPr>
    </w:p>
    <w:p w14:paraId="38304CDE" w14:textId="77777777" w:rsidR="008F6777" w:rsidRPr="00445349" w:rsidRDefault="008F6777" w:rsidP="003F491F">
      <w:pPr>
        <w:suppressAutoHyphens/>
        <w:ind w:right="49"/>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efectos de esta Convocatoria, se entenderá por:</w:t>
      </w:r>
    </w:p>
    <w:p w14:paraId="3001B578" w14:textId="77777777" w:rsidR="008F6777" w:rsidRPr="00445349" w:rsidRDefault="008F6777" w:rsidP="003F491F">
      <w:pPr>
        <w:tabs>
          <w:tab w:val="left" w:pos="-142"/>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Times New Roman" w:hAnsi="Montserrat" w:cs="Arial"/>
          <w:b/>
          <w:sz w:val="20"/>
          <w:szCs w:val="20"/>
          <w:lang w:val="es-ES" w:eastAsia="ar-SA"/>
        </w:rPr>
      </w:pPr>
    </w:p>
    <w:p w14:paraId="4C9B87BF" w14:textId="77777777" w:rsidR="00D26C7A" w:rsidRPr="00D26C7A" w:rsidRDefault="00E51CBE" w:rsidP="002B52DB">
      <w:pPr>
        <w:pStyle w:val="Prrafodelista"/>
        <w:numPr>
          <w:ilvl w:val="0"/>
          <w:numId w:val="34"/>
        </w:numPr>
        <w:suppressAutoHyphens/>
        <w:ind w:left="491" w:right="-234" w:hanging="491"/>
        <w:jc w:val="both"/>
        <w:rPr>
          <w:rFonts w:ascii="Montserrat" w:hAnsi="Montserrat"/>
          <w:sz w:val="20"/>
          <w:szCs w:val="20"/>
        </w:rPr>
      </w:pPr>
      <w:r w:rsidRPr="00D26C7A">
        <w:rPr>
          <w:rFonts w:ascii="Montserrat" w:eastAsia="Calibri" w:hAnsi="Montserrat" w:cstheme="minorHAnsi"/>
          <w:b/>
          <w:noProof/>
          <w:sz w:val="20"/>
          <w:szCs w:val="20"/>
        </w:rPr>
        <w:t xml:space="preserve">Administrador del Contrato: </w:t>
      </w:r>
      <w:r w:rsidR="003B5617" w:rsidRPr="00D26C7A">
        <w:rPr>
          <w:rFonts w:ascii="Montserrat" w:eastAsia="Calibri" w:hAnsi="Montserrat" w:cstheme="minorHAnsi"/>
          <w:noProof/>
          <w:sz w:val="20"/>
          <w:szCs w:val="20"/>
        </w:rPr>
        <w:t>L</w:t>
      </w:r>
      <w:r w:rsidR="003B5617" w:rsidRPr="00D26C7A">
        <w:rPr>
          <w:rFonts w:ascii="Montserrat" w:eastAsia="Calibri" w:hAnsi="Montserrat" w:cstheme="minorHAnsi"/>
          <w:iCs/>
          <w:noProof/>
          <w:sz w:val="20"/>
          <w:szCs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003B5617" w:rsidRPr="00D26C7A">
        <w:rPr>
          <w:rFonts w:ascii="Montserrat" w:eastAsia="Calibri" w:hAnsi="Montserrat" w:cstheme="minorHAnsi"/>
          <w:b/>
          <w:iCs/>
          <w:noProof/>
          <w:sz w:val="20"/>
          <w:szCs w:val="20"/>
        </w:rPr>
        <w:t>2,</w:t>
      </w:r>
      <w:r w:rsidR="003B5617" w:rsidRPr="00D26C7A">
        <w:rPr>
          <w:rFonts w:ascii="Montserrat" w:eastAsia="Calibri" w:hAnsi="Montserrat" w:cstheme="minorHAnsi"/>
          <w:iCs/>
          <w:noProof/>
          <w:sz w:val="20"/>
          <w:szCs w:val="20"/>
        </w:rPr>
        <w:t xml:space="preserve"> fracción </w:t>
      </w:r>
      <w:r w:rsidR="003B5617" w:rsidRPr="00D26C7A">
        <w:rPr>
          <w:rFonts w:ascii="Montserrat" w:eastAsia="Calibri" w:hAnsi="Montserrat" w:cstheme="minorHAnsi"/>
          <w:b/>
          <w:iCs/>
          <w:noProof/>
          <w:sz w:val="20"/>
          <w:szCs w:val="20"/>
        </w:rPr>
        <w:t>III Bis</w:t>
      </w:r>
      <w:r w:rsidR="003B5617" w:rsidRPr="00D26C7A">
        <w:rPr>
          <w:rFonts w:ascii="Montserrat" w:eastAsia="Calibri" w:hAnsi="Montserrat" w:cstheme="minorHAnsi"/>
          <w:iCs/>
          <w:noProof/>
          <w:sz w:val="20"/>
          <w:szCs w:val="20"/>
        </w:rPr>
        <w:t xml:space="preserve"> del </w:t>
      </w:r>
      <w:r w:rsidR="00D26C7A" w:rsidRPr="00D26C7A">
        <w:rPr>
          <w:rFonts w:ascii="Montserrat" w:hAnsi="Montserrat"/>
          <w:sz w:val="20"/>
          <w:szCs w:val="20"/>
        </w:rPr>
        <w:t>RLAASSP.</w:t>
      </w:r>
    </w:p>
    <w:p w14:paraId="05B38B59" w14:textId="77777777" w:rsidR="003B5617" w:rsidRPr="00D26C7A" w:rsidRDefault="003B5617" w:rsidP="001E29EF">
      <w:pPr>
        <w:pStyle w:val="Prrafodelista"/>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highlight w:val="yellow"/>
        </w:rPr>
      </w:pPr>
    </w:p>
    <w:p w14:paraId="53F58A75" w14:textId="5B3FF0CF" w:rsidR="003B5617" w:rsidRPr="003B5617" w:rsidRDefault="003B5617" w:rsidP="001E29EF">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r w:rsidRPr="003B5617">
        <w:rPr>
          <w:rFonts w:ascii="Montserrat" w:eastAsia="Calibri" w:hAnsi="Montserrat" w:cstheme="minorHAnsi"/>
          <w:iCs/>
          <w:noProof/>
          <w:sz w:val="20"/>
          <w:szCs w:val="20"/>
        </w:rPr>
        <w:t xml:space="preserve">Para </w:t>
      </w:r>
      <w:r w:rsidR="00634D56">
        <w:rPr>
          <w:rFonts w:ascii="Montserrat" w:eastAsia="Calibri" w:hAnsi="Montserrat" w:cstheme="minorHAnsi"/>
          <w:iCs/>
          <w:noProof/>
          <w:sz w:val="20"/>
          <w:szCs w:val="20"/>
        </w:rPr>
        <w:t>esta contratación</w:t>
      </w:r>
      <w:r w:rsidRPr="003B5617">
        <w:rPr>
          <w:rFonts w:ascii="Montserrat" w:eastAsia="Calibri" w:hAnsi="Montserrat" w:cstheme="minorHAnsi"/>
          <w:iCs/>
          <w:noProof/>
          <w:sz w:val="20"/>
          <w:szCs w:val="20"/>
        </w:rPr>
        <w:t>, será el</w:t>
      </w:r>
      <w:r w:rsidR="009E52C5">
        <w:rPr>
          <w:rFonts w:ascii="Montserrat" w:eastAsia="Calibri" w:hAnsi="Montserrat" w:cstheme="minorHAnsi"/>
          <w:iCs/>
          <w:noProof/>
          <w:sz w:val="20"/>
          <w:szCs w:val="20"/>
        </w:rPr>
        <w:t xml:space="preserve"> Titular de la </w:t>
      </w:r>
      <w:r w:rsidR="0088389D" w:rsidRPr="003A439C">
        <w:rPr>
          <w:rFonts w:ascii="Montserrat" w:eastAsia="Calibri" w:hAnsi="Montserrat" w:cstheme="minorHAnsi"/>
          <w:iCs/>
          <w:noProof/>
          <w:sz w:val="20"/>
          <w:szCs w:val="20"/>
        </w:rPr>
        <w:t xml:space="preserve">Coordinación de </w:t>
      </w:r>
      <w:r w:rsidR="000D01CA">
        <w:rPr>
          <w:rFonts w:ascii="Montserrat" w:eastAsia="Calibri" w:hAnsi="Montserrat" w:cstheme="minorHAnsi"/>
          <w:iCs/>
          <w:noProof/>
          <w:sz w:val="20"/>
          <w:szCs w:val="20"/>
        </w:rPr>
        <w:t>Nustrición y Dietetica</w:t>
      </w:r>
      <w:r w:rsidR="00C17E50" w:rsidRPr="003A439C">
        <w:rPr>
          <w:rFonts w:ascii="Montserrat" w:eastAsia="Calibri" w:hAnsi="Montserrat" w:cstheme="minorHAnsi"/>
          <w:iCs/>
          <w:noProof/>
          <w:sz w:val="20"/>
          <w:szCs w:val="20"/>
        </w:rPr>
        <w:t>.</w:t>
      </w:r>
      <w:r w:rsidRPr="003B5617">
        <w:rPr>
          <w:rFonts w:ascii="Montserrat" w:eastAsia="Calibri" w:hAnsi="Montserrat" w:cstheme="minorHAnsi"/>
          <w:iCs/>
          <w:noProof/>
          <w:sz w:val="20"/>
          <w:szCs w:val="20"/>
        </w:rPr>
        <w:t xml:space="preserve"> </w:t>
      </w:r>
    </w:p>
    <w:p w14:paraId="0DCD7C07" w14:textId="77777777" w:rsidR="003B5617" w:rsidRPr="003B5617" w:rsidRDefault="003B5617" w:rsidP="001E29EF">
      <w:pPr>
        <w:tabs>
          <w:tab w:val="left" w:pos="1077"/>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p>
    <w:p w14:paraId="1F1BE400" w14:textId="77777777" w:rsidR="009E0989" w:rsidRPr="00445349" w:rsidRDefault="00112E86" w:rsidP="002B52DB">
      <w:pPr>
        <w:pStyle w:val="Prrafodelista"/>
        <w:numPr>
          <w:ilvl w:val="0"/>
          <w:numId w:val="34"/>
        </w:numPr>
        <w:suppressAutoHyphens/>
        <w:ind w:left="491" w:right="-234" w:hanging="491"/>
        <w:jc w:val="both"/>
        <w:rPr>
          <w:rFonts w:ascii="Montserrat" w:eastAsia="Calibri" w:hAnsi="Montserrat" w:cstheme="minorHAnsi"/>
          <w:iCs/>
          <w:noProof/>
          <w:sz w:val="20"/>
          <w:szCs w:val="20"/>
        </w:rPr>
      </w:pPr>
      <w:r w:rsidRPr="00445349">
        <w:rPr>
          <w:rFonts w:ascii="Montserrat" w:eastAsia="Calibri" w:hAnsi="Montserrat" w:cstheme="minorHAnsi"/>
          <w:b/>
          <w:iCs/>
          <w:noProof/>
          <w:sz w:val="20"/>
          <w:szCs w:val="20"/>
        </w:rPr>
        <w:t>Área Contratante</w:t>
      </w:r>
      <w:r w:rsidRPr="00445349">
        <w:rPr>
          <w:rFonts w:ascii="Montserrat" w:eastAsia="Calibri" w:hAnsi="Montserrat" w:cstheme="minorHAnsi"/>
          <w:iCs/>
          <w:noProof/>
          <w:sz w:val="20"/>
          <w:szCs w:val="20"/>
        </w:rPr>
        <w:t>: La facultada en la dependencia o entidad para realizar procedimientos de contratación a efecto de contratar la prestación de</w:t>
      </w:r>
      <w:r w:rsidR="00791B5B" w:rsidRPr="00445349">
        <w:rPr>
          <w:rFonts w:ascii="Montserrat" w:eastAsia="Calibri" w:hAnsi="Montserrat" w:cstheme="minorHAnsi"/>
          <w:iCs/>
          <w:noProof/>
          <w:sz w:val="20"/>
          <w:szCs w:val="20"/>
        </w:rPr>
        <w:t>l servicio que requiere el IMSS, por lo que para este procedimiento</w:t>
      </w:r>
      <w:r w:rsidR="00791B5B" w:rsidRPr="00445349">
        <w:rPr>
          <w:rFonts w:ascii="Montserrat" w:hAnsi="Montserrat"/>
          <w:sz w:val="20"/>
          <w:szCs w:val="20"/>
        </w:rPr>
        <w:t xml:space="preserve"> </w:t>
      </w:r>
      <w:r w:rsidR="00791B5B" w:rsidRPr="00445349">
        <w:rPr>
          <w:rFonts w:ascii="Montserrat" w:eastAsia="Calibri" w:hAnsi="Montserrat" w:cstheme="minorHAnsi"/>
          <w:iCs/>
          <w:noProof/>
          <w:sz w:val="20"/>
          <w:szCs w:val="20"/>
        </w:rPr>
        <w:t>se define como área co</w:t>
      </w:r>
      <w:r w:rsidR="00D26C7A">
        <w:rPr>
          <w:rFonts w:ascii="Montserrat" w:eastAsia="Calibri" w:hAnsi="Montserrat" w:cstheme="minorHAnsi"/>
          <w:iCs/>
          <w:noProof/>
          <w:sz w:val="20"/>
          <w:szCs w:val="20"/>
        </w:rPr>
        <w:t>n</w:t>
      </w:r>
      <w:r w:rsidR="00791B5B" w:rsidRPr="00445349">
        <w:rPr>
          <w:rFonts w:ascii="Montserrat" w:eastAsia="Calibri" w:hAnsi="Montserrat" w:cstheme="minorHAnsi"/>
          <w:iCs/>
          <w:noProof/>
          <w:sz w:val="20"/>
          <w:szCs w:val="20"/>
        </w:rPr>
        <w:t>tratante a la</w:t>
      </w:r>
      <w:r w:rsidR="00C17E50">
        <w:rPr>
          <w:rFonts w:ascii="Montserrat" w:eastAsia="Calibri" w:hAnsi="Montserrat" w:cstheme="minorHAnsi"/>
          <w:iCs/>
          <w:noProof/>
          <w:sz w:val="20"/>
          <w:szCs w:val="20"/>
        </w:rPr>
        <w:t xml:space="preserve"> Oficina de Adquisición de Bienes y Contratación de Servicios.</w:t>
      </w:r>
    </w:p>
    <w:p w14:paraId="0C06841C" w14:textId="77777777" w:rsidR="009E0989" w:rsidRPr="00445349" w:rsidRDefault="009E0989" w:rsidP="001E29EF">
      <w:pPr>
        <w:pStyle w:val="Prrafodelista"/>
        <w:ind w:left="491" w:right="-234"/>
        <w:rPr>
          <w:rFonts w:ascii="Montserrat" w:eastAsia="Calibri" w:hAnsi="Montserrat" w:cstheme="minorHAnsi"/>
          <w:b/>
          <w:iCs/>
          <w:noProof/>
          <w:sz w:val="20"/>
          <w:szCs w:val="20"/>
        </w:rPr>
      </w:pPr>
    </w:p>
    <w:p w14:paraId="3CB26780" w14:textId="36AA5E64" w:rsidR="0030219B" w:rsidRPr="0030219B" w:rsidRDefault="00112E86" w:rsidP="0030219B">
      <w:pPr>
        <w:pStyle w:val="Prrafodelista"/>
        <w:numPr>
          <w:ilvl w:val="0"/>
          <w:numId w:val="34"/>
        </w:numPr>
        <w:suppressAutoHyphens/>
        <w:ind w:left="491" w:right="-234" w:hanging="491"/>
        <w:jc w:val="both"/>
        <w:rPr>
          <w:rFonts w:ascii="Montserrat" w:hAnsi="Montserrat"/>
          <w:b/>
          <w:iCs/>
          <w:sz w:val="20"/>
          <w:szCs w:val="20"/>
        </w:rPr>
      </w:pPr>
      <w:r w:rsidRPr="00D26C7A">
        <w:rPr>
          <w:rFonts w:ascii="Montserrat" w:eastAsia="Calibri" w:hAnsi="Montserrat" w:cstheme="minorHAnsi"/>
          <w:b/>
          <w:iCs/>
          <w:noProof/>
          <w:sz w:val="20"/>
          <w:szCs w:val="20"/>
        </w:rPr>
        <w:t>Área Requirente</w:t>
      </w:r>
      <w:r w:rsidRPr="00D26C7A">
        <w:rPr>
          <w:rFonts w:ascii="Montserrat" w:eastAsia="Calibri" w:hAnsi="Montserrat" w:cstheme="minorHAnsi"/>
          <w:iCs/>
          <w:noProof/>
          <w:sz w:val="20"/>
          <w:szCs w:val="20"/>
        </w:rPr>
        <w:t>:</w:t>
      </w:r>
      <w:r w:rsidR="00DB3558" w:rsidRPr="00D26C7A">
        <w:rPr>
          <w:rFonts w:ascii="Montserrat" w:hAnsi="Montserrat"/>
          <w:sz w:val="20"/>
          <w:szCs w:val="20"/>
        </w:rPr>
        <w:t xml:space="preserve"> </w:t>
      </w:r>
      <w:r w:rsidR="0030219B" w:rsidRPr="0030219B">
        <w:rPr>
          <w:rFonts w:ascii="Montserrat" w:hAnsi="Montserrat"/>
          <w:sz w:val="20"/>
          <w:szCs w:val="20"/>
        </w:rPr>
        <w:t>La Jefatura de Prestaciones Médicas, en los términos de lo establecido en la fracción II del artículo 2 del RLAASSP.</w:t>
      </w:r>
    </w:p>
    <w:p w14:paraId="2C9F6096" w14:textId="77777777" w:rsidR="00A1534C" w:rsidRPr="00C25238" w:rsidRDefault="00A1534C" w:rsidP="001E29EF">
      <w:pPr>
        <w:pStyle w:val="Prrafodelista"/>
        <w:ind w:left="1199"/>
        <w:rPr>
          <w:rFonts w:ascii="Montserrat" w:hAnsi="Montserrat"/>
          <w:sz w:val="20"/>
          <w:szCs w:val="20"/>
        </w:rPr>
      </w:pPr>
    </w:p>
    <w:p w14:paraId="794917DB" w14:textId="77777777" w:rsidR="00D26C7A" w:rsidRDefault="00112E86" w:rsidP="002B52DB">
      <w:pPr>
        <w:pStyle w:val="Prrafodelista"/>
        <w:numPr>
          <w:ilvl w:val="0"/>
          <w:numId w:val="34"/>
        </w:numPr>
        <w:suppressAutoHyphens/>
        <w:spacing w:after="200"/>
        <w:ind w:left="491" w:right="-234" w:hanging="491"/>
        <w:jc w:val="both"/>
        <w:rPr>
          <w:rFonts w:ascii="Montserrat" w:eastAsia="Calibri" w:hAnsi="Montserrat" w:cstheme="minorHAnsi"/>
          <w:iCs/>
          <w:noProof/>
          <w:sz w:val="20"/>
          <w:szCs w:val="20"/>
          <w:lang w:val="es-ES_tradnl"/>
        </w:rPr>
      </w:pPr>
      <w:r w:rsidRPr="00B55353">
        <w:rPr>
          <w:rFonts w:ascii="Montserrat" w:eastAsia="Calibri" w:hAnsi="Montserrat" w:cstheme="minorHAnsi"/>
          <w:b/>
          <w:iCs/>
          <w:noProof/>
          <w:sz w:val="20"/>
          <w:szCs w:val="20"/>
        </w:rPr>
        <w:t>Área Técnica</w:t>
      </w:r>
      <w:r w:rsidRPr="00B55353">
        <w:rPr>
          <w:rFonts w:ascii="Montserrat" w:eastAsia="Calibri" w:hAnsi="Montserrat" w:cstheme="minorHAnsi"/>
          <w:iCs/>
          <w:noProof/>
          <w:sz w:val="20"/>
          <w:szCs w:val="20"/>
        </w:rPr>
        <w:t xml:space="preserve">: </w:t>
      </w:r>
      <w:r w:rsidR="00C25238" w:rsidRPr="00B55353">
        <w:rPr>
          <w:rFonts w:ascii="Montserrat" w:eastAsia="Calibri" w:hAnsi="Montserrat" w:cstheme="minorHAnsi"/>
          <w:iCs/>
          <w:noProof/>
          <w:sz w:val="20"/>
          <w:szCs w:val="20"/>
          <w:lang w:val="es-ES_tradnl"/>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00C25238" w:rsidRPr="00B55353">
        <w:rPr>
          <w:rFonts w:ascii="Montserrat" w:eastAsiaTheme="minorEastAsia" w:hAnsi="Montserrat"/>
          <w:sz w:val="20"/>
          <w:szCs w:val="20"/>
          <w:lang w:val="es-ES_tradnl"/>
        </w:rPr>
        <w:t>términos de lo establecido en la fracción III del artículo 2 del RLAASSP.</w:t>
      </w:r>
      <w:r w:rsidR="00B55353" w:rsidRPr="00B55353">
        <w:rPr>
          <w:rFonts w:ascii="Montserrat" w:eastAsiaTheme="minorEastAsia" w:hAnsi="Montserrat"/>
          <w:sz w:val="20"/>
          <w:szCs w:val="20"/>
          <w:lang w:val="es-ES_tradnl"/>
        </w:rPr>
        <w:t xml:space="preserve"> </w:t>
      </w:r>
      <w:r w:rsidR="00C25238" w:rsidRPr="00B55353">
        <w:rPr>
          <w:rFonts w:ascii="Montserrat" w:eastAsia="Calibri" w:hAnsi="Montserrat" w:cstheme="minorHAnsi"/>
          <w:iCs/>
          <w:noProof/>
          <w:sz w:val="20"/>
          <w:szCs w:val="20"/>
          <w:lang w:val="es-ES_tradnl"/>
        </w:rPr>
        <w:t xml:space="preserve">Para la evaluación técnico será el personal designado por la Jefatura de </w:t>
      </w:r>
      <w:r w:rsidR="00920B2F">
        <w:rPr>
          <w:rFonts w:ascii="Montserrat" w:eastAsia="Calibri" w:hAnsi="Montserrat" w:cstheme="minorHAnsi"/>
          <w:iCs/>
          <w:noProof/>
          <w:sz w:val="20"/>
          <w:szCs w:val="20"/>
          <w:lang w:val="es-ES_tradnl"/>
        </w:rPr>
        <w:t>Servicios de Prestaciones Médicas</w:t>
      </w:r>
      <w:r w:rsidR="00B55353" w:rsidRPr="00B55353">
        <w:rPr>
          <w:rFonts w:ascii="Montserrat" w:eastAsia="Calibri" w:hAnsi="Montserrat" w:cstheme="minorHAnsi"/>
          <w:iCs/>
          <w:noProof/>
          <w:sz w:val="20"/>
          <w:szCs w:val="20"/>
          <w:lang w:val="es-ES_tradnl"/>
        </w:rPr>
        <w:t>.</w:t>
      </w:r>
    </w:p>
    <w:p w14:paraId="042523B3" w14:textId="77777777" w:rsidR="00BB2A49" w:rsidRPr="00F76C63" w:rsidRDefault="00BB2A49" w:rsidP="002B52D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sidRPr="00F76C63">
        <w:rPr>
          <w:rFonts w:ascii="Montserrat" w:eastAsia="Calibri" w:hAnsi="Montserrat" w:cs="Arial"/>
          <w:b/>
          <w:bCs/>
          <w:sz w:val="20"/>
          <w:szCs w:val="20"/>
        </w:rPr>
        <w:t>COFEPRIS</w:t>
      </w:r>
      <w:r w:rsidRPr="00F76C63">
        <w:rPr>
          <w:rFonts w:ascii="Montserrat" w:eastAsia="Calibri" w:hAnsi="Montserrat" w:cs="Arial"/>
          <w:i/>
          <w:sz w:val="20"/>
          <w:szCs w:val="20"/>
        </w:rPr>
        <w:t xml:space="preserve">. </w:t>
      </w:r>
      <w:r w:rsidRPr="00F76C63">
        <w:rPr>
          <w:rFonts w:ascii="Montserrat" w:eastAsia="Calibri" w:hAnsi="Montserrat" w:cs="Arial"/>
          <w:sz w:val="20"/>
          <w:szCs w:val="20"/>
        </w:rPr>
        <w:t>Comisión Federal para la Prevención de Riesgos Sanitarios.</w:t>
      </w:r>
    </w:p>
    <w:p w14:paraId="1FD73650" w14:textId="77777777" w:rsidR="00F76C63" w:rsidRPr="00F76C63" w:rsidRDefault="00F76C63" w:rsidP="001E29EF">
      <w:pPr>
        <w:pStyle w:val="Prrafodelista"/>
        <w:suppressAutoHyphens/>
        <w:ind w:left="491" w:right="-234"/>
        <w:jc w:val="both"/>
        <w:rPr>
          <w:rFonts w:ascii="Montserrat" w:eastAsia="Calibri" w:hAnsi="Montserrat" w:cstheme="minorHAnsi"/>
          <w:iCs/>
          <w:noProof/>
          <w:sz w:val="20"/>
          <w:szCs w:val="20"/>
          <w:lang w:val="es-ES_tradnl"/>
        </w:rPr>
      </w:pPr>
    </w:p>
    <w:p w14:paraId="2D108A7E" w14:textId="1B03C78E" w:rsidR="0030219B" w:rsidRPr="0030219B" w:rsidRDefault="0030219B" w:rsidP="0030219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Pr>
          <w:rFonts w:ascii="Montserrat" w:eastAsia="Calibri" w:hAnsi="Montserrat" w:cstheme="minorHAnsi"/>
          <w:b/>
          <w:noProof/>
          <w:sz w:val="20"/>
          <w:szCs w:val="20"/>
        </w:rPr>
        <w:t>Plataforma</w:t>
      </w:r>
      <w:r>
        <w:rPr>
          <w:rFonts w:ascii="Montserrat" w:eastAsia="Calibri" w:hAnsi="Montserrat" w:cstheme="minorHAnsi"/>
          <w:noProof/>
          <w:sz w:val="20"/>
          <w:szCs w:val="20"/>
        </w:rPr>
        <w:t xml:space="preserve">: </w:t>
      </w:r>
      <w:r w:rsidRPr="0030219B">
        <w:rPr>
          <w:rFonts w:ascii="Montserrat" w:eastAsia="Calibri" w:hAnsi="Montserrat" w:cstheme="minorHAnsi"/>
          <w:noProof/>
          <w:sz w:val="20"/>
          <w:szCs w:val="20"/>
        </w:rPr>
        <w:t>La Plataforma Digital deContrataciones Publicas, con dirección electrónica en Internet: https://comprasmx.buengobierno.gob.mx/</w:t>
      </w:r>
    </w:p>
    <w:p w14:paraId="1E2323A8" w14:textId="0FBEFD85" w:rsidR="00920B2F" w:rsidRPr="00445349" w:rsidRDefault="00920B2F" w:rsidP="0030219B">
      <w:pPr>
        <w:pStyle w:val="Prrafodelista"/>
        <w:suppressAutoHyphens/>
        <w:ind w:left="491" w:right="-234"/>
        <w:jc w:val="both"/>
        <w:rPr>
          <w:rFonts w:ascii="Montserrat" w:eastAsia="Calibri" w:hAnsi="Montserrat" w:cstheme="minorHAnsi"/>
          <w:noProof/>
          <w:sz w:val="20"/>
          <w:szCs w:val="20"/>
        </w:rPr>
      </w:pPr>
    </w:p>
    <w:p w14:paraId="451BA897" w14:textId="77777777" w:rsidR="00DE6F27"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Contrato:</w:t>
      </w:r>
      <w:r w:rsidRPr="00445349">
        <w:rPr>
          <w:rFonts w:ascii="Montserrat" w:eastAsia="Calibri" w:hAnsi="Montserrat" w:cstheme="minorHAnsi"/>
          <w:noProof/>
          <w:sz w:val="20"/>
          <w:szCs w:val="20"/>
        </w:rPr>
        <w:t xml:space="preserve"> </w:t>
      </w:r>
      <w:r w:rsidRPr="00445349">
        <w:rPr>
          <w:rFonts w:ascii="Montserrat" w:hAnsi="Montserrat" w:cstheme="minorHAnsi"/>
          <w:noProof/>
          <w:sz w:val="20"/>
          <w:szCs w:val="20"/>
          <w:lang w:eastAsia="es-MX"/>
        </w:rPr>
        <w:t>El acuerdo de voluntades para crear o transferir derechos y obligaciones, a través del cual se formaliza la adquisición o arrendamiento de bienes muebl</w:t>
      </w:r>
      <w:r w:rsidR="00DE6F27">
        <w:rPr>
          <w:rFonts w:ascii="Montserrat" w:hAnsi="Montserrat" w:cstheme="minorHAnsi"/>
          <w:noProof/>
          <w:sz w:val="20"/>
          <w:szCs w:val="20"/>
          <w:lang w:eastAsia="es-MX"/>
        </w:rPr>
        <w:t xml:space="preserve">es o la prestación de servicios, </w:t>
      </w:r>
      <w:r w:rsidR="00DE6F27" w:rsidRPr="00445349">
        <w:rPr>
          <w:rFonts w:ascii="Montserrat" w:eastAsia="Calibri" w:hAnsi="Montserrat" w:cstheme="minorHAnsi"/>
          <w:noProof/>
          <w:sz w:val="20"/>
          <w:szCs w:val="20"/>
        </w:rPr>
        <w:t>de conformidad al MAAGMAASSP.</w:t>
      </w:r>
    </w:p>
    <w:p w14:paraId="511F8A69" w14:textId="77777777" w:rsidR="00F76C63" w:rsidRDefault="00F76C63" w:rsidP="001E29EF">
      <w:pPr>
        <w:pStyle w:val="Prrafodelista"/>
        <w:widowControl w:val="0"/>
        <w:ind w:left="491" w:right="-234"/>
        <w:contextualSpacing/>
        <w:jc w:val="both"/>
        <w:rPr>
          <w:rFonts w:ascii="Montserrat" w:eastAsia="Calibri" w:hAnsi="Montserrat" w:cstheme="minorHAnsi"/>
          <w:noProof/>
          <w:sz w:val="20"/>
          <w:szCs w:val="20"/>
        </w:rPr>
      </w:pPr>
    </w:p>
    <w:p w14:paraId="420DCB04"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rPr>
        <w:t>Control de Calidad</w:t>
      </w:r>
      <w:r>
        <w:rPr>
          <w:rFonts w:ascii="Montserrat" w:eastAsia="Calibri" w:hAnsi="Montserrat" w:cstheme="minorHAnsi"/>
          <w:noProof/>
          <w:sz w:val="20"/>
          <w:szCs w:val="20"/>
        </w:rPr>
        <w:t xml:space="preserve">: </w:t>
      </w:r>
      <w:r w:rsidRPr="00F76C63">
        <w:rPr>
          <w:rFonts w:ascii="Montserrat" w:eastAsia="Calibri" w:hAnsi="Montserrat" w:cstheme="minorHAnsi"/>
          <w:noProof/>
          <w:sz w:val="20"/>
          <w:szCs w:val="20"/>
          <w:lang w:val="es-ES_tradnl"/>
        </w:rPr>
        <w:t>Son las actividades en la etapa preanalítica, analítica y postanalítica y técnicas operativas desarrolladas para cumplir con los requisitos de calidad establecidos por la normatividad.</w:t>
      </w:r>
    </w:p>
    <w:p w14:paraId="26322F5F" w14:textId="77777777" w:rsidR="00F76C63" w:rsidRPr="00F76C63" w:rsidRDefault="00F76C63" w:rsidP="001E29EF">
      <w:pPr>
        <w:pStyle w:val="Prrafodelista"/>
        <w:ind w:left="1199"/>
        <w:rPr>
          <w:rFonts w:ascii="Montserrat" w:eastAsia="Calibri" w:hAnsi="Montserrat" w:cstheme="minorHAnsi"/>
          <w:noProof/>
          <w:sz w:val="20"/>
          <w:szCs w:val="20"/>
          <w:lang w:val="es-ES_tradnl"/>
        </w:rPr>
      </w:pPr>
    </w:p>
    <w:p w14:paraId="6E501DF6"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Compendio Nacional de Insumos para la Salud</w:t>
      </w:r>
      <w:r>
        <w:rPr>
          <w:rFonts w:ascii="Montserrat" w:eastAsia="Calibri" w:hAnsi="Montserrat" w:cstheme="minorHAnsi"/>
          <w:noProof/>
          <w:sz w:val="20"/>
          <w:szCs w:val="20"/>
          <w:lang w:val="es-ES_tradnl"/>
        </w:rPr>
        <w:t xml:space="preserve">: </w:t>
      </w:r>
      <w:r w:rsidRPr="00F76C63">
        <w:rPr>
          <w:rFonts w:ascii="Montserrat" w:eastAsia="Calibri" w:hAnsi="Montserrat" w:cstheme="minorHAnsi"/>
          <w:noProof/>
          <w:sz w:val="20"/>
          <w:szCs w:val="20"/>
          <w:lang w:val="es-ES_tradnl"/>
        </w:rPr>
        <w:t>Documento normativo que regula los insumos que se utilizan en las instituciones del Sistema Nacional de Salud.</w:t>
      </w:r>
    </w:p>
    <w:p w14:paraId="129A4707" w14:textId="77777777" w:rsidR="00F76C63" w:rsidRPr="00F76C63" w:rsidRDefault="00F76C63" w:rsidP="001E29EF">
      <w:pPr>
        <w:pStyle w:val="Prrafodelista"/>
        <w:widowControl w:val="0"/>
        <w:ind w:left="491" w:right="-234"/>
        <w:contextualSpacing/>
        <w:rPr>
          <w:rFonts w:ascii="Montserrat" w:eastAsia="Calibri" w:hAnsi="Montserrat" w:cstheme="minorHAnsi"/>
          <w:noProof/>
          <w:sz w:val="20"/>
          <w:szCs w:val="20"/>
          <w:lang w:val="es-ES_tradnl"/>
        </w:rPr>
      </w:pPr>
      <w:r w:rsidRPr="00F76C63">
        <w:rPr>
          <w:rFonts w:ascii="Montserrat" w:eastAsia="Calibri" w:hAnsi="Montserrat" w:cstheme="minorHAnsi"/>
          <w:noProof/>
          <w:sz w:val="20"/>
          <w:szCs w:val="20"/>
          <w:lang w:val="es-ES_tradnl"/>
        </w:rPr>
        <w:lastRenderedPageBreak/>
        <w:t xml:space="preserve"> </w:t>
      </w:r>
    </w:p>
    <w:p w14:paraId="43A3974F" w14:textId="77777777" w:rsidR="00F76C63" w:rsidRPr="00F76C63"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Convocatoria:</w:t>
      </w:r>
      <w:r w:rsidRPr="00F76C63">
        <w:rPr>
          <w:rFonts w:ascii="Montserrat" w:eastAsia="Calibri" w:hAnsi="Montserrat" w:cstheme="minorHAnsi"/>
          <w:noProof/>
          <w:sz w:val="20"/>
          <w:szCs w:val="20"/>
          <w:lang w:val="es-ES_tradnl"/>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75F07B47" w14:textId="77777777" w:rsidR="00112E86" w:rsidRPr="00445349" w:rsidRDefault="00112E86" w:rsidP="001E29EF">
      <w:pPr>
        <w:autoSpaceDE w:val="0"/>
        <w:autoSpaceDN w:val="0"/>
        <w:adjustRightInd w:val="0"/>
        <w:ind w:left="491" w:right="-234"/>
        <w:jc w:val="both"/>
        <w:rPr>
          <w:rFonts w:ascii="Montserrat" w:eastAsia="Calibri" w:hAnsi="Montserrat" w:cstheme="minorHAnsi"/>
          <w:noProof/>
          <w:sz w:val="20"/>
          <w:szCs w:val="20"/>
          <w:lang w:val="es-ES" w:eastAsia="es-MX"/>
        </w:rPr>
      </w:pPr>
    </w:p>
    <w:p w14:paraId="25B63ADF" w14:textId="77777777" w:rsidR="00E51CBE"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Delegaciones Estatales o Regionales: </w:t>
      </w:r>
      <w:r w:rsidRPr="00445349">
        <w:rPr>
          <w:rFonts w:ascii="Montserrat" w:eastAsia="Calibri" w:hAnsi="Montserrat" w:cstheme="minorHAnsi"/>
          <w:noProof/>
          <w:sz w:val="20"/>
          <w:szCs w:val="20"/>
        </w:rPr>
        <w:t xml:space="preserve">Son órganos de operación administrativa desconcentrada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 xml:space="preserve">, en términos de lo establecido en el artículo </w:t>
      </w:r>
      <w:r w:rsidRPr="00257184">
        <w:rPr>
          <w:rFonts w:ascii="Montserrat" w:eastAsia="Calibri" w:hAnsi="Montserrat" w:cstheme="minorHAnsi"/>
          <w:noProof/>
          <w:sz w:val="20"/>
          <w:szCs w:val="20"/>
        </w:rPr>
        <w:t>2, fracción IV</w:t>
      </w:r>
      <w:r w:rsidRPr="00445349">
        <w:rPr>
          <w:rFonts w:ascii="Montserrat" w:eastAsia="Calibri" w:hAnsi="Montserrat" w:cstheme="minorHAnsi"/>
          <w:noProof/>
          <w:sz w:val="20"/>
          <w:szCs w:val="20"/>
        </w:rPr>
        <w:t xml:space="preserve"> inciso </w:t>
      </w:r>
      <w:r w:rsidRPr="00445349">
        <w:rPr>
          <w:rFonts w:ascii="Montserrat" w:eastAsia="Calibri" w:hAnsi="Montserrat" w:cstheme="minorHAnsi"/>
          <w:b/>
          <w:noProof/>
          <w:sz w:val="20"/>
          <w:szCs w:val="20"/>
        </w:rPr>
        <w:t>a)</w:t>
      </w:r>
      <w:r w:rsidRPr="00445349">
        <w:rPr>
          <w:rFonts w:ascii="Montserrat" w:eastAsia="Calibri" w:hAnsi="Montserrat" w:cstheme="minorHAnsi"/>
          <w:noProof/>
          <w:sz w:val="20"/>
          <w:szCs w:val="20"/>
        </w:rPr>
        <w:t xml:space="preserve"> del Reglamento Interior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w:t>
      </w:r>
    </w:p>
    <w:p w14:paraId="5AFD3C06"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3FF4A92B" w14:textId="77777777" w:rsidR="00F76C63"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DOF:</w:t>
      </w:r>
      <w:r w:rsidRPr="00445349">
        <w:rPr>
          <w:rFonts w:ascii="Montserrat" w:eastAsia="Calibri" w:hAnsi="Montserrat" w:cstheme="minorHAnsi"/>
          <w:noProof/>
          <w:sz w:val="20"/>
          <w:szCs w:val="20"/>
        </w:rPr>
        <w:t xml:space="preserve"> Diario Oficial de la Federación.</w:t>
      </w:r>
    </w:p>
    <w:p w14:paraId="280A9B2F" w14:textId="77777777" w:rsidR="00F76C63" w:rsidRPr="00F76C63" w:rsidRDefault="00F76C63" w:rsidP="001E29EF">
      <w:pPr>
        <w:pStyle w:val="Prrafodelista"/>
        <w:ind w:left="1199"/>
        <w:rPr>
          <w:rFonts w:ascii="Montserrat" w:eastAsia="Calibri" w:hAnsi="Montserrat" w:cstheme="minorHAnsi"/>
          <w:noProof/>
          <w:sz w:val="20"/>
          <w:szCs w:val="20"/>
        </w:rPr>
      </w:pPr>
    </w:p>
    <w:p w14:paraId="39F01545" w14:textId="77777777" w:rsidR="008110BC" w:rsidRPr="00445349"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76C63">
        <w:rPr>
          <w:rFonts w:ascii="Montserrat" w:eastAsia="Calibri" w:hAnsi="Montserrat" w:cstheme="minorHAnsi"/>
          <w:b/>
          <w:noProof/>
          <w:sz w:val="20"/>
          <w:szCs w:val="20"/>
        </w:rPr>
        <w:t>EMA:</w:t>
      </w:r>
      <w:r w:rsidRPr="00F76C63">
        <w:rPr>
          <w:rFonts w:ascii="Montserrat" w:eastAsia="Calibri" w:hAnsi="Montserrat" w:cstheme="minorHAnsi"/>
          <w:noProof/>
          <w:sz w:val="20"/>
          <w:szCs w:val="20"/>
          <w:lang w:val="es-ES_tradnl"/>
        </w:rPr>
        <w:t>Entidad Mexicana de Acreditación A.C.</w:t>
      </w:r>
    </w:p>
    <w:p w14:paraId="4A6CBE93" w14:textId="77777777" w:rsidR="008110BC" w:rsidRPr="00445349" w:rsidRDefault="008110BC" w:rsidP="001E29EF">
      <w:pPr>
        <w:pStyle w:val="Prrafodelista"/>
        <w:ind w:left="491" w:right="-234"/>
        <w:rPr>
          <w:rFonts w:ascii="Montserrat" w:eastAsia="Calibri" w:hAnsi="Montserrat" w:cstheme="minorHAnsi"/>
          <w:noProof/>
          <w:sz w:val="20"/>
          <w:szCs w:val="20"/>
        </w:rPr>
      </w:pPr>
    </w:p>
    <w:p w14:paraId="48D7E452" w14:textId="77777777" w:rsidR="00E51CBE" w:rsidRPr="00445349" w:rsidRDefault="00DB355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 xml:space="preserve">Entidad Convocante: </w:t>
      </w:r>
      <w:r w:rsidRPr="00445349">
        <w:rPr>
          <w:rFonts w:ascii="Montserrat" w:eastAsia="Calibri" w:hAnsi="Montserrat" w:cstheme="minorHAnsi"/>
          <w:sz w:val="20"/>
          <w:szCs w:val="20"/>
          <w:lang w:eastAsia="ar-SA"/>
        </w:rPr>
        <w:t>Instituto Mexicano del Seguro Social (IMSS).</w:t>
      </w:r>
    </w:p>
    <w:p w14:paraId="1D5EEC3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5D99C0D1"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Escrito Libre:</w:t>
      </w:r>
      <w:r w:rsidRPr="00445349">
        <w:rPr>
          <w:rFonts w:ascii="Montserrat" w:eastAsia="Calibri" w:hAnsi="Montserrat" w:cstheme="minorHAnsi"/>
          <w:sz w:val="20"/>
          <w:szCs w:val="20"/>
          <w:lang w:eastAsia="ar-SA"/>
        </w:rPr>
        <w:t xml:space="preserve"> Documento que deberá cumplir como mínimo con los datos requeridos en la Convocatoria, sin importar el orden y/o ubicación del contenido.</w:t>
      </w:r>
    </w:p>
    <w:p w14:paraId="30F24CF7" w14:textId="77777777" w:rsidR="0030219B" w:rsidRPr="0030219B" w:rsidRDefault="0030219B" w:rsidP="0030219B">
      <w:pPr>
        <w:pStyle w:val="Prrafodelista"/>
        <w:rPr>
          <w:rFonts w:ascii="Montserrat" w:eastAsia="Calibri" w:hAnsi="Montserrat" w:cstheme="minorHAnsi"/>
          <w:noProof/>
          <w:sz w:val="20"/>
          <w:szCs w:val="20"/>
        </w:rPr>
      </w:pPr>
    </w:p>
    <w:p w14:paraId="7AD0A261" w14:textId="6BFC9F61"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Hacienda</w:t>
      </w:r>
      <w:r>
        <w:rPr>
          <w:rFonts w:ascii="Montserrat" w:eastAsia="Calibri" w:hAnsi="Montserrat" w:cstheme="minorHAnsi"/>
          <w:noProof/>
          <w:sz w:val="20"/>
          <w:szCs w:val="20"/>
        </w:rPr>
        <w:t>. La Secretaría de Hacienda y Crédito Público.</w:t>
      </w:r>
    </w:p>
    <w:p w14:paraId="6E86F7E7"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4AE13AED" w14:textId="77777777" w:rsidR="00CE6EC0" w:rsidRPr="00445349" w:rsidRDefault="00CE6EC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INAI: </w:t>
      </w:r>
      <w:r w:rsidRPr="00445349">
        <w:rPr>
          <w:rFonts w:ascii="Montserrat" w:eastAsia="Calibri" w:hAnsi="Montserrat" w:cstheme="minorHAnsi"/>
          <w:noProof/>
          <w:sz w:val="20"/>
          <w:szCs w:val="20"/>
        </w:rPr>
        <w:t>Instituto Nacional de Transparencia, Acceso a la Información y Protección de Datos Personales.</w:t>
      </w:r>
    </w:p>
    <w:p w14:paraId="3D9E600D" w14:textId="77777777" w:rsidR="00CE6EC0" w:rsidRPr="00445349" w:rsidRDefault="00CE6EC0" w:rsidP="001E29EF">
      <w:pPr>
        <w:pStyle w:val="Prrafodelista"/>
        <w:ind w:left="1199"/>
        <w:rPr>
          <w:rFonts w:ascii="Montserrat" w:eastAsia="Calibri" w:hAnsi="Montserrat" w:cstheme="minorHAnsi"/>
          <w:noProof/>
          <w:sz w:val="20"/>
          <w:szCs w:val="20"/>
        </w:rPr>
      </w:pPr>
    </w:p>
    <w:p w14:paraId="7FD7B746"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Instituto o IMSS:</w:t>
      </w:r>
      <w:r w:rsidRPr="00445349">
        <w:rPr>
          <w:rFonts w:ascii="Montserrat" w:eastAsia="Calibri" w:hAnsi="Montserrat" w:cstheme="minorHAnsi"/>
          <w:noProof/>
          <w:sz w:val="20"/>
          <w:szCs w:val="20"/>
        </w:rPr>
        <w:t xml:space="preserve"> Instituto Mexicano del Seguro Social.</w:t>
      </w:r>
    </w:p>
    <w:p w14:paraId="737BA76D" w14:textId="77777777" w:rsidR="0030219B" w:rsidRPr="0030219B" w:rsidRDefault="0030219B" w:rsidP="0030219B">
      <w:pPr>
        <w:pStyle w:val="Prrafodelista"/>
        <w:rPr>
          <w:rFonts w:ascii="Montserrat" w:eastAsia="Calibri" w:hAnsi="Montserrat" w:cstheme="minorHAnsi"/>
          <w:noProof/>
          <w:sz w:val="20"/>
          <w:szCs w:val="20"/>
        </w:rPr>
      </w:pPr>
    </w:p>
    <w:p w14:paraId="557B3A62" w14:textId="525E95C2"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Interposita Persona</w:t>
      </w:r>
      <w:r>
        <w:rPr>
          <w:rFonts w:ascii="Montserrat" w:eastAsia="Calibri" w:hAnsi="Montserrat" w:cstheme="minorHAnsi"/>
          <w:noProof/>
          <w:sz w:val="20"/>
          <w:szCs w:val="20"/>
        </w:rPr>
        <w:t xml:space="preserve">. Aquella </w:t>
      </w:r>
      <w:r w:rsidRPr="0030219B">
        <w:rPr>
          <w:rFonts w:ascii="Montserrat" w:eastAsia="Calibri" w:hAnsi="Montserrat" w:cstheme="minorHAnsi"/>
          <w:noProof/>
          <w:sz w:val="20"/>
          <w:szCs w:val="20"/>
          <w:lang w:val="es-MX"/>
        </w:rPr>
        <w:t>que actúe en nombre propio, pero en interés de otra u otras personas que se encuentren impedidas o inhabilitadas para participar en procedimientos de contratación regulados en la presente Ley.</w:t>
      </w:r>
    </w:p>
    <w:p w14:paraId="119EEF7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19568061" w14:textId="77777777" w:rsidR="00E51CBE" w:rsidRPr="00445349" w:rsidRDefault="00E51CB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ISR: </w:t>
      </w:r>
      <w:r w:rsidRPr="00445349">
        <w:rPr>
          <w:rFonts w:ascii="Montserrat" w:eastAsia="Calibri" w:hAnsi="Montserrat" w:cstheme="minorHAnsi"/>
          <w:noProof/>
          <w:sz w:val="20"/>
          <w:szCs w:val="20"/>
        </w:rPr>
        <w:t>Impuesto Sobre la Renta</w:t>
      </w:r>
    </w:p>
    <w:p w14:paraId="2687C748" w14:textId="77777777" w:rsidR="00E51CBE" w:rsidRPr="00445349" w:rsidRDefault="00E51CBE" w:rsidP="001E29EF">
      <w:pPr>
        <w:pStyle w:val="Prrafodelista"/>
        <w:ind w:left="491" w:right="-234"/>
        <w:rPr>
          <w:rFonts w:ascii="Montserrat" w:eastAsia="Calibri" w:hAnsi="Montserrat" w:cstheme="minorHAnsi"/>
          <w:b/>
          <w:noProof/>
          <w:sz w:val="20"/>
          <w:szCs w:val="20"/>
        </w:rPr>
      </w:pPr>
    </w:p>
    <w:p w14:paraId="41F4D7EB" w14:textId="77777777" w:rsidR="008110BC"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IVA:</w:t>
      </w:r>
      <w:r w:rsidRPr="00445349">
        <w:rPr>
          <w:rFonts w:ascii="Montserrat" w:eastAsia="Calibri" w:hAnsi="Montserrat" w:cstheme="minorHAnsi"/>
          <w:noProof/>
          <w:sz w:val="20"/>
          <w:szCs w:val="20"/>
        </w:rPr>
        <w:t xml:space="preserve"> Impuesto al Valor Agregado.</w:t>
      </w:r>
    </w:p>
    <w:p w14:paraId="690C2624" w14:textId="77777777" w:rsidR="008110BC" w:rsidRPr="00445349" w:rsidRDefault="008110BC" w:rsidP="001E29EF">
      <w:pPr>
        <w:pStyle w:val="Prrafodelista"/>
        <w:ind w:left="491" w:right="-234"/>
        <w:rPr>
          <w:rFonts w:ascii="Montserrat" w:eastAsia="Calibri" w:hAnsi="Montserrat" w:cstheme="minorHAnsi"/>
          <w:b/>
          <w:noProof/>
          <w:sz w:val="20"/>
          <w:szCs w:val="20"/>
        </w:rPr>
      </w:pPr>
    </w:p>
    <w:p w14:paraId="12200FC4"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LAASSP o Ley:</w:t>
      </w:r>
      <w:r w:rsidRPr="00445349">
        <w:rPr>
          <w:rFonts w:ascii="Montserrat" w:eastAsia="Calibri" w:hAnsi="Montserrat" w:cstheme="minorHAnsi"/>
          <w:noProof/>
          <w:sz w:val="20"/>
          <w:szCs w:val="20"/>
        </w:rPr>
        <w:t xml:space="preserve"> Ley de Adquisiciones, Arrendamientos y Servicios del Sector Público.</w:t>
      </w:r>
    </w:p>
    <w:p w14:paraId="7309A020" w14:textId="77777777" w:rsidR="00CE54F8" w:rsidRPr="00445349" w:rsidRDefault="00CE54F8" w:rsidP="001E29EF">
      <w:pPr>
        <w:pStyle w:val="Prrafodelista"/>
        <w:ind w:left="491" w:right="-234"/>
        <w:rPr>
          <w:rFonts w:ascii="Montserrat" w:eastAsia="Calibri" w:hAnsi="Montserrat" w:cstheme="minorHAnsi"/>
          <w:noProof/>
          <w:sz w:val="20"/>
          <w:szCs w:val="20"/>
        </w:rPr>
      </w:pPr>
    </w:p>
    <w:p w14:paraId="5350E83B" w14:textId="77777777" w:rsidR="00463E60" w:rsidRPr="00445349" w:rsidRDefault="00CE54F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LF</w:t>
      </w:r>
      <w:r w:rsidR="0022186F" w:rsidRPr="00445349">
        <w:rPr>
          <w:rFonts w:ascii="Montserrat" w:eastAsia="Calibri" w:hAnsi="Montserrat" w:cstheme="minorHAnsi"/>
          <w:b/>
          <w:noProof/>
          <w:sz w:val="20"/>
          <w:szCs w:val="20"/>
        </w:rPr>
        <w:t>PDPP</w:t>
      </w:r>
      <w:r w:rsidR="00072F45" w:rsidRPr="00445349">
        <w:rPr>
          <w:rFonts w:ascii="Montserrat" w:eastAsia="Calibri" w:hAnsi="Montserrat" w:cstheme="minorHAnsi"/>
          <w:b/>
          <w:noProof/>
          <w:sz w:val="20"/>
          <w:szCs w:val="20"/>
        </w:rPr>
        <w:t>P</w:t>
      </w:r>
      <w:r w:rsidR="0022186F" w:rsidRPr="00445349">
        <w:rPr>
          <w:rFonts w:ascii="Montserrat" w:eastAsia="Calibri" w:hAnsi="Montserrat" w:cstheme="minorHAnsi"/>
          <w:noProof/>
          <w:sz w:val="20"/>
          <w:szCs w:val="20"/>
        </w:rPr>
        <w:t xml:space="preserve">:Ley </w:t>
      </w:r>
      <w:r w:rsidRPr="00445349">
        <w:rPr>
          <w:rFonts w:ascii="Montserrat" w:eastAsia="Calibri" w:hAnsi="Montserrat" w:cstheme="minorHAnsi"/>
          <w:noProof/>
          <w:sz w:val="20"/>
          <w:szCs w:val="20"/>
        </w:rPr>
        <w:t xml:space="preserve">Federal </w:t>
      </w:r>
      <w:r w:rsidR="0022186F" w:rsidRPr="00445349">
        <w:rPr>
          <w:rFonts w:ascii="Montserrat" w:eastAsia="Calibri" w:hAnsi="Montserrat" w:cstheme="minorHAnsi"/>
          <w:noProof/>
          <w:sz w:val="20"/>
          <w:szCs w:val="20"/>
        </w:rPr>
        <w:t>de Protección de Datos Personales en Posesión de</w:t>
      </w:r>
      <w:r w:rsidRPr="00445349">
        <w:rPr>
          <w:rFonts w:ascii="Montserrat" w:eastAsia="Calibri" w:hAnsi="Montserrat" w:cstheme="minorHAnsi"/>
          <w:noProof/>
          <w:sz w:val="20"/>
          <w:szCs w:val="20"/>
        </w:rPr>
        <w:t xml:space="preserve"> los</w:t>
      </w:r>
      <w:r w:rsidR="0022186F" w:rsidRPr="00445349">
        <w:rPr>
          <w:rFonts w:ascii="Montserrat" w:eastAsia="Calibri" w:hAnsi="Montserrat" w:cstheme="minorHAnsi"/>
          <w:noProof/>
          <w:sz w:val="20"/>
          <w:szCs w:val="20"/>
        </w:rPr>
        <w:t xml:space="preserve"> </w:t>
      </w:r>
      <w:r w:rsidRPr="00445349">
        <w:rPr>
          <w:rFonts w:ascii="Montserrat" w:eastAsia="Calibri" w:hAnsi="Montserrat" w:cstheme="minorHAnsi"/>
          <w:noProof/>
          <w:sz w:val="20"/>
          <w:szCs w:val="20"/>
        </w:rPr>
        <w:t xml:space="preserve">Particulares. </w:t>
      </w:r>
    </w:p>
    <w:p w14:paraId="61E9FBF8"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68743F72" w14:textId="77777777" w:rsidR="00463E60"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LFPRH: </w:t>
      </w:r>
      <w:r w:rsidRPr="00445349">
        <w:rPr>
          <w:rFonts w:ascii="Montserrat" w:eastAsia="Calibri" w:hAnsi="Montserrat" w:cstheme="minorHAnsi"/>
          <w:noProof/>
          <w:sz w:val="20"/>
          <w:szCs w:val="20"/>
        </w:rPr>
        <w:t>Ley Federal de Presupuesto y Responsabilidad Hacendaria</w:t>
      </w:r>
      <w:r w:rsidR="00B47C1E" w:rsidRPr="00445349">
        <w:rPr>
          <w:rFonts w:ascii="Montserrat" w:eastAsia="Calibri" w:hAnsi="Montserrat" w:cstheme="minorHAnsi"/>
          <w:noProof/>
          <w:sz w:val="20"/>
          <w:szCs w:val="20"/>
        </w:rPr>
        <w:t>.</w:t>
      </w:r>
    </w:p>
    <w:p w14:paraId="4EB2D6E6"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3DEB1144" w14:textId="77777777" w:rsidR="00BD4F91"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LFTAIP: </w:t>
      </w:r>
      <w:r w:rsidRPr="00445349">
        <w:rPr>
          <w:rFonts w:ascii="Montserrat" w:eastAsia="Calibri" w:hAnsi="Montserrat" w:cstheme="minorHAnsi"/>
          <w:noProof/>
          <w:sz w:val="20"/>
          <w:szCs w:val="20"/>
        </w:rPr>
        <w:t>Ley Federal de Transparencia y Acceso a la Información Pública</w:t>
      </w:r>
      <w:r w:rsidR="00B47C1E" w:rsidRPr="00445349">
        <w:rPr>
          <w:rFonts w:ascii="Montserrat" w:eastAsia="Calibri" w:hAnsi="Montserrat" w:cstheme="minorHAnsi"/>
          <w:noProof/>
          <w:sz w:val="20"/>
          <w:szCs w:val="20"/>
        </w:rPr>
        <w:t>.</w:t>
      </w:r>
    </w:p>
    <w:p w14:paraId="7E024420" w14:textId="77777777" w:rsidR="00BD4F91" w:rsidRPr="00445349" w:rsidRDefault="00BD4F91" w:rsidP="001E29EF">
      <w:pPr>
        <w:pStyle w:val="Prrafodelista"/>
        <w:ind w:left="491" w:right="-234"/>
        <w:rPr>
          <w:rFonts w:ascii="Montserrat" w:eastAsia="Calibri" w:hAnsi="Montserrat" w:cstheme="minorHAnsi"/>
          <w:b/>
          <w:noProof/>
          <w:sz w:val="20"/>
          <w:szCs w:val="20"/>
        </w:rPr>
      </w:pPr>
    </w:p>
    <w:p w14:paraId="37FC8B71" w14:textId="77777777" w:rsidR="00BD4F91" w:rsidRPr="00445349" w:rsidRDefault="00BD4F91"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LGPDPPSO: </w:t>
      </w:r>
      <w:r w:rsidRPr="00445349">
        <w:rPr>
          <w:rFonts w:ascii="Montserrat" w:eastAsia="Calibri" w:hAnsi="Montserrat" w:cstheme="minorHAnsi"/>
          <w:noProof/>
          <w:sz w:val="20"/>
          <w:szCs w:val="20"/>
        </w:rPr>
        <w:t>Ley General de Proteccion de Datos Personales en Posesi</w:t>
      </w:r>
      <w:r w:rsidR="009B36A5" w:rsidRPr="00445349">
        <w:rPr>
          <w:rFonts w:ascii="Montserrat" w:eastAsia="Calibri" w:hAnsi="Montserrat" w:cstheme="minorHAnsi"/>
          <w:noProof/>
          <w:sz w:val="20"/>
          <w:szCs w:val="20"/>
        </w:rPr>
        <w:t>ón</w:t>
      </w:r>
      <w:r w:rsidRPr="00445349">
        <w:rPr>
          <w:rFonts w:ascii="Montserrat" w:eastAsia="Calibri" w:hAnsi="Montserrat" w:cstheme="minorHAnsi"/>
          <w:noProof/>
          <w:sz w:val="20"/>
          <w:szCs w:val="20"/>
        </w:rPr>
        <w:t xml:space="preserve"> de Sujetos Obligados.</w:t>
      </w:r>
    </w:p>
    <w:p w14:paraId="6E7E45CA" w14:textId="01E4235C" w:rsidR="00BD4F91" w:rsidRPr="00445349" w:rsidRDefault="00947548" w:rsidP="001E29EF">
      <w:pPr>
        <w:pStyle w:val="Prrafodelista"/>
        <w:widowControl w:val="0"/>
        <w:ind w:left="491" w:right="-234"/>
        <w:contextualSpacing/>
        <w:jc w:val="both"/>
        <w:rPr>
          <w:rFonts w:ascii="Montserrat" w:eastAsia="Calibri" w:hAnsi="Montserrat" w:cstheme="minorHAnsi"/>
          <w:noProof/>
          <w:sz w:val="20"/>
          <w:szCs w:val="20"/>
        </w:rPr>
      </w:pPr>
      <w:r>
        <w:rPr>
          <w:rFonts w:ascii="Montserrat" w:eastAsia="Calibri" w:hAnsi="Montserrat" w:cstheme="minorHAnsi"/>
          <w:noProof/>
          <w:sz w:val="20"/>
          <w:szCs w:val="20"/>
        </w:rPr>
        <w:t>bpro</w:t>
      </w:r>
    </w:p>
    <w:p w14:paraId="7D484B1E" w14:textId="77777777" w:rsidR="00B47C1E" w:rsidRPr="00445349" w:rsidRDefault="00B47C1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LGTAIP: </w:t>
      </w:r>
      <w:r w:rsidRPr="00445349">
        <w:rPr>
          <w:rFonts w:ascii="Montserrat" w:eastAsia="Calibri" w:hAnsi="Montserrat" w:cstheme="minorHAnsi"/>
          <w:noProof/>
          <w:sz w:val="20"/>
          <w:szCs w:val="20"/>
        </w:rPr>
        <w:t>Ley General de Transparencia y Acceso a la Información Pública.</w:t>
      </w:r>
    </w:p>
    <w:p w14:paraId="5976BE19"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B67BD31" w14:textId="7D9FC90D" w:rsidR="00E51CBE"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Licitante</w:t>
      </w:r>
      <w:r w:rsidR="009905C0" w:rsidRPr="00445349">
        <w:rPr>
          <w:rFonts w:ascii="Montserrat" w:eastAsia="Calibri" w:hAnsi="Montserrat" w:cstheme="minorHAnsi"/>
          <w:noProof/>
          <w:sz w:val="20"/>
          <w:szCs w:val="20"/>
        </w:rPr>
        <w:t xml:space="preserve"> </w:t>
      </w:r>
      <w:r w:rsidR="0030219B" w:rsidRPr="0030219B">
        <w:rPr>
          <w:rFonts w:ascii="Montserrat" w:eastAsia="Calibri" w:hAnsi="Montserrat" w:cstheme="minorHAnsi"/>
          <w:noProof/>
          <w:sz w:val="20"/>
          <w:szCs w:val="20"/>
          <w:lang w:val="es-MX"/>
        </w:rPr>
        <w:t>La persona que participe en cualquier procedimiento de licitación pública o de invitación a cuando menos tres personas.</w:t>
      </w:r>
    </w:p>
    <w:p w14:paraId="15D1E129"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2FB7AC00" w14:textId="77777777" w:rsidR="00A01A22"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MAAGMAASSP:</w:t>
      </w:r>
      <w:r w:rsidRPr="00445349">
        <w:rPr>
          <w:rFonts w:ascii="Montserrat" w:hAnsi="Montserrat"/>
          <w:sz w:val="20"/>
          <w:szCs w:val="20"/>
        </w:rPr>
        <w:t xml:space="preserve"> </w:t>
      </w:r>
      <w:r w:rsidRPr="00445349">
        <w:rPr>
          <w:rFonts w:ascii="Montserrat" w:eastAsia="Calibri" w:hAnsi="Montserrat" w:cstheme="minorHAnsi"/>
          <w:noProof/>
          <w:sz w:val="20"/>
          <w:szCs w:val="20"/>
        </w:rPr>
        <w:t>Manual Administrativo de Aplicación General en Materia de Adquisiciones, Arrendamientos y Servicios del Sector Público</w:t>
      </w:r>
      <w:r w:rsidR="00B47C1E" w:rsidRPr="00445349">
        <w:rPr>
          <w:rFonts w:ascii="Montserrat" w:eastAsia="Calibri" w:hAnsi="Montserrat" w:cstheme="minorHAnsi"/>
          <w:noProof/>
          <w:sz w:val="20"/>
          <w:szCs w:val="20"/>
        </w:rPr>
        <w:t>.</w:t>
      </w:r>
    </w:p>
    <w:p w14:paraId="344E4821" w14:textId="77777777" w:rsidR="00A01A22" w:rsidRPr="00445349" w:rsidRDefault="00A01A22" w:rsidP="001E29EF">
      <w:pPr>
        <w:pStyle w:val="Prrafodelista"/>
        <w:ind w:left="491" w:right="-234"/>
        <w:rPr>
          <w:rFonts w:ascii="Montserrat" w:eastAsia="Calibri" w:hAnsi="Montserrat" w:cstheme="minorHAnsi"/>
          <w:b/>
          <w:noProof/>
          <w:sz w:val="20"/>
          <w:szCs w:val="20"/>
        </w:rPr>
      </w:pPr>
    </w:p>
    <w:p w14:paraId="3A31E272"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Medios Remotos de Comunicación Electrónica:</w:t>
      </w:r>
      <w:r w:rsidRPr="00445349">
        <w:rPr>
          <w:rFonts w:ascii="Montserrat" w:eastAsia="Calibri" w:hAnsi="Montserrat" w:cstheme="minorHAnsi"/>
          <w:noProof/>
          <w:sz w:val="20"/>
          <w:szCs w:val="20"/>
        </w:rPr>
        <w:t xml:space="preserve"> Los dispositivos tecnológicos </w:t>
      </w:r>
      <w:r w:rsidR="00A01A22" w:rsidRPr="00445349">
        <w:rPr>
          <w:rFonts w:ascii="Montserrat" w:eastAsia="Calibri" w:hAnsi="Montserrat" w:cstheme="minorHAnsi"/>
          <w:noProof/>
          <w:sz w:val="20"/>
          <w:szCs w:val="20"/>
        </w:rPr>
        <w:t xml:space="preserve">que permiten </w:t>
      </w:r>
      <w:r w:rsidRPr="00445349">
        <w:rPr>
          <w:rFonts w:ascii="Montserrat" w:eastAsia="Calibri" w:hAnsi="Montserrat" w:cstheme="minorHAnsi"/>
          <w:noProof/>
          <w:sz w:val="20"/>
          <w:szCs w:val="20"/>
        </w:rPr>
        <w:t xml:space="preserve">efectuar transmisión </w:t>
      </w:r>
      <w:r w:rsidR="00A01A22" w:rsidRPr="00445349">
        <w:rPr>
          <w:rFonts w:ascii="Montserrat" w:eastAsia="Calibri" w:hAnsi="Montserrat" w:cstheme="minorHAnsi"/>
          <w:noProof/>
          <w:sz w:val="20"/>
          <w:szCs w:val="20"/>
        </w:rPr>
        <w:t>y recepción de datos, documentos electronicos y/o</w:t>
      </w:r>
      <w:r w:rsidRPr="00445349">
        <w:rPr>
          <w:rFonts w:ascii="Montserrat" w:eastAsia="Calibri" w:hAnsi="Montserrat" w:cstheme="minorHAnsi"/>
          <w:noProof/>
          <w:sz w:val="20"/>
          <w:szCs w:val="20"/>
        </w:rPr>
        <w:t xml:space="preserve"> información a través de computadoras, líneas telefónicas, enlaces dedicados, microondas y similares.</w:t>
      </w:r>
    </w:p>
    <w:p w14:paraId="26C8FBB1"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76C8BB2"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MIPYMES: </w:t>
      </w:r>
      <w:r w:rsidRPr="00445349">
        <w:rPr>
          <w:rFonts w:ascii="Montserrat" w:eastAsia="Calibri" w:hAnsi="Montserrat" w:cstheme="minorHAnsi"/>
          <w:noProof/>
          <w:sz w:val="20"/>
          <w:szCs w:val="20"/>
        </w:rPr>
        <w:t xml:space="preserve">Las micro, pequeñas y medianas empresas de nacionalidad mexicana a que hace </w:t>
      </w:r>
      <w:r w:rsidRPr="00445349">
        <w:rPr>
          <w:rFonts w:ascii="Montserrat" w:eastAsia="Calibri" w:hAnsi="Montserrat" w:cstheme="minorHAnsi"/>
          <w:iCs/>
          <w:noProof/>
          <w:sz w:val="20"/>
          <w:szCs w:val="20"/>
        </w:rPr>
        <w:t>referencia</w:t>
      </w:r>
      <w:r w:rsidRPr="00445349">
        <w:rPr>
          <w:rFonts w:ascii="Montserrat" w:eastAsia="Calibri" w:hAnsi="Montserrat" w:cstheme="minorHAnsi"/>
          <w:noProof/>
          <w:sz w:val="20"/>
          <w:szCs w:val="20"/>
        </w:rPr>
        <w:t xml:space="preserve"> la Ley para el Desarrollo de la Competitividad de la Micro, Pequeña y Mediana Empresa.</w:t>
      </w:r>
    </w:p>
    <w:p w14:paraId="6A37EFB2"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7EF37D2A" w14:textId="77777777" w:rsidR="005853FE"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NOM:</w:t>
      </w:r>
      <w:r w:rsidRPr="00445349">
        <w:rPr>
          <w:rFonts w:ascii="Montserrat" w:eastAsia="Calibri" w:hAnsi="Montserrat" w:cstheme="minorHAnsi"/>
          <w:noProof/>
          <w:sz w:val="20"/>
          <w:szCs w:val="20"/>
        </w:rPr>
        <w:t xml:space="preserve"> Norma Oficial Mexicana.</w:t>
      </w:r>
    </w:p>
    <w:p w14:paraId="5E15BDF9" w14:textId="77777777" w:rsidR="005853FE" w:rsidRPr="00445349" w:rsidRDefault="005853FE" w:rsidP="001E29EF">
      <w:pPr>
        <w:pStyle w:val="Prrafodelista"/>
        <w:ind w:left="1199"/>
        <w:rPr>
          <w:rFonts w:ascii="Montserrat" w:eastAsia="Calibri" w:hAnsi="Montserrat" w:cstheme="minorHAnsi"/>
          <w:b/>
          <w:noProof/>
          <w:sz w:val="20"/>
          <w:szCs w:val="20"/>
        </w:rPr>
      </w:pPr>
    </w:p>
    <w:p w14:paraId="0325F445" w14:textId="27A2F05F"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NORMAS:</w:t>
      </w:r>
      <w:r w:rsidRPr="00445349">
        <w:rPr>
          <w:rFonts w:ascii="Montserrat" w:eastAsia="Calibri" w:hAnsi="Montserrat" w:cstheme="minorHAnsi"/>
          <w:noProof/>
          <w:sz w:val="20"/>
          <w:szCs w:val="20"/>
        </w:rPr>
        <w:t xml:space="preserve"> Las Normas Oficiales Mexicanas, las Normas Mexicanas, según proceda, de conformidad con lo dispuesto </w:t>
      </w:r>
      <w:r w:rsidR="005853FE" w:rsidRPr="00445349">
        <w:rPr>
          <w:rFonts w:ascii="Montserrat" w:eastAsia="Calibri" w:hAnsi="Montserrat" w:cstheme="minorHAnsi"/>
          <w:noProof/>
          <w:sz w:val="20"/>
          <w:szCs w:val="20"/>
        </w:rPr>
        <w:t xml:space="preserve">en la Ley de Infraestructura de la Calidad. </w:t>
      </w:r>
    </w:p>
    <w:p w14:paraId="6218A360" w14:textId="77777777" w:rsidR="005853FE" w:rsidRPr="00445349" w:rsidRDefault="005853FE" w:rsidP="001E29EF">
      <w:pPr>
        <w:pStyle w:val="Prrafodelista"/>
        <w:ind w:left="1199"/>
        <w:rPr>
          <w:rFonts w:ascii="Montserrat" w:eastAsia="Calibri" w:hAnsi="Montserrat" w:cstheme="minorHAnsi"/>
          <w:noProof/>
          <w:sz w:val="20"/>
          <w:szCs w:val="20"/>
        </w:rPr>
      </w:pPr>
    </w:p>
    <w:p w14:paraId="66408F70" w14:textId="77777777"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Norma Institucional: </w:t>
      </w:r>
      <w:r w:rsidRPr="00445349">
        <w:rPr>
          <w:rFonts w:ascii="Montserrat" w:eastAsia="Calibri" w:hAnsi="Montserrat" w:cstheme="minorHAnsi"/>
          <w:noProof/>
          <w:sz w:val="20"/>
          <w:szCs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5CBAC4E"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19E0667" w14:textId="77777777" w:rsidR="00F26DAA" w:rsidRPr="00445349" w:rsidRDefault="00F26DAA"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B6458">
        <w:rPr>
          <w:rFonts w:ascii="Montserrat" w:eastAsia="Calibri" w:hAnsi="Montserrat" w:cstheme="minorHAnsi"/>
          <w:b/>
          <w:noProof/>
          <w:sz w:val="20"/>
          <w:szCs w:val="20"/>
        </w:rPr>
        <w:t>OIC</w:t>
      </w:r>
      <w:r w:rsidRPr="00445349">
        <w:rPr>
          <w:rFonts w:ascii="Montserrat" w:eastAsia="Calibri" w:hAnsi="Montserrat" w:cstheme="minorHAnsi"/>
          <w:b/>
          <w:noProof/>
          <w:sz w:val="20"/>
          <w:szCs w:val="20"/>
        </w:rPr>
        <w:t xml:space="preserve">: </w:t>
      </w:r>
      <w:r w:rsidRPr="00445349">
        <w:rPr>
          <w:rFonts w:ascii="Montserrat" w:eastAsia="Calibri" w:hAnsi="Montserrat" w:cstheme="minorHAnsi"/>
          <w:noProof/>
          <w:sz w:val="20"/>
          <w:szCs w:val="20"/>
        </w:rPr>
        <w:t>Órgano Interno de Control en el IMSS</w:t>
      </w:r>
    </w:p>
    <w:p w14:paraId="26685DA2" w14:textId="77777777" w:rsidR="00F26DAA" w:rsidRPr="00445349" w:rsidRDefault="00F26DAA" w:rsidP="001E29EF">
      <w:pPr>
        <w:pStyle w:val="Prrafodelista"/>
        <w:ind w:left="1199"/>
        <w:rPr>
          <w:rFonts w:ascii="Montserrat" w:eastAsia="Calibri" w:hAnsi="Montserrat" w:cstheme="minorHAnsi"/>
          <w:b/>
          <w:noProof/>
          <w:sz w:val="20"/>
          <w:szCs w:val="20"/>
        </w:rPr>
      </w:pPr>
    </w:p>
    <w:p w14:paraId="0CDCDCE2" w14:textId="77777777" w:rsidR="00DE6F27"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OOAD: </w:t>
      </w:r>
      <w:r w:rsidRPr="00445349">
        <w:rPr>
          <w:rFonts w:ascii="Montserrat" w:eastAsia="Calibri" w:hAnsi="Montserrat" w:cstheme="minorHAnsi"/>
          <w:noProof/>
          <w:sz w:val="20"/>
          <w:szCs w:val="20"/>
        </w:rPr>
        <w:t xml:space="preserve">Órganos de Operación Administrativa Desconcentrada los cuales conforme al artículo </w:t>
      </w:r>
      <w:r w:rsidRPr="00257184">
        <w:rPr>
          <w:rFonts w:ascii="Montserrat" w:eastAsia="Calibri" w:hAnsi="Montserrat" w:cstheme="minorHAnsi"/>
          <w:noProof/>
          <w:sz w:val="20"/>
          <w:szCs w:val="20"/>
        </w:rPr>
        <w:t xml:space="preserve">2, fracción IV </w:t>
      </w:r>
      <w:r w:rsidRPr="00445349">
        <w:rPr>
          <w:rFonts w:ascii="Montserrat" w:eastAsia="Calibri" w:hAnsi="Montserrat" w:cstheme="minorHAnsi"/>
          <w:noProof/>
          <w:sz w:val="20"/>
          <w:szCs w:val="20"/>
        </w:rPr>
        <w:t xml:space="preserve">del Reglamento Interior de IMSS se </w:t>
      </w:r>
      <w:r w:rsidR="005853FE" w:rsidRPr="00445349">
        <w:rPr>
          <w:rFonts w:ascii="Montserrat" w:eastAsia="Calibri" w:hAnsi="Montserrat" w:cstheme="minorHAnsi"/>
          <w:noProof/>
          <w:sz w:val="20"/>
          <w:szCs w:val="20"/>
        </w:rPr>
        <w:t xml:space="preserve">conforman por las Delegaciones Estatales y </w:t>
      </w:r>
      <w:r w:rsidR="005853FE" w:rsidRPr="00DE6F27">
        <w:rPr>
          <w:rFonts w:ascii="Montserrat" w:eastAsia="Calibri" w:hAnsi="Montserrat" w:cstheme="minorHAnsi"/>
          <w:noProof/>
          <w:sz w:val="20"/>
          <w:szCs w:val="20"/>
        </w:rPr>
        <w:t>R</w:t>
      </w:r>
      <w:r w:rsidRPr="00DE6F27">
        <w:rPr>
          <w:rFonts w:ascii="Montserrat" w:eastAsia="Calibri" w:hAnsi="Montserrat" w:cstheme="minorHAnsi"/>
          <w:noProof/>
          <w:sz w:val="20"/>
          <w:szCs w:val="20"/>
        </w:rPr>
        <w:t>egionales, y las Unidades Médicas de Alta Especialidad.</w:t>
      </w:r>
    </w:p>
    <w:p w14:paraId="10127E98" w14:textId="77777777" w:rsidR="00DE6F27" w:rsidRPr="00DE6F27" w:rsidRDefault="00DE6F27" w:rsidP="001E29EF">
      <w:pPr>
        <w:pStyle w:val="Prrafodelista"/>
        <w:ind w:left="1199"/>
        <w:rPr>
          <w:rFonts w:ascii="Montserrat" w:eastAsia="Calibri" w:hAnsi="Montserrat" w:cstheme="minorHAnsi"/>
          <w:b/>
          <w:noProof/>
          <w:sz w:val="20"/>
          <w:szCs w:val="20"/>
        </w:rPr>
      </w:pPr>
    </w:p>
    <w:p w14:paraId="308F36B1" w14:textId="77777777" w:rsidR="0024309F" w:rsidRPr="00445349" w:rsidRDefault="001F2B47" w:rsidP="002B52DB">
      <w:pPr>
        <w:pStyle w:val="Prrafodelista"/>
        <w:widowControl w:val="0"/>
        <w:numPr>
          <w:ilvl w:val="0"/>
          <w:numId w:val="34"/>
        </w:numPr>
        <w:ind w:left="491" w:right="-234" w:hanging="491"/>
        <w:contextualSpacing/>
        <w:jc w:val="both"/>
        <w:rPr>
          <w:rFonts w:ascii="Montserrat" w:eastAsia="Calibri" w:hAnsi="Montserrat" w:cstheme="minorHAnsi"/>
          <w:b/>
          <w:iCs/>
          <w:noProof/>
          <w:sz w:val="20"/>
          <w:szCs w:val="20"/>
        </w:rPr>
      </w:pPr>
      <w:r w:rsidRPr="00445349">
        <w:rPr>
          <w:rFonts w:ascii="Montserrat" w:eastAsia="Calibri" w:hAnsi="Montserrat" w:cstheme="minorHAnsi"/>
          <w:b/>
          <w:noProof/>
          <w:sz w:val="20"/>
          <w:szCs w:val="20"/>
        </w:rPr>
        <w:t xml:space="preserve">POBALINES: </w:t>
      </w:r>
      <w:r w:rsidRPr="00445349">
        <w:rPr>
          <w:rFonts w:ascii="Montserrat" w:eastAsia="Calibri" w:hAnsi="Montserrat" w:cstheme="minorHAnsi"/>
          <w:noProof/>
          <w:sz w:val="20"/>
          <w:szCs w:val="20"/>
        </w:rPr>
        <w:t>Politicas, Bases y Lineamie</w:t>
      </w:r>
      <w:r w:rsidR="00791B5B" w:rsidRPr="00445349">
        <w:rPr>
          <w:rFonts w:ascii="Montserrat" w:eastAsia="Calibri" w:hAnsi="Montserrat" w:cstheme="minorHAnsi"/>
          <w:noProof/>
          <w:sz w:val="20"/>
          <w:szCs w:val="20"/>
        </w:rPr>
        <w:t>ntos en Materia de Adquisiciones</w:t>
      </w:r>
      <w:r w:rsidRPr="00445349">
        <w:rPr>
          <w:rFonts w:ascii="Montserrat" w:eastAsia="Calibri" w:hAnsi="Montserrat" w:cstheme="minorHAnsi"/>
          <w:noProof/>
          <w:sz w:val="20"/>
          <w:szCs w:val="20"/>
        </w:rPr>
        <w:t xml:space="preserve">, Arrendamientos y Servicios del </w:t>
      </w:r>
      <w:r w:rsidR="00463E60" w:rsidRPr="00445349">
        <w:rPr>
          <w:rFonts w:ascii="Montserrat" w:eastAsia="Calibri" w:hAnsi="Montserrat" w:cstheme="minorHAnsi"/>
          <w:noProof/>
          <w:sz w:val="20"/>
          <w:szCs w:val="20"/>
        </w:rPr>
        <w:t>IMSS</w:t>
      </w:r>
      <w:r w:rsidR="00791B5B" w:rsidRPr="00445349">
        <w:rPr>
          <w:rFonts w:ascii="Montserrat" w:eastAsia="Calibri" w:hAnsi="Montserrat" w:cstheme="minorHAnsi"/>
          <w:noProof/>
          <w:sz w:val="20"/>
          <w:szCs w:val="20"/>
        </w:rPr>
        <w:t xml:space="preserve">. </w:t>
      </w:r>
    </w:p>
    <w:p w14:paraId="0131FF9B" w14:textId="77777777" w:rsidR="0024309F" w:rsidRPr="00445349" w:rsidRDefault="0024309F" w:rsidP="001E29EF">
      <w:pPr>
        <w:pStyle w:val="Prrafodelista"/>
        <w:ind w:left="491" w:right="-234"/>
        <w:rPr>
          <w:rFonts w:ascii="Montserrat" w:eastAsia="Calibri" w:hAnsi="Montserrat" w:cstheme="minorHAnsi"/>
          <w:b/>
          <w:iCs/>
          <w:noProof/>
          <w:sz w:val="20"/>
          <w:szCs w:val="20"/>
        </w:rPr>
      </w:pPr>
    </w:p>
    <w:p w14:paraId="76278A3A"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b/>
          <w:noProof/>
          <w:sz w:val="20"/>
          <w:szCs w:val="20"/>
        </w:rPr>
      </w:pPr>
      <w:r w:rsidRPr="00445349">
        <w:rPr>
          <w:rFonts w:ascii="Montserrat" w:eastAsia="Calibri" w:hAnsi="Montserrat" w:cstheme="minorHAnsi"/>
          <w:b/>
          <w:noProof/>
          <w:sz w:val="20"/>
          <w:szCs w:val="20"/>
        </w:rPr>
        <w:t>Proveedor:</w:t>
      </w:r>
      <w:r w:rsidRPr="00445349">
        <w:rPr>
          <w:rFonts w:ascii="Montserrat" w:eastAsia="Calibri" w:hAnsi="Montserrat" w:cstheme="minorHAnsi"/>
          <w:noProof/>
          <w:sz w:val="20"/>
          <w:szCs w:val="20"/>
        </w:rPr>
        <w:t xml:space="preserve"> La persona física o moral que celebre contrato de adquisicio</w:t>
      </w:r>
      <w:r w:rsidR="003D208B" w:rsidRPr="00445349">
        <w:rPr>
          <w:rFonts w:ascii="Montserrat" w:eastAsia="Calibri" w:hAnsi="Montserrat" w:cstheme="minorHAnsi"/>
          <w:noProof/>
          <w:sz w:val="20"/>
          <w:szCs w:val="20"/>
        </w:rPr>
        <w:t>n</w:t>
      </w:r>
      <w:r w:rsidR="00791B5B" w:rsidRPr="00445349">
        <w:rPr>
          <w:rFonts w:ascii="Montserrat" w:eastAsia="Calibri" w:hAnsi="Montserrat" w:cstheme="minorHAnsi"/>
          <w:noProof/>
          <w:sz w:val="20"/>
          <w:szCs w:val="20"/>
        </w:rPr>
        <w:t xml:space="preserve">es, arrendamientos o servicios, conforme al </w:t>
      </w:r>
      <w:r w:rsidR="00791B5B" w:rsidRPr="00257184">
        <w:rPr>
          <w:rFonts w:ascii="Montserrat" w:eastAsia="Calibri" w:hAnsi="Montserrat" w:cstheme="minorHAnsi"/>
          <w:noProof/>
          <w:sz w:val="20"/>
          <w:szCs w:val="20"/>
        </w:rPr>
        <w:t>articulo 2, fracción VI de</w:t>
      </w:r>
      <w:r w:rsidR="00791B5B" w:rsidRPr="00445349">
        <w:rPr>
          <w:rFonts w:ascii="Montserrat" w:eastAsia="Calibri" w:hAnsi="Montserrat" w:cstheme="minorHAnsi"/>
          <w:noProof/>
          <w:sz w:val="20"/>
          <w:szCs w:val="20"/>
        </w:rPr>
        <w:t xml:space="preserve"> la LAASSP.</w:t>
      </w:r>
    </w:p>
    <w:p w14:paraId="65EEBC02" w14:textId="77777777" w:rsidR="00DE6F27" w:rsidRPr="00DE6F27" w:rsidRDefault="00DE6F27" w:rsidP="001E29EF">
      <w:pPr>
        <w:pStyle w:val="Prrafodelista"/>
        <w:widowControl w:val="0"/>
        <w:ind w:left="491" w:right="-234"/>
        <w:contextualSpacing/>
        <w:jc w:val="both"/>
        <w:rPr>
          <w:rFonts w:ascii="Montserrat" w:eastAsia="Calibri" w:hAnsi="Montserrat" w:cstheme="minorHAnsi"/>
          <w:noProof/>
          <w:sz w:val="20"/>
          <w:szCs w:val="20"/>
        </w:rPr>
      </w:pPr>
    </w:p>
    <w:p w14:paraId="12AF79C3" w14:textId="77777777" w:rsidR="00D608FA"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Reglamento o </w:t>
      </w:r>
      <w:r w:rsidR="00112E86" w:rsidRPr="00445349">
        <w:rPr>
          <w:rFonts w:ascii="Montserrat" w:eastAsia="Calibri" w:hAnsi="Montserrat" w:cstheme="minorHAnsi"/>
          <w:b/>
          <w:noProof/>
          <w:sz w:val="20"/>
          <w:szCs w:val="20"/>
        </w:rPr>
        <w:t>RLAASSP:</w:t>
      </w:r>
      <w:r w:rsidR="00112E86" w:rsidRPr="00445349">
        <w:rPr>
          <w:rFonts w:ascii="Montserrat" w:eastAsia="Calibri" w:hAnsi="Montserrat" w:cstheme="minorHAnsi"/>
          <w:noProof/>
          <w:sz w:val="20"/>
          <w:szCs w:val="20"/>
        </w:rPr>
        <w:t xml:space="preserve"> Reglamento de la Ley de Adquisiciones, Arrendamientos y Servicios del </w:t>
      </w:r>
      <w:r w:rsidR="00112E86" w:rsidRPr="00445349">
        <w:rPr>
          <w:rFonts w:ascii="Montserrat" w:eastAsia="Calibri" w:hAnsi="Montserrat" w:cstheme="minorHAnsi"/>
          <w:iCs/>
          <w:noProof/>
          <w:sz w:val="20"/>
          <w:szCs w:val="20"/>
        </w:rPr>
        <w:t>Sector</w:t>
      </w:r>
      <w:r w:rsidR="00112E86" w:rsidRPr="00445349">
        <w:rPr>
          <w:rFonts w:ascii="Montserrat" w:eastAsia="Calibri" w:hAnsi="Montserrat" w:cstheme="minorHAnsi"/>
          <w:noProof/>
          <w:sz w:val="20"/>
          <w:szCs w:val="20"/>
        </w:rPr>
        <w:t xml:space="preserve"> Público.</w:t>
      </w:r>
    </w:p>
    <w:p w14:paraId="70DEE9EE"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2C1433A" w14:textId="77777777" w:rsidR="00D608FA"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Resolución Miscelánea Fiscal</w:t>
      </w:r>
      <w:r w:rsidRPr="00445349">
        <w:rPr>
          <w:rFonts w:ascii="Montserrat" w:eastAsia="Calibri" w:hAnsi="Montserrat" w:cstheme="minorHAnsi"/>
          <w:noProof/>
          <w:sz w:val="20"/>
          <w:szCs w:val="20"/>
        </w:rPr>
        <w:t xml:space="preserve">: </w:t>
      </w:r>
      <w:r w:rsidR="00D608FA" w:rsidRPr="00445349">
        <w:rPr>
          <w:rFonts w:ascii="Montserrat" w:eastAsia="Calibri" w:hAnsi="Montserrat" w:cstheme="minorHAnsi"/>
          <w:noProof/>
          <w:sz w:val="20"/>
          <w:szCs w:val="20"/>
        </w:rPr>
        <w:t>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3B3CD3F9" w14:textId="77777777" w:rsidR="003D208B" w:rsidRPr="00445349" w:rsidRDefault="003D208B" w:rsidP="001E29EF">
      <w:pPr>
        <w:pStyle w:val="Prrafodelista"/>
        <w:widowControl w:val="0"/>
        <w:ind w:left="491" w:right="-234"/>
        <w:contextualSpacing/>
        <w:jc w:val="both"/>
        <w:rPr>
          <w:rFonts w:ascii="Montserrat" w:eastAsia="Calibri" w:hAnsi="Montserrat" w:cstheme="minorHAnsi"/>
          <w:b/>
          <w:noProof/>
          <w:sz w:val="20"/>
          <w:szCs w:val="20"/>
        </w:rPr>
      </w:pPr>
    </w:p>
    <w:p w14:paraId="279CD15F" w14:textId="77777777"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SAT:</w:t>
      </w:r>
      <w:r w:rsidRPr="00445349">
        <w:rPr>
          <w:rFonts w:ascii="Montserrat" w:eastAsia="Calibri" w:hAnsi="Montserrat" w:cstheme="minorHAnsi"/>
          <w:noProof/>
          <w:sz w:val="20"/>
          <w:szCs w:val="20"/>
        </w:rPr>
        <w:t xml:space="preserve"> Servicio de Administración Tributaria.</w:t>
      </w:r>
    </w:p>
    <w:p w14:paraId="46190227" w14:textId="77777777" w:rsidR="003D208B" w:rsidRPr="00445349" w:rsidRDefault="003D208B" w:rsidP="001E29EF">
      <w:pPr>
        <w:pStyle w:val="Prrafodelista"/>
        <w:ind w:left="491" w:right="-234"/>
        <w:rPr>
          <w:rFonts w:ascii="Montserrat" w:eastAsia="Calibri" w:hAnsi="Montserrat" w:cstheme="minorHAnsi"/>
          <w:b/>
          <w:bCs/>
          <w:noProof/>
          <w:sz w:val="20"/>
          <w:szCs w:val="20"/>
        </w:rPr>
      </w:pPr>
    </w:p>
    <w:p w14:paraId="48746770" w14:textId="04BB52B1"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w:t>
      </w:r>
      <w:r w:rsidR="0030219B">
        <w:rPr>
          <w:rFonts w:ascii="Montserrat" w:eastAsia="Calibri" w:hAnsi="Montserrat" w:cstheme="minorHAnsi"/>
          <w:b/>
          <w:noProof/>
          <w:sz w:val="20"/>
          <w:szCs w:val="20"/>
        </w:rPr>
        <w:t>ecretaría</w:t>
      </w:r>
      <w:r w:rsidRPr="00445349">
        <w:rPr>
          <w:rFonts w:ascii="Montserrat" w:eastAsia="Calibri" w:hAnsi="Montserrat" w:cstheme="minorHAnsi"/>
          <w:b/>
          <w:noProof/>
          <w:sz w:val="20"/>
          <w:szCs w:val="20"/>
        </w:rPr>
        <w:t>:</w:t>
      </w:r>
      <w:r w:rsidRPr="00445349">
        <w:rPr>
          <w:rFonts w:ascii="Montserrat" w:eastAsia="Calibri" w:hAnsi="Montserrat" w:cstheme="minorHAnsi"/>
          <w:noProof/>
          <w:sz w:val="20"/>
          <w:szCs w:val="20"/>
        </w:rPr>
        <w:t xml:space="preserve"> Secretaría de </w:t>
      </w:r>
      <w:r w:rsidR="0030219B">
        <w:rPr>
          <w:rFonts w:ascii="Montserrat" w:eastAsia="Calibri" w:hAnsi="Montserrat" w:cstheme="minorHAnsi"/>
          <w:noProof/>
          <w:sz w:val="20"/>
          <w:szCs w:val="20"/>
        </w:rPr>
        <w:t>Anticorrupción y Bune Gobierno</w:t>
      </w:r>
      <w:r w:rsidRPr="00445349">
        <w:rPr>
          <w:rFonts w:ascii="Montserrat" w:eastAsia="Calibri" w:hAnsi="Montserrat" w:cstheme="minorHAnsi"/>
          <w:noProof/>
          <w:sz w:val="20"/>
          <w:szCs w:val="20"/>
        </w:rPr>
        <w:t>.</w:t>
      </w:r>
    </w:p>
    <w:p w14:paraId="34B1024A" w14:textId="77777777" w:rsidR="003D208B" w:rsidRPr="00445349" w:rsidRDefault="003D208B" w:rsidP="001E29EF">
      <w:pPr>
        <w:pStyle w:val="Prrafodelista"/>
        <w:ind w:left="491" w:right="-234"/>
        <w:rPr>
          <w:rFonts w:ascii="Montserrat" w:eastAsia="Calibri" w:hAnsi="Montserrat" w:cstheme="minorHAnsi"/>
          <w:b/>
          <w:noProof/>
          <w:sz w:val="20"/>
          <w:szCs w:val="20"/>
        </w:rPr>
      </w:pPr>
    </w:p>
    <w:p w14:paraId="3BC1F8D3" w14:textId="1D022AC8" w:rsidR="003D208B" w:rsidRPr="00445349" w:rsidRDefault="00DC34A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Sobre Cerrado:</w:t>
      </w:r>
      <w:r w:rsidRPr="00445349">
        <w:rPr>
          <w:rFonts w:ascii="Montserrat" w:eastAsia="Calibri" w:hAnsi="Montserrat" w:cstheme="minorHAnsi"/>
          <w:noProof/>
          <w:sz w:val="20"/>
          <w:szCs w:val="20"/>
        </w:rPr>
        <w:t xml:space="preserve"> Cualquier medio que contenga la proposición del licitante, cuyo contenido sólo puede ser conocido en el Acto de Presentación y Apertura de Proposiciones, en términos de la LAASSP. En el caso de las proposiciones presentadas a través de </w:t>
      </w:r>
      <w:r w:rsidR="00971683">
        <w:rPr>
          <w:rFonts w:ascii="Montserrat" w:eastAsia="Calibri" w:hAnsi="Montserrat" w:cstheme="minorHAnsi"/>
          <w:noProof/>
          <w:sz w:val="20"/>
          <w:szCs w:val="20"/>
        </w:rPr>
        <w:t>Plataforma Digital de Contrataciones Públicas, Compras MX</w:t>
      </w:r>
      <w:r w:rsidRPr="00445349">
        <w:rPr>
          <w:rFonts w:ascii="Montserrat" w:eastAsia="Calibri" w:hAnsi="Montserrat" w:cstheme="minorHAnsi"/>
          <w:noProof/>
          <w:sz w:val="20"/>
          <w:szCs w:val="20"/>
        </w:rPr>
        <w:t xml:space="preserve">, los sobres serán generados de conformidad con lo establecido en el </w:t>
      </w:r>
      <w:r w:rsidRPr="00257184">
        <w:rPr>
          <w:rFonts w:ascii="Montserrat" w:eastAsia="Calibri" w:hAnsi="Montserrat" w:cstheme="minorHAnsi"/>
          <w:noProof/>
          <w:sz w:val="20"/>
          <w:szCs w:val="20"/>
        </w:rPr>
        <w:t>artículo 34 de</w:t>
      </w:r>
      <w:r w:rsidRPr="00445349">
        <w:rPr>
          <w:rFonts w:ascii="Montserrat" w:eastAsia="Calibri" w:hAnsi="Montserrat" w:cstheme="minorHAnsi"/>
          <w:noProof/>
          <w:sz w:val="20"/>
          <w:szCs w:val="20"/>
        </w:rPr>
        <w:t xml:space="preserve"> la Ley antes citada.</w:t>
      </w:r>
    </w:p>
    <w:p w14:paraId="1B737991" w14:textId="77777777" w:rsidR="003D208B" w:rsidRPr="00445349" w:rsidRDefault="003D208B" w:rsidP="001E29EF">
      <w:pPr>
        <w:pStyle w:val="Prrafodelista"/>
        <w:ind w:left="491" w:right="-234"/>
        <w:rPr>
          <w:rFonts w:ascii="Montserrat" w:eastAsia="Calibri" w:hAnsi="Montserrat" w:cstheme="minorHAnsi"/>
          <w:noProof/>
          <w:sz w:val="20"/>
          <w:szCs w:val="20"/>
        </w:rPr>
      </w:pPr>
    </w:p>
    <w:p w14:paraId="380B6B05" w14:textId="77777777" w:rsidR="008F6777" w:rsidRPr="009628F0" w:rsidRDefault="00704C83" w:rsidP="002B52DB">
      <w:pPr>
        <w:pStyle w:val="Prrafodelista"/>
        <w:widowControl w:val="0"/>
        <w:numPr>
          <w:ilvl w:val="0"/>
          <w:numId w:val="34"/>
        </w:numPr>
        <w:ind w:left="491" w:right="-234" w:hanging="491"/>
        <w:contextualSpacing/>
        <w:jc w:val="both"/>
        <w:rPr>
          <w:rFonts w:ascii="Montserrat" w:eastAsia="Calibri" w:hAnsi="Montserrat" w:cstheme="minorHAnsi"/>
          <w:noProof/>
          <w:sz w:val="19"/>
          <w:szCs w:val="19"/>
        </w:rPr>
      </w:pPr>
      <w:r w:rsidRPr="009628F0">
        <w:rPr>
          <w:rFonts w:ascii="Montserrat" w:eastAsia="Calibri" w:hAnsi="Montserrat" w:cstheme="minorHAnsi"/>
          <w:b/>
          <w:noProof/>
          <w:sz w:val="20"/>
          <w:szCs w:val="20"/>
        </w:rPr>
        <w:t>UMA:</w:t>
      </w:r>
      <w:r w:rsidR="001356CF" w:rsidRPr="009628F0">
        <w:rPr>
          <w:rFonts w:ascii="Montserrat" w:hAnsi="Montserrat"/>
          <w:sz w:val="20"/>
          <w:szCs w:val="20"/>
        </w:rPr>
        <w:t xml:space="preserve"> </w:t>
      </w:r>
      <w:r w:rsidR="001356CF" w:rsidRPr="009628F0">
        <w:rPr>
          <w:rFonts w:ascii="Montserrat" w:eastAsia="Calibri" w:hAnsi="Montserrat" w:cstheme="minorHAnsi"/>
          <w:noProof/>
          <w:sz w:val="20"/>
          <w:szCs w:val="20"/>
        </w:rPr>
        <w:t>Unidad de Medida y Actualización</w:t>
      </w:r>
      <w:r w:rsidR="0024309F" w:rsidRPr="009628F0">
        <w:rPr>
          <w:rFonts w:ascii="Montserrat" w:eastAsia="Calibri" w:hAnsi="Montserrat" w:cstheme="minorHAnsi"/>
          <w:noProof/>
          <w:sz w:val="20"/>
          <w:szCs w:val="20"/>
        </w:rPr>
        <w:t>.</w:t>
      </w:r>
    </w:p>
    <w:p w14:paraId="29157343" w14:textId="77777777" w:rsidR="009628F0" w:rsidRPr="009628F0" w:rsidRDefault="009628F0" w:rsidP="001E29EF">
      <w:pPr>
        <w:pStyle w:val="Prrafodelista"/>
        <w:ind w:left="1199"/>
        <w:rPr>
          <w:rFonts w:ascii="Montserrat" w:eastAsia="Calibri" w:hAnsi="Montserrat" w:cstheme="minorHAnsi"/>
          <w:noProof/>
          <w:sz w:val="19"/>
          <w:szCs w:val="19"/>
        </w:rPr>
      </w:pPr>
    </w:p>
    <w:p w14:paraId="36F3A004"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3B4E88A7"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4EDD4848"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1A2AD54A"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78453745"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12664589"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0003F64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30B66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75A724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3E0125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62C2FE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8378A43"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5C00D2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23C5385C"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0FD4D2"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A646D5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9C4199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315C3E4"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508D11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E4AB307"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2C2F28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1BDFF15A"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93AD34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C80C8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594963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58DFDDD"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7350DFD9"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00A87C80"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5ABCE6EE"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6C9D7F0E" w14:textId="77777777" w:rsidR="00F97647" w:rsidRDefault="00F97647" w:rsidP="009628F0">
      <w:pPr>
        <w:widowControl w:val="0"/>
        <w:ind w:right="-234"/>
        <w:contextualSpacing/>
        <w:jc w:val="both"/>
        <w:rPr>
          <w:rFonts w:ascii="Montserrat" w:eastAsia="Calibri" w:hAnsi="Montserrat" w:cstheme="minorHAnsi"/>
          <w:noProof/>
          <w:sz w:val="19"/>
          <w:szCs w:val="19"/>
        </w:rPr>
      </w:pPr>
    </w:p>
    <w:p w14:paraId="71201FD0" w14:textId="77777777" w:rsidR="00F97647" w:rsidRDefault="00F97647" w:rsidP="009628F0">
      <w:pPr>
        <w:widowControl w:val="0"/>
        <w:ind w:right="-234"/>
        <w:contextualSpacing/>
        <w:jc w:val="both"/>
        <w:rPr>
          <w:rFonts w:ascii="Montserrat" w:eastAsia="Calibri" w:hAnsi="Montserrat" w:cstheme="minorHAnsi"/>
          <w:noProof/>
          <w:sz w:val="19"/>
          <w:szCs w:val="19"/>
        </w:rPr>
      </w:pPr>
    </w:p>
    <w:p w14:paraId="787165C5" w14:textId="77777777" w:rsidR="00F97647" w:rsidRDefault="00F97647" w:rsidP="009628F0">
      <w:pPr>
        <w:widowControl w:val="0"/>
        <w:ind w:right="-234"/>
        <w:contextualSpacing/>
        <w:jc w:val="both"/>
        <w:rPr>
          <w:rFonts w:ascii="Montserrat" w:eastAsia="Calibri" w:hAnsi="Montserrat" w:cstheme="minorHAnsi"/>
          <w:noProof/>
          <w:sz w:val="19"/>
          <w:szCs w:val="19"/>
        </w:rPr>
      </w:pPr>
    </w:p>
    <w:p w14:paraId="315A3678" w14:textId="77777777" w:rsidR="00F97647" w:rsidRDefault="00F97647" w:rsidP="009628F0">
      <w:pPr>
        <w:widowControl w:val="0"/>
        <w:ind w:right="-234"/>
        <w:contextualSpacing/>
        <w:jc w:val="both"/>
        <w:rPr>
          <w:rFonts w:ascii="Montserrat" w:eastAsia="Calibri" w:hAnsi="Montserrat" w:cstheme="minorHAnsi"/>
          <w:noProof/>
          <w:sz w:val="19"/>
          <w:szCs w:val="19"/>
        </w:rPr>
      </w:pPr>
    </w:p>
    <w:p w14:paraId="6CE875D4" w14:textId="77777777" w:rsidR="00F97647" w:rsidRDefault="00F97647" w:rsidP="009628F0">
      <w:pPr>
        <w:widowControl w:val="0"/>
        <w:ind w:right="-234"/>
        <w:contextualSpacing/>
        <w:jc w:val="both"/>
        <w:rPr>
          <w:rFonts w:ascii="Montserrat" w:eastAsia="Calibri" w:hAnsi="Montserrat" w:cstheme="minorHAnsi"/>
          <w:noProof/>
          <w:sz w:val="19"/>
          <w:szCs w:val="19"/>
        </w:rPr>
      </w:pPr>
    </w:p>
    <w:p w14:paraId="2CFD36DC" w14:textId="77777777" w:rsidR="00F97647" w:rsidRDefault="00F97647" w:rsidP="009628F0">
      <w:pPr>
        <w:widowControl w:val="0"/>
        <w:ind w:right="-234"/>
        <w:contextualSpacing/>
        <w:jc w:val="both"/>
        <w:rPr>
          <w:rFonts w:ascii="Montserrat" w:eastAsia="Calibri" w:hAnsi="Montserrat" w:cstheme="minorHAnsi"/>
          <w:noProof/>
          <w:sz w:val="19"/>
          <w:szCs w:val="19"/>
        </w:rPr>
      </w:pPr>
    </w:p>
    <w:p w14:paraId="605499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88648CC"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2A3A482"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6CF0463" w14:textId="70B20D03" w:rsidR="008F6777" w:rsidRPr="00920B2F" w:rsidRDefault="00963383" w:rsidP="00603C60">
      <w:pPr>
        <w:pStyle w:val="MMTopic1"/>
      </w:pPr>
      <w:bookmarkStart w:id="31" w:name="_Toc367205732"/>
      <w:bookmarkStart w:id="32" w:name="_Toc197418002"/>
      <w:r w:rsidRPr="00920B2F">
        <w:lastRenderedPageBreak/>
        <w:t xml:space="preserve">DATOS GENERALES DE </w:t>
      </w:r>
      <w:r w:rsidR="008F6777" w:rsidRPr="00920B2F">
        <w:t>IDENTIFICACIÓN DE LA LICITACIÓN PÚBLICA.</w:t>
      </w:r>
      <w:bookmarkEnd w:id="31"/>
      <w:bookmarkEnd w:id="32"/>
    </w:p>
    <w:p w14:paraId="5EE82C92" w14:textId="77777777" w:rsidR="008F6777" w:rsidRPr="00BF512D" w:rsidRDefault="008F6777" w:rsidP="003F491F">
      <w:pPr>
        <w:rPr>
          <w:rFonts w:ascii="Montserrat" w:eastAsia="Calibri" w:hAnsi="Montserrat" w:cs="Arial"/>
          <w:sz w:val="20"/>
          <w:szCs w:val="20"/>
          <w:lang w:eastAsia="es-MX"/>
        </w:rPr>
      </w:pPr>
    </w:p>
    <w:p w14:paraId="0C02B861" w14:textId="77777777" w:rsidR="008F6777" w:rsidRPr="0005167F" w:rsidRDefault="00075E1B" w:rsidP="00114EAF">
      <w:pPr>
        <w:pStyle w:val="MMTopic3"/>
      </w:pPr>
      <w:bookmarkStart w:id="33" w:name="_Toc367205733"/>
      <w:r w:rsidRPr="0005167F">
        <w:t>DA</w:t>
      </w:r>
      <w:r w:rsidR="00B13AAB">
        <w:t>TOS GENERALES DE IDENTIFICACIÓN</w:t>
      </w:r>
    </w:p>
    <w:p w14:paraId="5F6824D2" w14:textId="77777777" w:rsidR="008F6777" w:rsidRPr="00445349" w:rsidRDefault="008F6777" w:rsidP="003F491F">
      <w:pPr>
        <w:ind w:right="49"/>
        <w:jc w:val="both"/>
        <w:rPr>
          <w:rFonts w:ascii="Montserrat" w:hAnsi="Montserrat"/>
          <w:sz w:val="20"/>
          <w:szCs w:val="20"/>
          <w:lang w:val="es-ES_tradnl" w:eastAsia="ar-SA"/>
        </w:rPr>
      </w:pPr>
    </w:p>
    <w:tbl>
      <w:tblPr>
        <w:tblStyle w:val="Tablaconcuadrcula"/>
        <w:tblW w:w="4693" w:type="pct"/>
        <w:jc w:val="center"/>
        <w:tblInd w:w="588" w:type="dxa"/>
        <w:tblLook w:val="04A0" w:firstRow="1" w:lastRow="0" w:firstColumn="1" w:lastColumn="0" w:noHBand="0" w:noVBand="1"/>
      </w:tblPr>
      <w:tblGrid>
        <w:gridCol w:w="2781"/>
        <w:gridCol w:w="6201"/>
      </w:tblGrid>
      <w:tr w:rsidR="008F6777" w:rsidRPr="00445349" w14:paraId="1017B970" w14:textId="77777777" w:rsidTr="00603C60">
        <w:trPr>
          <w:trHeight w:val="482"/>
          <w:jc w:val="center"/>
        </w:trPr>
        <w:tc>
          <w:tcPr>
            <w:tcW w:w="1548" w:type="pct"/>
          </w:tcPr>
          <w:bookmarkEnd w:id="33"/>
          <w:p w14:paraId="39598659" w14:textId="77777777" w:rsidR="008F6777" w:rsidRPr="00445349" w:rsidRDefault="008F6777" w:rsidP="003F491F">
            <w:pPr>
              <w:ind w:right="49"/>
              <w:jc w:val="both"/>
              <w:rPr>
                <w:rFonts w:ascii="Montserrat" w:hAnsi="Montserrat" w:cs="Arial"/>
                <w:b/>
              </w:rPr>
            </w:pPr>
            <w:r w:rsidRPr="00445349">
              <w:rPr>
                <w:rFonts w:ascii="Montserrat" w:hAnsi="Montserrat" w:cs="Arial"/>
                <w:b/>
              </w:rPr>
              <w:t>Entidad convocante:</w:t>
            </w:r>
          </w:p>
        </w:tc>
        <w:tc>
          <w:tcPr>
            <w:tcW w:w="3452" w:type="pct"/>
          </w:tcPr>
          <w:p w14:paraId="3A83DA0D" w14:textId="77777777" w:rsidR="008F6777" w:rsidRPr="00445349" w:rsidRDefault="008F6777" w:rsidP="003F491F">
            <w:pPr>
              <w:ind w:right="49"/>
              <w:jc w:val="both"/>
              <w:rPr>
                <w:rFonts w:ascii="Montserrat" w:hAnsi="Montserrat" w:cs="Arial"/>
              </w:rPr>
            </w:pPr>
            <w:r w:rsidRPr="00445349">
              <w:rPr>
                <w:rFonts w:ascii="Montserrat" w:hAnsi="Montserrat" w:cs="Arial"/>
              </w:rPr>
              <w:t>Instituto Mexicano del Seguro Social.</w:t>
            </w:r>
          </w:p>
          <w:p w14:paraId="6F50F6C4" w14:textId="77777777" w:rsidR="008F6777" w:rsidRPr="00445349" w:rsidRDefault="008F6777" w:rsidP="003F491F">
            <w:pPr>
              <w:ind w:right="49"/>
              <w:jc w:val="both"/>
              <w:rPr>
                <w:rFonts w:ascii="Montserrat" w:hAnsi="Montserrat" w:cs="Arial"/>
              </w:rPr>
            </w:pPr>
          </w:p>
        </w:tc>
      </w:tr>
      <w:tr w:rsidR="008F6777" w:rsidRPr="00445349" w14:paraId="43C156C4" w14:textId="77777777" w:rsidTr="00603C60">
        <w:trPr>
          <w:trHeight w:val="823"/>
          <w:jc w:val="center"/>
        </w:trPr>
        <w:tc>
          <w:tcPr>
            <w:tcW w:w="1548" w:type="pct"/>
          </w:tcPr>
          <w:p w14:paraId="7931B774" w14:textId="77777777" w:rsidR="008F6777" w:rsidRPr="00445349" w:rsidRDefault="008F6777" w:rsidP="003F491F">
            <w:pPr>
              <w:ind w:right="49"/>
              <w:jc w:val="both"/>
              <w:rPr>
                <w:rFonts w:ascii="Montserrat" w:hAnsi="Montserrat" w:cs="Arial"/>
                <w:b/>
              </w:rPr>
            </w:pPr>
            <w:bookmarkStart w:id="34" w:name="_Toc428352174"/>
            <w:bookmarkStart w:id="35" w:name="_Toc428352788"/>
            <w:bookmarkStart w:id="36" w:name="_Toc428355179"/>
            <w:bookmarkStart w:id="37" w:name="_Toc428360164"/>
            <w:bookmarkStart w:id="38" w:name="_Toc428378483"/>
            <w:r w:rsidRPr="00445349">
              <w:rPr>
                <w:rFonts w:ascii="Montserrat" w:hAnsi="Montserrat" w:cs="Arial"/>
                <w:b/>
              </w:rPr>
              <w:t xml:space="preserve">Área </w:t>
            </w:r>
            <w:bookmarkEnd w:id="34"/>
            <w:bookmarkEnd w:id="35"/>
            <w:bookmarkEnd w:id="36"/>
            <w:bookmarkEnd w:id="37"/>
            <w:bookmarkEnd w:id="38"/>
            <w:r w:rsidRPr="00445349">
              <w:rPr>
                <w:rFonts w:ascii="Montserrat" w:hAnsi="Montserrat" w:cs="Arial"/>
                <w:b/>
              </w:rPr>
              <w:t>contratante:</w:t>
            </w:r>
          </w:p>
        </w:tc>
        <w:tc>
          <w:tcPr>
            <w:tcW w:w="3452" w:type="pct"/>
          </w:tcPr>
          <w:p w14:paraId="0357DF12" w14:textId="77777777" w:rsidR="00E26841" w:rsidRDefault="00DA6810" w:rsidP="00DA6810">
            <w:pPr>
              <w:suppressAutoHyphens/>
              <w:ind w:right="49"/>
              <w:jc w:val="both"/>
              <w:rPr>
                <w:rFonts w:ascii="Montserrat" w:eastAsia="Calibri" w:hAnsi="Montserrat" w:cs="Arial"/>
              </w:rPr>
            </w:pPr>
            <w:r w:rsidRPr="00DA6810">
              <w:rPr>
                <w:rFonts w:ascii="Montserrat" w:eastAsia="Calibri" w:hAnsi="Montserrat" w:cs="Arial"/>
              </w:rPr>
              <w:t xml:space="preserve">Órgano </w:t>
            </w:r>
            <w:r>
              <w:rPr>
                <w:rFonts w:ascii="Montserrat" w:eastAsia="Calibri" w:hAnsi="Montserrat" w:cs="Arial"/>
              </w:rPr>
              <w:t>d</w:t>
            </w:r>
            <w:r w:rsidRPr="00DA6810">
              <w:rPr>
                <w:rFonts w:ascii="Montserrat" w:eastAsia="Calibri" w:hAnsi="Montserrat" w:cs="Arial"/>
              </w:rPr>
              <w:t>e Operación Administrativa</w:t>
            </w:r>
            <w:r>
              <w:rPr>
                <w:rFonts w:ascii="Montserrat" w:eastAsia="Calibri" w:hAnsi="Montserrat" w:cs="Arial"/>
              </w:rPr>
              <w:t xml:space="preserve"> </w:t>
            </w:r>
            <w:r w:rsidRPr="00DA6810">
              <w:rPr>
                <w:rFonts w:ascii="Montserrat" w:eastAsia="Calibri" w:hAnsi="Montserrat" w:cs="Arial"/>
              </w:rPr>
              <w:t>Desconcentrada Estatal Guanajuato</w:t>
            </w:r>
            <w:r w:rsidR="00E26841">
              <w:rPr>
                <w:rFonts w:ascii="Montserrat" w:eastAsia="Calibri" w:hAnsi="Montserrat" w:cs="Arial"/>
              </w:rPr>
              <w:t>.</w:t>
            </w:r>
          </w:p>
          <w:p w14:paraId="5D1567D1" w14:textId="77777777" w:rsidR="001552AB" w:rsidRDefault="00DA6810" w:rsidP="00DA6810">
            <w:pPr>
              <w:suppressAutoHyphens/>
              <w:ind w:right="49"/>
              <w:jc w:val="both"/>
              <w:rPr>
                <w:rFonts w:ascii="Montserrat" w:eastAsia="Calibri" w:hAnsi="Montserrat" w:cs="Arial"/>
              </w:rPr>
            </w:pPr>
            <w:r>
              <w:rPr>
                <w:rFonts w:ascii="Montserrat" w:eastAsia="Calibri" w:hAnsi="Montserrat" w:cs="Arial"/>
              </w:rPr>
              <w:t xml:space="preserve"> </w:t>
            </w:r>
          </w:p>
          <w:p w14:paraId="193C9232" w14:textId="77777777" w:rsidR="009954EE" w:rsidRPr="001552AB" w:rsidRDefault="009954EE" w:rsidP="00DA6810">
            <w:pPr>
              <w:suppressAutoHyphens/>
              <w:ind w:right="49"/>
              <w:jc w:val="both"/>
              <w:rPr>
                <w:rFonts w:ascii="Montserrat" w:eastAsia="Calibri" w:hAnsi="Montserrat" w:cstheme="minorHAnsi"/>
                <w:iCs/>
                <w:noProof/>
              </w:rPr>
            </w:pPr>
            <w:r w:rsidRPr="009954EE">
              <w:rPr>
                <w:rFonts w:ascii="Montserrat" w:eastAsia="Calibri" w:hAnsi="Montserrat" w:cstheme="minorHAnsi"/>
                <w:iCs/>
                <w:noProof/>
              </w:rPr>
              <w:t>Unidad Compradora IMSS-Oficina de Adquisiciones de la Delegación Guanajuato #050GYR027</w:t>
            </w:r>
          </w:p>
        </w:tc>
      </w:tr>
      <w:tr w:rsidR="008D6D2E" w:rsidRPr="00445349" w14:paraId="21A0EF48" w14:textId="77777777" w:rsidTr="00603C60">
        <w:trPr>
          <w:trHeight w:val="482"/>
          <w:jc w:val="center"/>
        </w:trPr>
        <w:tc>
          <w:tcPr>
            <w:tcW w:w="1548" w:type="pct"/>
          </w:tcPr>
          <w:p w14:paraId="6B2A656F" w14:textId="77777777" w:rsidR="008D6D2E" w:rsidRPr="00445349" w:rsidRDefault="008D6D2E" w:rsidP="001552AB">
            <w:pPr>
              <w:ind w:right="49"/>
              <w:jc w:val="both"/>
              <w:rPr>
                <w:rFonts w:ascii="Montserrat" w:hAnsi="Montserrat" w:cs="Arial"/>
                <w:b/>
              </w:rPr>
            </w:pPr>
            <w:r w:rsidRPr="00445349">
              <w:rPr>
                <w:rFonts w:ascii="Montserrat" w:hAnsi="Montserrat" w:cs="Arial"/>
                <w:b/>
              </w:rPr>
              <w:t>Área Requirente</w:t>
            </w:r>
          </w:p>
        </w:tc>
        <w:tc>
          <w:tcPr>
            <w:tcW w:w="3452" w:type="pct"/>
            <w:vAlign w:val="center"/>
          </w:tcPr>
          <w:p w14:paraId="5482310F" w14:textId="2B0F3D09" w:rsidR="00A376B6" w:rsidRPr="004F4FF5" w:rsidRDefault="00223D77" w:rsidP="0030219B">
            <w:pPr>
              <w:rPr>
                <w:rFonts w:ascii="Montserrat" w:hAnsi="Montserrat" w:cs="Arial"/>
                <w:bCs/>
                <w:highlight w:val="yellow"/>
                <w:lang w:val="es-ES_tradnl" w:eastAsia="ar-SA"/>
              </w:rPr>
            </w:pPr>
            <w:r>
              <w:rPr>
                <w:rFonts w:ascii="Montserrat" w:hAnsi="Montserrat" w:cs="Arial"/>
                <w:bCs/>
                <w:lang w:val="es-ES_tradnl" w:eastAsia="ar-SA"/>
              </w:rPr>
              <w:t>Jefatura de Servicios de Prestaciones medicas</w:t>
            </w:r>
          </w:p>
        </w:tc>
      </w:tr>
      <w:tr w:rsidR="008D6D2E" w:rsidRPr="00AE5938" w14:paraId="04FF2362" w14:textId="77777777" w:rsidTr="00603C60">
        <w:trPr>
          <w:trHeight w:val="482"/>
          <w:jc w:val="center"/>
        </w:trPr>
        <w:tc>
          <w:tcPr>
            <w:tcW w:w="1548" w:type="pct"/>
          </w:tcPr>
          <w:p w14:paraId="36086709" w14:textId="77777777" w:rsidR="008D6D2E" w:rsidRPr="00445349" w:rsidRDefault="008D6D2E" w:rsidP="003F491F">
            <w:pPr>
              <w:ind w:right="49"/>
              <w:jc w:val="both"/>
              <w:rPr>
                <w:rFonts w:ascii="Montserrat" w:hAnsi="Montserrat" w:cs="Arial"/>
                <w:b/>
              </w:rPr>
            </w:pPr>
            <w:r w:rsidRPr="00445349">
              <w:rPr>
                <w:rFonts w:ascii="Montserrat" w:hAnsi="Montserrat" w:cs="Arial"/>
                <w:b/>
              </w:rPr>
              <w:t>Área Técnica</w:t>
            </w:r>
          </w:p>
        </w:tc>
        <w:tc>
          <w:tcPr>
            <w:tcW w:w="3452" w:type="pct"/>
            <w:vAlign w:val="center"/>
          </w:tcPr>
          <w:p w14:paraId="7B65A1DA" w14:textId="3224B3CA" w:rsidR="006824C6" w:rsidRPr="004F4FF5" w:rsidRDefault="00223D77" w:rsidP="000B2B3E">
            <w:pPr>
              <w:rPr>
                <w:rFonts w:ascii="Montserrat" w:eastAsia="Calibri" w:hAnsi="Montserrat" w:cstheme="minorHAnsi"/>
                <w:iCs/>
                <w:noProof/>
                <w:highlight w:val="yellow"/>
                <w:lang w:val="es-ES_tradnl"/>
              </w:rPr>
            </w:pPr>
            <w:r>
              <w:rPr>
                <w:rFonts w:ascii="Montserrat" w:eastAsia="Calibri" w:hAnsi="Montserrat" w:cstheme="minorHAnsi"/>
                <w:iCs/>
                <w:noProof/>
                <w:lang w:val="es-ES_tradnl"/>
              </w:rPr>
              <w:t xml:space="preserve">Coordinacion de </w:t>
            </w:r>
            <w:r w:rsidR="000B2B3E">
              <w:rPr>
                <w:rFonts w:ascii="Montserrat" w:eastAsia="Calibri" w:hAnsi="Montserrat" w:cstheme="minorHAnsi"/>
                <w:iCs/>
                <w:noProof/>
                <w:lang w:val="es-ES_tradnl"/>
              </w:rPr>
              <w:t>Nutrición y Dietetica</w:t>
            </w:r>
          </w:p>
        </w:tc>
      </w:tr>
      <w:tr w:rsidR="008D6D2E" w:rsidRPr="00445349" w14:paraId="7DD1B801" w14:textId="77777777" w:rsidTr="00603C60">
        <w:trPr>
          <w:trHeight w:val="482"/>
          <w:jc w:val="center"/>
        </w:trPr>
        <w:tc>
          <w:tcPr>
            <w:tcW w:w="1548" w:type="pct"/>
          </w:tcPr>
          <w:p w14:paraId="4AFD0B64" w14:textId="77777777" w:rsidR="008D6D2E" w:rsidRPr="00445349" w:rsidRDefault="008D6D2E" w:rsidP="003F491F">
            <w:pPr>
              <w:ind w:right="49"/>
              <w:jc w:val="both"/>
              <w:rPr>
                <w:rFonts w:ascii="Montserrat" w:hAnsi="Montserrat" w:cs="Arial"/>
                <w:b/>
              </w:rPr>
            </w:pPr>
            <w:bookmarkStart w:id="39" w:name="_Toc428352176"/>
            <w:bookmarkStart w:id="40" w:name="_Toc428352790"/>
            <w:bookmarkStart w:id="41" w:name="_Toc428355181"/>
            <w:bookmarkStart w:id="42" w:name="_Toc428360166"/>
            <w:bookmarkStart w:id="43" w:name="_Toc428378485"/>
            <w:r w:rsidRPr="00445349">
              <w:rPr>
                <w:rFonts w:ascii="Montserrat" w:hAnsi="Montserrat" w:cs="Arial"/>
                <w:b/>
              </w:rPr>
              <w:t>Domicilio:</w:t>
            </w:r>
            <w:bookmarkEnd w:id="39"/>
            <w:bookmarkEnd w:id="40"/>
            <w:bookmarkEnd w:id="41"/>
            <w:bookmarkEnd w:id="42"/>
            <w:bookmarkEnd w:id="43"/>
          </w:p>
        </w:tc>
        <w:tc>
          <w:tcPr>
            <w:tcW w:w="3452" w:type="pct"/>
          </w:tcPr>
          <w:p w14:paraId="68AADC48" w14:textId="77777777" w:rsidR="001552AB" w:rsidRPr="00445349" w:rsidRDefault="00DA6810" w:rsidP="00257184">
            <w:pPr>
              <w:ind w:right="49"/>
              <w:jc w:val="both"/>
              <w:rPr>
                <w:rFonts w:ascii="Montserrat" w:hAnsi="Montserrat" w:cs="Arial"/>
              </w:rPr>
            </w:pPr>
            <w:r w:rsidRPr="00DA6810">
              <w:rPr>
                <w:rFonts w:ascii="Montserrat" w:hAnsi="Montserrat" w:cs="Arial"/>
                <w:lang w:val="es-ES_tradnl"/>
              </w:rPr>
              <w:t>Calle Suecia, esquina España, sin número, Colonia los Paraísos</w:t>
            </w:r>
            <w:r>
              <w:rPr>
                <w:rFonts w:ascii="Montserrat" w:hAnsi="Montserrat" w:cs="Arial"/>
                <w:lang w:val="es-ES_tradnl"/>
              </w:rPr>
              <w:t xml:space="preserve">, </w:t>
            </w:r>
            <w:r w:rsidRPr="00DA6810">
              <w:rPr>
                <w:rFonts w:ascii="Montserrat" w:hAnsi="Montserrat" w:cs="Arial"/>
                <w:lang w:val="es-ES_tradnl"/>
              </w:rPr>
              <w:t>Código postal 37320, León, Guanajuato</w:t>
            </w:r>
            <w:r>
              <w:rPr>
                <w:rFonts w:ascii="Montserrat" w:hAnsi="Montserrat" w:cs="Arial"/>
                <w:lang w:val="es-ES_tradnl"/>
              </w:rPr>
              <w:t>.</w:t>
            </w:r>
          </w:p>
        </w:tc>
      </w:tr>
    </w:tbl>
    <w:p w14:paraId="718CF63F" w14:textId="77777777" w:rsidR="00BC7F6F" w:rsidRDefault="00BC7F6F" w:rsidP="003F491F">
      <w:pPr>
        <w:ind w:right="49"/>
        <w:jc w:val="both"/>
        <w:rPr>
          <w:rFonts w:ascii="Montserrat" w:hAnsi="Montserrat"/>
          <w:sz w:val="20"/>
          <w:szCs w:val="20"/>
          <w:lang w:val="es-ES_tradnl" w:eastAsia="ar-SA"/>
        </w:rPr>
      </w:pPr>
      <w:bookmarkStart w:id="44" w:name="_Toc367205734"/>
    </w:p>
    <w:p w14:paraId="47CFC0B4" w14:textId="77777777" w:rsidR="00E26841" w:rsidRPr="00445349" w:rsidRDefault="00E26841" w:rsidP="003F491F">
      <w:pPr>
        <w:ind w:right="49"/>
        <w:jc w:val="both"/>
        <w:rPr>
          <w:rFonts w:ascii="Montserrat" w:hAnsi="Montserrat"/>
          <w:sz w:val="20"/>
          <w:szCs w:val="20"/>
          <w:lang w:val="es-ES_tradnl" w:eastAsia="ar-SA"/>
        </w:rPr>
      </w:pPr>
    </w:p>
    <w:p w14:paraId="08208FF0" w14:textId="77777777" w:rsidR="008F6777" w:rsidRPr="00445349" w:rsidRDefault="00B559FC" w:rsidP="00114EAF">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5" w:name="_Toc197418003"/>
      <w:r w:rsidRPr="00445349">
        <w:rPr>
          <w:rFonts w:ascii="Montserrat" w:hAnsi="Montserrat" w:cs="Arial"/>
          <w:i w:val="0"/>
          <w:sz w:val="20"/>
          <w:lang w:val="es-ES_tradnl"/>
        </w:rPr>
        <w:t xml:space="preserve">Medio que utilizará la licitación </w:t>
      </w:r>
      <w:r w:rsidR="00D0162F" w:rsidRPr="00445349">
        <w:rPr>
          <w:rFonts w:ascii="Montserrat" w:hAnsi="Montserrat" w:cs="Arial"/>
          <w:i w:val="0"/>
          <w:sz w:val="20"/>
          <w:lang w:val="es-ES_tradnl"/>
        </w:rPr>
        <w:t xml:space="preserve">pública </w:t>
      </w:r>
      <w:r w:rsidRPr="00445349">
        <w:rPr>
          <w:rFonts w:ascii="Montserrat" w:hAnsi="Montserrat" w:cs="Arial"/>
          <w:i w:val="0"/>
          <w:sz w:val="20"/>
          <w:lang w:val="es-ES_tradnl"/>
        </w:rPr>
        <w:t>y carácter</w:t>
      </w:r>
      <w:bookmarkEnd w:id="44"/>
      <w:r w:rsidRPr="00445349">
        <w:rPr>
          <w:rFonts w:ascii="Montserrat" w:hAnsi="Montserrat" w:cs="Arial"/>
          <w:i w:val="0"/>
          <w:sz w:val="20"/>
          <w:lang w:val="es-ES_tradnl"/>
        </w:rPr>
        <w:t xml:space="preserve"> de la misma</w:t>
      </w:r>
      <w:r w:rsidR="00486A78" w:rsidRPr="00445349">
        <w:rPr>
          <w:rFonts w:ascii="Montserrat" w:hAnsi="Montserrat" w:cs="Arial"/>
          <w:i w:val="0"/>
          <w:sz w:val="20"/>
          <w:lang w:val="es-ES_tradnl"/>
        </w:rPr>
        <w:t>.</w:t>
      </w:r>
      <w:bookmarkEnd w:id="45"/>
    </w:p>
    <w:p w14:paraId="643E95CB" w14:textId="77777777" w:rsidR="008F6777" w:rsidRPr="00445349" w:rsidRDefault="008F6777" w:rsidP="003F491F">
      <w:pPr>
        <w:ind w:right="49"/>
        <w:jc w:val="both"/>
        <w:rPr>
          <w:rFonts w:ascii="Montserrat" w:hAnsi="Montserrat"/>
          <w:sz w:val="20"/>
          <w:szCs w:val="20"/>
          <w:lang w:val="es-ES_tradnl" w:eastAsia="ar-SA"/>
        </w:rPr>
      </w:pPr>
      <w:bookmarkStart w:id="46" w:name="_Toc8304254"/>
      <w:bookmarkStart w:id="47" w:name="_Toc367205737"/>
    </w:p>
    <w:p w14:paraId="69F52E24" w14:textId="05481A98" w:rsidR="0030219B" w:rsidRPr="0030219B" w:rsidRDefault="0030219B" w:rsidP="00114EAF">
      <w:pPr>
        <w:ind w:left="709" w:right="-93"/>
        <w:jc w:val="both"/>
        <w:rPr>
          <w:rFonts w:ascii="Montserrat" w:hAnsi="Montserrat" w:cs="Arial"/>
          <w:sz w:val="20"/>
          <w:szCs w:val="20"/>
        </w:rPr>
      </w:pPr>
      <w:r w:rsidRPr="0030219B">
        <w:rPr>
          <w:rFonts w:ascii="Montserrat" w:hAnsi="Montserrat" w:cs="Arial"/>
          <w:sz w:val="20"/>
          <w:szCs w:val="20"/>
        </w:rPr>
        <w:t xml:space="preserve">La presente licitación pública conforme al medio utilizado es </w:t>
      </w:r>
      <w:r w:rsidRPr="0030219B">
        <w:rPr>
          <w:rFonts w:ascii="Montserrat" w:hAnsi="Montserrat" w:cs="Arial"/>
          <w:b/>
          <w:sz w:val="20"/>
          <w:szCs w:val="20"/>
        </w:rPr>
        <w:t>Electrónica</w:t>
      </w:r>
      <w:r w:rsidRPr="0030219B">
        <w:rPr>
          <w:rFonts w:ascii="Montserrat" w:hAnsi="Montserrat" w:cs="Arial"/>
          <w:sz w:val="20"/>
          <w:szCs w:val="20"/>
        </w:rPr>
        <w:t xml:space="preserve">, por lo cual los licitantes deberán participar únicamente a través de </w:t>
      </w:r>
      <w:r w:rsidR="00971683">
        <w:rPr>
          <w:rFonts w:ascii="Montserrat" w:hAnsi="Montserrat" w:cs="Arial"/>
          <w:sz w:val="20"/>
          <w:szCs w:val="20"/>
        </w:rPr>
        <w:t xml:space="preserve"> la </w:t>
      </w:r>
      <w:r w:rsidRPr="0030219B">
        <w:rPr>
          <w:rFonts w:ascii="Montserrat" w:hAnsi="Montserrat" w:cs="Arial"/>
          <w:sz w:val="20"/>
          <w:szCs w:val="20"/>
        </w:rPr>
        <w:t xml:space="preserve">Plataforma Digital de Contrataciones Públicas, Compras MX, de conformidad con lo dispuesto en los artículos </w:t>
      </w:r>
      <w:r w:rsidRPr="0030219B">
        <w:rPr>
          <w:rFonts w:ascii="Montserrat" w:hAnsi="Montserrat" w:cs="Arial"/>
          <w:b/>
          <w:sz w:val="20"/>
          <w:szCs w:val="20"/>
        </w:rPr>
        <w:t xml:space="preserve">36 </w:t>
      </w:r>
      <w:r w:rsidRPr="0030219B">
        <w:rPr>
          <w:rFonts w:ascii="Montserrat" w:hAnsi="Montserrat" w:cs="Arial"/>
          <w:sz w:val="20"/>
          <w:szCs w:val="20"/>
        </w:rPr>
        <w:t xml:space="preserve">de la LAASSP y el </w:t>
      </w:r>
      <w:r w:rsidRPr="0030219B">
        <w:rPr>
          <w:rFonts w:ascii="Montserrat" w:hAnsi="Montserrat" w:cs="Arial"/>
          <w:i/>
          <w:sz w:val="20"/>
          <w:szCs w:val="20"/>
        </w:rPr>
        <w:t>“Acuerdo por el que se establecen las disposiciones que deberán observar para la utilización Plataforma Digital de Contrataciones Públicas; Compras MX”</w:t>
      </w:r>
      <w:r w:rsidRPr="0030219B">
        <w:rPr>
          <w:rFonts w:ascii="Montserrat" w:hAnsi="Montserrat" w:cs="Arial"/>
          <w:sz w:val="20"/>
          <w:szCs w:val="20"/>
        </w:rPr>
        <w:t xml:space="preserve">. </w:t>
      </w:r>
    </w:p>
    <w:p w14:paraId="7E596AD4" w14:textId="77777777" w:rsidR="0023662C" w:rsidRPr="00445349" w:rsidRDefault="0023662C" w:rsidP="00114EAF">
      <w:pPr>
        <w:ind w:left="709" w:right="-93"/>
        <w:jc w:val="both"/>
        <w:rPr>
          <w:rFonts w:ascii="Montserrat" w:hAnsi="Montserrat" w:cs="Arial"/>
          <w:sz w:val="20"/>
          <w:szCs w:val="20"/>
        </w:rPr>
      </w:pPr>
    </w:p>
    <w:p w14:paraId="47643AA1" w14:textId="3884DA6B" w:rsidR="0050610A" w:rsidRPr="00445349" w:rsidRDefault="008F6777" w:rsidP="00114EAF">
      <w:pPr>
        <w:ind w:left="709" w:right="-93"/>
        <w:jc w:val="both"/>
        <w:rPr>
          <w:rFonts w:ascii="Montserrat" w:hAnsi="Montserrat" w:cs="Arial"/>
          <w:sz w:val="20"/>
          <w:szCs w:val="20"/>
        </w:rPr>
      </w:pPr>
      <w:r w:rsidRPr="00445349">
        <w:rPr>
          <w:rFonts w:ascii="Montserrat" w:hAnsi="Montserrat" w:cs="Arial"/>
          <w:sz w:val="20"/>
          <w:szCs w:val="20"/>
        </w:rPr>
        <w:t xml:space="preserve">Por lo anterior, </w:t>
      </w:r>
      <w:r w:rsidR="0023662C" w:rsidRPr="00445349">
        <w:rPr>
          <w:rFonts w:ascii="Montserrat" w:hAnsi="Montserrat" w:cs="Arial"/>
          <w:sz w:val="20"/>
          <w:szCs w:val="20"/>
        </w:rPr>
        <w:t xml:space="preserve">para </w:t>
      </w:r>
      <w:r w:rsidRPr="00445349">
        <w:rPr>
          <w:rFonts w:ascii="Montserrat" w:hAnsi="Montserrat" w:cs="Arial"/>
          <w:sz w:val="20"/>
          <w:szCs w:val="20"/>
        </w:rPr>
        <w:t xml:space="preserve">las proposiciones remitidas a través de </w:t>
      </w:r>
      <w:r w:rsidR="00971683" w:rsidRPr="00971683">
        <w:rPr>
          <w:rFonts w:ascii="Montserrat" w:hAnsi="Montserrat" w:cs="Arial"/>
          <w:sz w:val="20"/>
          <w:szCs w:val="20"/>
        </w:rPr>
        <w:t>la Plataforma Digital de Contrataciones Públicas, Compras MX</w:t>
      </w:r>
      <w:r w:rsidR="00971683">
        <w:rPr>
          <w:rFonts w:ascii="Montserrat" w:hAnsi="Montserrat" w:cs="Arial"/>
          <w:sz w:val="20"/>
          <w:szCs w:val="20"/>
        </w:rPr>
        <w:t>,</w:t>
      </w:r>
      <w:r w:rsidRPr="00445349">
        <w:rPr>
          <w:rFonts w:ascii="Montserrat" w:hAnsi="Montserrat" w:cs="Arial"/>
          <w:sz w:val="20"/>
          <w:szCs w:val="20"/>
        </w:rPr>
        <w:t xml:space="preserve"> deberán emplearse los medios de identificación electrónica que establezc</w:t>
      </w:r>
      <w:r w:rsidR="00D0162F" w:rsidRPr="00445349">
        <w:rPr>
          <w:rFonts w:ascii="Montserrat" w:hAnsi="Montserrat" w:cs="Arial"/>
          <w:sz w:val="20"/>
          <w:szCs w:val="20"/>
        </w:rPr>
        <w:t xml:space="preserve">a la </w:t>
      </w:r>
      <w:r w:rsidR="0099139E" w:rsidRPr="00445349">
        <w:rPr>
          <w:rFonts w:ascii="Montserrat" w:hAnsi="Montserrat" w:cs="Arial"/>
          <w:sz w:val="20"/>
          <w:szCs w:val="20"/>
        </w:rPr>
        <w:t>SHCP</w:t>
      </w:r>
      <w:r w:rsidRPr="00445349">
        <w:rPr>
          <w:rFonts w:ascii="Montserrat" w:hAnsi="Montserrat" w:cs="Arial"/>
          <w:sz w:val="20"/>
          <w:szCs w:val="20"/>
        </w:rPr>
        <w:t>, los cuales producirán los mismos efectos que las leyes otorgan a los documentos correspondientes y, en consecuencia, te</w:t>
      </w:r>
      <w:r w:rsidR="0050610A" w:rsidRPr="00445349">
        <w:rPr>
          <w:rFonts w:ascii="Montserrat" w:hAnsi="Montserrat" w:cs="Arial"/>
          <w:sz w:val="20"/>
          <w:szCs w:val="20"/>
        </w:rPr>
        <w:t xml:space="preserve">ndrán el mismo valor probatorio. </w:t>
      </w:r>
    </w:p>
    <w:p w14:paraId="6B2A16D1" w14:textId="77777777" w:rsidR="0050610A" w:rsidRPr="00445349" w:rsidRDefault="0050610A" w:rsidP="00114EAF">
      <w:pPr>
        <w:ind w:left="709" w:right="-93"/>
        <w:jc w:val="both"/>
        <w:rPr>
          <w:rFonts w:ascii="Montserrat" w:hAnsi="Montserrat" w:cs="Arial"/>
          <w:sz w:val="20"/>
          <w:szCs w:val="20"/>
        </w:rPr>
      </w:pPr>
    </w:p>
    <w:bookmarkEnd w:id="46"/>
    <w:p w14:paraId="30AB9CB5" w14:textId="77777777" w:rsidR="0030219B" w:rsidRPr="0030219B" w:rsidRDefault="0030219B" w:rsidP="00114EAF">
      <w:pPr>
        <w:ind w:left="709"/>
        <w:jc w:val="both"/>
        <w:rPr>
          <w:rFonts w:ascii="Montserrat" w:hAnsi="Montserrat" w:cs="Arial"/>
          <w:sz w:val="20"/>
          <w:szCs w:val="20"/>
        </w:rPr>
      </w:pPr>
      <w:r w:rsidRPr="0030219B">
        <w:rPr>
          <w:rFonts w:ascii="Montserrat" w:hAnsi="Montserrat" w:cs="Arial"/>
          <w:sz w:val="20"/>
          <w:szCs w:val="20"/>
        </w:rPr>
        <w:t>Lo anterior conforme a lo establecido en el artículo 36 de la LAASSP y 50 de su Reglamento.</w:t>
      </w:r>
    </w:p>
    <w:p w14:paraId="2A2027AC" w14:textId="77777777" w:rsidR="00971C52" w:rsidRPr="00445349" w:rsidRDefault="00971C52" w:rsidP="00114EAF">
      <w:pPr>
        <w:ind w:left="425"/>
        <w:jc w:val="both"/>
        <w:rPr>
          <w:rFonts w:ascii="Montserrat" w:eastAsia="Batang" w:hAnsi="Montserrat" w:cs="Arial"/>
          <w:sz w:val="20"/>
          <w:szCs w:val="20"/>
        </w:rPr>
      </w:pPr>
    </w:p>
    <w:p w14:paraId="3FD85260" w14:textId="0C8C3805" w:rsidR="0030219B" w:rsidRPr="0030219B" w:rsidRDefault="0030219B" w:rsidP="00114EAF">
      <w:pPr>
        <w:ind w:left="709"/>
        <w:jc w:val="both"/>
        <w:rPr>
          <w:rFonts w:ascii="Montserrat" w:hAnsi="Montserrat" w:cs="Arial"/>
          <w:sz w:val="20"/>
          <w:szCs w:val="20"/>
          <w:lang w:val="es-ES"/>
        </w:rPr>
      </w:pPr>
      <w:r w:rsidRPr="0030219B">
        <w:rPr>
          <w:rFonts w:ascii="Montserrat" w:hAnsi="Montserrat" w:cs="Arial"/>
          <w:sz w:val="20"/>
          <w:szCs w:val="20"/>
          <w:lang w:val="es-ES"/>
        </w:rPr>
        <w:t xml:space="preserve">El carácter del presente procedimiento de contratación es </w:t>
      </w:r>
      <w:r w:rsidR="00360BB0">
        <w:rPr>
          <w:rFonts w:ascii="Montserrat" w:hAnsi="Montserrat" w:cs="Arial"/>
          <w:b/>
          <w:sz w:val="20"/>
          <w:szCs w:val="20"/>
          <w:lang w:val="es-ES"/>
        </w:rPr>
        <w:t>N</w:t>
      </w:r>
      <w:r w:rsidRPr="0030219B">
        <w:rPr>
          <w:rFonts w:ascii="Montserrat" w:hAnsi="Montserrat" w:cs="Arial"/>
          <w:b/>
          <w:sz w:val="20"/>
          <w:szCs w:val="20"/>
          <w:lang w:val="es-ES"/>
        </w:rPr>
        <w:t>acional</w:t>
      </w:r>
      <w:r w:rsidRPr="0030219B">
        <w:rPr>
          <w:rFonts w:ascii="Montserrat" w:hAnsi="Montserrat" w:cs="Arial"/>
          <w:sz w:val="20"/>
          <w:szCs w:val="20"/>
          <w:lang w:val="es-ES"/>
        </w:rPr>
        <w:t xml:space="preserve">, en términos de lo establecido en el </w:t>
      </w:r>
      <w:r w:rsidRPr="0030219B">
        <w:rPr>
          <w:rFonts w:ascii="Montserrat" w:hAnsi="Montserrat" w:cs="Arial"/>
          <w:b/>
          <w:sz w:val="20"/>
          <w:szCs w:val="20"/>
          <w:lang w:val="es-ES"/>
        </w:rPr>
        <w:t>artículo</w:t>
      </w:r>
      <w:r w:rsidRPr="0030219B">
        <w:rPr>
          <w:rFonts w:ascii="Montserrat" w:hAnsi="Montserrat" w:cs="Arial"/>
          <w:sz w:val="20"/>
          <w:szCs w:val="20"/>
          <w:lang w:val="es-ES"/>
        </w:rPr>
        <w:t xml:space="preserve"> </w:t>
      </w:r>
      <w:r w:rsidRPr="0030219B">
        <w:rPr>
          <w:rFonts w:ascii="Montserrat" w:hAnsi="Montserrat" w:cs="Arial"/>
          <w:b/>
          <w:sz w:val="20"/>
          <w:szCs w:val="20"/>
          <w:lang w:val="es-ES"/>
        </w:rPr>
        <w:t>39,</w:t>
      </w:r>
      <w:r w:rsidRPr="0030219B">
        <w:rPr>
          <w:rFonts w:ascii="Montserrat" w:hAnsi="Montserrat" w:cs="Arial"/>
          <w:sz w:val="20"/>
          <w:szCs w:val="20"/>
          <w:lang w:val="es-ES"/>
        </w:rPr>
        <w:t xml:space="preserve"> </w:t>
      </w:r>
      <w:r w:rsidRPr="0030219B">
        <w:rPr>
          <w:rFonts w:ascii="Montserrat" w:hAnsi="Montserrat" w:cs="Arial"/>
          <w:b/>
          <w:sz w:val="20"/>
          <w:szCs w:val="20"/>
          <w:lang w:val="es-ES"/>
        </w:rPr>
        <w:t>fracción</w:t>
      </w:r>
      <w:r w:rsidRPr="0030219B">
        <w:rPr>
          <w:rFonts w:ascii="Montserrat" w:hAnsi="Montserrat" w:cs="Arial"/>
          <w:sz w:val="20"/>
          <w:szCs w:val="20"/>
          <w:lang w:val="es-ES"/>
        </w:rPr>
        <w:t xml:space="preserve"> </w:t>
      </w:r>
      <w:r w:rsidRPr="0030219B">
        <w:rPr>
          <w:rFonts w:ascii="Montserrat" w:hAnsi="Montserrat" w:cs="Arial"/>
          <w:b/>
          <w:sz w:val="20"/>
          <w:szCs w:val="20"/>
          <w:lang w:val="es-ES"/>
        </w:rPr>
        <w:t>I</w:t>
      </w:r>
      <w:r w:rsidRPr="0030219B">
        <w:rPr>
          <w:rFonts w:ascii="Montserrat" w:hAnsi="Montserrat" w:cs="Arial"/>
          <w:sz w:val="20"/>
          <w:szCs w:val="20"/>
          <w:lang w:val="es-ES"/>
        </w:rPr>
        <w:t xml:space="preserve"> de la LAASSP.</w:t>
      </w:r>
    </w:p>
    <w:p w14:paraId="68DCF27B" w14:textId="77777777" w:rsidR="0030219B" w:rsidRPr="0030219B" w:rsidRDefault="0030219B" w:rsidP="00114EAF">
      <w:pPr>
        <w:ind w:left="709"/>
        <w:jc w:val="both"/>
        <w:rPr>
          <w:rFonts w:ascii="Montserrat" w:hAnsi="Montserrat" w:cs="Arial"/>
          <w:sz w:val="20"/>
          <w:szCs w:val="20"/>
          <w:lang w:val="es-ES_tradnl"/>
        </w:rPr>
      </w:pPr>
    </w:p>
    <w:p w14:paraId="7F4F4F11" w14:textId="77777777" w:rsidR="0030219B" w:rsidRPr="0030219B" w:rsidRDefault="0030219B" w:rsidP="00114EAF">
      <w:pPr>
        <w:ind w:left="709"/>
        <w:jc w:val="both"/>
        <w:rPr>
          <w:rFonts w:ascii="Montserrat" w:hAnsi="Montserrat" w:cs="Arial"/>
          <w:sz w:val="20"/>
          <w:szCs w:val="20"/>
          <w:lang w:val="es-ES_tradnl"/>
        </w:rPr>
      </w:pPr>
      <w:r w:rsidRPr="0030219B">
        <w:rPr>
          <w:rFonts w:ascii="Montserrat" w:hAnsi="Montserrat" w:cs="Arial"/>
          <w:sz w:val="20"/>
          <w:szCs w:val="20"/>
          <w:lang w:val="es-ES_tradnl"/>
        </w:rPr>
        <w:t>Por lo anterior, aquellos interesados en participar en la presente licitación que requieran asesoría o presenten situaciones particulares sobre el manejo y uso Plataforma Digital de Contrataciones Públicas, Compras MX, deberán dirigirse al personal que administra dicho sistema; los datos de contacto podrán ser localizados en la página web: https://comprasmx.buengobierno.gob.mx</w:t>
      </w:r>
    </w:p>
    <w:p w14:paraId="59903358" w14:textId="77777777" w:rsidR="00920B2F" w:rsidRPr="00445349" w:rsidRDefault="00920B2F" w:rsidP="00B13AAB">
      <w:pPr>
        <w:ind w:left="284"/>
        <w:jc w:val="both"/>
        <w:rPr>
          <w:rFonts w:ascii="Montserrat" w:hAnsi="Montserrat"/>
          <w:sz w:val="20"/>
          <w:szCs w:val="20"/>
          <w:lang w:val="es-ES_tradnl" w:eastAsia="ar-SA"/>
        </w:rPr>
      </w:pPr>
    </w:p>
    <w:p w14:paraId="0C0E9143" w14:textId="77777777" w:rsidR="008F6777" w:rsidRPr="00445349" w:rsidRDefault="008F6777" w:rsidP="003F491F">
      <w:pPr>
        <w:jc w:val="both"/>
        <w:rPr>
          <w:rFonts w:ascii="Montserrat" w:hAnsi="Montserrat" w:cs="Arial"/>
          <w:sz w:val="20"/>
          <w:szCs w:val="20"/>
          <w:lang w:val="es-ES"/>
        </w:rPr>
      </w:pPr>
    </w:p>
    <w:p w14:paraId="25E77190" w14:textId="4B84E081" w:rsidR="008F6777" w:rsidRPr="00445349" w:rsidRDefault="00B559FC" w:rsidP="00B94B7C">
      <w:pPr>
        <w:pStyle w:val="Ttulo2"/>
        <w:numPr>
          <w:ilvl w:val="1"/>
          <w:numId w:val="19"/>
        </w:numPr>
        <w:tabs>
          <w:tab w:val="num" w:pos="709"/>
        </w:tabs>
        <w:spacing w:before="0" w:after="0"/>
        <w:ind w:left="851" w:right="49" w:hanging="567"/>
        <w:jc w:val="both"/>
        <w:rPr>
          <w:rFonts w:ascii="Montserrat" w:hAnsi="Montserrat" w:cs="Arial"/>
          <w:i w:val="0"/>
          <w:sz w:val="20"/>
          <w:lang w:val="es-ES_tradnl"/>
        </w:rPr>
      </w:pPr>
      <w:bookmarkStart w:id="48" w:name="_Toc197418004"/>
      <w:r w:rsidRPr="00445349">
        <w:rPr>
          <w:rFonts w:ascii="Montserrat" w:hAnsi="Montserrat" w:cs="Arial"/>
          <w:i w:val="0"/>
          <w:sz w:val="20"/>
          <w:lang w:val="es-ES_tradnl"/>
        </w:rPr>
        <w:t>Número de identificación de la convocatoria a la licitación pública asignado por</w:t>
      </w:r>
      <w:r w:rsidR="00971683">
        <w:rPr>
          <w:rFonts w:ascii="Montserrat" w:hAnsi="Montserrat" w:cs="Arial"/>
          <w:i w:val="0"/>
          <w:sz w:val="20"/>
          <w:lang w:val="es-ES_tradnl"/>
        </w:rPr>
        <w:t xml:space="preserve"> Compras MX</w:t>
      </w:r>
      <w:r w:rsidRPr="00445349">
        <w:rPr>
          <w:rFonts w:ascii="Montserrat" w:hAnsi="Montserrat" w:cs="Arial"/>
          <w:i w:val="0"/>
          <w:sz w:val="20"/>
          <w:lang w:val="es-ES_tradnl"/>
        </w:rPr>
        <w:t>.</w:t>
      </w:r>
      <w:bookmarkEnd w:id="48"/>
      <w:r w:rsidRPr="00445349">
        <w:rPr>
          <w:rFonts w:ascii="Montserrat" w:hAnsi="Montserrat" w:cs="Arial"/>
          <w:i w:val="0"/>
          <w:sz w:val="20"/>
          <w:lang w:val="es-ES_tradnl"/>
        </w:rPr>
        <w:t xml:space="preserve"> </w:t>
      </w:r>
    </w:p>
    <w:p w14:paraId="3AFC59F5" w14:textId="77777777" w:rsidR="008F6777" w:rsidRPr="00445349" w:rsidRDefault="008F6777" w:rsidP="003F491F">
      <w:pPr>
        <w:ind w:right="49"/>
        <w:jc w:val="both"/>
        <w:rPr>
          <w:rFonts w:ascii="Montserrat" w:hAnsi="Montserrat" w:cs="Arial"/>
          <w:sz w:val="20"/>
          <w:szCs w:val="20"/>
          <w:lang w:val="es-ES_tradnl"/>
        </w:rPr>
      </w:pPr>
    </w:p>
    <w:p w14:paraId="7E13F221" w14:textId="522AF2D4" w:rsidR="00486A78" w:rsidRPr="00445349" w:rsidRDefault="00114EAF" w:rsidP="00B94B7C">
      <w:pPr>
        <w:ind w:left="851" w:right="49"/>
        <w:jc w:val="both"/>
        <w:rPr>
          <w:rFonts w:ascii="Montserrat" w:hAnsi="Montserrat" w:cs="Arial"/>
          <w:b/>
          <w:sz w:val="20"/>
          <w:szCs w:val="20"/>
          <w:lang w:val="es-ES_tradnl"/>
        </w:rPr>
      </w:pPr>
      <w:r w:rsidRPr="00114EAF">
        <w:rPr>
          <w:rFonts w:ascii="Montserrat" w:hAnsi="Montserrat" w:cs="Arial"/>
          <w:sz w:val="20"/>
          <w:szCs w:val="20"/>
          <w:lang w:val="es-ES_tradnl"/>
        </w:rPr>
        <w:t>A la presente Convocatoria, Plataforma Digital de Contrataciones Públicas Compras MX, le asignó el siguiente número de identificación</w:t>
      </w:r>
      <w:r w:rsidR="00971C52" w:rsidRPr="00445349">
        <w:rPr>
          <w:rFonts w:ascii="Montserrat" w:hAnsi="Montserrat" w:cs="Arial"/>
          <w:sz w:val="20"/>
          <w:szCs w:val="20"/>
          <w:lang w:val="es-ES_tradnl"/>
        </w:rPr>
        <w:t>:</w:t>
      </w:r>
      <w:r w:rsidR="00AF0650" w:rsidRPr="00445349">
        <w:rPr>
          <w:rFonts w:ascii="Montserrat" w:hAnsi="Montserrat" w:cs="Arial"/>
          <w:sz w:val="20"/>
          <w:szCs w:val="20"/>
          <w:lang w:val="es-ES_tradnl"/>
        </w:rPr>
        <w:t xml:space="preserve"> </w:t>
      </w:r>
      <w:r w:rsidR="00A54BAF">
        <w:rPr>
          <w:rFonts w:ascii="Montserrat" w:hAnsi="Montserrat" w:cs="Arial"/>
          <w:b/>
          <w:sz w:val="20"/>
          <w:szCs w:val="20"/>
          <w:lang w:val="es-ES_tradnl"/>
        </w:rPr>
        <w:t>LA</w:t>
      </w:r>
      <w:r w:rsidR="00A31348">
        <w:rPr>
          <w:rFonts w:ascii="Montserrat" w:hAnsi="Montserrat" w:cs="Arial"/>
          <w:b/>
          <w:sz w:val="20"/>
          <w:szCs w:val="20"/>
          <w:lang w:val="es-ES_tradnl"/>
        </w:rPr>
        <w:t>-50-GYR-050GYR027-</w:t>
      </w:r>
      <w:r w:rsidR="00360BB0">
        <w:rPr>
          <w:rFonts w:ascii="Montserrat" w:hAnsi="Montserrat" w:cs="Arial"/>
          <w:b/>
          <w:sz w:val="20"/>
          <w:szCs w:val="20"/>
          <w:lang w:val="es-ES_tradnl"/>
        </w:rPr>
        <w:t>N</w:t>
      </w:r>
      <w:r w:rsidR="00A31348">
        <w:rPr>
          <w:rFonts w:ascii="Montserrat" w:hAnsi="Montserrat" w:cs="Arial"/>
          <w:b/>
          <w:sz w:val="20"/>
          <w:szCs w:val="20"/>
          <w:lang w:val="es-ES_tradnl"/>
        </w:rPr>
        <w:t>-</w:t>
      </w:r>
      <w:r w:rsidR="00DB3CBC">
        <w:rPr>
          <w:rFonts w:ascii="Montserrat" w:hAnsi="Montserrat" w:cs="Arial"/>
          <w:b/>
          <w:sz w:val="20"/>
          <w:szCs w:val="20"/>
          <w:lang w:val="es-ES_tradnl"/>
        </w:rPr>
        <w:t>1</w:t>
      </w:r>
      <w:r w:rsidR="00A54BAF">
        <w:rPr>
          <w:rFonts w:ascii="Montserrat" w:hAnsi="Montserrat" w:cs="Arial"/>
          <w:b/>
          <w:sz w:val="20"/>
          <w:szCs w:val="20"/>
          <w:lang w:val="es-ES_tradnl"/>
        </w:rPr>
        <w:t>21</w:t>
      </w:r>
      <w:r w:rsidR="0058185D" w:rsidRPr="0058185D">
        <w:rPr>
          <w:rFonts w:ascii="Montserrat" w:hAnsi="Montserrat" w:cs="Arial"/>
          <w:b/>
          <w:sz w:val="20"/>
          <w:szCs w:val="20"/>
          <w:lang w:val="es-ES_tradnl"/>
        </w:rPr>
        <w:t>-202</w:t>
      </w:r>
      <w:r w:rsidR="005427F5">
        <w:rPr>
          <w:rFonts w:ascii="Montserrat" w:hAnsi="Montserrat" w:cs="Arial"/>
          <w:b/>
          <w:sz w:val="20"/>
          <w:szCs w:val="20"/>
          <w:lang w:val="es-ES_tradnl"/>
        </w:rPr>
        <w:t>5</w:t>
      </w:r>
      <w:r w:rsidR="00EA741B" w:rsidRPr="00445349">
        <w:rPr>
          <w:rFonts w:ascii="Montserrat" w:hAnsi="Montserrat" w:cs="Arial"/>
          <w:b/>
          <w:sz w:val="20"/>
          <w:szCs w:val="20"/>
          <w:lang w:val="es-ES_tradnl"/>
        </w:rPr>
        <w:t>.</w:t>
      </w:r>
    </w:p>
    <w:p w14:paraId="5E3CCBEE" w14:textId="77777777" w:rsidR="008F6777" w:rsidRDefault="008F6777" w:rsidP="003F491F">
      <w:pPr>
        <w:ind w:right="49"/>
        <w:jc w:val="both"/>
        <w:rPr>
          <w:rFonts w:ascii="Montserrat" w:hAnsi="Montserrat" w:cs="Arial"/>
          <w:sz w:val="20"/>
          <w:szCs w:val="20"/>
          <w:lang w:val="es-ES_tradnl"/>
        </w:rPr>
      </w:pPr>
    </w:p>
    <w:p w14:paraId="04AC797E" w14:textId="77777777" w:rsidR="00603C60" w:rsidRPr="00445349" w:rsidRDefault="00603C60" w:rsidP="003F491F">
      <w:pPr>
        <w:ind w:right="49"/>
        <w:jc w:val="both"/>
        <w:rPr>
          <w:rFonts w:ascii="Montserrat" w:hAnsi="Montserrat" w:cs="Arial"/>
          <w:sz w:val="20"/>
          <w:szCs w:val="20"/>
          <w:lang w:val="es-ES_tradnl"/>
        </w:rPr>
      </w:pPr>
    </w:p>
    <w:p w14:paraId="5D6851AF" w14:textId="77777777" w:rsidR="008F6777" w:rsidRPr="00445349" w:rsidRDefault="00D522BE"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9" w:name="_Toc197418005"/>
      <w:r>
        <w:rPr>
          <w:rFonts w:ascii="Montserrat" w:hAnsi="Montserrat" w:cs="Arial"/>
          <w:i w:val="0"/>
          <w:sz w:val="20"/>
          <w:lang w:val="es-ES_tradnl"/>
        </w:rPr>
        <w:t xml:space="preserve">Idioma </w:t>
      </w:r>
      <w:r w:rsidR="00F15BA2" w:rsidRPr="00F15BA2">
        <w:rPr>
          <w:rFonts w:ascii="Montserrat" w:hAnsi="Montserrat" w:cs="Arial"/>
          <w:i w:val="0"/>
          <w:sz w:val="20"/>
          <w:lang w:val="es-ES_tradnl"/>
        </w:rPr>
        <w:t>en el que se presentarán las proposiciones</w:t>
      </w:r>
      <w:r w:rsidR="00F15BA2">
        <w:rPr>
          <w:rFonts w:ascii="Montserrat" w:hAnsi="Montserrat" w:cs="Arial"/>
          <w:i w:val="0"/>
          <w:sz w:val="20"/>
          <w:lang w:val="es-ES_tradnl"/>
        </w:rPr>
        <w:t>.</w:t>
      </w:r>
      <w:bookmarkEnd w:id="49"/>
    </w:p>
    <w:p w14:paraId="061299D1" w14:textId="77777777" w:rsidR="00AA6BC6" w:rsidRPr="00445349" w:rsidRDefault="00AA6BC6" w:rsidP="003F491F">
      <w:pPr>
        <w:rPr>
          <w:rFonts w:ascii="Montserrat" w:hAnsi="Montserrat"/>
          <w:sz w:val="20"/>
          <w:szCs w:val="20"/>
          <w:lang w:val="es-ES_tradnl" w:eastAsia="ar-SA"/>
        </w:rPr>
      </w:pPr>
    </w:p>
    <w:p w14:paraId="12A3A857" w14:textId="77777777" w:rsidR="00F15BA2" w:rsidRDefault="00F15BA2" w:rsidP="00B94B7C">
      <w:pPr>
        <w:ind w:left="851"/>
        <w:jc w:val="both"/>
        <w:rPr>
          <w:rFonts w:ascii="Montserrat" w:eastAsiaTheme="minorEastAsia" w:hAnsi="Montserrat"/>
          <w:sz w:val="20"/>
          <w:szCs w:val="20"/>
          <w:lang w:val="es-ES_tradnl" w:eastAsia="ar-SA"/>
        </w:rPr>
      </w:pPr>
      <w:r w:rsidRPr="00F15BA2">
        <w:rPr>
          <w:rFonts w:ascii="Montserrat" w:eastAsiaTheme="minorEastAsia" w:hAnsi="Montserrat"/>
          <w:sz w:val="20"/>
          <w:szCs w:val="20"/>
          <w:lang w:val="es-ES_tradnl" w:eastAsia="ar-SA"/>
        </w:rPr>
        <w:t xml:space="preserve">Las proposiciones deberán presentarse en idioma </w:t>
      </w:r>
      <w:r w:rsidRPr="00F15BA2">
        <w:rPr>
          <w:rFonts w:ascii="Montserrat" w:eastAsiaTheme="minorEastAsia" w:hAnsi="Montserrat"/>
          <w:b/>
          <w:sz w:val="20"/>
          <w:szCs w:val="20"/>
          <w:lang w:val="es-ES_tradnl" w:eastAsia="ar-SA"/>
        </w:rPr>
        <w:t>español</w:t>
      </w:r>
      <w:r w:rsidRPr="00F15BA2">
        <w:rPr>
          <w:rFonts w:ascii="Montserrat" w:eastAsiaTheme="minorEastAsia" w:hAnsi="Montserrat"/>
          <w:sz w:val="20"/>
          <w:szCs w:val="20"/>
          <w:lang w:val="es-ES_tradnl" w:eastAsia="ar-SA"/>
        </w:rPr>
        <w:t>, los licitantes participantes, deberán adjuntar como parte de su propuesta conforme se especifique en Términos y Condiciones y Anexo Técnico.</w:t>
      </w:r>
    </w:p>
    <w:p w14:paraId="70691267" w14:textId="77777777" w:rsidR="00D32CA1" w:rsidRDefault="00D32CA1" w:rsidP="00B94B7C">
      <w:pPr>
        <w:ind w:left="851"/>
        <w:jc w:val="both"/>
        <w:rPr>
          <w:rFonts w:ascii="Montserrat" w:eastAsiaTheme="minorEastAsia" w:hAnsi="Montserrat"/>
          <w:sz w:val="20"/>
          <w:szCs w:val="20"/>
          <w:lang w:eastAsia="ar-SA"/>
        </w:rPr>
      </w:pPr>
    </w:p>
    <w:p w14:paraId="1355028E" w14:textId="77777777" w:rsidR="00D32CA1" w:rsidRPr="00D32CA1" w:rsidRDefault="00D32CA1" w:rsidP="00B94B7C">
      <w:pPr>
        <w:ind w:left="851"/>
        <w:jc w:val="both"/>
        <w:rPr>
          <w:rFonts w:ascii="Montserrat" w:eastAsiaTheme="minorEastAsia" w:hAnsi="Montserrat"/>
          <w:sz w:val="20"/>
          <w:szCs w:val="20"/>
          <w:lang w:eastAsia="ar-SA"/>
        </w:rPr>
      </w:pPr>
      <w:r w:rsidRPr="00D32CA1">
        <w:rPr>
          <w:rFonts w:ascii="Montserrat" w:eastAsiaTheme="minorEastAsia" w:hAnsi="Montserrat"/>
          <w:sz w:val="20"/>
          <w:szCs w:val="20"/>
          <w:lang w:eastAsia="ar-SA"/>
        </w:rPr>
        <w:t>La documentación que presenten los licitantes invariablemente será en idioma español y en caso de presentar documentación en un idioma diferente deberá presentar la traducción simple al español, en el entendido de que la traducción podrá contener únicamente las páginas, secciones y/o párrafos que soporten sus proposiciones.</w:t>
      </w:r>
    </w:p>
    <w:p w14:paraId="1E2C543A" w14:textId="77777777" w:rsidR="00D32CA1" w:rsidRDefault="00D32CA1" w:rsidP="00F15BA2">
      <w:pPr>
        <w:ind w:left="284"/>
        <w:jc w:val="both"/>
        <w:rPr>
          <w:rFonts w:ascii="Montserrat" w:eastAsiaTheme="minorEastAsia" w:hAnsi="Montserrat"/>
          <w:sz w:val="20"/>
          <w:szCs w:val="20"/>
          <w:lang w:val="es-ES_tradnl" w:eastAsia="ar-SA"/>
        </w:rPr>
      </w:pPr>
    </w:p>
    <w:p w14:paraId="2B7DDB09" w14:textId="77777777" w:rsidR="001E7A5D" w:rsidRPr="00445349" w:rsidRDefault="001E7A5D" w:rsidP="003F491F">
      <w:pPr>
        <w:jc w:val="both"/>
        <w:rPr>
          <w:rFonts w:ascii="Montserrat" w:hAnsi="Montserrat"/>
          <w:sz w:val="20"/>
          <w:szCs w:val="20"/>
          <w:lang w:val="es-ES_tradnl" w:eastAsia="ar-SA"/>
        </w:rPr>
      </w:pPr>
    </w:p>
    <w:p w14:paraId="1648C269" w14:textId="77777777" w:rsidR="008F6777" w:rsidRPr="00445349" w:rsidRDefault="00F15BA2"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0" w:name="_Toc197418006"/>
      <w:bookmarkStart w:id="51" w:name="_Toc445203813"/>
      <w:bookmarkEnd w:id="47"/>
      <w:r>
        <w:rPr>
          <w:rFonts w:ascii="Montserrat" w:hAnsi="Montserrat" w:cs="Arial"/>
          <w:i w:val="0"/>
          <w:sz w:val="20"/>
          <w:lang w:val="es-ES_tradnl"/>
        </w:rPr>
        <w:t>Objeto de la Contratación</w:t>
      </w:r>
      <w:r w:rsidR="00B559FC" w:rsidRPr="00445349">
        <w:rPr>
          <w:rFonts w:ascii="Montserrat" w:hAnsi="Montserrat" w:cs="Arial"/>
          <w:i w:val="0"/>
          <w:sz w:val="20"/>
          <w:lang w:val="es-ES_tradnl"/>
        </w:rPr>
        <w:t>.</w:t>
      </w:r>
      <w:bookmarkEnd w:id="50"/>
      <w:r w:rsidR="00EA741B" w:rsidRPr="00445349">
        <w:rPr>
          <w:rFonts w:ascii="Montserrat" w:hAnsi="Montserrat" w:cs="Arial"/>
          <w:i w:val="0"/>
          <w:sz w:val="20"/>
          <w:lang w:val="es-ES_tradnl"/>
        </w:rPr>
        <w:t xml:space="preserve"> </w:t>
      </w:r>
      <w:bookmarkEnd w:id="51"/>
    </w:p>
    <w:p w14:paraId="0056FD55" w14:textId="77777777" w:rsidR="008F6777" w:rsidRPr="00445349" w:rsidRDefault="008F6777" w:rsidP="003F491F">
      <w:pPr>
        <w:ind w:right="49"/>
        <w:jc w:val="both"/>
        <w:rPr>
          <w:rFonts w:ascii="Montserrat" w:hAnsi="Montserrat" w:cs="Arial"/>
          <w:sz w:val="20"/>
          <w:szCs w:val="20"/>
          <w:lang w:val="es-ES_tradnl"/>
        </w:rPr>
      </w:pPr>
    </w:p>
    <w:p w14:paraId="196A98FE" w14:textId="5192D40E" w:rsidR="00603C60" w:rsidRDefault="00775C2F" w:rsidP="000B2B3E">
      <w:pPr>
        <w:ind w:left="851"/>
        <w:jc w:val="both"/>
        <w:rPr>
          <w:rFonts w:ascii="Montserrat" w:eastAsiaTheme="minorEastAsia" w:hAnsi="Montserrat"/>
          <w:sz w:val="20"/>
          <w:szCs w:val="20"/>
          <w:lang w:eastAsia="ar-SA"/>
        </w:rPr>
      </w:pPr>
      <w:r w:rsidRPr="00284967">
        <w:rPr>
          <w:rFonts w:ascii="Montserrat" w:eastAsiaTheme="minorEastAsia" w:hAnsi="Montserrat"/>
          <w:sz w:val="20"/>
          <w:szCs w:val="20"/>
          <w:lang w:eastAsia="ar-SA"/>
        </w:rPr>
        <w:t>El Instituto Mexicano del Seguro Social requiere de la</w:t>
      </w:r>
      <w:r>
        <w:rPr>
          <w:rFonts w:ascii="Montserrat" w:eastAsiaTheme="minorEastAsia" w:hAnsi="Montserrat"/>
          <w:sz w:val="20"/>
          <w:szCs w:val="20"/>
          <w:lang w:eastAsia="ar-SA"/>
        </w:rPr>
        <w:t xml:space="preserve"> </w:t>
      </w:r>
      <w:r w:rsidR="000B2B3E" w:rsidRPr="000B2B3E">
        <w:rPr>
          <w:rFonts w:ascii="Montserrat" w:eastAsiaTheme="minorEastAsia" w:hAnsi="Montserrat"/>
          <w:b/>
          <w:caps/>
          <w:sz w:val="20"/>
          <w:szCs w:val="20"/>
          <w:lang w:eastAsia="ar-SA"/>
        </w:rPr>
        <w:t>ADQUISICIÓN DE EQUIPAMIENTO PARA COCINA PARA EL HOSPITAL 72 CAMAS EN GUANAJUATO</w:t>
      </w:r>
      <w:r w:rsidR="000B2B3E">
        <w:rPr>
          <w:rFonts w:ascii="Montserrat" w:eastAsiaTheme="minorEastAsia" w:hAnsi="Montserrat"/>
          <w:b/>
          <w:caps/>
          <w:sz w:val="20"/>
          <w:szCs w:val="20"/>
          <w:lang w:eastAsia="ar-SA"/>
        </w:rPr>
        <w:t xml:space="preserve">, </w:t>
      </w:r>
      <w:r w:rsidR="00603C60">
        <w:rPr>
          <w:rFonts w:ascii="Montserrat" w:eastAsiaTheme="minorEastAsia" w:hAnsi="Montserrat"/>
          <w:sz w:val="20"/>
          <w:szCs w:val="20"/>
          <w:lang w:eastAsia="ar-SA"/>
        </w:rPr>
        <w:t>d</w:t>
      </w:r>
      <w:r w:rsidR="00603C60" w:rsidRPr="00603C60">
        <w:rPr>
          <w:rFonts w:ascii="Montserrat" w:eastAsiaTheme="minorEastAsia" w:hAnsi="Montserrat"/>
          <w:sz w:val="20"/>
          <w:szCs w:val="20"/>
          <w:lang w:eastAsia="ar-SA"/>
        </w:rPr>
        <w:t>erivado de la Construcción del nuevo Hospital General de Zona de 72 camas (Sustitución) del HGS No. 10 en Guanajuato, Guanajuato.” para la Sustitución del Hospital de Guanajuato</w:t>
      </w:r>
      <w:r w:rsidR="00603C60">
        <w:rPr>
          <w:rFonts w:ascii="Montserrat" w:eastAsiaTheme="minorEastAsia" w:hAnsi="Montserrat"/>
          <w:sz w:val="20"/>
          <w:szCs w:val="20"/>
          <w:lang w:eastAsia="ar-SA"/>
        </w:rPr>
        <w:t>.</w:t>
      </w:r>
    </w:p>
    <w:p w14:paraId="1C0D2BCD" w14:textId="77777777" w:rsidR="0042743A" w:rsidRDefault="0042743A" w:rsidP="0042743A">
      <w:pPr>
        <w:jc w:val="both"/>
        <w:rPr>
          <w:rFonts w:ascii="Montserrat" w:eastAsiaTheme="minorEastAsia" w:hAnsi="Montserrat" w:cs="Arial"/>
          <w:sz w:val="20"/>
          <w:szCs w:val="20"/>
          <w:lang w:val="es-ES_tradnl"/>
        </w:rPr>
      </w:pPr>
    </w:p>
    <w:p w14:paraId="466E3309" w14:textId="77777777" w:rsidR="00603C60" w:rsidRPr="0042743A" w:rsidRDefault="00603C60" w:rsidP="0042743A">
      <w:pPr>
        <w:jc w:val="both"/>
        <w:rPr>
          <w:rFonts w:ascii="Montserrat" w:eastAsiaTheme="minorEastAsia" w:hAnsi="Montserrat" w:cs="Arial"/>
          <w:sz w:val="20"/>
          <w:szCs w:val="20"/>
          <w:lang w:val="es-ES_tradnl"/>
        </w:rPr>
      </w:pPr>
    </w:p>
    <w:p w14:paraId="4056087A" w14:textId="77777777" w:rsidR="008F6777" w:rsidRPr="00445349" w:rsidRDefault="00EA741B"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2" w:name="_Toc367205738"/>
      <w:bookmarkStart w:id="53" w:name="_Toc197418007"/>
      <w:r w:rsidRPr="00445349">
        <w:rPr>
          <w:rFonts w:ascii="Montserrat" w:hAnsi="Montserrat" w:cs="Arial"/>
          <w:i w:val="0"/>
          <w:sz w:val="20"/>
          <w:lang w:val="es-ES_tradnl"/>
        </w:rPr>
        <w:t>D</w:t>
      </w:r>
      <w:r w:rsidR="00B559FC" w:rsidRPr="00445349">
        <w:rPr>
          <w:rFonts w:ascii="Montserrat" w:hAnsi="Montserrat" w:cs="Arial"/>
          <w:i w:val="0"/>
          <w:sz w:val="20"/>
          <w:lang w:val="es-ES_tradnl"/>
        </w:rPr>
        <w:t>isponibilidad presupuestaria.</w:t>
      </w:r>
      <w:bookmarkEnd w:id="52"/>
      <w:bookmarkEnd w:id="53"/>
    </w:p>
    <w:p w14:paraId="3F900238" w14:textId="77777777" w:rsidR="008F6777" w:rsidRPr="00445349" w:rsidRDefault="008F6777" w:rsidP="003F491F">
      <w:pPr>
        <w:jc w:val="both"/>
        <w:rPr>
          <w:rFonts w:ascii="Montserrat" w:hAnsi="Montserrat"/>
          <w:sz w:val="20"/>
          <w:szCs w:val="20"/>
          <w:lang w:val="es-ES_tradnl" w:eastAsia="ar-SA"/>
        </w:rPr>
      </w:pPr>
    </w:p>
    <w:p w14:paraId="69988DBF" w14:textId="233B1774" w:rsidR="00114EAF" w:rsidRPr="00114EAF" w:rsidRDefault="00114EAF" w:rsidP="00B94B7C">
      <w:pPr>
        <w:ind w:left="851"/>
        <w:jc w:val="both"/>
        <w:rPr>
          <w:rFonts w:ascii="Montserrat" w:hAnsi="Montserrat"/>
          <w:sz w:val="20"/>
          <w:szCs w:val="20"/>
          <w:lang w:val="es-ES_tradnl" w:eastAsia="ar-SA"/>
        </w:rPr>
      </w:pPr>
      <w:r w:rsidRPr="00114EAF">
        <w:rPr>
          <w:rFonts w:ascii="Montserrat" w:hAnsi="Montserrat"/>
          <w:sz w:val="20"/>
          <w:szCs w:val="20"/>
          <w:lang w:val="es-ES_tradnl" w:eastAsia="ar-SA"/>
        </w:rPr>
        <w:t xml:space="preserve">El IMSS cuenta para el inicio del procedimiento con suficiencia presupuestal 2025, a través de Oficio de Liberación de Inversión 2025 número </w:t>
      </w:r>
      <w:r w:rsidRPr="00E415D3">
        <w:rPr>
          <w:rFonts w:ascii="Montserrat" w:hAnsi="Montserrat"/>
          <w:sz w:val="20"/>
          <w:szCs w:val="20"/>
          <w:lang w:val="es-ES_tradnl" w:eastAsia="ar-SA"/>
        </w:rPr>
        <w:t>099001/6B3000/</w:t>
      </w:r>
      <w:r w:rsidR="00E415D3" w:rsidRPr="00E415D3">
        <w:rPr>
          <w:rFonts w:ascii="Montserrat" w:hAnsi="Montserrat"/>
          <w:sz w:val="20"/>
          <w:szCs w:val="20"/>
          <w:lang w:val="es-ES_tradnl" w:eastAsia="ar-SA"/>
        </w:rPr>
        <w:t>6B30</w:t>
      </w:r>
      <w:r w:rsidRPr="00E415D3">
        <w:rPr>
          <w:rFonts w:ascii="Montserrat" w:hAnsi="Montserrat"/>
          <w:sz w:val="20"/>
          <w:szCs w:val="20"/>
          <w:lang w:val="es-ES_tradnl" w:eastAsia="ar-SA"/>
        </w:rPr>
        <w:t>/BM125/</w:t>
      </w:r>
      <w:r w:rsidR="00E415D3" w:rsidRPr="00E415D3">
        <w:rPr>
          <w:rFonts w:ascii="Montserrat" w:hAnsi="Montserrat"/>
          <w:sz w:val="20"/>
          <w:szCs w:val="20"/>
          <w:lang w:val="es-ES_tradnl" w:eastAsia="ar-SA"/>
        </w:rPr>
        <w:t>0114</w:t>
      </w:r>
      <w:r w:rsidRPr="00E415D3">
        <w:rPr>
          <w:rFonts w:ascii="Montserrat" w:hAnsi="Montserrat"/>
          <w:sz w:val="20"/>
          <w:szCs w:val="20"/>
          <w:lang w:val="es-ES_tradnl" w:eastAsia="ar-SA"/>
        </w:rPr>
        <w:t>/</w:t>
      </w:r>
      <w:r w:rsidR="00E415D3" w:rsidRPr="00E415D3">
        <w:rPr>
          <w:rFonts w:ascii="Montserrat" w:hAnsi="Montserrat"/>
          <w:sz w:val="20"/>
          <w:szCs w:val="20"/>
          <w:lang w:val="es-ES_tradnl" w:eastAsia="ar-SA"/>
        </w:rPr>
        <w:t>1626</w:t>
      </w:r>
      <w:r w:rsidRPr="00E415D3">
        <w:rPr>
          <w:rFonts w:ascii="Montserrat" w:hAnsi="Montserrat"/>
          <w:sz w:val="20"/>
          <w:szCs w:val="20"/>
          <w:lang w:val="es-ES_tradnl" w:eastAsia="ar-SA"/>
        </w:rPr>
        <w:t>,</w:t>
      </w:r>
      <w:r w:rsidRPr="00114EAF">
        <w:rPr>
          <w:rFonts w:ascii="Montserrat" w:hAnsi="Montserrat"/>
          <w:sz w:val="20"/>
          <w:szCs w:val="20"/>
          <w:lang w:val="es-ES_tradnl" w:eastAsia="ar-SA"/>
        </w:rPr>
        <w:t xml:space="preserve"> Coordinación de Presupuesto e Información Programática.</w:t>
      </w:r>
    </w:p>
    <w:p w14:paraId="6C09EC0E" w14:textId="77777777" w:rsidR="00F10BEA" w:rsidRDefault="00F10BEA" w:rsidP="003F491F">
      <w:pPr>
        <w:jc w:val="both"/>
        <w:rPr>
          <w:rFonts w:ascii="Montserrat" w:hAnsi="Montserrat"/>
          <w:sz w:val="20"/>
          <w:szCs w:val="20"/>
          <w:lang w:val="es-ES_tradnl" w:eastAsia="ar-SA"/>
        </w:rPr>
      </w:pPr>
    </w:p>
    <w:p w14:paraId="79D6723A" w14:textId="77777777" w:rsidR="00127836" w:rsidRPr="00445349" w:rsidRDefault="00127836" w:rsidP="003F491F">
      <w:pPr>
        <w:ind w:right="49"/>
        <w:jc w:val="both"/>
        <w:rPr>
          <w:rFonts w:ascii="Montserrat" w:hAnsi="Montserrat" w:cs="Arial"/>
          <w:sz w:val="20"/>
          <w:szCs w:val="20"/>
          <w:lang w:val="es-ES_tradnl"/>
        </w:rPr>
      </w:pPr>
    </w:p>
    <w:p w14:paraId="65DAC5E0" w14:textId="2AC9AC36" w:rsidR="008F6777" w:rsidRDefault="00F15BA2" w:rsidP="00B94B7C">
      <w:pPr>
        <w:pStyle w:val="Ttulo1"/>
        <w:numPr>
          <w:ilvl w:val="0"/>
          <w:numId w:val="19"/>
        </w:numPr>
        <w:tabs>
          <w:tab w:val="left" w:pos="284"/>
        </w:tabs>
        <w:spacing w:before="0" w:after="0"/>
        <w:ind w:left="0" w:right="49" w:firstLine="0"/>
        <w:jc w:val="both"/>
        <w:rPr>
          <w:rFonts w:ascii="Montserrat" w:hAnsi="Montserrat" w:cs="Arial"/>
          <w:sz w:val="20"/>
          <w:szCs w:val="20"/>
          <w:lang w:val="es-ES_tradnl"/>
        </w:rPr>
      </w:pPr>
      <w:bookmarkStart w:id="54" w:name="_Toc367205740"/>
      <w:bookmarkStart w:id="55" w:name="_Toc197418008"/>
      <w:r>
        <w:rPr>
          <w:rFonts w:ascii="Montserrat" w:hAnsi="Montserrat" w:cs="Arial"/>
          <w:sz w:val="20"/>
          <w:szCs w:val="20"/>
          <w:lang w:val="es-ES_tradnl"/>
        </w:rPr>
        <w:t xml:space="preserve">TIPO Y VIGENCIA DE LA </w:t>
      </w:r>
      <w:r w:rsidR="000003D7">
        <w:rPr>
          <w:rFonts w:ascii="Montserrat" w:hAnsi="Montserrat" w:cs="Arial"/>
          <w:sz w:val="20"/>
          <w:szCs w:val="20"/>
          <w:lang w:val="es-ES_tradnl"/>
        </w:rPr>
        <w:t>CONTRATACION</w:t>
      </w:r>
      <w:r>
        <w:rPr>
          <w:rFonts w:ascii="Montserrat" w:hAnsi="Montserrat" w:cs="Arial"/>
          <w:sz w:val="20"/>
          <w:szCs w:val="20"/>
          <w:lang w:val="es-ES_tradnl"/>
        </w:rPr>
        <w:t>.</w:t>
      </w:r>
      <w:bookmarkEnd w:id="54"/>
      <w:bookmarkEnd w:id="55"/>
    </w:p>
    <w:p w14:paraId="304150A9" w14:textId="77777777" w:rsidR="00790801" w:rsidRDefault="00790801" w:rsidP="00790801">
      <w:pPr>
        <w:rPr>
          <w:lang w:val="es-ES_tradnl" w:eastAsia="ar-SA"/>
        </w:rPr>
      </w:pPr>
    </w:p>
    <w:p w14:paraId="5D91EBFF" w14:textId="2EA09044" w:rsidR="001B6A5B" w:rsidRDefault="000B2B3E" w:rsidP="000B2B3E">
      <w:pPr>
        <w:ind w:left="284" w:right="49"/>
        <w:jc w:val="both"/>
        <w:rPr>
          <w:rFonts w:ascii="Montserrat" w:eastAsiaTheme="minorEastAsia" w:hAnsi="Montserrat" w:cs="Arial"/>
          <w:sz w:val="20"/>
          <w:szCs w:val="20"/>
          <w:lang w:val="es-ES" w:eastAsia="ar-SA"/>
        </w:rPr>
      </w:pPr>
      <w:r w:rsidRPr="000B2B3E">
        <w:rPr>
          <w:rFonts w:ascii="Montserrat" w:eastAsiaTheme="minorEastAsia" w:hAnsi="Montserrat" w:cs="Arial"/>
          <w:sz w:val="20"/>
          <w:szCs w:val="20"/>
          <w:lang w:val="es-ES" w:eastAsia="ar-SA"/>
        </w:rPr>
        <w:t xml:space="preserve">La vigencia del contrato será a partir del día hábil siguiente al Acto de Fallo y hasta el 31 de diciembre de 2025. Las obligaciones respecto de las garantías de los bienes contraídas por el Proveedor tendrán vigencia acorde a lo establecido en el </w:t>
      </w:r>
      <w:r w:rsidR="000D01CA">
        <w:rPr>
          <w:rFonts w:ascii="Montserrat" w:eastAsiaTheme="minorEastAsia" w:hAnsi="Montserrat" w:cs="Arial"/>
          <w:sz w:val="20"/>
          <w:szCs w:val="20"/>
          <w:lang w:val="es-ES" w:eastAsia="ar-SA"/>
        </w:rPr>
        <w:t xml:space="preserve">numeral </w:t>
      </w:r>
      <w:r w:rsidR="000D01CA" w:rsidRPr="000D01CA">
        <w:rPr>
          <w:rFonts w:ascii="Montserrat" w:eastAsiaTheme="minorEastAsia" w:hAnsi="Montserrat" w:cs="Arial"/>
          <w:sz w:val="20"/>
          <w:szCs w:val="20"/>
          <w:lang w:val="es-ES" w:eastAsia="ar-SA"/>
        </w:rPr>
        <w:t>7</w:t>
      </w:r>
      <w:r w:rsidRPr="000D01CA">
        <w:rPr>
          <w:rFonts w:ascii="Montserrat" w:eastAsiaTheme="minorEastAsia" w:hAnsi="Montserrat" w:cs="Arial"/>
          <w:sz w:val="20"/>
          <w:szCs w:val="20"/>
          <w:lang w:val="es-ES" w:eastAsia="ar-SA"/>
        </w:rPr>
        <w:t xml:space="preserve"> Garantías de anticipos, cumplimiento,</w:t>
      </w:r>
      <w:r w:rsidRPr="000B2B3E">
        <w:rPr>
          <w:rFonts w:ascii="Montserrat" w:eastAsiaTheme="minorEastAsia" w:hAnsi="Montserrat" w:cs="Arial"/>
          <w:sz w:val="20"/>
          <w:szCs w:val="20"/>
          <w:lang w:val="es-ES" w:eastAsia="ar-SA"/>
        </w:rPr>
        <w:t xml:space="preserve"> defectos o vicios ocultos de bienes, calidad de servicios y de operación y funcionamiento, que en su caso apliquen, las cuales deben indicar, según sea el caso:”, así como en el Anexo técnico 1  “Requisitos para Equipo de cocina”, de los bienes objeto del presente requerimiento de compra; contado </w:t>
      </w:r>
      <w:r w:rsidRPr="000B2B3E">
        <w:rPr>
          <w:rFonts w:ascii="Montserrat" w:eastAsiaTheme="minorEastAsia" w:hAnsi="Montserrat" w:cs="Arial"/>
          <w:sz w:val="20"/>
          <w:szCs w:val="20"/>
          <w:lang w:val="es-ES" w:eastAsia="ar-SA"/>
        </w:rPr>
        <w:lastRenderedPageBreak/>
        <w:t xml:space="preserve">a partir de la entrega a entera satisfacción del Instituto en la Unidad Médica destino Hospital General de Zona 72 camas en Guanajuato, </w:t>
      </w:r>
      <w:proofErr w:type="spellStart"/>
      <w:r w:rsidRPr="000B2B3E">
        <w:rPr>
          <w:rFonts w:ascii="Montserrat" w:eastAsiaTheme="minorEastAsia" w:hAnsi="Montserrat" w:cs="Arial"/>
          <w:sz w:val="20"/>
          <w:szCs w:val="20"/>
          <w:lang w:val="es-ES" w:eastAsia="ar-SA"/>
        </w:rPr>
        <w:t>Gto</w:t>
      </w:r>
      <w:proofErr w:type="spellEnd"/>
      <w:r w:rsidRPr="000B2B3E">
        <w:rPr>
          <w:rFonts w:ascii="Montserrat" w:eastAsiaTheme="minorEastAsia" w:hAnsi="Montserrat" w:cs="Arial"/>
          <w:sz w:val="20"/>
          <w:szCs w:val="20"/>
          <w:lang w:val="es-ES" w:eastAsia="ar-SA"/>
        </w:rPr>
        <w:t>. Las obligaciones respecto de las garantías de los bienes contraídas por el Proveedor tendrán la vigencia de 36 meses (obligatorio) o bien un mayor número de meses, según lo que se oferte.</w:t>
      </w:r>
    </w:p>
    <w:p w14:paraId="515C6C03" w14:textId="77777777" w:rsidR="000B2B3E" w:rsidRDefault="000B2B3E" w:rsidP="000B2B3E">
      <w:pPr>
        <w:ind w:left="284" w:right="49"/>
        <w:jc w:val="both"/>
        <w:rPr>
          <w:rFonts w:ascii="Montserrat" w:eastAsiaTheme="minorEastAsia" w:hAnsi="Montserrat" w:cs="Arial"/>
          <w:sz w:val="20"/>
          <w:szCs w:val="20"/>
          <w:lang w:val="es-ES" w:eastAsia="ar-SA"/>
        </w:rPr>
      </w:pPr>
    </w:p>
    <w:p w14:paraId="61A884F5" w14:textId="77777777" w:rsidR="000B2B3E" w:rsidRPr="00445349" w:rsidRDefault="000B2B3E" w:rsidP="000B2B3E">
      <w:pPr>
        <w:ind w:left="284" w:right="49"/>
        <w:jc w:val="both"/>
        <w:rPr>
          <w:rFonts w:ascii="Montserrat" w:hAnsi="Montserrat" w:cs="Arial"/>
          <w:sz w:val="20"/>
          <w:szCs w:val="20"/>
          <w:lang w:val="es-ES_tradnl"/>
        </w:rPr>
      </w:pPr>
    </w:p>
    <w:p w14:paraId="58FD99A3" w14:textId="77777777" w:rsidR="008F6777" w:rsidRPr="00445349"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6" w:name="_Toc197418009"/>
      <w:r>
        <w:rPr>
          <w:rFonts w:ascii="Montserrat" w:hAnsi="Montserrat" w:cs="Arial"/>
          <w:i w:val="0"/>
          <w:sz w:val="20"/>
          <w:lang w:val="es-ES_tradnl"/>
        </w:rPr>
        <w:t xml:space="preserve">Tipo </w:t>
      </w:r>
      <w:r w:rsidR="008F6777" w:rsidRPr="00445349">
        <w:rPr>
          <w:rFonts w:ascii="Montserrat" w:hAnsi="Montserrat" w:cs="Arial"/>
          <w:i w:val="0"/>
          <w:sz w:val="20"/>
          <w:lang w:val="es-ES_tradnl"/>
        </w:rPr>
        <w:t>de la contratación.</w:t>
      </w:r>
      <w:bookmarkEnd w:id="56"/>
    </w:p>
    <w:p w14:paraId="13FBF84E" w14:textId="77777777" w:rsidR="008F6777" w:rsidRPr="00445349" w:rsidRDefault="008F6777" w:rsidP="003F491F">
      <w:pPr>
        <w:rPr>
          <w:rFonts w:ascii="Montserrat" w:hAnsi="Montserrat"/>
          <w:sz w:val="20"/>
          <w:szCs w:val="20"/>
          <w:lang w:val="es-ES_tradnl" w:eastAsia="ar-SA"/>
        </w:rPr>
      </w:pPr>
    </w:p>
    <w:p w14:paraId="77A4FFC0" w14:textId="05990658" w:rsidR="00781F6B" w:rsidRPr="00781F6B" w:rsidRDefault="00781F6B" w:rsidP="00781F6B">
      <w:pPr>
        <w:suppressAutoHyphens/>
        <w:ind w:left="710"/>
        <w:jc w:val="both"/>
        <w:rPr>
          <w:rFonts w:ascii="Montserrat" w:eastAsiaTheme="minorEastAsia" w:hAnsi="Montserrat" w:cs="Arial"/>
          <w:sz w:val="20"/>
          <w:szCs w:val="20"/>
          <w:lang w:val="es-ES" w:eastAsia="ar-SA"/>
        </w:rPr>
      </w:pPr>
      <w:bookmarkStart w:id="57" w:name="_Toc367205742"/>
      <w:r w:rsidRPr="00781F6B">
        <w:rPr>
          <w:rFonts w:ascii="Montserrat" w:eastAsiaTheme="minorEastAsia" w:hAnsi="Montserrat" w:cs="Arial"/>
          <w:sz w:val="20"/>
          <w:szCs w:val="20"/>
          <w:lang w:val="es-ES" w:eastAsia="ar-SA"/>
        </w:rPr>
        <w:t xml:space="preserve">El Instituto celebrará con el proveedor ganador contrato </w:t>
      </w:r>
      <w:r w:rsidR="00360BB0">
        <w:rPr>
          <w:rFonts w:ascii="Montserrat" w:eastAsiaTheme="minorEastAsia" w:hAnsi="Montserrat" w:cs="Arial"/>
          <w:sz w:val="20"/>
          <w:szCs w:val="20"/>
          <w:lang w:val="es-ES" w:eastAsia="ar-SA"/>
        </w:rPr>
        <w:t>cerrado</w:t>
      </w:r>
      <w:r w:rsidRPr="00781F6B">
        <w:rPr>
          <w:rFonts w:ascii="Montserrat" w:eastAsiaTheme="minorEastAsia" w:hAnsi="Montserrat" w:cs="Arial"/>
          <w:sz w:val="20"/>
          <w:szCs w:val="20"/>
          <w:lang w:val="es-ES" w:eastAsia="ar-SA"/>
        </w:rPr>
        <w:t xml:space="preserve">, en apego a lo dispuesto en el Artículo </w:t>
      </w:r>
      <w:r w:rsidR="00B94B7C">
        <w:rPr>
          <w:rFonts w:ascii="Montserrat" w:eastAsiaTheme="minorEastAsia" w:hAnsi="Montserrat" w:cs="Arial"/>
          <w:sz w:val="20"/>
          <w:szCs w:val="20"/>
          <w:lang w:val="es-ES" w:eastAsia="ar-SA"/>
        </w:rPr>
        <w:t>68</w:t>
      </w:r>
      <w:r w:rsidRPr="00781F6B">
        <w:rPr>
          <w:rFonts w:ascii="Montserrat" w:eastAsiaTheme="minorEastAsia" w:hAnsi="Montserrat" w:cs="Arial"/>
          <w:sz w:val="20"/>
          <w:szCs w:val="20"/>
          <w:lang w:val="es-ES" w:eastAsia="ar-SA"/>
        </w:rPr>
        <w:t xml:space="preserve"> de la Ley de Adquisiciones, Arrendamientos y Servicios del Sector Público, en el que se deberá identificar la cantidad </w:t>
      </w:r>
      <w:r w:rsidR="00360BB0">
        <w:rPr>
          <w:rFonts w:ascii="Montserrat" w:eastAsiaTheme="minorEastAsia" w:hAnsi="Montserrat" w:cs="Arial"/>
          <w:sz w:val="20"/>
          <w:szCs w:val="20"/>
          <w:lang w:val="es-ES" w:eastAsia="ar-SA"/>
        </w:rPr>
        <w:t xml:space="preserve">de bienes </w:t>
      </w:r>
      <w:r w:rsidRPr="00781F6B">
        <w:rPr>
          <w:rFonts w:ascii="Montserrat" w:eastAsiaTheme="minorEastAsia" w:hAnsi="Montserrat" w:cs="Arial"/>
          <w:sz w:val="20"/>
          <w:szCs w:val="20"/>
          <w:lang w:val="es-ES" w:eastAsia="ar-SA"/>
        </w:rPr>
        <w:t>como compromiso de adquisición y la demanda máxima como susceptible adquisición.</w:t>
      </w:r>
    </w:p>
    <w:p w14:paraId="7F0BDFD7" w14:textId="77777777" w:rsidR="002E3B94" w:rsidRPr="002E3B94" w:rsidRDefault="002E3B94" w:rsidP="00EE60A1">
      <w:pPr>
        <w:suppressAutoHyphens/>
        <w:ind w:left="710"/>
        <w:jc w:val="both"/>
        <w:rPr>
          <w:rFonts w:ascii="Montserrat" w:eastAsiaTheme="minorEastAsia" w:hAnsi="Montserrat" w:cs="Arial"/>
          <w:sz w:val="20"/>
          <w:szCs w:val="20"/>
          <w:lang w:val="es-ES_tradnl"/>
        </w:rPr>
      </w:pPr>
      <w:r w:rsidRPr="002E3B94">
        <w:rPr>
          <w:rFonts w:ascii="Montserrat" w:eastAsiaTheme="minorEastAsia" w:hAnsi="Montserrat" w:cs="Arial"/>
          <w:sz w:val="20"/>
          <w:szCs w:val="20"/>
          <w:lang w:val="es-ES_tradnl"/>
        </w:rPr>
        <w:t xml:space="preserve"> </w:t>
      </w:r>
    </w:p>
    <w:p w14:paraId="14C86317" w14:textId="05F6F221" w:rsidR="00D37CA5" w:rsidRPr="00790801" w:rsidRDefault="008F6777" w:rsidP="00790801">
      <w:pPr>
        <w:ind w:left="709" w:right="51"/>
        <w:jc w:val="both"/>
        <w:rPr>
          <w:rFonts w:ascii="Montserrat" w:hAnsi="Montserrat" w:cs="Arial"/>
          <w:b/>
          <w:sz w:val="20"/>
          <w:szCs w:val="20"/>
        </w:rPr>
      </w:pPr>
      <w:r w:rsidRPr="001E29EF">
        <w:rPr>
          <w:rFonts w:ascii="Montserrat" w:hAnsi="Montserrat" w:cs="Arial"/>
          <w:b/>
          <w:sz w:val="20"/>
          <w:szCs w:val="20"/>
        </w:rPr>
        <w:t>Las condiciones contenidas en la presente Convocatoria del procedimiento de Licitación y en las proposiciones presentadas por los licitantes no podrán ser negociadas, de conformidad con lo previsto en el séptimo párraf</w:t>
      </w:r>
      <w:r w:rsidR="00790801">
        <w:rPr>
          <w:rFonts w:ascii="Montserrat" w:hAnsi="Montserrat" w:cs="Arial"/>
          <w:b/>
          <w:sz w:val="20"/>
          <w:szCs w:val="20"/>
        </w:rPr>
        <w:t xml:space="preserve">o del artículo </w:t>
      </w:r>
      <w:r w:rsidR="00B94B7C">
        <w:rPr>
          <w:rFonts w:ascii="Montserrat" w:hAnsi="Montserrat" w:cs="Arial"/>
          <w:b/>
          <w:sz w:val="20"/>
          <w:szCs w:val="20"/>
        </w:rPr>
        <w:t>35</w:t>
      </w:r>
      <w:r w:rsidR="00790801">
        <w:rPr>
          <w:rFonts w:ascii="Montserrat" w:hAnsi="Montserrat" w:cs="Arial"/>
          <w:b/>
          <w:sz w:val="20"/>
          <w:szCs w:val="20"/>
        </w:rPr>
        <w:t xml:space="preserve"> de la LAASSP.</w:t>
      </w:r>
    </w:p>
    <w:p w14:paraId="668E169C" w14:textId="77777777" w:rsidR="0052402C" w:rsidRDefault="0052402C" w:rsidP="003F491F">
      <w:pPr>
        <w:ind w:right="51"/>
        <w:jc w:val="both"/>
        <w:rPr>
          <w:rFonts w:ascii="Montserrat" w:hAnsi="Montserrat" w:cs="Arial"/>
          <w:sz w:val="20"/>
          <w:szCs w:val="20"/>
        </w:rPr>
      </w:pPr>
    </w:p>
    <w:p w14:paraId="0555F3F1" w14:textId="77777777" w:rsidR="000D01CA" w:rsidRPr="00445349" w:rsidRDefault="000D01CA" w:rsidP="003F491F">
      <w:pPr>
        <w:ind w:right="51"/>
        <w:jc w:val="both"/>
        <w:rPr>
          <w:rFonts w:ascii="Montserrat" w:hAnsi="Montserrat" w:cs="Arial"/>
          <w:sz w:val="20"/>
          <w:szCs w:val="20"/>
        </w:rPr>
      </w:pPr>
    </w:p>
    <w:p w14:paraId="480CBEDB" w14:textId="69776CD7" w:rsidR="009A680D"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8" w:name="_Toc197418010"/>
      <w:r w:rsidRPr="007A06D4">
        <w:rPr>
          <w:rFonts w:ascii="Montserrat" w:hAnsi="Montserrat" w:cs="Arial"/>
          <w:i w:val="0"/>
          <w:sz w:val="20"/>
          <w:lang w:val="es-ES_tradnl"/>
        </w:rPr>
        <w:t>Vigencia</w:t>
      </w:r>
      <w:r>
        <w:rPr>
          <w:rFonts w:ascii="Montserrat" w:hAnsi="Montserrat" w:cs="Arial"/>
          <w:i w:val="0"/>
          <w:sz w:val="20"/>
          <w:lang w:val="es-ES_tradnl"/>
        </w:rPr>
        <w:t xml:space="preserve"> de la Contratación</w:t>
      </w:r>
      <w:r w:rsidR="009A680D">
        <w:rPr>
          <w:rFonts w:ascii="Montserrat" w:hAnsi="Montserrat" w:cs="Arial"/>
          <w:i w:val="0"/>
          <w:sz w:val="20"/>
          <w:lang w:val="es-ES_tradnl"/>
        </w:rPr>
        <w:t>.</w:t>
      </w:r>
      <w:bookmarkEnd w:id="58"/>
    </w:p>
    <w:p w14:paraId="47F0519A" w14:textId="77777777" w:rsidR="009A680D" w:rsidRDefault="009A680D" w:rsidP="009A680D">
      <w:pPr>
        <w:rPr>
          <w:lang w:val="es-ES_tradnl" w:eastAsia="ar-SA"/>
        </w:rPr>
      </w:pPr>
    </w:p>
    <w:p w14:paraId="06A3D4C4" w14:textId="1A1D1DC0" w:rsidR="009872BD" w:rsidRPr="00401505" w:rsidRDefault="009872BD" w:rsidP="009872BD">
      <w:pPr>
        <w:ind w:left="709" w:right="49"/>
        <w:jc w:val="both"/>
        <w:rPr>
          <w:rFonts w:ascii="Montserrat" w:hAnsi="Montserrat" w:cs="Arial"/>
          <w:sz w:val="20"/>
          <w:szCs w:val="20"/>
        </w:rPr>
      </w:pPr>
      <w:r w:rsidRPr="00F15BA2">
        <w:rPr>
          <w:rFonts w:ascii="Montserrat" w:hAnsi="Montserrat" w:cs="Arial"/>
          <w:sz w:val="20"/>
          <w:szCs w:val="20"/>
        </w:rPr>
        <w:t xml:space="preserve">La vigencia del periodo de contratación </w:t>
      </w:r>
      <w:r>
        <w:rPr>
          <w:rFonts w:ascii="Montserrat" w:hAnsi="Montserrat" w:cs="Arial"/>
          <w:sz w:val="20"/>
          <w:szCs w:val="20"/>
          <w:lang w:val="es-ES_tradnl"/>
        </w:rPr>
        <w:t>para</w:t>
      </w:r>
      <w:r w:rsidRPr="00DD54B3">
        <w:rPr>
          <w:rFonts w:ascii="Montserrat" w:eastAsiaTheme="minorEastAsia" w:hAnsi="Montserrat"/>
          <w:b/>
          <w:sz w:val="20"/>
          <w:szCs w:val="20"/>
          <w:lang w:eastAsia="ar-SA"/>
        </w:rPr>
        <w:t xml:space="preserve"> </w:t>
      </w:r>
      <w:r w:rsidR="007A4C5C" w:rsidRPr="007A4C5C">
        <w:rPr>
          <w:rFonts w:ascii="Montserrat" w:eastAsiaTheme="minorEastAsia" w:hAnsi="Montserrat"/>
          <w:b/>
          <w:caps/>
          <w:sz w:val="20"/>
          <w:szCs w:val="20"/>
          <w:lang w:eastAsia="ar-SA"/>
        </w:rPr>
        <w:t>ADQUISICIÓN DE EQUIPAMIENTO PARA COCINA PARA EL HOSPITAL 72 CAMAS EN GUANAJUATO</w:t>
      </w:r>
      <w:r w:rsidR="00EE591C">
        <w:rPr>
          <w:rFonts w:ascii="Montserrat" w:eastAsiaTheme="minorEastAsia" w:hAnsi="Montserrat"/>
          <w:b/>
          <w:caps/>
          <w:sz w:val="20"/>
          <w:szCs w:val="20"/>
          <w:lang w:eastAsia="ar-SA"/>
        </w:rPr>
        <w:t>,</w:t>
      </w:r>
      <w:r w:rsidRPr="00D32CA1">
        <w:rPr>
          <w:rFonts w:ascii="Montserrat" w:hAnsi="Montserrat" w:cs="Arial"/>
          <w:bCs/>
          <w:sz w:val="20"/>
          <w:szCs w:val="20"/>
          <w:lang w:val="es-ES_tradnl"/>
        </w:rPr>
        <w:t xml:space="preserve"> </w:t>
      </w:r>
      <w:r>
        <w:rPr>
          <w:rFonts w:ascii="Montserrat" w:hAnsi="Montserrat" w:cs="Arial"/>
          <w:sz w:val="20"/>
          <w:szCs w:val="20"/>
        </w:rPr>
        <w:t>s</w:t>
      </w:r>
      <w:r w:rsidRPr="00F15BA2">
        <w:rPr>
          <w:rFonts w:ascii="Montserrat" w:hAnsi="Montserrat" w:cs="Arial"/>
          <w:sz w:val="20"/>
          <w:szCs w:val="20"/>
        </w:rPr>
        <w:t>erá a partir de</w:t>
      </w:r>
      <w:r>
        <w:rPr>
          <w:rFonts w:ascii="Montserrat" w:hAnsi="Montserrat" w:cs="Arial"/>
          <w:sz w:val="20"/>
          <w:szCs w:val="20"/>
        </w:rPr>
        <w:t xml:space="preserve"> </w:t>
      </w:r>
      <w:r w:rsidRPr="00F15BA2">
        <w:rPr>
          <w:rFonts w:ascii="Montserrat" w:hAnsi="Montserrat" w:cs="Arial"/>
          <w:sz w:val="20"/>
          <w:szCs w:val="20"/>
        </w:rPr>
        <w:t>l</w:t>
      </w:r>
      <w:r>
        <w:rPr>
          <w:rFonts w:ascii="Montserrat" w:hAnsi="Montserrat" w:cs="Arial"/>
          <w:sz w:val="20"/>
          <w:szCs w:val="20"/>
        </w:rPr>
        <w:t xml:space="preserve">a </w:t>
      </w:r>
      <w:r w:rsidRPr="00D74600">
        <w:rPr>
          <w:rFonts w:ascii="Montserrat" w:hAnsi="Montserrat" w:cs="Arial"/>
          <w:b/>
          <w:sz w:val="20"/>
          <w:szCs w:val="20"/>
        </w:rPr>
        <w:t>notificación</w:t>
      </w:r>
      <w:r>
        <w:rPr>
          <w:rFonts w:ascii="Montserrat" w:hAnsi="Montserrat" w:cs="Arial"/>
          <w:sz w:val="20"/>
          <w:szCs w:val="20"/>
        </w:rPr>
        <w:t xml:space="preserve"> del fallo </w:t>
      </w:r>
      <w:r w:rsidRPr="00F15BA2">
        <w:rPr>
          <w:rFonts w:ascii="Montserrat" w:hAnsi="Montserrat" w:cs="Arial"/>
          <w:sz w:val="20"/>
          <w:szCs w:val="20"/>
        </w:rPr>
        <w:t xml:space="preserve">y hasta el </w:t>
      </w:r>
      <w:r w:rsidRPr="00F15BA2">
        <w:rPr>
          <w:rFonts w:ascii="Montserrat" w:hAnsi="Montserrat" w:cs="Arial"/>
          <w:b/>
          <w:sz w:val="20"/>
          <w:szCs w:val="20"/>
        </w:rPr>
        <w:t>31 de diciembre de 2025</w:t>
      </w:r>
      <w:r w:rsidRPr="00401505">
        <w:rPr>
          <w:rFonts w:ascii="Montserrat" w:hAnsi="Montserrat" w:cs="Arial"/>
          <w:sz w:val="20"/>
          <w:szCs w:val="20"/>
        </w:rPr>
        <w:t xml:space="preserve">. </w:t>
      </w:r>
    </w:p>
    <w:p w14:paraId="7EF18A64" w14:textId="77777777" w:rsidR="009A680D" w:rsidRPr="009A680D" w:rsidRDefault="009A680D" w:rsidP="009A680D">
      <w:pPr>
        <w:rPr>
          <w:lang w:val="es-ES_tradnl" w:eastAsia="ar-SA"/>
        </w:rPr>
      </w:pPr>
    </w:p>
    <w:p w14:paraId="6609A9C5" w14:textId="025ED2FA" w:rsidR="00D32CA1" w:rsidRDefault="009A680D"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9" w:name="_Toc197418011"/>
      <w:r w:rsidRPr="007A06D4">
        <w:rPr>
          <w:rFonts w:ascii="Montserrat" w:hAnsi="Montserrat" w:cs="Arial"/>
          <w:i w:val="0"/>
          <w:sz w:val="20"/>
          <w:lang w:val="es-ES_tradnl"/>
        </w:rPr>
        <w:t>Criterio</w:t>
      </w:r>
      <w:r w:rsidRPr="008A1A31">
        <w:rPr>
          <w:rFonts w:ascii="Montserrat" w:hAnsi="Montserrat" w:cs="Arial"/>
          <w:i w:val="0"/>
          <w:sz w:val="20"/>
          <w:lang w:val="es-ES_tradnl"/>
        </w:rPr>
        <w:t xml:space="preserve"> de evaluación</w:t>
      </w:r>
      <w:r>
        <w:rPr>
          <w:rFonts w:ascii="Montserrat" w:hAnsi="Montserrat" w:cs="Arial"/>
          <w:i w:val="0"/>
          <w:sz w:val="20"/>
          <w:lang w:val="es-ES_tradnl"/>
        </w:rPr>
        <w:t xml:space="preserve"> de proposiciones</w:t>
      </w:r>
      <w:r w:rsidR="00D32CA1">
        <w:rPr>
          <w:rFonts w:ascii="Montserrat" w:hAnsi="Montserrat" w:cs="Arial"/>
          <w:i w:val="0"/>
          <w:sz w:val="20"/>
          <w:lang w:val="es-ES_tradnl"/>
        </w:rPr>
        <w:t>.</w:t>
      </w:r>
      <w:bookmarkEnd w:id="59"/>
    </w:p>
    <w:p w14:paraId="6EC49D91" w14:textId="77777777" w:rsidR="00D32CA1" w:rsidRDefault="00D32CA1" w:rsidP="00D32CA1">
      <w:pPr>
        <w:ind w:left="709"/>
        <w:contextualSpacing/>
        <w:jc w:val="both"/>
        <w:rPr>
          <w:rFonts w:ascii="Montserrat" w:hAnsi="Montserrat" w:cs="Arial"/>
          <w:sz w:val="20"/>
          <w:szCs w:val="20"/>
        </w:rPr>
      </w:pPr>
    </w:p>
    <w:p w14:paraId="36BC7127" w14:textId="5C019823"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Con fundamento en lo dispuesto por el artículo </w:t>
      </w:r>
      <w:r w:rsidR="00B94B7C">
        <w:rPr>
          <w:rFonts w:ascii="Montserrat" w:hAnsi="Montserrat" w:cs="Arial"/>
          <w:color w:val="000000"/>
          <w:sz w:val="20"/>
          <w:szCs w:val="20"/>
        </w:rPr>
        <w:t>47</w:t>
      </w:r>
      <w:r w:rsidRPr="009A680D">
        <w:rPr>
          <w:rFonts w:ascii="Montserrat" w:hAnsi="Montserrat" w:cs="Arial"/>
          <w:color w:val="000000"/>
          <w:sz w:val="20"/>
          <w:szCs w:val="20"/>
        </w:rPr>
        <w:t xml:space="preserve">, de la Ley de Adquisiciones, Arrendamientos y Servicios del Sector Público, se evaluará mediante el criterio de evaluación </w:t>
      </w:r>
      <w:r w:rsidRPr="00223529">
        <w:rPr>
          <w:rFonts w:ascii="Montserrat" w:hAnsi="Montserrat" w:cs="Arial"/>
          <w:b/>
          <w:color w:val="000000"/>
          <w:sz w:val="20"/>
          <w:szCs w:val="20"/>
        </w:rPr>
        <w:t>BINARIO</w:t>
      </w:r>
      <w:r w:rsidRPr="009A680D">
        <w:rPr>
          <w:rFonts w:ascii="Montserrat" w:hAnsi="Montserrat" w:cs="Arial"/>
          <w:color w:val="000000"/>
          <w:sz w:val="20"/>
          <w:szCs w:val="20"/>
        </w:rPr>
        <w:t>.</w:t>
      </w:r>
    </w:p>
    <w:p w14:paraId="764DAAA0"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p>
    <w:p w14:paraId="1C97A494"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En este supuesto, la convocante evaluará al menos las dos proporciones cuyo precio resulte ser más bajo; de no resultar estas solventes, se evaluarán las que le sigan en precio. </w:t>
      </w:r>
    </w:p>
    <w:p w14:paraId="60C78B09" w14:textId="77777777" w:rsidR="00D32CA1" w:rsidRDefault="00D32CA1" w:rsidP="00D32CA1">
      <w:pPr>
        <w:ind w:left="709"/>
        <w:contextualSpacing/>
        <w:jc w:val="both"/>
        <w:rPr>
          <w:rFonts w:ascii="Montserrat" w:hAnsi="Montserrat" w:cs="Arial"/>
          <w:sz w:val="20"/>
          <w:szCs w:val="20"/>
        </w:rPr>
      </w:pPr>
    </w:p>
    <w:p w14:paraId="3D4434BE" w14:textId="77777777" w:rsidR="00F15BA2" w:rsidRPr="00401505" w:rsidRDefault="00F15BA2" w:rsidP="00401505">
      <w:pPr>
        <w:ind w:left="426" w:right="49"/>
        <w:jc w:val="both"/>
        <w:rPr>
          <w:rFonts w:ascii="Montserrat" w:hAnsi="Montserrat" w:cs="Arial"/>
          <w:sz w:val="20"/>
          <w:szCs w:val="20"/>
        </w:rPr>
      </w:pPr>
    </w:p>
    <w:p w14:paraId="3EFFC432" w14:textId="16683B22" w:rsidR="0078426E" w:rsidRPr="0078426E" w:rsidRDefault="007C0AD7" w:rsidP="00716094">
      <w:pPr>
        <w:pStyle w:val="Prrafodelista"/>
        <w:numPr>
          <w:ilvl w:val="0"/>
          <w:numId w:val="19"/>
        </w:numPr>
        <w:ind w:right="49"/>
        <w:jc w:val="both"/>
        <w:outlineLvl w:val="0"/>
        <w:rPr>
          <w:rFonts w:ascii="Montserrat" w:hAnsi="Montserrat" w:cs="Arial"/>
          <w:sz w:val="20"/>
          <w:szCs w:val="20"/>
        </w:rPr>
      </w:pPr>
      <w:bookmarkStart w:id="60" w:name="_Toc197418012"/>
      <w:r w:rsidRPr="008A1A31">
        <w:rPr>
          <w:rFonts w:ascii="Montserrat" w:hAnsi="Montserrat" w:cs="Arial"/>
          <w:b/>
          <w:sz w:val="20"/>
          <w:szCs w:val="20"/>
        </w:rPr>
        <w:t>Plazo</w:t>
      </w:r>
      <w:r w:rsidR="00716094" w:rsidRPr="008A1A31">
        <w:rPr>
          <w:rFonts w:ascii="Montserrat" w:hAnsi="Montserrat" w:cs="Arial"/>
          <w:b/>
          <w:sz w:val="20"/>
          <w:szCs w:val="20"/>
        </w:rPr>
        <w:t>, lugar</w:t>
      </w:r>
      <w:r w:rsidR="00716094">
        <w:rPr>
          <w:rFonts w:ascii="Montserrat" w:hAnsi="Montserrat" w:cs="Arial"/>
          <w:b/>
          <w:sz w:val="20"/>
          <w:szCs w:val="20"/>
        </w:rPr>
        <w:t xml:space="preserve"> y condiciones</w:t>
      </w:r>
      <w:r>
        <w:rPr>
          <w:rFonts w:ascii="Montserrat" w:hAnsi="Montserrat" w:cs="Arial"/>
          <w:b/>
          <w:sz w:val="20"/>
          <w:szCs w:val="20"/>
        </w:rPr>
        <w:t xml:space="preserve"> de entrega de</w:t>
      </w:r>
      <w:r w:rsidR="00716094">
        <w:rPr>
          <w:rFonts w:ascii="Montserrat" w:hAnsi="Montserrat" w:cs="Arial"/>
          <w:b/>
          <w:sz w:val="20"/>
          <w:szCs w:val="20"/>
        </w:rPr>
        <w:t xml:space="preserve"> </w:t>
      </w:r>
      <w:r>
        <w:rPr>
          <w:rFonts w:ascii="Montserrat" w:hAnsi="Montserrat" w:cs="Arial"/>
          <w:b/>
          <w:sz w:val="20"/>
          <w:szCs w:val="20"/>
        </w:rPr>
        <w:t>l</w:t>
      </w:r>
      <w:r w:rsidR="00716094">
        <w:rPr>
          <w:rFonts w:ascii="Montserrat" w:hAnsi="Montserrat" w:cs="Arial"/>
          <w:b/>
          <w:sz w:val="20"/>
          <w:szCs w:val="20"/>
        </w:rPr>
        <w:t>os</w:t>
      </w:r>
      <w:r>
        <w:rPr>
          <w:rFonts w:ascii="Montserrat" w:hAnsi="Montserrat" w:cs="Arial"/>
          <w:b/>
          <w:sz w:val="20"/>
          <w:szCs w:val="20"/>
        </w:rPr>
        <w:t xml:space="preserve"> </w:t>
      </w:r>
      <w:r w:rsidR="009721E6">
        <w:rPr>
          <w:rFonts w:ascii="Montserrat" w:hAnsi="Montserrat" w:cs="Arial"/>
          <w:b/>
          <w:sz w:val="20"/>
          <w:szCs w:val="20"/>
        </w:rPr>
        <w:t>bien</w:t>
      </w:r>
      <w:r w:rsidR="00716094">
        <w:rPr>
          <w:rFonts w:ascii="Montserrat" w:hAnsi="Montserrat" w:cs="Arial"/>
          <w:b/>
          <w:sz w:val="20"/>
          <w:szCs w:val="20"/>
        </w:rPr>
        <w:t>es</w:t>
      </w:r>
      <w:r w:rsidR="0078426E">
        <w:rPr>
          <w:rFonts w:ascii="Montserrat" w:hAnsi="Montserrat" w:cs="Arial"/>
          <w:b/>
          <w:sz w:val="20"/>
          <w:szCs w:val="20"/>
        </w:rPr>
        <w:t>.</w:t>
      </w:r>
    </w:p>
    <w:p w14:paraId="0A55BE0A" w14:textId="77777777" w:rsidR="0078426E" w:rsidRDefault="0078426E" w:rsidP="0078426E">
      <w:pPr>
        <w:pStyle w:val="Prrafodelista"/>
        <w:ind w:left="360" w:right="49"/>
        <w:jc w:val="both"/>
        <w:outlineLvl w:val="0"/>
        <w:rPr>
          <w:rFonts w:ascii="Montserrat" w:hAnsi="Montserrat" w:cs="Arial"/>
          <w:b/>
          <w:sz w:val="20"/>
          <w:szCs w:val="20"/>
        </w:rPr>
      </w:pPr>
    </w:p>
    <w:p w14:paraId="720DC0F3" w14:textId="50631744" w:rsidR="00716094" w:rsidRPr="0078426E" w:rsidRDefault="0078426E" w:rsidP="0078426E">
      <w:pPr>
        <w:pStyle w:val="Prrafodelista"/>
        <w:numPr>
          <w:ilvl w:val="1"/>
          <w:numId w:val="19"/>
        </w:numPr>
        <w:ind w:right="49" w:hanging="999"/>
        <w:jc w:val="both"/>
        <w:outlineLvl w:val="0"/>
        <w:rPr>
          <w:rFonts w:ascii="Montserrat" w:hAnsi="Montserrat" w:cs="Arial"/>
          <w:sz w:val="20"/>
          <w:szCs w:val="20"/>
        </w:rPr>
      </w:pPr>
      <w:r>
        <w:rPr>
          <w:rFonts w:ascii="Montserrat" w:hAnsi="Montserrat" w:cs="Arial"/>
          <w:b/>
          <w:sz w:val="20"/>
          <w:szCs w:val="20"/>
        </w:rPr>
        <w:t>Plazo</w:t>
      </w:r>
      <w:r w:rsidR="00716094">
        <w:rPr>
          <w:rFonts w:ascii="Montserrat" w:hAnsi="Montserrat" w:cs="Arial"/>
          <w:b/>
          <w:sz w:val="20"/>
          <w:szCs w:val="20"/>
        </w:rPr>
        <w:t>.</w:t>
      </w:r>
      <w:bookmarkEnd w:id="60"/>
    </w:p>
    <w:p w14:paraId="04806D57" w14:textId="77777777" w:rsidR="0078426E" w:rsidRDefault="0078426E" w:rsidP="00A309B3">
      <w:pPr>
        <w:ind w:left="709"/>
        <w:jc w:val="both"/>
        <w:rPr>
          <w:rFonts w:ascii="Montserrat" w:eastAsia="Times New Roman" w:hAnsi="Montserrat" w:cs="Arial"/>
          <w:sz w:val="20"/>
          <w:szCs w:val="20"/>
          <w:lang w:val="es-ES" w:eastAsia="es-ES"/>
        </w:rPr>
      </w:pPr>
    </w:p>
    <w:p w14:paraId="72652309" w14:textId="6A347C01" w:rsidR="00E72027" w:rsidRDefault="00FE6A89" w:rsidP="00A309B3">
      <w:pPr>
        <w:ind w:left="709"/>
        <w:jc w:val="both"/>
        <w:rPr>
          <w:rFonts w:ascii="Montserrat" w:eastAsia="Times New Roman" w:hAnsi="Montserrat" w:cs="Arial"/>
          <w:sz w:val="20"/>
          <w:szCs w:val="20"/>
          <w:lang w:val="es-ES" w:eastAsia="es-ES"/>
        </w:rPr>
      </w:pPr>
      <w:r w:rsidRPr="00346917">
        <w:rPr>
          <w:rFonts w:ascii="Montserrat" w:eastAsia="Times New Roman" w:hAnsi="Montserrat" w:cs="Arial"/>
          <w:sz w:val="20"/>
          <w:szCs w:val="20"/>
          <w:lang w:val="es-ES" w:eastAsia="es-ES"/>
        </w:rPr>
        <w:t xml:space="preserve">El plazo de entrega de los bienes a entera satisfacción del Instituto será máximo de </w:t>
      </w:r>
      <w:r w:rsidR="00360BB0" w:rsidRPr="00360BB0">
        <w:rPr>
          <w:rFonts w:ascii="Montserrat" w:eastAsia="Times New Roman" w:hAnsi="Montserrat" w:cs="Arial"/>
          <w:b/>
          <w:sz w:val="20"/>
          <w:szCs w:val="20"/>
          <w:lang w:val="es-ES" w:eastAsia="es-ES"/>
        </w:rPr>
        <w:t>45</w:t>
      </w:r>
      <w:r w:rsidRPr="006D344D">
        <w:rPr>
          <w:rFonts w:ascii="Montserrat" w:eastAsia="Times New Roman" w:hAnsi="Montserrat" w:cs="Arial"/>
          <w:b/>
          <w:sz w:val="20"/>
          <w:szCs w:val="20"/>
          <w:lang w:val="es-ES" w:eastAsia="es-ES"/>
        </w:rPr>
        <w:t xml:space="preserve"> días </w:t>
      </w:r>
      <w:r w:rsidR="00EE591C" w:rsidRPr="006D344D">
        <w:rPr>
          <w:rFonts w:ascii="Montserrat" w:eastAsia="Times New Roman" w:hAnsi="Montserrat" w:cs="Arial"/>
          <w:b/>
          <w:sz w:val="20"/>
          <w:szCs w:val="20"/>
          <w:lang w:val="es-ES" w:eastAsia="es-ES"/>
        </w:rPr>
        <w:t>hábiles</w:t>
      </w:r>
      <w:r w:rsidR="008B2FD9">
        <w:rPr>
          <w:rFonts w:ascii="Montserrat" w:eastAsia="Times New Roman" w:hAnsi="Montserrat" w:cs="Arial"/>
          <w:sz w:val="20"/>
          <w:szCs w:val="20"/>
          <w:lang w:val="es-ES" w:eastAsia="es-ES"/>
        </w:rPr>
        <w:t>,</w:t>
      </w:r>
      <w:r w:rsidRPr="00346917">
        <w:rPr>
          <w:rFonts w:ascii="Montserrat" w:eastAsia="Times New Roman" w:hAnsi="Montserrat" w:cs="Arial"/>
          <w:sz w:val="20"/>
          <w:szCs w:val="20"/>
          <w:lang w:val="es-ES" w:eastAsia="es-ES"/>
        </w:rPr>
        <w:t xml:space="preserve"> contados</w:t>
      </w:r>
      <w:r w:rsidRPr="00FE6A89">
        <w:rPr>
          <w:rFonts w:ascii="Montserrat" w:eastAsia="Times New Roman" w:hAnsi="Montserrat" w:cs="Arial"/>
          <w:sz w:val="20"/>
          <w:szCs w:val="20"/>
          <w:lang w:val="es-ES" w:eastAsia="es-ES"/>
        </w:rPr>
        <w:t xml:space="preserve"> a partir del día hábil siguiente al Acto de Fallo. En este plazo, el Proveedor deberá realizar la entrega, recepción de los bienes y, en su caso, desinstalación e instalación, puesta en operación de los bienes adjudicados y </w:t>
      </w:r>
      <w:r w:rsidRPr="00FE6A89">
        <w:rPr>
          <w:rFonts w:ascii="Montserrat" w:eastAsia="Times New Roman" w:hAnsi="Montserrat" w:cs="Arial"/>
          <w:sz w:val="20"/>
          <w:szCs w:val="20"/>
          <w:lang w:val="es-ES" w:eastAsia="es-ES"/>
        </w:rPr>
        <w:lastRenderedPageBreak/>
        <w:t>capacitación al personal del Instituto, establecidos en los presentes términos y condiciones.</w:t>
      </w:r>
    </w:p>
    <w:p w14:paraId="00D9388C" w14:textId="77777777" w:rsidR="00360BB0" w:rsidRDefault="00360BB0" w:rsidP="00A309B3">
      <w:pPr>
        <w:ind w:left="709"/>
        <w:jc w:val="both"/>
        <w:rPr>
          <w:rFonts w:ascii="Montserrat" w:eastAsia="Times New Roman" w:hAnsi="Montserrat" w:cs="Arial"/>
          <w:sz w:val="20"/>
          <w:szCs w:val="20"/>
          <w:lang w:val="es-ES" w:eastAsia="es-ES"/>
        </w:rPr>
      </w:pPr>
    </w:p>
    <w:p w14:paraId="285AFD7F" w14:textId="345442E3" w:rsidR="00360BB0" w:rsidRDefault="00360BB0" w:rsidP="00A309B3">
      <w:pPr>
        <w:ind w:left="709"/>
        <w:jc w:val="both"/>
        <w:rPr>
          <w:rFonts w:ascii="Montserrat" w:eastAsia="Times New Roman" w:hAnsi="Montserrat" w:cs="Arial"/>
          <w:sz w:val="20"/>
          <w:szCs w:val="20"/>
          <w:lang w:val="es-ES" w:eastAsia="es-ES"/>
        </w:rPr>
      </w:pPr>
      <w:r w:rsidRPr="00360BB0">
        <w:rPr>
          <w:rFonts w:ascii="Montserrat" w:eastAsia="Times New Roman" w:hAnsi="Montserrat" w:cs="Arial"/>
          <w:sz w:val="20"/>
          <w:szCs w:val="20"/>
          <w:lang w:val="es-ES" w:eastAsia="es-ES"/>
        </w:rPr>
        <w:t xml:space="preserve">Posterior al vencimiento del plazo de entrega de los bienes a entera satisfacción del Instituto, el proveedor podrá realizar la entrega de los equipos dentro de los siguientes 8 días naturales, aplicándole el 1.25% de penalización por cada día natural de entrega extemporánea, hasta alcanzar el 10% del valor del contrato, acorde a lo descrito en el </w:t>
      </w:r>
      <w:r w:rsidR="000D01CA">
        <w:rPr>
          <w:rFonts w:ascii="Montserrat" w:eastAsia="Times New Roman" w:hAnsi="Montserrat" w:cs="Arial"/>
          <w:sz w:val="20"/>
          <w:szCs w:val="20"/>
          <w:lang w:val="es-ES" w:eastAsia="es-ES"/>
        </w:rPr>
        <w:t xml:space="preserve">numeral </w:t>
      </w:r>
      <w:r w:rsidR="000D01CA" w:rsidRPr="000D01CA">
        <w:rPr>
          <w:rFonts w:ascii="Montserrat" w:eastAsia="Times New Roman" w:hAnsi="Montserrat" w:cs="Arial"/>
          <w:sz w:val="20"/>
          <w:szCs w:val="20"/>
          <w:lang w:val="es-ES" w:eastAsia="es-ES"/>
        </w:rPr>
        <w:t>8</w:t>
      </w:r>
      <w:r w:rsidRPr="000D01CA">
        <w:rPr>
          <w:rFonts w:ascii="Montserrat" w:eastAsia="Times New Roman" w:hAnsi="Montserrat" w:cs="Arial"/>
          <w:sz w:val="20"/>
          <w:szCs w:val="20"/>
          <w:lang w:val="es-ES" w:eastAsia="es-ES"/>
        </w:rPr>
        <w:t xml:space="preserve"> Las penas convencionales</w:t>
      </w:r>
      <w:r w:rsidRPr="00360BB0">
        <w:rPr>
          <w:rFonts w:ascii="Montserrat" w:eastAsia="Times New Roman" w:hAnsi="Montserrat" w:cs="Arial"/>
          <w:sz w:val="20"/>
          <w:szCs w:val="20"/>
          <w:lang w:val="es-ES" w:eastAsia="es-ES"/>
        </w:rPr>
        <w:t xml:space="preserve"> y deducciones.</w:t>
      </w:r>
    </w:p>
    <w:p w14:paraId="45BBB22D" w14:textId="77777777" w:rsidR="00360BB0" w:rsidRDefault="00360BB0" w:rsidP="00A309B3">
      <w:pPr>
        <w:ind w:left="709"/>
        <w:jc w:val="both"/>
        <w:rPr>
          <w:rFonts w:ascii="Montserrat" w:eastAsia="Times New Roman" w:hAnsi="Montserrat" w:cs="Arial"/>
          <w:sz w:val="20"/>
          <w:szCs w:val="20"/>
          <w:lang w:val="es-ES" w:eastAsia="es-ES"/>
        </w:rPr>
      </w:pPr>
    </w:p>
    <w:p w14:paraId="2CFDF26D" w14:textId="77777777" w:rsidR="00E72027" w:rsidRPr="00716094" w:rsidRDefault="00E72027" w:rsidP="00716094">
      <w:pPr>
        <w:rPr>
          <w:lang w:val="es-ES_tradnl" w:eastAsia="ar-SA"/>
        </w:rPr>
      </w:pPr>
    </w:p>
    <w:p w14:paraId="7037FB4F" w14:textId="3FB15A43" w:rsidR="009721E6" w:rsidRDefault="0078426E" w:rsidP="0078426E">
      <w:pPr>
        <w:pStyle w:val="Ttulo2"/>
        <w:numPr>
          <w:ilvl w:val="1"/>
          <w:numId w:val="19"/>
        </w:numPr>
        <w:spacing w:before="0" w:after="0"/>
        <w:ind w:right="49" w:hanging="999"/>
        <w:jc w:val="both"/>
        <w:rPr>
          <w:rFonts w:ascii="Montserrat" w:hAnsi="Montserrat" w:cs="Arial"/>
          <w:i w:val="0"/>
          <w:sz w:val="20"/>
          <w:lang w:val="es-ES_tradnl"/>
        </w:rPr>
      </w:pPr>
      <w:r>
        <w:rPr>
          <w:rFonts w:ascii="Montserrat" w:hAnsi="Montserrat" w:cs="Arial"/>
          <w:i w:val="0"/>
          <w:sz w:val="20"/>
          <w:lang w:val="es-ES_tradnl"/>
        </w:rPr>
        <w:t>Lugar de entrega.</w:t>
      </w:r>
    </w:p>
    <w:p w14:paraId="3BEAF477" w14:textId="77777777" w:rsidR="0078426E" w:rsidRPr="0078426E" w:rsidRDefault="0078426E" w:rsidP="0078426E">
      <w:pPr>
        <w:rPr>
          <w:lang w:val="es-ES_tradnl" w:eastAsia="ar-SA"/>
        </w:rPr>
      </w:pPr>
    </w:p>
    <w:p w14:paraId="7AEF396E" w14:textId="77777777" w:rsidR="006D344D" w:rsidRPr="006D344D" w:rsidRDefault="006D344D" w:rsidP="001B6A5B">
      <w:pPr>
        <w:ind w:left="709" w:right="282"/>
        <w:jc w:val="both"/>
        <w:rPr>
          <w:rFonts w:ascii="Montserrat" w:eastAsia="Times New Roman" w:hAnsi="Montserrat" w:cs="Arial"/>
          <w:sz w:val="20"/>
          <w:szCs w:val="20"/>
          <w:lang w:val="es-ES" w:eastAsia="es-ES"/>
        </w:rPr>
      </w:pPr>
      <w:r w:rsidRPr="006D344D">
        <w:rPr>
          <w:rFonts w:ascii="Montserrat" w:eastAsia="Times New Roman" w:hAnsi="Montserrat" w:cs="Arial"/>
          <w:sz w:val="20"/>
          <w:szCs w:val="20"/>
          <w:lang w:val="es-ES" w:eastAsia="es-ES"/>
        </w:rPr>
        <w:t xml:space="preserve">El lugar de entrega de los bienes a entera satisfacción del Instituto es el Hospital de 72 camas en Guanajuato, </w:t>
      </w:r>
      <w:proofErr w:type="spellStart"/>
      <w:r w:rsidRPr="006D344D">
        <w:rPr>
          <w:rFonts w:ascii="Montserrat" w:eastAsia="Times New Roman" w:hAnsi="Montserrat" w:cs="Arial"/>
          <w:sz w:val="20"/>
          <w:szCs w:val="20"/>
          <w:lang w:val="es-ES" w:eastAsia="es-ES"/>
        </w:rPr>
        <w:t>Gto</w:t>
      </w:r>
      <w:proofErr w:type="spellEnd"/>
      <w:r w:rsidRPr="006D344D">
        <w:rPr>
          <w:rFonts w:ascii="Montserrat" w:eastAsia="Times New Roman" w:hAnsi="Montserrat" w:cs="Arial"/>
          <w:sz w:val="20"/>
          <w:szCs w:val="20"/>
          <w:lang w:val="es-ES" w:eastAsia="es-ES"/>
        </w:rPr>
        <w:t xml:space="preserve">., en construcción,  ubicado en Calle Mezquite Mocho #2, Zona Yerbabuena, Guanajuato, </w:t>
      </w:r>
      <w:proofErr w:type="spellStart"/>
      <w:r w:rsidRPr="006D344D">
        <w:rPr>
          <w:rFonts w:ascii="Montserrat" w:eastAsia="Times New Roman" w:hAnsi="Montserrat" w:cs="Arial"/>
          <w:sz w:val="20"/>
          <w:szCs w:val="20"/>
          <w:lang w:val="es-ES" w:eastAsia="es-ES"/>
        </w:rPr>
        <w:t>Gto</w:t>
      </w:r>
      <w:proofErr w:type="spellEnd"/>
      <w:r w:rsidRPr="006D344D">
        <w:rPr>
          <w:rFonts w:ascii="Montserrat" w:eastAsia="Times New Roman" w:hAnsi="Montserrat" w:cs="Arial"/>
          <w:sz w:val="20"/>
          <w:szCs w:val="20"/>
          <w:lang w:val="es-ES" w:eastAsia="es-ES"/>
        </w:rPr>
        <w:t>.</w:t>
      </w:r>
    </w:p>
    <w:p w14:paraId="7628F7EA" w14:textId="77777777" w:rsidR="00FE6A89" w:rsidRPr="0034302E" w:rsidRDefault="00FE6A89" w:rsidP="00FE6A89">
      <w:pPr>
        <w:ind w:right="282"/>
        <w:rPr>
          <w:rFonts w:ascii="Noto Sans" w:eastAsia="Montserrat" w:hAnsi="Noto Sans" w:cs="Montserrat"/>
          <w:color w:val="000000" w:themeColor="text1"/>
          <w:sz w:val="20"/>
          <w:szCs w:val="20"/>
          <w:lang w:val="es-ES"/>
        </w:rPr>
      </w:pPr>
    </w:p>
    <w:tbl>
      <w:tblPr>
        <w:tblW w:w="8680" w:type="dxa"/>
        <w:jc w:val="center"/>
        <w:tblInd w:w="179" w:type="dxa"/>
        <w:tblLayout w:type="fixed"/>
        <w:tblCellMar>
          <w:left w:w="70" w:type="dxa"/>
          <w:right w:w="70" w:type="dxa"/>
        </w:tblCellMar>
        <w:tblLook w:val="04A0" w:firstRow="1" w:lastRow="0" w:firstColumn="1" w:lastColumn="0" w:noHBand="0" w:noVBand="1"/>
      </w:tblPr>
      <w:tblGrid>
        <w:gridCol w:w="1931"/>
        <w:gridCol w:w="2410"/>
        <w:gridCol w:w="4339"/>
      </w:tblGrid>
      <w:tr w:rsidR="006D344D" w:rsidRPr="006D344D" w14:paraId="40BD0F1A" w14:textId="77777777" w:rsidTr="008A1A31">
        <w:trPr>
          <w:trHeight w:val="397"/>
          <w:tblHeader/>
          <w:jc w:val="center"/>
        </w:trPr>
        <w:tc>
          <w:tcPr>
            <w:tcW w:w="1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B54C4" w14:textId="77777777" w:rsidR="006D344D" w:rsidRPr="006D344D" w:rsidRDefault="006D344D" w:rsidP="006D344D">
            <w:pPr>
              <w:jc w:val="center"/>
              <w:rPr>
                <w:rFonts w:ascii="Montserrat" w:eastAsia="Times New Roman" w:hAnsi="Montserrat" w:cs="Arial"/>
                <w:b/>
                <w:sz w:val="20"/>
                <w:szCs w:val="20"/>
                <w:lang w:val="es-ES" w:eastAsia="es-ES"/>
              </w:rPr>
            </w:pPr>
            <w:r w:rsidRPr="006D344D">
              <w:rPr>
                <w:rFonts w:ascii="Montserrat" w:eastAsia="Times New Roman" w:hAnsi="Montserrat" w:cs="Arial"/>
                <w:b/>
                <w:sz w:val="20"/>
                <w:szCs w:val="20"/>
                <w:lang w:val="es-ES" w:eastAsia="es-ES"/>
              </w:rPr>
              <w:t>HOSPITAL</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08FC01D" w14:textId="77777777" w:rsidR="006D344D" w:rsidRPr="006D344D" w:rsidRDefault="006D344D" w:rsidP="006D344D">
            <w:pPr>
              <w:jc w:val="center"/>
              <w:rPr>
                <w:rFonts w:ascii="Montserrat" w:eastAsia="Times New Roman" w:hAnsi="Montserrat" w:cs="Arial"/>
                <w:b/>
                <w:sz w:val="20"/>
                <w:szCs w:val="20"/>
                <w:lang w:val="es-ES" w:eastAsia="es-ES"/>
              </w:rPr>
            </w:pPr>
            <w:r w:rsidRPr="006D344D">
              <w:rPr>
                <w:rFonts w:ascii="Montserrat" w:eastAsia="Times New Roman" w:hAnsi="Montserrat" w:cs="Arial"/>
                <w:b/>
                <w:sz w:val="20"/>
                <w:szCs w:val="20"/>
                <w:lang w:val="es-ES" w:eastAsia="es-ES"/>
              </w:rPr>
              <w:t>DOMICILIO</w:t>
            </w:r>
          </w:p>
        </w:tc>
        <w:tc>
          <w:tcPr>
            <w:tcW w:w="4339" w:type="dxa"/>
            <w:tcBorders>
              <w:top w:val="single" w:sz="4" w:space="0" w:color="auto"/>
              <w:left w:val="nil"/>
              <w:bottom w:val="single" w:sz="4" w:space="0" w:color="auto"/>
              <w:right w:val="single" w:sz="4" w:space="0" w:color="auto"/>
            </w:tcBorders>
            <w:shd w:val="clear" w:color="auto" w:fill="auto"/>
            <w:noWrap/>
            <w:vAlign w:val="center"/>
            <w:hideMark/>
          </w:tcPr>
          <w:p w14:paraId="55C9FB5D" w14:textId="77777777" w:rsidR="006D344D" w:rsidRPr="006D344D" w:rsidRDefault="006D344D" w:rsidP="006D344D">
            <w:pPr>
              <w:jc w:val="center"/>
              <w:rPr>
                <w:rFonts w:ascii="Montserrat" w:eastAsia="Times New Roman" w:hAnsi="Montserrat" w:cs="Arial"/>
                <w:b/>
                <w:sz w:val="20"/>
                <w:szCs w:val="20"/>
                <w:lang w:val="es-ES" w:eastAsia="es-ES"/>
              </w:rPr>
            </w:pPr>
            <w:r w:rsidRPr="006D344D">
              <w:rPr>
                <w:rFonts w:ascii="Montserrat" w:eastAsia="Times New Roman" w:hAnsi="Montserrat" w:cs="Arial"/>
                <w:b/>
                <w:sz w:val="20"/>
                <w:szCs w:val="20"/>
                <w:lang w:val="es-ES" w:eastAsia="es-ES"/>
              </w:rPr>
              <w:t>CONTACTO</w:t>
            </w:r>
          </w:p>
        </w:tc>
      </w:tr>
      <w:tr w:rsidR="006D344D" w:rsidRPr="006D344D" w14:paraId="73276C65" w14:textId="77777777" w:rsidTr="008A1A31">
        <w:trPr>
          <w:trHeight w:val="600"/>
          <w:jc w:val="center"/>
        </w:trPr>
        <w:tc>
          <w:tcPr>
            <w:tcW w:w="1931" w:type="dxa"/>
            <w:tcBorders>
              <w:top w:val="nil"/>
              <w:left w:val="single" w:sz="4" w:space="0" w:color="auto"/>
              <w:bottom w:val="single" w:sz="4" w:space="0" w:color="auto"/>
              <w:right w:val="single" w:sz="4" w:space="0" w:color="auto"/>
            </w:tcBorders>
            <w:shd w:val="clear" w:color="auto" w:fill="auto"/>
            <w:vAlign w:val="center"/>
            <w:hideMark/>
          </w:tcPr>
          <w:p w14:paraId="2FF93D00" w14:textId="77777777" w:rsidR="006D344D" w:rsidRPr="006D344D" w:rsidRDefault="006D344D" w:rsidP="006D344D">
            <w:pPr>
              <w:jc w:val="center"/>
              <w:rPr>
                <w:rFonts w:ascii="Montserrat" w:eastAsia="Times New Roman" w:hAnsi="Montserrat" w:cs="Arial"/>
                <w:sz w:val="20"/>
                <w:szCs w:val="20"/>
                <w:lang w:val="es-ES" w:eastAsia="es-ES"/>
              </w:rPr>
            </w:pPr>
            <w:r w:rsidRPr="006D344D">
              <w:rPr>
                <w:rFonts w:ascii="Montserrat" w:eastAsia="Times New Roman" w:hAnsi="Montserrat" w:cs="Arial"/>
                <w:sz w:val="20"/>
                <w:szCs w:val="20"/>
                <w:lang w:val="es-ES" w:eastAsia="es-ES"/>
              </w:rPr>
              <w:t>Hospital 72 camas, Guanajuato</w:t>
            </w:r>
          </w:p>
          <w:p w14:paraId="07A5F9B4" w14:textId="77777777" w:rsidR="006D344D" w:rsidRPr="006D344D" w:rsidRDefault="006D344D" w:rsidP="006D344D">
            <w:pPr>
              <w:jc w:val="center"/>
              <w:rPr>
                <w:rFonts w:ascii="Montserrat" w:eastAsia="Times New Roman" w:hAnsi="Montserrat" w:cs="Arial"/>
                <w:sz w:val="20"/>
                <w:szCs w:val="20"/>
                <w:lang w:val="es-ES" w:eastAsia="es-ES"/>
              </w:rPr>
            </w:pPr>
            <w:r w:rsidRPr="006D344D">
              <w:rPr>
                <w:rFonts w:ascii="Montserrat" w:eastAsia="Times New Roman" w:hAnsi="Montserrat" w:cs="Arial"/>
                <w:sz w:val="20"/>
                <w:szCs w:val="20"/>
                <w:lang w:val="es-ES" w:eastAsia="es-ES"/>
              </w:rPr>
              <w:t>(HGZ No. 10 Guanajuato)</w:t>
            </w:r>
          </w:p>
        </w:tc>
        <w:tc>
          <w:tcPr>
            <w:tcW w:w="2410" w:type="dxa"/>
            <w:tcBorders>
              <w:top w:val="nil"/>
              <w:left w:val="nil"/>
              <w:bottom w:val="single" w:sz="4" w:space="0" w:color="auto"/>
              <w:right w:val="single" w:sz="4" w:space="0" w:color="auto"/>
            </w:tcBorders>
            <w:shd w:val="clear" w:color="auto" w:fill="auto"/>
            <w:vAlign w:val="center"/>
            <w:hideMark/>
          </w:tcPr>
          <w:p w14:paraId="0569138F" w14:textId="77777777" w:rsidR="006D344D" w:rsidRPr="006D344D" w:rsidRDefault="006D344D" w:rsidP="006D344D">
            <w:pPr>
              <w:spacing w:after="200"/>
              <w:jc w:val="center"/>
              <w:rPr>
                <w:rFonts w:ascii="Montserrat" w:eastAsia="Times New Roman" w:hAnsi="Montserrat" w:cs="Arial"/>
                <w:sz w:val="20"/>
                <w:szCs w:val="20"/>
                <w:lang w:val="es-ES" w:eastAsia="es-ES"/>
              </w:rPr>
            </w:pPr>
            <w:r w:rsidRPr="006D344D">
              <w:rPr>
                <w:rFonts w:ascii="Montserrat" w:eastAsia="Times New Roman" w:hAnsi="Montserrat" w:cs="Arial"/>
                <w:sz w:val="20"/>
                <w:szCs w:val="20"/>
                <w:lang w:val="es-ES" w:eastAsia="es-ES"/>
              </w:rPr>
              <w:t xml:space="preserve">Calle Mezquite Mocho No. 2, Zona Yerbabuena, Guanajuato, </w:t>
            </w:r>
            <w:proofErr w:type="spellStart"/>
            <w:r w:rsidRPr="006D344D">
              <w:rPr>
                <w:rFonts w:ascii="Montserrat" w:eastAsia="Times New Roman" w:hAnsi="Montserrat" w:cs="Arial"/>
                <w:sz w:val="20"/>
                <w:szCs w:val="20"/>
                <w:lang w:val="es-ES" w:eastAsia="es-ES"/>
              </w:rPr>
              <w:t>Gto</w:t>
            </w:r>
            <w:proofErr w:type="spellEnd"/>
            <w:r w:rsidRPr="006D344D">
              <w:rPr>
                <w:rFonts w:ascii="Montserrat" w:eastAsia="Times New Roman" w:hAnsi="Montserrat" w:cs="Arial"/>
                <w:sz w:val="20"/>
                <w:szCs w:val="20"/>
                <w:lang w:val="es-ES" w:eastAsia="es-ES"/>
              </w:rPr>
              <w:t>.</w:t>
            </w:r>
          </w:p>
        </w:tc>
        <w:tc>
          <w:tcPr>
            <w:tcW w:w="4339" w:type="dxa"/>
            <w:tcBorders>
              <w:top w:val="single" w:sz="4" w:space="0" w:color="auto"/>
              <w:left w:val="nil"/>
              <w:bottom w:val="single" w:sz="4" w:space="0" w:color="auto"/>
              <w:right w:val="single" w:sz="4" w:space="0" w:color="auto"/>
            </w:tcBorders>
            <w:shd w:val="clear" w:color="auto" w:fill="auto"/>
            <w:noWrap/>
            <w:vAlign w:val="center"/>
            <w:hideMark/>
          </w:tcPr>
          <w:p w14:paraId="2B200C06" w14:textId="234BDB06" w:rsidR="006D344D" w:rsidRPr="006D344D" w:rsidRDefault="00475182" w:rsidP="006D344D">
            <w:pPr>
              <w:jc w:val="center"/>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Lic. Arturo Manuel Castro Alvarado</w:t>
            </w:r>
          </w:p>
          <w:p w14:paraId="6FBA7E35" w14:textId="7499A5CB" w:rsidR="006D344D" w:rsidRPr="006D344D" w:rsidRDefault="006D344D" w:rsidP="006D344D">
            <w:pPr>
              <w:jc w:val="center"/>
              <w:rPr>
                <w:rFonts w:ascii="Montserrat" w:eastAsia="Times New Roman" w:hAnsi="Montserrat" w:cs="Arial"/>
                <w:sz w:val="20"/>
                <w:szCs w:val="20"/>
                <w:lang w:val="es-ES" w:eastAsia="es-ES"/>
              </w:rPr>
            </w:pPr>
            <w:r w:rsidRPr="006D344D">
              <w:rPr>
                <w:rFonts w:ascii="Montserrat" w:eastAsia="Times New Roman" w:hAnsi="Montserrat" w:cs="Arial"/>
                <w:sz w:val="20"/>
                <w:szCs w:val="20"/>
                <w:lang w:val="es-ES" w:eastAsia="es-ES"/>
              </w:rPr>
              <w:t>Teléfono: 477 717 4000 ext. 111-</w:t>
            </w:r>
            <w:r w:rsidR="005662ED">
              <w:rPr>
                <w:rFonts w:ascii="Montserrat" w:eastAsia="Times New Roman" w:hAnsi="Montserrat" w:cs="Arial"/>
                <w:sz w:val="20"/>
                <w:szCs w:val="20"/>
                <w:lang w:val="es-ES" w:eastAsia="es-ES"/>
              </w:rPr>
              <w:t>09</w:t>
            </w:r>
          </w:p>
          <w:p w14:paraId="60889776" w14:textId="37D4012C" w:rsidR="006D344D" w:rsidRPr="006D344D" w:rsidRDefault="006D344D" w:rsidP="006D344D">
            <w:pPr>
              <w:jc w:val="center"/>
              <w:rPr>
                <w:rFonts w:ascii="Montserrat" w:eastAsia="Times New Roman" w:hAnsi="Montserrat" w:cs="Arial"/>
                <w:sz w:val="20"/>
                <w:szCs w:val="20"/>
                <w:lang w:val="es-ES" w:eastAsia="es-ES"/>
              </w:rPr>
            </w:pPr>
          </w:p>
        </w:tc>
      </w:tr>
    </w:tbl>
    <w:p w14:paraId="1864E7DA" w14:textId="77777777" w:rsidR="00FE6A89" w:rsidRDefault="00FE6A89" w:rsidP="00AD11CD">
      <w:pPr>
        <w:rPr>
          <w:lang w:val="es-ES_tradnl" w:eastAsia="ar-SA"/>
        </w:rPr>
      </w:pPr>
    </w:p>
    <w:p w14:paraId="29DE45D8" w14:textId="77777777" w:rsidR="006D344D" w:rsidRDefault="006D344D" w:rsidP="00AD11CD">
      <w:pPr>
        <w:rPr>
          <w:lang w:val="es-ES_tradnl" w:eastAsia="ar-SA"/>
        </w:rPr>
      </w:pPr>
    </w:p>
    <w:p w14:paraId="556F6CC6" w14:textId="0F7287BB" w:rsidR="00874702" w:rsidRPr="008A1A31" w:rsidRDefault="008231B1" w:rsidP="0078426E">
      <w:pPr>
        <w:pStyle w:val="Ttulo2"/>
        <w:numPr>
          <w:ilvl w:val="1"/>
          <w:numId w:val="19"/>
        </w:numPr>
        <w:spacing w:before="0" w:after="0"/>
        <w:ind w:right="49" w:hanging="999"/>
        <w:jc w:val="both"/>
        <w:rPr>
          <w:rFonts w:ascii="Montserrat" w:hAnsi="Montserrat" w:cs="Arial"/>
          <w:i w:val="0"/>
          <w:sz w:val="20"/>
          <w:lang w:val="es-ES_tradnl"/>
        </w:rPr>
      </w:pPr>
      <w:bookmarkStart w:id="61" w:name="_Toc197418015"/>
      <w:r w:rsidRPr="007A06D4">
        <w:rPr>
          <w:rFonts w:ascii="Montserrat" w:hAnsi="Montserrat" w:cs="Arial"/>
          <w:i w:val="0"/>
          <w:sz w:val="20"/>
          <w:lang w:val="es-ES_tradnl"/>
        </w:rPr>
        <w:t>Condiciones</w:t>
      </w:r>
      <w:r w:rsidR="00716094" w:rsidRPr="008A1A31">
        <w:rPr>
          <w:rFonts w:ascii="Montserrat" w:hAnsi="Montserrat" w:cs="Arial"/>
          <w:i w:val="0"/>
          <w:sz w:val="20"/>
          <w:lang w:val="es-ES_tradnl"/>
        </w:rPr>
        <w:t xml:space="preserve"> de</w:t>
      </w:r>
      <w:r w:rsidR="002A3BDF" w:rsidRPr="008A1A31">
        <w:rPr>
          <w:rFonts w:ascii="Montserrat" w:hAnsi="Montserrat" w:cs="Arial"/>
          <w:i w:val="0"/>
          <w:sz w:val="20"/>
          <w:lang w:val="es-ES_tradnl"/>
        </w:rPr>
        <w:t xml:space="preserve"> entrega</w:t>
      </w:r>
      <w:r w:rsidR="00874702" w:rsidRPr="008A1A31">
        <w:rPr>
          <w:rFonts w:ascii="Montserrat" w:hAnsi="Montserrat" w:cs="Arial"/>
          <w:i w:val="0"/>
          <w:sz w:val="20"/>
          <w:lang w:val="es-ES_tradnl"/>
        </w:rPr>
        <w:t>.</w:t>
      </w:r>
    </w:p>
    <w:p w14:paraId="7D174820" w14:textId="77777777" w:rsidR="00874702" w:rsidRPr="00874702" w:rsidRDefault="00874702" w:rsidP="00874702">
      <w:pPr>
        <w:rPr>
          <w:lang w:val="es-ES_tradnl" w:eastAsia="ar-SA"/>
        </w:rPr>
      </w:pPr>
    </w:p>
    <w:p w14:paraId="53F371DD" w14:textId="77777777" w:rsidR="00926650" w:rsidRPr="00926650" w:rsidRDefault="00926650" w:rsidP="00926650">
      <w:pPr>
        <w:ind w:left="705"/>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La entrega de los Bienes se realizará bajo el esquema de DDP “Entregada Derechos Pagados”.</w:t>
      </w:r>
    </w:p>
    <w:p w14:paraId="7F6DCC52" w14:textId="77777777" w:rsidR="00926650" w:rsidRDefault="00926650" w:rsidP="00926650">
      <w:pPr>
        <w:ind w:left="705"/>
        <w:jc w:val="both"/>
        <w:rPr>
          <w:rFonts w:ascii="Montserrat" w:eastAsia="Times New Roman" w:hAnsi="Montserrat" w:cs="Arial"/>
          <w:sz w:val="20"/>
          <w:szCs w:val="20"/>
          <w:lang w:val="es-ES" w:eastAsia="es-ES"/>
        </w:rPr>
      </w:pPr>
    </w:p>
    <w:p w14:paraId="3D640F64" w14:textId="426AD8DD" w:rsidR="00926650" w:rsidRPr="00926650" w:rsidRDefault="00926650" w:rsidP="00926650">
      <w:pPr>
        <w:ind w:left="705"/>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 xml:space="preserve">El proveedor deberá entregar, capacitar, instalar y poner en operación los bienes suministrados, conforme a lo señalado en el </w:t>
      </w:r>
      <w:r w:rsidRPr="003D4799">
        <w:rPr>
          <w:rFonts w:ascii="Montserrat" w:eastAsia="Times New Roman" w:hAnsi="Montserrat" w:cs="Arial"/>
          <w:b/>
          <w:sz w:val="20"/>
          <w:szCs w:val="20"/>
          <w:lang w:val="es-ES" w:eastAsia="es-ES"/>
        </w:rPr>
        <w:t>Anexo técnico 1</w:t>
      </w:r>
      <w:r w:rsidR="003D4799" w:rsidRPr="003D4799">
        <w:rPr>
          <w:rFonts w:ascii="Montserrat" w:eastAsia="Times New Roman" w:hAnsi="Montserrat" w:cs="Arial"/>
          <w:b/>
          <w:sz w:val="20"/>
          <w:szCs w:val="20"/>
          <w:lang w:val="es-ES" w:eastAsia="es-ES"/>
        </w:rPr>
        <w:t>.1</w:t>
      </w:r>
      <w:r w:rsidRPr="003D4799">
        <w:rPr>
          <w:rFonts w:ascii="Montserrat" w:eastAsia="Times New Roman" w:hAnsi="Montserrat" w:cs="Arial"/>
          <w:b/>
          <w:sz w:val="20"/>
          <w:szCs w:val="20"/>
          <w:lang w:val="es-ES" w:eastAsia="es-ES"/>
        </w:rPr>
        <w:t xml:space="preserve"> “Requisitos para Equipo de cocina</w:t>
      </w:r>
      <w:r w:rsidRPr="00926650">
        <w:rPr>
          <w:rFonts w:ascii="Montserrat" w:eastAsia="Times New Roman" w:hAnsi="Montserrat" w:cs="Arial"/>
          <w:sz w:val="20"/>
          <w:szCs w:val="20"/>
          <w:lang w:val="es-ES" w:eastAsia="es-ES"/>
        </w:rPr>
        <w:t>” en la Unidad Médica indicada , para lo cual el proveedor deberá coordinarse vía Correo Electrónico con  la Administradora del Contrato o quién éste designe, debiendo quedar constancia de recepción de dicha comunicación por parte del Administrador del Contrato, a fin de que se le indique la fecha en que la Unidad Médica se encuentre en condiciones de recibir los bienes a entera satisfacción.</w:t>
      </w:r>
    </w:p>
    <w:p w14:paraId="32445775" w14:textId="77777777" w:rsidR="00926650" w:rsidRDefault="00926650" w:rsidP="00926650">
      <w:pPr>
        <w:ind w:left="705"/>
        <w:jc w:val="both"/>
        <w:rPr>
          <w:rFonts w:ascii="Montserrat" w:eastAsia="Times New Roman" w:hAnsi="Montserrat" w:cs="Arial"/>
          <w:sz w:val="20"/>
          <w:szCs w:val="20"/>
          <w:lang w:val="es-ES" w:eastAsia="es-ES"/>
        </w:rPr>
      </w:pPr>
    </w:p>
    <w:p w14:paraId="42AF3C94" w14:textId="77777777" w:rsidR="00926650" w:rsidRPr="00926650" w:rsidRDefault="00926650" w:rsidP="00926650">
      <w:pPr>
        <w:ind w:left="705"/>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El proveedor deberá cubrir todos los gastos para mantener asegurados los bienes y absorber todos los riesgos, hasta la recepción de estos a entera satisfacción del Instituto.</w:t>
      </w:r>
    </w:p>
    <w:p w14:paraId="180E72F9" w14:textId="77777777" w:rsidR="003D4799" w:rsidRDefault="003D4799" w:rsidP="00926650">
      <w:pPr>
        <w:ind w:left="705"/>
        <w:jc w:val="both"/>
        <w:rPr>
          <w:rFonts w:ascii="Montserrat" w:eastAsia="Times New Roman" w:hAnsi="Montserrat" w:cs="Arial"/>
          <w:sz w:val="20"/>
          <w:szCs w:val="20"/>
          <w:lang w:val="es-ES" w:eastAsia="es-ES"/>
        </w:rPr>
      </w:pPr>
    </w:p>
    <w:p w14:paraId="57B3DE05" w14:textId="77777777" w:rsidR="00926650" w:rsidRPr="00926650" w:rsidRDefault="00926650" w:rsidP="00926650">
      <w:pPr>
        <w:ind w:left="705"/>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Durante la Recepción de los bienes, se procederá a la verificación de los siguientes aspectos, de conformidad con el contrato de referencia:</w:t>
      </w:r>
    </w:p>
    <w:p w14:paraId="02DBEC1D" w14:textId="77777777" w:rsidR="00926650" w:rsidRDefault="00926650" w:rsidP="00926650">
      <w:pPr>
        <w:ind w:left="705"/>
        <w:jc w:val="both"/>
        <w:rPr>
          <w:rFonts w:ascii="Montserrat" w:eastAsia="Times New Roman" w:hAnsi="Montserrat" w:cs="Arial"/>
          <w:sz w:val="20"/>
          <w:szCs w:val="20"/>
          <w:lang w:val="es-ES" w:eastAsia="es-ES"/>
        </w:rPr>
      </w:pPr>
    </w:p>
    <w:p w14:paraId="2A594101" w14:textId="77777777" w:rsidR="00926650" w:rsidRPr="00926650" w:rsidRDefault="00926650" w:rsidP="00926650">
      <w:pPr>
        <w:tabs>
          <w:tab w:val="left" w:pos="1276"/>
        </w:tabs>
        <w:ind w:left="1276" w:hanging="283"/>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lastRenderedPageBreak/>
        <w:t>1.</w:t>
      </w:r>
      <w:r w:rsidRPr="00926650">
        <w:rPr>
          <w:rFonts w:ascii="Montserrat" w:eastAsia="Times New Roman" w:hAnsi="Montserrat" w:cs="Arial"/>
          <w:sz w:val="20"/>
          <w:szCs w:val="20"/>
          <w:lang w:val="es-ES" w:eastAsia="es-ES"/>
        </w:rPr>
        <w:tab/>
        <w:t>La recepción de los bienes estará sujeta a la entrega de la documentación completa descrita en el contrato correspondiente (según corresponda):</w:t>
      </w:r>
    </w:p>
    <w:p w14:paraId="3D1F9F60" w14:textId="77777777" w:rsidR="00926650" w:rsidRPr="00926650" w:rsidRDefault="00926650" w:rsidP="00926650">
      <w:pPr>
        <w:ind w:left="705"/>
        <w:jc w:val="both"/>
        <w:rPr>
          <w:rFonts w:ascii="Montserrat" w:eastAsia="Times New Roman" w:hAnsi="Montserrat" w:cs="Arial"/>
          <w:sz w:val="20"/>
          <w:szCs w:val="20"/>
          <w:lang w:val="es-ES" w:eastAsia="es-ES"/>
        </w:rPr>
      </w:pPr>
    </w:p>
    <w:p w14:paraId="013201D1" w14:textId="0845EDD9" w:rsidR="00926650" w:rsidRPr="00926650" w:rsidRDefault="00926650" w:rsidP="00477564">
      <w:pPr>
        <w:pStyle w:val="Prrafodelista"/>
        <w:numPr>
          <w:ilvl w:val="0"/>
          <w:numId w:val="86"/>
        </w:numPr>
        <w:jc w:val="both"/>
        <w:rPr>
          <w:rFonts w:ascii="Montserrat" w:hAnsi="Montserrat" w:cs="Arial"/>
          <w:sz w:val="20"/>
          <w:szCs w:val="20"/>
        </w:rPr>
      </w:pPr>
      <w:r w:rsidRPr="00926650">
        <w:rPr>
          <w:rFonts w:ascii="Montserrat" w:hAnsi="Montserrat" w:cs="Arial"/>
          <w:sz w:val="20"/>
          <w:szCs w:val="20"/>
        </w:rPr>
        <w:t xml:space="preserve">Anexo Técnico </w:t>
      </w:r>
      <w:r w:rsidR="003D4799">
        <w:rPr>
          <w:rFonts w:ascii="Montserrat" w:hAnsi="Montserrat" w:cs="Arial"/>
          <w:sz w:val="20"/>
          <w:szCs w:val="20"/>
        </w:rPr>
        <w:t>4</w:t>
      </w:r>
      <w:r w:rsidRPr="00926650">
        <w:rPr>
          <w:rFonts w:ascii="Montserrat" w:hAnsi="Montserrat" w:cs="Arial"/>
          <w:sz w:val="20"/>
          <w:szCs w:val="20"/>
        </w:rPr>
        <w:t xml:space="preserve">. Acta Administrativa Circunstanciada de Entrega, Recepción, Puesta en Operación y Capacitación de Bienes de Inversión. </w:t>
      </w:r>
    </w:p>
    <w:p w14:paraId="767C5D87" w14:textId="6F127B1E" w:rsidR="00926650" w:rsidRPr="00926650" w:rsidRDefault="00926650" w:rsidP="00477564">
      <w:pPr>
        <w:pStyle w:val="Prrafodelista"/>
        <w:numPr>
          <w:ilvl w:val="0"/>
          <w:numId w:val="86"/>
        </w:numPr>
        <w:jc w:val="both"/>
        <w:rPr>
          <w:rFonts w:ascii="Montserrat" w:hAnsi="Montserrat" w:cs="Arial"/>
          <w:sz w:val="20"/>
          <w:szCs w:val="20"/>
        </w:rPr>
      </w:pPr>
      <w:r w:rsidRPr="00926650">
        <w:rPr>
          <w:rFonts w:ascii="Montserrat" w:hAnsi="Montserrat" w:cs="Arial"/>
          <w:sz w:val="20"/>
          <w:szCs w:val="20"/>
        </w:rPr>
        <w:t>Original de la de constancia de la instalación, Orden(es) de servicio.</w:t>
      </w:r>
    </w:p>
    <w:p w14:paraId="1C1D0380" w14:textId="10509825" w:rsidR="00926650" w:rsidRPr="00926650" w:rsidRDefault="00926650" w:rsidP="00477564">
      <w:pPr>
        <w:pStyle w:val="Prrafodelista"/>
        <w:numPr>
          <w:ilvl w:val="0"/>
          <w:numId w:val="86"/>
        </w:numPr>
        <w:jc w:val="both"/>
        <w:rPr>
          <w:rFonts w:ascii="Montserrat" w:hAnsi="Montserrat" w:cs="Arial"/>
          <w:sz w:val="20"/>
          <w:szCs w:val="20"/>
        </w:rPr>
      </w:pPr>
      <w:r w:rsidRPr="00926650">
        <w:rPr>
          <w:rFonts w:ascii="Montserrat" w:hAnsi="Montserrat" w:cs="Arial"/>
          <w:sz w:val="20"/>
          <w:szCs w:val="20"/>
        </w:rPr>
        <w:t>Original del pedido o contrato, incluyendo la totalidad de sus anexos o en caso de no contar aún con él, copia del fallo identificando los bienes adjudicados, así como la Convocatoria y sus anexos. En todos los casos, es obligación del proveedor, entregar copia simple –del contrato formalizado respectivo a la o el administrador del mismo.</w:t>
      </w:r>
    </w:p>
    <w:p w14:paraId="201C0378" w14:textId="42E750A7" w:rsidR="00926650" w:rsidRPr="00926650" w:rsidRDefault="00926650" w:rsidP="00477564">
      <w:pPr>
        <w:pStyle w:val="Prrafodelista"/>
        <w:numPr>
          <w:ilvl w:val="0"/>
          <w:numId w:val="86"/>
        </w:numPr>
        <w:jc w:val="both"/>
        <w:rPr>
          <w:rFonts w:ascii="Montserrat" w:hAnsi="Montserrat" w:cs="Arial"/>
          <w:sz w:val="20"/>
          <w:szCs w:val="20"/>
        </w:rPr>
      </w:pPr>
      <w:r w:rsidRPr="00926650">
        <w:rPr>
          <w:rFonts w:ascii="Montserrat" w:hAnsi="Montserrat" w:cs="Arial"/>
          <w:sz w:val="20"/>
          <w:szCs w:val="20"/>
        </w:rPr>
        <w:t>Dos tantos originales y tres copias de la remisión de Pedido.</w:t>
      </w:r>
    </w:p>
    <w:p w14:paraId="6DBDCE62" w14:textId="2B64B230" w:rsidR="00926650" w:rsidRPr="00926650" w:rsidRDefault="00926650" w:rsidP="00477564">
      <w:pPr>
        <w:pStyle w:val="Prrafodelista"/>
        <w:numPr>
          <w:ilvl w:val="0"/>
          <w:numId w:val="86"/>
        </w:numPr>
        <w:jc w:val="both"/>
        <w:rPr>
          <w:rFonts w:ascii="Montserrat" w:hAnsi="Montserrat" w:cs="Arial"/>
          <w:sz w:val="20"/>
          <w:szCs w:val="20"/>
        </w:rPr>
      </w:pPr>
      <w:r w:rsidRPr="00926650">
        <w:rPr>
          <w:rFonts w:ascii="Montserrat" w:hAnsi="Montserrat" w:cs="Arial"/>
          <w:sz w:val="20"/>
          <w:szCs w:val="20"/>
        </w:rPr>
        <w:t>Listado en el que se detallan las características del empaque, dimensiones, peso y contenido.</w:t>
      </w:r>
    </w:p>
    <w:p w14:paraId="25A383DC" w14:textId="5985BD3B" w:rsidR="00926650" w:rsidRPr="00926650" w:rsidRDefault="00926650" w:rsidP="00477564">
      <w:pPr>
        <w:pStyle w:val="Prrafodelista"/>
        <w:numPr>
          <w:ilvl w:val="0"/>
          <w:numId w:val="86"/>
        </w:numPr>
        <w:jc w:val="both"/>
        <w:rPr>
          <w:rFonts w:ascii="Montserrat" w:hAnsi="Montserrat" w:cs="Arial"/>
          <w:sz w:val="20"/>
          <w:szCs w:val="20"/>
        </w:rPr>
      </w:pPr>
      <w:r w:rsidRPr="00926650">
        <w:rPr>
          <w:rFonts w:ascii="Montserrat" w:hAnsi="Montserrat" w:cs="Arial"/>
          <w:sz w:val="20"/>
          <w:szCs w:val="20"/>
        </w:rPr>
        <w:t xml:space="preserve">Original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14:paraId="0D0644F3" w14:textId="7D238646" w:rsidR="00926650" w:rsidRPr="00926650" w:rsidRDefault="00926650" w:rsidP="00477564">
      <w:pPr>
        <w:pStyle w:val="Prrafodelista"/>
        <w:numPr>
          <w:ilvl w:val="0"/>
          <w:numId w:val="86"/>
        </w:numPr>
        <w:jc w:val="both"/>
        <w:rPr>
          <w:rFonts w:ascii="Montserrat" w:hAnsi="Montserrat" w:cs="Arial"/>
          <w:sz w:val="20"/>
          <w:szCs w:val="20"/>
        </w:rPr>
      </w:pPr>
      <w:r w:rsidRPr="00926650">
        <w:rPr>
          <w:rFonts w:ascii="Montserrat" w:hAnsi="Montserrat" w:cs="Arial"/>
          <w:sz w:val="20"/>
          <w:szCs w:val="20"/>
        </w:rPr>
        <w:t>Original de escrito en formato libre, en papel membretado, firmada por el representante legal de la empresa o proveedor,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448FD054" w14:textId="680AD20A" w:rsidR="00926650" w:rsidRPr="00926650" w:rsidRDefault="00926650" w:rsidP="00477564">
      <w:pPr>
        <w:pStyle w:val="Prrafodelista"/>
        <w:numPr>
          <w:ilvl w:val="0"/>
          <w:numId w:val="86"/>
        </w:numPr>
        <w:jc w:val="both"/>
        <w:rPr>
          <w:rFonts w:ascii="Montserrat" w:hAnsi="Montserrat" w:cs="Arial"/>
          <w:sz w:val="20"/>
          <w:szCs w:val="20"/>
        </w:rPr>
      </w:pPr>
      <w:r w:rsidRPr="00926650">
        <w:rPr>
          <w:rFonts w:ascii="Montserrat" w:hAnsi="Montserrat" w:cs="Arial"/>
          <w:sz w:val="20"/>
          <w:szCs w:val="20"/>
        </w:rPr>
        <w:t xml:space="preserve">Original del Programa Calendarizado o el Calendario de Mantenimientos Preventivos, de acuerdo con la oferta técnica.  </w:t>
      </w:r>
    </w:p>
    <w:p w14:paraId="6D60DE7C" w14:textId="4C46FD3E" w:rsidR="00926650" w:rsidRPr="00926650" w:rsidRDefault="00926650" w:rsidP="00477564">
      <w:pPr>
        <w:pStyle w:val="Prrafodelista"/>
        <w:numPr>
          <w:ilvl w:val="0"/>
          <w:numId w:val="86"/>
        </w:numPr>
        <w:jc w:val="both"/>
        <w:rPr>
          <w:rFonts w:ascii="Montserrat" w:hAnsi="Montserrat" w:cs="Arial"/>
          <w:sz w:val="20"/>
          <w:szCs w:val="20"/>
        </w:rPr>
      </w:pPr>
      <w:r w:rsidRPr="00926650">
        <w:rPr>
          <w:rFonts w:ascii="Montserrat" w:hAnsi="Montserrat" w:cs="Arial"/>
          <w:sz w:val="20"/>
          <w:szCs w:val="20"/>
        </w:rPr>
        <w:t xml:space="preserve">Original y copia de constancia de la capacitación otorgada al personal, conforme a lo indicado en el </w:t>
      </w:r>
      <w:r w:rsidRPr="003D4799">
        <w:rPr>
          <w:rFonts w:ascii="Montserrat" w:hAnsi="Montserrat" w:cs="Arial"/>
          <w:b/>
          <w:sz w:val="20"/>
          <w:szCs w:val="20"/>
        </w:rPr>
        <w:t>Anexo técnico 1.1 “Requisitos para Equipo de cocina”</w:t>
      </w:r>
      <w:r w:rsidRPr="00926650">
        <w:rPr>
          <w:rFonts w:ascii="Montserrat" w:hAnsi="Montserrat" w:cs="Arial"/>
          <w:sz w:val="20"/>
          <w:szCs w:val="20"/>
        </w:rPr>
        <w:t xml:space="preserve"> y el apartado “En su caso, si se requiere capacitación, solicitar programa para la misma” del </w:t>
      </w:r>
      <w:r w:rsidR="000D01CA">
        <w:rPr>
          <w:rFonts w:ascii="Montserrat" w:hAnsi="Montserrat" w:cs="Arial"/>
          <w:sz w:val="20"/>
          <w:szCs w:val="20"/>
        </w:rPr>
        <w:t xml:space="preserve">numeral </w:t>
      </w:r>
      <w:r w:rsidR="000D01CA" w:rsidRPr="000D01CA">
        <w:rPr>
          <w:rFonts w:ascii="Montserrat" w:hAnsi="Montserrat" w:cs="Arial"/>
          <w:sz w:val="20"/>
          <w:szCs w:val="20"/>
        </w:rPr>
        <w:t>7</w:t>
      </w:r>
      <w:r w:rsidRPr="000D01CA">
        <w:rPr>
          <w:rFonts w:ascii="Montserrat" w:hAnsi="Montserrat" w:cs="Arial"/>
          <w:sz w:val="20"/>
          <w:szCs w:val="20"/>
        </w:rPr>
        <w:t xml:space="preserve"> “Garantías</w:t>
      </w:r>
      <w:r w:rsidRPr="00926650">
        <w:rPr>
          <w:rFonts w:ascii="Montserrat" w:hAnsi="Montserrat" w:cs="Arial"/>
          <w:sz w:val="20"/>
          <w:szCs w:val="20"/>
        </w:rPr>
        <w:t xml:space="preserve"> de anticipos, cumplimiento, defectos o vicios ocultos de bienes, calidad de servicios y de operación y funcionamiento, que en su caso apliquen, las cuales deben indicar, según sea el caso:”.</w:t>
      </w:r>
    </w:p>
    <w:p w14:paraId="38442885" w14:textId="77777777" w:rsidR="00926650" w:rsidRPr="00926650" w:rsidRDefault="00926650" w:rsidP="00926650">
      <w:pPr>
        <w:ind w:left="705"/>
        <w:jc w:val="both"/>
        <w:rPr>
          <w:rFonts w:ascii="Montserrat" w:eastAsia="Times New Roman" w:hAnsi="Montserrat" w:cs="Arial"/>
          <w:sz w:val="20"/>
          <w:szCs w:val="20"/>
          <w:lang w:val="es-ES" w:eastAsia="es-ES"/>
        </w:rPr>
      </w:pPr>
    </w:p>
    <w:p w14:paraId="29D33854" w14:textId="77777777" w:rsidR="00926650" w:rsidRPr="00926650" w:rsidRDefault="00926650" w:rsidP="00926650">
      <w:pPr>
        <w:ind w:left="705" w:firstLine="996"/>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1.</w:t>
      </w:r>
      <w:r w:rsidRPr="00926650">
        <w:rPr>
          <w:rFonts w:ascii="Montserrat" w:eastAsia="Times New Roman" w:hAnsi="Montserrat" w:cs="Arial"/>
          <w:sz w:val="20"/>
          <w:szCs w:val="20"/>
          <w:lang w:val="es-ES" w:eastAsia="es-ES"/>
        </w:rPr>
        <w:tab/>
        <w:t>La verificación total del embarque:</w:t>
      </w:r>
    </w:p>
    <w:p w14:paraId="2724C955" w14:textId="77777777" w:rsidR="00926650" w:rsidRPr="00926650" w:rsidRDefault="00926650" w:rsidP="00926650">
      <w:pPr>
        <w:ind w:left="705"/>
        <w:jc w:val="both"/>
        <w:rPr>
          <w:rFonts w:ascii="Montserrat" w:eastAsia="Times New Roman" w:hAnsi="Montserrat" w:cs="Arial"/>
          <w:sz w:val="20"/>
          <w:szCs w:val="20"/>
          <w:lang w:val="es-ES" w:eastAsia="es-ES"/>
        </w:rPr>
      </w:pPr>
    </w:p>
    <w:p w14:paraId="494C7B0D" w14:textId="7864A773" w:rsidR="00926650" w:rsidRPr="00926650" w:rsidRDefault="00926650" w:rsidP="00477564">
      <w:pPr>
        <w:pStyle w:val="Prrafodelista"/>
        <w:numPr>
          <w:ilvl w:val="0"/>
          <w:numId w:val="87"/>
        </w:numPr>
        <w:ind w:left="1985" w:hanging="142"/>
        <w:jc w:val="both"/>
        <w:rPr>
          <w:rFonts w:ascii="Montserrat" w:hAnsi="Montserrat" w:cs="Arial"/>
          <w:sz w:val="20"/>
          <w:szCs w:val="20"/>
        </w:rPr>
      </w:pPr>
      <w:r w:rsidRPr="00926650">
        <w:rPr>
          <w:rFonts w:ascii="Montserrat" w:hAnsi="Montserrat" w:cs="Arial"/>
          <w:sz w:val="20"/>
          <w:szCs w:val="20"/>
        </w:rPr>
        <w:lastRenderedPageBreak/>
        <w:t xml:space="preserve">Que las condiciones físicas corresponden a la lista de empaque. </w:t>
      </w:r>
    </w:p>
    <w:p w14:paraId="16196BE8" w14:textId="1749050C" w:rsidR="00926650" w:rsidRPr="00926650" w:rsidRDefault="00926650" w:rsidP="00477564">
      <w:pPr>
        <w:pStyle w:val="Prrafodelista"/>
        <w:numPr>
          <w:ilvl w:val="0"/>
          <w:numId w:val="87"/>
        </w:numPr>
        <w:ind w:left="1985" w:hanging="142"/>
        <w:jc w:val="both"/>
        <w:rPr>
          <w:rFonts w:ascii="Montserrat" w:hAnsi="Montserrat" w:cs="Arial"/>
          <w:sz w:val="20"/>
          <w:szCs w:val="20"/>
        </w:rPr>
      </w:pPr>
      <w:r w:rsidRPr="00926650">
        <w:rPr>
          <w:rFonts w:ascii="Montserrat" w:hAnsi="Montserrat" w:cs="Arial"/>
          <w:sz w:val="20"/>
          <w:szCs w:val="20"/>
        </w:rPr>
        <w:t>Que los sellos de origen se encuentran íntegros y no se encuentran empaques rotos, mojados o daños por mal manejo.</w:t>
      </w:r>
    </w:p>
    <w:p w14:paraId="684D5003" w14:textId="30F6FA03" w:rsidR="00926650" w:rsidRPr="00926650" w:rsidRDefault="00926650" w:rsidP="00477564">
      <w:pPr>
        <w:pStyle w:val="Prrafodelista"/>
        <w:numPr>
          <w:ilvl w:val="0"/>
          <w:numId w:val="87"/>
        </w:numPr>
        <w:ind w:left="1985" w:hanging="142"/>
        <w:jc w:val="both"/>
        <w:rPr>
          <w:rFonts w:ascii="Montserrat" w:hAnsi="Montserrat" w:cs="Arial"/>
          <w:sz w:val="20"/>
          <w:szCs w:val="20"/>
        </w:rPr>
      </w:pPr>
      <w:r w:rsidRPr="00926650">
        <w:rPr>
          <w:rFonts w:ascii="Montserrat" w:hAnsi="Montserrat" w:cs="Arial"/>
          <w:sz w:val="20"/>
          <w:szCs w:val="20"/>
        </w:rPr>
        <w:t>Que no presenta daños a simple vista.</w:t>
      </w:r>
    </w:p>
    <w:p w14:paraId="79036DC9" w14:textId="3A59BD48" w:rsidR="00926650" w:rsidRPr="00926650" w:rsidRDefault="00926650" w:rsidP="00477564">
      <w:pPr>
        <w:pStyle w:val="Prrafodelista"/>
        <w:numPr>
          <w:ilvl w:val="0"/>
          <w:numId w:val="87"/>
        </w:numPr>
        <w:ind w:left="1985" w:hanging="142"/>
        <w:jc w:val="both"/>
        <w:rPr>
          <w:rFonts w:ascii="Montserrat" w:hAnsi="Montserrat" w:cs="Arial"/>
          <w:sz w:val="20"/>
          <w:szCs w:val="20"/>
        </w:rPr>
      </w:pPr>
      <w:r w:rsidRPr="00926650">
        <w:rPr>
          <w:rFonts w:ascii="Montserrat" w:hAnsi="Montserrat" w:cs="Arial"/>
          <w:sz w:val="20"/>
          <w:szCs w:val="20"/>
        </w:rPr>
        <w:t>La cantidad de pallets o tarimas y/o cajas y/o bultos.</w:t>
      </w:r>
    </w:p>
    <w:p w14:paraId="1397AB0A" w14:textId="680C7039" w:rsidR="00926650" w:rsidRPr="00926650" w:rsidRDefault="00926650" w:rsidP="00477564">
      <w:pPr>
        <w:pStyle w:val="Prrafodelista"/>
        <w:numPr>
          <w:ilvl w:val="0"/>
          <w:numId w:val="87"/>
        </w:numPr>
        <w:ind w:left="1985" w:hanging="142"/>
        <w:jc w:val="both"/>
        <w:rPr>
          <w:rFonts w:ascii="Montserrat" w:hAnsi="Montserrat" w:cs="Arial"/>
          <w:sz w:val="20"/>
          <w:szCs w:val="20"/>
        </w:rPr>
      </w:pPr>
      <w:r w:rsidRPr="00926650">
        <w:rPr>
          <w:rFonts w:ascii="Montserrat" w:hAnsi="Montserrat" w:cs="Arial"/>
          <w:sz w:val="20"/>
          <w:szCs w:val="20"/>
        </w:rPr>
        <w:t>No exista diferencia en peso, dimensiones y material de empaque.</w:t>
      </w:r>
    </w:p>
    <w:p w14:paraId="3C894B37" w14:textId="7BBBA793" w:rsidR="00926650" w:rsidRPr="00926650" w:rsidRDefault="00926650" w:rsidP="00477564">
      <w:pPr>
        <w:pStyle w:val="Prrafodelista"/>
        <w:numPr>
          <w:ilvl w:val="0"/>
          <w:numId w:val="87"/>
        </w:numPr>
        <w:ind w:left="1985" w:hanging="142"/>
        <w:jc w:val="both"/>
        <w:rPr>
          <w:rFonts w:ascii="Montserrat" w:hAnsi="Montserrat" w:cs="Arial"/>
          <w:sz w:val="20"/>
          <w:szCs w:val="20"/>
        </w:rPr>
      </w:pPr>
      <w:r w:rsidRPr="00926650">
        <w:rPr>
          <w:rFonts w:ascii="Montserrat" w:hAnsi="Montserrat" w:cs="Arial"/>
          <w:sz w:val="20"/>
          <w:szCs w:val="20"/>
        </w:rPr>
        <w:t>Que las condiciones físicas correspondan a la documentación presentada.</w:t>
      </w:r>
    </w:p>
    <w:p w14:paraId="7A1759BD" w14:textId="7E1FD65E" w:rsidR="00926650" w:rsidRPr="00926650" w:rsidRDefault="00926650" w:rsidP="00477564">
      <w:pPr>
        <w:pStyle w:val="Prrafodelista"/>
        <w:numPr>
          <w:ilvl w:val="0"/>
          <w:numId w:val="87"/>
        </w:numPr>
        <w:ind w:left="1985" w:hanging="142"/>
        <w:jc w:val="both"/>
        <w:rPr>
          <w:rFonts w:ascii="Montserrat" w:hAnsi="Montserrat" w:cs="Arial"/>
          <w:sz w:val="20"/>
          <w:szCs w:val="20"/>
        </w:rPr>
      </w:pPr>
      <w:r w:rsidRPr="00926650">
        <w:rPr>
          <w:rFonts w:ascii="Montserrat" w:hAnsi="Montserrat" w:cs="Arial"/>
          <w:sz w:val="20"/>
          <w:szCs w:val="20"/>
        </w:rPr>
        <w:t>Que los empaques no se encuentren mojado(s) y/o roto(s).</w:t>
      </w:r>
    </w:p>
    <w:p w14:paraId="6CDAA2EA" w14:textId="10CC15BD" w:rsidR="00926650" w:rsidRPr="00926650" w:rsidRDefault="00926650" w:rsidP="00477564">
      <w:pPr>
        <w:pStyle w:val="Prrafodelista"/>
        <w:numPr>
          <w:ilvl w:val="0"/>
          <w:numId w:val="87"/>
        </w:numPr>
        <w:ind w:left="1985" w:hanging="142"/>
        <w:jc w:val="both"/>
        <w:rPr>
          <w:rFonts w:ascii="Montserrat" w:hAnsi="Montserrat" w:cs="Arial"/>
          <w:sz w:val="20"/>
          <w:szCs w:val="20"/>
        </w:rPr>
      </w:pPr>
      <w:r w:rsidRPr="00926650">
        <w:rPr>
          <w:rFonts w:ascii="Montserrat" w:hAnsi="Montserrat" w:cs="Arial"/>
          <w:sz w:val="20"/>
          <w:szCs w:val="20"/>
        </w:rPr>
        <w:t>Presenta buenas condiciones de manejo, verticalidad, fragilidad y humedad.</w:t>
      </w:r>
    </w:p>
    <w:p w14:paraId="1AA8E392" w14:textId="29A626E8" w:rsidR="00926650" w:rsidRPr="00926650" w:rsidRDefault="00926650" w:rsidP="00477564">
      <w:pPr>
        <w:pStyle w:val="Prrafodelista"/>
        <w:numPr>
          <w:ilvl w:val="0"/>
          <w:numId w:val="87"/>
        </w:numPr>
        <w:ind w:left="1985" w:hanging="142"/>
        <w:jc w:val="both"/>
        <w:rPr>
          <w:rFonts w:ascii="Montserrat" w:hAnsi="Montserrat" w:cs="Arial"/>
          <w:sz w:val="20"/>
          <w:szCs w:val="20"/>
        </w:rPr>
      </w:pPr>
      <w:r w:rsidRPr="00926650">
        <w:rPr>
          <w:rFonts w:ascii="Montserrat" w:hAnsi="Montserrat" w:cs="Arial"/>
          <w:sz w:val="20"/>
          <w:szCs w:val="20"/>
        </w:rPr>
        <w:t>La actividad se realiza de acuerdo con lo determinado por el fabricante.</w:t>
      </w:r>
    </w:p>
    <w:p w14:paraId="5C2F158E" w14:textId="77777777" w:rsidR="00926650" w:rsidRPr="00926650" w:rsidRDefault="00926650" w:rsidP="00926650">
      <w:pPr>
        <w:ind w:left="705"/>
        <w:jc w:val="both"/>
        <w:rPr>
          <w:rFonts w:ascii="Montserrat" w:eastAsia="Times New Roman" w:hAnsi="Montserrat" w:cs="Arial"/>
          <w:sz w:val="20"/>
          <w:szCs w:val="20"/>
          <w:lang w:val="es-ES" w:eastAsia="es-ES"/>
        </w:rPr>
      </w:pPr>
    </w:p>
    <w:p w14:paraId="155AC74C" w14:textId="77777777" w:rsidR="00926650" w:rsidRPr="00926650" w:rsidRDefault="00926650" w:rsidP="00926650">
      <w:pPr>
        <w:ind w:left="1843" w:hanging="283"/>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2.</w:t>
      </w:r>
      <w:r w:rsidRPr="00926650">
        <w:rPr>
          <w:rFonts w:ascii="Montserrat" w:eastAsia="Times New Roman" w:hAnsi="Montserrat" w:cs="Arial"/>
          <w:sz w:val="20"/>
          <w:szCs w:val="20"/>
          <w:lang w:val="es-ES" w:eastAsia="es-ES"/>
        </w:rPr>
        <w:tab/>
        <w:t>La apertura del embarque, verificación y puesta en operación del(os) bien(es):</w:t>
      </w:r>
    </w:p>
    <w:p w14:paraId="569C78DD" w14:textId="77777777" w:rsidR="00926650" w:rsidRPr="00926650" w:rsidRDefault="00926650" w:rsidP="00926650">
      <w:pPr>
        <w:ind w:left="705"/>
        <w:jc w:val="both"/>
        <w:rPr>
          <w:rFonts w:ascii="Montserrat" w:eastAsia="Times New Roman" w:hAnsi="Montserrat" w:cs="Arial"/>
          <w:sz w:val="20"/>
          <w:szCs w:val="20"/>
          <w:lang w:val="es-ES" w:eastAsia="es-ES"/>
        </w:rPr>
      </w:pPr>
    </w:p>
    <w:p w14:paraId="4BD59059" w14:textId="568741D7" w:rsidR="00926650" w:rsidRPr="00926650" w:rsidRDefault="00926650" w:rsidP="00477564">
      <w:pPr>
        <w:pStyle w:val="Prrafodelista"/>
        <w:numPr>
          <w:ilvl w:val="0"/>
          <w:numId w:val="88"/>
        </w:numPr>
        <w:ind w:left="1985" w:hanging="142"/>
        <w:jc w:val="both"/>
        <w:rPr>
          <w:rFonts w:ascii="Montserrat" w:hAnsi="Montserrat" w:cs="Arial"/>
          <w:sz w:val="20"/>
          <w:szCs w:val="20"/>
        </w:rPr>
      </w:pPr>
      <w:r w:rsidRPr="00926650">
        <w:rPr>
          <w:rFonts w:ascii="Montserrat" w:hAnsi="Montserrat" w:cs="Arial"/>
          <w:sz w:val="20"/>
          <w:szCs w:val="20"/>
        </w:rPr>
        <w:t>Existe la debida correspondencia y congruencia entre lo adquirido y lo entregado en cuanto la cantidad, marca(s) y modelo(s).</w:t>
      </w:r>
    </w:p>
    <w:p w14:paraId="5B0F8CE8" w14:textId="13E1474D" w:rsidR="00926650" w:rsidRPr="00926650" w:rsidRDefault="00926650" w:rsidP="00477564">
      <w:pPr>
        <w:pStyle w:val="Prrafodelista"/>
        <w:numPr>
          <w:ilvl w:val="0"/>
          <w:numId w:val="88"/>
        </w:numPr>
        <w:ind w:left="1985" w:hanging="142"/>
        <w:jc w:val="both"/>
        <w:rPr>
          <w:rFonts w:ascii="Montserrat" w:hAnsi="Montserrat" w:cs="Arial"/>
          <w:sz w:val="20"/>
          <w:szCs w:val="20"/>
        </w:rPr>
      </w:pPr>
      <w:r w:rsidRPr="00926650">
        <w:rPr>
          <w:rFonts w:ascii="Montserrat" w:hAnsi="Montserrat" w:cs="Arial"/>
          <w:sz w:val="20"/>
          <w:szCs w:val="20"/>
        </w:rPr>
        <w:t>La actividad se realiza de acuerdo con lo determinado por el fabricante.</w:t>
      </w:r>
    </w:p>
    <w:p w14:paraId="7E9D93AB" w14:textId="32D04A04" w:rsidR="00926650" w:rsidRPr="00926650" w:rsidRDefault="00926650" w:rsidP="00477564">
      <w:pPr>
        <w:pStyle w:val="Prrafodelista"/>
        <w:numPr>
          <w:ilvl w:val="0"/>
          <w:numId w:val="88"/>
        </w:numPr>
        <w:ind w:left="1985" w:hanging="142"/>
        <w:jc w:val="both"/>
        <w:rPr>
          <w:rFonts w:ascii="Montserrat" w:hAnsi="Montserrat" w:cs="Arial"/>
          <w:sz w:val="20"/>
          <w:szCs w:val="20"/>
        </w:rPr>
      </w:pPr>
      <w:r w:rsidRPr="00926650">
        <w:rPr>
          <w:rFonts w:ascii="Montserrat" w:hAnsi="Montserrat" w:cs="Arial"/>
          <w:sz w:val="20"/>
          <w:szCs w:val="20"/>
        </w:rPr>
        <w:t xml:space="preserve">La instalación se realiza, de así corresponder, conforme los requerimientos eléctricos, mecánicos, hidráulicos, sanitarios, espacios físicos y en su caso, instalaciones especiales indicadas, así como de acuerdo con las condiciones del contrato, contemplando todas las acciones requeridas. </w:t>
      </w:r>
    </w:p>
    <w:p w14:paraId="7E36FCD4" w14:textId="7D2D56FA" w:rsidR="00926650" w:rsidRPr="00926650" w:rsidRDefault="00926650" w:rsidP="00477564">
      <w:pPr>
        <w:pStyle w:val="Prrafodelista"/>
        <w:numPr>
          <w:ilvl w:val="0"/>
          <w:numId w:val="88"/>
        </w:numPr>
        <w:ind w:left="1985" w:hanging="142"/>
        <w:jc w:val="both"/>
        <w:rPr>
          <w:rFonts w:ascii="Montserrat" w:hAnsi="Montserrat" w:cs="Arial"/>
          <w:sz w:val="20"/>
          <w:szCs w:val="20"/>
        </w:rPr>
      </w:pPr>
      <w:r w:rsidRPr="00926650">
        <w:rPr>
          <w:rFonts w:ascii="Montserrat" w:hAnsi="Montserrat" w:cs="Arial"/>
          <w:sz w:val="20"/>
          <w:szCs w:val="20"/>
        </w:rPr>
        <w:t xml:space="preserve">Los representantes asignados por el Instituto, de forma conjunta con el representante facultado del proveedor, verifican todas y cada una de las características y especificaciones contenidas en el contrato, así como las descritas en la </w:t>
      </w:r>
      <w:r w:rsidRPr="003D4799">
        <w:rPr>
          <w:rFonts w:ascii="Montserrat" w:hAnsi="Montserrat" w:cs="Arial"/>
          <w:b/>
          <w:sz w:val="20"/>
          <w:szCs w:val="20"/>
        </w:rPr>
        <w:t>Descripción amplia y detallada de los bienes ofertados (Anexo Técnico 2)</w:t>
      </w:r>
      <w:r w:rsidRPr="00926650">
        <w:rPr>
          <w:rFonts w:ascii="Montserrat" w:hAnsi="Montserrat" w:cs="Arial"/>
          <w:sz w:val="20"/>
          <w:szCs w:val="20"/>
        </w:rPr>
        <w:t>, incluyendo en su caso software, accesorios, hardware, etcétera, y demás apartados del referido instrumento legal, contra las que cuentan físicamente los bienes entregados.</w:t>
      </w:r>
    </w:p>
    <w:p w14:paraId="1E8E5F02" w14:textId="3409F933" w:rsidR="00926650" w:rsidRPr="00926650" w:rsidRDefault="00926650" w:rsidP="00477564">
      <w:pPr>
        <w:pStyle w:val="Prrafodelista"/>
        <w:numPr>
          <w:ilvl w:val="0"/>
          <w:numId w:val="88"/>
        </w:numPr>
        <w:ind w:left="1985" w:hanging="142"/>
        <w:jc w:val="both"/>
        <w:rPr>
          <w:rFonts w:ascii="Montserrat" w:hAnsi="Montserrat" w:cs="Arial"/>
          <w:sz w:val="20"/>
          <w:szCs w:val="20"/>
        </w:rPr>
      </w:pPr>
      <w:r w:rsidRPr="00926650">
        <w:rPr>
          <w:rFonts w:ascii="Montserrat" w:hAnsi="Montserrat" w:cs="Arial"/>
          <w:sz w:val="20"/>
          <w:szCs w:val="20"/>
        </w:rPr>
        <w:t>Se procederá a la verificación del correcto funcionamiento y operación del bien instalado.</w:t>
      </w:r>
    </w:p>
    <w:p w14:paraId="56DF8B4B" w14:textId="2741BE6D" w:rsidR="00926650" w:rsidRPr="00926650" w:rsidRDefault="00926650" w:rsidP="00477564">
      <w:pPr>
        <w:pStyle w:val="Prrafodelista"/>
        <w:numPr>
          <w:ilvl w:val="0"/>
          <w:numId w:val="88"/>
        </w:numPr>
        <w:ind w:left="1985" w:hanging="142"/>
        <w:jc w:val="both"/>
        <w:rPr>
          <w:rFonts w:ascii="Montserrat" w:hAnsi="Montserrat" w:cs="Arial"/>
          <w:sz w:val="20"/>
          <w:szCs w:val="20"/>
        </w:rPr>
      </w:pPr>
      <w:r w:rsidRPr="00926650">
        <w:rPr>
          <w:rFonts w:ascii="Montserrat" w:hAnsi="Montserrat" w:cs="Arial"/>
          <w:sz w:val="20"/>
          <w:szCs w:val="20"/>
        </w:rPr>
        <w:t>En el caso de bienes que para su operación requieran de software, se comprobará que se encuentre configurado en idioma español, así como las etiquetas y dispositivos periféricos que se requieran para su ejecución.</w:t>
      </w:r>
    </w:p>
    <w:p w14:paraId="58EFA598" w14:textId="692A2044" w:rsidR="00926650" w:rsidRPr="00926650" w:rsidRDefault="00926650" w:rsidP="00477564">
      <w:pPr>
        <w:pStyle w:val="Prrafodelista"/>
        <w:numPr>
          <w:ilvl w:val="0"/>
          <w:numId w:val="88"/>
        </w:numPr>
        <w:ind w:left="1985" w:hanging="142"/>
        <w:jc w:val="both"/>
        <w:rPr>
          <w:rFonts w:ascii="Montserrat" w:hAnsi="Montserrat" w:cs="Arial"/>
          <w:sz w:val="20"/>
          <w:szCs w:val="20"/>
        </w:rPr>
      </w:pPr>
      <w:r w:rsidRPr="00926650">
        <w:rPr>
          <w:rFonts w:ascii="Montserrat" w:hAnsi="Montserrat" w:cs="Arial"/>
          <w:sz w:val="20"/>
          <w:szCs w:val="20"/>
        </w:rPr>
        <w:t xml:space="preserve">Para la puesta en operación, el proveedor adjudicado deberá proveer el mueble necesario para la instalación del equipo que así lo requiera, aunque no haya sido solicitado en la </w:t>
      </w:r>
      <w:r w:rsidRPr="00926650">
        <w:rPr>
          <w:rFonts w:ascii="Montserrat" w:hAnsi="Montserrat" w:cs="Arial"/>
          <w:sz w:val="20"/>
          <w:szCs w:val="20"/>
        </w:rPr>
        <w:lastRenderedPageBreak/>
        <w:t xml:space="preserve">cédula de descripción y por no estar contemplado dentro la obra. </w:t>
      </w:r>
    </w:p>
    <w:p w14:paraId="7CB0A0E4" w14:textId="77777777" w:rsidR="00926650" w:rsidRPr="00926650" w:rsidRDefault="00926650" w:rsidP="00926650">
      <w:pPr>
        <w:ind w:left="705"/>
        <w:jc w:val="both"/>
        <w:rPr>
          <w:rFonts w:ascii="Montserrat" w:eastAsia="Times New Roman" w:hAnsi="Montserrat" w:cs="Arial"/>
          <w:sz w:val="20"/>
          <w:szCs w:val="20"/>
          <w:lang w:val="es-ES" w:eastAsia="es-ES"/>
        </w:rPr>
      </w:pPr>
    </w:p>
    <w:p w14:paraId="1F194184" w14:textId="77777777" w:rsidR="00926650" w:rsidRPr="00926650" w:rsidRDefault="00926650" w:rsidP="00926650">
      <w:pPr>
        <w:tabs>
          <w:tab w:val="left" w:pos="1843"/>
        </w:tabs>
        <w:ind w:left="705" w:firstLine="855"/>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3.</w:t>
      </w:r>
      <w:r w:rsidRPr="00926650">
        <w:rPr>
          <w:rFonts w:ascii="Montserrat" w:eastAsia="Times New Roman" w:hAnsi="Montserrat" w:cs="Arial"/>
          <w:sz w:val="20"/>
          <w:szCs w:val="20"/>
          <w:lang w:val="es-ES" w:eastAsia="es-ES"/>
        </w:rPr>
        <w:tab/>
        <w:t xml:space="preserve">La instalación de los bienes:  </w:t>
      </w:r>
    </w:p>
    <w:p w14:paraId="26F33401" w14:textId="77777777" w:rsidR="00926650" w:rsidRPr="00926650" w:rsidRDefault="00926650" w:rsidP="00926650">
      <w:pPr>
        <w:ind w:left="705"/>
        <w:jc w:val="both"/>
        <w:rPr>
          <w:rFonts w:ascii="Montserrat" w:eastAsia="Times New Roman" w:hAnsi="Montserrat" w:cs="Arial"/>
          <w:sz w:val="20"/>
          <w:szCs w:val="20"/>
          <w:lang w:val="es-ES" w:eastAsia="es-ES"/>
        </w:rPr>
      </w:pPr>
    </w:p>
    <w:p w14:paraId="5B1ED60A" w14:textId="31881A09" w:rsidR="00926650" w:rsidRPr="00926650" w:rsidRDefault="00926650" w:rsidP="00477564">
      <w:pPr>
        <w:pStyle w:val="Prrafodelista"/>
        <w:numPr>
          <w:ilvl w:val="0"/>
          <w:numId w:val="89"/>
        </w:numPr>
        <w:ind w:left="2127" w:hanging="142"/>
        <w:jc w:val="both"/>
        <w:rPr>
          <w:rFonts w:ascii="Montserrat" w:hAnsi="Montserrat" w:cs="Arial"/>
          <w:sz w:val="20"/>
          <w:szCs w:val="20"/>
        </w:rPr>
      </w:pPr>
      <w:r w:rsidRPr="00926650">
        <w:rPr>
          <w:rFonts w:ascii="Montserrat" w:hAnsi="Montserrat" w:cs="Arial"/>
          <w:sz w:val="20"/>
          <w:szCs w:val="20"/>
        </w:rPr>
        <w:t xml:space="preserve">La instalación se realizará, de así corresponder, conforme los requerimientos eléctricos, mecánicos, hidráulicos, sanitarios, espacios físicos y en su caso, instalaciones especiales indicadas, así como de acuerdo con las condiciones del contrato, contemplando todas las acciones requeridas. </w:t>
      </w:r>
    </w:p>
    <w:p w14:paraId="49062901" w14:textId="16E17351" w:rsidR="00926650" w:rsidRPr="00926650" w:rsidRDefault="00926650" w:rsidP="00477564">
      <w:pPr>
        <w:pStyle w:val="Prrafodelista"/>
        <w:numPr>
          <w:ilvl w:val="0"/>
          <w:numId w:val="89"/>
        </w:numPr>
        <w:ind w:left="2127" w:hanging="142"/>
        <w:jc w:val="both"/>
        <w:rPr>
          <w:rFonts w:ascii="Montserrat" w:hAnsi="Montserrat" w:cs="Arial"/>
          <w:sz w:val="20"/>
          <w:szCs w:val="20"/>
        </w:rPr>
      </w:pPr>
      <w:r w:rsidRPr="00926650">
        <w:rPr>
          <w:rFonts w:ascii="Montserrat" w:hAnsi="Montserrat" w:cs="Arial"/>
          <w:sz w:val="20"/>
          <w:szCs w:val="20"/>
        </w:rPr>
        <w:t>Los servidores públicos por parte del Instituto, de forma conjunta con el representante facultado del Proveedor, verificarán todas y cada una de las características y especificaciones contenidas en el contrato, así como las descritas en la Descripción amplia y detallada de los bienes ofertados (Anexo Técnico 2), incluyendo en su caso software, accesorios, hardware, etcétera, considerando las modificaciones que deriven de la(s) Junta(s) de Aclaraciones y demás apartados del referido instrumento legal, contra las que cuentan físicamente los bienes entregados.</w:t>
      </w:r>
    </w:p>
    <w:p w14:paraId="0C5FF05F" w14:textId="77777777" w:rsidR="00926650" w:rsidRPr="00926650" w:rsidRDefault="00926650" w:rsidP="00926650">
      <w:pPr>
        <w:ind w:left="705"/>
        <w:jc w:val="both"/>
        <w:rPr>
          <w:rFonts w:ascii="Montserrat" w:eastAsia="Times New Roman" w:hAnsi="Montserrat" w:cs="Arial"/>
          <w:sz w:val="20"/>
          <w:szCs w:val="20"/>
          <w:lang w:val="es-ES" w:eastAsia="es-ES"/>
        </w:rPr>
      </w:pPr>
    </w:p>
    <w:p w14:paraId="57951A4B" w14:textId="77777777" w:rsidR="00926650" w:rsidRPr="00926650" w:rsidRDefault="00926650" w:rsidP="00926650">
      <w:pPr>
        <w:ind w:left="705" w:firstLine="855"/>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4.</w:t>
      </w:r>
      <w:r w:rsidRPr="00926650">
        <w:rPr>
          <w:rFonts w:ascii="Montserrat" w:eastAsia="Times New Roman" w:hAnsi="Montserrat" w:cs="Arial"/>
          <w:sz w:val="20"/>
          <w:szCs w:val="20"/>
          <w:lang w:val="es-ES" w:eastAsia="es-ES"/>
        </w:rPr>
        <w:tab/>
        <w:t>Puesta en operación de los bienes:</w:t>
      </w:r>
    </w:p>
    <w:p w14:paraId="0E1E886A" w14:textId="77777777" w:rsidR="00926650" w:rsidRPr="00926650" w:rsidRDefault="00926650" w:rsidP="00926650">
      <w:pPr>
        <w:ind w:left="705"/>
        <w:jc w:val="both"/>
        <w:rPr>
          <w:rFonts w:ascii="Montserrat" w:eastAsia="Times New Roman" w:hAnsi="Montserrat" w:cs="Arial"/>
          <w:sz w:val="20"/>
          <w:szCs w:val="20"/>
          <w:lang w:val="es-ES" w:eastAsia="es-ES"/>
        </w:rPr>
      </w:pPr>
    </w:p>
    <w:p w14:paraId="446403D4" w14:textId="08753F4C" w:rsidR="00926650" w:rsidRPr="00926650" w:rsidRDefault="00926650" w:rsidP="00477564">
      <w:pPr>
        <w:pStyle w:val="Prrafodelista"/>
        <w:numPr>
          <w:ilvl w:val="0"/>
          <w:numId w:val="90"/>
        </w:numPr>
        <w:ind w:left="2127" w:hanging="142"/>
        <w:jc w:val="both"/>
        <w:rPr>
          <w:rFonts w:ascii="Montserrat" w:hAnsi="Montserrat" w:cs="Arial"/>
          <w:sz w:val="20"/>
          <w:szCs w:val="20"/>
        </w:rPr>
      </w:pPr>
      <w:r w:rsidRPr="00926650">
        <w:rPr>
          <w:rFonts w:ascii="Montserrat" w:hAnsi="Montserrat" w:cs="Arial"/>
          <w:sz w:val="20"/>
          <w:szCs w:val="20"/>
        </w:rPr>
        <w:t>Se procederá a la verificación del correcto funcionamiento y operación del bien instalado.</w:t>
      </w:r>
    </w:p>
    <w:p w14:paraId="4BF3B422" w14:textId="164FAC9E" w:rsidR="00926650" w:rsidRPr="00926650" w:rsidRDefault="00926650" w:rsidP="00477564">
      <w:pPr>
        <w:pStyle w:val="Prrafodelista"/>
        <w:numPr>
          <w:ilvl w:val="0"/>
          <w:numId w:val="90"/>
        </w:numPr>
        <w:ind w:left="2127" w:hanging="142"/>
        <w:jc w:val="both"/>
        <w:rPr>
          <w:rFonts w:ascii="Montserrat" w:hAnsi="Montserrat" w:cs="Arial"/>
          <w:sz w:val="20"/>
          <w:szCs w:val="20"/>
        </w:rPr>
      </w:pPr>
      <w:r w:rsidRPr="00926650">
        <w:rPr>
          <w:rFonts w:ascii="Montserrat" w:hAnsi="Montserrat" w:cs="Arial"/>
          <w:sz w:val="20"/>
          <w:szCs w:val="20"/>
        </w:rPr>
        <w:t>En el caso de bienes que para su operación requieran de software, se comprobará que se encuentre configurado en idioma español, así como las etiquetas y dispositivos periféricos que se requieran para su ejecución.</w:t>
      </w:r>
    </w:p>
    <w:p w14:paraId="5F524734" w14:textId="77777777" w:rsidR="00926650" w:rsidRPr="00926650" w:rsidRDefault="00926650" w:rsidP="00926650">
      <w:pPr>
        <w:ind w:left="705"/>
        <w:jc w:val="both"/>
        <w:rPr>
          <w:rFonts w:ascii="Montserrat" w:eastAsia="Times New Roman" w:hAnsi="Montserrat" w:cs="Arial"/>
          <w:sz w:val="20"/>
          <w:szCs w:val="20"/>
          <w:lang w:val="es-ES" w:eastAsia="es-ES"/>
        </w:rPr>
      </w:pPr>
    </w:p>
    <w:p w14:paraId="72828156" w14:textId="77777777" w:rsidR="00926650" w:rsidRPr="00926650" w:rsidRDefault="00926650" w:rsidP="00926650">
      <w:pPr>
        <w:ind w:left="705" w:firstLine="855"/>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5.</w:t>
      </w:r>
      <w:r w:rsidRPr="00926650">
        <w:rPr>
          <w:rFonts w:ascii="Montserrat" w:eastAsia="Times New Roman" w:hAnsi="Montserrat" w:cs="Arial"/>
          <w:sz w:val="20"/>
          <w:szCs w:val="20"/>
          <w:lang w:val="es-ES" w:eastAsia="es-ES"/>
        </w:rPr>
        <w:tab/>
        <w:t>Capacitación de los bienes:</w:t>
      </w:r>
    </w:p>
    <w:p w14:paraId="13A8AC38" w14:textId="77777777" w:rsidR="00926650" w:rsidRPr="00926650" w:rsidRDefault="00926650" w:rsidP="00926650">
      <w:pPr>
        <w:ind w:left="705"/>
        <w:jc w:val="both"/>
        <w:rPr>
          <w:rFonts w:ascii="Montserrat" w:eastAsia="Times New Roman" w:hAnsi="Montserrat" w:cs="Arial"/>
          <w:sz w:val="20"/>
          <w:szCs w:val="20"/>
          <w:lang w:val="es-ES" w:eastAsia="es-ES"/>
        </w:rPr>
      </w:pPr>
    </w:p>
    <w:p w14:paraId="48E38A14" w14:textId="10CE68B7" w:rsidR="00926650" w:rsidRPr="00926650" w:rsidRDefault="00926650" w:rsidP="003D4799">
      <w:pPr>
        <w:ind w:left="2127"/>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14:paraId="5C3501C6" w14:textId="77777777" w:rsidR="00926650" w:rsidRPr="00926650" w:rsidRDefault="00926650" w:rsidP="003D4799">
      <w:pPr>
        <w:ind w:left="2127"/>
        <w:jc w:val="both"/>
        <w:rPr>
          <w:rFonts w:ascii="Montserrat" w:eastAsia="Times New Roman" w:hAnsi="Montserrat" w:cs="Arial"/>
          <w:sz w:val="20"/>
          <w:szCs w:val="20"/>
          <w:lang w:val="es-ES" w:eastAsia="es-ES"/>
        </w:rPr>
      </w:pPr>
    </w:p>
    <w:p w14:paraId="7891E0F8" w14:textId="77777777" w:rsidR="00926650" w:rsidRPr="00926650" w:rsidRDefault="00926650" w:rsidP="003D4799">
      <w:pPr>
        <w:ind w:left="2127"/>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El importe de los costos por el envío, maniobra de carga, descarga, e instalación correrán a cuenta del proveedor por lo que formarán parte del valor de las proposiciones económicas presentar. El personal del Instituto intervendrá únicamente en la identificación y guía del espacio en el que los equipos deberán ubicarse.</w:t>
      </w:r>
    </w:p>
    <w:p w14:paraId="0F707458" w14:textId="77777777" w:rsidR="00926650" w:rsidRPr="00926650" w:rsidRDefault="00926650" w:rsidP="003D4799">
      <w:pPr>
        <w:ind w:left="2127"/>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 xml:space="preserve">En caso de detectarse algún incumplimiento o circunstancia que impida la recepción a entera satisfacción del Instituto, </w:t>
      </w:r>
      <w:r w:rsidRPr="00926650">
        <w:rPr>
          <w:rFonts w:ascii="Montserrat" w:eastAsia="Times New Roman" w:hAnsi="Montserrat" w:cs="Arial"/>
          <w:sz w:val="20"/>
          <w:szCs w:val="20"/>
          <w:lang w:val="es-ES" w:eastAsia="es-ES"/>
        </w:rPr>
        <w:lastRenderedPageBreak/>
        <w:t>imputable al proveedor, de acuerdo con lo establecido en el contrato que ampara la adquisición del bien, deberá procederse al levantamiento del Anexo Técnico 4 “Acta Administrativa Circunstanciada de Rechazo de Bienes de Inversión”, misma que deberá remitirse un original al Administrador del Contrato para los trámites a que haya lugar para las acciones legales conducentes.</w:t>
      </w:r>
    </w:p>
    <w:p w14:paraId="5993FAC3" w14:textId="77777777" w:rsidR="00926650" w:rsidRDefault="00926650" w:rsidP="00926650">
      <w:pPr>
        <w:ind w:left="705"/>
        <w:jc w:val="both"/>
        <w:rPr>
          <w:rFonts w:ascii="Montserrat" w:eastAsia="Times New Roman" w:hAnsi="Montserrat" w:cs="Arial"/>
          <w:sz w:val="20"/>
          <w:szCs w:val="20"/>
          <w:lang w:val="es-ES" w:eastAsia="es-ES"/>
        </w:rPr>
      </w:pPr>
    </w:p>
    <w:p w14:paraId="3AE7CFA4" w14:textId="231D90B8" w:rsidR="00926650" w:rsidRDefault="00926650" w:rsidP="003D4799">
      <w:pPr>
        <w:ind w:left="2127"/>
        <w:jc w:val="both"/>
        <w:rPr>
          <w:rFonts w:ascii="Montserrat" w:eastAsia="Times New Roman" w:hAnsi="Montserrat" w:cs="Arial"/>
          <w:sz w:val="20"/>
          <w:szCs w:val="20"/>
          <w:lang w:val="es-ES" w:eastAsia="es-ES"/>
        </w:rPr>
      </w:pPr>
      <w:r w:rsidRPr="00926650">
        <w:rPr>
          <w:rFonts w:ascii="Montserrat" w:eastAsia="Times New Roman" w:hAnsi="Montserrat" w:cs="Arial"/>
          <w:sz w:val="20"/>
          <w:szCs w:val="20"/>
          <w:lang w:val="es-ES" w:eastAsia="es-ES"/>
        </w:rPr>
        <w:t xml:space="preserve">Se precisa que una vez que los bienes se hayan recibido, se hayan puesto en operación y se haya capacitado el personal usuario de los mismos, el (la) Director (a) de la Unidad y/o los servidores públicos que éstos designen, y/o el Administrador del Contrato, acorde a sus necesidades, serán los autorizados para elaborar el Anexo Técnico 5  “Acta Administrativa Circunstanciada de Entrega, Recepción, Instalación, Puesta en Operación y Capacitación de Bienes de Inversión” o bien, </w:t>
      </w:r>
      <w:r w:rsidRPr="003D4799">
        <w:rPr>
          <w:rFonts w:ascii="Montserrat" w:eastAsia="Times New Roman" w:hAnsi="Montserrat" w:cs="Arial"/>
          <w:b/>
          <w:sz w:val="20"/>
          <w:szCs w:val="20"/>
          <w:lang w:val="es-ES" w:eastAsia="es-ES"/>
        </w:rPr>
        <w:t xml:space="preserve">Anexo Técnico </w:t>
      </w:r>
      <w:r w:rsidR="003D4799">
        <w:rPr>
          <w:rFonts w:ascii="Montserrat" w:eastAsia="Times New Roman" w:hAnsi="Montserrat" w:cs="Arial"/>
          <w:b/>
          <w:sz w:val="20"/>
          <w:szCs w:val="20"/>
          <w:lang w:val="es-ES" w:eastAsia="es-ES"/>
        </w:rPr>
        <w:t>5</w:t>
      </w:r>
      <w:r w:rsidRPr="00926650">
        <w:rPr>
          <w:rFonts w:ascii="Montserrat" w:eastAsia="Times New Roman" w:hAnsi="Montserrat" w:cs="Arial"/>
          <w:sz w:val="20"/>
          <w:szCs w:val="20"/>
          <w:lang w:val="es-ES" w:eastAsia="es-ES"/>
        </w:rPr>
        <w:t xml:space="preserve"> </w:t>
      </w:r>
      <w:r w:rsidRPr="00926650">
        <w:rPr>
          <w:rFonts w:ascii="Montserrat" w:eastAsia="Times New Roman" w:hAnsi="Montserrat" w:cs="Arial"/>
          <w:b/>
          <w:sz w:val="20"/>
          <w:szCs w:val="20"/>
          <w:lang w:val="es-ES" w:eastAsia="es-ES"/>
        </w:rPr>
        <w:t>“Acta Administrativa Circunstanciada de Rechazo de Bienes de Inversión</w:t>
      </w:r>
      <w:r w:rsidRPr="00926650">
        <w:rPr>
          <w:rFonts w:ascii="Montserrat" w:eastAsia="Times New Roman" w:hAnsi="Montserrat" w:cs="Arial"/>
          <w:sz w:val="20"/>
          <w:szCs w:val="20"/>
          <w:lang w:val="es-ES" w:eastAsia="es-ES"/>
        </w:rPr>
        <w:t>”, según corresponda.</w:t>
      </w:r>
    </w:p>
    <w:bookmarkEnd w:id="61"/>
    <w:p w14:paraId="273A5A6A" w14:textId="77777777" w:rsidR="00F97647" w:rsidRPr="00F97647" w:rsidRDefault="00F97647" w:rsidP="00F97647">
      <w:pPr>
        <w:jc w:val="both"/>
        <w:rPr>
          <w:rFonts w:ascii="Montserrat" w:hAnsi="Montserrat" w:cs="Arial"/>
          <w:sz w:val="20"/>
          <w:szCs w:val="20"/>
        </w:rPr>
      </w:pPr>
    </w:p>
    <w:p w14:paraId="443E54C0" w14:textId="64A4DD0B" w:rsidR="00311091" w:rsidRPr="003D5E0B" w:rsidRDefault="00311091" w:rsidP="00477564">
      <w:pPr>
        <w:pStyle w:val="Prrafodelista"/>
        <w:numPr>
          <w:ilvl w:val="1"/>
          <w:numId w:val="67"/>
        </w:numPr>
        <w:ind w:hanging="1283"/>
        <w:jc w:val="both"/>
        <w:rPr>
          <w:rFonts w:ascii="Montserrat" w:hAnsi="Montserrat" w:cs="Arial"/>
          <w:b/>
          <w:sz w:val="20"/>
          <w:szCs w:val="20"/>
        </w:rPr>
      </w:pPr>
      <w:r w:rsidRPr="00D83DD9">
        <w:rPr>
          <w:rFonts w:ascii="Montserrat" w:hAnsi="Montserrat" w:cs="Arial"/>
          <w:b/>
          <w:sz w:val="20"/>
          <w:szCs w:val="20"/>
        </w:rPr>
        <w:t>Puesta en operación</w:t>
      </w:r>
      <w:r w:rsidRPr="003D5E0B">
        <w:rPr>
          <w:rFonts w:ascii="Montserrat" w:hAnsi="Montserrat" w:cs="Arial"/>
          <w:b/>
          <w:sz w:val="20"/>
          <w:szCs w:val="20"/>
        </w:rPr>
        <w:t xml:space="preserve"> de los bienes:</w:t>
      </w:r>
    </w:p>
    <w:p w14:paraId="2646125B" w14:textId="77777777" w:rsidR="00311091" w:rsidRPr="00311091" w:rsidRDefault="00311091" w:rsidP="00311091">
      <w:pPr>
        <w:jc w:val="both"/>
        <w:rPr>
          <w:rFonts w:ascii="Montserrat" w:eastAsia="Times New Roman" w:hAnsi="Montserrat" w:cs="Arial"/>
          <w:sz w:val="20"/>
          <w:szCs w:val="20"/>
          <w:lang w:val="es-ES" w:eastAsia="es-ES"/>
        </w:rPr>
      </w:pPr>
    </w:p>
    <w:p w14:paraId="693B0745" w14:textId="722A332B" w:rsidR="00311091" w:rsidRPr="003D5E0B" w:rsidRDefault="00311091" w:rsidP="00477564">
      <w:pPr>
        <w:pStyle w:val="Prrafodelista"/>
        <w:numPr>
          <w:ilvl w:val="0"/>
          <w:numId w:val="69"/>
        </w:numPr>
        <w:ind w:left="993" w:hanging="284"/>
        <w:jc w:val="both"/>
        <w:rPr>
          <w:rFonts w:ascii="Montserrat" w:hAnsi="Montserrat" w:cs="Arial"/>
          <w:sz w:val="20"/>
          <w:szCs w:val="20"/>
        </w:rPr>
      </w:pPr>
      <w:r w:rsidRPr="003D5E0B">
        <w:rPr>
          <w:rFonts w:ascii="Montserrat" w:hAnsi="Montserrat" w:cs="Arial"/>
          <w:sz w:val="20"/>
          <w:szCs w:val="20"/>
        </w:rPr>
        <w:t>Se procederá a la verificación del correcto funcionamiento y operación del bien instalado.</w:t>
      </w:r>
    </w:p>
    <w:p w14:paraId="1892D695" w14:textId="2C4722EA" w:rsidR="00311091" w:rsidRPr="003D5E0B" w:rsidRDefault="00311091" w:rsidP="00477564">
      <w:pPr>
        <w:pStyle w:val="Prrafodelista"/>
        <w:numPr>
          <w:ilvl w:val="0"/>
          <w:numId w:val="69"/>
        </w:numPr>
        <w:ind w:left="993" w:hanging="284"/>
        <w:jc w:val="both"/>
        <w:rPr>
          <w:rFonts w:ascii="Montserrat" w:hAnsi="Montserrat" w:cs="Arial"/>
          <w:sz w:val="20"/>
          <w:szCs w:val="20"/>
        </w:rPr>
      </w:pPr>
      <w:r w:rsidRPr="003D5E0B">
        <w:rPr>
          <w:rFonts w:ascii="Montserrat" w:hAnsi="Montserrat" w:cs="Arial"/>
          <w:sz w:val="20"/>
          <w:szCs w:val="20"/>
        </w:rPr>
        <w:t>En el caso de bienes que para su operación requieran de software, se comprobará que se encuentre configurado en idioma español, así como las etiquetas y dispositivos periféricos que se requieran para su ejecución.</w:t>
      </w:r>
    </w:p>
    <w:p w14:paraId="543ED6EA" w14:textId="77777777" w:rsidR="00311091" w:rsidRPr="003D5E0B" w:rsidRDefault="00311091" w:rsidP="00311091">
      <w:pPr>
        <w:jc w:val="both"/>
        <w:rPr>
          <w:rFonts w:ascii="Montserrat" w:eastAsia="Times New Roman" w:hAnsi="Montserrat" w:cs="Arial"/>
          <w:b/>
          <w:sz w:val="20"/>
          <w:szCs w:val="20"/>
          <w:lang w:val="es-ES" w:eastAsia="es-ES"/>
        </w:rPr>
      </w:pPr>
    </w:p>
    <w:p w14:paraId="09C79F1C" w14:textId="4489711C" w:rsidR="00311091" w:rsidRPr="003D5E0B" w:rsidRDefault="00311091" w:rsidP="00477564">
      <w:pPr>
        <w:pStyle w:val="Prrafodelista"/>
        <w:numPr>
          <w:ilvl w:val="1"/>
          <w:numId w:val="67"/>
        </w:numPr>
        <w:ind w:hanging="1283"/>
        <w:jc w:val="both"/>
        <w:rPr>
          <w:rFonts w:ascii="Montserrat" w:hAnsi="Montserrat" w:cs="Arial"/>
          <w:b/>
          <w:sz w:val="20"/>
          <w:szCs w:val="20"/>
        </w:rPr>
      </w:pPr>
      <w:r w:rsidRPr="00D83DD9">
        <w:rPr>
          <w:rFonts w:ascii="Montserrat" w:hAnsi="Montserrat" w:cs="Arial"/>
          <w:b/>
          <w:sz w:val="20"/>
          <w:szCs w:val="20"/>
        </w:rPr>
        <w:t>Capacitación</w:t>
      </w:r>
      <w:r w:rsidRPr="003D5E0B">
        <w:rPr>
          <w:rFonts w:ascii="Montserrat" w:hAnsi="Montserrat" w:cs="Arial"/>
          <w:b/>
          <w:sz w:val="20"/>
          <w:szCs w:val="20"/>
        </w:rPr>
        <w:t xml:space="preserve"> de los bienes:</w:t>
      </w:r>
    </w:p>
    <w:p w14:paraId="4A2FAF51" w14:textId="77777777" w:rsidR="00311091" w:rsidRPr="00311091" w:rsidRDefault="00311091" w:rsidP="00311091">
      <w:pPr>
        <w:jc w:val="both"/>
        <w:rPr>
          <w:rFonts w:ascii="Montserrat" w:eastAsia="Times New Roman" w:hAnsi="Montserrat" w:cs="Arial"/>
          <w:sz w:val="20"/>
          <w:szCs w:val="20"/>
          <w:lang w:val="es-ES" w:eastAsia="es-ES"/>
        </w:rPr>
      </w:pPr>
    </w:p>
    <w:p w14:paraId="22658E78" w14:textId="3CCB6D6F" w:rsidR="00311091" w:rsidRPr="003D5E0B" w:rsidRDefault="00311091" w:rsidP="00477564">
      <w:pPr>
        <w:pStyle w:val="Prrafodelista"/>
        <w:numPr>
          <w:ilvl w:val="0"/>
          <w:numId w:val="70"/>
        </w:numPr>
        <w:ind w:left="993" w:hanging="284"/>
        <w:jc w:val="both"/>
        <w:rPr>
          <w:rFonts w:ascii="Montserrat" w:hAnsi="Montserrat" w:cs="Arial"/>
          <w:sz w:val="20"/>
          <w:szCs w:val="20"/>
        </w:rPr>
      </w:pPr>
      <w:r w:rsidRPr="003D5E0B">
        <w:rPr>
          <w:rFonts w:ascii="Montserrat" w:hAnsi="Montserrat" w:cs="Arial"/>
          <w:sz w:val="20"/>
          <w:szCs w:val="20"/>
        </w:rPr>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14:paraId="2D17557B" w14:textId="77777777" w:rsidR="00311091" w:rsidRPr="00311091" w:rsidRDefault="00311091" w:rsidP="00311091">
      <w:pPr>
        <w:jc w:val="both"/>
        <w:rPr>
          <w:rFonts w:ascii="Montserrat" w:eastAsia="Times New Roman" w:hAnsi="Montserrat" w:cs="Arial"/>
          <w:sz w:val="20"/>
          <w:szCs w:val="20"/>
          <w:lang w:val="es-ES" w:eastAsia="es-ES"/>
        </w:rPr>
      </w:pPr>
    </w:p>
    <w:p w14:paraId="733718E3" w14:textId="02CBE7C9" w:rsidR="00311091" w:rsidRPr="00302841" w:rsidRDefault="00311091" w:rsidP="00477564">
      <w:pPr>
        <w:pStyle w:val="Prrafodelista"/>
        <w:numPr>
          <w:ilvl w:val="1"/>
          <w:numId w:val="67"/>
        </w:numPr>
        <w:ind w:left="851" w:hanging="567"/>
        <w:jc w:val="both"/>
        <w:rPr>
          <w:rFonts w:ascii="Montserrat" w:hAnsi="Montserrat" w:cs="Arial"/>
          <w:sz w:val="20"/>
          <w:szCs w:val="20"/>
        </w:rPr>
      </w:pPr>
      <w:r w:rsidRPr="00302841">
        <w:rPr>
          <w:rFonts w:ascii="Montserrat" w:hAnsi="Montserrat" w:cs="Arial"/>
          <w:sz w:val="20"/>
          <w:szCs w:val="20"/>
        </w:rPr>
        <w:t>El personal de la Unidad Médica de que se trate, designado por el responsable administrativo de la misma Unidad Médica y/o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14:paraId="23C2A810" w14:textId="77777777" w:rsidR="00311091" w:rsidRPr="00311091" w:rsidRDefault="00311091" w:rsidP="00311091">
      <w:pPr>
        <w:jc w:val="both"/>
        <w:rPr>
          <w:rFonts w:ascii="Montserrat" w:eastAsia="Times New Roman" w:hAnsi="Montserrat" w:cs="Arial"/>
          <w:sz w:val="20"/>
          <w:szCs w:val="20"/>
          <w:lang w:val="es-ES" w:eastAsia="es-ES"/>
        </w:rPr>
      </w:pPr>
    </w:p>
    <w:p w14:paraId="7DB6415B" w14:textId="5EBC2B5D" w:rsidR="00311091" w:rsidRPr="00302841" w:rsidRDefault="00311091" w:rsidP="00477564">
      <w:pPr>
        <w:pStyle w:val="Prrafodelista"/>
        <w:numPr>
          <w:ilvl w:val="0"/>
          <w:numId w:val="71"/>
        </w:numPr>
        <w:ind w:left="1276" w:hanging="283"/>
        <w:jc w:val="both"/>
        <w:rPr>
          <w:rFonts w:ascii="Montserrat" w:hAnsi="Montserrat" w:cs="Arial"/>
          <w:sz w:val="20"/>
          <w:szCs w:val="20"/>
        </w:rPr>
      </w:pPr>
      <w:r w:rsidRPr="00302841">
        <w:rPr>
          <w:rFonts w:ascii="Montserrat" w:hAnsi="Montserrat" w:cs="Arial"/>
          <w:sz w:val="20"/>
          <w:szCs w:val="20"/>
        </w:rPr>
        <w:t xml:space="preserve">Dos juegos de manuales de operación del equipo principal y de sus equipos accesorios para cada Área usuaria de la unidad, preferentemente impresa y en idioma español. </w:t>
      </w:r>
    </w:p>
    <w:p w14:paraId="53F62E34" w14:textId="50CDCCD0" w:rsidR="00311091" w:rsidRPr="00302841" w:rsidRDefault="00311091" w:rsidP="00477564">
      <w:pPr>
        <w:pStyle w:val="Prrafodelista"/>
        <w:numPr>
          <w:ilvl w:val="0"/>
          <w:numId w:val="71"/>
        </w:numPr>
        <w:ind w:left="1276" w:hanging="283"/>
        <w:jc w:val="both"/>
        <w:rPr>
          <w:rFonts w:ascii="Montserrat" w:hAnsi="Montserrat" w:cs="Arial"/>
          <w:sz w:val="20"/>
          <w:szCs w:val="20"/>
        </w:rPr>
      </w:pPr>
      <w:r w:rsidRPr="00302841">
        <w:rPr>
          <w:rFonts w:ascii="Montserrat" w:hAnsi="Montserrat" w:cs="Arial"/>
          <w:sz w:val="20"/>
          <w:szCs w:val="20"/>
        </w:rPr>
        <w:lastRenderedPageBreak/>
        <w:t xml:space="preserve">Un juego de manuales de operación del equipo principal y de sus equipos accesorios, preferentemente en formato digital y en idioma español, para el Área de conservación de la unidad. </w:t>
      </w:r>
    </w:p>
    <w:p w14:paraId="26575B55" w14:textId="191D31AD" w:rsidR="00311091" w:rsidRPr="00302841" w:rsidRDefault="00311091" w:rsidP="00477564">
      <w:pPr>
        <w:pStyle w:val="Prrafodelista"/>
        <w:numPr>
          <w:ilvl w:val="0"/>
          <w:numId w:val="71"/>
        </w:numPr>
        <w:ind w:left="1276" w:hanging="283"/>
        <w:jc w:val="both"/>
        <w:rPr>
          <w:rFonts w:ascii="Montserrat" w:hAnsi="Montserrat" w:cs="Arial"/>
          <w:sz w:val="20"/>
          <w:szCs w:val="20"/>
        </w:rPr>
      </w:pPr>
      <w:r w:rsidRPr="00302841">
        <w:rPr>
          <w:rFonts w:ascii="Montserrat" w:hAnsi="Montserrat" w:cs="Arial"/>
          <w:sz w:val="20"/>
          <w:szCs w:val="20"/>
        </w:rPr>
        <w:t xml:space="preserve">Un juego de manuales de servicio completo del equipo principal y de sus equipos accesorios, preferentemente en formato digital y en idioma español, para el Área de conservación de la unidad. </w:t>
      </w:r>
    </w:p>
    <w:p w14:paraId="00578893" w14:textId="0824EAE5" w:rsidR="00311091" w:rsidRPr="00302841" w:rsidRDefault="00311091" w:rsidP="00477564">
      <w:pPr>
        <w:pStyle w:val="Prrafodelista"/>
        <w:numPr>
          <w:ilvl w:val="0"/>
          <w:numId w:val="71"/>
        </w:numPr>
        <w:ind w:left="1276" w:hanging="283"/>
        <w:jc w:val="both"/>
        <w:rPr>
          <w:rFonts w:ascii="Montserrat" w:hAnsi="Montserrat" w:cs="Arial"/>
          <w:sz w:val="20"/>
          <w:szCs w:val="20"/>
        </w:rPr>
      </w:pPr>
      <w:r w:rsidRPr="00302841">
        <w:rPr>
          <w:rFonts w:ascii="Montserrat" w:hAnsi="Montserrat" w:cs="Arial"/>
          <w:sz w:val="20"/>
          <w:szCs w:val="20"/>
        </w:rPr>
        <w:t xml:space="preserve">Un juego de manuales de operación del equipo principal y de sus equipos, preferentemente en formato digital y en idioma español, para el Área de </w:t>
      </w:r>
      <w:r w:rsidR="00743ACB">
        <w:rPr>
          <w:rFonts w:ascii="Montserrat" w:hAnsi="Montserrat" w:cs="Arial"/>
          <w:sz w:val="20"/>
          <w:szCs w:val="20"/>
        </w:rPr>
        <w:t>Nutrición y Dietética</w:t>
      </w:r>
      <w:r w:rsidRPr="00302841">
        <w:rPr>
          <w:rFonts w:ascii="Montserrat" w:hAnsi="Montserrat" w:cs="Arial"/>
          <w:sz w:val="20"/>
          <w:szCs w:val="20"/>
        </w:rPr>
        <w:t xml:space="preserve"> de la unidad o delegacional.</w:t>
      </w:r>
    </w:p>
    <w:p w14:paraId="391F27D3" w14:textId="59F7BE13" w:rsidR="00311091" w:rsidRPr="00302841" w:rsidRDefault="00311091" w:rsidP="00477564">
      <w:pPr>
        <w:pStyle w:val="Prrafodelista"/>
        <w:numPr>
          <w:ilvl w:val="0"/>
          <w:numId w:val="71"/>
        </w:numPr>
        <w:ind w:left="1276" w:hanging="283"/>
        <w:jc w:val="both"/>
        <w:rPr>
          <w:rFonts w:ascii="Montserrat" w:hAnsi="Montserrat" w:cs="Arial"/>
          <w:sz w:val="20"/>
          <w:szCs w:val="20"/>
        </w:rPr>
      </w:pPr>
      <w:r w:rsidRPr="00302841">
        <w:rPr>
          <w:rFonts w:ascii="Montserrat" w:hAnsi="Montserrat" w:cs="Arial"/>
          <w:sz w:val="20"/>
          <w:szCs w:val="20"/>
        </w:rPr>
        <w:t xml:space="preserve">Un juego de manuales de servicio completo del equipo principal y de sus equipos, preferentemente en formato digital y en idioma español, para el </w:t>
      </w:r>
      <w:r w:rsidR="00743ACB" w:rsidRPr="00743ACB">
        <w:rPr>
          <w:rFonts w:ascii="Montserrat" w:hAnsi="Montserrat" w:cs="Arial"/>
          <w:sz w:val="20"/>
          <w:szCs w:val="20"/>
          <w:lang w:val="es-MX"/>
        </w:rPr>
        <w:t>Nutrición y Dietética</w:t>
      </w:r>
      <w:r w:rsidRPr="00302841">
        <w:rPr>
          <w:rFonts w:ascii="Montserrat" w:hAnsi="Montserrat" w:cs="Arial"/>
          <w:sz w:val="20"/>
          <w:szCs w:val="20"/>
        </w:rPr>
        <w:t xml:space="preserve"> de la unidad o delegacional.</w:t>
      </w:r>
    </w:p>
    <w:p w14:paraId="6E50469E" w14:textId="77777777" w:rsidR="00311091" w:rsidRPr="00311091" w:rsidRDefault="00311091" w:rsidP="00D83DD9">
      <w:pPr>
        <w:ind w:left="1276" w:hanging="283"/>
        <w:jc w:val="both"/>
        <w:rPr>
          <w:rFonts w:ascii="Montserrat" w:eastAsia="Times New Roman" w:hAnsi="Montserrat" w:cs="Arial"/>
          <w:sz w:val="20"/>
          <w:szCs w:val="20"/>
          <w:lang w:val="es-ES" w:eastAsia="es-ES"/>
        </w:rPr>
      </w:pPr>
    </w:p>
    <w:p w14:paraId="049A4C1B" w14:textId="77777777" w:rsidR="00311091" w:rsidRDefault="00311091" w:rsidP="00D83DD9">
      <w:pPr>
        <w:ind w:left="993"/>
        <w:jc w:val="both"/>
        <w:rPr>
          <w:rFonts w:ascii="Montserrat" w:eastAsia="Times New Roman" w:hAnsi="Montserrat" w:cs="Arial"/>
          <w:sz w:val="20"/>
          <w:szCs w:val="20"/>
          <w:lang w:val="es-ES" w:eastAsia="es-ES"/>
        </w:rPr>
      </w:pPr>
      <w:r w:rsidRPr="00311091">
        <w:rPr>
          <w:rFonts w:ascii="Montserrat" w:eastAsia="Times New Roman" w:hAnsi="Montserrat" w:cs="Arial"/>
          <w:sz w:val="20"/>
          <w:szCs w:val="20"/>
          <w:lang w:val="es-ES" w:eastAsia="es-ES"/>
        </w:rPr>
        <w:t>El importe de los costos por el envío, maniobra de carga, descarga, e instalación correrán a cuenta del proveedor por lo que formarán parte del valor de las proposiciones económicas  presentar. El personal del Instituto intervendrá únicamente en la identificación y guía del espacio en el que los equipos deberán ubicarse.</w:t>
      </w:r>
    </w:p>
    <w:p w14:paraId="733FF156" w14:textId="77777777" w:rsidR="00D83DD9" w:rsidRPr="00311091" w:rsidRDefault="00D83DD9" w:rsidP="00D83DD9">
      <w:pPr>
        <w:ind w:left="993"/>
        <w:jc w:val="both"/>
        <w:rPr>
          <w:rFonts w:ascii="Montserrat" w:eastAsia="Times New Roman" w:hAnsi="Montserrat" w:cs="Arial"/>
          <w:sz w:val="20"/>
          <w:szCs w:val="20"/>
          <w:lang w:val="es-ES" w:eastAsia="es-ES"/>
        </w:rPr>
      </w:pPr>
    </w:p>
    <w:p w14:paraId="2E666134" w14:textId="77777777" w:rsidR="00311091" w:rsidRPr="00311091" w:rsidRDefault="00311091" w:rsidP="00D83DD9">
      <w:pPr>
        <w:ind w:left="993"/>
        <w:jc w:val="both"/>
        <w:rPr>
          <w:rFonts w:ascii="Montserrat" w:eastAsia="Times New Roman" w:hAnsi="Montserrat" w:cs="Arial"/>
          <w:sz w:val="20"/>
          <w:szCs w:val="20"/>
          <w:lang w:val="es-ES" w:eastAsia="es-ES"/>
        </w:rPr>
      </w:pPr>
      <w:r w:rsidRPr="00311091">
        <w:rPr>
          <w:rFonts w:ascii="Montserrat" w:eastAsia="Times New Roman" w:hAnsi="Montserrat" w:cs="Arial"/>
          <w:sz w:val="20"/>
          <w:szCs w:val="20"/>
          <w:lang w:val="es-ES" w:eastAsia="es-ES"/>
        </w:rPr>
        <w:t>Los proveedores deberán hacer entrega de las licencias liberadas del software, aplicativos de configuración y claves de acceso del equipo para uso irrestricto del Instituto, de los equipos que así lo requieran, sin costo adicional para el Instituto.</w:t>
      </w:r>
    </w:p>
    <w:p w14:paraId="28ABE6FA" w14:textId="77777777" w:rsidR="00311091" w:rsidRPr="00311091" w:rsidRDefault="00311091" w:rsidP="00D83DD9">
      <w:pPr>
        <w:ind w:left="993"/>
        <w:jc w:val="both"/>
        <w:rPr>
          <w:rFonts w:ascii="Montserrat" w:eastAsia="Times New Roman" w:hAnsi="Montserrat" w:cs="Arial"/>
          <w:sz w:val="20"/>
          <w:szCs w:val="20"/>
          <w:lang w:val="es-ES" w:eastAsia="es-ES"/>
        </w:rPr>
      </w:pPr>
      <w:r w:rsidRPr="00311091">
        <w:rPr>
          <w:rFonts w:ascii="Montserrat" w:eastAsia="Times New Roman" w:hAnsi="Montserrat" w:cs="Arial"/>
          <w:sz w:val="20"/>
          <w:szCs w:val="20"/>
          <w:lang w:val="es-ES" w:eastAsia="es-ES"/>
        </w:rPr>
        <w:t>En caso de detectarse algún incumplimiento o circunstancia que impida la recepción a entera satisfacción del Instituto, imputable al proveedor, de acuerdo con lo establecido en el contrato que ampara la adquisición del bien, deberá procederse al levantamiento del Anexo Técnico 15  “Acta Administrativa Circunstanciada de Rechazo de Bienes de Inversión”, misma que deberá remitirse un original al Administrador del Contrato para los trámites a que haya lugar para las acciones legales conducentes.</w:t>
      </w:r>
    </w:p>
    <w:p w14:paraId="5162456C" w14:textId="65C8CB8D" w:rsidR="00311091" w:rsidRPr="00311091" w:rsidRDefault="00311091" w:rsidP="00D83DD9">
      <w:pPr>
        <w:ind w:left="993"/>
        <w:jc w:val="both"/>
        <w:rPr>
          <w:rFonts w:ascii="Montserrat" w:eastAsia="Times New Roman" w:hAnsi="Montserrat" w:cs="Arial"/>
          <w:sz w:val="20"/>
          <w:szCs w:val="20"/>
          <w:lang w:val="es-ES" w:eastAsia="es-ES"/>
        </w:rPr>
      </w:pPr>
      <w:r w:rsidRPr="00311091">
        <w:rPr>
          <w:rFonts w:ascii="Montserrat" w:eastAsia="Times New Roman" w:hAnsi="Montserrat" w:cs="Arial"/>
          <w:sz w:val="20"/>
          <w:szCs w:val="20"/>
          <w:lang w:val="es-ES" w:eastAsia="es-ES"/>
        </w:rPr>
        <w:t>Se precisa que una vez que los bienes se hayan recibido, se hayan puesto en operación y se haya capacitado el personal usuario de los mismos, el (la) Director (a) de la Unidad y/o los servidores públicos que éstos designen, y/o el Administrador del Contrato, acorde a sus necesidades, serán los autorizados para elaborar el Anexo Técnico 11  “Acta Administrativa Circunstanciada de Entrega, Recepción, Instalación, Puesta en Operación y Capacitación de Bienes de Inversión” o bien, Anexo Técnico 15  “Acta Administrativa Circunstanciada de Rechazo de Bienes de Inversión”, según corresponda.</w:t>
      </w:r>
    </w:p>
    <w:p w14:paraId="458F9E81" w14:textId="77777777" w:rsidR="00A7063C" w:rsidRPr="00A7063C" w:rsidRDefault="00A7063C" w:rsidP="00A7063C">
      <w:pPr>
        <w:ind w:left="1134"/>
        <w:jc w:val="both"/>
        <w:rPr>
          <w:rFonts w:ascii="Montserrat" w:eastAsia="Times New Roman" w:hAnsi="Montserrat" w:cs="Arial"/>
          <w:b/>
          <w:sz w:val="20"/>
          <w:szCs w:val="20"/>
          <w:lang w:val="es-ES_tradnl" w:eastAsia="es-ES"/>
        </w:rPr>
      </w:pPr>
    </w:p>
    <w:p w14:paraId="61B32D7C" w14:textId="77777777" w:rsidR="00C570AD" w:rsidRPr="00BB6647" w:rsidRDefault="00C570AD" w:rsidP="00BB6647">
      <w:pPr>
        <w:tabs>
          <w:tab w:val="left" w:pos="9498"/>
        </w:tabs>
        <w:autoSpaceDE w:val="0"/>
        <w:jc w:val="both"/>
        <w:outlineLvl w:val="1"/>
        <w:rPr>
          <w:rFonts w:ascii="Montserrat" w:eastAsiaTheme="minorEastAsia" w:hAnsi="Montserrat" w:cs="Arial"/>
          <w:b/>
          <w:sz w:val="20"/>
          <w:szCs w:val="20"/>
          <w:lang w:val="es-ES_tradnl"/>
        </w:rPr>
      </w:pPr>
    </w:p>
    <w:p w14:paraId="35CA89EC" w14:textId="09A7815A" w:rsidR="008231B1" w:rsidRDefault="00FE482F" w:rsidP="00C323B2">
      <w:pPr>
        <w:pStyle w:val="Prrafodelista"/>
        <w:numPr>
          <w:ilvl w:val="1"/>
          <w:numId w:val="49"/>
        </w:numPr>
        <w:tabs>
          <w:tab w:val="left" w:pos="9498"/>
        </w:tabs>
        <w:autoSpaceDE w:val="0"/>
        <w:ind w:left="993" w:hanging="709"/>
        <w:jc w:val="both"/>
        <w:outlineLvl w:val="1"/>
        <w:rPr>
          <w:rFonts w:ascii="Montserrat" w:eastAsiaTheme="minorEastAsia" w:hAnsi="Montserrat" w:cs="Arial"/>
          <w:b/>
          <w:sz w:val="20"/>
          <w:szCs w:val="20"/>
          <w:lang w:val="es-ES_tradnl"/>
        </w:rPr>
      </w:pPr>
      <w:bookmarkStart w:id="62" w:name="_Toc197418016"/>
      <w:r w:rsidRPr="00160EE1">
        <w:rPr>
          <w:rFonts w:ascii="Montserrat" w:eastAsiaTheme="minorEastAsia" w:hAnsi="Montserrat" w:cs="Arial"/>
          <w:b/>
          <w:sz w:val="20"/>
          <w:szCs w:val="20"/>
          <w:lang w:val="es-ES_tradnl"/>
        </w:rPr>
        <w:t>Mecanismo de evaluación</w:t>
      </w:r>
      <w:r>
        <w:rPr>
          <w:rFonts w:ascii="Montserrat" w:eastAsiaTheme="minorEastAsia" w:hAnsi="Montserrat" w:cs="Arial"/>
          <w:b/>
          <w:sz w:val="20"/>
          <w:szCs w:val="20"/>
          <w:lang w:val="es-ES_tradnl"/>
        </w:rPr>
        <w:t xml:space="preserve"> de proposiciones.</w:t>
      </w:r>
      <w:bookmarkEnd w:id="62"/>
    </w:p>
    <w:p w14:paraId="68B9F64F" w14:textId="77777777" w:rsidR="008231B1" w:rsidRDefault="008231B1" w:rsidP="008231B1">
      <w:pPr>
        <w:pStyle w:val="Prrafodelista"/>
        <w:tabs>
          <w:tab w:val="left" w:pos="9498"/>
        </w:tabs>
        <w:autoSpaceDE w:val="0"/>
        <w:ind w:left="1418"/>
        <w:jc w:val="both"/>
        <w:outlineLvl w:val="1"/>
        <w:rPr>
          <w:rFonts w:ascii="Montserrat" w:eastAsiaTheme="minorEastAsia" w:hAnsi="Montserrat" w:cs="Arial"/>
          <w:b/>
          <w:sz w:val="20"/>
          <w:szCs w:val="20"/>
          <w:lang w:val="es-ES_tradnl"/>
        </w:rPr>
      </w:pPr>
    </w:p>
    <w:p w14:paraId="412B1415" w14:textId="6C634E59" w:rsidR="008231B1" w:rsidRPr="008231B1" w:rsidRDefault="008231B1" w:rsidP="00805732">
      <w:pPr>
        <w:pStyle w:val="Prrafodelista"/>
        <w:tabs>
          <w:tab w:val="left" w:pos="9498"/>
        </w:tabs>
        <w:autoSpaceDE w:val="0"/>
        <w:ind w:left="993"/>
        <w:jc w:val="both"/>
        <w:rPr>
          <w:rFonts w:ascii="Montserrat" w:hAnsi="Montserrat" w:cs="Arial"/>
          <w:sz w:val="20"/>
          <w:szCs w:val="20"/>
        </w:rPr>
      </w:pPr>
      <w:bookmarkStart w:id="63" w:name="_Toc191899902"/>
      <w:bookmarkStart w:id="64" w:name="_Toc191900168"/>
      <w:bookmarkStart w:id="65" w:name="_Toc191900731"/>
      <w:bookmarkStart w:id="66" w:name="_Toc191907575"/>
      <w:bookmarkStart w:id="67" w:name="_Toc191913330"/>
      <w:r w:rsidRPr="008231B1">
        <w:rPr>
          <w:rFonts w:ascii="Montserrat" w:eastAsiaTheme="minorEastAsia" w:hAnsi="Montserrat" w:cs="Arial"/>
          <w:sz w:val="20"/>
          <w:szCs w:val="20"/>
          <w:lang w:val="es-MX"/>
        </w:rPr>
        <w:t>D</w:t>
      </w:r>
      <w:proofErr w:type="spellStart"/>
      <w:r w:rsidRPr="008231B1">
        <w:rPr>
          <w:rFonts w:ascii="Montserrat" w:hAnsi="Montserrat" w:cs="Arial"/>
          <w:sz w:val="20"/>
          <w:szCs w:val="20"/>
        </w:rPr>
        <w:t>e</w:t>
      </w:r>
      <w:proofErr w:type="spellEnd"/>
      <w:r w:rsidRPr="008231B1">
        <w:rPr>
          <w:rFonts w:ascii="Montserrat" w:hAnsi="Montserrat" w:cs="Arial"/>
          <w:sz w:val="20"/>
          <w:szCs w:val="20"/>
        </w:rPr>
        <w:t xml:space="preserve"> acuerdo a los establecido en los artículos </w:t>
      </w:r>
      <w:r w:rsidR="000D679E">
        <w:rPr>
          <w:rFonts w:ascii="Montserrat" w:hAnsi="Montserrat" w:cs="Arial"/>
          <w:sz w:val="20"/>
          <w:szCs w:val="20"/>
        </w:rPr>
        <w:t>47</w:t>
      </w:r>
      <w:r w:rsidRPr="008231B1">
        <w:rPr>
          <w:rFonts w:ascii="Montserrat" w:hAnsi="Montserrat" w:cs="Arial"/>
          <w:sz w:val="20"/>
          <w:szCs w:val="20"/>
        </w:rPr>
        <w:t xml:space="preserve"> de la Ley de Adquisiciones, Arrendamientos y Servicios del Sector Público, en adelante LAASSP, así como del artículo 51 párrafo segundo del Reglamento de la Ley de Adquisiciones, Arrendamientos y Servicios del </w:t>
      </w:r>
      <w:r w:rsidRPr="008231B1">
        <w:rPr>
          <w:rFonts w:ascii="Montserrat" w:hAnsi="Montserrat" w:cs="Arial"/>
          <w:sz w:val="20"/>
          <w:szCs w:val="20"/>
        </w:rPr>
        <w:lastRenderedPageBreak/>
        <w:t xml:space="preserve">Sector Público, en adelante RLAASSP, se aplicará el criterio de </w:t>
      </w:r>
      <w:r w:rsidRPr="008231B1">
        <w:rPr>
          <w:rFonts w:ascii="Montserrat" w:hAnsi="Montserrat" w:cs="Arial"/>
          <w:b/>
          <w:sz w:val="20"/>
          <w:szCs w:val="20"/>
        </w:rPr>
        <w:t>evaluación BINARIO</w:t>
      </w:r>
      <w:r w:rsidRPr="008231B1">
        <w:rPr>
          <w:rFonts w:ascii="Montserrat" w:hAnsi="Montserrat" w:cs="Arial"/>
          <w:sz w:val="20"/>
          <w:szCs w:val="20"/>
        </w:rPr>
        <w:t xml:space="preserve"> para determinar la solvencia de las proposiciones, por lo que se adjudicará a quien cumpla los requisitos establecidos en la presente Convocatoria y oferte el precio más bajo.</w:t>
      </w:r>
      <w:bookmarkEnd w:id="63"/>
      <w:bookmarkEnd w:id="64"/>
      <w:bookmarkEnd w:id="65"/>
      <w:bookmarkEnd w:id="66"/>
      <w:bookmarkEnd w:id="67"/>
      <w:r w:rsidRPr="008231B1">
        <w:rPr>
          <w:rFonts w:ascii="Montserrat" w:hAnsi="Montserrat" w:cs="Arial"/>
          <w:sz w:val="20"/>
          <w:szCs w:val="20"/>
        </w:rPr>
        <w:t xml:space="preserve">  </w:t>
      </w:r>
    </w:p>
    <w:p w14:paraId="272D834D" w14:textId="77777777" w:rsidR="008231B1" w:rsidRPr="00A820E7" w:rsidRDefault="008231B1" w:rsidP="00A820E7">
      <w:pPr>
        <w:tabs>
          <w:tab w:val="left" w:pos="9498"/>
        </w:tabs>
        <w:autoSpaceDE w:val="0"/>
        <w:jc w:val="both"/>
        <w:outlineLvl w:val="1"/>
        <w:rPr>
          <w:rFonts w:ascii="Montserrat" w:eastAsiaTheme="minorEastAsia" w:hAnsi="Montserrat" w:cs="Arial"/>
          <w:b/>
          <w:sz w:val="20"/>
          <w:szCs w:val="20"/>
          <w:lang w:val="es-ES_tradnl"/>
        </w:rPr>
      </w:pPr>
    </w:p>
    <w:p w14:paraId="58B311AD" w14:textId="7C0DDA16" w:rsidR="008231B1" w:rsidRPr="00160EE1" w:rsidRDefault="00FB487B" w:rsidP="00C323B2">
      <w:pPr>
        <w:pStyle w:val="Prrafodelista"/>
        <w:numPr>
          <w:ilvl w:val="1"/>
          <w:numId w:val="49"/>
        </w:numPr>
        <w:tabs>
          <w:tab w:val="left" w:pos="9498"/>
        </w:tabs>
        <w:autoSpaceDE w:val="0"/>
        <w:ind w:left="993" w:hanging="709"/>
        <w:jc w:val="both"/>
        <w:outlineLvl w:val="1"/>
        <w:rPr>
          <w:rFonts w:ascii="Montserrat" w:eastAsiaTheme="minorEastAsia" w:hAnsi="Montserrat" w:cs="Arial"/>
          <w:b/>
          <w:sz w:val="20"/>
          <w:szCs w:val="20"/>
          <w:lang w:val="es-ES_tradnl"/>
        </w:rPr>
      </w:pPr>
      <w:bookmarkStart w:id="68" w:name="_Toc197418017"/>
      <w:r w:rsidRPr="007A06D4">
        <w:rPr>
          <w:rFonts w:ascii="Montserrat" w:eastAsiaTheme="minorEastAsia" w:hAnsi="Montserrat" w:cs="Arial"/>
          <w:b/>
          <w:sz w:val="20"/>
          <w:szCs w:val="20"/>
          <w:lang w:val="es-ES_tradnl"/>
        </w:rPr>
        <w:t>Evaluación</w:t>
      </w:r>
      <w:r w:rsidR="008A733F" w:rsidRPr="00106E49">
        <w:rPr>
          <w:rFonts w:ascii="Montserrat" w:eastAsiaTheme="minorEastAsia" w:hAnsi="Montserrat" w:cs="Arial"/>
          <w:b/>
          <w:sz w:val="20"/>
          <w:szCs w:val="20"/>
          <w:lang w:val="es-ES_tradnl"/>
        </w:rPr>
        <w:t xml:space="preserve"> </w:t>
      </w:r>
      <w:r w:rsidRPr="00106E49">
        <w:rPr>
          <w:rFonts w:ascii="Montserrat" w:eastAsiaTheme="minorEastAsia" w:hAnsi="Montserrat" w:cs="Arial"/>
          <w:b/>
          <w:sz w:val="20"/>
          <w:szCs w:val="20"/>
          <w:lang w:val="es-ES_tradnl"/>
        </w:rPr>
        <w:t>Técnic</w:t>
      </w:r>
      <w:r w:rsidR="001B3E51">
        <w:rPr>
          <w:rFonts w:ascii="Montserrat" w:eastAsiaTheme="minorEastAsia" w:hAnsi="Montserrat" w:cs="Arial"/>
          <w:b/>
          <w:sz w:val="20"/>
          <w:szCs w:val="20"/>
          <w:lang w:val="es-ES_tradnl"/>
        </w:rPr>
        <w:t>a</w:t>
      </w:r>
      <w:bookmarkEnd w:id="68"/>
      <w:r w:rsidR="001B3E51">
        <w:rPr>
          <w:rFonts w:ascii="Montserrat" w:eastAsiaTheme="minorEastAsia" w:hAnsi="Montserrat" w:cs="Arial"/>
          <w:b/>
          <w:sz w:val="20"/>
          <w:szCs w:val="20"/>
          <w:lang w:val="es-ES_tradnl"/>
        </w:rPr>
        <w:t>.</w:t>
      </w:r>
      <w:r w:rsidR="008A733F" w:rsidRPr="00106E49">
        <w:rPr>
          <w:rFonts w:ascii="Montserrat" w:eastAsiaTheme="minorEastAsia" w:hAnsi="Montserrat" w:cs="Arial"/>
          <w:b/>
          <w:sz w:val="20"/>
          <w:szCs w:val="20"/>
          <w:lang w:val="es-ES_tradnl"/>
        </w:rPr>
        <w:t xml:space="preserve"> </w:t>
      </w:r>
    </w:p>
    <w:p w14:paraId="63EAB699" w14:textId="77777777" w:rsidR="003D1A27" w:rsidRPr="00160EE1" w:rsidRDefault="003D1A27" w:rsidP="00C570AD">
      <w:pPr>
        <w:ind w:left="709"/>
        <w:jc w:val="both"/>
        <w:rPr>
          <w:rFonts w:ascii="Montserrat" w:eastAsia="Times New Roman" w:hAnsi="Montserrat" w:cs="Arial"/>
          <w:sz w:val="20"/>
          <w:szCs w:val="20"/>
          <w:lang w:eastAsia="es-ES"/>
        </w:rPr>
      </w:pPr>
    </w:p>
    <w:p w14:paraId="0DE19769" w14:textId="3A748A09" w:rsidR="00FB487B" w:rsidRPr="00FB487B" w:rsidRDefault="00FB487B" w:rsidP="00F723B0">
      <w:pPr>
        <w:ind w:left="993"/>
        <w:jc w:val="both"/>
        <w:rPr>
          <w:rFonts w:ascii="Montserrat" w:eastAsia="Times New Roman" w:hAnsi="Montserrat" w:cs="Arial"/>
          <w:sz w:val="20"/>
          <w:szCs w:val="20"/>
          <w:lang w:val="es-ES" w:eastAsia="es-ES"/>
        </w:rPr>
      </w:pPr>
      <w:r w:rsidRPr="00160EE1">
        <w:rPr>
          <w:rFonts w:ascii="Montserrat" w:eastAsia="Times New Roman" w:hAnsi="Montserrat" w:cs="Arial"/>
          <w:sz w:val="20"/>
          <w:szCs w:val="20"/>
          <w:lang w:val="es-ES" w:eastAsia="es-ES"/>
        </w:rPr>
        <w:t>Para efectos de evaluación de</w:t>
      </w:r>
      <w:r w:rsidRPr="00FB487B">
        <w:rPr>
          <w:rFonts w:ascii="Montserrat" w:eastAsia="Times New Roman" w:hAnsi="Montserrat" w:cs="Arial"/>
          <w:sz w:val="20"/>
          <w:szCs w:val="20"/>
          <w:lang w:val="es-ES" w:eastAsia="es-ES"/>
        </w:rPr>
        <w:t xml:space="preserve"> las Características Técnico, se procederá al análisis integral de la propuesta técnica, tomando en consideración los siguientes criterios:</w:t>
      </w:r>
    </w:p>
    <w:p w14:paraId="3EC2C02D" w14:textId="77777777" w:rsidR="00FB487B" w:rsidRPr="00FB487B" w:rsidRDefault="00FB487B" w:rsidP="00FB487B">
      <w:pPr>
        <w:ind w:left="709"/>
        <w:jc w:val="both"/>
        <w:rPr>
          <w:rFonts w:ascii="Montserrat" w:eastAsia="Times New Roman" w:hAnsi="Montserrat" w:cs="Arial"/>
          <w:sz w:val="20"/>
          <w:szCs w:val="20"/>
          <w:lang w:val="es-ES" w:eastAsia="es-ES"/>
        </w:rPr>
      </w:pPr>
    </w:p>
    <w:p w14:paraId="45CE8E9D" w14:textId="7121E50B" w:rsidR="00E94F5E" w:rsidRDefault="00E94F5E" w:rsidP="00477564">
      <w:pPr>
        <w:pStyle w:val="Prrafodelista"/>
        <w:numPr>
          <w:ilvl w:val="0"/>
          <w:numId w:val="74"/>
        </w:numPr>
        <w:jc w:val="both"/>
        <w:rPr>
          <w:rFonts w:ascii="Montserrat" w:hAnsi="Montserrat" w:cs="Arial"/>
          <w:sz w:val="20"/>
          <w:szCs w:val="20"/>
        </w:rPr>
      </w:pPr>
      <w:r w:rsidRPr="00E94F5E">
        <w:rPr>
          <w:rFonts w:ascii="Montserrat" w:hAnsi="Montserrat" w:cs="Arial"/>
          <w:sz w:val="20"/>
          <w:szCs w:val="20"/>
        </w:rPr>
        <w:t>Se corroborará la inclusión y legibilidad de la totalidad de la documentación técnica del licitante, entregada y recibida en el presente procedimiento, considerando las modificaciones que deriven de la o las juntas de aclaraciones.</w:t>
      </w:r>
    </w:p>
    <w:p w14:paraId="7DDE19EA" w14:textId="77777777" w:rsidR="00E94F5E" w:rsidRPr="00E94F5E" w:rsidRDefault="00E94F5E" w:rsidP="00E94F5E">
      <w:pPr>
        <w:pStyle w:val="Prrafodelista"/>
        <w:ind w:left="1353"/>
        <w:jc w:val="both"/>
        <w:rPr>
          <w:rFonts w:ascii="Montserrat" w:hAnsi="Montserrat" w:cs="Arial"/>
          <w:sz w:val="20"/>
          <w:szCs w:val="20"/>
        </w:rPr>
      </w:pPr>
    </w:p>
    <w:p w14:paraId="12D1FBDC" w14:textId="4FFFBD1E" w:rsidR="00286F08" w:rsidRPr="00286F08" w:rsidRDefault="00286F08" w:rsidP="00286F08">
      <w:pPr>
        <w:pStyle w:val="Prrafodelista"/>
        <w:numPr>
          <w:ilvl w:val="0"/>
          <w:numId w:val="74"/>
        </w:numPr>
        <w:jc w:val="both"/>
        <w:rPr>
          <w:rFonts w:ascii="Montserrat" w:hAnsi="Montserrat" w:cs="Arial"/>
          <w:sz w:val="20"/>
          <w:szCs w:val="20"/>
        </w:rPr>
      </w:pPr>
      <w:r w:rsidRPr="00286F08">
        <w:rPr>
          <w:rFonts w:ascii="Montserrat" w:hAnsi="Montserrat" w:cs="Arial"/>
          <w:sz w:val="20"/>
          <w:szCs w:val="20"/>
        </w:rPr>
        <w:t>Se verificará la descripción técnica del licitante, la cual deberá ser legible, amplia y detallada de los bienes ofertados, conforme a lo precisado en el Instructivo de llenado de la “</w:t>
      </w:r>
      <w:r w:rsidRPr="008C7B2F">
        <w:rPr>
          <w:rFonts w:ascii="Montserrat" w:hAnsi="Montserrat" w:cs="Arial"/>
          <w:b/>
          <w:sz w:val="20"/>
          <w:szCs w:val="20"/>
        </w:rPr>
        <w:t>Descripción amplia y detallada de los bienes ofertados” Anexo Técnico 2</w:t>
      </w:r>
      <w:r w:rsidRPr="00286F08">
        <w:rPr>
          <w:rFonts w:ascii="Montserrat" w:hAnsi="Montserrat" w:cs="Arial"/>
          <w:sz w:val="20"/>
          <w:szCs w:val="20"/>
        </w:rPr>
        <w:t xml:space="preserve">, en el que el licitante deberá puntualizar las características propias del artículo y componentes que oferte, con precisión y claridad, se precisa que cuando la especificación y/o requisito del artículo establecido por el Instituto permita alguna opción, conceptos de mayor o menor, o ubicación dentro de un rango, el licitante deberá detallar exactamente la especificación y/o requisito ofertado. Incluyendo las cantidades solicitadas en las especificaciones. Deberá detallar la especificación por cada numeral solicitado y que corresponda con las características del bien ofertado, permitiendo así corroborar con la documentación señalada en el </w:t>
      </w:r>
      <w:r w:rsidRPr="008C7B2F">
        <w:rPr>
          <w:rFonts w:ascii="Montserrat" w:hAnsi="Montserrat" w:cs="Arial"/>
          <w:b/>
          <w:sz w:val="20"/>
          <w:szCs w:val="20"/>
        </w:rPr>
        <w:t>numeral 4 “Licencias, permisos, registros, certificados o autorizaciones que debe cumplir</w:t>
      </w:r>
      <w:r w:rsidRPr="00286F08">
        <w:rPr>
          <w:rFonts w:ascii="Montserrat" w:hAnsi="Montserrat" w:cs="Arial"/>
          <w:sz w:val="20"/>
          <w:szCs w:val="20"/>
        </w:rPr>
        <w:t xml:space="preserve"> o aplicarse al bien o servicio a contratar” y en el </w:t>
      </w:r>
      <w:r w:rsidRPr="008C7B2F">
        <w:rPr>
          <w:rFonts w:ascii="Montserrat" w:hAnsi="Montserrat" w:cs="Arial"/>
          <w:b/>
          <w:sz w:val="20"/>
          <w:szCs w:val="20"/>
        </w:rPr>
        <w:t>numeral 4.1 “Folletos, catálogos, fotografías, manuales</w:t>
      </w:r>
      <w:r w:rsidRPr="00286F08">
        <w:rPr>
          <w:rFonts w:ascii="Montserrat" w:hAnsi="Montserrat" w:cs="Arial"/>
          <w:sz w:val="20"/>
          <w:szCs w:val="20"/>
        </w:rPr>
        <w:t xml:space="preserve"> entre otros, en caso de que se requieran para comprobar las especificaciones técnicas requeridas”, y la congruencia que debe guardar con las especificaciones y requisitos obligatorios señalados en las “Cédulas de Descripción de los Artículos” , incluyendo las que se deriven de las Juntas de Aclaraciones. Deberá indicar tanto en el Anexo </w:t>
      </w:r>
      <w:proofErr w:type="spellStart"/>
      <w:r w:rsidRPr="00286F08">
        <w:rPr>
          <w:rFonts w:ascii="Montserrat" w:hAnsi="Montserrat" w:cs="Arial"/>
          <w:sz w:val="20"/>
          <w:szCs w:val="20"/>
        </w:rPr>
        <w:t>Tecnico</w:t>
      </w:r>
      <w:proofErr w:type="spellEnd"/>
      <w:r w:rsidRPr="00286F08">
        <w:rPr>
          <w:rFonts w:ascii="Montserrat" w:hAnsi="Montserrat" w:cs="Arial"/>
          <w:sz w:val="20"/>
          <w:szCs w:val="20"/>
        </w:rPr>
        <w:t xml:space="preserve"> 2 “Descripción amplia y detallada de los bienes ofertados”, como en el soporte documental entregado, y en caso de que así se solicite en las  “Cédula de Descripción del Artículo” del bien ofertado, la marca, el modelo y/o el número de catálogo o de parte del bien, accesorio y/o </w:t>
      </w:r>
      <w:proofErr w:type="spellStart"/>
      <w:r w:rsidRPr="00286F08">
        <w:rPr>
          <w:rFonts w:ascii="Montserrat" w:hAnsi="Montserrat" w:cs="Arial"/>
          <w:sz w:val="20"/>
          <w:szCs w:val="20"/>
        </w:rPr>
        <w:t>consumbile</w:t>
      </w:r>
      <w:proofErr w:type="spellEnd"/>
      <w:r w:rsidRPr="00286F08">
        <w:rPr>
          <w:rFonts w:ascii="Montserrat" w:hAnsi="Montserrat" w:cs="Arial"/>
          <w:sz w:val="20"/>
          <w:szCs w:val="20"/>
        </w:rPr>
        <w:t xml:space="preserve"> ofertado, según corresponda, para corroborar la correspondencia entre las </w:t>
      </w:r>
      <w:proofErr w:type="spellStart"/>
      <w:r w:rsidRPr="00286F08">
        <w:rPr>
          <w:rFonts w:ascii="Montserrat" w:hAnsi="Montserrat" w:cs="Arial"/>
          <w:sz w:val="20"/>
          <w:szCs w:val="20"/>
        </w:rPr>
        <w:t>caracteríticas</w:t>
      </w:r>
      <w:proofErr w:type="spellEnd"/>
      <w:r w:rsidRPr="00286F08">
        <w:rPr>
          <w:rFonts w:ascii="Montserrat" w:hAnsi="Montserrat" w:cs="Arial"/>
          <w:sz w:val="20"/>
          <w:szCs w:val="20"/>
        </w:rPr>
        <w:t xml:space="preserve"> ofertadas y el soporte documental entregado.</w:t>
      </w:r>
    </w:p>
    <w:p w14:paraId="5A8A3AF7" w14:textId="77777777" w:rsidR="00E94F5E" w:rsidRDefault="00E94F5E" w:rsidP="00E94F5E">
      <w:pPr>
        <w:pStyle w:val="Prrafodelista"/>
        <w:ind w:left="1353"/>
        <w:jc w:val="both"/>
        <w:rPr>
          <w:rFonts w:ascii="Montserrat" w:hAnsi="Montserrat" w:cs="Arial"/>
          <w:sz w:val="20"/>
          <w:szCs w:val="20"/>
        </w:rPr>
      </w:pPr>
    </w:p>
    <w:p w14:paraId="1CABCC6E" w14:textId="37760602" w:rsidR="00E94F5E" w:rsidRDefault="00E94F5E" w:rsidP="00477564">
      <w:pPr>
        <w:pStyle w:val="Prrafodelista"/>
        <w:numPr>
          <w:ilvl w:val="0"/>
          <w:numId w:val="74"/>
        </w:numPr>
        <w:jc w:val="both"/>
        <w:rPr>
          <w:rFonts w:ascii="Montserrat" w:hAnsi="Montserrat" w:cs="Arial"/>
          <w:sz w:val="20"/>
          <w:szCs w:val="20"/>
        </w:rPr>
      </w:pPr>
      <w:r w:rsidRPr="00E94F5E">
        <w:rPr>
          <w:rFonts w:ascii="Montserrat" w:hAnsi="Montserrat" w:cs="Arial"/>
          <w:sz w:val="20"/>
          <w:szCs w:val="20"/>
        </w:rPr>
        <w:t xml:space="preserve">Se comprobará la inclusión de la(s) marca(s), modelo(s) y fabricante(s), y en su caso, el número de catálogo o de parte del bien, accesorio y/o </w:t>
      </w:r>
      <w:proofErr w:type="spellStart"/>
      <w:r w:rsidRPr="00E94F5E">
        <w:rPr>
          <w:rFonts w:ascii="Montserrat" w:hAnsi="Montserrat" w:cs="Arial"/>
          <w:sz w:val="20"/>
          <w:szCs w:val="20"/>
        </w:rPr>
        <w:t>consumbile</w:t>
      </w:r>
      <w:proofErr w:type="spellEnd"/>
      <w:r w:rsidRPr="00E94F5E">
        <w:rPr>
          <w:rFonts w:ascii="Montserrat" w:hAnsi="Montserrat" w:cs="Arial"/>
          <w:sz w:val="20"/>
          <w:szCs w:val="20"/>
        </w:rPr>
        <w:t xml:space="preserve"> ofertado, en la “Descripción amplia </w:t>
      </w:r>
      <w:r w:rsidRPr="00E94F5E">
        <w:rPr>
          <w:rFonts w:ascii="Montserrat" w:hAnsi="Montserrat" w:cs="Arial"/>
          <w:sz w:val="20"/>
          <w:szCs w:val="20"/>
        </w:rPr>
        <w:lastRenderedPageBreak/>
        <w:t xml:space="preserve">y detallada de los bienes ofertados” </w:t>
      </w:r>
      <w:r w:rsidRPr="00C33038">
        <w:rPr>
          <w:rFonts w:ascii="Montserrat" w:hAnsi="Montserrat" w:cs="Arial"/>
          <w:b/>
          <w:sz w:val="20"/>
          <w:szCs w:val="20"/>
        </w:rPr>
        <w:t>Anexo Técnico 2</w:t>
      </w:r>
      <w:r w:rsidRPr="00E94F5E">
        <w:rPr>
          <w:rFonts w:ascii="Montserrat" w:hAnsi="Montserrat" w:cs="Arial"/>
          <w:sz w:val="20"/>
          <w:szCs w:val="20"/>
        </w:rPr>
        <w:t xml:space="preserve"> y la congruencia entre la(s) marca(s) y/o modelo(s) y/o fabricante y/o número de catálogo o de parte del bien de(los) equipo(s) ofertado(s) que guarda con los anexos técnicos, folletos, catálogos, fotografías, instructivos y/o manuales del fabricante, que envíe el licitante como sustento de su oferta enunciada en el </w:t>
      </w:r>
      <w:r w:rsidRPr="00C33038">
        <w:rPr>
          <w:rFonts w:ascii="Montserrat" w:hAnsi="Montserrat" w:cs="Arial"/>
          <w:b/>
          <w:sz w:val="20"/>
          <w:szCs w:val="20"/>
        </w:rPr>
        <w:t>Anexo Técnico 2</w:t>
      </w:r>
      <w:r w:rsidRPr="00E94F5E">
        <w:rPr>
          <w:rFonts w:ascii="Montserrat" w:hAnsi="Montserrat" w:cs="Arial"/>
          <w:sz w:val="20"/>
          <w:szCs w:val="20"/>
        </w:rPr>
        <w:t xml:space="preserve"> “Descripción amplia y detallada de los bienes ofertados”.</w:t>
      </w:r>
    </w:p>
    <w:p w14:paraId="1763813F" w14:textId="77777777" w:rsidR="00C176E2" w:rsidRPr="00C176E2" w:rsidRDefault="00C176E2" w:rsidP="00C176E2">
      <w:pPr>
        <w:pStyle w:val="Prrafodelista"/>
        <w:rPr>
          <w:rFonts w:ascii="Montserrat" w:hAnsi="Montserrat" w:cs="Arial"/>
          <w:sz w:val="20"/>
          <w:szCs w:val="20"/>
        </w:rPr>
      </w:pPr>
    </w:p>
    <w:p w14:paraId="05CE5C60" w14:textId="20D78A41" w:rsidR="00E94F5E" w:rsidRDefault="00E94F5E" w:rsidP="00477564">
      <w:pPr>
        <w:pStyle w:val="Prrafodelista"/>
        <w:numPr>
          <w:ilvl w:val="0"/>
          <w:numId w:val="74"/>
        </w:numPr>
        <w:jc w:val="both"/>
        <w:rPr>
          <w:rFonts w:ascii="Montserrat" w:hAnsi="Montserrat" w:cs="Arial"/>
          <w:sz w:val="20"/>
          <w:szCs w:val="20"/>
        </w:rPr>
      </w:pPr>
      <w:r w:rsidRPr="00C176E2">
        <w:rPr>
          <w:rFonts w:ascii="Montserrat" w:hAnsi="Montserrat" w:cs="Arial"/>
          <w:sz w:val="20"/>
          <w:szCs w:val="20"/>
        </w:rPr>
        <w:t xml:space="preserve">Se verificará la correspondencia entre la descripción técnica del licitante, indicada en la “Descripción amplia y detallada de los bienes ofertados” </w:t>
      </w:r>
      <w:r w:rsidRPr="00C33038">
        <w:rPr>
          <w:rFonts w:ascii="Montserrat" w:hAnsi="Montserrat" w:cs="Arial"/>
          <w:b/>
          <w:sz w:val="20"/>
          <w:szCs w:val="20"/>
        </w:rPr>
        <w:t>Anexo Técnico 2</w:t>
      </w:r>
      <w:r w:rsidRPr="00C176E2">
        <w:rPr>
          <w:rFonts w:ascii="Montserrat" w:hAnsi="Montserrat" w:cs="Arial"/>
          <w:sz w:val="20"/>
          <w:szCs w:val="20"/>
        </w:rPr>
        <w:t>, y en su caso el software en español, con los anexos técnicos, folletos, catálogos, fotografías, imágenes, instructivos y/o manuales del fabricante, que envíe el licitante como sustento a su propuesta técnica.</w:t>
      </w:r>
    </w:p>
    <w:p w14:paraId="4371161C" w14:textId="77777777" w:rsidR="00C176E2" w:rsidRPr="00C176E2" w:rsidRDefault="00C176E2" w:rsidP="00C176E2">
      <w:pPr>
        <w:pStyle w:val="Prrafodelista"/>
        <w:rPr>
          <w:rFonts w:ascii="Montserrat" w:hAnsi="Montserrat" w:cs="Arial"/>
          <w:sz w:val="20"/>
          <w:szCs w:val="20"/>
        </w:rPr>
      </w:pPr>
    </w:p>
    <w:p w14:paraId="2387CBCE" w14:textId="7999B8B8" w:rsidR="00C176E2" w:rsidRDefault="00E94F5E" w:rsidP="00477564">
      <w:pPr>
        <w:pStyle w:val="Prrafodelista"/>
        <w:numPr>
          <w:ilvl w:val="0"/>
          <w:numId w:val="74"/>
        </w:numPr>
        <w:jc w:val="both"/>
        <w:rPr>
          <w:rFonts w:ascii="Montserrat" w:hAnsi="Montserrat" w:cs="Arial"/>
          <w:sz w:val="20"/>
          <w:szCs w:val="20"/>
        </w:rPr>
      </w:pPr>
      <w:r w:rsidRPr="00C176E2">
        <w:rPr>
          <w:rFonts w:ascii="Montserrat" w:hAnsi="Montserrat" w:cs="Arial"/>
          <w:sz w:val="20"/>
          <w:szCs w:val="20"/>
        </w:rPr>
        <w:t xml:space="preserve">Se comprobará la congruencia entre la descripción técnica del licitante, indicada en la “Descripción amplia y detallada de los bienes ofertados” </w:t>
      </w:r>
      <w:r w:rsidRPr="0069511B">
        <w:rPr>
          <w:rFonts w:ascii="Montserrat" w:hAnsi="Montserrat" w:cs="Arial"/>
          <w:b/>
          <w:sz w:val="20"/>
          <w:szCs w:val="20"/>
        </w:rPr>
        <w:t>Anexo Técnico 2</w:t>
      </w:r>
      <w:r w:rsidRPr="00C176E2">
        <w:rPr>
          <w:rFonts w:ascii="Montserrat" w:hAnsi="Montserrat" w:cs="Arial"/>
          <w:sz w:val="20"/>
          <w:szCs w:val="20"/>
        </w:rPr>
        <w:t xml:space="preserve">, incluyendo marca(s), modelo(s) y fabricante(s) y los documentos presentados para acreditar los requisitos establecidos en el </w:t>
      </w:r>
      <w:r w:rsidR="0069511B" w:rsidRPr="0069511B">
        <w:rPr>
          <w:rFonts w:ascii="Montserrat" w:hAnsi="Montserrat" w:cs="Arial"/>
          <w:b/>
          <w:sz w:val="20"/>
          <w:szCs w:val="20"/>
        </w:rPr>
        <w:t>numeral 4</w:t>
      </w:r>
      <w:r w:rsidRPr="0069511B">
        <w:rPr>
          <w:rFonts w:ascii="Montserrat" w:hAnsi="Montserrat" w:cs="Arial"/>
          <w:b/>
          <w:sz w:val="20"/>
          <w:szCs w:val="20"/>
        </w:rPr>
        <w:t xml:space="preserve"> Licencias, permisos, registros, certificados o autorizaciones</w:t>
      </w:r>
      <w:r w:rsidRPr="00C176E2">
        <w:rPr>
          <w:rFonts w:ascii="Montserrat" w:hAnsi="Montserrat" w:cs="Arial"/>
          <w:sz w:val="20"/>
          <w:szCs w:val="20"/>
        </w:rPr>
        <w:t xml:space="preserve"> que debe cumplir o aplicarse al bien o servicio a contratar, contenido en los presentes Términos y Condiciones; así como para el inciso e) Licencias, permisos, registros, certificados o autorizaciones que debe cumplir o aplicarse al bien o servicio a contratar.</w:t>
      </w:r>
    </w:p>
    <w:p w14:paraId="11186D91" w14:textId="77777777" w:rsidR="00C176E2" w:rsidRPr="00C176E2" w:rsidRDefault="00C176E2" w:rsidP="00C176E2">
      <w:pPr>
        <w:pStyle w:val="Prrafodelista"/>
        <w:rPr>
          <w:rFonts w:ascii="Montserrat" w:hAnsi="Montserrat" w:cs="Arial"/>
          <w:sz w:val="20"/>
          <w:szCs w:val="20"/>
        </w:rPr>
      </w:pPr>
    </w:p>
    <w:p w14:paraId="0538F31B" w14:textId="67C5BDC2" w:rsidR="00E94F5E" w:rsidRDefault="00E94F5E" w:rsidP="00477564">
      <w:pPr>
        <w:pStyle w:val="Prrafodelista"/>
        <w:numPr>
          <w:ilvl w:val="0"/>
          <w:numId w:val="74"/>
        </w:numPr>
        <w:jc w:val="both"/>
        <w:rPr>
          <w:rFonts w:ascii="Montserrat" w:hAnsi="Montserrat" w:cs="Arial"/>
          <w:sz w:val="20"/>
          <w:szCs w:val="20"/>
        </w:rPr>
      </w:pPr>
      <w:r w:rsidRPr="00C176E2">
        <w:rPr>
          <w:rFonts w:ascii="Montserrat" w:hAnsi="Montserrat" w:cs="Arial"/>
          <w:sz w:val="20"/>
          <w:szCs w:val="20"/>
        </w:rPr>
        <w:t xml:space="preserve">En los casos en que se haya requerido Registro Sanitario para la partida en la que participa el licitante, esto es, para las claves identificadas con la leyenda de “Si </w:t>
      </w:r>
      <w:proofErr w:type="spellStart"/>
      <w:r w:rsidRPr="00C176E2">
        <w:rPr>
          <w:rFonts w:ascii="Montserrat" w:hAnsi="Montserrat" w:cs="Arial"/>
          <w:sz w:val="20"/>
          <w:szCs w:val="20"/>
        </w:rPr>
        <w:t>Req</w:t>
      </w:r>
      <w:proofErr w:type="spellEnd"/>
      <w:r w:rsidRPr="00C176E2">
        <w:rPr>
          <w:rFonts w:ascii="Montserrat" w:hAnsi="Montserrat" w:cs="Arial"/>
          <w:sz w:val="20"/>
          <w:szCs w:val="20"/>
        </w:rPr>
        <w:t xml:space="preserve">.” (Si requiere) en la columna denominada “Registro Sanitario” del Anexo Técnico. 1.1 “Requisitos de los bienes”, se corroborará la congruencia entre el país de origen del(los) bien(es) con base en el domicilio del(los) fabricante(s) que indique(n) el(los) Registro(s) Sanitario(s) presentados para acreditar los requisitos establecidos en el </w:t>
      </w:r>
      <w:r w:rsidR="0069511B" w:rsidRPr="0069511B">
        <w:rPr>
          <w:rFonts w:ascii="Montserrat" w:hAnsi="Montserrat" w:cs="Arial"/>
          <w:b/>
          <w:sz w:val="20"/>
          <w:szCs w:val="20"/>
        </w:rPr>
        <w:t>numeral 4</w:t>
      </w:r>
      <w:r w:rsidRPr="0069511B">
        <w:rPr>
          <w:rFonts w:ascii="Montserrat" w:hAnsi="Montserrat" w:cs="Arial"/>
          <w:b/>
          <w:sz w:val="20"/>
          <w:szCs w:val="20"/>
        </w:rPr>
        <w:t xml:space="preserve"> Licencias, permisos, registros, certificados o autorizaciones</w:t>
      </w:r>
      <w:r w:rsidRPr="00C176E2">
        <w:rPr>
          <w:rFonts w:ascii="Montserrat" w:hAnsi="Montserrat" w:cs="Arial"/>
          <w:sz w:val="20"/>
          <w:szCs w:val="20"/>
        </w:rPr>
        <w:t xml:space="preserve"> que debe cumplir o aplicarse al bien o servicio a contratar de los presentes Términos y Condiciones, contra el manifestado en el(los) escrito(s) que presente para acreditar el cumplimiento del contenido nacional para adquisiciones de bienes o, cumplimiento de las reglas de origen o reglas de mercado para bienes importados, según corresponda. </w:t>
      </w:r>
    </w:p>
    <w:p w14:paraId="1C369D74" w14:textId="77777777" w:rsidR="00C176E2" w:rsidRPr="00C176E2" w:rsidRDefault="00C176E2" w:rsidP="00C176E2">
      <w:pPr>
        <w:pStyle w:val="Prrafodelista"/>
        <w:rPr>
          <w:rFonts w:ascii="Montserrat" w:hAnsi="Montserrat" w:cs="Arial"/>
          <w:sz w:val="20"/>
          <w:szCs w:val="20"/>
        </w:rPr>
      </w:pPr>
    </w:p>
    <w:p w14:paraId="74D3029C" w14:textId="54DFECF0" w:rsidR="00E94F5E" w:rsidRPr="000D01CA" w:rsidRDefault="00E94F5E" w:rsidP="00477564">
      <w:pPr>
        <w:pStyle w:val="Prrafodelista"/>
        <w:numPr>
          <w:ilvl w:val="0"/>
          <w:numId w:val="74"/>
        </w:numPr>
        <w:jc w:val="both"/>
        <w:rPr>
          <w:rFonts w:ascii="Montserrat" w:hAnsi="Montserrat" w:cs="Arial"/>
          <w:sz w:val="20"/>
          <w:szCs w:val="20"/>
        </w:rPr>
      </w:pPr>
      <w:r w:rsidRPr="00C176E2">
        <w:rPr>
          <w:rFonts w:ascii="Montserrat" w:hAnsi="Montserrat" w:cs="Arial"/>
          <w:sz w:val="20"/>
          <w:szCs w:val="20"/>
        </w:rPr>
        <w:t xml:space="preserve">En los casos en que no se haya requerido Registro Sanitario para la partida en la que participa el licitante, esto es, para las claves identificadas con la leyenda de “No </w:t>
      </w:r>
      <w:proofErr w:type="spellStart"/>
      <w:r w:rsidRPr="00C176E2">
        <w:rPr>
          <w:rFonts w:ascii="Montserrat" w:hAnsi="Montserrat" w:cs="Arial"/>
          <w:sz w:val="20"/>
          <w:szCs w:val="20"/>
        </w:rPr>
        <w:t>Req</w:t>
      </w:r>
      <w:proofErr w:type="spellEnd"/>
      <w:r w:rsidRPr="00C176E2">
        <w:rPr>
          <w:rFonts w:ascii="Montserrat" w:hAnsi="Montserrat" w:cs="Arial"/>
          <w:sz w:val="20"/>
          <w:szCs w:val="20"/>
        </w:rPr>
        <w:t xml:space="preserve">.” (No requiere) en la columna denominada “Registro Sanitario” del Anexo Técnico 1.1 “Requisitos de los bienes”, se corroborará la congruencia entre el país de origen del(los) bien(es), componentes y accesorios ofertados con base en el domicilio del(los) fabricante(s) que </w:t>
      </w:r>
      <w:r w:rsidRPr="00C176E2">
        <w:rPr>
          <w:rFonts w:ascii="Montserrat" w:hAnsi="Montserrat" w:cs="Arial"/>
          <w:sz w:val="20"/>
          <w:szCs w:val="20"/>
        </w:rPr>
        <w:lastRenderedPageBreak/>
        <w:t>indique(n) el(los) Certificados de calidad presentados</w:t>
      </w:r>
      <w:r w:rsidR="00743ACB">
        <w:rPr>
          <w:rFonts w:ascii="Montserrat" w:hAnsi="Montserrat" w:cs="Arial"/>
          <w:sz w:val="20"/>
          <w:szCs w:val="20"/>
        </w:rPr>
        <w:t xml:space="preserve">, </w:t>
      </w:r>
      <w:r w:rsidRPr="000D01CA">
        <w:rPr>
          <w:rFonts w:ascii="Montserrat" w:hAnsi="Montserrat" w:cs="Arial"/>
          <w:sz w:val="20"/>
          <w:szCs w:val="20"/>
        </w:rPr>
        <w:t>debiendo estar vigente(s) al momento de presentar su propuesta, los cuales deberán ser presentados para acreditar los requisitos establecidos en el inciso e) Licencias, permisos, registros, certificados o autorizaciones que debe cumplir o aplicarse al bien o servicio a contratar, de los presentes Términos y Condiciones, contra el manifestado en el(los) escrito(s) que presente para acreditar el cumplimiento del contenido nacional para adquisiciones de bienes o, cumplimiento de las reglas de origen o reglas de mercado para bienes importados, según corresponda.</w:t>
      </w:r>
    </w:p>
    <w:p w14:paraId="5E181687" w14:textId="2E0AEBE1" w:rsidR="00E94F5E" w:rsidRPr="000D01CA" w:rsidRDefault="00E94F5E" w:rsidP="00477564">
      <w:pPr>
        <w:pStyle w:val="Prrafodelista"/>
        <w:numPr>
          <w:ilvl w:val="0"/>
          <w:numId w:val="74"/>
        </w:numPr>
        <w:jc w:val="both"/>
        <w:rPr>
          <w:rFonts w:ascii="Montserrat" w:hAnsi="Montserrat" w:cs="Arial"/>
          <w:sz w:val="20"/>
          <w:szCs w:val="20"/>
        </w:rPr>
      </w:pPr>
      <w:r w:rsidRPr="000D01CA">
        <w:rPr>
          <w:rFonts w:ascii="Montserrat" w:hAnsi="Montserrat" w:cs="Arial"/>
          <w:sz w:val="20"/>
          <w:szCs w:val="20"/>
        </w:rPr>
        <w:t>En caso de que el bien sea de origen nacional, se verificará la inclusión del Certificado de Buenas Prácticas de Fabricación, vigente, emitido por la COFEPRIS, a nombre del fabricante de los bienes y/o su representante legal.</w:t>
      </w:r>
    </w:p>
    <w:p w14:paraId="43D38A1E" w14:textId="77777777" w:rsidR="00C176E2" w:rsidRPr="000D01CA" w:rsidRDefault="00C176E2" w:rsidP="00C176E2">
      <w:pPr>
        <w:pStyle w:val="Prrafodelista"/>
        <w:ind w:left="1353"/>
        <w:jc w:val="both"/>
        <w:rPr>
          <w:rFonts w:ascii="Montserrat" w:hAnsi="Montserrat" w:cs="Arial"/>
          <w:sz w:val="20"/>
          <w:szCs w:val="20"/>
        </w:rPr>
      </w:pPr>
    </w:p>
    <w:p w14:paraId="5D251C9F" w14:textId="6C631142" w:rsidR="00E94F5E" w:rsidRPr="00C176E2" w:rsidRDefault="00E94F5E" w:rsidP="00477564">
      <w:pPr>
        <w:pStyle w:val="Prrafodelista"/>
        <w:numPr>
          <w:ilvl w:val="0"/>
          <w:numId w:val="74"/>
        </w:numPr>
        <w:jc w:val="both"/>
        <w:rPr>
          <w:rFonts w:ascii="Montserrat" w:hAnsi="Montserrat" w:cs="Arial"/>
          <w:sz w:val="20"/>
          <w:szCs w:val="20"/>
        </w:rPr>
      </w:pPr>
      <w:r w:rsidRPr="000D01CA">
        <w:rPr>
          <w:rFonts w:ascii="Montserrat" w:hAnsi="Montserrat" w:cs="Arial"/>
          <w:sz w:val="20"/>
          <w:szCs w:val="20"/>
        </w:rPr>
        <w:t>Se verificará la inclusión de la copia simple de la Carta de</w:t>
      </w:r>
      <w:r w:rsidRPr="00C176E2">
        <w:rPr>
          <w:rFonts w:ascii="Montserrat" w:hAnsi="Montserrat" w:cs="Arial"/>
          <w:sz w:val="20"/>
          <w:szCs w:val="20"/>
        </w:rPr>
        <w:t xml:space="preserve"> Garantía de los bienes, sus accesorios, y su óptimo funcionamiento, en formato libre, en papel membretado de la empresa respectiva, firmada por el representante o apoderado legal del licitante adjudicado, en la que se indique clara y expresamente el plazo de garantía de los bienes ofertados y su óptimo funcionamiento, requerida en el </w:t>
      </w:r>
      <w:r w:rsidR="007A06D4">
        <w:rPr>
          <w:rFonts w:ascii="Montserrat" w:hAnsi="Montserrat" w:cs="Arial"/>
          <w:sz w:val="20"/>
          <w:szCs w:val="20"/>
        </w:rPr>
        <w:t xml:space="preserve">numeral </w:t>
      </w:r>
      <w:r w:rsidR="007A06D4" w:rsidRPr="007A06D4">
        <w:rPr>
          <w:rFonts w:ascii="Montserrat" w:hAnsi="Montserrat" w:cs="Arial"/>
          <w:sz w:val="20"/>
          <w:szCs w:val="20"/>
        </w:rPr>
        <w:t>7</w:t>
      </w:r>
      <w:r w:rsidRPr="007A06D4">
        <w:rPr>
          <w:rFonts w:ascii="Montserrat" w:hAnsi="Montserrat" w:cs="Arial"/>
          <w:sz w:val="20"/>
          <w:szCs w:val="20"/>
        </w:rPr>
        <w:t xml:space="preserve"> “Garantías de anticipos, cumplimiento, defectos o vicios ocultos</w:t>
      </w:r>
      <w:r w:rsidRPr="00C176E2">
        <w:rPr>
          <w:rFonts w:ascii="Montserrat" w:hAnsi="Montserrat" w:cs="Arial"/>
          <w:sz w:val="20"/>
          <w:szCs w:val="20"/>
        </w:rPr>
        <w:t xml:space="preserve"> de bienes, calidad de servicios y de operación y funcionamiento aplicables”.</w:t>
      </w:r>
    </w:p>
    <w:p w14:paraId="73C7E8F5" w14:textId="77777777" w:rsidR="00E94F5E" w:rsidRPr="00E94F5E" w:rsidRDefault="00E94F5E" w:rsidP="00E94F5E">
      <w:pPr>
        <w:ind w:left="709"/>
        <w:jc w:val="both"/>
        <w:rPr>
          <w:rFonts w:ascii="Montserrat" w:eastAsia="Times New Roman" w:hAnsi="Montserrat" w:cs="Arial"/>
          <w:sz w:val="20"/>
          <w:szCs w:val="20"/>
          <w:lang w:eastAsia="es-ES"/>
        </w:rPr>
      </w:pPr>
    </w:p>
    <w:p w14:paraId="3E6BED10" w14:textId="280DA3A1" w:rsidR="003D1A27" w:rsidRDefault="00E94F5E" w:rsidP="00E94F5E">
      <w:pPr>
        <w:ind w:left="709"/>
        <w:jc w:val="both"/>
        <w:rPr>
          <w:rFonts w:ascii="Montserrat" w:eastAsia="Times New Roman" w:hAnsi="Montserrat" w:cs="Arial"/>
          <w:sz w:val="20"/>
          <w:szCs w:val="20"/>
          <w:lang w:eastAsia="es-ES"/>
        </w:rPr>
      </w:pPr>
      <w:r w:rsidRPr="00E94F5E">
        <w:rPr>
          <w:rFonts w:ascii="Montserrat" w:eastAsia="Times New Roman" w:hAnsi="Montserrat" w:cs="Arial"/>
          <w:sz w:val="20"/>
          <w:szCs w:val="20"/>
          <w:lang w:eastAsia="es-ES"/>
        </w:rPr>
        <w:t xml:space="preserve">Por el incumplimiento de alguna especificación y/o requisito Técnico Médico, se desechará la proposición. Cualquier incongruencia, inconsistencia o falta de los requisitos señalados en los </w:t>
      </w:r>
      <w:r w:rsidRPr="0069511B">
        <w:rPr>
          <w:rFonts w:ascii="Montserrat" w:eastAsia="Times New Roman" w:hAnsi="Montserrat" w:cs="Arial"/>
          <w:b/>
          <w:sz w:val="20"/>
          <w:szCs w:val="20"/>
          <w:lang w:eastAsia="es-ES"/>
        </w:rPr>
        <w:t>numerales del</w:t>
      </w:r>
      <w:r w:rsidRPr="00E94F5E">
        <w:rPr>
          <w:rFonts w:ascii="Montserrat" w:eastAsia="Times New Roman" w:hAnsi="Montserrat" w:cs="Arial"/>
          <w:sz w:val="20"/>
          <w:szCs w:val="20"/>
          <w:lang w:eastAsia="es-ES"/>
        </w:rPr>
        <w:t xml:space="preserve"> </w:t>
      </w:r>
      <w:r w:rsidRPr="0069511B">
        <w:rPr>
          <w:rFonts w:ascii="Montserrat" w:eastAsia="Times New Roman" w:hAnsi="Montserrat" w:cs="Arial"/>
          <w:b/>
          <w:sz w:val="20"/>
          <w:szCs w:val="20"/>
          <w:lang w:eastAsia="es-ES"/>
        </w:rPr>
        <w:t>1 al 9</w:t>
      </w:r>
      <w:r w:rsidRPr="00E94F5E">
        <w:rPr>
          <w:rFonts w:ascii="Montserrat" w:eastAsia="Times New Roman" w:hAnsi="Montserrat" w:cs="Arial"/>
          <w:sz w:val="20"/>
          <w:szCs w:val="20"/>
          <w:lang w:eastAsia="es-ES"/>
        </w:rPr>
        <w:t xml:space="preserve"> de este apartado será causa de </w:t>
      </w:r>
      <w:proofErr w:type="spellStart"/>
      <w:r w:rsidRPr="00E94F5E">
        <w:rPr>
          <w:rFonts w:ascii="Montserrat" w:eastAsia="Times New Roman" w:hAnsi="Montserrat" w:cs="Arial"/>
          <w:sz w:val="20"/>
          <w:szCs w:val="20"/>
          <w:lang w:eastAsia="es-ES"/>
        </w:rPr>
        <w:t>desechamiento</w:t>
      </w:r>
      <w:proofErr w:type="spellEnd"/>
      <w:r w:rsidRPr="00E94F5E">
        <w:rPr>
          <w:rFonts w:ascii="Montserrat" w:eastAsia="Times New Roman" w:hAnsi="Montserrat" w:cs="Arial"/>
          <w:sz w:val="20"/>
          <w:szCs w:val="20"/>
          <w:lang w:eastAsia="es-ES"/>
        </w:rPr>
        <w:t xml:space="preserve"> de la partida o partidas donde se observen.</w:t>
      </w:r>
    </w:p>
    <w:p w14:paraId="3ACA6B06" w14:textId="77777777" w:rsidR="00E94F5E" w:rsidRDefault="00E94F5E" w:rsidP="00C570AD">
      <w:pPr>
        <w:ind w:left="709"/>
        <w:jc w:val="both"/>
        <w:rPr>
          <w:rFonts w:ascii="Montserrat" w:eastAsia="Times New Roman" w:hAnsi="Montserrat" w:cs="Arial"/>
          <w:sz w:val="20"/>
          <w:szCs w:val="20"/>
          <w:lang w:eastAsia="es-ES"/>
        </w:rPr>
      </w:pPr>
    </w:p>
    <w:p w14:paraId="02788E64" w14:textId="77777777" w:rsidR="00E94F5E" w:rsidRDefault="00E94F5E" w:rsidP="00C570AD">
      <w:pPr>
        <w:ind w:left="709"/>
        <w:jc w:val="both"/>
        <w:rPr>
          <w:rFonts w:ascii="Montserrat" w:eastAsia="Times New Roman" w:hAnsi="Montserrat" w:cs="Arial"/>
          <w:sz w:val="20"/>
          <w:szCs w:val="20"/>
          <w:lang w:eastAsia="es-ES"/>
        </w:rPr>
      </w:pPr>
    </w:p>
    <w:p w14:paraId="187F7E40" w14:textId="77777777" w:rsidR="00D813BE" w:rsidRDefault="00880CD1" w:rsidP="00C323B2">
      <w:pPr>
        <w:pStyle w:val="Ttulo1"/>
        <w:numPr>
          <w:ilvl w:val="0"/>
          <w:numId w:val="49"/>
        </w:numPr>
        <w:spacing w:before="0" w:after="0"/>
        <w:jc w:val="both"/>
        <w:rPr>
          <w:rFonts w:ascii="Montserrat" w:hAnsi="Montserrat" w:cs="Arial"/>
          <w:sz w:val="20"/>
          <w:lang w:val="es-ES_tradnl"/>
        </w:rPr>
      </w:pPr>
      <w:bookmarkStart w:id="69" w:name="_Toc197418018"/>
      <w:bookmarkStart w:id="70" w:name="_Toc424735321"/>
      <w:r w:rsidRPr="00C95C7E">
        <w:rPr>
          <w:rFonts w:ascii="Montserrat" w:hAnsi="Montserrat" w:cs="Arial"/>
          <w:sz w:val="20"/>
          <w:lang w:val="es-ES_tradnl"/>
        </w:rPr>
        <w:t>Licencias, Permisos, registro,</w:t>
      </w:r>
      <w:r>
        <w:rPr>
          <w:rFonts w:ascii="Montserrat" w:hAnsi="Montserrat" w:cs="Arial"/>
          <w:sz w:val="20"/>
          <w:lang w:val="es-ES_tradnl"/>
        </w:rPr>
        <w:t xml:space="preserve"> Certificados o autorizaciones que debe </w:t>
      </w:r>
      <w:r w:rsidR="007E40E7">
        <w:rPr>
          <w:rFonts w:ascii="Montserrat" w:hAnsi="Montserrat" w:cs="Arial"/>
          <w:sz w:val="20"/>
          <w:lang w:val="es-ES_tradnl"/>
        </w:rPr>
        <w:t>cumplir l</w:t>
      </w:r>
      <w:r w:rsidR="005F3E93">
        <w:rPr>
          <w:rFonts w:ascii="Montserrat" w:hAnsi="Montserrat" w:cs="Arial"/>
          <w:sz w:val="20"/>
          <w:lang w:val="es-ES_tradnl"/>
        </w:rPr>
        <w:t>os</w:t>
      </w:r>
      <w:r w:rsidR="007E40E7">
        <w:rPr>
          <w:rFonts w:ascii="Montserrat" w:hAnsi="Montserrat" w:cs="Arial"/>
          <w:sz w:val="20"/>
          <w:lang w:val="es-ES_tradnl"/>
        </w:rPr>
        <w:t xml:space="preserve"> </w:t>
      </w:r>
      <w:r w:rsidR="005F3E93">
        <w:rPr>
          <w:rFonts w:ascii="Montserrat" w:hAnsi="Montserrat" w:cs="Arial"/>
          <w:sz w:val="20"/>
          <w:lang w:val="es-ES_tradnl"/>
        </w:rPr>
        <w:t>bienes</w:t>
      </w:r>
      <w:r w:rsidR="007E40E7">
        <w:rPr>
          <w:rFonts w:ascii="Montserrat" w:hAnsi="Montserrat" w:cs="Arial"/>
          <w:sz w:val="20"/>
          <w:lang w:val="es-ES_tradnl"/>
        </w:rPr>
        <w:t xml:space="preserve"> a </w:t>
      </w:r>
      <w:r w:rsidR="005F3E93">
        <w:rPr>
          <w:rFonts w:ascii="Montserrat" w:hAnsi="Montserrat" w:cs="Arial"/>
          <w:sz w:val="20"/>
          <w:lang w:val="es-ES_tradnl"/>
        </w:rPr>
        <w:t>adquirir</w:t>
      </w:r>
      <w:r w:rsidR="00D813BE">
        <w:rPr>
          <w:rFonts w:ascii="Montserrat" w:hAnsi="Montserrat" w:cs="Arial"/>
          <w:sz w:val="20"/>
          <w:lang w:val="es-ES_tradnl"/>
        </w:rPr>
        <w:t>.</w:t>
      </w:r>
    </w:p>
    <w:p w14:paraId="210E9CE8" w14:textId="77777777" w:rsidR="00D813BE" w:rsidRDefault="00D813BE" w:rsidP="00D813BE">
      <w:pPr>
        <w:rPr>
          <w:lang w:val="es-ES_tradnl" w:eastAsia="ar-SA"/>
        </w:rPr>
      </w:pPr>
    </w:p>
    <w:p w14:paraId="78312D1B" w14:textId="022B3C8F" w:rsidR="00D813BE" w:rsidRPr="003905A3" w:rsidRDefault="00D813BE" w:rsidP="003905A3">
      <w:pPr>
        <w:pStyle w:val="Prrafodelista"/>
        <w:numPr>
          <w:ilvl w:val="0"/>
          <w:numId w:val="96"/>
        </w:numPr>
        <w:ind w:left="709" w:hanging="283"/>
        <w:jc w:val="both"/>
        <w:rPr>
          <w:rFonts w:ascii="Montserrat" w:hAnsi="Montserrat" w:cs="Arial"/>
          <w:bCs/>
          <w:kern w:val="1"/>
          <w:sz w:val="20"/>
          <w:szCs w:val="32"/>
          <w:lang w:val="es-ES_tradnl" w:eastAsia="ar-SA"/>
        </w:rPr>
      </w:pPr>
      <w:r w:rsidRPr="003905A3">
        <w:rPr>
          <w:rFonts w:ascii="Montserrat" w:hAnsi="Montserrat" w:cs="Arial"/>
          <w:bCs/>
          <w:kern w:val="1"/>
          <w:sz w:val="20"/>
          <w:szCs w:val="32"/>
          <w:lang w:val="es-ES_tradnl" w:eastAsia="ar-SA"/>
        </w:rPr>
        <w:t>Para aquellos bienes ofertados, el (los) proveedor(es) deberán adjuntar a su propuesta técnica la documentación en los términos siguientes:</w:t>
      </w:r>
    </w:p>
    <w:p w14:paraId="585EF10E" w14:textId="77777777" w:rsidR="003905A3" w:rsidRDefault="003905A3" w:rsidP="00C05E58">
      <w:pPr>
        <w:ind w:left="709"/>
        <w:jc w:val="both"/>
        <w:rPr>
          <w:rFonts w:ascii="Montserrat" w:eastAsia="Times New Roman" w:hAnsi="Montserrat" w:cs="Arial"/>
          <w:sz w:val="20"/>
          <w:szCs w:val="20"/>
          <w:lang w:eastAsia="es-ES"/>
        </w:rPr>
      </w:pPr>
    </w:p>
    <w:p w14:paraId="36EC5F7B" w14:textId="17AB685E" w:rsidR="003905A3" w:rsidRPr="003905A3" w:rsidRDefault="003905A3" w:rsidP="003905A3">
      <w:pPr>
        <w:pStyle w:val="Prrafodelista"/>
        <w:numPr>
          <w:ilvl w:val="0"/>
          <w:numId w:val="95"/>
        </w:numPr>
        <w:jc w:val="both"/>
        <w:rPr>
          <w:rFonts w:ascii="Montserrat" w:hAnsi="Montserrat" w:cs="Arial"/>
          <w:sz w:val="20"/>
          <w:szCs w:val="20"/>
        </w:rPr>
      </w:pPr>
      <w:r w:rsidRPr="003905A3">
        <w:rPr>
          <w:rFonts w:ascii="Montserrat" w:hAnsi="Montserrat" w:cs="Arial"/>
          <w:sz w:val="20"/>
          <w:szCs w:val="20"/>
        </w:rPr>
        <w:t>Copia del certificado que acredita el cumplimiento con la Norma Oficial Mexicana, Norma Mexicana, Norma Internacional o Especificación Técnica aplicable, expedido por un Organismo de Certificación acreditado por la EMA.</w:t>
      </w:r>
    </w:p>
    <w:p w14:paraId="2517BDE3" w14:textId="77777777" w:rsidR="003905A3" w:rsidRPr="003905A3" w:rsidRDefault="003905A3" w:rsidP="003905A3">
      <w:pPr>
        <w:ind w:left="709"/>
        <w:jc w:val="both"/>
        <w:rPr>
          <w:rFonts w:ascii="Montserrat" w:eastAsia="Times New Roman" w:hAnsi="Montserrat" w:cs="Arial"/>
          <w:sz w:val="20"/>
          <w:szCs w:val="20"/>
          <w:lang w:eastAsia="es-ES"/>
        </w:rPr>
      </w:pPr>
    </w:p>
    <w:p w14:paraId="1ADC7CE4" w14:textId="1A503CCA" w:rsidR="003905A3" w:rsidRDefault="003905A3" w:rsidP="003905A3">
      <w:pPr>
        <w:pStyle w:val="Prrafodelista"/>
        <w:numPr>
          <w:ilvl w:val="0"/>
          <w:numId w:val="95"/>
        </w:numPr>
        <w:jc w:val="both"/>
        <w:rPr>
          <w:rFonts w:ascii="Montserrat" w:hAnsi="Montserrat" w:cs="Arial"/>
          <w:sz w:val="20"/>
          <w:szCs w:val="20"/>
        </w:rPr>
      </w:pPr>
      <w:r w:rsidRPr="003905A3">
        <w:rPr>
          <w:rFonts w:ascii="Montserrat" w:hAnsi="Montserrat" w:cs="Arial"/>
          <w:sz w:val="20"/>
          <w:szCs w:val="20"/>
        </w:rPr>
        <w:t>En el supuesto de que no existan organismos de certificación acreditados, presentar el informe de resultados emitido por un laboratorio de pruebas acreditado o preferentemente acreditado por la EMA; dicho informe deberá contar con fecha de expedición mínima de seis meses a fin de garantizar el cumplimiento con la norma aplicable.</w:t>
      </w:r>
    </w:p>
    <w:p w14:paraId="13093F84" w14:textId="77777777" w:rsidR="003905A3" w:rsidRPr="003905A3" w:rsidRDefault="003905A3" w:rsidP="003905A3">
      <w:pPr>
        <w:pStyle w:val="Prrafodelista"/>
        <w:rPr>
          <w:rFonts w:ascii="Montserrat" w:hAnsi="Montserrat" w:cs="Arial"/>
          <w:sz w:val="20"/>
          <w:szCs w:val="20"/>
        </w:rPr>
      </w:pPr>
    </w:p>
    <w:p w14:paraId="55D5E050" w14:textId="446DF9BB" w:rsidR="003905A3" w:rsidRPr="003905A3" w:rsidRDefault="003905A3" w:rsidP="003905A3">
      <w:pPr>
        <w:pStyle w:val="Prrafodelista"/>
        <w:numPr>
          <w:ilvl w:val="0"/>
          <w:numId w:val="95"/>
        </w:numPr>
        <w:jc w:val="both"/>
        <w:rPr>
          <w:rFonts w:ascii="Montserrat" w:hAnsi="Montserrat" w:cs="Arial"/>
          <w:sz w:val="20"/>
          <w:szCs w:val="20"/>
        </w:rPr>
      </w:pPr>
      <w:r w:rsidRPr="003905A3">
        <w:rPr>
          <w:rFonts w:ascii="Montserrat" w:hAnsi="Montserrat" w:cs="Arial"/>
          <w:sz w:val="20"/>
          <w:szCs w:val="20"/>
        </w:rPr>
        <w:lastRenderedPageBreak/>
        <w:t>En caso de no contar con los anteriores documentos, presentar certificados de calidad o ISO, en la fabricación de los bienes vigente en la fecha de la presentación de propuestas.</w:t>
      </w:r>
    </w:p>
    <w:p w14:paraId="090B43F1" w14:textId="77777777" w:rsidR="003905A3" w:rsidRPr="003905A3" w:rsidRDefault="003905A3" w:rsidP="003905A3">
      <w:pPr>
        <w:ind w:left="709"/>
        <w:jc w:val="both"/>
        <w:rPr>
          <w:rFonts w:ascii="Montserrat" w:eastAsia="Times New Roman" w:hAnsi="Montserrat" w:cs="Arial"/>
          <w:sz w:val="20"/>
          <w:szCs w:val="20"/>
          <w:lang w:eastAsia="es-ES"/>
        </w:rPr>
      </w:pPr>
    </w:p>
    <w:p w14:paraId="103A3717" w14:textId="77777777" w:rsidR="003905A3" w:rsidRPr="003905A3" w:rsidRDefault="003905A3" w:rsidP="003905A3">
      <w:pPr>
        <w:ind w:left="709"/>
        <w:jc w:val="both"/>
        <w:rPr>
          <w:rFonts w:ascii="Montserrat" w:eastAsia="Times New Roman" w:hAnsi="Montserrat" w:cs="Arial"/>
          <w:sz w:val="20"/>
          <w:szCs w:val="20"/>
          <w:lang w:eastAsia="es-ES"/>
        </w:rPr>
      </w:pPr>
    </w:p>
    <w:p w14:paraId="24602C39" w14:textId="77777777" w:rsidR="003905A3" w:rsidRPr="003905A3" w:rsidRDefault="003905A3" w:rsidP="003905A3">
      <w:pPr>
        <w:ind w:left="851" w:hanging="425"/>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2.</w:t>
      </w:r>
      <w:r w:rsidRPr="003905A3">
        <w:rPr>
          <w:rFonts w:ascii="Montserrat" w:eastAsia="Times New Roman" w:hAnsi="Montserrat" w:cs="Arial"/>
          <w:sz w:val="20"/>
          <w:szCs w:val="20"/>
          <w:lang w:eastAsia="es-ES"/>
        </w:rPr>
        <w:tab/>
        <w:t>Copia simple del Certificado de calidad ISO 9001:2015 vigente, en caso de que aplique a alguno al tipo de bienes relacionados en el Anexo No. 3.2 Relación y Cantidad de Bienes, a nombre del fabricante de los bienes, en el que se deberá identificar:</w:t>
      </w:r>
    </w:p>
    <w:p w14:paraId="188D4965" w14:textId="77777777" w:rsidR="003905A3" w:rsidRPr="003905A3" w:rsidRDefault="003905A3" w:rsidP="003905A3">
      <w:pPr>
        <w:ind w:left="709"/>
        <w:jc w:val="both"/>
        <w:rPr>
          <w:rFonts w:ascii="Montserrat" w:eastAsia="Times New Roman" w:hAnsi="Montserrat" w:cs="Arial"/>
          <w:sz w:val="20"/>
          <w:szCs w:val="20"/>
          <w:lang w:eastAsia="es-ES"/>
        </w:rPr>
      </w:pPr>
    </w:p>
    <w:p w14:paraId="7F45747D" w14:textId="77777777" w:rsidR="003905A3" w:rsidRPr="003905A3" w:rsidRDefault="003905A3" w:rsidP="003905A3">
      <w:pPr>
        <w:ind w:left="709" w:firstLine="425"/>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w:t>
      </w:r>
      <w:r w:rsidRPr="003905A3">
        <w:rPr>
          <w:rFonts w:ascii="Montserrat" w:eastAsia="Times New Roman" w:hAnsi="Montserrat" w:cs="Arial"/>
          <w:sz w:val="20"/>
          <w:szCs w:val="20"/>
          <w:lang w:eastAsia="es-ES"/>
        </w:rPr>
        <w:tab/>
        <w:t>Tipo y número de certificado.</w:t>
      </w:r>
    </w:p>
    <w:p w14:paraId="2692E695" w14:textId="77777777" w:rsidR="003905A3" w:rsidRPr="003905A3" w:rsidRDefault="003905A3" w:rsidP="003905A3">
      <w:pPr>
        <w:ind w:left="709" w:firstLine="425"/>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w:t>
      </w:r>
      <w:r w:rsidRPr="003905A3">
        <w:rPr>
          <w:rFonts w:ascii="Montserrat" w:eastAsia="Times New Roman" w:hAnsi="Montserrat" w:cs="Arial"/>
          <w:sz w:val="20"/>
          <w:szCs w:val="20"/>
          <w:lang w:eastAsia="es-ES"/>
        </w:rPr>
        <w:tab/>
        <w:t>Nombre y dirección de la empresa que se certifica.</w:t>
      </w:r>
    </w:p>
    <w:p w14:paraId="6CA4AFAD" w14:textId="77777777" w:rsidR="003905A3" w:rsidRPr="003905A3" w:rsidRDefault="003905A3" w:rsidP="003905A3">
      <w:pPr>
        <w:ind w:left="709" w:firstLine="425"/>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w:t>
      </w:r>
      <w:r w:rsidRPr="003905A3">
        <w:rPr>
          <w:rFonts w:ascii="Montserrat" w:eastAsia="Times New Roman" w:hAnsi="Montserrat" w:cs="Arial"/>
          <w:sz w:val="20"/>
          <w:szCs w:val="20"/>
          <w:lang w:eastAsia="es-ES"/>
        </w:rPr>
        <w:tab/>
        <w:t>Alcance.</w:t>
      </w:r>
    </w:p>
    <w:p w14:paraId="04F47FFB" w14:textId="77777777" w:rsidR="003905A3" w:rsidRPr="003905A3" w:rsidRDefault="003905A3" w:rsidP="003905A3">
      <w:pPr>
        <w:ind w:left="709" w:firstLine="425"/>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w:t>
      </w:r>
      <w:r w:rsidRPr="003905A3">
        <w:rPr>
          <w:rFonts w:ascii="Montserrat" w:eastAsia="Times New Roman" w:hAnsi="Montserrat" w:cs="Arial"/>
          <w:sz w:val="20"/>
          <w:szCs w:val="20"/>
          <w:lang w:eastAsia="es-ES"/>
        </w:rPr>
        <w:tab/>
        <w:t>Fecha de emisión.</w:t>
      </w:r>
    </w:p>
    <w:p w14:paraId="32DE64AD" w14:textId="77777777" w:rsidR="003905A3" w:rsidRPr="003905A3" w:rsidRDefault="003905A3" w:rsidP="003905A3">
      <w:pPr>
        <w:ind w:left="709" w:firstLine="425"/>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w:t>
      </w:r>
      <w:r w:rsidRPr="003905A3">
        <w:rPr>
          <w:rFonts w:ascii="Montserrat" w:eastAsia="Times New Roman" w:hAnsi="Montserrat" w:cs="Arial"/>
          <w:sz w:val="20"/>
          <w:szCs w:val="20"/>
          <w:lang w:eastAsia="es-ES"/>
        </w:rPr>
        <w:tab/>
        <w:t>Vigencia o fecha de vencimiento.</w:t>
      </w:r>
    </w:p>
    <w:p w14:paraId="18C905EF" w14:textId="77777777" w:rsidR="003905A3" w:rsidRPr="003905A3" w:rsidRDefault="003905A3" w:rsidP="003905A3">
      <w:pPr>
        <w:ind w:left="709" w:firstLine="425"/>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w:t>
      </w:r>
      <w:r w:rsidRPr="003905A3">
        <w:rPr>
          <w:rFonts w:ascii="Montserrat" w:eastAsia="Times New Roman" w:hAnsi="Montserrat" w:cs="Arial"/>
          <w:sz w:val="20"/>
          <w:szCs w:val="20"/>
          <w:lang w:eastAsia="es-ES"/>
        </w:rPr>
        <w:tab/>
        <w:t>Nombre y firma autógrafa de la persona que emite el certificado.</w:t>
      </w:r>
    </w:p>
    <w:p w14:paraId="72F5676E" w14:textId="77777777" w:rsidR="003905A3" w:rsidRPr="003905A3" w:rsidRDefault="003905A3" w:rsidP="003905A3">
      <w:pPr>
        <w:ind w:left="709"/>
        <w:jc w:val="both"/>
        <w:rPr>
          <w:rFonts w:ascii="Montserrat" w:eastAsia="Times New Roman" w:hAnsi="Montserrat" w:cs="Arial"/>
          <w:sz w:val="20"/>
          <w:szCs w:val="20"/>
          <w:lang w:eastAsia="es-ES"/>
        </w:rPr>
      </w:pPr>
    </w:p>
    <w:p w14:paraId="4B8DDD59" w14:textId="77777777" w:rsidR="003905A3" w:rsidRPr="003905A3" w:rsidRDefault="003905A3" w:rsidP="003905A3">
      <w:pPr>
        <w:ind w:left="709"/>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El alcance deberá amparar la fabricación de bienes de iguales o similares características a los solicitados en los presentes Términos y Condiciones, y ofertados por el proveedor.</w:t>
      </w:r>
    </w:p>
    <w:p w14:paraId="1C7178E0" w14:textId="77777777" w:rsidR="003905A3" w:rsidRDefault="003905A3" w:rsidP="003905A3">
      <w:pPr>
        <w:ind w:left="709"/>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Para aquellos bienes ofertados, de origen Internacional, los licitantes deberán adjuntar adicionalmente, a su propuesta técnica, la documentación en los términos siguientes:</w:t>
      </w:r>
    </w:p>
    <w:p w14:paraId="2648F7C6" w14:textId="77777777" w:rsidR="003905A3" w:rsidRPr="003905A3" w:rsidRDefault="003905A3" w:rsidP="003905A3">
      <w:pPr>
        <w:ind w:left="709"/>
        <w:jc w:val="both"/>
        <w:rPr>
          <w:rFonts w:ascii="Montserrat" w:eastAsia="Times New Roman" w:hAnsi="Montserrat" w:cs="Arial"/>
          <w:sz w:val="20"/>
          <w:szCs w:val="20"/>
          <w:lang w:eastAsia="es-ES"/>
        </w:rPr>
      </w:pPr>
    </w:p>
    <w:p w14:paraId="4836DF2C" w14:textId="77777777" w:rsidR="003905A3" w:rsidRPr="003905A3" w:rsidRDefault="003905A3" w:rsidP="003905A3">
      <w:pPr>
        <w:ind w:left="1418" w:hanging="567"/>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1.</w:t>
      </w:r>
      <w:r w:rsidRPr="003905A3">
        <w:rPr>
          <w:rFonts w:ascii="Montserrat" w:eastAsia="Times New Roman" w:hAnsi="Montserrat" w:cs="Arial"/>
          <w:sz w:val="20"/>
          <w:szCs w:val="20"/>
          <w:lang w:eastAsia="es-ES"/>
        </w:rPr>
        <w:tab/>
        <w:t>Manifestación por escrito, Carta bajo protesta de decir verdad, firmada por el representante legal, en el que se indique de manera enunciativa más no limitativa que la importación de los bienes se realizará al amparo de la legislación aduanera.</w:t>
      </w:r>
    </w:p>
    <w:p w14:paraId="7C1C84DB" w14:textId="77777777" w:rsidR="003905A3" w:rsidRPr="003905A3" w:rsidRDefault="003905A3" w:rsidP="003905A3">
      <w:pPr>
        <w:ind w:left="709"/>
        <w:jc w:val="both"/>
        <w:rPr>
          <w:rFonts w:ascii="Montserrat" w:eastAsia="Times New Roman" w:hAnsi="Montserrat" w:cs="Arial"/>
          <w:sz w:val="20"/>
          <w:szCs w:val="20"/>
          <w:lang w:eastAsia="es-ES"/>
        </w:rPr>
      </w:pPr>
    </w:p>
    <w:p w14:paraId="6D21B8A5" w14:textId="77777777" w:rsidR="003905A3" w:rsidRPr="003905A3" w:rsidRDefault="003905A3" w:rsidP="003905A3">
      <w:pPr>
        <w:ind w:left="709"/>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 xml:space="preserve">Asimismo, respecto bienes ofertados, de origen Nacional o Internacional, que estén integrados por uno o varios equipos y/o accesorio(s), el proveedor deberá entregar la documentación correspondiente a “Licencias, permisos, registros, certificados o autorizaciones que debe cumplir o aplicarse al bien a contratar”.  </w:t>
      </w:r>
    </w:p>
    <w:p w14:paraId="4D528924" w14:textId="41B59225" w:rsidR="003905A3" w:rsidRDefault="003905A3" w:rsidP="003905A3">
      <w:pPr>
        <w:ind w:left="709"/>
        <w:jc w:val="both"/>
        <w:rPr>
          <w:rFonts w:ascii="Montserrat" w:eastAsia="Times New Roman" w:hAnsi="Montserrat" w:cs="Arial"/>
          <w:sz w:val="20"/>
          <w:szCs w:val="20"/>
          <w:lang w:eastAsia="es-ES"/>
        </w:rPr>
      </w:pPr>
      <w:r w:rsidRPr="003905A3">
        <w:rPr>
          <w:rFonts w:ascii="Montserrat" w:eastAsia="Times New Roman" w:hAnsi="Montserrat" w:cs="Arial"/>
          <w:sz w:val="20"/>
          <w:szCs w:val="20"/>
          <w:lang w:eastAsia="es-ES"/>
        </w:rPr>
        <w:t>En cualquier caso, el Instituto se reserva el derecho de verificar en cualquier tiempo durante el procedimiento y posterior a su adjudicación, cualquier documentación presentada, con la intención de corroborar la veracidad de la información proporcionada por el proveedor.</w:t>
      </w:r>
    </w:p>
    <w:p w14:paraId="6339618D" w14:textId="77777777" w:rsidR="003905A3" w:rsidRDefault="003905A3" w:rsidP="00C05E58">
      <w:pPr>
        <w:ind w:left="709"/>
        <w:jc w:val="both"/>
        <w:rPr>
          <w:rFonts w:ascii="Montserrat" w:eastAsia="Times New Roman" w:hAnsi="Montserrat" w:cs="Arial"/>
          <w:sz w:val="20"/>
          <w:szCs w:val="20"/>
          <w:lang w:eastAsia="es-ES"/>
        </w:rPr>
      </w:pPr>
    </w:p>
    <w:p w14:paraId="09A62E7D" w14:textId="50BD111E" w:rsidR="00767A49" w:rsidRPr="00767A49" w:rsidRDefault="00767A49" w:rsidP="00C05E58">
      <w:pPr>
        <w:ind w:left="709"/>
        <w:jc w:val="both"/>
        <w:rPr>
          <w:rFonts w:ascii="Montserrat" w:eastAsia="Times New Roman" w:hAnsi="Montserrat" w:cs="Arial"/>
          <w:sz w:val="20"/>
          <w:szCs w:val="20"/>
          <w:lang w:eastAsia="es-ES"/>
        </w:rPr>
      </w:pPr>
      <w:r w:rsidRPr="00767A49">
        <w:rPr>
          <w:rFonts w:ascii="Montserrat" w:eastAsia="Times New Roman" w:hAnsi="Montserrat" w:cs="Arial"/>
          <w:sz w:val="20"/>
          <w:szCs w:val="20"/>
          <w:lang w:eastAsia="es-ES"/>
        </w:rPr>
        <w:t>En cualquier caso, el Instituto se reserva el derecho de verificar en cualquier tiempo durante el procedimiento y posterior a su adjudicación, cualquier documentación presentada, con la intención de corroborar la veracidad de la información proporcionada por el licitante.</w:t>
      </w:r>
    </w:p>
    <w:p w14:paraId="47522B2E" w14:textId="77777777" w:rsidR="00767A49" w:rsidRPr="00767A49" w:rsidRDefault="00767A49" w:rsidP="00767A49">
      <w:pPr>
        <w:jc w:val="both"/>
        <w:rPr>
          <w:rFonts w:ascii="Montserrat" w:eastAsia="Times New Roman" w:hAnsi="Montserrat" w:cs="Arial"/>
          <w:sz w:val="20"/>
          <w:szCs w:val="20"/>
          <w:lang w:eastAsia="es-ES"/>
        </w:rPr>
      </w:pPr>
    </w:p>
    <w:p w14:paraId="3DA0B298" w14:textId="77777777" w:rsidR="00D813BE" w:rsidRPr="00A81C87" w:rsidRDefault="00D813BE" w:rsidP="00D813BE">
      <w:pPr>
        <w:jc w:val="both"/>
        <w:rPr>
          <w:rFonts w:ascii="Noto Sans" w:eastAsia="Calibri" w:hAnsi="Noto Sans" w:cs="Noto Sans"/>
          <w:sz w:val="20"/>
          <w:szCs w:val="20"/>
          <w:lang w:val="es-ES_tradnl"/>
        </w:rPr>
      </w:pPr>
    </w:p>
    <w:p w14:paraId="61719958" w14:textId="24253DE7" w:rsidR="00920311" w:rsidRDefault="006423D2" w:rsidP="00477564">
      <w:pPr>
        <w:pStyle w:val="Ttulo1"/>
        <w:numPr>
          <w:ilvl w:val="1"/>
          <w:numId w:val="65"/>
        </w:numPr>
        <w:tabs>
          <w:tab w:val="left" w:pos="1418"/>
        </w:tabs>
        <w:spacing w:before="0" w:after="0"/>
        <w:ind w:left="1134" w:hanging="567"/>
        <w:jc w:val="both"/>
        <w:rPr>
          <w:rFonts w:ascii="Montserrat" w:hAnsi="Montserrat" w:cs="Arial"/>
          <w:sz w:val="20"/>
          <w:lang w:val="es-ES_tradnl"/>
        </w:rPr>
      </w:pPr>
      <w:r w:rsidRPr="007A06D4">
        <w:rPr>
          <w:rFonts w:ascii="Montserrat" w:hAnsi="Montserrat" w:cs="Arial"/>
          <w:sz w:val="20"/>
          <w:lang w:val="es-ES_tradnl"/>
        </w:rPr>
        <w:t>Folletos,</w:t>
      </w:r>
      <w:r>
        <w:rPr>
          <w:rFonts w:ascii="Montserrat" w:hAnsi="Montserrat" w:cs="Arial"/>
          <w:sz w:val="20"/>
          <w:lang w:val="es-ES_tradnl"/>
        </w:rPr>
        <w:t xml:space="preserve"> Catálogos, fotografías, manuales entre otros, en caso de que se requieran para comprobar las especificaciones técnicas requeridas.</w:t>
      </w:r>
      <w:bookmarkEnd w:id="69"/>
    </w:p>
    <w:p w14:paraId="1865AA02" w14:textId="77777777" w:rsidR="00D813BE" w:rsidRDefault="00D813BE" w:rsidP="00A81C87">
      <w:pPr>
        <w:shd w:val="clear" w:color="auto" w:fill="FFFFFF" w:themeFill="background1"/>
        <w:jc w:val="both"/>
        <w:rPr>
          <w:rFonts w:ascii="Montserrat" w:eastAsia="Times New Roman" w:hAnsi="Montserrat" w:cs="Arial"/>
          <w:bCs/>
          <w:kern w:val="1"/>
          <w:sz w:val="20"/>
          <w:szCs w:val="32"/>
          <w:lang w:val="es-ES_tradnl" w:eastAsia="ar-SA"/>
        </w:rPr>
      </w:pPr>
    </w:p>
    <w:p w14:paraId="1B6AF635" w14:textId="77777777" w:rsidR="00540583" w:rsidRDefault="00540583" w:rsidP="00540583">
      <w:pPr>
        <w:ind w:left="1134"/>
        <w:jc w:val="both"/>
        <w:rPr>
          <w:rFonts w:ascii="Montserrat" w:eastAsia="Times New Roman" w:hAnsi="Montserrat" w:cs="Arial"/>
          <w:bCs/>
          <w:kern w:val="1"/>
          <w:sz w:val="20"/>
          <w:szCs w:val="32"/>
          <w:lang w:val="es-ES_tradnl" w:eastAsia="ar-SA"/>
        </w:rPr>
      </w:pPr>
      <w:r w:rsidRPr="00540583">
        <w:rPr>
          <w:rFonts w:ascii="Montserrat" w:eastAsia="Times New Roman" w:hAnsi="Montserrat" w:cs="Arial"/>
          <w:bCs/>
          <w:kern w:val="1"/>
          <w:sz w:val="20"/>
          <w:szCs w:val="32"/>
          <w:lang w:val="es-ES_tradnl" w:eastAsia="ar-SA"/>
        </w:rPr>
        <w:lastRenderedPageBreak/>
        <w:t xml:space="preserve">Para corroborar las especificaciones y requisitos de los bienes y en su caso el software en español, se requiere que el proveedor presente anexos técnicos, folletos, catálogos, fotografías, imágenes, instructivos y/o manuales del fabricante, los cuales deberán corresponder, con la(s) marca(s) y modelo(s) y/o número(s) de parte(s) y/o número(s) de catálogo(s) y con la descripción técnica enunciadas por el proveedor en el </w:t>
      </w:r>
      <w:r w:rsidRPr="008F164B">
        <w:rPr>
          <w:rFonts w:ascii="Montserrat" w:eastAsia="Times New Roman" w:hAnsi="Montserrat" w:cs="Arial"/>
          <w:b/>
          <w:bCs/>
          <w:kern w:val="1"/>
          <w:sz w:val="20"/>
          <w:szCs w:val="32"/>
          <w:lang w:val="es-ES_tradnl" w:eastAsia="ar-SA"/>
        </w:rPr>
        <w:t>Anexo Técnico 2 “Descripción amplia y detallada de los bienes ofertados</w:t>
      </w:r>
      <w:r w:rsidRPr="00540583">
        <w:rPr>
          <w:rFonts w:ascii="Montserrat" w:eastAsia="Times New Roman" w:hAnsi="Montserrat" w:cs="Arial"/>
          <w:bCs/>
          <w:kern w:val="1"/>
          <w:sz w:val="20"/>
          <w:szCs w:val="32"/>
          <w:lang w:val="es-ES_tradnl" w:eastAsia="ar-SA"/>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0B238B67" w14:textId="77777777" w:rsidR="00540583" w:rsidRPr="00540583" w:rsidRDefault="00540583" w:rsidP="00540583">
      <w:pPr>
        <w:ind w:left="1134"/>
        <w:jc w:val="both"/>
        <w:rPr>
          <w:rFonts w:ascii="Montserrat" w:eastAsia="Times New Roman" w:hAnsi="Montserrat" w:cs="Arial"/>
          <w:bCs/>
          <w:kern w:val="1"/>
          <w:sz w:val="20"/>
          <w:szCs w:val="32"/>
          <w:lang w:val="es-ES_tradnl" w:eastAsia="ar-SA"/>
        </w:rPr>
      </w:pPr>
    </w:p>
    <w:p w14:paraId="0DACFE47" w14:textId="71740653" w:rsidR="008310C7" w:rsidRDefault="00540583" w:rsidP="00540583">
      <w:pPr>
        <w:ind w:left="1134"/>
        <w:jc w:val="both"/>
        <w:rPr>
          <w:rFonts w:ascii="Montserrat" w:eastAsia="Times New Roman" w:hAnsi="Montserrat" w:cs="Arial"/>
          <w:bCs/>
          <w:kern w:val="1"/>
          <w:sz w:val="20"/>
          <w:szCs w:val="32"/>
          <w:lang w:val="es-ES_tradnl" w:eastAsia="ar-SA"/>
        </w:rPr>
      </w:pPr>
      <w:r w:rsidRPr="00540583">
        <w:rPr>
          <w:rFonts w:ascii="Montserrat" w:eastAsia="Times New Roman" w:hAnsi="Montserrat" w:cs="Arial"/>
          <w:bCs/>
          <w:kern w:val="1"/>
          <w:sz w:val="20"/>
          <w:szCs w:val="32"/>
          <w:lang w:val="es-ES_tradnl" w:eastAsia="ar-SA"/>
        </w:rPr>
        <w:t>En caso de presentar imágenes y/o fotografías para corroborar las especificaciones y requisitos ofertados, se precisa que el licitante deberá comprobar que existe la debida correspondencia entre la imagen y/o fotografía y el bien ofertado.</w:t>
      </w:r>
    </w:p>
    <w:p w14:paraId="43C47C91" w14:textId="77777777" w:rsidR="00540583" w:rsidRDefault="00540583" w:rsidP="00A650F5">
      <w:pPr>
        <w:ind w:left="709" w:firstLine="709"/>
        <w:jc w:val="both"/>
        <w:rPr>
          <w:rFonts w:ascii="Montserrat" w:eastAsia="Times New Roman" w:hAnsi="Montserrat" w:cs="Arial"/>
          <w:bCs/>
          <w:kern w:val="1"/>
          <w:sz w:val="20"/>
          <w:szCs w:val="32"/>
          <w:lang w:val="es-ES_tradnl" w:eastAsia="ar-SA"/>
        </w:rPr>
      </w:pPr>
    </w:p>
    <w:p w14:paraId="63EBA29C" w14:textId="77777777" w:rsidR="00540583" w:rsidRDefault="00540583" w:rsidP="00A650F5">
      <w:pPr>
        <w:ind w:left="709" w:firstLine="709"/>
        <w:jc w:val="both"/>
        <w:rPr>
          <w:rFonts w:ascii="Montserrat" w:eastAsia="Times New Roman" w:hAnsi="Montserrat" w:cs="Arial"/>
          <w:bCs/>
          <w:kern w:val="1"/>
          <w:sz w:val="20"/>
          <w:szCs w:val="32"/>
          <w:lang w:val="es-ES_tradnl" w:eastAsia="ar-SA"/>
        </w:rPr>
      </w:pPr>
    </w:p>
    <w:p w14:paraId="49CD5958" w14:textId="77777777" w:rsidR="00FF6D3B" w:rsidRPr="00FF6D3B" w:rsidRDefault="00481FE4" w:rsidP="00477564">
      <w:pPr>
        <w:pStyle w:val="Prrafodelista"/>
        <w:numPr>
          <w:ilvl w:val="0"/>
          <w:numId w:val="65"/>
        </w:numPr>
        <w:ind w:hanging="54"/>
        <w:jc w:val="both"/>
        <w:outlineLvl w:val="0"/>
        <w:rPr>
          <w:rFonts w:ascii="Montserrat" w:eastAsia="Calibri" w:hAnsi="Montserrat" w:cs="Arial"/>
          <w:b/>
          <w:sz w:val="20"/>
          <w:szCs w:val="20"/>
        </w:rPr>
      </w:pPr>
      <w:bookmarkStart w:id="71" w:name="_Toc197418019"/>
      <w:bookmarkEnd w:id="70"/>
      <w:r w:rsidRPr="007A06D4">
        <w:rPr>
          <w:rFonts w:ascii="Montserrat" w:eastAsia="Calibri" w:hAnsi="Montserrat" w:cs="Arial"/>
          <w:b/>
          <w:sz w:val="20"/>
          <w:szCs w:val="20"/>
        </w:rPr>
        <w:t>MANTENIMIENTO</w:t>
      </w:r>
      <w:r w:rsidR="00E369BA" w:rsidRPr="009D2967">
        <w:rPr>
          <w:rFonts w:ascii="Montserrat" w:eastAsia="Calibri" w:hAnsi="Montserrat" w:cs="Arial"/>
          <w:b/>
          <w:sz w:val="20"/>
          <w:szCs w:val="20"/>
        </w:rPr>
        <w:t xml:space="preserve"> </w:t>
      </w:r>
      <w:r w:rsidRPr="009D2967">
        <w:rPr>
          <w:rFonts w:ascii="Montserrat" w:eastAsia="Calibri" w:hAnsi="Montserrat" w:cs="Arial"/>
          <w:b/>
          <w:sz w:val="20"/>
          <w:szCs w:val="20"/>
        </w:rPr>
        <w:t>CORRECTIVO</w:t>
      </w:r>
      <w:r w:rsidR="00E369BA" w:rsidRPr="009D2967">
        <w:rPr>
          <w:rFonts w:ascii="Montserrat" w:eastAsia="Calibri" w:hAnsi="Montserrat" w:cs="Arial"/>
          <w:b/>
          <w:sz w:val="20"/>
          <w:szCs w:val="20"/>
        </w:rPr>
        <w:t xml:space="preserve"> Y </w:t>
      </w:r>
      <w:r w:rsidR="00E369BA" w:rsidRPr="009D2967">
        <w:rPr>
          <w:rFonts w:ascii="Montserrat" w:eastAsia="Calibri" w:hAnsi="Montserrat" w:cs="Arial"/>
          <w:b/>
          <w:sz w:val="20"/>
          <w:szCs w:val="20"/>
          <w:lang w:val="es-MX"/>
        </w:rPr>
        <w:t>PREVENTIVO</w:t>
      </w:r>
      <w:r w:rsidR="00FF6D3B">
        <w:rPr>
          <w:rFonts w:ascii="Montserrat" w:eastAsia="Calibri" w:hAnsi="Montserrat" w:cs="Arial"/>
          <w:b/>
          <w:sz w:val="20"/>
          <w:szCs w:val="20"/>
          <w:lang w:val="es-MX"/>
        </w:rPr>
        <w:t>.</w:t>
      </w:r>
    </w:p>
    <w:p w14:paraId="0D8C0BC5" w14:textId="77777777" w:rsidR="00FF6D3B" w:rsidRDefault="00FF6D3B" w:rsidP="00FF6D3B">
      <w:pPr>
        <w:jc w:val="both"/>
        <w:outlineLvl w:val="0"/>
        <w:rPr>
          <w:rFonts w:ascii="Montserrat" w:eastAsia="Calibri" w:hAnsi="Montserrat" w:cs="Arial"/>
          <w:b/>
          <w:sz w:val="20"/>
          <w:szCs w:val="20"/>
        </w:rPr>
      </w:pPr>
    </w:p>
    <w:p w14:paraId="50AC4DB2" w14:textId="10380794" w:rsidR="00FF6D3B" w:rsidRPr="005F2069" w:rsidRDefault="00FF6D3B" w:rsidP="00FF6D3B">
      <w:pPr>
        <w:ind w:left="709"/>
        <w:jc w:val="both"/>
        <w:rPr>
          <w:rFonts w:ascii="Montserrat" w:eastAsia="Times New Roman" w:hAnsi="Montserrat" w:cs="Arial"/>
          <w:sz w:val="20"/>
          <w:szCs w:val="20"/>
          <w:lang w:val="es-ES_tradnl" w:eastAsia="ar-SA"/>
        </w:rPr>
      </w:pPr>
      <w:r w:rsidRPr="005F2069">
        <w:rPr>
          <w:rFonts w:ascii="Montserrat" w:eastAsia="Times New Roman" w:hAnsi="Montserrat" w:cs="Arial"/>
          <w:sz w:val="20"/>
          <w:szCs w:val="20"/>
          <w:lang w:val="es-ES_tradnl" w:eastAsia="ar-SA"/>
        </w:rPr>
        <w:t xml:space="preserve">El proveedor deberá proporcionar durante la vigencia de la garantía de los bienes (acorde a lo establecido en el </w:t>
      </w:r>
      <w:r w:rsidRPr="005F2069">
        <w:rPr>
          <w:rFonts w:ascii="Montserrat" w:eastAsia="Times New Roman" w:hAnsi="Montserrat" w:cs="Arial"/>
          <w:b/>
          <w:sz w:val="20"/>
          <w:szCs w:val="20"/>
          <w:lang w:val="es-ES_tradnl" w:eastAsia="ar-SA"/>
        </w:rPr>
        <w:t xml:space="preserve">Numeral 1.1 “Requisitos para Equipo </w:t>
      </w:r>
      <w:r w:rsidR="00287440">
        <w:rPr>
          <w:rFonts w:ascii="Montserrat" w:eastAsia="Times New Roman" w:hAnsi="Montserrat" w:cs="Arial"/>
          <w:b/>
          <w:sz w:val="20"/>
          <w:szCs w:val="20"/>
          <w:lang w:val="es-ES_tradnl" w:eastAsia="ar-SA"/>
        </w:rPr>
        <w:t>de Cocina</w:t>
      </w:r>
      <w:r w:rsidRPr="005F2069">
        <w:rPr>
          <w:rFonts w:ascii="Montserrat" w:eastAsia="Times New Roman" w:hAnsi="Montserrat" w:cs="Arial"/>
          <w:b/>
          <w:sz w:val="20"/>
          <w:szCs w:val="20"/>
          <w:lang w:val="es-ES_tradnl" w:eastAsia="ar-SA"/>
        </w:rPr>
        <w:t>”</w:t>
      </w:r>
      <w:r w:rsidRPr="005F2069">
        <w:rPr>
          <w:rFonts w:ascii="Montserrat" w:eastAsia="Times New Roman" w:hAnsi="Montserrat" w:cs="Arial"/>
          <w:sz w:val="20"/>
          <w:szCs w:val="20"/>
          <w:lang w:val="es-ES_tradnl" w:eastAsia="ar-SA"/>
        </w:rPr>
        <w:t>, los servicios de mantenimiento:</w:t>
      </w:r>
    </w:p>
    <w:p w14:paraId="7D2D8A4A" w14:textId="77777777" w:rsidR="00FF6D3B" w:rsidRPr="005F2069" w:rsidRDefault="00FF6D3B" w:rsidP="00FF6D3B">
      <w:pPr>
        <w:jc w:val="both"/>
        <w:rPr>
          <w:rFonts w:ascii="Montserrat" w:eastAsia="Times New Roman" w:hAnsi="Montserrat" w:cs="Arial"/>
          <w:sz w:val="20"/>
          <w:szCs w:val="20"/>
          <w:lang w:val="es-ES_tradnl" w:eastAsia="ar-SA"/>
        </w:rPr>
      </w:pPr>
    </w:p>
    <w:p w14:paraId="571F36E9" w14:textId="77777777" w:rsidR="00FF6D3B" w:rsidRPr="005F2069" w:rsidRDefault="00FF6D3B" w:rsidP="00477564">
      <w:pPr>
        <w:numPr>
          <w:ilvl w:val="0"/>
          <w:numId w:val="50"/>
        </w:numPr>
        <w:tabs>
          <w:tab w:val="left" w:pos="993"/>
        </w:tabs>
        <w:ind w:left="714" w:hanging="5"/>
        <w:jc w:val="both"/>
        <w:rPr>
          <w:rFonts w:ascii="Montserrat" w:eastAsia="Times New Roman" w:hAnsi="Montserrat" w:cs="Arial"/>
          <w:b/>
          <w:sz w:val="20"/>
          <w:szCs w:val="20"/>
          <w:lang w:val="es-ES_tradnl" w:eastAsia="ar-SA"/>
        </w:rPr>
      </w:pPr>
      <w:r w:rsidRPr="005F2069">
        <w:rPr>
          <w:rFonts w:ascii="Montserrat" w:eastAsia="Times New Roman" w:hAnsi="Montserrat" w:cs="Arial"/>
          <w:b/>
          <w:sz w:val="20"/>
          <w:szCs w:val="20"/>
          <w:lang w:val="es-ES_tradnl" w:eastAsia="ar-SA"/>
        </w:rPr>
        <w:t>Mantenimiento preventivo.</w:t>
      </w:r>
    </w:p>
    <w:p w14:paraId="638A7690" w14:textId="77777777" w:rsidR="00FF6D3B" w:rsidRPr="005F2069" w:rsidRDefault="00FF6D3B" w:rsidP="00FF6D3B">
      <w:pPr>
        <w:jc w:val="both"/>
        <w:rPr>
          <w:rFonts w:ascii="Montserrat" w:eastAsia="Times New Roman" w:hAnsi="Montserrat" w:cs="Arial"/>
          <w:sz w:val="20"/>
          <w:szCs w:val="20"/>
          <w:lang w:val="es-ES_tradnl" w:eastAsia="ar-SA"/>
        </w:rPr>
      </w:pPr>
    </w:p>
    <w:p w14:paraId="51F35E0F" w14:textId="77777777" w:rsidR="00FF6D3B" w:rsidRPr="00E4495B" w:rsidRDefault="00FF6D3B" w:rsidP="00FF6D3B">
      <w:pPr>
        <w:ind w:left="993"/>
        <w:jc w:val="both"/>
        <w:rPr>
          <w:rFonts w:ascii="Montserrat" w:eastAsia="Times New Roman" w:hAnsi="Montserrat" w:cs="Arial"/>
          <w:sz w:val="20"/>
          <w:szCs w:val="20"/>
          <w:lang w:val="es-ES_tradnl" w:eastAsia="ar-SA"/>
        </w:rPr>
      </w:pPr>
      <w:bookmarkStart w:id="72" w:name="_Hlk192762169"/>
      <w:r w:rsidRPr="00E4495B">
        <w:rPr>
          <w:rFonts w:ascii="Montserrat" w:eastAsia="Times New Roman" w:hAnsi="Montserrat" w:cs="Arial"/>
          <w:sz w:val="20"/>
          <w:szCs w:val="20"/>
          <w:lang w:val="es-ES_tradnl" w:eastAsia="ar-SA"/>
        </w:rPr>
        <w:t>El proveedor deberá entregar en conjunto con los bienes, original del Programa Calendarizado o Calendario de Mantenimientos Preventivos por cada uno de los bienes adjudicados, que deberá contener al menos, la descripción de las acciones a efectuar debiendo incluir la relación la relación de las piezas y/o partes a verificar y/o reemplazar de acuerdo con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entrega-recepción.</w:t>
      </w:r>
    </w:p>
    <w:p w14:paraId="006C46EF" w14:textId="77777777" w:rsidR="00FF6D3B" w:rsidRDefault="00FF6D3B" w:rsidP="00FF6D3B">
      <w:pPr>
        <w:ind w:left="993"/>
        <w:jc w:val="both"/>
        <w:rPr>
          <w:rFonts w:ascii="Montserrat" w:eastAsia="Times New Roman" w:hAnsi="Montserrat" w:cs="Arial"/>
          <w:sz w:val="20"/>
          <w:szCs w:val="20"/>
          <w:lang w:val="es-ES_tradnl" w:eastAsia="ar-SA"/>
        </w:rPr>
      </w:pPr>
    </w:p>
    <w:p w14:paraId="1D902102" w14:textId="77777777" w:rsidR="004273FE" w:rsidRPr="004273FE" w:rsidRDefault="004273FE" w:rsidP="004273FE">
      <w:pPr>
        <w:ind w:left="993"/>
        <w:jc w:val="both"/>
        <w:rPr>
          <w:rFonts w:ascii="Montserrat" w:eastAsia="Times New Roman" w:hAnsi="Montserrat" w:cs="Arial"/>
          <w:sz w:val="20"/>
          <w:szCs w:val="20"/>
          <w:lang w:val="es-ES_tradnl" w:eastAsia="ar-SA"/>
        </w:rPr>
      </w:pPr>
      <w:r w:rsidRPr="004273FE">
        <w:rPr>
          <w:rFonts w:ascii="Montserrat" w:eastAsia="Times New Roman" w:hAnsi="Montserrat" w:cs="Arial"/>
          <w:sz w:val="20"/>
          <w:szCs w:val="20"/>
          <w:lang w:val="es-ES_tradnl" w:eastAsia="ar-SA"/>
        </w:rPr>
        <w:t xml:space="preserve">En los casos en que el(los) bien(es) se encuentren identificados como “No </w:t>
      </w:r>
      <w:proofErr w:type="spellStart"/>
      <w:r w:rsidRPr="004273FE">
        <w:rPr>
          <w:rFonts w:ascii="Montserrat" w:eastAsia="Times New Roman" w:hAnsi="Montserrat" w:cs="Arial"/>
          <w:sz w:val="20"/>
          <w:szCs w:val="20"/>
          <w:lang w:val="es-ES_tradnl" w:eastAsia="ar-SA"/>
        </w:rPr>
        <w:t>Req</w:t>
      </w:r>
      <w:proofErr w:type="spellEnd"/>
      <w:r w:rsidRPr="004273FE">
        <w:rPr>
          <w:rFonts w:ascii="Montserrat" w:eastAsia="Times New Roman" w:hAnsi="Montserrat" w:cs="Arial"/>
          <w:sz w:val="20"/>
          <w:szCs w:val="20"/>
          <w:lang w:val="es-ES_tradnl" w:eastAsia="ar-SA"/>
        </w:rPr>
        <w:t xml:space="preserve">.” (No requiere) en la columna denominada “Mantenimiento Preventivo”, del Anexo 1.1 “Requisitos para equipo de coci”, el licitante </w:t>
      </w:r>
      <w:r w:rsidRPr="004273FE">
        <w:rPr>
          <w:rFonts w:ascii="Montserrat" w:eastAsia="Times New Roman" w:hAnsi="Montserrat" w:cs="Arial"/>
          <w:b/>
          <w:sz w:val="20"/>
          <w:szCs w:val="20"/>
          <w:lang w:val="es-ES_tradnl" w:eastAsia="ar-SA"/>
        </w:rPr>
        <w:t>NO DEBERÁ ENTREGAR Programa Calendarizado o el Calendario de Mantenimientos Preventivos</w:t>
      </w:r>
      <w:r w:rsidRPr="004273FE">
        <w:rPr>
          <w:rFonts w:ascii="Montserrat" w:eastAsia="Times New Roman" w:hAnsi="Montserrat" w:cs="Arial"/>
          <w:sz w:val="20"/>
          <w:szCs w:val="20"/>
          <w:lang w:val="es-ES_tradnl" w:eastAsia="ar-SA"/>
        </w:rPr>
        <w:t>, sino un escrito en formato libre, en papel membretado, firmado por el representante legal del licitante, en la que justifique por qué los bienes a entregar no requieren de mantenimiento preventivo acompañado de la evidencia por parte del fabricante de que los bienes no requieren mantenimiento preventivo.</w:t>
      </w:r>
    </w:p>
    <w:p w14:paraId="083BC5AD" w14:textId="77777777" w:rsidR="004273FE" w:rsidRDefault="004273FE" w:rsidP="004273FE">
      <w:pPr>
        <w:ind w:left="993"/>
        <w:jc w:val="both"/>
        <w:rPr>
          <w:rFonts w:ascii="Montserrat" w:eastAsia="Times New Roman" w:hAnsi="Montserrat" w:cs="Arial"/>
          <w:sz w:val="20"/>
          <w:szCs w:val="20"/>
          <w:lang w:val="es-ES_tradnl" w:eastAsia="ar-SA"/>
        </w:rPr>
      </w:pPr>
    </w:p>
    <w:p w14:paraId="3D4F00A6" w14:textId="77777777" w:rsidR="004273FE" w:rsidRPr="004273FE" w:rsidRDefault="004273FE" w:rsidP="004273FE">
      <w:pPr>
        <w:ind w:left="993"/>
        <w:jc w:val="both"/>
        <w:rPr>
          <w:rFonts w:ascii="Montserrat" w:eastAsia="Times New Roman" w:hAnsi="Montserrat" w:cs="Arial"/>
          <w:sz w:val="20"/>
          <w:szCs w:val="20"/>
          <w:lang w:val="es-ES_tradnl" w:eastAsia="ar-SA"/>
        </w:rPr>
      </w:pPr>
      <w:r w:rsidRPr="004273FE">
        <w:rPr>
          <w:rFonts w:ascii="Montserrat" w:eastAsia="Times New Roman" w:hAnsi="Montserrat" w:cs="Arial"/>
          <w:sz w:val="20"/>
          <w:szCs w:val="20"/>
          <w:lang w:val="es-ES_tradnl" w:eastAsia="ar-SA"/>
        </w:rPr>
        <w:lastRenderedPageBreak/>
        <w:t xml:space="preserve">El proveedor deberá proporcionar el(los) mantenimiento(s) preventivo(s) mismo(s) que se deberán realizar de acuerdo con los tiempos establecidos en el manual de servicio del fabricante los cuales deberán estar contemplados en el Programa Calendarizado o Calendario de Mantenimientos Preventivos, mencionado anteriormente.  </w:t>
      </w:r>
    </w:p>
    <w:p w14:paraId="09951EA2" w14:textId="77777777" w:rsidR="0067141D" w:rsidRDefault="0067141D" w:rsidP="004273FE">
      <w:pPr>
        <w:ind w:left="993"/>
        <w:jc w:val="both"/>
        <w:rPr>
          <w:rFonts w:ascii="Montserrat" w:eastAsia="Times New Roman" w:hAnsi="Montserrat" w:cs="Arial"/>
          <w:sz w:val="20"/>
          <w:szCs w:val="20"/>
          <w:lang w:val="es-ES_tradnl" w:eastAsia="ar-SA"/>
        </w:rPr>
      </w:pPr>
    </w:p>
    <w:p w14:paraId="1371F275" w14:textId="1AD8BF9E" w:rsidR="00FF6D3B" w:rsidRDefault="004273FE" w:rsidP="004273FE">
      <w:pPr>
        <w:ind w:left="993"/>
        <w:jc w:val="both"/>
        <w:rPr>
          <w:rFonts w:ascii="Montserrat" w:eastAsia="Times New Roman" w:hAnsi="Montserrat" w:cs="Arial"/>
          <w:sz w:val="20"/>
          <w:szCs w:val="20"/>
          <w:lang w:val="es-ES_tradnl" w:eastAsia="ar-SA"/>
        </w:rPr>
      </w:pPr>
      <w:r w:rsidRPr="004273FE">
        <w:rPr>
          <w:rFonts w:ascii="Montserrat" w:eastAsia="Times New Roman" w:hAnsi="Montserrat" w:cs="Arial"/>
          <w:sz w:val="20"/>
          <w:szCs w:val="20"/>
          <w:lang w:val="es-ES_tradnl" w:eastAsia="ar-SA"/>
        </w:rPr>
        <w:t>El incumplimiento de las obligaciones establecidas en el presente punto será sancionado de acuerdo con lo establecido en el apartado de “Penas Convencionales”.</w:t>
      </w:r>
    </w:p>
    <w:bookmarkEnd w:id="72"/>
    <w:p w14:paraId="62C64EBA" w14:textId="77777777" w:rsidR="00FF6D3B" w:rsidRPr="005F2069" w:rsidRDefault="00FF6D3B" w:rsidP="00FF6D3B">
      <w:pPr>
        <w:jc w:val="both"/>
        <w:rPr>
          <w:rFonts w:ascii="Montserrat" w:eastAsia="Times New Roman" w:hAnsi="Montserrat" w:cs="Arial"/>
          <w:b/>
          <w:sz w:val="20"/>
          <w:szCs w:val="20"/>
          <w:lang w:val="es-ES_tradnl" w:eastAsia="ar-SA"/>
        </w:rPr>
      </w:pPr>
    </w:p>
    <w:p w14:paraId="6CC71C85" w14:textId="77777777" w:rsidR="00FF6D3B" w:rsidRPr="005F2069" w:rsidRDefault="00FF6D3B" w:rsidP="00477564">
      <w:pPr>
        <w:numPr>
          <w:ilvl w:val="0"/>
          <w:numId w:val="50"/>
        </w:numPr>
        <w:tabs>
          <w:tab w:val="left" w:pos="993"/>
        </w:tabs>
        <w:ind w:left="709" w:firstLine="0"/>
        <w:contextualSpacing/>
        <w:jc w:val="both"/>
        <w:rPr>
          <w:rFonts w:ascii="Montserrat" w:eastAsia="Times New Roman" w:hAnsi="Montserrat" w:cs="Arial"/>
          <w:b/>
          <w:sz w:val="20"/>
          <w:szCs w:val="20"/>
          <w:lang w:val="es-ES_tradnl" w:eastAsia="ar-SA"/>
        </w:rPr>
      </w:pPr>
      <w:r w:rsidRPr="007A06D4">
        <w:rPr>
          <w:rFonts w:ascii="Montserrat" w:eastAsia="Times New Roman" w:hAnsi="Montserrat" w:cs="Arial"/>
          <w:b/>
          <w:sz w:val="20"/>
          <w:szCs w:val="20"/>
          <w:lang w:val="es-ES_tradnl" w:eastAsia="ar-SA"/>
        </w:rPr>
        <w:t>Mantenimiento</w:t>
      </w:r>
      <w:r w:rsidRPr="005F2069">
        <w:rPr>
          <w:rFonts w:ascii="Montserrat" w:eastAsia="Times New Roman" w:hAnsi="Montserrat" w:cs="Arial"/>
          <w:b/>
          <w:sz w:val="20"/>
          <w:szCs w:val="20"/>
          <w:lang w:val="es-ES_tradnl" w:eastAsia="ar-SA"/>
        </w:rPr>
        <w:t xml:space="preserve"> correctivo.</w:t>
      </w:r>
    </w:p>
    <w:p w14:paraId="2D9E0A30" w14:textId="77777777" w:rsidR="00FF6D3B" w:rsidRPr="005F2069" w:rsidRDefault="00FF6D3B" w:rsidP="00FF6D3B">
      <w:pPr>
        <w:contextualSpacing/>
        <w:jc w:val="both"/>
        <w:rPr>
          <w:rFonts w:ascii="Montserrat" w:eastAsia="Times New Roman" w:hAnsi="Montserrat" w:cs="Arial"/>
          <w:sz w:val="20"/>
          <w:szCs w:val="20"/>
          <w:lang w:val="es-ES_tradnl" w:eastAsia="ar-SA"/>
        </w:rPr>
      </w:pPr>
    </w:p>
    <w:p w14:paraId="22F98E42" w14:textId="023D480F" w:rsidR="00FF6D3B" w:rsidRPr="00E4495B" w:rsidRDefault="00FF6D3B" w:rsidP="003A2D19">
      <w:pPr>
        <w:ind w:left="993"/>
        <w:jc w:val="both"/>
        <w:rPr>
          <w:rFonts w:ascii="Montserrat" w:eastAsia="Times New Roman" w:hAnsi="Montserrat" w:cs="Arial"/>
          <w:sz w:val="20"/>
          <w:szCs w:val="20"/>
          <w:lang w:val="es-ES_tradnl" w:eastAsia="ar-SA"/>
        </w:rPr>
      </w:pPr>
      <w:r w:rsidRPr="00E4495B">
        <w:rPr>
          <w:rFonts w:ascii="Montserrat" w:eastAsia="Times New Roman" w:hAnsi="Montserrat" w:cs="Arial"/>
          <w:sz w:val="20"/>
          <w:szCs w:val="20"/>
          <w:lang w:val="es-ES_tradnl" w:eastAsia="ar-SA"/>
        </w:rPr>
        <w:t xml:space="preserve">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 Unidad Médica, y/o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en el último párrafo del </w:t>
      </w:r>
      <w:r w:rsidR="009C6961">
        <w:rPr>
          <w:rFonts w:ascii="Montserrat" w:eastAsia="Times New Roman" w:hAnsi="Montserrat" w:cs="Arial"/>
          <w:sz w:val="20"/>
          <w:szCs w:val="20"/>
          <w:lang w:val="es-ES_tradnl" w:eastAsia="ar-SA"/>
        </w:rPr>
        <w:t xml:space="preserve">numeral </w:t>
      </w:r>
      <w:r w:rsidR="009C6961" w:rsidRPr="009C6961">
        <w:rPr>
          <w:rFonts w:ascii="Montserrat" w:eastAsia="Times New Roman" w:hAnsi="Montserrat" w:cs="Arial"/>
          <w:sz w:val="20"/>
          <w:szCs w:val="20"/>
          <w:lang w:val="es-ES_tradnl" w:eastAsia="ar-SA"/>
        </w:rPr>
        <w:t>7</w:t>
      </w:r>
      <w:r w:rsidRPr="009C6961">
        <w:rPr>
          <w:rFonts w:ascii="Montserrat" w:eastAsia="Times New Roman" w:hAnsi="Montserrat" w:cs="Arial"/>
          <w:sz w:val="20"/>
          <w:szCs w:val="20"/>
          <w:lang w:val="es-ES_tradnl" w:eastAsia="ar-SA"/>
        </w:rPr>
        <w:t xml:space="preserve"> Garantías de anticipos, cumplimiento, defectos o vicios ocultos de bienes, calidad de servicios y de operación y funcionamiento, que</w:t>
      </w:r>
      <w:r w:rsidRPr="00E4495B">
        <w:rPr>
          <w:rFonts w:ascii="Montserrat" w:eastAsia="Times New Roman" w:hAnsi="Montserrat" w:cs="Arial"/>
          <w:sz w:val="20"/>
          <w:szCs w:val="20"/>
          <w:lang w:val="es-ES_tradnl" w:eastAsia="ar-SA"/>
        </w:rPr>
        <w:t xml:space="preserve"> en su caso apliquen”, dentro del periodo de 5 días hábiles siguientes al momento en que se haya tenido conocimiento de alguno de los supuestos antes mencionados.</w:t>
      </w:r>
    </w:p>
    <w:p w14:paraId="5AD34401" w14:textId="77777777" w:rsidR="00FF6D3B" w:rsidRDefault="00FF6D3B" w:rsidP="00FF6D3B">
      <w:pPr>
        <w:ind w:left="1418" w:hanging="425"/>
        <w:jc w:val="both"/>
        <w:rPr>
          <w:rFonts w:ascii="Montserrat" w:eastAsia="Times New Roman" w:hAnsi="Montserrat" w:cs="Arial"/>
          <w:sz w:val="20"/>
          <w:szCs w:val="20"/>
          <w:lang w:val="es-ES_tradnl" w:eastAsia="ar-SA"/>
        </w:rPr>
      </w:pPr>
    </w:p>
    <w:p w14:paraId="75E4C5E2" w14:textId="5CCE86A2" w:rsidR="00FF6D3B" w:rsidRPr="00E4495B" w:rsidRDefault="00FF6D3B" w:rsidP="003A2D19">
      <w:pPr>
        <w:ind w:left="993"/>
        <w:jc w:val="both"/>
        <w:rPr>
          <w:rFonts w:ascii="Montserrat" w:eastAsia="Times New Roman" w:hAnsi="Montserrat" w:cs="Arial"/>
          <w:sz w:val="20"/>
          <w:szCs w:val="20"/>
          <w:lang w:val="es-ES_tradnl" w:eastAsia="ar-SA"/>
        </w:rPr>
      </w:pPr>
      <w:r w:rsidRPr="00E4495B">
        <w:rPr>
          <w:rFonts w:ascii="Montserrat" w:eastAsia="Times New Roman" w:hAnsi="Montserrat" w:cs="Arial"/>
          <w:sz w:val="20"/>
          <w:szCs w:val="20"/>
          <w:lang w:val="es-ES_tradnl" w:eastAsia="ar-SA"/>
        </w:rPr>
        <w:t xml:space="preserve">El proveedor deberá atender las solicitudes de servicio de mantenimiento ante fallas presentadas en el funcionamiento del bien o sus accesorios, en un plazo máximo de 6 días hábiles o bien, reemplazarlos por bienes nuevos, a entera satisfacción del Instituto, observando los plazos y procedimientos establecidos en el apartado “Tiempos máximos de reparación o atención de fallas.”, del </w:t>
      </w:r>
      <w:r w:rsidR="009C6961">
        <w:rPr>
          <w:rFonts w:ascii="Montserrat" w:eastAsia="Times New Roman" w:hAnsi="Montserrat" w:cs="Arial"/>
          <w:sz w:val="20"/>
          <w:szCs w:val="20"/>
          <w:lang w:val="es-ES_tradnl" w:eastAsia="ar-SA"/>
        </w:rPr>
        <w:t>numeral 7</w:t>
      </w:r>
      <w:r w:rsidRPr="00E4495B">
        <w:rPr>
          <w:rFonts w:ascii="Montserrat" w:eastAsia="Times New Roman" w:hAnsi="Montserrat" w:cs="Arial"/>
          <w:sz w:val="20"/>
          <w:szCs w:val="20"/>
          <w:highlight w:val="yellow"/>
          <w:lang w:val="es-ES_tradnl" w:eastAsia="ar-SA"/>
        </w:rPr>
        <w:t xml:space="preserve"> </w:t>
      </w:r>
      <w:r w:rsidRPr="009C6961">
        <w:rPr>
          <w:rFonts w:ascii="Montserrat" w:eastAsia="Times New Roman" w:hAnsi="Montserrat" w:cs="Arial"/>
          <w:sz w:val="20"/>
          <w:szCs w:val="20"/>
          <w:lang w:val="es-ES_tradnl" w:eastAsia="ar-SA"/>
        </w:rPr>
        <w:t>Garantías de anticipos, cumplimiento, defectos o vicios ocultos de bienes, calidad de servicios y de operación y funcionamiento, que en su caso</w:t>
      </w:r>
      <w:r w:rsidRPr="00E4495B">
        <w:rPr>
          <w:rFonts w:ascii="Montserrat" w:eastAsia="Times New Roman" w:hAnsi="Montserrat" w:cs="Arial"/>
          <w:sz w:val="20"/>
          <w:szCs w:val="20"/>
          <w:lang w:val="es-ES_tradnl" w:eastAsia="ar-SA"/>
        </w:rPr>
        <w:t xml:space="preserve"> apliquen, las cuales deben indicar, según sea el caso:”, de los presentes Términos y Condiciones.</w:t>
      </w:r>
    </w:p>
    <w:p w14:paraId="6488620A" w14:textId="77777777" w:rsidR="00FF6D3B" w:rsidRDefault="00FF6D3B" w:rsidP="00FF6D3B">
      <w:pPr>
        <w:ind w:left="1418" w:hanging="425"/>
        <w:jc w:val="both"/>
        <w:rPr>
          <w:rFonts w:ascii="Montserrat" w:eastAsia="Times New Roman" w:hAnsi="Montserrat" w:cs="Arial"/>
          <w:sz w:val="20"/>
          <w:szCs w:val="20"/>
          <w:lang w:val="es-ES_tradnl" w:eastAsia="ar-SA"/>
        </w:rPr>
      </w:pPr>
    </w:p>
    <w:p w14:paraId="5F260C0C" w14:textId="77777777" w:rsidR="00FF6D3B" w:rsidRPr="00E4495B" w:rsidRDefault="00FF6D3B" w:rsidP="003A2D19">
      <w:pPr>
        <w:ind w:left="993"/>
        <w:jc w:val="both"/>
        <w:rPr>
          <w:rFonts w:ascii="Montserrat" w:eastAsia="Times New Roman" w:hAnsi="Montserrat" w:cs="Arial"/>
          <w:sz w:val="20"/>
          <w:szCs w:val="20"/>
          <w:lang w:val="es-ES_tradnl" w:eastAsia="ar-SA"/>
        </w:rPr>
      </w:pPr>
      <w:r w:rsidRPr="00E4495B">
        <w:rPr>
          <w:rFonts w:ascii="Montserrat" w:eastAsia="Times New Roman" w:hAnsi="Montserrat" w:cs="Arial"/>
          <w:sz w:val="20"/>
          <w:szCs w:val="20"/>
          <w:lang w:val="es-ES_tradnl" w:eastAsia="ar-SA"/>
        </w:rPr>
        <w:t xml:space="preserve">Cuando las fallas en el equipo médico generen la suspensión de la operación y servicio al que este destinado, provocando la afectación en un 30% o más en la atención programada a la </w:t>
      </w:r>
      <w:proofErr w:type="spellStart"/>
      <w:r w:rsidRPr="00E4495B">
        <w:rPr>
          <w:rFonts w:ascii="Montserrat" w:eastAsia="Times New Roman" w:hAnsi="Montserrat" w:cs="Arial"/>
          <w:sz w:val="20"/>
          <w:szCs w:val="20"/>
          <w:lang w:val="es-ES_tradnl" w:eastAsia="ar-SA"/>
        </w:rPr>
        <w:t>derechohabiencia</w:t>
      </w:r>
      <w:proofErr w:type="spellEnd"/>
      <w:r w:rsidRPr="00E4495B">
        <w:rPr>
          <w:rFonts w:ascii="Montserrat" w:eastAsia="Times New Roman" w:hAnsi="Montserrat" w:cs="Arial"/>
          <w:sz w:val="20"/>
          <w:szCs w:val="20"/>
          <w:lang w:val="es-ES_tradnl" w:eastAsia="ar-SA"/>
        </w:rPr>
        <w:t>, en un periodo de 3 meses, se procederá a la recisión del contrato y el inicio de los procedimientos ante la Secretaría de la Función Pública para la determinación de las sanciones que correspondan.</w:t>
      </w:r>
    </w:p>
    <w:p w14:paraId="51A91036" w14:textId="77777777" w:rsidR="00FF6D3B" w:rsidRDefault="00FF6D3B" w:rsidP="00FF6D3B">
      <w:pPr>
        <w:ind w:left="1418" w:hanging="425"/>
        <w:jc w:val="both"/>
        <w:rPr>
          <w:rFonts w:ascii="Montserrat" w:eastAsia="Times New Roman" w:hAnsi="Montserrat" w:cs="Arial"/>
          <w:sz w:val="20"/>
          <w:szCs w:val="20"/>
          <w:lang w:val="es-ES_tradnl" w:eastAsia="ar-SA"/>
        </w:rPr>
      </w:pPr>
    </w:p>
    <w:p w14:paraId="5DDFB804" w14:textId="77777777" w:rsidR="00FF6D3B" w:rsidRDefault="00FF6D3B" w:rsidP="003A2D19">
      <w:pPr>
        <w:ind w:left="993"/>
        <w:jc w:val="both"/>
        <w:rPr>
          <w:rFonts w:ascii="Montserrat" w:eastAsia="Times New Roman" w:hAnsi="Montserrat" w:cs="Arial"/>
          <w:sz w:val="20"/>
          <w:szCs w:val="20"/>
          <w:lang w:val="es-ES_tradnl" w:eastAsia="ar-SA"/>
        </w:rPr>
      </w:pPr>
      <w:r w:rsidRPr="00E4495B">
        <w:rPr>
          <w:rFonts w:ascii="Montserrat" w:eastAsia="Times New Roman" w:hAnsi="Montserrat" w:cs="Arial"/>
          <w:sz w:val="20"/>
          <w:szCs w:val="20"/>
          <w:lang w:val="es-ES_tradnl" w:eastAsia="ar-SA"/>
        </w:rPr>
        <w:lastRenderedPageBreak/>
        <w:t>Con independencia a lo establecido en los párrafos anteriores, así como de las penas convencionales que pudieran generar el retraso en el cumplimiento de las obligaciones, el proveedor se obliga a responder por su cuenta y riesgo de los daños o perjuicios que, por inobservancia o negligencia de su parte, llegue a causar al Instituto o a terceros.</w:t>
      </w:r>
    </w:p>
    <w:p w14:paraId="4B6A330E" w14:textId="77777777" w:rsidR="003A2D19" w:rsidRPr="00E4495B" w:rsidRDefault="003A2D19" w:rsidP="00FF6D3B">
      <w:pPr>
        <w:ind w:left="1418" w:hanging="425"/>
        <w:jc w:val="both"/>
        <w:rPr>
          <w:rFonts w:ascii="Montserrat" w:eastAsia="Times New Roman" w:hAnsi="Montserrat" w:cs="Arial"/>
          <w:sz w:val="20"/>
          <w:szCs w:val="20"/>
          <w:lang w:val="es-ES_tradnl" w:eastAsia="ar-SA"/>
        </w:rPr>
      </w:pPr>
    </w:p>
    <w:p w14:paraId="6AA34778" w14:textId="77777777" w:rsidR="00FF6D3B" w:rsidRPr="00E4495B" w:rsidRDefault="00FF6D3B" w:rsidP="003A2D19">
      <w:pPr>
        <w:ind w:left="993"/>
        <w:jc w:val="both"/>
        <w:rPr>
          <w:rFonts w:ascii="Montserrat" w:eastAsia="Times New Roman" w:hAnsi="Montserrat" w:cs="Arial"/>
          <w:sz w:val="20"/>
          <w:szCs w:val="20"/>
          <w:lang w:val="es-ES_tradnl" w:eastAsia="ar-SA"/>
        </w:rPr>
      </w:pPr>
      <w:r w:rsidRPr="00E4495B">
        <w:rPr>
          <w:rFonts w:ascii="Montserrat" w:eastAsia="Times New Roman" w:hAnsi="Montserrat" w:cs="Arial"/>
          <w:sz w:val="20"/>
          <w:szCs w:val="20"/>
          <w:lang w:val="es-ES_tradnl" w:eastAsia="ar-SA"/>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14:paraId="14F9B484" w14:textId="77777777" w:rsidR="00FF6D3B" w:rsidRDefault="00FF6D3B" w:rsidP="00FF6D3B">
      <w:pPr>
        <w:ind w:left="1418" w:hanging="425"/>
        <w:jc w:val="both"/>
        <w:rPr>
          <w:rFonts w:ascii="Montserrat" w:eastAsia="Times New Roman" w:hAnsi="Montserrat" w:cs="Arial"/>
          <w:sz w:val="20"/>
          <w:szCs w:val="20"/>
          <w:lang w:val="es-ES_tradnl" w:eastAsia="ar-SA"/>
        </w:rPr>
      </w:pPr>
    </w:p>
    <w:p w14:paraId="4A8EF156" w14:textId="77777777" w:rsidR="00FF6D3B" w:rsidRPr="00E4495B" w:rsidRDefault="00FF6D3B" w:rsidP="003A2D19">
      <w:pPr>
        <w:ind w:left="993"/>
        <w:jc w:val="both"/>
        <w:rPr>
          <w:rFonts w:ascii="Montserrat" w:eastAsia="Times New Roman" w:hAnsi="Montserrat" w:cs="Arial"/>
          <w:sz w:val="20"/>
          <w:szCs w:val="20"/>
          <w:lang w:val="es-ES_tradnl" w:eastAsia="ar-SA"/>
        </w:rPr>
      </w:pPr>
      <w:r w:rsidRPr="00E4495B">
        <w:rPr>
          <w:rFonts w:ascii="Montserrat" w:eastAsia="Times New Roman" w:hAnsi="Montserrat" w:cs="Arial"/>
          <w:sz w:val="20"/>
          <w:szCs w:val="20"/>
          <w:lang w:val="es-ES_tradnl" w:eastAsia="ar-SA"/>
        </w:rPr>
        <w:t>El Instituto, a través de los responsables administrativos de la Unidad Médica, Administrador de Contrato, y/o el Área Requirente, supervisarán en cualquier momento y en cada etapa, cada uno de los servicios señalados anteriormente.</w:t>
      </w:r>
    </w:p>
    <w:p w14:paraId="68CD51B9" w14:textId="77777777" w:rsidR="00FF6D3B" w:rsidRDefault="00FF6D3B" w:rsidP="00FF6D3B">
      <w:pPr>
        <w:ind w:left="1418" w:hanging="425"/>
        <w:jc w:val="both"/>
        <w:rPr>
          <w:rFonts w:ascii="Montserrat" w:eastAsia="Times New Roman" w:hAnsi="Montserrat" w:cs="Arial"/>
          <w:sz w:val="20"/>
          <w:szCs w:val="20"/>
          <w:lang w:val="es-ES_tradnl" w:eastAsia="ar-SA"/>
        </w:rPr>
      </w:pPr>
    </w:p>
    <w:p w14:paraId="5842B3B0" w14:textId="77777777" w:rsidR="00FF6D3B" w:rsidRDefault="00FF6D3B" w:rsidP="00FF6D3B">
      <w:pPr>
        <w:pStyle w:val="Prrafodelista"/>
        <w:ind w:left="480"/>
        <w:jc w:val="both"/>
        <w:outlineLvl w:val="0"/>
        <w:rPr>
          <w:rFonts w:ascii="Montserrat" w:eastAsia="Calibri" w:hAnsi="Montserrat" w:cs="Arial"/>
          <w:b/>
          <w:sz w:val="20"/>
          <w:szCs w:val="20"/>
          <w:lang w:val="es-MX"/>
        </w:rPr>
      </w:pPr>
    </w:p>
    <w:p w14:paraId="69C86C76" w14:textId="73875B6E" w:rsidR="00481FE4" w:rsidRPr="009D2967" w:rsidRDefault="003A2D19" w:rsidP="00477564">
      <w:pPr>
        <w:pStyle w:val="Prrafodelista"/>
        <w:numPr>
          <w:ilvl w:val="1"/>
          <w:numId w:val="65"/>
        </w:numPr>
        <w:ind w:left="1134" w:hanging="567"/>
        <w:jc w:val="both"/>
        <w:outlineLvl w:val="0"/>
        <w:rPr>
          <w:rFonts w:ascii="Montserrat" w:eastAsia="Calibri" w:hAnsi="Montserrat" w:cs="Arial"/>
          <w:b/>
          <w:sz w:val="20"/>
          <w:szCs w:val="20"/>
        </w:rPr>
      </w:pPr>
      <w:r w:rsidRPr="007A06D4">
        <w:rPr>
          <w:rFonts w:ascii="Montserrat" w:eastAsia="Calibri" w:hAnsi="Montserrat" w:cs="Arial"/>
          <w:b/>
          <w:sz w:val="20"/>
          <w:szCs w:val="20"/>
        </w:rPr>
        <w:t>De la capacitación</w:t>
      </w:r>
      <w:r>
        <w:rPr>
          <w:rFonts w:ascii="Montserrat" w:eastAsia="Calibri" w:hAnsi="Montserrat" w:cs="Arial"/>
          <w:b/>
          <w:sz w:val="20"/>
          <w:szCs w:val="20"/>
        </w:rPr>
        <w:t xml:space="preserve"> de los bienes</w:t>
      </w:r>
      <w:r w:rsidR="00481FE4" w:rsidRPr="009D2967">
        <w:rPr>
          <w:rFonts w:ascii="Montserrat" w:eastAsia="Calibri" w:hAnsi="Montserrat" w:cs="Arial"/>
          <w:b/>
          <w:sz w:val="20"/>
          <w:szCs w:val="20"/>
        </w:rPr>
        <w:t>.</w:t>
      </w:r>
      <w:bookmarkEnd w:id="71"/>
    </w:p>
    <w:p w14:paraId="164D01A7" w14:textId="77777777" w:rsidR="005F2069" w:rsidRDefault="005F2069" w:rsidP="00011AE3">
      <w:pPr>
        <w:ind w:left="993"/>
        <w:jc w:val="both"/>
        <w:rPr>
          <w:rFonts w:ascii="Montserrat" w:eastAsia="Times New Roman" w:hAnsi="Montserrat" w:cs="Arial"/>
          <w:sz w:val="20"/>
          <w:szCs w:val="20"/>
          <w:lang w:val="es-ES_tradnl" w:eastAsia="ar-SA"/>
        </w:rPr>
      </w:pPr>
    </w:p>
    <w:p w14:paraId="40ACFF91" w14:textId="5C0200A5" w:rsidR="003A2D19" w:rsidRDefault="003A2D19" w:rsidP="003A2D19">
      <w:pPr>
        <w:ind w:left="993"/>
        <w:jc w:val="both"/>
        <w:rPr>
          <w:rFonts w:ascii="Montserrat" w:eastAsia="Times New Roman" w:hAnsi="Montserrat" w:cs="Arial"/>
          <w:sz w:val="20"/>
          <w:szCs w:val="20"/>
          <w:lang w:val="es-ES_tradnl" w:eastAsia="ar-SA"/>
        </w:rPr>
      </w:pPr>
      <w:r w:rsidRPr="003A2D19">
        <w:rPr>
          <w:rFonts w:ascii="Montserrat" w:eastAsia="Times New Roman" w:hAnsi="Montserrat" w:cs="Arial"/>
          <w:sz w:val="20"/>
          <w:szCs w:val="20"/>
          <w:lang w:val="es-ES_tradnl" w:eastAsia="ar-SA"/>
        </w:rPr>
        <w:t xml:space="preserve">El proveedor se obliga a proporcionar la capacitación en la Unidad Médica de manera exclusiva y dedicada, para cada uno de los turnos en la Unidad Médica, conforme a un plan previamente establecido a satisfacción del Instituto, acorde a lo señalado en el </w:t>
      </w:r>
      <w:r w:rsidRPr="0067141D">
        <w:rPr>
          <w:rFonts w:ascii="Montserrat" w:eastAsia="Times New Roman" w:hAnsi="Montserrat" w:cs="Arial"/>
          <w:b/>
          <w:sz w:val="20"/>
          <w:szCs w:val="20"/>
          <w:lang w:val="es-ES_tradnl" w:eastAsia="ar-SA"/>
        </w:rPr>
        <w:t xml:space="preserve">Anexo 1.1.  “Requisitos para Equipo </w:t>
      </w:r>
      <w:r w:rsidR="00287440" w:rsidRPr="0067141D">
        <w:rPr>
          <w:rFonts w:ascii="Montserrat" w:eastAsia="Times New Roman" w:hAnsi="Montserrat" w:cs="Arial"/>
          <w:b/>
          <w:sz w:val="20"/>
          <w:szCs w:val="20"/>
          <w:lang w:val="es-ES_tradnl" w:eastAsia="ar-SA"/>
        </w:rPr>
        <w:t>de Cocina</w:t>
      </w:r>
      <w:r w:rsidRPr="0067141D">
        <w:rPr>
          <w:rFonts w:ascii="Montserrat" w:eastAsia="Times New Roman" w:hAnsi="Montserrat" w:cs="Arial"/>
          <w:b/>
          <w:sz w:val="20"/>
          <w:szCs w:val="20"/>
          <w:lang w:val="es-ES_tradnl" w:eastAsia="ar-SA"/>
        </w:rPr>
        <w:t>”</w:t>
      </w:r>
      <w:r w:rsidRPr="003A2D19">
        <w:rPr>
          <w:rFonts w:ascii="Montserrat" w:eastAsia="Times New Roman" w:hAnsi="Montserrat" w:cs="Arial"/>
          <w:sz w:val="20"/>
          <w:szCs w:val="20"/>
          <w:lang w:val="es-ES_tradnl" w:eastAsia="ar-SA"/>
        </w:rPr>
        <w:t>, obteniendo al finalizar la misma, la constancia de capacitación la cual deberá estar firmada por los participantes y contendrá al menos el nombre del personal operativo que la recibió, los temas tratados, la fecha de inicio y término de esta y el nombre, cargo y firma del representante de la empresa que la otorgó; bajo los términos y plazos que a continuación se detallan:</w:t>
      </w:r>
    </w:p>
    <w:p w14:paraId="04CDFA0B" w14:textId="77777777" w:rsidR="003A2D19" w:rsidRPr="003A2D19" w:rsidRDefault="003A2D19" w:rsidP="003A2D19">
      <w:pPr>
        <w:ind w:left="993"/>
        <w:jc w:val="both"/>
        <w:rPr>
          <w:rFonts w:ascii="Montserrat" w:eastAsia="Times New Roman" w:hAnsi="Montserrat" w:cs="Arial"/>
          <w:sz w:val="20"/>
          <w:szCs w:val="20"/>
          <w:lang w:val="es-ES_tradnl" w:eastAsia="ar-SA"/>
        </w:rPr>
      </w:pPr>
    </w:p>
    <w:p w14:paraId="47D536C4" w14:textId="78781A1F" w:rsidR="003A2D19" w:rsidRPr="003A2D19" w:rsidRDefault="003A2D19" w:rsidP="00477564">
      <w:pPr>
        <w:pStyle w:val="Prrafodelista"/>
        <w:numPr>
          <w:ilvl w:val="3"/>
          <w:numId w:val="63"/>
        </w:numPr>
        <w:ind w:left="1418" w:hanging="284"/>
        <w:jc w:val="both"/>
        <w:rPr>
          <w:rFonts w:ascii="Montserrat" w:hAnsi="Montserrat" w:cs="Arial"/>
          <w:sz w:val="20"/>
          <w:szCs w:val="20"/>
          <w:lang w:val="es-ES_tradnl" w:eastAsia="ar-SA"/>
        </w:rPr>
      </w:pPr>
      <w:r w:rsidRPr="003A2D19">
        <w:rPr>
          <w:rFonts w:ascii="Montserrat" w:hAnsi="Montserrat" w:cs="Arial"/>
          <w:sz w:val="20"/>
          <w:szCs w:val="20"/>
          <w:lang w:val="es-ES_tradnl" w:eastAsia="ar-SA"/>
        </w:rPr>
        <w:t>La capacitación se realizará a la entrega, instalación y puesta en operación según el tipo de equipo en la Unidad Médica:</w:t>
      </w:r>
    </w:p>
    <w:p w14:paraId="2ACB88B1" w14:textId="77777777" w:rsidR="003A2D19" w:rsidRPr="003A2D19" w:rsidRDefault="003A2D19" w:rsidP="003A2D19">
      <w:pPr>
        <w:ind w:left="993"/>
        <w:jc w:val="both"/>
        <w:rPr>
          <w:rFonts w:ascii="Montserrat" w:eastAsia="Times New Roman" w:hAnsi="Montserrat" w:cs="Arial"/>
          <w:sz w:val="20"/>
          <w:szCs w:val="20"/>
          <w:lang w:val="es-ES_tradnl" w:eastAsia="ar-SA"/>
        </w:rPr>
      </w:pPr>
    </w:p>
    <w:p w14:paraId="59A2D5EB" w14:textId="309E37C7" w:rsidR="003A2D19" w:rsidRPr="003A2D19" w:rsidRDefault="003A2D19" w:rsidP="00477564">
      <w:pPr>
        <w:pStyle w:val="Prrafodelista"/>
        <w:numPr>
          <w:ilvl w:val="0"/>
          <w:numId w:val="73"/>
        </w:numPr>
        <w:ind w:hanging="153"/>
        <w:jc w:val="both"/>
        <w:rPr>
          <w:rFonts w:ascii="Montserrat" w:hAnsi="Montserrat" w:cs="Arial"/>
          <w:sz w:val="20"/>
          <w:szCs w:val="20"/>
          <w:lang w:val="es-ES_tradnl" w:eastAsia="ar-SA"/>
        </w:rPr>
      </w:pPr>
      <w:r w:rsidRPr="003A2D19">
        <w:rPr>
          <w:rFonts w:ascii="Montserrat" w:hAnsi="Montserrat" w:cs="Arial"/>
          <w:sz w:val="20"/>
          <w:szCs w:val="20"/>
          <w:lang w:val="es-ES_tradnl" w:eastAsia="ar-SA"/>
        </w:rPr>
        <w:t>Para el personal médico, de enfermería y técnico, en aspectos de operación, funcionamiento y cambio de consumibles y accesorios.</w:t>
      </w:r>
    </w:p>
    <w:p w14:paraId="56F5749B" w14:textId="522DFDB0" w:rsidR="003A2D19" w:rsidRPr="003A2D19" w:rsidRDefault="003A2D19" w:rsidP="00477564">
      <w:pPr>
        <w:pStyle w:val="Prrafodelista"/>
        <w:numPr>
          <w:ilvl w:val="0"/>
          <w:numId w:val="73"/>
        </w:numPr>
        <w:ind w:hanging="153"/>
        <w:jc w:val="both"/>
        <w:rPr>
          <w:rFonts w:ascii="Montserrat" w:hAnsi="Montserrat" w:cs="Arial"/>
          <w:sz w:val="20"/>
          <w:szCs w:val="20"/>
          <w:lang w:val="es-ES_tradnl" w:eastAsia="ar-SA"/>
        </w:rPr>
      </w:pPr>
      <w:r w:rsidRPr="003A2D19">
        <w:rPr>
          <w:rFonts w:ascii="Montserrat" w:hAnsi="Montserrat" w:cs="Arial"/>
          <w:sz w:val="20"/>
          <w:szCs w:val="20"/>
          <w:lang w:val="es-ES_tradnl" w:eastAsia="ar-SA"/>
        </w:rPr>
        <w:t xml:space="preserve">Al personal de servicios de intendencia en aspectos de limpieza y </w:t>
      </w:r>
      <w:proofErr w:type="spellStart"/>
      <w:r w:rsidRPr="003A2D19">
        <w:rPr>
          <w:rFonts w:ascii="Montserrat" w:hAnsi="Montserrat" w:cs="Arial"/>
          <w:sz w:val="20"/>
          <w:szCs w:val="20"/>
          <w:lang w:val="es-ES_tradnl" w:eastAsia="ar-SA"/>
        </w:rPr>
        <w:t>sanitización</w:t>
      </w:r>
      <w:proofErr w:type="spellEnd"/>
      <w:r w:rsidRPr="003A2D19">
        <w:rPr>
          <w:rFonts w:ascii="Montserrat" w:hAnsi="Montserrat" w:cs="Arial"/>
          <w:sz w:val="20"/>
          <w:szCs w:val="20"/>
          <w:lang w:val="es-ES_tradnl" w:eastAsia="ar-SA"/>
        </w:rPr>
        <w:t xml:space="preserve"> del equipo.</w:t>
      </w:r>
    </w:p>
    <w:p w14:paraId="21874F27" w14:textId="08D611AF" w:rsidR="003A2D19" w:rsidRPr="003A2D19" w:rsidRDefault="003A2D19" w:rsidP="00477564">
      <w:pPr>
        <w:pStyle w:val="Prrafodelista"/>
        <w:numPr>
          <w:ilvl w:val="0"/>
          <w:numId w:val="73"/>
        </w:numPr>
        <w:ind w:hanging="153"/>
        <w:jc w:val="both"/>
        <w:rPr>
          <w:rFonts w:ascii="Montserrat" w:hAnsi="Montserrat" w:cs="Arial"/>
          <w:sz w:val="20"/>
          <w:szCs w:val="20"/>
          <w:lang w:val="es-ES_tradnl" w:eastAsia="ar-SA"/>
        </w:rPr>
      </w:pPr>
      <w:r w:rsidRPr="003A2D19">
        <w:rPr>
          <w:rFonts w:ascii="Montserrat" w:hAnsi="Montserrat" w:cs="Arial"/>
          <w:sz w:val="20"/>
          <w:szCs w:val="20"/>
          <w:lang w:val="es-ES_tradnl" w:eastAsia="ar-SA"/>
        </w:rPr>
        <w:t>Al personal especializado en mantenimiento sobre el cambio de consumibles y accesorios de acceso restringido o complejo, así como calibraciones derivadas de estos reemplazos:</w:t>
      </w:r>
    </w:p>
    <w:p w14:paraId="5EF453C6" w14:textId="77777777" w:rsidR="003A2D19" w:rsidRPr="003A2D19" w:rsidRDefault="003A2D19" w:rsidP="003A2D19">
      <w:pPr>
        <w:ind w:left="2127" w:hanging="426"/>
        <w:jc w:val="both"/>
        <w:rPr>
          <w:rFonts w:ascii="Montserrat" w:eastAsia="Times New Roman" w:hAnsi="Montserrat" w:cs="Arial"/>
          <w:sz w:val="20"/>
          <w:szCs w:val="20"/>
          <w:lang w:val="es-ES_tradnl" w:eastAsia="ar-SA"/>
        </w:rPr>
      </w:pPr>
      <w:r w:rsidRPr="003A2D19">
        <w:rPr>
          <w:rFonts w:ascii="Montserrat" w:eastAsia="Times New Roman" w:hAnsi="Montserrat" w:cs="Arial"/>
          <w:sz w:val="20"/>
          <w:szCs w:val="20"/>
          <w:lang w:val="es-ES_tradnl" w:eastAsia="ar-SA"/>
        </w:rPr>
        <w:t>a)</w:t>
      </w:r>
      <w:r w:rsidRPr="003A2D19">
        <w:rPr>
          <w:rFonts w:ascii="Montserrat" w:eastAsia="Times New Roman" w:hAnsi="Montserrat" w:cs="Arial"/>
          <w:sz w:val="20"/>
          <w:szCs w:val="20"/>
          <w:lang w:val="es-ES_tradnl" w:eastAsia="ar-SA"/>
        </w:rPr>
        <w:tab/>
        <w:t>Inspecciones periódicas no asociadas al mantenimiento preventivo, para asegurar la conservación del(los) bien(es), aspectos de calidad y seguridad en el uso del dispositivo.</w:t>
      </w:r>
    </w:p>
    <w:p w14:paraId="5E3EAD24" w14:textId="77777777" w:rsidR="003A2D19" w:rsidRPr="003A2D19" w:rsidRDefault="003A2D19" w:rsidP="003A2D19">
      <w:pPr>
        <w:ind w:left="2127" w:hanging="426"/>
        <w:jc w:val="both"/>
        <w:rPr>
          <w:rFonts w:ascii="Montserrat" w:eastAsia="Times New Roman" w:hAnsi="Montserrat" w:cs="Arial"/>
          <w:sz w:val="20"/>
          <w:szCs w:val="20"/>
          <w:lang w:val="es-ES_tradnl" w:eastAsia="ar-SA"/>
        </w:rPr>
      </w:pPr>
      <w:r w:rsidRPr="003A2D19">
        <w:rPr>
          <w:rFonts w:ascii="Montserrat" w:eastAsia="Times New Roman" w:hAnsi="Montserrat" w:cs="Arial"/>
          <w:sz w:val="20"/>
          <w:szCs w:val="20"/>
          <w:lang w:val="es-ES_tradnl" w:eastAsia="ar-SA"/>
        </w:rPr>
        <w:t>b)</w:t>
      </w:r>
      <w:r w:rsidRPr="003A2D19">
        <w:rPr>
          <w:rFonts w:ascii="Montserrat" w:eastAsia="Times New Roman" w:hAnsi="Montserrat" w:cs="Arial"/>
          <w:sz w:val="20"/>
          <w:szCs w:val="20"/>
          <w:lang w:val="es-ES_tradnl" w:eastAsia="ar-SA"/>
        </w:rPr>
        <w:tab/>
        <w:t>Cambio de consumibles y accesorios, así como calibraciones derivadas de estos reemplazos.</w:t>
      </w:r>
    </w:p>
    <w:p w14:paraId="25853298" w14:textId="77777777" w:rsidR="003A2D19" w:rsidRPr="003A2D19" w:rsidRDefault="003A2D19" w:rsidP="003A2D19">
      <w:pPr>
        <w:ind w:left="1418" w:hanging="284"/>
        <w:jc w:val="both"/>
        <w:rPr>
          <w:rFonts w:ascii="Montserrat" w:eastAsia="Times New Roman" w:hAnsi="Montserrat" w:cs="Arial"/>
          <w:sz w:val="20"/>
          <w:szCs w:val="20"/>
          <w:lang w:val="es-ES_tradnl" w:eastAsia="ar-SA"/>
        </w:rPr>
      </w:pPr>
      <w:r w:rsidRPr="003A2D19">
        <w:rPr>
          <w:rFonts w:ascii="Montserrat" w:eastAsia="Times New Roman" w:hAnsi="Montserrat" w:cs="Arial"/>
          <w:sz w:val="20"/>
          <w:szCs w:val="20"/>
          <w:lang w:val="es-ES_tradnl" w:eastAsia="ar-SA"/>
        </w:rPr>
        <w:lastRenderedPageBreak/>
        <w:t>2.</w:t>
      </w:r>
      <w:r w:rsidRPr="003A2D19">
        <w:rPr>
          <w:rFonts w:ascii="Montserrat" w:eastAsia="Times New Roman" w:hAnsi="Montserrat" w:cs="Arial"/>
          <w:sz w:val="20"/>
          <w:szCs w:val="20"/>
          <w:lang w:val="es-ES_tradnl" w:eastAsia="ar-SA"/>
        </w:rPr>
        <w:tab/>
        <w:t>La(s) capacitación(es) subsecuente(s) se realizará en los mismos términos previamente mencionados dentro del período de garantía de los bienes, a solicitud del Instituto, todo esto sin costo adicional para este último o bien, cuando el proveedor, o el Instituto (vía el Área Requirente o del Administrador del Contrato) lo estime necesario para asegurar el uso eficiente del(los) bien(es).</w:t>
      </w:r>
    </w:p>
    <w:p w14:paraId="01F2B602" w14:textId="77777777" w:rsidR="003A2D19" w:rsidRPr="003A2D19" w:rsidRDefault="003A2D19" w:rsidP="003A2D19">
      <w:pPr>
        <w:ind w:left="1418" w:hanging="284"/>
        <w:jc w:val="both"/>
        <w:rPr>
          <w:rFonts w:ascii="Montserrat" w:eastAsia="Times New Roman" w:hAnsi="Montserrat" w:cs="Arial"/>
          <w:sz w:val="20"/>
          <w:szCs w:val="20"/>
          <w:lang w:val="es-ES_tradnl" w:eastAsia="ar-SA"/>
        </w:rPr>
      </w:pPr>
      <w:r w:rsidRPr="003A2D19">
        <w:rPr>
          <w:rFonts w:ascii="Montserrat" w:eastAsia="Times New Roman" w:hAnsi="Montserrat" w:cs="Arial"/>
          <w:sz w:val="20"/>
          <w:szCs w:val="20"/>
          <w:lang w:val="es-ES_tradnl" w:eastAsia="ar-SA"/>
        </w:rPr>
        <w:t>3.</w:t>
      </w:r>
      <w:r w:rsidRPr="003A2D19">
        <w:rPr>
          <w:rFonts w:ascii="Montserrat" w:eastAsia="Times New Roman" w:hAnsi="Montserrat" w:cs="Arial"/>
          <w:sz w:val="20"/>
          <w:szCs w:val="20"/>
          <w:lang w:val="es-ES_tradnl" w:eastAsia="ar-SA"/>
        </w:rPr>
        <w:tab/>
        <w:t>Previo al término de la garantía de los bienes, a solicitud del Instituto a través de los representantes administrativos de la Unidad Médica, del Área Requirente y/o Administrador de Contrato, se realizará una capacitación en mantenimiento preventivo y correctivo para el personal especializado en mantenimiento designado por el Instituto.</w:t>
      </w:r>
    </w:p>
    <w:p w14:paraId="6358831E" w14:textId="77777777" w:rsidR="003A2D19" w:rsidRDefault="003A2D19" w:rsidP="003A2D19">
      <w:pPr>
        <w:ind w:left="1418" w:hanging="284"/>
        <w:jc w:val="both"/>
        <w:rPr>
          <w:rFonts w:ascii="Montserrat" w:eastAsia="Times New Roman" w:hAnsi="Montserrat" w:cs="Arial"/>
          <w:sz w:val="20"/>
          <w:szCs w:val="20"/>
          <w:lang w:val="es-ES_tradnl" w:eastAsia="ar-SA"/>
        </w:rPr>
      </w:pPr>
    </w:p>
    <w:p w14:paraId="573D1476" w14:textId="77777777" w:rsidR="003A2D19" w:rsidRPr="003A2D19" w:rsidRDefault="003A2D19" w:rsidP="003A2D19">
      <w:pPr>
        <w:ind w:left="1418"/>
        <w:jc w:val="both"/>
        <w:rPr>
          <w:rFonts w:ascii="Montserrat" w:eastAsia="Times New Roman" w:hAnsi="Montserrat" w:cs="Arial"/>
          <w:sz w:val="20"/>
          <w:szCs w:val="20"/>
          <w:lang w:val="es-ES_tradnl" w:eastAsia="ar-SA"/>
        </w:rPr>
      </w:pPr>
      <w:r w:rsidRPr="003A2D19">
        <w:rPr>
          <w:rFonts w:ascii="Montserrat" w:eastAsia="Times New Roman" w:hAnsi="Montserrat" w:cs="Arial"/>
          <w:sz w:val="20"/>
          <w:szCs w:val="20"/>
          <w:lang w:val="es-ES_tradnl" w:eastAsia="ar-SA"/>
        </w:rPr>
        <w:t>Para la capacitación inicial, el proveedor deberá adjuntar, original y copia de “Constancia de la Capacitación” durante el acto de entrega recepción de los bienes. Para las capacitaciones subsecuentes, la(s) constancia(s) deberá(n) ser entregadas al Director Médico de la Unidad y remitirse copia al Área Requirente a través del Administrador del Contrato.</w:t>
      </w:r>
    </w:p>
    <w:p w14:paraId="55AAFA60" w14:textId="77777777" w:rsidR="003A2D19" w:rsidRDefault="003A2D19" w:rsidP="003A2D19">
      <w:pPr>
        <w:ind w:left="1418"/>
        <w:jc w:val="both"/>
        <w:rPr>
          <w:rFonts w:ascii="Montserrat" w:eastAsia="Times New Roman" w:hAnsi="Montserrat" w:cs="Arial"/>
          <w:sz w:val="20"/>
          <w:szCs w:val="20"/>
          <w:lang w:val="es-ES_tradnl" w:eastAsia="ar-SA"/>
        </w:rPr>
      </w:pPr>
    </w:p>
    <w:p w14:paraId="4B887498" w14:textId="5D46D360" w:rsidR="003A2D19" w:rsidRDefault="003A2D19" w:rsidP="003A2D19">
      <w:pPr>
        <w:ind w:left="1418"/>
        <w:jc w:val="both"/>
        <w:rPr>
          <w:rFonts w:ascii="Montserrat" w:eastAsia="Times New Roman" w:hAnsi="Montserrat" w:cs="Arial"/>
          <w:sz w:val="20"/>
          <w:szCs w:val="20"/>
          <w:lang w:val="es-ES_tradnl" w:eastAsia="ar-SA"/>
        </w:rPr>
      </w:pPr>
      <w:r w:rsidRPr="003A2D19">
        <w:rPr>
          <w:rFonts w:ascii="Montserrat" w:eastAsia="Times New Roman" w:hAnsi="Montserrat" w:cs="Arial"/>
          <w:sz w:val="20"/>
          <w:szCs w:val="20"/>
          <w:lang w:val="es-ES_tradnl" w:eastAsia="ar-SA"/>
        </w:rPr>
        <w:t>El incumplimiento de las obligaciones establecidas en el presente punto será sancionado de acuerdo con lo establecido en el apartado de “Penas Convencionales”.</w:t>
      </w:r>
    </w:p>
    <w:p w14:paraId="7ACF499F" w14:textId="77777777" w:rsidR="00481FE4" w:rsidRDefault="00481FE4" w:rsidP="00481FE4">
      <w:pPr>
        <w:jc w:val="both"/>
        <w:outlineLvl w:val="0"/>
        <w:rPr>
          <w:rFonts w:ascii="Montserrat" w:eastAsia="Calibri" w:hAnsi="Montserrat" w:cs="Arial"/>
          <w:b/>
          <w:sz w:val="20"/>
          <w:szCs w:val="20"/>
        </w:rPr>
      </w:pPr>
    </w:p>
    <w:p w14:paraId="1B5424F8" w14:textId="77777777" w:rsidR="003A2D19" w:rsidRPr="00481FE4" w:rsidRDefault="003A2D19" w:rsidP="00481FE4">
      <w:pPr>
        <w:jc w:val="both"/>
        <w:outlineLvl w:val="0"/>
        <w:rPr>
          <w:rFonts w:ascii="Montserrat" w:eastAsia="Calibri" w:hAnsi="Montserrat" w:cs="Arial"/>
          <w:b/>
          <w:sz w:val="20"/>
          <w:szCs w:val="20"/>
        </w:rPr>
      </w:pPr>
    </w:p>
    <w:p w14:paraId="00D9C01E" w14:textId="5F9B3325" w:rsidR="00B52BA6" w:rsidRPr="005714A0" w:rsidRDefault="00B52BA6" w:rsidP="00477564">
      <w:pPr>
        <w:pStyle w:val="Prrafodelista"/>
        <w:numPr>
          <w:ilvl w:val="0"/>
          <w:numId w:val="65"/>
        </w:numPr>
        <w:tabs>
          <w:tab w:val="left" w:pos="284"/>
        </w:tabs>
        <w:jc w:val="both"/>
        <w:outlineLvl w:val="0"/>
        <w:rPr>
          <w:rFonts w:ascii="Montserrat" w:eastAsia="Calibri" w:hAnsi="Montserrat" w:cs="Arial"/>
          <w:b/>
          <w:sz w:val="20"/>
          <w:szCs w:val="20"/>
        </w:rPr>
      </w:pPr>
      <w:r>
        <w:rPr>
          <w:rFonts w:ascii="Montserrat" w:eastAsia="Calibri" w:hAnsi="Montserrat" w:cs="Arial"/>
          <w:b/>
          <w:sz w:val="20"/>
          <w:szCs w:val="20"/>
        </w:rPr>
        <w:t xml:space="preserve"> </w:t>
      </w:r>
      <w:bookmarkStart w:id="73" w:name="_Toc197418020"/>
      <w:r w:rsidR="00481FE4" w:rsidRPr="007A06D4">
        <w:rPr>
          <w:rFonts w:ascii="Montserrat" w:eastAsia="Calibri" w:hAnsi="Montserrat" w:cs="Arial"/>
          <w:b/>
          <w:sz w:val="20"/>
          <w:szCs w:val="20"/>
        </w:rPr>
        <w:t>PLAZO Y CONDICIONES</w:t>
      </w:r>
      <w:r w:rsidR="00481FE4" w:rsidRPr="005714A0">
        <w:rPr>
          <w:rFonts w:ascii="Montserrat" w:eastAsia="Calibri" w:hAnsi="Montserrat" w:cs="Arial"/>
          <w:b/>
          <w:sz w:val="20"/>
          <w:szCs w:val="20"/>
        </w:rPr>
        <w:t xml:space="preserve"> DE CANJE O DEVOLUCION DEL BIEN</w:t>
      </w:r>
      <w:bookmarkEnd w:id="73"/>
    </w:p>
    <w:p w14:paraId="08A1C808" w14:textId="77777777" w:rsidR="007E40E7" w:rsidRPr="009D047C" w:rsidRDefault="007E40E7" w:rsidP="007E40E7">
      <w:pPr>
        <w:pStyle w:val="Prrafodelista"/>
        <w:ind w:left="360"/>
        <w:jc w:val="both"/>
        <w:outlineLvl w:val="0"/>
        <w:rPr>
          <w:rFonts w:ascii="Montserrat" w:eastAsia="Calibri" w:hAnsi="Montserrat" w:cs="Arial"/>
          <w:b/>
          <w:sz w:val="20"/>
          <w:szCs w:val="20"/>
        </w:rPr>
      </w:pPr>
    </w:p>
    <w:p w14:paraId="587C0C89" w14:textId="4B678092" w:rsidR="00C94612" w:rsidRPr="00151216" w:rsidRDefault="00A46F1E" w:rsidP="00A46F1E">
      <w:pPr>
        <w:suppressAutoHyphens/>
        <w:ind w:left="480"/>
        <w:jc w:val="both"/>
        <w:rPr>
          <w:rFonts w:ascii="Montserrat" w:eastAsiaTheme="minorEastAsia" w:hAnsi="Montserrat" w:cs="Arial"/>
          <w:b/>
          <w:bCs/>
          <w:iCs/>
          <w:sz w:val="20"/>
          <w:szCs w:val="20"/>
          <w:lang w:val="es-ES_tradnl"/>
        </w:rPr>
      </w:pPr>
      <w:r w:rsidRPr="00A46F1E">
        <w:rPr>
          <w:rFonts w:ascii="Montserrat" w:eastAsiaTheme="minorEastAsia" w:hAnsi="Montserrat" w:cs="Arial"/>
          <w:bCs/>
          <w:iCs/>
          <w:sz w:val="20"/>
          <w:szCs w:val="20"/>
          <w:lang w:val="es-ES_tradnl"/>
        </w:rPr>
        <w:t xml:space="preserve">Cuando se presenten fallas, 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6 días hábiles o bien, a través del canje o reemplazo por bienes nuevos en un plazo máximo de 30 días hábiles, a entera satisfacción del Instituto, contando a partir de la fecha de notificación por parte del Instituto, siempre que se encuentre vigente la garantía con la que se adquirió el bien. Cuando las fallas en el equipo médico, que genere la suspensión de la operación y servicio al que este destinado, provocando la afectación en un 30% o más de la atención programado a la </w:t>
      </w:r>
      <w:proofErr w:type="spellStart"/>
      <w:r w:rsidRPr="00A46F1E">
        <w:rPr>
          <w:rFonts w:ascii="Montserrat" w:eastAsiaTheme="minorEastAsia" w:hAnsi="Montserrat" w:cs="Arial"/>
          <w:bCs/>
          <w:iCs/>
          <w:sz w:val="20"/>
          <w:szCs w:val="20"/>
          <w:lang w:val="es-ES_tradnl"/>
        </w:rPr>
        <w:t>derechohabiencia</w:t>
      </w:r>
      <w:proofErr w:type="spellEnd"/>
      <w:r w:rsidRPr="00A46F1E">
        <w:rPr>
          <w:rFonts w:ascii="Montserrat" w:eastAsiaTheme="minorEastAsia" w:hAnsi="Montserrat" w:cs="Arial"/>
          <w:bCs/>
          <w:iCs/>
          <w:sz w:val="20"/>
          <w:szCs w:val="20"/>
          <w:lang w:val="es-ES_tradnl"/>
        </w:rPr>
        <w:t xml:space="preserve">, en un periodo de 3 meses, se procederá a la recisión del contrato y el inicio de los procedimientos ante la Secretaría de la Función Pública para la determinación de las sanciones que correspondan. Lo anterior con independencia a los servicios de mantenimiento correctivo que proporcione el proveedor adjudicado. Lo anterior no será aplicable cuando la falle se origine por una incorrecta operación del equipo por el personal del </w:t>
      </w:r>
      <w:r w:rsidRPr="00A46F1E">
        <w:rPr>
          <w:rFonts w:ascii="Montserrat" w:eastAsiaTheme="minorEastAsia" w:hAnsi="Montserrat" w:cs="Arial"/>
          <w:bCs/>
          <w:iCs/>
          <w:sz w:val="20"/>
          <w:szCs w:val="20"/>
          <w:lang w:val="es-ES_tradnl"/>
        </w:rPr>
        <w:lastRenderedPageBreak/>
        <w:t>Instituto, de acuerdo con los establecido en el manual de operación correspondiente y debidamente acreditado por proveedor adjudicado.</w:t>
      </w:r>
    </w:p>
    <w:p w14:paraId="29F9C28E" w14:textId="4E778AF7" w:rsidR="00C94612" w:rsidRPr="00A46F1E" w:rsidRDefault="00C94612" w:rsidP="00A46F1E">
      <w:pPr>
        <w:suppressAutoHyphens/>
        <w:jc w:val="both"/>
        <w:rPr>
          <w:rFonts w:ascii="Montserrat" w:eastAsiaTheme="minorEastAsia" w:hAnsi="Montserrat" w:cs="Arial"/>
          <w:bCs/>
          <w:iCs/>
          <w:sz w:val="20"/>
          <w:szCs w:val="20"/>
          <w:lang w:val="es-ES_tradnl"/>
        </w:rPr>
      </w:pPr>
    </w:p>
    <w:p w14:paraId="49F487FF" w14:textId="77777777" w:rsidR="005F4FDB" w:rsidRDefault="005F4FDB" w:rsidP="000A1206">
      <w:pPr>
        <w:suppressAutoHyphens/>
        <w:ind w:left="720"/>
        <w:jc w:val="both"/>
        <w:rPr>
          <w:rFonts w:ascii="Montserrat" w:eastAsiaTheme="minorEastAsia" w:hAnsi="Montserrat" w:cs="Arial"/>
          <w:bCs/>
          <w:iCs/>
          <w:sz w:val="20"/>
          <w:szCs w:val="20"/>
          <w:lang w:val="es-ES_tradnl"/>
        </w:rPr>
      </w:pPr>
    </w:p>
    <w:p w14:paraId="14ACFADE" w14:textId="0080F75C" w:rsidR="005F4FDB" w:rsidRPr="005F4FDB" w:rsidRDefault="00D04799" w:rsidP="00477564">
      <w:pPr>
        <w:pStyle w:val="Prrafodelista"/>
        <w:numPr>
          <w:ilvl w:val="0"/>
          <w:numId w:val="65"/>
        </w:numPr>
        <w:jc w:val="both"/>
        <w:outlineLvl w:val="0"/>
        <w:rPr>
          <w:rFonts w:ascii="Montserrat" w:eastAsia="Calibri" w:hAnsi="Montserrat" w:cs="Arial"/>
          <w:b/>
          <w:bCs/>
          <w:sz w:val="20"/>
          <w:szCs w:val="20"/>
        </w:rPr>
      </w:pPr>
      <w:bookmarkStart w:id="74" w:name="_Toc197418021"/>
      <w:r w:rsidRPr="007A06D4">
        <w:rPr>
          <w:rFonts w:ascii="Montserrat" w:eastAsia="Calibri" w:hAnsi="Montserrat" w:cs="Arial"/>
          <w:b/>
          <w:bCs/>
          <w:sz w:val="20"/>
          <w:szCs w:val="20"/>
        </w:rPr>
        <w:t>MECANISMOS REQUERIDOS</w:t>
      </w:r>
      <w:r>
        <w:rPr>
          <w:rFonts w:ascii="Montserrat" w:eastAsia="Calibri" w:hAnsi="Montserrat" w:cs="Arial"/>
          <w:b/>
          <w:bCs/>
          <w:sz w:val="20"/>
          <w:szCs w:val="20"/>
        </w:rPr>
        <w:t xml:space="preserve"> AL PROVEEDOR PARA RESPONDER POR</w:t>
      </w:r>
      <w:r w:rsidR="0040382B" w:rsidRPr="005714A0">
        <w:rPr>
          <w:rFonts w:ascii="Montserrat" w:eastAsia="Calibri" w:hAnsi="Montserrat" w:cs="Arial"/>
          <w:b/>
          <w:bCs/>
          <w:sz w:val="20"/>
          <w:szCs w:val="20"/>
          <w:lang w:val="es-MX"/>
        </w:rPr>
        <w:t xml:space="preserve"> DEFECTOS O VICIOS OCULTOS DE BIENES, CALIDAD DE SERVICIOS</w:t>
      </w:r>
      <w:r>
        <w:rPr>
          <w:rFonts w:ascii="Montserrat" w:eastAsia="Calibri" w:hAnsi="Montserrat" w:cs="Arial"/>
          <w:b/>
          <w:bCs/>
          <w:sz w:val="20"/>
          <w:szCs w:val="20"/>
          <w:lang w:val="es-MX"/>
        </w:rPr>
        <w:t>.</w:t>
      </w:r>
      <w:bookmarkEnd w:id="74"/>
    </w:p>
    <w:p w14:paraId="529B5E79" w14:textId="77777777" w:rsidR="005F4FDB" w:rsidRDefault="005F4FDB" w:rsidP="005F4FDB">
      <w:pPr>
        <w:pStyle w:val="Prrafodelista"/>
        <w:ind w:left="480"/>
        <w:jc w:val="both"/>
        <w:outlineLvl w:val="0"/>
        <w:rPr>
          <w:rFonts w:ascii="Montserrat" w:eastAsia="Calibri" w:hAnsi="Montserrat" w:cs="Arial"/>
          <w:b/>
          <w:bCs/>
          <w:sz w:val="20"/>
          <w:szCs w:val="20"/>
        </w:rPr>
      </w:pPr>
    </w:p>
    <w:p w14:paraId="7DDBAE3E" w14:textId="77777777" w:rsidR="00D04799" w:rsidRPr="00D04799" w:rsidRDefault="00D04799" w:rsidP="00D04799">
      <w:pPr>
        <w:pStyle w:val="Prrafodelista"/>
        <w:ind w:left="480"/>
        <w:jc w:val="both"/>
        <w:rPr>
          <w:rFonts w:ascii="Montserrat" w:eastAsia="Calibri" w:hAnsi="Montserrat" w:cs="Arial"/>
          <w:bCs/>
          <w:sz w:val="20"/>
          <w:szCs w:val="20"/>
        </w:rPr>
      </w:pPr>
      <w:r w:rsidRPr="00D04799">
        <w:rPr>
          <w:rFonts w:ascii="Montserrat" w:eastAsia="Calibri" w:hAnsi="Montserrat" w:cs="Arial"/>
          <w:bCs/>
          <w:sz w:val="20"/>
          <w:szCs w:val="20"/>
        </w:rPr>
        <w:t>El proveedor, durante la vigencia de la garantía del bien y su correcto funcionamiento, se compromete a responder ante la presentación en los bienes recibidos a entera satisfacción del Instituto, por defectos o vicios ocultos en el bien(s) de que se trate, a través del siguiente mecanismo:</w:t>
      </w:r>
    </w:p>
    <w:p w14:paraId="04E330F3" w14:textId="77777777" w:rsidR="00D04799" w:rsidRDefault="00D04799" w:rsidP="00D04799">
      <w:pPr>
        <w:pStyle w:val="Prrafodelista"/>
        <w:ind w:left="480" w:firstLine="229"/>
        <w:jc w:val="both"/>
        <w:rPr>
          <w:rFonts w:ascii="Montserrat" w:eastAsia="Calibri" w:hAnsi="Montserrat" w:cs="Arial"/>
          <w:bCs/>
          <w:sz w:val="20"/>
          <w:szCs w:val="20"/>
        </w:rPr>
      </w:pPr>
    </w:p>
    <w:p w14:paraId="6FB88D16" w14:textId="36DA5DDB" w:rsidR="00D04799" w:rsidRDefault="00D04799" w:rsidP="00D04799">
      <w:pPr>
        <w:pStyle w:val="Prrafodelista"/>
        <w:ind w:left="709"/>
        <w:jc w:val="both"/>
        <w:rPr>
          <w:rFonts w:ascii="Montserrat" w:eastAsia="Calibri" w:hAnsi="Montserrat" w:cs="Arial"/>
          <w:bCs/>
          <w:sz w:val="20"/>
          <w:szCs w:val="20"/>
        </w:rPr>
      </w:pPr>
      <w:r w:rsidRPr="00D04799">
        <w:rPr>
          <w:rFonts w:ascii="Montserrat" w:eastAsia="Calibri" w:hAnsi="Montserrat" w:cs="Arial"/>
          <w:bCs/>
          <w:sz w:val="20"/>
          <w:szCs w:val="20"/>
        </w:rPr>
        <w:t>Por conducto de los responsables administrativos de la Unidades Médica, así como del administrador del contrato, se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1AD9A090" w14:textId="77777777" w:rsidR="00D04799" w:rsidRPr="00D04799" w:rsidRDefault="00D04799" w:rsidP="00D04799">
      <w:pPr>
        <w:pStyle w:val="Prrafodelista"/>
        <w:ind w:left="709"/>
        <w:jc w:val="both"/>
        <w:rPr>
          <w:rFonts w:ascii="Montserrat" w:eastAsia="Calibri" w:hAnsi="Montserrat" w:cs="Arial"/>
          <w:bCs/>
          <w:sz w:val="20"/>
          <w:szCs w:val="20"/>
        </w:rPr>
      </w:pPr>
    </w:p>
    <w:p w14:paraId="192DBE7B" w14:textId="16097BE8" w:rsidR="00D04799" w:rsidRDefault="00D04799" w:rsidP="00D04799">
      <w:pPr>
        <w:pStyle w:val="Prrafodelista"/>
        <w:ind w:left="709"/>
        <w:jc w:val="both"/>
        <w:rPr>
          <w:rFonts w:ascii="Montserrat" w:eastAsia="Calibri" w:hAnsi="Montserrat" w:cs="Arial"/>
          <w:bCs/>
          <w:sz w:val="20"/>
          <w:szCs w:val="20"/>
        </w:rPr>
      </w:pPr>
      <w:r w:rsidRPr="00D04799">
        <w:rPr>
          <w:rFonts w:ascii="Montserrat" w:eastAsia="Calibri" w:hAnsi="Montserrat" w:cs="Arial"/>
          <w:bCs/>
          <w:sz w:val="20"/>
          <w:szCs w:val="20"/>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30 días hábiles, a entera satisfacción del Instituto, contando a partir de la fecha de notificación por parte del Instituto, siempre que se encuentre vigente la garantía con la que se adquirió el bien. Lo anterior observando los plazos y procedimientos establecidos en el inciso “l) Garantías de anticipos, cumplimiento, defectos o vicios ocultos de bienes, calidad de servicios y de operación y funcionamiento, que en su caso apliquen, las cuales deben indicar, según sea el caso:”, de los presentes Términos y Condiciones.</w:t>
      </w:r>
    </w:p>
    <w:p w14:paraId="45D54694" w14:textId="77777777" w:rsidR="00FB2B54" w:rsidRDefault="00FB2B54" w:rsidP="005F4FDB">
      <w:pPr>
        <w:pStyle w:val="Prrafodelista"/>
        <w:ind w:left="480"/>
        <w:jc w:val="both"/>
        <w:outlineLvl w:val="0"/>
        <w:rPr>
          <w:rFonts w:ascii="Montserrat" w:eastAsia="Calibri" w:hAnsi="Montserrat" w:cs="Arial"/>
          <w:b/>
          <w:bCs/>
          <w:sz w:val="20"/>
          <w:szCs w:val="20"/>
        </w:rPr>
      </w:pPr>
    </w:p>
    <w:p w14:paraId="0AF1E178" w14:textId="2AB99CF2" w:rsidR="00C86E7F" w:rsidRPr="005F4FDB" w:rsidRDefault="0025558C" w:rsidP="00477564">
      <w:pPr>
        <w:pStyle w:val="Prrafodelista"/>
        <w:numPr>
          <w:ilvl w:val="1"/>
          <w:numId w:val="62"/>
        </w:numPr>
        <w:tabs>
          <w:tab w:val="left" w:pos="1134"/>
          <w:tab w:val="left" w:pos="1276"/>
        </w:tabs>
        <w:ind w:left="1134" w:hanging="708"/>
        <w:jc w:val="both"/>
        <w:outlineLvl w:val="0"/>
        <w:rPr>
          <w:rFonts w:ascii="Montserrat" w:eastAsia="Calibri" w:hAnsi="Montserrat" w:cs="Arial"/>
          <w:b/>
          <w:bCs/>
          <w:sz w:val="20"/>
          <w:szCs w:val="20"/>
        </w:rPr>
      </w:pPr>
      <w:bookmarkStart w:id="75" w:name="_Toc197418022"/>
      <w:r w:rsidRPr="007A06D4">
        <w:rPr>
          <w:rFonts w:ascii="Montserrat" w:eastAsia="Calibri" w:hAnsi="Montserrat" w:cs="Arial"/>
          <w:b/>
          <w:bCs/>
          <w:sz w:val="20"/>
          <w:szCs w:val="20"/>
        </w:rPr>
        <w:t>Garantías de</w:t>
      </w:r>
      <w:r w:rsidR="00F76D3E" w:rsidRPr="007A06D4">
        <w:rPr>
          <w:rFonts w:ascii="Montserrat" w:eastAsia="Calibri" w:hAnsi="Montserrat" w:cs="Arial"/>
          <w:b/>
          <w:bCs/>
          <w:sz w:val="20"/>
          <w:szCs w:val="20"/>
        </w:rPr>
        <w:t xml:space="preserve"> </w:t>
      </w:r>
      <w:r w:rsidR="00F76D3E" w:rsidRPr="007A06D4">
        <w:rPr>
          <w:rFonts w:ascii="Montserrat" w:eastAsia="Calibri" w:hAnsi="Montserrat" w:cs="Arial"/>
          <w:b/>
          <w:bCs/>
          <w:sz w:val="20"/>
          <w:szCs w:val="20"/>
          <w:lang w:val="es-ES_tradnl"/>
        </w:rPr>
        <w:t>anticipos,</w:t>
      </w:r>
      <w:r w:rsidR="00F76D3E" w:rsidRPr="00F76D3E">
        <w:rPr>
          <w:rFonts w:ascii="Montserrat" w:eastAsia="Calibri" w:hAnsi="Montserrat" w:cs="Arial"/>
          <w:b/>
          <w:bCs/>
          <w:sz w:val="20"/>
          <w:szCs w:val="20"/>
          <w:lang w:val="es-ES_tradnl"/>
        </w:rPr>
        <w:t xml:space="preserve"> cumplimiento, defectos o vicios ocultos de bienes, calidad de operación y funcionamiento, que en su caso apliquen</w:t>
      </w:r>
      <w:r w:rsidR="00C86E7F" w:rsidRPr="005F4FDB">
        <w:rPr>
          <w:rFonts w:ascii="Montserrat" w:eastAsia="Calibri" w:hAnsi="Montserrat" w:cs="Arial"/>
          <w:b/>
          <w:bCs/>
          <w:sz w:val="20"/>
          <w:szCs w:val="20"/>
        </w:rPr>
        <w:t>.</w:t>
      </w:r>
      <w:bookmarkEnd w:id="75"/>
    </w:p>
    <w:p w14:paraId="2ABFBAA7" w14:textId="77777777" w:rsidR="006E348A" w:rsidRDefault="006E348A" w:rsidP="006E348A">
      <w:pPr>
        <w:ind w:left="709"/>
        <w:outlineLvl w:val="1"/>
        <w:rPr>
          <w:rFonts w:ascii="Montserrat" w:eastAsia="Calibri" w:hAnsi="Montserrat" w:cs="Arial"/>
          <w:b/>
          <w:bCs/>
          <w:sz w:val="20"/>
          <w:szCs w:val="20"/>
        </w:rPr>
      </w:pPr>
    </w:p>
    <w:p w14:paraId="0C9822D4" w14:textId="724F5F91" w:rsidR="00F76D3E" w:rsidRPr="00F76D3E" w:rsidRDefault="00F76D3E" w:rsidP="00F76D3E">
      <w:pPr>
        <w:ind w:left="1134"/>
        <w:jc w:val="both"/>
        <w:rPr>
          <w:rFonts w:ascii="Montserrat" w:eastAsia="Times New Roman" w:hAnsi="Montserrat" w:cs="Arial"/>
          <w:sz w:val="20"/>
          <w:szCs w:val="20"/>
          <w:lang w:val="es-ES_tradnl" w:eastAsia="ar-SA"/>
        </w:rPr>
      </w:pPr>
      <w:r w:rsidRPr="00F76D3E">
        <w:rPr>
          <w:rFonts w:ascii="Montserrat" w:eastAsia="Times New Roman" w:hAnsi="Montserrat" w:cs="Arial"/>
          <w:sz w:val="20"/>
          <w:szCs w:val="20"/>
          <w:lang w:val="es-ES_tradnl" w:eastAsia="ar-SA"/>
        </w:rPr>
        <w:t xml:space="preserve">El proveedor deberá garantizar los bienes que oferte, así como su óptimo funcionamiento por el periodo mínimo indispensable establecido en el </w:t>
      </w:r>
      <w:r w:rsidRPr="008F164B">
        <w:rPr>
          <w:rFonts w:ascii="Montserrat" w:eastAsia="Times New Roman" w:hAnsi="Montserrat" w:cs="Arial"/>
          <w:b/>
          <w:sz w:val="20"/>
          <w:szCs w:val="20"/>
          <w:lang w:val="es-ES_tradnl" w:eastAsia="ar-SA"/>
        </w:rPr>
        <w:t>Anexo Técnico 1</w:t>
      </w:r>
      <w:r w:rsidR="008F164B" w:rsidRPr="008F164B">
        <w:rPr>
          <w:rFonts w:ascii="Montserrat" w:eastAsia="Times New Roman" w:hAnsi="Montserrat" w:cs="Arial"/>
          <w:b/>
          <w:sz w:val="20"/>
          <w:szCs w:val="20"/>
          <w:lang w:val="es-ES_tradnl" w:eastAsia="ar-SA"/>
        </w:rPr>
        <w:t>.1</w:t>
      </w:r>
      <w:r w:rsidRPr="008F164B">
        <w:rPr>
          <w:rFonts w:ascii="Montserrat" w:eastAsia="Times New Roman" w:hAnsi="Montserrat" w:cs="Arial"/>
          <w:b/>
          <w:sz w:val="20"/>
          <w:szCs w:val="20"/>
          <w:lang w:val="es-ES_tradnl" w:eastAsia="ar-SA"/>
        </w:rPr>
        <w:t xml:space="preserve"> “Requisitos de equipo de cocina”</w:t>
      </w:r>
      <w:r w:rsidRPr="00F76D3E">
        <w:rPr>
          <w:rFonts w:ascii="Montserrat" w:eastAsia="Times New Roman" w:hAnsi="Montserrat" w:cs="Arial"/>
          <w:sz w:val="20"/>
          <w:szCs w:val="20"/>
          <w:lang w:val="es-ES_tradnl" w:eastAsia="ar-SA"/>
        </w:rPr>
        <w:t>, misma que será exigible por el Instituto a partir de la entrega de los bienes a entera satisfacción del Instituto y hasta el cumplimiento del periodo correspondiente.</w:t>
      </w:r>
    </w:p>
    <w:p w14:paraId="2A40694C" w14:textId="77777777" w:rsidR="00F76D3E" w:rsidRDefault="00F76D3E" w:rsidP="00F76D3E">
      <w:pPr>
        <w:ind w:left="1134"/>
        <w:jc w:val="both"/>
        <w:rPr>
          <w:rFonts w:ascii="Montserrat" w:eastAsia="Times New Roman" w:hAnsi="Montserrat" w:cs="Arial"/>
          <w:sz w:val="20"/>
          <w:szCs w:val="20"/>
          <w:lang w:val="es-ES_tradnl" w:eastAsia="ar-SA"/>
        </w:rPr>
      </w:pPr>
    </w:p>
    <w:p w14:paraId="437CD8DC" w14:textId="77777777" w:rsidR="00F76D3E" w:rsidRPr="00F76D3E" w:rsidRDefault="00F76D3E" w:rsidP="00F76D3E">
      <w:pPr>
        <w:ind w:left="1134"/>
        <w:jc w:val="both"/>
        <w:rPr>
          <w:rFonts w:ascii="Montserrat" w:eastAsia="Times New Roman" w:hAnsi="Montserrat" w:cs="Arial"/>
          <w:sz w:val="20"/>
          <w:szCs w:val="20"/>
          <w:lang w:val="es-ES_tradnl" w:eastAsia="ar-SA"/>
        </w:rPr>
      </w:pPr>
      <w:r w:rsidRPr="00F76D3E">
        <w:rPr>
          <w:rFonts w:ascii="Montserrat" w:eastAsia="Times New Roman" w:hAnsi="Montserrat" w:cs="Arial"/>
          <w:sz w:val="20"/>
          <w:szCs w:val="20"/>
          <w:lang w:val="es-ES_tradnl" w:eastAsia="ar-SA"/>
        </w:rPr>
        <w:t>Por lo anterior, el proveedor deberá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04145BEF" w14:textId="77777777" w:rsidR="00F76D3E" w:rsidRDefault="00F76D3E" w:rsidP="00F76D3E">
      <w:pPr>
        <w:ind w:left="1134"/>
        <w:jc w:val="both"/>
        <w:rPr>
          <w:rFonts w:ascii="Montserrat" w:eastAsia="Times New Roman" w:hAnsi="Montserrat" w:cs="Arial"/>
          <w:sz w:val="20"/>
          <w:szCs w:val="20"/>
          <w:lang w:val="es-ES_tradnl" w:eastAsia="ar-SA"/>
        </w:rPr>
      </w:pPr>
    </w:p>
    <w:p w14:paraId="27985274" w14:textId="77777777" w:rsidR="00F76D3E" w:rsidRPr="00F76D3E" w:rsidRDefault="00F76D3E" w:rsidP="00F76D3E">
      <w:pPr>
        <w:ind w:left="1134"/>
        <w:jc w:val="both"/>
        <w:rPr>
          <w:rFonts w:ascii="Montserrat" w:eastAsia="Times New Roman" w:hAnsi="Montserrat" w:cs="Arial"/>
          <w:sz w:val="20"/>
          <w:szCs w:val="20"/>
          <w:lang w:val="es-ES_tradnl" w:eastAsia="ar-SA"/>
        </w:rPr>
      </w:pPr>
      <w:r w:rsidRPr="00F76D3E">
        <w:rPr>
          <w:rFonts w:ascii="Montserrat" w:eastAsia="Times New Roman" w:hAnsi="Montserrat" w:cs="Arial"/>
          <w:sz w:val="20"/>
          <w:szCs w:val="20"/>
          <w:lang w:val="es-ES_tradnl" w:eastAsia="ar-SA"/>
        </w:rPr>
        <w:t>Asimismo, el proveedor deberá entregar conjuntamente con los bienes, escrito en formato libre, en papel membretado, firmada por el representante legal de la empresa o proveedor,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1C1792B4" w14:textId="77777777" w:rsidR="00F76D3E" w:rsidRDefault="00F76D3E" w:rsidP="00F76D3E">
      <w:pPr>
        <w:ind w:left="1134"/>
        <w:jc w:val="both"/>
        <w:rPr>
          <w:rFonts w:ascii="Montserrat" w:eastAsia="Times New Roman" w:hAnsi="Montserrat" w:cs="Arial"/>
          <w:sz w:val="20"/>
          <w:szCs w:val="20"/>
          <w:lang w:val="es-ES_tradnl" w:eastAsia="ar-SA"/>
        </w:rPr>
      </w:pPr>
    </w:p>
    <w:p w14:paraId="3AE6C8F0" w14:textId="61C7E80F" w:rsidR="00F76D3E" w:rsidRDefault="00F76D3E" w:rsidP="00F76D3E">
      <w:pPr>
        <w:ind w:left="1134"/>
        <w:jc w:val="both"/>
        <w:rPr>
          <w:rFonts w:ascii="Montserrat" w:eastAsia="Times New Roman" w:hAnsi="Montserrat" w:cs="Arial"/>
          <w:sz w:val="20"/>
          <w:szCs w:val="20"/>
          <w:lang w:val="es-ES_tradnl" w:eastAsia="ar-SA"/>
        </w:rPr>
      </w:pPr>
      <w:r w:rsidRPr="00F76D3E">
        <w:rPr>
          <w:rFonts w:ascii="Montserrat" w:eastAsia="Times New Roman" w:hAnsi="Montserrat" w:cs="Arial"/>
          <w:sz w:val="20"/>
          <w:szCs w:val="20"/>
          <w:lang w:val="es-ES_tradnl" w:eastAsia="ar-SA"/>
        </w:rPr>
        <w:t>El proveedor adjudicado llevará a cabo sin costo extra para el Instituto el traspaso del o los equipos adjudicados entre unidades médicas del IMSS, el número de veces que se lo solicite el Instituto para salvaguardar la garantía e integridad de estos, sin comprometer los equipos propiedad del IMSS.</w:t>
      </w:r>
    </w:p>
    <w:p w14:paraId="0AE1F734" w14:textId="77777777" w:rsidR="00C86E7F" w:rsidRDefault="00C86E7F" w:rsidP="00DE5944">
      <w:pPr>
        <w:jc w:val="both"/>
        <w:outlineLvl w:val="0"/>
        <w:rPr>
          <w:rFonts w:ascii="Montserrat" w:eastAsia="Calibri" w:hAnsi="Montserrat" w:cs="Arial"/>
          <w:b/>
          <w:sz w:val="20"/>
          <w:szCs w:val="20"/>
        </w:rPr>
      </w:pPr>
    </w:p>
    <w:p w14:paraId="7687EC6F" w14:textId="77777777" w:rsidR="008C7B2F" w:rsidRPr="00DE5944" w:rsidRDefault="008C7B2F" w:rsidP="00DE5944">
      <w:pPr>
        <w:jc w:val="both"/>
        <w:outlineLvl w:val="0"/>
        <w:rPr>
          <w:rFonts w:ascii="Montserrat" w:eastAsia="Calibri" w:hAnsi="Montserrat" w:cs="Arial"/>
          <w:b/>
          <w:sz w:val="20"/>
          <w:szCs w:val="20"/>
        </w:rPr>
      </w:pPr>
    </w:p>
    <w:p w14:paraId="1771F691" w14:textId="23FB21EE" w:rsidR="007321BE" w:rsidRPr="00734D6B" w:rsidRDefault="00A46F1E" w:rsidP="00477564">
      <w:pPr>
        <w:pStyle w:val="Prrafodelista"/>
        <w:numPr>
          <w:ilvl w:val="1"/>
          <w:numId w:val="62"/>
        </w:numPr>
        <w:ind w:left="1134" w:hanging="708"/>
        <w:outlineLvl w:val="1"/>
        <w:rPr>
          <w:rFonts w:ascii="Montserrat" w:eastAsia="Calibri" w:hAnsi="Montserrat" w:cs="Arial"/>
          <w:b/>
          <w:bCs/>
          <w:sz w:val="20"/>
          <w:szCs w:val="20"/>
        </w:rPr>
      </w:pPr>
      <w:bookmarkStart w:id="76" w:name="_Toc197418023"/>
      <w:r w:rsidRPr="007A06D4">
        <w:rPr>
          <w:rFonts w:ascii="Montserrat" w:eastAsia="Calibri" w:hAnsi="Montserrat" w:cs="Arial"/>
          <w:b/>
          <w:bCs/>
          <w:sz w:val="20"/>
          <w:szCs w:val="20"/>
        </w:rPr>
        <w:t>Plazo para notificar</w:t>
      </w:r>
      <w:r>
        <w:rPr>
          <w:rFonts w:ascii="Montserrat" w:eastAsia="Calibri" w:hAnsi="Montserrat" w:cs="Arial"/>
          <w:b/>
          <w:bCs/>
          <w:sz w:val="20"/>
          <w:szCs w:val="20"/>
        </w:rPr>
        <w:t xml:space="preserve"> al Proveedor</w:t>
      </w:r>
      <w:bookmarkEnd w:id="76"/>
      <w:r>
        <w:rPr>
          <w:rFonts w:ascii="Montserrat" w:eastAsia="Calibri" w:hAnsi="Montserrat" w:cs="Arial"/>
          <w:b/>
          <w:bCs/>
          <w:sz w:val="20"/>
          <w:szCs w:val="20"/>
        </w:rPr>
        <w:t>.</w:t>
      </w:r>
      <w:r w:rsidR="00DE5944" w:rsidRPr="00734D6B">
        <w:rPr>
          <w:rFonts w:ascii="Montserrat" w:eastAsia="Calibri" w:hAnsi="Montserrat" w:cs="Arial"/>
          <w:b/>
          <w:bCs/>
          <w:sz w:val="20"/>
          <w:szCs w:val="20"/>
        </w:rPr>
        <w:t xml:space="preserve"> </w:t>
      </w:r>
    </w:p>
    <w:p w14:paraId="45746BA2" w14:textId="77777777" w:rsidR="00DE5944" w:rsidRDefault="00DE5944" w:rsidP="00DE5944">
      <w:pPr>
        <w:ind w:left="426"/>
        <w:outlineLvl w:val="1"/>
        <w:rPr>
          <w:rFonts w:ascii="Montserrat" w:eastAsia="Calibri" w:hAnsi="Montserrat" w:cs="Arial"/>
          <w:b/>
          <w:bCs/>
          <w:sz w:val="20"/>
          <w:szCs w:val="20"/>
        </w:rPr>
      </w:pPr>
    </w:p>
    <w:p w14:paraId="541F8B6C" w14:textId="4A854A80" w:rsidR="00DE5944" w:rsidRDefault="00A46F1E" w:rsidP="00A46F1E">
      <w:pPr>
        <w:ind w:left="1134"/>
        <w:jc w:val="both"/>
        <w:rPr>
          <w:rFonts w:ascii="Montserrat" w:eastAsia="Times New Roman" w:hAnsi="Montserrat" w:cs="Arial"/>
          <w:sz w:val="20"/>
          <w:szCs w:val="20"/>
          <w:lang w:val="es-ES_tradnl" w:eastAsia="ar-SA"/>
        </w:rPr>
      </w:pPr>
      <w:r w:rsidRPr="00A46F1E">
        <w:rPr>
          <w:rFonts w:ascii="Montserrat" w:eastAsia="Times New Roman" w:hAnsi="Montserrat" w:cs="Arial"/>
          <w:sz w:val="20"/>
          <w:szCs w:val="20"/>
          <w:lang w:val="es-ES_tradnl" w:eastAsia="ar-SA"/>
        </w:rPr>
        <w:t xml:space="preserve">El Instituto, por conducto de los responsables administrativos de la Unidad Médica de destino final de los bienes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indicados en el escrito libre solicitado en el último párrafo del </w:t>
      </w:r>
      <w:r w:rsidR="008C7B2F">
        <w:rPr>
          <w:rFonts w:ascii="Montserrat" w:eastAsia="Times New Roman" w:hAnsi="Montserrat" w:cs="Arial"/>
          <w:sz w:val="20"/>
          <w:szCs w:val="20"/>
          <w:lang w:val="es-ES_tradnl" w:eastAsia="ar-SA"/>
        </w:rPr>
        <w:t>numeral 7.1</w:t>
      </w:r>
      <w:r w:rsidRPr="008C7B2F">
        <w:rPr>
          <w:rFonts w:ascii="Montserrat" w:eastAsia="Times New Roman" w:hAnsi="Montserrat" w:cs="Arial"/>
          <w:sz w:val="20"/>
          <w:szCs w:val="20"/>
          <w:lang w:val="es-ES_tradnl" w:eastAsia="ar-SA"/>
        </w:rPr>
        <w:t xml:space="preserve"> Garantías de anticipos, cumplimiento, defectos o vicios </w:t>
      </w:r>
      <w:r w:rsidRPr="008C7B2F">
        <w:rPr>
          <w:rFonts w:ascii="Montserrat" w:eastAsia="Times New Roman" w:hAnsi="Montserrat" w:cs="Arial"/>
          <w:sz w:val="20"/>
          <w:szCs w:val="20"/>
          <w:lang w:val="es-ES_tradnl" w:eastAsia="ar-SA"/>
        </w:rPr>
        <w:lastRenderedPageBreak/>
        <w:t>ocultos de</w:t>
      </w:r>
      <w:r w:rsidRPr="00A46F1E">
        <w:rPr>
          <w:rFonts w:ascii="Montserrat" w:eastAsia="Times New Roman" w:hAnsi="Montserrat" w:cs="Arial"/>
          <w:sz w:val="20"/>
          <w:szCs w:val="20"/>
          <w:lang w:val="es-ES_tradnl" w:eastAsia="ar-SA"/>
        </w:rPr>
        <w:t xml:space="preserve"> bienes, calidad de servicios y de operación y funcionamiento, que en su caso apliquen”, dentro del periodo de 5 días hábiles siguientes al momento en que se haya tenido conocimiento de alguno de los supuestos antes mencionados.</w:t>
      </w:r>
    </w:p>
    <w:p w14:paraId="51E8EA4B" w14:textId="77777777" w:rsidR="00A46F1E" w:rsidRDefault="00A46F1E" w:rsidP="00DE5944">
      <w:pPr>
        <w:ind w:left="709"/>
        <w:jc w:val="both"/>
        <w:rPr>
          <w:rFonts w:ascii="Noto Sans" w:hAnsi="Noto Sans" w:cs="Arial"/>
          <w:sz w:val="20"/>
          <w:szCs w:val="20"/>
          <w:lang w:val="es-ES_tradnl"/>
        </w:rPr>
      </w:pPr>
    </w:p>
    <w:p w14:paraId="53AA6010" w14:textId="6E8F4C64" w:rsidR="005F2069" w:rsidRPr="00B977EB" w:rsidRDefault="005F2069" w:rsidP="00477564">
      <w:pPr>
        <w:pStyle w:val="Prrafodelista"/>
        <w:numPr>
          <w:ilvl w:val="0"/>
          <w:numId w:val="64"/>
        </w:numPr>
        <w:ind w:left="993" w:hanging="284"/>
        <w:jc w:val="both"/>
        <w:rPr>
          <w:rFonts w:ascii="Montserrat" w:hAnsi="Montserrat" w:cs="Arial"/>
          <w:b/>
          <w:sz w:val="20"/>
          <w:szCs w:val="20"/>
          <w:lang w:val="es-ES_tradnl" w:eastAsia="ar-SA"/>
        </w:rPr>
      </w:pPr>
      <w:r w:rsidRPr="007A06D4">
        <w:rPr>
          <w:rFonts w:ascii="Montserrat" w:hAnsi="Montserrat" w:cs="Arial"/>
          <w:b/>
          <w:sz w:val="20"/>
          <w:szCs w:val="20"/>
          <w:lang w:val="es-ES_tradnl" w:eastAsia="ar-SA"/>
        </w:rPr>
        <w:t>La existencia</w:t>
      </w:r>
      <w:r w:rsidRPr="00B977EB">
        <w:rPr>
          <w:rFonts w:ascii="Montserrat" w:hAnsi="Montserrat" w:cs="Arial"/>
          <w:b/>
          <w:sz w:val="20"/>
          <w:szCs w:val="20"/>
          <w:lang w:val="es-ES_tradnl" w:eastAsia="ar-SA"/>
        </w:rPr>
        <w:t xml:space="preserve"> de consumibles y refacciones, en su caso:</w:t>
      </w:r>
    </w:p>
    <w:p w14:paraId="59349137" w14:textId="03760B17" w:rsidR="00DE5944" w:rsidRDefault="00DE5944" w:rsidP="00DE5944">
      <w:pPr>
        <w:ind w:left="709"/>
        <w:jc w:val="both"/>
        <w:rPr>
          <w:rFonts w:ascii="Montserrat" w:eastAsia="Times New Roman" w:hAnsi="Montserrat" w:cs="Arial"/>
          <w:sz w:val="20"/>
          <w:szCs w:val="20"/>
          <w:lang w:val="es-ES_tradnl" w:eastAsia="ar-SA"/>
        </w:rPr>
      </w:pPr>
    </w:p>
    <w:p w14:paraId="4A305CAC" w14:textId="0BEBBEF6" w:rsidR="00B977EB" w:rsidRPr="00B977EB" w:rsidRDefault="00B977EB" w:rsidP="00B977EB">
      <w:pPr>
        <w:ind w:left="993"/>
        <w:jc w:val="both"/>
        <w:rPr>
          <w:rFonts w:ascii="Montserrat" w:eastAsia="Times New Roman" w:hAnsi="Montserrat" w:cs="Arial"/>
          <w:sz w:val="20"/>
          <w:szCs w:val="20"/>
          <w:lang w:val="es-ES_tradnl" w:eastAsia="ar-SA"/>
        </w:rPr>
      </w:pPr>
      <w:r w:rsidRPr="00B977EB">
        <w:rPr>
          <w:rFonts w:ascii="Montserrat" w:eastAsia="Times New Roman" w:hAnsi="Montserrat" w:cs="Arial"/>
          <w:sz w:val="20"/>
          <w:szCs w:val="20"/>
          <w:lang w:val="es-ES_tradnl" w:eastAsia="ar-SA"/>
        </w:rPr>
        <w:t xml:space="preserve">El proveedor se compromete a garantizar durante la vigencia de la garantía de los bienes y su óptimo funcionamiento, la existencia de refacciones, accesorios y consumibles, según sea el caso, para los bienes entregados y a mantener existencias de estas refacciones por cada partida durante el periodo señalado en el Anexo No. 1.1 “Requisitos de Equipo </w:t>
      </w:r>
      <w:r w:rsidR="00A46F1E">
        <w:rPr>
          <w:rFonts w:ascii="Montserrat" w:eastAsia="Times New Roman" w:hAnsi="Montserrat" w:cs="Arial"/>
          <w:sz w:val="20"/>
          <w:szCs w:val="20"/>
          <w:lang w:val="es-ES_tradnl" w:eastAsia="ar-SA"/>
        </w:rPr>
        <w:t>de Cocina</w:t>
      </w:r>
      <w:r w:rsidRPr="00B977EB">
        <w:rPr>
          <w:rFonts w:ascii="Montserrat" w:eastAsia="Times New Roman" w:hAnsi="Montserrat" w:cs="Arial"/>
          <w:sz w:val="20"/>
          <w:szCs w:val="20"/>
          <w:lang w:val="es-ES_tradnl" w:eastAsia="ar-SA"/>
        </w:rPr>
        <w:t>”.</w:t>
      </w:r>
    </w:p>
    <w:p w14:paraId="3C600E46" w14:textId="77777777" w:rsidR="00B977EB" w:rsidRPr="00B977EB" w:rsidRDefault="00B977EB" w:rsidP="00B977EB">
      <w:pPr>
        <w:ind w:left="993"/>
        <w:jc w:val="both"/>
        <w:rPr>
          <w:rFonts w:ascii="Montserrat" w:eastAsia="Times New Roman" w:hAnsi="Montserrat" w:cs="Arial"/>
          <w:sz w:val="20"/>
          <w:szCs w:val="20"/>
          <w:lang w:val="es-ES_tradnl" w:eastAsia="ar-SA"/>
        </w:rPr>
      </w:pPr>
    </w:p>
    <w:p w14:paraId="4C105A76" w14:textId="77777777" w:rsidR="00B977EB" w:rsidRPr="00B977EB" w:rsidRDefault="00B977EB" w:rsidP="00B977EB">
      <w:pPr>
        <w:ind w:left="993"/>
        <w:jc w:val="both"/>
        <w:rPr>
          <w:rFonts w:ascii="Montserrat" w:eastAsia="Times New Roman" w:hAnsi="Montserrat" w:cs="Arial"/>
          <w:sz w:val="20"/>
          <w:szCs w:val="20"/>
          <w:lang w:val="es-ES_tradnl" w:eastAsia="ar-SA"/>
        </w:rPr>
      </w:pPr>
      <w:r w:rsidRPr="00B977EB">
        <w:rPr>
          <w:rFonts w:ascii="Montserrat" w:eastAsia="Times New Roman" w:hAnsi="Montserrat" w:cs="Arial"/>
          <w:sz w:val="20"/>
          <w:szCs w:val="20"/>
          <w:lang w:val="es-ES_tradnl" w:eastAsia="ar-SA"/>
        </w:rPr>
        <w:t>Para efectos del presente Anexo Técnico se entenderá por:</w:t>
      </w:r>
    </w:p>
    <w:p w14:paraId="2A6B4233" w14:textId="3EAFC6C6" w:rsidR="00B977EB" w:rsidRPr="00B977EB" w:rsidRDefault="00B977EB" w:rsidP="00477564">
      <w:pPr>
        <w:pStyle w:val="Prrafodelista"/>
        <w:numPr>
          <w:ilvl w:val="0"/>
          <w:numId w:val="66"/>
        </w:numPr>
        <w:jc w:val="both"/>
        <w:rPr>
          <w:rFonts w:ascii="Montserrat" w:hAnsi="Montserrat" w:cs="Arial"/>
          <w:sz w:val="20"/>
          <w:szCs w:val="20"/>
          <w:lang w:val="es-ES_tradnl" w:eastAsia="ar-SA"/>
        </w:rPr>
      </w:pPr>
      <w:r w:rsidRPr="00B977EB">
        <w:rPr>
          <w:rFonts w:ascii="Montserrat" w:hAnsi="Montserrat" w:cs="Arial"/>
          <w:b/>
          <w:sz w:val="20"/>
          <w:szCs w:val="20"/>
          <w:lang w:val="es-ES_tradnl" w:eastAsia="ar-SA"/>
        </w:rPr>
        <w:t>ACCESORIO:</w:t>
      </w:r>
      <w:r w:rsidRPr="00B977EB">
        <w:rPr>
          <w:rFonts w:ascii="Montserrat" w:hAnsi="Montserrat" w:cs="Arial"/>
          <w:sz w:val="20"/>
          <w:szCs w:val="20"/>
          <w:lang w:val="es-ES_tradnl" w:eastAsia="ar-SA"/>
        </w:rPr>
        <w:t xml:space="preserve"> Herramienta, pieza, o equipo, que es esencial para el funcionamiento de un aparato o equipo médico, pero no constituye su cuerpo central y puede sustituirse. </w:t>
      </w:r>
      <w:r w:rsidRPr="00B977EB">
        <w:rPr>
          <w:rFonts w:ascii="Montserrat" w:hAnsi="Montserrat" w:cs="Arial"/>
          <w:b/>
          <w:sz w:val="20"/>
          <w:szCs w:val="20"/>
          <w:lang w:val="es-ES_tradnl" w:eastAsia="ar-SA"/>
        </w:rPr>
        <w:t>*</w:t>
      </w:r>
    </w:p>
    <w:p w14:paraId="6FD7767E" w14:textId="4674FE58" w:rsidR="00B977EB" w:rsidRPr="00B977EB" w:rsidRDefault="00B977EB" w:rsidP="00477564">
      <w:pPr>
        <w:pStyle w:val="Prrafodelista"/>
        <w:numPr>
          <w:ilvl w:val="0"/>
          <w:numId w:val="66"/>
        </w:numPr>
        <w:jc w:val="both"/>
        <w:rPr>
          <w:rFonts w:ascii="Montserrat" w:hAnsi="Montserrat" w:cs="Arial"/>
          <w:sz w:val="20"/>
          <w:szCs w:val="20"/>
          <w:lang w:val="es-ES_tradnl" w:eastAsia="ar-SA"/>
        </w:rPr>
      </w:pPr>
      <w:r w:rsidRPr="00B977EB">
        <w:rPr>
          <w:rFonts w:ascii="Montserrat" w:hAnsi="Montserrat" w:cs="Arial"/>
          <w:b/>
          <w:sz w:val="20"/>
          <w:szCs w:val="20"/>
          <w:lang w:val="es-ES_tradnl" w:eastAsia="ar-SA"/>
        </w:rPr>
        <w:t>CONSUMIBLE</w:t>
      </w:r>
      <w:r w:rsidRPr="00B977EB">
        <w:rPr>
          <w:rFonts w:ascii="Montserrat" w:hAnsi="Montserrat" w:cs="Arial"/>
          <w:sz w:val="20"/>
          <w:szCs w:val="20"/>
          <w:lang w:val="es-ES_tradnl" w:eastAsia="ar-SA"/>
        </w:rPr>
        <w:t>: Producto o material necesario para la operación de un equipo médico que no es reusable, de uso frecuente y repetitivo y que no puede funcionar por sí mismo. Los consumibles no son accesorios de equipo médico.</w:t>
      </w:r>
      <w:r w:rsidRPr="00B977EB">
        <w:rPr>
          <w:rFonts w:ascii="Montserrat" w:hAnsi="Montserrat" w:cs="Arial"/>
          <w:b/>
          <w:sz w:val="20"/>
          <w:szCs w:val="20"/>
          <w:lang w:val="es-ES_tradnl" w:eastAsia="ar-SA"/>
        </w:rPr>
        <w:t>*</w:t>
      </w:r>
    </w:p>
    <w:p w14:paraId="19211D7D" w14:textId="03BCF79E" w:rsidR="00B977EB" w:rsidRPr="00A8687A" w:rsidRDefault="00B977EB" w:rsidP="00A8687A">
      <w:pPr>
        <w:pStyle w:val="Prrafodelista"/>
        <w:numPr>
          <w:ilvl w:val="0"/>
          <w:numId w:val="66"/>
        </w:numPr>
        <w:jc w:val="both"/>
        <w:rPr>
          <w:rFonts w:ascii="Montserrat" w:hAnsi="Montserrat" w:cs="Arial"/>
          <w:sz w:val="20"/>
          <w:szCs w:val="20"/>
          <w:lang w:val="es-ES_tradnl" w:eastAsia="ar-SA"/>
        </w:rPr>
      </w:pPr>
      <w:r w:rsidRPr="00B977EB">
        <w:rPr>
          <w:rFonts w:ascii="Montserrat" w:hAnsi="Montserrat" w:cs="Arial"/>
          <w:b/>
          <w:sz w:val="20"/>
          <w:szCs w:val="20"/>
          <w:lang w:val="es-ES_tradnl" w:eastAsia="ar-SA"/>
        </w:rPr>
        <w:t>REFACCIÓN</w:t>
      </w:r>
      <w:r w:rsidRPr="00B977EB">
        <w:rPr>
          <w:rFonts w:ascii="Montserrat" w:hAnsi="Montserrat" w:cs="Arial"/>
          <w:sz w:val="20"/>
          <w:szCs w:val="20"/>
          <w:lang w:val="es-ES_tradnl" w:eastAsia="ar-SA"/>
        </w:rPr>
        <w:t xml:space="preserve">: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14:paraId="00A8719B" w14:textId="77777777" w:rsidR="00B977EB" w:rsidRDefault="00B977EB" w:rsidP="00B977EB">
      <w:pPr>
        <w:ind w:left="993"/>
        <w:jc w:val="both"/>
        <w:rPr>
          <w:rFonts w:ascii="Montserrat" w:eastAsia="Times New Roman" w:hAnsi="Montserrat" w:cs="Arial"/>
          <w:sz w:val="20"/>
          <w:szCs w:val="20"/>
          <w:lang w:val="es-ES_tradnl" w:eastAsia="ar-SA"/>
        </w:rPr>
      </w:pPr>
    </w:p>
    <w:p w14:paraId="2675103D" w14:textId="4EDEEBD8" w:rsidR="00B977EB" w:rsidRDefault="00B977EB" w:rsidP="00B977EB">
      <w:pPr>
        <w:ind w:left="993"/>
        <w:jc w:val="both"/>
        <w:rPr>
          <w:rFonts w:ascii="Montserrat" w:eastAsia="Times New Roman" w:hAnsi="Montserrat" w:cs="Arial"/>
          <w:sz w:val="20"/>
          <w:szCs w:val="20"/>
          <w:lang w:val="es-ES_tradnl" w:eastAsia="ar-SA"/>
        </w:rPr>
      </w:pPr>
      <w:r w:rsidRPr="00B977EB">
        <w:rPr>
          <w:rFonts w:ascii="Montserrat" w:eastAsia="Times New Roman" w:hAnsi="Montserrat" w:cs="Arial"/>
          <w:sz w:val="20"/>
          <w:szCs w:val="20"/>
          <w:lang w:val="es-ES_tradnl" w:eastAsia="ar-SA"/>
        </w:rPr>
        <w:t xml:space="preserve">El Proveedor </w:t>
      </w:r>
      <w:r w:rsidR="00A46F1E">
        <w:rPr>
          <w:rFonts w:ascii="Montserrat" w:eastAsia="Times New Roman" w:hAnsi="Montserrat" w:cs="Arial"/>
          <w:sz w:val="20"/>
          <w:szCs w:val="20"/>
          <w:lang w:val="es-ES_tradnl" w:eastAsia="ar-SA"/>
        </w:rPr>
        <w:t xml:space="preserve">deberá entregar  copia simple de la </w:t>
      </w:r>
      <w:r w:rsidRPr="00171666">
        <w:rPr>
          <w:rFonts w:ascii="Montserrat" w:eastAsia="Times New Roman" w:hAnsi="Montserrat" w:cs="Arial"/>
          <w:b/>
          <w:sz w:val="20"/>
          <w:szCs w:val="20"/>
          <w:lang w:val="es-ES_tradnl" w:eastAsia="ar-SA"/>
        </w:rPr>
        <w:t xml:space="preserve">Carta relativa a </w:t>
      </w:r>
      <w:r w:rsidR="00171666" w:rsidRPr="00171666">
        <w:rPr>
          <w:rFonts w:ascii="Montserrat" w:eastAsia="Times New Roman" w:hAnsi="Montserrat" w:cs="Arial"/>
          <w:b/>
          <w:sz w:val="20"/>
          <w:szCs w:val="20"/>
          <w:lang w:val="es-ES_tradnl" w:eastAsia="ar-SA"/>
        </w:rPr>
        <w:t xml:space="preserve">refacciones </w:t>
      </w:r>
      <w:r w:rsidRPr="00171666">
        <w:rPr>
          <w:rFonts w:ascii="Montserrat" w:eastAsia="Times New Roman" w:hAnsi="Montserrat" w:cs="Arial"/>
          <w:b/>
          <w:sz w:val="20"/>
          <w:szCs w:val="20"/>
          <w:lang w:val="es-ES_tradnl" w:eastAsia="ar-SA"/>
        </w:rPr>
        <w:t>y accesorios</w:t>
      </w:r>
      <w:r w:rsidR="00A8687A">
        <w:rPr>
          <w:rFonts w:ascii="Montserrat" w:eastAsia="Times New Roman" w:hAnsi="Montserrat" w:cs="Arial"/>
          <w:b/>
          <w:sz w:val="20"/>
          <w:szCs w:val="20"/>
          <w:lang w:val="es-ES_tradnl" w:eastAsia="ar-SA"/>
        </w:rPr>
        <w:t>.</w:t>
      </w:r>
    </w:p>
    <w:p w14:paraId="37B4DDBD" w14:textId="77777777" w:rsidR="00A46F1E" w:rsidRDefault="00A46F1E" w:rsidP="00B977EB">
      <w:pPr>
        <w:ind w:left="1713"/>
        <w:jc w:val="both"/>
        <w:rPr>
          <w:rFonts w:ascii="Montserrat" w:eastAsia="Times New Roman" w:hAnsi="Montserrat" w:cs="Arial"/>
          <w:sz w:val="20"/>
          <w:szCs w:val="20"/>
          <w:lang w:val="es-ES_tradnl" w:eastAsia="ar-SA"/>
        </w:rPr>
      </w:pPr>
    </w:p>
    <w:p w14:paraId="41EE3BBA" w14:textId="0CA46294" w:rsidR="00535CBE" w:rsidRPr="005714A0" w:rsidRDefault="00535CBE" w:rsidP="00477564">
      <w:pPr>
        <w:pStyle w:val="Prrafodelista"/>
        <w:numPr>
          <w:ilvl w:val="1"/>
          <w:numId w:val="62"/>
        </w:numPr>
        <w:ind w:left="1560" w:hanging="709"/>
        <w:jc w:val="both"/>
        <w:rPr>
          <w:rFonts w:ascii="Montserrat" w:hAnsi="Montserrat" w:cs="Arial"/>
          <w:b/>
          <w:sz w:val="20"/>
          <w:szCs w:val="20"/>
          <w:lang w:val="es-ES_tradnl" w:eastAsia="ar-SA"/>
        </w:rPr>
      </w:pPr>
      <w:r w:rsidRPr="007A06D4">
        <w:rPr>
          <w:rFonts w:ascii="Montserrat" w:hAnsi="Montserrat" w:cs="Arial"/>
          <w:b/>
          <w:sz w:val="20"/>
          <w:szCs w:val="20"/>
          <w:lang w:val="es-ES_tradnl" w:eastAsia="ar-SA"/>
        </w:rPr>
        <w:t>Caducidad</w:t>
      </w:r>
      <w:r w:rsidRPr="005714A0">
        <w:rPr>
          <w:rFonts w:ascii="Montserrat" w:hAnsi="Montserrat" w:cs="Arial"/>
          <w:b/>
          <w:sz w:val="20"/>
          <w:szCs w:val="20"/>
          <w:lang w:val="es-ES_tradnl" w:eastAsia="ar-SA"/>
        </w:rPr>
        <w:t xml:space="preserve"> de los bienes</w:t>
      </w:r>
      <w:r w:rsidR="00171666">
        <w:rPr>
          <w:rFonts w:ascii="Montserrat" w:hAnsi="Montserrat" w:cs="Arial"/>
          <w:b/>
          <w:sz w:val="20"/>
          <w:szCs w:val="20"/>
          <w:lang w:val="es-ES_tradnl" w:eastAsia="ar-SA"/>
        </w:rPr>
        <w:t>.</w:t>
      </w:r>
    </w:p>
    <w:p w14:paraId="12C766E3" w14:textId="77777777" w:rsidR="00535CBE" w:rsidRPr="00535CBE" w:rsidRDefault="00535CBE" w:rsidP="00535CBE">
      <w:pPr>
        <w:ind w:left="1134"/>
        <w:jc w:val="both"/>
        <w:rPr>
          <w:rFonts w:ascii="Montserrat" w:eastAsia="Times New Roman" w:hAnsi="Montserrat" w:cs="Arial"/>
          <w:sz w:val="20"/>
          <w:szCs w:val="20"/>
          <w:lang w:val="es-ES_tradnl" w:eastAsia="ar-SA"/>
        </w:rPr>
      </w:pPr>
    </w:p>
    <w:p w14:paraId="584485C0" w14:textId="77777777" w:rsidR="00535CBE" w:rsidRDefault="00535CBE" w:rsidP="00535CBE">
      <w:pPr>
        <w:ind w:left="1134"/>
        <w:jc w:val="both"/>
        <w:rPr>
          <w:rFonts w:ascii="Montserrat" w:eastAsia="Times New Roman" w:hAnsi="Montserrat" w:cs="Arial"/>
          <w:sz w:val="20"/>
          <w:szCs w:val="20"/>
          <w:lang w:val="es-ES_tradnl" w:eastAsia="ar-SA"/>
        </w:rPr>
      </w:pPr>
      <w:r w:rsidRPr="00535CBE">
        <w:rPr>
          <w:rFonts w:ascii="Montserrat" w:eastAsia="Times New Roman" w:hAnsi="Montserrat" w:cs="Arial"/>
          <w:sz w:val="20"/>
          <w:szCs w:val="20"/>
          <w:lang w:val="es-ES_tradnl" w:eastAsia="ar-SA"/>
        </w:rPr>
        <w:t xml:space="preserve">El proveedor que requiera proporcionar Bienes de Consumo durante el acto de entrega recepción de bienes, en los que se indique una fecha de caducidad, de esterilidad o de uso, el período señalado no podrá ser </w:t>
      </w:r>
      <w:r w:rsidRPr="00F53F9F">
        <w:rPr>
          <w:rFonts w:ascii="Montserrat" w:eastAsia="Times New Roman" w:hAnsi="Montserrat" w:cs="Arial"/>
          <w:b/>
          <w:sz w:val="20"/>
          <w:szCs w:val="20"/>
          <w:lang w:val="es-ES_tradnl" w:eastAsia="ar-SA"/>
        </w:rPr>
        <w:t>menor a 6 (seis) meses</w:t>
      </w:r>
      <w:r w:rsidRPr="00F53F9F">
        <w:rPr>
          <w:rFonts w:ascii="Montserrat" w:eastAsia="Times New Roman" w:hAnsi="Montserrat" w:cs="Arial"/>
          <w:sz w:val="20"/>
          <w:szCs w:val="20"/>
          <w:lang w:val="es-ES_tradnl" w:eastAsia="ar-SA"/>
        </w:rPr>
        <w:t>, contados</w:t>
      </w:r>
      <w:r w:rsidRPr="00535CBE">
        <w:rPr>
          <w:rFonts w:ascii="Montserrat" w:eastAsia="Times New Roman" w:hAnsi="Montserrat" w:cs="Arial"/>
          <w:sz w:val="20"/>
          <w:szCs w:val="20"/>
          <w:lang w:val="es-ES_tradnl" w:eastAsia="ar-SA"/>
        </w:rPr>
        <w:t xml:space="preserve"> a partir de la fecha de entrega de éstos. Se podrá considerar una caducidad menor a la anteriormente señalada cuando se acredite que los bienes tienen una vida útil menor a partir de la fecha de fabricación.</w:t>
      </w:r>
    </w:p>
    <w:p w14:paraId="104263FB" w14:textId="77777777" w:rsidR="00535CBE" w:rsidRPr="00171666" w:rsidRDefault="00535CBE" w:rsidP="00171666">
      <w:pPr>
        <w:pStyle w:val="Prrafodelista"/>
        <w:ind w:left="1560"/>
        <w:jc w:val="both"/>
        <w:rPr>
          <w:rFonts w:ascii="Montserrat" w:hAnsi="Montserrat" w:cs="Arial"/>
          <w:b/>
          <w:sz w:val="20"/>
          <w:szCs w:val="20"/>
          <w:lang w:val="es-ES_tradnl" w:eastAsia="ar-SA"/>
        </w:rPr>
      </w:pPr>
    </w:p>
    <w:p w14:paraId="5E02488F" w14:textId="6DB715EF" w:rsidR="00535CBE" w:rsidRPr="00171666" w:rsidRDefault="00A654F4" w:rsidP="00477564">
      <w:pPr>
        <w:pStyle w:val="Prrafodelista"/>
        <w:numPr>
          <w:ilvl w:val="1"/>
          <w:numId w:val="62"/>
        </w:numPr>
        <w:ind w:left="1560" w:hanging="709"/>
        <w:jc w:val="both"/>
        <w:rPr>
          <w:rFonts w:ascii="Montserrat" w:hAnsi="Montserrat" w:cs="Arial"/>
          <w:b/>
          <w:sz w:val="20"/>
          <w:szCs w:val="20"/>
          <w:lang w:val="es-ES_tradnl" w:eastAsia="ar-SA"/>
        </w:rPr>
      </w:pPr>
      <w:r w:rsidRPr="007A06D4">
        <w:rPr>
          <w:rFonts w:ascii="Montserrat" w:hAnsi="Montserrat" w:cs="Arial"/>
          <w:b/>
          <w:sz w:val="20"/>
          <w:szCs w:val="20"/>
          <w:lang w:val="es-ES_tradnl" w:eastAsia="ar-SA"/>
        </w:rPr>
        <w:t>Centros de servicio</w:t>
      </w:r>
      <w:r w:rsidRPr="00734D6B">
        <w:rPr>
          <w:rFonts w:ascii="Montserrat" w:hAnsi="Montserrat" w:cs="Arial"/>
          <w:b/>
          <w:sz w:val="20"/>
          <w:szCs w:val="20"/>
          <w:lang w:val="es-ES_tradnl" w:eastAsia="ar-SA"/>
        </w:rPr>
        <w:t xml:space="preserve"> (domicilios y horarios) y reporte técnico</w:t>
      </w:r>
      <w:r w:rsidR="008C2B40">
        <w:rPr>
          <w:rFonts w:ascii="Montserrat" w:hAnsi="Montserrat" w:cs="Arial"/>
          <w:b/>
          <w:sz w:val="20"/>
          <w:szCs w:val="20"/>
          <w:lang w:val="es-ES_tradnl" w:eastAsia="ar-SA"/>
        </w:rPr>
        <w:t>.</w:t>
      </w:r>
    </w:p>
    <w:p w14:paraId="513F7A61" w14:textId="77777777" w:rsidR="00A654F4" w:rsidRPr="00A654F4" w:rsidRDefault="00A654F4" w:rsidP="00535CBE">
      <w:pPr>
        <w:ind w:left="1134"/>
        <w:jc w:val="both"/>
        <w:rPr>
          <w:rFonts w:ascii="Montserrat" w:eastAsia="Times New Roman" w:hAnsi="Montserrat" w:cs="Arial"/>
          <w:sz w:val="20"/>
          <w:szCs w:val="20"/>
          <w:lang w:val="es-ES_tradnl" w:eastAsia="ar-SA"/>
        </w:rPr>
      </w:pPr>
    </w:p>
    <w:p w14:paraId="1AE04B68" w14:textId="64E15D0A" w:rsidR="00171666" w:rsidRDefault="00A654F4" w:rsidP="00A654F4">
      <w:pPr>
        <w:ind w:left="1134"/>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 xml:space="preserve">El proveedor deberá entregar conjuntamente con los bienes, escrito en formato libre, en papel membretado, firmado por el representante legal de la empresa o proveedor, en la que se indiquen los centros de servicio, la descripción de la capacidad de servicio local y regional, número de los técnicos y nivel de resolución (capacidad), su base de localización, el tiempo aproximado de respuesta para </w:t>
      </w:r>
      <w:r w:rsidRPr="00A654F4">
        <w:rPr>
          <w:rFonts w:ascii="Montserrat" w:eastAsia="Times New Roman" w:hAnsi="Montserrat" w:cs="Arial"/>
          <w:sz w:val="20"/>
          <w:szCs w:val="20"/>
          <w:lang w:val="es-ES_tradnl" w:eastAsia="ar-SA"/>
        </w:rPr>
        <w:lastRenderedPageBreak/>
        <w:t>reparaciones de emergencia (dentro y fuera de horario regular), indicando el número telefónico y correo electrónico oficial de la empresa para la comunicación de solicitud de reparación</w:t>
      </w:r>
      <w:r w:rsidR="00171666">
        <w:rPr>
          <w:rFonts w:ascii="Montserrat" w:eastAsia="Times New Roman" w:hAnsi="Montserrat" w:cs="Arial"/>
          <w:sz w:val="20"/>
          <w:szCs w:val="20"/>
          <w:lang w:val="es-ES_tradnl" w:eastAsia="ar-SA"/>
        </w:rPr>
        <w:t>.</w:t>
      </w:r>
    </w:p>
    <w:p w14:paraId="230729F5" w14:textId="77777777" w:rsidR="00171666" w:rsidRDefault="00171666" w:rsidP="00171666">
      <w:pPr>
        <w:jc w:val="both"/>
        <w:rPr>
          <w:rFonts w:ascii="Montserrat" w:eastAsia="Times New Roman" w:hAnsi="Montserrat" w:cs="Arial"/>
          <w:sz w:val="20"/>
          <w:szCs w:val="20"/>
          <w:lang w:val="es-ES_tradnl" w:eastAsia="ar-SA"/>
        </w:rPr>
      </w:pPr>
    </w:p>
    <w:p w14:paraId="4538E550" w14:textId="5FB7A378" w:rsidR="00DE5944" w:rsidRPr="00171666" w:rsidRDefault="00171666" w:rsidP="00477564">
      <w:pPr>
        <w:pStyle w:val="Prrafodelista"/>
        <w:numPr>
          <w:ilvl w:val="1"/>
          <w:numId w:val="62"/>
        </w:numPr>
        <w:jc w:val="both"/>
        <w:rPr>
          <w:rFonts w:ascii="Montserrat" w:hAnsi="Montserrat" w:cs="Arial"/>
          <w:sz w:val="20"/>
          <w:szCs w:val="20"/>
          <w:lang w:val="es-ES_tradnl" w:eastAsia="ar-SA"/>
        </w:rPr>
      </w:pPr>
      <w:r w:rsidRPr="007A06D4">
        <w:rPr>
          <w:rFonts w:ascii="Montserrat" w:hAnsi="Montserrat" w:cs="Arial"/>
          <w:b/>
          <w:sz w:val="20"/>
          <w:szCs w:val="20"/>
          <w:lang w:val="es-ES_tradnl" w:eastAsia="ar-SA"/>
        </w:rPr>
        <w:t>Período</w:t>
      </w:r>
      <w:r w:rsidRPr="00171666">
        <w:rPr>
          <w:rFonts w:ascii="Montserrat" w:hAnsi="Montserrat" w:cs="Arial"/>
          <w:b/>
          <w:sz w:val="20"/>
          <w:szCs w:val="20"/>
          <w:lang w:val="es-ES_tradnl" w:eastAsia="ar-SA"/>
        </w:rPr>
        <w:t xml:space="preserve"> de garantía</w:t>
      </w:r>
      <w:r w:rsidR="00A654F4" w:rsidRPr="00171666">
        <w:rPr>
          <w:rFonts w:ascii="Montserrat" w:hAnsi="Montserrat" w:cs="Arial"/>
          <w:sz w:val="20"/>
          <w:szCs w:val="20"/>
          <w:lang w:val="es-ES_tradnl" w:eastAsia="ar-SA"/>
        </w:rPr>
        <w:t xml:space="preserve">. </w:t>
      </w:r>
    </w:p>
    <w:p w14:paraId="1CE84140" w14:textId="77777777" w:rsidR="00F53F9F" w:rsidRDefault="00F53F9F" w:rsidP="00A654F4">
      <w:pPr>
        <w:ind w:left="1134"/>
        <w:jc w:val="both"/>
        <w:rPr>
          <w:rFonts w:ascii="Montserrat" w:eastAsia="Times New Roman" w:hAnsi="Montserrat" w:cs="Arial"/>
          <w:sz w:val="20"/>
          <w:szCs w:val="20"/>
          <w:lang w:val="es-ES_tradnl" w:eastAsia="ar-SA"/>
        </w:rPr>
      </w:pPr>
    </w:p>
    <w:p w14:paraId="7E70782A" w14:textId="77777777" w:rsidR="00171666" w:rsidRPr="00171666" w:rsidRDefault="00171666" w:rsidP="00171666">
      <w:pPr>
        <w:ind w:left="1134"/>
        <w:jc w:val="both"/>
        <w:rPr>
          <w:rFonts w:ascii="Montserrat" w:eastAsia="Times New Roman" w:hAnsi="Montserrat" w:cs="Arial"/>
          <w:sz w:val="20"/>
          <w:szCs w:val="20"/>
          <w:lang w:val="es-ES_tradnl" w:eastAsia="ar-SA"/>
        </w:rPr>
      </w:pPr>
      <w:r w:rsidRPr="00171666">
        <w:rPr>
          <w:rFonts w:ascii="Montserrat" w:eastAsia="Times New Roman" w:hAnsi="Montserrat" w:cs="Arial"/>
          <w:sz w:val="20"/>
          <w:szCs w:val="20"/>
          <w:lang w:val="es-ES_tradnl" w:eastAsia="ar-SA"/>
        </w:rPr>
        <w:t xml:space="preserve">El proveedor deberá garantizar los bienes que oferte y su óptimo funcionamiento por un periodo obligatorio acorde a lo establecido en el </w:t>
      </w:r>
      <w:r w:rsidRPr="004273FE">
        <w:rPr>
          <w:rFonts w:ascii="Montserrat" w:eastAsia="Times New Roman" w:hAnsi="Montserrat" w:cs="Arial"/>
          <w:b/>
          <w:sz w:val="20"/>
          <w:szCs w:val="20"/>
          <w:lang w:val="es-ES_tradnl" w:eastAsia="ar-SA"/>
        </w:rPr>
        <w:t>Numeral 1.1.  “Requisitos para Equipo de cocina</w:t>
      </w:r>
      <w:r w:rsidRPr="00171666">
        <w:rPr>
          <w:rFonts w:ascii="Montserrat" w:eastAsia="Times New Roman" w:hAnsi="Montserrat" w:cs="Arial"/>
          <w:sz w:val="20"/>
          <w:szCs w:val="20"/>
          <w:lang w:val="es-ES_tradnl" w:eastAsia="ar-SA"/>
        </w:rPr>
        <w:t>”, misma que será exigible por el Instituto a partir de la entrega de los bienes a entera satisfacción del Instituto en la Unidad Médica de destino final de los bienes y hasta el cumplimiento del periodo correspondiente.</w:t>
      </w:r>
    </w:p>
    <w:p w14:paraId="3BBEE8DB" w14:textId="77777777" w:rsidR="00171666" w:rsidRPr="00171666" w:rsidRDefault="00171666" w:rsidP="00171666">
      <w:pPr>
        <w:ind w:left="1134"/>
        <w:jc w:val="both"/>
        <w:rPr>
          <w:rFonts w:ascii="Montserrat" w:eastAsia="Times New Roman" w:hAnsi="Montserrat" w:cs="Arial"/>
          <w:sz w:val="20"/>
          <w:szCs w:val="20"/>
          <w:lang w:val="es-ES_tradnl" w:eastAsia="ar-SA"/>
        </w:rPr>
      </w:pPr>
    </w:p>
    <w:p w14:paraId="12AE8966" w14:textId="25F7EE4E" w:rsidR="003A2D19" w:rsidRDefault="00171666" w:rsidP="00171666">
      <w:pPr>
        <w:ind w:left="1134"/>
        <w:jc w:val="both"/>
        <w:rPr>
          <w:rFonts w:ascii="Montserrat" w:eastAsia="Times New Roman" w:hAnsi="Montserrat" w:cs="Arial"/>
          <w:sz w:val="20"/>
          <w:szCs w:val="20"/>
          <w:lang w:val="es-ES_tradnl" w:eastAsia="ar-SA"/>
        </w:rPr>
      </w:pPr>
      <w:r w:rsidRPr="00171666">
        <w:rPr>
          <w:rFonts w:ascii="Montserrat" w:eastAsia="Times New Roman" w:hAnsi="Montserrat" w:cs="Arial"/>
          <w:sz w:val="20"/>
          <w:szCs w:val="20"/>
          <w:lang w:val="es-ES_tradnl" w:eastAsia="ar-SA"/>
        </w:rPr>
        <w:t>Por lo anterior, el proveedor deberá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En caso de omitir la presentación de la carta en referencia con la propuesta de la licitante, ello no afectará la solvencia de la propuesta y se entenderá que el plazo de garantía ofertado corresponde a 36 meses o bien el mínimo establecido en la convocatoria y sus anexos, debiendo presentar dicha copia, en caso de resultar adjudicada, previo a la formalización del contrato respectivo. En ningún caso, se aceptará un periodo de garantía menor al establecido en la Convocatoria y sus anexos como mínimo. El original de la Carta de Garantía en mención deberá ser entregada por el proveedor que resulte adjudicado durante el acto de entrega recepción de los bienes, debiendo ésta corresponder a la integrada en la propuesta técnica correspondiente.</w:t>
      </w:r>
    </w:p>
    <w:p w14:paraId="37EC9A54" w14:textId="77777777" w:rsidR="009333CE" w:rsidRDefault="009333CE" w:rsidP="00171666">
      <w:pPr>
        <w:ind w:left="1134"/>
        <w:jc w:val="both"/>
        <w:rPr>
          <w:rFonts w:ascii="Montserrat" w:eastAsia="Times New Roman" w:hAnsi="Montserrat" w:cs="Arial"/>
          <w:sz w:val="20"/>
          <w:szCs w:val="20"/>
          <w:lang w:val="es-ES_tradnl" w:eastAsia="ar-SA"/>
        </w:rPr>
      </w:pPr>
    </w:p>
    <w:p w14:paraId="1B8560A9" w14:textId="3A88F60E" w:rsidR="004273FE" w:rsidRDefault="004273FE" w:rsidP="004273FE">
      <w:pPr>
        <w:pStyle w:val="Prrafodelista"/>
        <w:numPr>
          <w:ilvl w:val="0"/>
          <w:numId w:val="98"/>
        </w:numPr>
        <w:ind w:left="1418" w:hanging="284"/>
        <w:jc w:val="both"/>
        <w:rPr>
          <w:rFonts w:ascii="Montserrat" w:hAnsi="Montserrat" w:cs="Arial"/>
          <w:b/>
          <w:sz w:val="20"/>
          <w:szCs w:val="20"/>
          <w:lang w:val="es-ES_tradnl" w:eastAsia="ar-SA"/>
        </w:rPr>
      </w:pPr>
      <w:r w:rsidRPr="004273FE">
        <w:rPr>
          <w:rFonts w:ascii="Montserrat" w:hAnsi="Montserrat" w:cs="Arial"/>
          <w:b/>
          <w:sz w:val="20"/>
          <w:szCs w:val="20"/>
          <w:lang w:val="es-ES_tradnl" w:eastAsia="ar-SA"/>
        </w:rPr>
        <w:t>Garantía de mano de obra y/o partes.</w:t>
      </w:r>
    </w:p>
    <w:p w14:paraId="44A4CCAC" w14:textId="77777777" w:rsidR="004273FE" w:rsidRPr="004273FE" w:rsidRDefault="004273FE" w:rsidP="004273FE">
      <w:pPr>
        <w:ind w:left="1134"/>
        <w:jc w:val="both"/>
        <w:rPr>
          <w:rFonts w:ascii="Montserrat" w:hAnsi="Montserrat" w:cs="Arial"/>
          <w:b/>
          <w:sz w:val="20"/>
          <w:szCs w:val="20"/>
          <w:lang w:val="es-ES_tradnl" w:eastAsia="ar-SA"/>
        </w:rPr>
      </w:pPr>
    </w:p>
    <w:p w14:paraId="39C0AB27" w14:textId="66D9FD6C" w:rsidR="004273FE" w:rsidRDefault="004273FE" w:rsidP="004273FE">
      <w:pPr>
        <w:ind w:left="1418"/>
        <w:jc w:val="both"/>
        <w:rPr>
          <w:rFonts w:ascii="Montserrat" w:eastAsia="Times New Roman" w:hAnsi="Montserrat" w:cs="Arial"/>
          <w:sz w:val="20"/>
          <w:szCs w:val="20"/>
          <w:lang w:val="es-ES_tradnl" w:eastAsia="ar-SA"/>
        </w:rPr>
      </w:pPr>
      <w:r w:rsidRPr="004273FE">
        <w:rPr>
          <w:rFonts w:ascii="Montserrat" w:eastAsia="Times New Roman" w:hAnsi="Montserrat" w:cs="Arial"/>
          <w:sz w:val="20"/>
          <w:szCs w:val="20"/>
          <w:lang w:val="es-ES_tradnl" w:eastAsia="ar-SA"/>
        </w:rPr>
        <w:t>La garantía del bien y su óptimo funcionamiento incluye en su cobertura, los trabajos de instalación y materiales en caso de requerirse, así como los trabajos de reparación y las partes sustituidas de los bienes en los mantenimientos respectivos.</w:t>
      </w:r>
    </w:p>
    <w:p w14:paraId="2F72C5B2" w14:textId="77777777" w:rsidR="004273FE" w:rsidRDefault="004273FE" w:rsidP="00171666">
      <w:pPr>
        <w:ind w:left="1134"/>
        <w:jc w:val="both"/>
        <w:rPr>
          <w:rFonts w:ascii="Montserrat" w:eastAsia="Times New Roman" w:hAnsi="Montserrat" w:cs="Arial"/>
          <w:sz w:val="20"/>
          <w:szCs w:val="20"/>
          <w:lang w:val="es-ES_tradnl" w:eastAsia="ar-SA"/>
        </w:rPr>
      </w:pPr>
    </w:p>
    <w:p w14:paraId="0AE958C4" w14:textId="77777777" w:rsidR="009333CE" w:rsidRDefault="009333CE" w:rsidP="00171666">
      <w:pPr>
        <w:ind w:left="1134"/>
        <w:jc w:val="both"/>
        <w:rPr>
          <w:rFonts w:ascii="Montserrat" w:eastAsia="Times New Roman" w:hAnsi="Montserrat" w:cs="Arial"/>
          <w:sz w:val="20"/>
          <w:szCs w:val="20"/>
          <w:lang w:val="es-ES_tradnl" w:eastAsia="ar-SA"/>
        </w:rPr>
      </w:pPr>
    </w:p>
    <w:p w14:paraId="07FB49DB" w14:textId="337DEA86" w:rsidR="00A654F4" w:rsidRPr="00734D6B" w:rsidRDefault="00A654F4" w:rsidP="00477564">
      <w:pPr>
        <w:pStyle w:val="Prrafodelista"/>
        <w:numPr>
          <w:ilvl w:val="1"/>
          <w:numId w:val="62"/>
        </w:numPr>
        <w:ind w:left="1276" w:hanging="425"/>
        <w:jc w:val="both"/>
        <w:rPr>
          <w:rFonts w:ascii="Montserrat" w:hAnsi="Montserrat" w:cs="Arial"/>
          <w:b/>
          <w:sz w:val="20"/>
          <w:szCs w:val="20"/>
          <w:lang w:val="es-ES_tradnl" w:eastAsia="ar-SA"/>
        </w:rPr>
      </w:pPr>
      <w:r w:rsidRPr="007A06D4">
        <w:rPr>
          <w:rFonts w:ascii="Montserrat" w:hAnsi="Montserrat" w:cs="Arial"/>
          <w:b/>
          <w:sz w:val="20"/>
          <w:szCs w:val="20"/>
          <w:lang w:val="es-ES_tradnl" w:eastAsia="ar-SA"/>
        </w:rPr>
        <w:t>Tiempos máximos</w:t>
      </w:r>
      <w:r w:rsidRPr="00734D6B">
        <w:rPr>
          <w:rFonts w:ascii="Montserrat" w:hAnsi="Montserrat" w:cs="Arial"/>
          <w:b/>
          <w:sz w:val="20"/>
          <w:szCs w:val="20"/>
          <w:lang w:val="es-ES_tradnl" w:eastAsia="ar-SA"/>
        </w:rPr>
        <w:t xml:space="preserve"> de reparación o atención de fallas</w:t>
      </w:r>
      <w:r w:rsidR="00171666">
        <w:rPr>
          <w:rFonts w:ascii="Montserrat" w:hAnsi="Montserrat" w:cs="Arial"/>
          <w:b/>
          <w:sz w:val="20"/>
          <w:szCs w:val="20"/>
          <w:lang w:val="es-ES_tradnl" w:eastAsia="ar-SA"/>
        </w:rPr>
        <w:t>.</w:t>
      </w:r>
    </w:p>
    <w:p w14:paraId="29D914AF" w14:textId="77777777" w:rsidR="00A654F4" w:rsidRPr="00A654F4" w:rsidRDefault="00A654F4" w:rsidP="00A654F4">
      <w:pPr>
        <w:ind w:left="1134"/>
        <w:jc w:val="both"/>
        <w:rPr>
          <w:rFonts w:ascii="Montserrat" w:eastAsia="Times New Roman" w:hAnsi="Montserrat" w:cs="Arial"/>
          <w:b/>
          <w:sz w:val="20"/>
          <w:szCs w:val="20"/>
          <w:lang w:val="es-ES_tradnl" w:eastAsia="ar-SA"/>
        </w:rPr>
      </w:pPr>
    </w:p>
    <w:p w14:paraId="52EA4A32" w14:textId="50B008A1" w:rsidR="00A654F4" w:rsidRPr="00A654F4" w:rsidRDefault="00A654F4" w:rsidP="00734D6B">
      <w:pPr>
        <w:ind w:left="1276"/>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 xml:space="preserve">Durante la vigencia de la Garantía de los Bienes y sus accesorios (considerando el </w:t>
      </w:r>
      <w:r w:rsidRPr="004273FE">
        <w:rPr>
          <w:rFonts w:ascii="Montserrat" w:eastAsia="Times New Roman" w:hAnsi="Montserrat" w:cs="Arial"/>
          <w:b/>
          <w:sz w:val="20"/>
          <w:szCs w:val="20"/>
          <w:lang w:val="es-ES_tradnl" w:eastAsia="ar-SA"/>
        </w:rPr>
        <w:t xml:space="preserve">Anexo No. 1.1  “Requisitos para Equipo </w:t>
      </w:r>
      <w:r w:rsidR="004273FE" w:rsidRPr="004273FE">
        <w:rPr>
          <w:rFonts w:ascii="Montserrat" w:eastAsia="Times New Roman" w:hAnsi="Montserrat" w:cs="Arial"/>
          <w:b/>
          <w:sz w:val="20"/>
          <w:szCs w:val="20"/>
          <w:lang w:val="es-ES_tradnl" w:eastAsia="ar-SA"/>
        </w:rPr>
        <w:t>de Cocina</w:t>
      </w:r>
      <w:r w:rsidRPr="00A654F4">
        <w:rPr>
          <w:rFonts w:ascii="Montserrat" w:eastAsia="Times New Roman" w:hAnsi="Montserrat" w:cs="Arial"/>
          <w:sz w:val="20"/>
          <w:szCs w:val="20"/>
          <w:lang w:val="es-ES_tradnl" w:eastAsia="ar-SA"/>
        </w:rPr>
        <w:t xml:space="preserve">” de los bienes objeto del presente requerimiento de compra), a partir de la entrega de los bienes entera satisfacción del Instituto, el proveedor deberá asegurar su óptimo funcionamiento y </w:t>
      </w:r>
      <w:r w:rsidRPr="00A654F4">
        <w:rPr>
          <w:rFonts w:ascii="Montserrat" w:eastAsia="Times New Roman" w:hAnsi="Montserrat" w:cs="Arial"/>
          <w:sz w:val="20"/>
          <w:szCs w:val="20"/>
          <w:lang w:val="es-ES_tradnl" w:eastAsia="ar-SA"/>
        </w:rPr>
        <w:lastRenderedPageBreak/>
        <w:t>en su caso, deberá reparar los bienes cuando así proceda, en un plazo máximo de 6 días hábiles o bien, reemplazarlos por bienes nuevos, a entera satisfacción del Instituto, en un plazo no mayor de 30 días hábiles, en ambos casos, el plazo contará a partir de la fecha de notificación por parte del Instituto, siempre que se encuentre vigente la garantía que otorga el fabricante sobre el bien.</w:t>
      </w:r>
    </w:p>
    <w:p w14:paraId="0985D5CB" w14:textId="77777777" w:rsidR="00A654F4" w:rsidRPr="00A654F4" w:rsidRDefault="00A654F4" w:rsidP="00734D6B">
      <w:pPr>
        <w:ind w:left="1701"/>
        <w:jc w:val="both"/>
        <w:rPr>
          <w:rFonts w:ascii="Montserrat" w:eastAsia="Times New Roman" w:hAnsi="Montserrat" w:cs="Arial"/>
          <w:sz w:val="20"/>
          <w:szCs w:val="20"/>
          <w:lang w:val="es-ES_tradnl" w:eastAsia="ar-SA"/>
        </w:rPr>
      </w:pPr>
    </w:p>
    <w:p w14:paraId="012D3177" w14:textId="77777777" w:rsidR="00A654F4" w:rsidRPr="00A654F4" w:rsidRDefault="00A654F4" w:rsidP="00734D6B">
      <w:pPr>
        <w:ind w:left="1276"/>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Los 6 días hábiles posteriores al reporte por escrito, para la reparación se otorgarán bajo la siguiente secuencia:</w:t>
      </w:r>
    </w:p>
    <w:p w14:paraId="1A31F4B7" w14:textId="77777777" w:rsidR="00A654F4" w:rsidRPr="00A654F4" w:rsidRDefault="00A654F4" w:rsidP="00734D6B">
      <w:pPr>
        <w:ind w:left="1701"/>
        <w:jc w:val="both"/>
        <w:rPr>
          <w:rFonts w:ascii="Montserrat" w:eastAsia="Times New Roman" w:hAnsi="Montserrat" w:cs="Arial"/>
          <w:sz w:val="20"/>
          <w:szCs w:val="20"/>
          <w:lang w:val="es-ES_tradnl" w:eastAsia="ar-SA"/>
        </w:rPr>
      </w:pPr>
    </w:p>
    <w:p w14:paraId="3DCF58C7" w14:textId="77777777" w:rsidR="00A654F4" w:rsidRPr="00A654F4" w:rsidRDefault="00A654F4" w:rsidP="00A81C87">
      <w:pPr>
        <w:numPr>
          <w:ilvl w:val="0"/>
          <w:numId w:val="48"/>
        </w:numPr>
        <w:ind w:left="1701" w:firstLine="0"/>
        <w:contextualSpacing/>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2 días hábiles para acudir a la unidad médica.</w:t>
      </w:r>
    </w:p>
    <w:p w14:paraId="568DAD20" w14:textId="77777777" w:rsidR="00A654F4" w:rsidRPr="00A654F4" w:rsidRDefault="00A654F4" w:rsidP="00A81C87">
      <w:pPr>
        <w:numPr>
          <w:ilvl w:val="0"/>
          <w:numId w:val="48"/>
        </w:numPr>
        <w:ind w:left="1701" w:firstLine="0"/>
        <w:contextualSpacing/>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1 día hábil para diagnóstico.</w:t>
      </w:r>
    </w:p>
    <w:p w14:paraId="143779F9" w14:textId="77777777" w:rsidR="00A654F4" w:rsidRPr="00A654F4" w:rsidRDefault="00A654F4" w:rsidP="00A81C87">
      <w:pPr>
        <w:numPr>
          <w:ilvl w:val="0"/>
          <w:numId w:val="48"/>
        </w:numPr>
        <w:ind w:left="1701" w:firstLine="0"/>
        <w:contextualSpacing/>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3 días hábiles para remplazo de refacciones y calibraciones.</w:t>
      </w:r>
    </w:p>
    <w:p w14:paraId="2F4EF4AA" w14:textId="77777777" w:rsidR="00A654F4" w:rsidRPr="00A654F4" w:rsidRDefault="00A654F4" w:rsidP="00734D6B">
      <w:pPr>
        <w:ind w:left="1701"/>
        <w:contextualSpacing/>
        <w:jc w:val="both"/>
        <w:rPr>
          <w:rFonts w:ascii="Montserrat" w:eastAsia="Times New Roman" w:hAnsi="Montserrat" w:cs="Arial"/>
          <w:sz w:val="20"/>
          <w:szCs w:val="20"/>
          <w:lang w:val="es-ES_tradnl" w:eastAsia="ar-SA"/>
        </w:rPr>
      </w:pPr>
    </w:p>
    <w:p w14:paraId="030CE1DF" w14:textId="77777777" w:rsidR="00A654F4" w:rsidRPr="00A654F4" w:rsidRDefault="00A654F4" w:rsidP="00734D6B">
      <w:pPr>
        <w:ind w:left="1276"/>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En caso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del Proveedor. En caso de no poder proporcionar un equipo en calidad de préstamo, para evitar la interrupción del servicio, el Instituto podrá realizar la subrogación del servicio o renta de otro equipo que cuente con las mismas funciones y/o características, hasta la reparación, sustitución o vencimiento de la garantía del bien y óptimo funcionamiento a entera satisfacción del Instituto, del bien en reparación o atención de fallas, siendo absoluta responsabilidad del proveedor cubrir los gastos por la subrogación de los servicios, la renta de equipo, traslado de pacientes, o cualquier otro concepto generado con motivo de la reparación o sustitución del bien que corresponda.</w:t>
      </w:r>
    </w:p>
    <w:p w14:paraId="6E6780E5" w14:textId="77777777" w:rsidR="00A654F4" w:rsidRPr="00A654F4" w:rsidRDefault="00A654F4" w:rsidP="00734D6B">
      <w:pPr>
        <w:ind w:left="1276"/>
        <w:jc w:val="both"/>
        <w:rPr>
          <w:rFonts w:ascii="Montserrat" w:eastAsia="Times New Roman" w:hAnsi="Montserrat" w:cs="Arial"/>
          <w:sz w:val="20"/>
          <w:szCs w:val="20"/>
          <w:lang w:val="es-ES_tradnl" w:eastAsia="ar-SA"/>
        </w:rPr>
      </w:pPr>
    </w:p>
    <w:p w14:paraId="1E51F5BA" w14:textId="5605A2E7" w:rsidR="00DE5944" w:rsidRDefault="00A654F4" w:rsidP="00734D6B">
      <w:pPr>
        <w:ind w:left="1276"/>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 xml:space="preserve">Con independencia a lo establecido en los párrafos anteriores, cuando las fallas en el equipo médico generen la suspensión de la operación y servicio al que este destinado, provocando la afectación en un 30% o más en la atención programada a la </w:t>
      </w:r>
      <w:proofErr w:type="spellStart"/>
      <w:r w:rsidRPr="00A654F4">
        <w:rPr>
          <w:rFonts w:ascii="Montserrat" w:eastAsia="Times New Roman" w:hAnsi="Montserrat" w:cs="Arial"/>
          <w:sz w:val="20"/>
          <w:szCs w:val="20"/>
          <w:lang w:val="es-ES_tradnl" w:eastAsia="ar-SA"/>
        </w:rPr>
        <w:t>derechohabiencia</w:t>
      </w:r>
      <w:proofErr w:type="spellEnd"/>
      <w:r w:rsidRPr="00A654F4">
        <w:rPr>
          <w:rFonts w:ascii="Montserrat" w:eastAsia="Times New Roman" w:hAnsi="Montserrat" w:cs="Arial"/>
          <w:sz w:val="20"/>
          <w:szCs w:val="20"/>
          <w:lang w:val="es-ES_tradnl" w:eastAsia="ar-SA"/>
        </w:rPr>
        <w:t xml:space="preserve">, en un periodo de 3 meses, se procederá a la recisión del contrato y el inicio de los procedimientos ante la Secretaría de la Función Pública para la determinación de las sanciones que correspondan.  Lo anterior con independencia a los servicios de mantenimiento correctivo que proporcione el proveedor adjudicado. Asimismo, el proveedor se obliga a responder por su cuenta y riesgo de los daños o perjuicios que, por inobservancia o negligencia de su parte, llegue a causar al Instituto o a terceros. </w:t>
      </w:r>
      <w:r w:rsidRPr="00A654F4">
        <w:rPr>
          <w:rFonts w:ascii="Montserrat" w:eastAsia="Times New Roman" w:hAnsi="Montserrat" w:cs="Arial"/>
          <w:sz w:val="20"/>
          <w:szCs w:val="20"/>
          <w:lang w:val="es-ES_tradnl" w:eastAsia="ar-SA"/>
        </w:rPr>
        <w:lastRenderedPageBreak/>
        <w:t>Lo anterior no será aplicable cuando la falla se origine por una incorrecta operación del equipo por el personal del Instituto, de acuerdo con lo establecido en el manual de operación correspondiente y debidamente comprobado por proveedor adjudicado.</w:t>
      </w:r>
    </w:p>
    <w:p w14:paraId="3147664A" w14:textId="77777777" w:rsidR="00AF5C55" w:rsidRDefault="00AF5C55" w:rsidP="00AF5C55">
      <w:pPr>
        <w:ind w:left="1134"/>
        <w:jc w:val="both"/>
        <w:rPr>
          <w:rFonts w:ascii="Montserrat" w:eastAsia="Times New Roman" w:hAnsi="Montserrat" w:cs="Arial"/>
          <w:sz w:val="20"/>
          <w:szCs w:val="20"/>
          <w:lang w:val="es-ES_tradnl" w:eastAsia="ar-SA"/>
        </w:rPr>
      </w:pPr>
    </w:p>
    <w:p w14:paraId="2E2CC732" w14:textId="77777777" w:rsidR="00311091" w:rsidRDefault="00311091" w:rsidP="00AF5C55">
      <w:pPr>
        <w:ind w:left="1134"/>
        <w:jc w:val="both"/>
        <w:rPr>
          <w:rFonts w:ascii="Montserrat" w:eastAsia="Times New Roman" w:hAnsi="Montserrat" w:cs="Arial"/>
          <w:sz w:val="20"/>
          <w:szCs w:val="20"/>
          <w:lang w:val="es-ES_tradnl" w:eastAsia="ar-SA"/>
        </w:rPr>
      </w:pPr>
    </w:p>
    <w:p w14:paraId="44AA12D4" w14:textId="77777777" w:rsidR="00A52FB6" w:rsidRPr="00A52FB6" w:rsidRDefault="00066F62" w:rsidP="00A52FB6">
      <w:pPr>
        <w:pStyle w:val="Prrafodelista"/>
        <w:numPr>
          <w:ilvl w:val="1"/>
          <w:numId w:val="62"/>
        </w:numPr>
        <w:ind w:left="1134" w:hanging="567"/>
        <w:jc w:val="both"/>
        <w:rPr>
          <w:rFonts w:ascii="Montserrat" w:hAnsi="Montserrat" w:cs="Arial"/>
          <w:b/>
          <w:sz w:val="20"/>
          <w:szCs w:val="20"/>
          <w:lang w:val="es-ES_tradnl" w:eastAsia="ar-SA"/>
        </w:rPr>
      </w:pPr>
      <w:r w:rsidRPr="001249F5">
        <w:rPr>
          <w:rFonts w:ascii="Montserrat" w:hAnsi="Montserrat" w:cs="Arial"/>
          <w:b/>
          <w:sz w:val="20"/>
          <w:szCs w:val="20"/>
          <w:lang w:val="es-ES_tradnl" w:eastAsia="ar-SA"/>
        </w:rPr>
        <w:t xml:space="preserve">Porcentaje </w:t>
      </w:r>
      <w:r w:rsidR="001249F5" w:rsidRPr="001249F5">
        <w:rPr>
          <w:rFonts w:ascii="Montserrat" w:hAnsi="Montserrat" w:cs="Arial"/>
          <w:b/>
          <w:sz w:val="20"/>
          <w:szCs w:val="20"/>
          <w:lang w:val="es-ES_tradnl" w:eastAsia="ar-SA"/>
        </w:rPr>
        <w:t>de garantía de cumplimiento</w:t>
      </w:r>
      <w:r w:rsidR="00A52FB6">
        <w:rPr>
          <w:rFonts w:ascii="Montserrat" w:hAnsi="Montserrat" w:cs="Arial"/>
          <w:b/>
          <w:sz w:val="20"/>
          <w:szCs w:val="20"/>
          <w:lang w:val="es-ES_tradnl" w:eastAsia="ar-SA"/>
        </w:rPr>
        <w:t>.</w:t>
      </w:r>
    </w:p>
    <w:p w14:paraId="2E55D72E" w14:textId="4BA134EB" w:rsidR="00311091" w:rsidRDefault="00A52FB6" w:rsidP="00A52FB6">
      <w:pPr>
        <w:pStyle w:val="Prrafodelista"/>
        <w:ind w:left="1134"/>
        <w:jc w:val="both"/>
      </w:pPr>
      <w:r>
        <w:t xml:space="preserve"> </w:t>
      </w:r>
    </w:p>
    <w:p w14:paraId="037CB21D" w14:textId="77777777" w:rsidR="001249F5" w:rsidRPr="001249F5" w:rsidRDefault="001249F5" w:rsidP="001249F5">
      <w:pPr>
        <w:ind w:left="1134"/>
        <w:jc w:val="both"/>
        <w:outlineLvl w:val="1"/>
        <w:rPr>
          <w:rFonts w:ascii="Montserrat" w:eastAsia="Times New Roman" w:hAnsi="Montserrat" w:cs="Arial"/>
          <w:sz w:val="20"/>
          <w:szCs w:val="20"/>
          <w:lang w:val="es-ES_tradnl" w:eastAsia="ar-SA"/>
        </w:rPr>
      </w:pPr>
      <w:r w:rsidRPr="001249F5">
        <w:rPr>
          <w:rFonts w:ascii="Montserrat" w:eastAsia="Times New Roman" w:hAnsi="Montserrat" w:cs="Arial"/>
          <w:sz w:val="20"/>
          <w:szCs w:val="20"/>
          <w:lang w:val="es-ES_tradnl" w:eastAsia="ar-SA"/>
        </w:rPr>
        <w:t>El proveedor, para garantizar el cumplimiento de todas y cada una de las obligaciones estipuladas en el contrato adjudicado, deberá presentar fianza expedida por afianzadora debidamente constituida en términos de la Ley de Instituciones de Seguros y  Fianzas, por un importe equivalente al 10% (diez por ciento) del monto total del contrato, sin considerar el Impuesto al Valor Agregado, a favor del Instituto Mexicano del Seguro Social, en el tipo de moneda ofertada.</w:t>
      </w:r>
    </w:p>
    <w:p w14:paraId="59B98AF3" w14:textId="77777777" w:rsidR="00286F08" w:rsidRDefault="00286F08" w:rsidP="001249F5">
      <w:pPr>
        <w:ind w:left="1134"/>
        <w:jc w:val="both"/>
        <w:outlineLvl w:val="1"/>
        <w:rPr>
          <w:rFonts w:ascii="Montserrat" w:eastAsia="Times New Roman" w:hAnsi="Montserrat" w:cs="Arial"/>
          <w:sz w:val="20"/>
          <w:szCs w:val="20"/>
          <w:lang w:val="es-ES_tradnl" w:eastAsia="ar-SA"/>
        </w:rPr>
      </w:pPr>
    </w:p>
    <w:p w14:paraId="61C9B735" w14:textId="77777777" w:rsidR="001249F5" w:rsidRPr="001249F5" w:rsidRDefault="001249F5" w:rsidP="001249F5">
      <w:pPr>
        <w:ind w:left="1134"/>
        <w:jc w:val="both"/>
        <w:outlineLvl w:val="1"/>
        <w:rPr>
          <w:rFonts w:ascii="Montserrat" w:eastAsia="Times New Roman" w:hAnsi="Montserrat" w:cs="Arial"/>
          <w:sz w:val="20"/>
          <w:szCs w:val="20"/>
          <w:lang w:val="es-ES_tradnl" w:eastAsia="ar-SA"/>
        </w:rPr>
      </w:pPr>
      <w:r w:rsidRPr="001249F5">
        <w:rPr>
          <w:rFonts w:ascii="Montserrat" w:eastAsia="Times New Roman" w:hAnsi="Montserrat" w:cs="Arial"/>
          <w:sz w:val="20"/>
          <w:szCs w:val="20"/>
          <w:lang w:val="es-ES_tradnl" w:eastAsia="ar-SA"/>
        </w:rPr>
        <w:t>La garantía de cumplimiento a las obligaciones del contrato únicamente podrá ser liberada mediante autorización que sea emitida por escrito, por parte del Instituto, previa verificación del Área Requirente y/o del Administrador del Contrato del cumplimiento de todas las obligaciones del proveedor establecidas en el contrato correspondiente.</w:t>
      </w:r>
    </w:p>
    <w:p w14:paraId="0631D84A" w14:textId="77777777" w:rsidR="001249F5" w:rsidRDefault="001249F5" w:rsidP="001249F5">
      <w:pPr>
        <w:ind w:left="1134"/>
        <w:jc w:val="both"/>
        <w:outlineLvl w:val="1"/>
        <w:rPr>
          <w:rFonts w:ascii="Montserrat" w:eastAsia="Times New Roman" w:hAnsi="Montserrat" w:cs="Arial"/>
          <w:sz w:val="20"/>
          <w:szCs w:val="20"/>
          <w:lang w:val="es-ES_tradnl" w:eastAsia="ar-SA"/>
        </w:rPr>
      </w:pPr>
    </w:p>
    <w:p w14:paraId="128660B2" w14:textId="77777777" w:rsidR="001249F5" w:rsidRPr="001249F5" w:rsidRDefault="001249F5" w:rsidP="001249F5">
      <w:pPr>
        <w:ind w:left="1134"/>
        <w:jc w:val="both"/>
        <w:outlineLvl w:val="1"/>
        <w:rPr>
          <w:rFonts w:ascii="Montserrat" w:eastAsia="Times New Roman" w:hAnsi="Montserrat" w:cs="Arial"/>
          <w:sz w:val="20"/>
          <w:szCs w:val="20"/>
          <w:lang w:val="es-ES_tradnl" w:eastAsia="ar-SA"/>
        </w:rPr>
      </w:pPr>
      <w:r w:rsidRPr="001249F5">
        <w:rPr>
          <w:rFonts w:ascii="Montserrat" w:eastAsia="Times New Roman" w:hAnsi="Montserrat" w:cs="Arial"/>
          <w:sz w:val="20"/>
          <w:szCs w:val="20"/>
          <w:lang w:val="es-ES_tradnl" w:eastAsia="ar-SA"/>
        </w:rPr>
        <w:t>Esta garantía deberá presentarse a más tardar, dentro de los diez días naturales siguientes a la fecha de firma del contrato, en términos del artículo 69 de la LAASSP.</w:t>
      </w:r>
    </w:p>
    <w:p w14:paraId="53DF9577" w14:textId="77777777" w:rsidR="00287440" w:rsidRDefault="00287440" w:rsidP="001249F5">
      <w:pPr>
        <w:ind w:left="1134"/>
        <w:jc w:val="both"/>
        <w:outlineLvl w:val="1"/>
        <w:rPr>
          <w:rFonts w:ascii="Montserrat" w:eastAsia="Times New Roman" w:hAnsi="Montserrat" w:cs="Arial"/>
          <w:sz w:val="20"/>
          <w:szCs w:val="20"/>
          <w:lang w:val="es-ES_tradnl" w:eastAsia="ar-SA"/>
        </w:rPr>
      </w:pPr>
    </w:p>
    <w:p w14:paraId="76285231" w14:textId="48384A7B" w:rsidR="001249F5" w:rsidRPr="001249F5" w:rsidRDefault="001249F5" w:rsidP="001249F5">
      <w:pPr>
        <w:ind w:left="1134"/>
        <w:jc w:val="both"/>
        <w:outlineLvl w:val="1"/>
        <w:rPr>
          <w:rFonts w:ascii="Montserrat" w:eastAsia="Times New Roman" w:hAnsi="Montserrat" w:cs="Arial"/>
          <w:sz w:val="20"/>
          <w:szCs w:val="20"/>
          <w:lang w:val="es-ES_tradnl" w:eastAsia="ar-SA"/>
        </w:rPr>
      </w:pPr>
      <w:r w:rsidRPr="001249F5">
        <w:rPr>
          <w:rFonts w:ascii="Montserrat" w:eastAsia="Times New Roman" w:hAnsi="Montserrat" w:cs="Arial"/>
          <w:sz w:val="20"/>
          <w:szCs w:val="20"/>
          <w:lang w:val="es-ES_tradnl" w:eastAsia="ar-SA"/>
        </w:rPr>
        <w:t>Las obligaciones cuyo cumplimiento se garantiza a los bienes objeto de la presente contratación son indivisibles, por lo que dicha garantía se hará efectiva por el monto correspondiente de las obligaciones incumplidas, debido a las características, cantidad y destino de los bienes objeto de la contratación.</w:t>
      </w:r>
    </w:p>
    <w:p w14:paraId="7F777264" w14:textId="77777777" w:rsidR="001249F5" w:rsidRDefault="001249F5" w:rsidP="000B3446">
      <w:pPr>
        <w:jc w:val="both"/>
        <w:outlineLvl w:val="1"/>
        <w:rPr>
          <w:lang w:val="es-ES"/>
        </w:rPr>
      </w:pPr>
    </w:p>
    <w:p w14:paraId="246C5A9E" w14:textId="77777777" w:rsidR="001249F5" w:rsidRDefault="001249F5" w:rsidP="000B3446">
      <w:pPr>
        <w:jc w:val="both"/>
        <w:outlineLvl w:val="1"/>
        <w:rPr>
          <w:lang w:val="es-ES"/>
        </w:rPr>
      </w:pPr>
    </w:p>
    <w:p w14:paraId="14CDC1AC" w14:textId="12C4E3B6" w:rsidR="001F678B" w:rsidRPr="00DE5944" w:rsidRDefault="00CA6DA7" w:rsidP="00477564">
      <w:pPr>
        <w:pStyle w:val="Prrafodelista"/>
        <w:numPr>
          <w:ilvl w:val="0"/>
          <w:numId w:val="62"/>
        </w:numPr>
        <w:outlineLvl w:val="0"/>
        <w:rPr>
          <w:rFonts w:ascii="Montserrat" w:eastAsia="Calibri" w:hAnsi="Montserrat" w:cs="Arial"/>
          <w:b/>
          <w:sz w:val="20"/>
          <w:szCs w:val="20"/>
        </w:rPr>
      </w:pPr>
      <w:bookmarkStart w:id="77" w:name="_Toc197418024"/>
      <w:r w:rsidRPr="00DE5944">
        <w:rPr>
          <w:rFonts w:ascii="Montserrat" w:eastAsia="Calibri" w:hAnsi="Montserrat" w:cs="Arial"/>
          <w:b/>
          <w:sz w:val="20"/>
          <w:szCs w:val="20"/>
        </w:rPr>
        <w:t>PENAS CONVENCIONALES Y/O DEDUCCIONES</w:t>
      </w:r>
      <w:r w:rsidR="00B00DF3" w:rsidRPr="00DE5944">
        <w:rPr>
          <w:rFonts w:ascii="Montserrat" w:eastAsia="Calibri" w:hAnsi="Montserrat" w:cs="Arial"/>
          <w:b/>
          <w:sz w:val="20"/>
          <w:szCs w:val="20"/>
        </w:rPr>
        <w:t>.</w:t>
      </w:r>
      <w:bookmarkEnd w:id="77"/>
    </w:p>
    <w:p w14:paraId="30300004" w14:textId="70BC217D" w:rsidR="001F678B" w:rsidRDefault="00DE5944" w:rsidP="001F678B">
      <w:pPr>
        <w:pStyle w:val="Prrafodelista"/>
        <w:ind w:left="360"/>
        <w:outlineLvl w:val="0"/>
        <w:rPr>
          <w:rFonts w:ascii="Montserrat" w:eastAsia="Calibri" w:hAnsi="Montserrat" w:cs="Arial"/>
          <w:b/>
          <w:sz w:val="20"/>
          <w:szCs w:val="20"/>
        </w:rPr>
      </w:pPr>
      <w:r>
        <w:rPr>
          <w:rFonts w:ascii="Montserrat" w:eastAsia="Calibri" w:hAnsi="Montserrat" w:cs="Arial"/>
          <w:b/>
          <w:sz w:val="20"/>
          <w:szCs w:val="20"/>
        </w:rPr>
        <w:t xml:space="preserve"> </w:t>
      </w:r>
    </w:p>
    <w:p w14:paraId="39659C18" w14:textId="77C424CC" w:rsidR="00CA6DA7" w:rsidRDefault="00D1721B" w:rsidP="00D1721B">
      <w:pPr>
        <w:tabs>
          <w:tab w:val="left" w:pos="567"/>
        </w:tabs>
        <w:outlineLvl w:val="1"/>
        <w:rPr>
          <w:rFonts w:ascii="Montserrat" w:eastAsia="Calibri" w:hAnsi="Montserrat" w:cs="Arial"/>
          <w:b/>
          <w:sz w:val="20"/>
          <w:szCs w:val="20"/>
        </w:rPr>
      </w:pPr>
      <w:r>
        <w:rPr>
          <w:rFonts w:ascii="Montserrat" w:eastAsia="Calibri" w:hAnsi="Montserrat" w:cs="Arial"/>
          <w:b/>
          <w:sz w:val="20"/>
          <w:szCs w:val="20"/>
        </w:rPr>
        <w:tab/>
      </w:r>
      <w:bookmarkStart w:id="78" w:name="_Toc197418025"/>
      <w:r w:rsidR="001F678B" w:rsidRPr="00DE5944">
        <w:rPr>
          <w:rFonts w:ascii="Montserrat" w:eastAsia="Calibri" w:hAnsi="Montserrat" w:cs="Arial"/>
          <w:b/>
          <w:sz w:val="20"/>
          <w:szCs w:val="20"/>
        </w:rPr>
        <w:t>Penas Convencionales.</w:t>
      </w:r>
      <w:bookmarkEnd w:id="78"/>
    </w:p>
    <w:p w14:paraId="07544507" w14:textId="77777777" w:rsidR="00691429" w:rsidRDefault="00691429" w:rsidP="00DE5944">
      <w:pPr>
        <w:outlineLvl w:val="1"/>
        <w:rPr>
          <w:rFonts w:ascii="Montserrat" w:eastAsia="Calibri" w:hAnsi="Montserrat" w:cs="Arial"/>
          <w:b/>
          <w:sz w:val="20"/>
          <w:szCs w:val="20"/>
        </w:rPr>
      </w:pPr>
    </w:p>
    <w:p w14:paraId="6F705E6A" w14:textId="77777777" w:rsidR="00691429" w:rsidRDefault="00691429" w:rsidP="00D1721B">
      <w:pPr>
        <w:ind w:left="567"/>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El Instituto aplicará pena convencional por cada día natural de atraso en el cumplimiento de las obligaciones del proveedor, según corresponda, de acuerdo a lo siguiente:</w:t>
      </w:r>
    </w:p>
    <w:p w14:paraId="5D1736FE" w14:textId="77777777" w:rsidR="00691429" w:rsidRPr="00691429" w:rsidRDefault="00691429" w:rsidP="00691429">
      <w:pPr>
        <w:ind w:left="1418"/>
        <w:jc w:val="both"/>
        <w:rPr>
          <w:rFonts w:ascii="Montserrat" w:eastAsia="Calibri" w:hAnsi="Montserrat" w:cs="Arial"/>
          <w:sz w:val="20"/>
          <w:szCs w:val="20"/>
          <w:lang w:val="es-ES" w:eastAsia="es-ES"/>
        </w:rPr>
      </w:pPr>
    </w:p>
    <w:p w14:paraId="2CC6B6BF" w14:textId="77777777" w:rsidR="005F11F6" w:rsidRDefault="005714A0" w:rsidP="00477564">
      <w:pPr>
        <w:pStyle w:val="Prrafodelista"/>
        <w:numPr>
          <w:ilvl w:val="0"/>
          <w:numId w:val="72"/>
        </w:numPr>
        <w:ind w:left="993" w:hanging="284"/>
        <w:jc w:val="both"/>
        <w:rPr>
          <w:rFonts w:ascii="Montserrat" w:eastAsia="Calibri" w:hAnsi="Montserrat" w:cs="Arial"/>
          <w:sz w:val="20"/>
          <w:szCs w:val="20"/>
        </w:rPr>
      </w:pPr>
      <w:r w:rsidRPr="005F11F6">
        <w:rPr>
          <w:rFonts w:ascii="Montserrat" w:eastAsia="Calibri" w:hAnsi="Montserrat" w:cs="Arial"/>
          <w:sz w:val="20"/>
          <w:szCs w:val="20"/>
        </w:rPr>
        <w:t>Por el atraso, por causas atribuibles al proveedor, en entrega de los bienes a entera satisfacción del Instituto en los plazos previstos de los presentes Términos y Condiciones, por el equivalente al 1.25% por día, sin incluir el IVA.</w:t>
      </w:r>
    </w:p>
    <w:p w14:paraId="772B762C" w14:textId="77777777" w:rsidR="005F11F6" w:rsidRDefault="005F11F6" w:rsidP="005F11F6">
      <w:pPr>
        <w:pStyle w:val="Prrafodelista"/>
        <w:ind w:left="993"/>
        <w:jc w:val="both"/>
        <w:rPr>
          <w:rFonts w:ascii="Montserrat" w:eastAsia="Calibri" w:hAnsi="Montserrat" w:cs="Arial"/>
          <w:sz w:val="20"/>
          <w:szCs w:val="20"/>
        </w:rPr>
      </w:pPr>
    </w:p>
    <w:p w14:paraId="1875AF8B" w14:textId="686EA136" w:rsidR="005714A0" w:rsidRDefault="005714A0" w:rsidP="00477564">
      <w:pPr>
        <w:pStyle w:val="Prrafodelista"/>
        <w:numPr>
          <w:ilvl w:val="0"/>
          <w:numId w:val="72"/>
        </w:numPr>
        <w:ind w:left="993" w:hanging="284"/>
        <w:jc w:val="both"/>
        <w:rPr>
          <w:rFonts w:ascii="Montserrat" w:eastAsia="Calibri" w:hAnsi="Montserrat" w:cs="Arial"/>
          <w:sz w:val="20"/>
          <w:szCs w:val="20"/>
        </w:rPr>
      </w:pPr>
      <w:r w:rsidRPr="005F11F6">
        <w:rPr>
          <w:rFonts w:ascii="Montserrat" w:eastAsia="Calibri" w:hAnsi="Montserrat" w:cs="Arial"/>
          <w:sz w:val="20"/>
          <w:szCs w:val="20"/>
        </w:rPr>
        <w:t xml:space="preserve">Por el atraso, por causas atribuibles al proveedor, en la reposición del bien(es) dentro del plazo señalado en el apartado de Plazo y </w:t>
      </w:r>
      <w:r w:rsidRPr="005F11F6">
        <w:rPr>
          <w:rFonts w:ascii="Montserrat" w:eastAsia="Calibri" w:hAnsi="Montserrat" w:cs="Arial"/>
          <w:sz w:val="20"/>
          <w:szCs w:val="20"/>
        </w:rPr>
        <w:lastRenderedPageBreak/>
        <w:t xml:space="preserve">condiciones de canje o devolución del bien, de los presentes Términos y Condiciones, por el equivalente al 1.25% por día, sin incluir el IVA. </w:t>
      </w:r>
    </w:p>
    <w:p w14:paraId="081A428E" w14:textId="77777777" w:rsidR="005F11F6" w:rsidRPr="005F11F6" w:rsidRDefault="005F11F6" w:rsidP="005F11F6">
      <w:pPr>
        <w:pStyle w:val="Prrafodelista"/>
        <w:rPr>
          <w:rFonts w:ascii="Montserrat" w:eastAsia="Calibri" w:hAnsi="Montserrat" w:cs="Arial"/>
          <w:sz w:val="20"/>
          <w:szCs w:val="20"/>
        </w:rPr>
      </w:pPr>
    </w:p>
    <w:p w14:paraId="75DC2D67" w14:textId="1F9BC9AD" w:rsidR="005714A0" w:rsidRDefault="005714A0" w:rsidP="00477564">
      <w:pPr>
        <w:pStyle w:val="Prrafodelista"/>
        <w:numPr>
          <w:ilvl w:val="0"/>
          <w:numId w:val="72"/>
        </w:numPr>
        <w:ind w:left="993" w:hanging="284"/>
        <w:jc w:val="both"/>
        <w:rPr>
          <w:rFonts w:ascii="Montserrat" w:eastAsia="Calibri" w:hAnsi="Montserrat" w:cs="Arial"/>
          <w:sz w:val="20"/>
          <w:szCs w:val="20"/>
        </w:rPr>
      </w:pPr>
      <w:r w:rsidRPr="005F11F6">
        <w:rPr>
          <w:rFonts w:ascii="Montserrat" w:eastAsia="Calibri" w:hAnsi="Montserrat" w:cs="Arial"/>
          <w:sz w:val="20"/>
          <w:szCs w:val="20"/>
        </w:rPr>
        <w:t>Por el atraso, por causas atribuibles al proveedor, por la reparación de los bienes y/o sus accesorios a través del mantenimiento correctivo solicitado por personal del Instituto dentro del plazo señalado en el  inciso  l) Garantías de anticipos, cumplimiento, defectos o vicios ocultos de bienes, calidad de servicios y de operación y funcionamiento, que en su caso apliquen, las cuales deben indicar, según sea el caso:, en el apartado “Tiempos máximos de reparación o atención de fallas.”, de los presentes Términos y Condiciones, por el equivalente al 1.25% por día, sin incluir el IVA.</w:t>
      </w:r>
    </w:p>
    <w:p w14:paraId="59887003" w14:textId="77777777" w:rsidR="005F11F6" w:rsidRPr="005F11F6" w:rsidRDefault="005F11F6" w:rsidP="005F11F6">
      <w:pPr>
        <w:pStyle w:val="Prrafodelista"/>
        <w:rPr>
          <w:rFonts w:ascii="Montserrat" w:eastAsia="Calibri" w:hAnsi="Montserrat" w:cs="Arial"/>
          <w:sz w:val="20"/>
          <w:szCs w:val="20"/>
        </w:rPr>
      </w:pPr>
    </w:p>
    <w:p w14:paraId="1AC6B451" w14:textId="07F2CD18" w:rsidR="005714A0" w:rsidRDefault="005714A0" w:rsidP="00477564">
      <w:pPr>
        <w:pStyle w:val="Prrafodelista"/>
        <w:numPr>
          <w:ilvl w:val="0"/>
          <w:numId w:val="72"/>
        </w:numPr>
        <w:ind w:left="993" w:hanging="284"/>
        <w:jc w:val="both"/>
        <w:rPr>
          <w:rFonts w:ascii="Montserrat" w:eastAsia="Calibri" w:hAnsi="Montserrat" w:cs="Arial"/>
          <w:sz w:val="20"/>
          <w:szCs w:val="20"/>
        </w:rPr>
      </w:pPr>
      <w:r w:rsidRPr="005F11F6">
        <w:rPr>
          <w:rFonts w:ascii="Montserrat" w:eastAsia="Calibri" w:hAnsi="Montserrat" w:cs="Arial"/>
          <w:sz w:val="20"/>
          <w:szCs w:val="20"/>
        </w:rPr>
        <w:t>Por el atraso, por causas atribuibles al proveedor, en la prestación del servicio de mantenimiento preventivo que corresponda, en los Términos y Condiciones establecidos y dentro del plazos indicados en el Programa Calendarizado o el Calendario de Mantenimientos Preventivos, proporcionado por el proveedor a la entrega de los bienes a entera satisfacción del Instituto en las Unidades Médicas por el equivalente al 1.25% por día, sin incluir el IVA.</w:t>
      </w:r>
    </w:p>
    <w:p w14:paraId="167844ED" w14:textId="77777777" w:rsidR="005F11F6" w:rsidRPr="005F11F6" w:rsidRDefault="005F11F6" w:rsidP="005F11F6">
      <w:pPr>
        <w:pStyle w:val="Prrafodelista"/>
        <w:rPr>
          <w:rFonts w:ascii="Montserrat" w:eastAsia="Calibri" w:hAnsi="Montserrat" w:cs="Arial"/>
          <w:sz w:val="20"/>
          <w:szCs w:val="20"/>
        </w:rPr>
      </w:pPr>
    </w:p>
    <w:p w14:paraId="5400507B" w14:textId="22950552" w:rsidR="005714A0" w:rsidRPr="005F11F6" w:rsidRDefault="005714A0" w:rsidP="00477564">
      <w:pPr>
        <w:pStyle w:val="Prrafodelista"/>
        <w:numPr>
          <w:ilvl w:val="0"/>
          <w:numId w:val="72"/>
        </w:numPr>
        <w:ind w:left="993" w:hanging="284"/>
        <w:jc w:val="both"/>
        <w:rPr>
          <w:rFonts w:ascii="Montserrat" w:eastAsia="Calibri" w:hAnsi="Montserrat" w:cs="Arial"/>
          <w:sz w:val="20"/>
          <w:szCs w:val="20"/>
        </w:rPr>
      </w:pPr>
      <w:r w:rsidRPr="005F11F6">
        <w:rPr>
          <w:rFonts w:ascii="Montserrat" w:eastAsia="Calibri" w:hAnsi="Montserrat" w:cs="Arial"/>
          <w:sz w:val="20"/>
          <w:szCs w:val="20"/>
        </w:rPr>
        <w:t>Por el atraso, por causas atribuibles al proveedor, en la capacitación respectiva al personal del Instituto, dentro de los plazos señalados en el apartado “En su caso, si se requiere capacitación, solicitar programa para la misma” del inciso “l) Garantías de anticipos, cumplimiento, defectos o vicios ocultos de bienes, calidad de servicios y de operación y funcionamiento, que en su caso apliquen, las cuales deben indicar, según sea el caso:”, de los presentes Términos y Condiciones, por el equivalente al 1.25% por día, sin incluir el IVA.</w:t>
      </w:r>
    </w:p>
    <w:p w14:paraId="2B1C5C58" w14:textId="77777777" w:rsidR="005714A0" w:rsidRPr="005714A0" w:rsidRDefault="005714A0" w:rsidP="005714A0">
      <w:pPr>
        <w:ind w:left="1418"/>
        <w:jc w:val="both"/>
        <w:rPr>
          <w:rFonts w:ascii="Montserrat" w:eastAsia="Calibri" w:hAnsi="Montserrat" w:cs="Arial"/>
          <w:sz w:val="20"/>
          <w:szCs w:val="20"/>
          <w:lang w:val="es-ES" w:eastAsia="es-ES"/>
        </w:rPr>
      </w:pPr>
    </w:p>
    <w:p w14:paraId="7A0F77C1" w14:textId="77777777" w:rsidR="005714A0" w:rsidRPr="005714A0" w:rsidRDefault="005714A0" w:rsidP="005F11F6">
      <w:pPr>
        <w:ind w:left="709"/>
        <w:jc w:val="both"/>
        <w:rPr>
          <w:rFonts w:ascii="Montserrat" w:eastAsia="Calibri" w:hAnsi="Montserrat" w:cs="Arial"/>
          <w:sz w:val="20"/>
          <w:szCs w:val="20"/>
          <w:lang w:val="es-ES" w:eastAsia="es-ES"/>
        </w:rPr>
      </w:pPr>
      <w:r w:rsidRPr="005714A0">
        <w:rPr>
          <w:rFonts w:ascii="Montserrat" w:eastAsia="Calibri" w:hAnsi="Montserrat" w:cs="Arial"/>
          <w:sz w:val="20"/>
          <w:szCs w:val="20"/>
          <w:lang w:val="es-ES" w:eastAsia="es-ES"/>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14:paraId="7C6DE138" w14:textId="77777777" w:rsidR="00EE300C" w:rsidRDefault="00EE300C" w:rsidP="005F11F6">
      <w:pPr>
        <w:ind w:left="709"/>
        <w:jc w:val="both"/>
        <w:rPr>
          <w:rFonts w:ascii="Montserrat" w:eastAsia="Calibri" w:hAnsi="Montserrat" w:cs="Arial"/>
          <w:sz w:val="20"/>
          <w:szCs w:val="20"/>
          <w:lang w:val="es-ES" w:eastAsia="es-ES"/>
        </w:rPr>
      </w:pPr>
    </w:p>
    <w:p w14:paraId="3E721482" w14:textId="77777777" w:rsidR="005714A0" w:rsidRPr="005714A0" w:rsidRDefault="005714A0" w:rsidP="005F11F6">
      <w:pPr>
        <w:ind w:left="709"/>
        <w:jc w:val="both"/>
        <w:rPr>
          <w:rFonts w:ascii="Montserrat" w:eastAsia="Calibri" w:hAnsi="Montserrat" w:cs="Arial"/>
          <w:sz w:val="20"/>
          <w:szCs w:val="20"/>
          <w:lang w:val="es-ES" w:eastAsia="es-ES"/>
        </w:rPr>
      </w:pPr>
      <w:r w:rsidRPr="005714A0">
        <w:rPr>
          <w:rFonts w:ascii="Montserrat" w:eastAsia="Calibri" w:hAnsi="Montserrat" w:cs="Arial"/>
          <w:sz w:val="20"/>
          <w:szCs w:val="20"/>
          <w:lang w:val="es-ES" w:eastAsia="es-ES"/>
        </w:rPr>
        <w:t>La suma de todas las penas convencionales aplicadas al proveedor no deberá exceder el importe total de la garantía de cumplimiento del contrato.</w:t>
      </w:r>
    </w:p>
    <w:p w14:paraId="1040CAD2" w14:textId="77777777" w:rsidR="00823C2F" w:rsidRDefault="00823C2F" w:rsidP="005F11F6">
      <w:pPr>
        <w:ind w:left="709"/>
        <w:jc w:val="both"/>
        <w:rPr>
          <w:rFonts w:ascii="Montserrat" w:eastAsia="Calibri" w:hAnsi="Montserrat" w:cs="Arial"/>
          <w:sz w:val="20"/>
          <w:szCs w:val="20"/>
          <w:lang w:val="es-ES" w:eastAsia="es-ES"/>
        </w:rPr>
      </w:pPr>
    </w:p>
    <w:p w14:paraId="3989A08F" w14:textId="77777777" w:rsidR="005714A0" w:rsidRPr="005714A0" w:rsidRDefault="005714A0" w:rsidP="005F11F6">
      <w:pPr>
        <w:ind w:left="709"/>
        <w:jc w:val="both"/>
        <w:rPr>
          <w:rFonts w:ascii="Montserrat" w:eastAsia="Calibri" w:hAnsi="Montserrat" w:cs="Arial"/>
          <w:sz w:val="20"/>
          <w:szCs w:val="20"/>
          <w:lang w:val="es-ES" w:eastAsia="es-ES"/>
        </w:rPr>
      </w:pPr>
      <w:r w:rsidRPr="005714A0">
        <w:rPr>
          <w:rFonts w:ascii="Montserrat" w:eastAsia="Calibri" w:hAnsi="Montserrat" w:cs="Arial"/>
          <w:sz w:val="20"/>
          <w:szCs w:val="20"/>
          <w:lang w:val="es-ES" w:eastAsia="es-ES"/>
        </w:rPr>
        <w:t>Conforme a lo previsto en el último párrafo del artículo 96, del Reglamento de la LAASSP, no se aceptará la estipulación de penas convencionales, ni intereses moratorios a cargo del Instituto.</w:t>
      </w:r>
    </w:p>
    <w:p w14:paraId="19318101" w14:textId="6FE165EA" w:rsidR="00691429" w:rsidRDefault="005714A0" w:rsidP="005F11F6">
      <w:pPr>
        <w:ind w:left="709"/>
        <w:jc w:val="both"/>
        <w:rPr>
          <w:rFonts w:ascii="Montserrat" w:eastAsia="Calibri" w:hAnsi="Montserrat" w:cs="Arial"/>
          <w:sz w:val="20"/>
          <w:szCs w:val="20"/>
          <w:lang w:val="es-ES" w:eastAsia="es-ES"/>
        </w:rPr>
      </w:pPr>
      <w:r w:rsidRPr="005714A0">
        <w:rPr>
          <w:rFonts w:ascii="Montserrat" w:eastAsia="Calibri" w:hAnsi="Montserrat" w:cs="Arial"/>
          <w:sz w:val="20"/>
          <w:szCs w:val="20"/>
          <w:lang w:val="es-ES" w:eastAsia="es-ES"/>
        </w:rPr>
        <w:t xml:space="preserve">Respeto de la deducción al pago de bienes establecidos en el artículo 76 de la LAASSP, atendiendo a las condiciones, términos y plazos para la </w:t>
      </w:r>
      <w:r w:rsidRPr="005714A0">
        <w:rPr>
          <w:rFonts w:ascii="Montserrat" w:eastAsia="Calibri" w:hAnsi="Montserrat" w:cs="Arial"/>
          <w:sz w:val="20"/>
          <w:szCs w:val="20"/>
          <w:lang w:val="es-ES" w:eastAsia="es-ES"/>
        </w:rPr>
        <w:lastRenderedPageBreak/>
        <w:t>recepción a entera satisfacción del Instituto, el presente procedimiento no contempla establecimiento de ellas.</w:t>
      </w:r>
    </w:p>
    <w:p w14:paraId="6AC51D33" w14:textId="77777777" w:rsidR="005714A0" w:rsidRDefault="005714A0" w:rsidP="00691429">
      <w:pPr>
        <w:ind w:left="1418"/>
        <w:jc w:val="both"/>
        <w:rPr>
          <w:rFonts w:ascii="Montserrat" w:eastAsia="Calibri" w:hAnsi="Montserrat" w:cs="Arial"/>
          <w:sz w:val="20"/>
          <w:szCs w:val="20"/>
          <w:lang w:val="es-ES" w:eastAsia="es-ES"/>
        </w:rPr>
      </w:pPr>
    </w:p>
    <w:p w14:paraId="26FE287D" w14:textId="77777777" w:rsidR="005714A0" w:rsidRDefault="005714A0" w:rsidP="00691429">
      <w:pPr>
        <w:ind w:left="1418"/>
        <w:jc w:val="both"/>
        <w:rPr>
          <w:rFonts w:ascii="Montserrat" w:eastAsia="Calibri" w:hAnsi="Montserrat" w:cs="Arial"/>
          <w:sz w:val="20"/>
          <w:szCs w:val="20"/>
          <w:lang w:val="es-ES" w:eastAsia="es-ES"/>
        </w:rPr>
      </w:pPr>
    </w:p>
    <w:p w14:paraId="29FEA3A7" w14:textId="494E90FE" w:rsidR="00617375" w:rsidRDefault="00216F2F" w:rsidP="00477564">
      <w:pPr>
        <w:pStyle w:val="Prrafodelista"/>
        <w:numPr>
          <w:ilvl w:val="0"/>
          <w:numId w:val="62"/>
        </w:numPr>
        <w:ind w:left="567" w:hanging="567"/>
        <w:outlineLvl w:val="0"/>
        <w:rPr>
          <w:rFonts w:ascii="Montserrat" w:eastAsia="Calibri" w:hAnsi="Montserrat" w:cs="Arial"/>
          <w:b/>
          <w:sz w:val="20"/>
          <w:szCs w:val="20"/>
        </w:rPr>
      </w:pPr>
      <w:bookmarkStart w:id="79" w:name="_Toc197418027"/>
      <w:r>
        <w:rPr>
          <w:rFonts w:ascii="Montserrat" w:eastAsia="Calibri" w:hAnsi="Montserrat" w:cs="Arial"/>
          <w:b/>
          <w:sz w:val="20"/>
          <w:szCs w:val="20"/>
        </w:rPr>
        <w:t>MECANISMOS DE COMPROBACION Y SUPERVISION</w:t>
      </w:r>
      <w:r w:rsidR="00617375">
        <w:rPr>
          <w:rFonts w:ascii="Montserrat" w:eastAsia="Calibri" w:hAnsi="Montserrat" w:cs="Arial"/>
          <w:b/>
          <w:sz w:val="20"/>
          <w:szCs w:val="20"/>
        </w:rPr>
        <w:t>.</w:t>
      </w:r>
      <w:bookmarkEnd w:id="79"/>
    </w:p>
    <w:p w14:paraId="6A5CE572" w14:textId="77777777" w:rsidR="00691429" w:rsidRPr="001A4ED7" w:rsidRDefault="00691429" w:rsidP="001A4ED7">
      <w:pPr>
        <w:outlineLvl w:val="0"/>
        <w:rPr>
          <w:rFonts w:ascii="Montserrat" w:eastAsia="Calibri" w:hAnsi="Montserrat" w:cs="Arial"/>
          <w:b/>
          <w:sz w:val="20"/>
          <w:szCs w:val="20"/>
        </w:rPr>
      </w:pPr>
    </w:p>
    <w:p w14:paraId="4FC6C8BF" w14:textId="77777777" w:rsidR="001A4ED7"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El proveedor, durante la vigencia de la garantía del bien y su correcto funcionamiento, se compromete a responder ante la presentación en los bienes recibidos a entera satisfacción del Instituto, por defectos o vicios ocultos en el bien(s) de que se trate, a través del siguiente mecanismo:</w:t>
      </w:r>
    </w:p>
    <w:p w14:paraId="71C1FD67" w14:textId="77777777" w:rsidR="001A4ED7" w:rsidRPr="001A4ED7" w:rsidRDefault="001A4ED7" w:rsidP="00D1721B">
      <w:pPr>
        <w:ind w:left="567"/>
        <w:jc w:val="both"/>
        <w:rPr>
          <w:rFonts w:ascii="Montserrat" w:eastAsia="Calibri" w:hAnsi="Montserrat" w:cs="Arial"/>
          <w:sz w:val="20"/>
          <w:szCs w:val="20"/>
          <w:lang w:val="es-ES" w:eastAsia="es-ES"/>
        </w:rPr>
      </w:pPr>
    </w:p>
    <w:p w14:paraId="1810386B" w14:textId="77777777" w:rsidR="001A4ED7" w:rsidRPr="00E0489F"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 xml:space="preserve">Por conducto de los responsables administrativos de las Unidades Médicas, así como del administrador del contrato, se podrá solicitar al proveedor, </w:t>
      </w:r>
      <w:r w:rsidRPr="00E0489F">
        <w:rPr>
          <w:rFonts w:ascii="Montserrat" w:eastAsia="Calibri" w:hAnsi="Montserrat" w:cs="Arial"/>
          <w:sz w:val="20"/>
          <w:szCs w:val="20"/>
          <w:lang w:val="es-ES" w:eastAsia="es-ES"/>
        </w:rPr>
        <w:t>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7514EB3C" w14:textId="77777777" w:rsidR="001A4ED7" w:rsidRPr="00E0489F" w:rsidRDefault="001A4ED7" w:rsidP="00D1721B">
      <w:pPr>
        <w:ind w:left="567"/>
        <w:jc w:val="both"/>
        <w:rPr>
          <w:rFonts w:ascii="Montserrat" w:eastAsia="Calibri" w:hAnsi="Montserrat" w:cs="Arial"/>
          <w:sz w:val="20"/>
          <w:szCs w:val="20"/>
          <w:lang w:val="es-ES" w:eastAsia="es-ES"/>
        </w:rPr>
      </w:pPr>
    </w:p>
    <w:p w14:paraId="3E91410D" w14:textId="77777777" w:rsidR="001A4ED7" w:rsidRDefault="001A4ED7" w:rsidP="00D1721B">
      <w:pPr>
        <w:ind w:left="567"/>
        <w:jc w:val="both"/>
        <w:rPr>
          <w:rFonts w:ascii="Montserrat" w:eastAsia="Calibri" w:hAnsi="Montserrat" w:cs="Arial"/>
          <w:sz w:val="20"/>
          <w:szCs w:val="20"/>
          <w:lang w:val="es-ES" w:eastAsia="es-ES"/>
        </w:rPr>
      </w:pPr>
      <w:r w:rsidRPr="00E0489F">
        <w:rPr>
          <w:rFonts w:ascii="Montserrat" w:eastAsia="Calibri" w:hAnsi="Montserrat" w:cs="Arial"/>
          <w:sz w:val="20"/>
          <w:szCs w:val="20"/>
          <w:lang w:val="es-ES" w:eastAsia="es-ES"/>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30 días hábiles, a entera satisfacción del Instituto, contando a partir de la fecha de notifi</w:t>
      </w:r>
      <w:r w:rsidRPr="001A4ED7">
        <w:rPr>
          <w:rFonts w:ascii="Montserrat" w:eastAsia="Calibri" w:hAnsi="Montserrat" w:cs="Arial"/>
          <w:sz w:val="20"/>
          <w:szCs w:val="20"/>
          <w:lang w:val="es-ES" w:eastAsia="es-ES"/>
        </w:rPr>
        <w:t>cación por parte del Instituto, siempre que se encuentre vigente la garantía con la que se adquirió el bien.</w:t>
      </w:r>
    </w:p>
    <w:p w14:paraId="7E0D0865" w14:textId="77777777" w:rsidR="001A4ED7" w:rsidRDefault="001A4ED7" w:rsidP="001A4ED7">
      <w:pPr>
        <w:ind w:left="1418"/>
        <w:jc w:val="both"/>
        <w:rPr>
          <w:rFonts w:ascii="Montserrat" w:eastAsia="Calibri" w:hAnsi="Montserrat" w:cs="Arial"/>
          <w:sz w:val="20"/>
          <w:szCs w:val="20"/>
          <w:lang w:val="es-ES" w:eastAsia="es-ES"/>
        </w:rPr>
      </w:pPr>
    </w:p>
    <w:p w14:paraId="446ACA4C" w14:textId="246A0324" w:rsidR="00691429" w:rsidRPr="00995591"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Lo anterior observando los plazos y procedimie</w:t>
      </w:r>
      <w:r>
        <w:rPr>
          <w:rFonts w:ascii="Montserrat" w:eastAsia="Calibri" w:hAnsi="Montserrat" w:cs="Arial"/>
          <w:sz w:val="20"/>
          <w:szCs w:val="20"/>
          <w:lang w:val="es-ES" w:eastAsia="es-ES"/>
        </w:rPr>
        <w:t xml:space="preserve">ntos establecidos en el </w:t>
      </w:r>
      <w:r w:rsidRPr="00823C2F">
        <w:rPr>
          <w:rFonts w:ascii="Montserrat" w:eastAsia="Calibri" w:hAnsi="Montserrat" w:cs="Arial"/>
          <w:b/>
          <w:sz w:val="20"/>
          <w:szCs w:val="20"/>
          <w:lang w:val="es-ES" w:eastAsia="es-ES"/>
        </w:rPr>
        <w:t xml:space="preserve">numeral </w:t>
      </w:r>
      <w:r w:rsidR="00823C2F" w:rsidRPr="00823C2F">
        <w:rPr>
          <w:rFonts w:ascii="Montserrat" w:eastAsia="Calibri" w:hAnsi="Montserrat" w:cs="Arial"/>
          <w:b/>
          <w:sz w:val="20"/>
          <w:szCs w:val="20"/>
          <w:lang w:val="es-ES" w:eastAsia="es-ES"/>
        </w:rPr>
        <w:t>7</w:t>
      </w:r>
      <w:r w:rsidRPr="00823C2F">
        <w:rPr>
          <w:rFonts w:ascii="Montserrat" w:eastAsia="Calibri" w:hAnsi="Montserrat" w:cs="Arial"/>
          <w:sz w:val="20"/>
          <w:szCs w:val="20"/>
          <w:lang w:val="es-ES" w:eastAsia="es-ES"/>
        </w:rPr>
        <w:t xml:space="preserve"> Garantías de anticipos, cumplimiento, defectos o vicios ocultos de bienes,</w:t>
      </w:r>
      <w:r w:rsidRPr="001A4ED7">
        <w:rPr>
          <w:rFonts w:ascii="Montserrat" w:eastAsia="Calibri" w:hAnsi="Montserrat" w:cs="Arial"/>
          <w:sz w:val="20"/>
          <w:szCs w:val="20"/>
          <w:lang w:val="es-ES" w:eastAsia="es-ES"/>
        </w:rPr>
        <w:t xml:space="preserve"> calidad de servicios y de operación y funcionamiento, que en su caso apliquen, las cuales deben indicar, según sea el caso:”, de los p</w:t>
      </w:r>
      <w:r w:rsidR="00995591">
        <w:rPr>
          <w:rFonts w:ascii="Montserrat" w:eastAsia="Calibri" w:hAnsi="Montserrat" w:cs="Arial"/>
          <w:sz w:val="20"/>
          <w:szCs w:val="20"/>
          <w:lang w:val="es-ES" w:eastAsia="es-ES"/>
        </w:rPr>
        <w:t>resentes Términos y Condiciones.</w:t>
      </w:r>
    </w:p>
    <w:p w14:paraId="2696B2C4" w14:textId="77777777" w:rsidR="00617375" w:rsidRDefault="00617375" w:rsidP="00260215">
      <w:pPr>
        <w:jc w:val="both"/>
        <w:rPr>
          <w:rFonts w:ascii="Montserrat" w:eastAsia="Calibri" w:hAnsi="Montserrat" w:cs="Arial"/>
          <w:sz w:val="20"/>
          <w:szCs w:val="20"/>
        </w:rPr>
      </w:pPr>
    </w:p>
    <w:p w14:paraId="1D12B5E0" w14:textId="689EB836" w:rsidR="007B0B6F" w:rsidRDefault="0001123F" w:rsidP="00477564">
      <w:pPr>
        <w:pStyle w:val="Prrafodelista"/>
        <w:numPr>
          <w:ilvl w:val="0"/>
          <w:numId w:val="62"/>
        </w:numPr>
        <w:ind w:left="567" w:hanging="567"/>
        <w:jc w:val="both"/>
        <w:outlineLvl w:val="1"/>
        <w:rPr>
          <w:rFonts w:ascii="Montserrat" w:eastAsia="Calibri" w:hAnsi="Montserrat" w:cs="Arial"/>
          <w:b/>
          <w:sz w:val="20"/>
          <w:szCs w:val="20"/>
        </w:rPr>
      </w:pPr>
      <w:bookmarkStart w:id="80" w:name="_Toc197418028"/>
      <w:r w:rsidRPr="00BA4EC1">
        <w:rPr>
          <w:rFonts w:ascii="Montserrat" w:eastAsia="Calibri" w:hAnsi="Montserrat" w:cs="Arial"/>
          <w:b/>
          <w:sz w:val="20"/>
          <w:szCs w:val="20"/>
        </w:rPr>
        <w:t>Terminación de la relación Contractual</w:t>
      </w:r>
      <w:r w:rsidR="007B0B6F">
        <w:rPr>
          <w:rFonts w:ascii="Montserrat" w:eastAsia="Calibri" w:hAnsi="Montserrat" w:cs="Arial"/>
          <w:b/>
          <w:sz w:val="20"/>
          <w:szCs w:val="20"/>
        </w:rPr>
        <w:t>.</w:t>
      </w:r>
    </w:p>
    <w:p w14:paraId="28D69517" w14:textId="77777777" w:rsidR="007B0B6F" w:rsidRDefault="007B0B6F" w:rsidP="007B0B6F">
      <w:pPr>
        <w:pStyle w:val="Prrafodelista"/>
        <w:ind w:left="567"/>
        <w:jc w:val="both"/>
        <w:outlineLvl w:val="1"/>
        <w:rPr>
          <w:rFonts w:ascii="Montserrat" w:eastAsia="Calibri" w:hAnsi="Montserrat" w:cs="Arial"/>
          <w:b/>
          <w:sz w:val="20"/>
          <w:szCs w:val="20"/>
        </w:rPr>
      </w:pPr>
    </w:p>
    <w:p w14:paraId="07DBDB6C" w14:textId="31735C98" w:rsidR="00B22C32" w:rsidRDefault="00B22C32" w:rsidP="007B0B6F">
      <w:pPr>
        <w:pStyle w:val="Prrafodelista"/>
        <w:ind w:left="567"/>
        <w:jc w:val="both"/>
        <w:outlineLvl w:val="1"/>
        <w:rPr>
          <w:rFonts w:ascii="Montserrat" w:eastAsia="Calibri" w:hAnsi="Montserrat" w:cs="Arial"/>
          <w:b/>
          <w:sz w:val="20"/>
          <w:szCs w:val="20"/>
        </w:rPr>
      </w:pPr>
      <w:r w:rsidRPr="00B22C32">
        <w:rPr>
          <w:rFonts w:ascii="Montserrat" w:eastAsia="Calibri" w:hAnsi="Montserrat" w:cs="Arial"/>
          <w:b/>
          <w:sz w:val="20"/>
          <w:szCs w:val="20"/>
        </w:rPr>
        <w:t>El IMSS podrá en cualquier momento rescindir administrativamente los contratos cuan el proveedor incurra en incumplimiento de sus obligaciones.</w:t>
      </w:r>
    </w:p>
    <w:p w14:paraId="187D7682" w14:textId="77777777" w:rsidR="00B22C32" w:rsidRDefault="00B22C32" w:rsidP="007B0B6F">
      <w:pPr>
        <w:pStyle w:val="Prrafodelista"/>
        <w:ind w:left="567"/>
        <w:jc w:val="both"/>
        <w:outlineLvl w:val="1"/>
        <w:rPr>
          <w:rFonts w:ascii="Montserrat" w:eastAsia="Calibri" w:hAnsi="Montserrat" w:cs="Arial"/>
          <w:b/>
          <w:sz w:val="20"/>
          <w:szCs w:val="20"/>
        </w:rPr>
      </w:pPr>
    </w:p>
    <w:p w14:paraId="20381C84" w14:textId="77777777" w:rsidR="00B22C32" w:rsidRDefault="00B22C32" w:rsidP="007B0B6F">
      <w:pPr>
        <w:pStyle w:val="Prrafodelista"/>
        <w:ind w:left="567"/>
        <w:jc w:val="both"/>
        <w:outlineLvl w:val="1"/>
        <w:rPr>
          <w:rFonts w:ascii="Montserrat" w:eastAsia="Calibri" w:hAnsi="Montserrat" w:cs="Arial"/>
          <w:b/>
          <w:sz w:val="20"/>
          <w:szCs w:val="20"/>
        </w:rPr>
      </w:pPr>
    </w:p>
    <w:p w14:paraId="3967492E" w14:textId="79E22DD8" w:rsidR="00AF5061" w:rsidRDefault="007B0B6F" w:rsidP="00477564">
      <w:pPr>
        <w:pStyle w:val="Prrafodelista"/>
        <w:numPr>
          <w:ilvl w:val="1"/>
          <w:numId w:val="62"/>
        </w:numPr>
        <w:ind w:left="1276" w:hanging="709"/>
        <w:jc w:val="both"/>
        <w:outlineLvl w:val="1"/>
        <w:rPr>
          <w:rFonts w:ascii="Montserrat" w:eastAsia="Calibri" w:hAnsi="Montserrat" w:cs="Arial"/>
          <w:b/>
          <w:sz w:val="20"/>
          <w:szCs w:val="20"/>
        </w:rPr>
      </w:pPr>
      <w:r>
        <w:rPr>
          <w:rFonts w:ascii="Montserrat" w:eastAsia="Calibri" w:hAnsi="Montserrat" w:cs="Arial"/>
          <w:b/>
          <w:sz w:val="20"/>
          <w:szCs w:val="20"/>
        </w:rPr>
        <w:t>Rescisión Administrativa del Contrato</w:t>
      </w:r>
      <w:r w:rsidR="00AF5061">
        <w:rPr>
          <w:rFonts w:ascii="Montserrat" w:eastAsia="Calibri" w:hAnsi="Montserrat" w:cs="Arial"/>
          <w:b/>
          <w:sz w:val="20"/>
          <w:szCs w:val="20"/>
        </w:rPr>
        <w:t>.</w:t>
      </w:r>
      <w:bookmarkEnd w:id="80"/>
    </w:p>
    <w:p w14:paraId="1013CA73" w14:textId="77777777" w:rsidR="00AF5061" w:rsidRPr="00D0666D" w:rsidRDefault="00AF5061" w:rsidP="00AF5061">
      <w:pPr>
        <w:pStyle w:val="Prrafodelista"/>
        <w:ind w:left="4118"/>
        <w:jc w:val="both"/>
        <w:outlineLvl w:val="1"/>
        <w:rPr>
          <w:rFonts w:ascii="Montserrat" w:eastAsia="Calibri" w:hAnsi="Montserrat" w:cs="Arial"/>
          <w:sz w:val="20"/>
          <w:szCs w:val="20"/>
        </w:rPr>
      </w:pPr>
    </w:p>
    <w:p w14:paraId="04C0CF40" w14:textId="063E26C4" w:rsidR="00D0666D" w:rsidRPr="004326B3" w:rsidRDefault="00D0666D" w:rsidP="007B0B6F">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lastRenderedPageBreak/>
        <w:t xml:space="preserve">De conformidad con el apartado 5.6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00E0489F">
        <w:rPr>
          <w:rFonts w:ascii="Montserrat" w:eastAsia="Calibri" w:hAnsi="Montserrat" w:cs="Arial"/>
          <w:sz w:val="20"/>
          <w:szCs w:val="20"/>
          <w:lang w:val="es-ES" w:eastAsia="es-ES"/>
        </w:rPr>
        <w:t>77</w:t>
      </w:r>
      <w:r w:rsidRPr="004326B3">
        <w:rPr>
          <w:rFonts w:ascii="Montserrat" w:eastAsia="Calibri" w:hAnsi="Montserrat" w:cs="Arial"/>
          <w:sz w:val="20"/>
          <w:szCs w:val="20"/>
          <w:lang w:val="es-ES" w:eastAsia="es-ES"/>
        </w:rPr>
        <w:t xml:space="preserve"> de la LAASSP y numeral 4.3.5 del MAAGMAASSP.</w:t>
      </w:r>
    </w:p>
    <w:p w14:paraId="73DB8E5B" w14:textId="77777777" w:rsidR="00D0666D" w:rsidRPr="004326B3" w:rsidRDefault="00D0666D" w:rsidP="00D1721B">
      <w:pPr>
        <w:ind w:left="709" w:right="49"/>
        <w:jc w:val="both"/>
        <w:rPr>
          <w:rFonts w:ascii="Montserrat" w:eastAsia="Calibri" w:hAnsi="Montserrat" w:cs="Arial"/>
          <w:sz w:val="20"/>
          <w:szCs w:val="20"/>
          <w:lang w:val="es-ES" w:eastAsia="es-ES"/>
        </w:rPr>
      </w:pPr>
    </w:p>
    <w:p w14:paraId="48F13D88" w14:textId="77777777" w:rsidR="00D0666D" w:rsidRPr="004326B3" w:rsidRDefault="00D0666D" w:rsidP="007B0B6F">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Las causales de rescisión administrativa serán las establecidas en el Anexo Técnico, los Términos y Condiciones, en el </w:t>
      </w:r>
      <w:r w:rsidRPr="00D0666D">
        <w:rPr>
          <w:rFonts w:ascii="Montserrat" w:eastAsia="Calibri" w:hAnsi="Montserrat" w:cs="Arial"/>
          <w:b/>
          <w:sz w:val="20"/>
          <w:szCs w:val="20"/>
          <w:lang w:val="es-ES" w:eastAsia="es-ES"/>
        </w:rPr>
        <w:t>“Modelo de Contrato”, ANEXO XXII</w:t>
      </w:r>
      <w:r w:rsidRPr="004326B3">
        <w:rPr>
          <w:rFonts w:ascii="Montserrat" w:eastAsia="Calibri" w:hAnsi="Montserrat" w:cs="Arial"/>
          <w:sz w:val="20"/>
          <w:szCs w:val="20"/>
          <w:lang w:val="es-ES" w:eastAsia="es-ES"/>
        </w:rPr>
        <w:t xml:space="preserve"> así como las que se establezcan en los contratos que se formalicen con los licitantes adjudicados.</w:t>
      </w:r>
    </w:p>
    <w:p w14:paraId="69D269A3" w14:textId="77777777" w:rsidR="00D0666D" w:rsidRPr="004326B3" w:rsidRDefault="00D0666D" w:rsidP="007B0B6F">
      <w:pPr>
        <w:ind w:left="1134" w:right="49"/>
        <w:jc w:val="both"/>
        <w:rPr>
          <w:rFonts w:ascii="Montserrat" w:eastAsia="Calibri" w:hAnsi="Montserrat" w:cs="Arial"/>
          <w:sz w:val="20"/>
          <w:szCs w:val="20"/>
          <w:lang w:val="es-ES" w:eastAsia="es-ES"/>
        </w:rPr>
      </w:pPr>
    </w:p>
    <w:p w14:paraId="37C4722A" w14:textId="0EEEFA19" w:rsidR="00995591" w:rsidRPr="00D71E87" w:rsidRDefault="00D0666D" w:rsidP="007B0B6F">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En caso de que se lleve a cabo la rescisión de alguno (s) de los contratos derivados de la presente licitación, el/los Administradores de Contrato, deberán remitir cualquier información relacionada con la rescisión y/o terminación anticipada al Área Requirente, para los efectos a que haya lugar</w:t>
      </w:r>
    </w:p>
    <w:p w14:paraId="2780288A" w14:textId="77777777" w:rsidR="00995591" w:rsidRDefault="00995591" w:rsidP="00D1721B">
      <w:pPr>
        <w:ind w:left="709"/>
        <w:jc w:val="both"/>
        <w:outlineLvl w:val="1"/>
        <w:rPr>
          <w:rFonts w:ascii="Montserrat" w:eastAsia="Calibri" w:hAnsi="Montserrat" w:cs="Arial"/>
          <w:b/>
          <w:sz w:val="20"/>
          <w:szCs w:val="20"/>
          <w:lang w:val="es-ES" w:eastAsia="es-ES"/>
        </w:rPr>
      </w:pPr>
    </w:p>
    <w:p w14:paraId="4B4BA6B2" w14:textId="15BC688B" w:rsidR="0001123F" w:rsidRPr="007B0B6F" w:rsidRDefault="0001123F" w:rsidP="00477564">
      <w:pPr>
        <w:pStyle w:val="Prrafodelista"/>
        <w:numPr>
          <w:ilvl w:val="1"/>
          <w:numId w:val="62"/>
        </w:numPr>
        <w:ind w:left="1134" w:hanging="567"/>
        <w:jc w:val="both"/>
        <w:outlineLvl w:val="1"/>
        <w:rPr>
          <w:rFonts w:ascii="Montserrat" w:eastAsia="Calibri" w:hAnsi="Montserrat" w:cs="Arial"/>
          <w:b/>
          <w:sz w:val="20"/>
          <w:szCs w:val="20"/>
        </w:rPr>
      </w:pPr>
      <w:bookmarkStart w:id="81" w:name="_Toc197418030"/>
      <w:r w:rsidRPr="007B0B6F">
        <w:rPr>
          <w:rFonts w:ascii="Montserrat" w:eastAsia="Calibri" w:hAnsi="Montserrat" w:cs="Arial"/>
          <w:b/>
          <w:sz w:val="20"/>
          <w:szCs w:val="20"/>
        </w:rPr>
        <w:t>Terminación anticipada del contrato.</w:t>
      </w:r>
      <w:bookmarkEnd w:id="81"/>
    </w:p>
    <w:p w14:paraId="00FD39D9" w14:textId="77777777" w:rsidR="00D71E87" w:rsidRPr="00D71E87" w:rsidRDefault="00D71E87" w:rsidP="00D1721B">
      <w:pPr>
        <w:ind w:left="709"/>
        <w:jc w:val="both"/>
        <w:outlineLvl w:val="1"/>
        <w:rPr>
          <w:rFonts w:ascii="Montserrat" w:eastAsiaTheme="minorEastAsia" w:hAnsi="Montserrat" w:cs="Arial"/>
          <w:sz w:val="20"/>
          <w:szCs w:val="20"/>
        </w:rPr>
      </w:pPr>
    </w:p>
    <w:p w14:paraId="1600F195" w14:textId="25BA90F9" w:rsidR="00D71E87" w:rsidRPr="00D71E87" w:rsidRDefault="00D71E87" w:rsidP="007B0B6F">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IMSS en su caso, dará 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SFP, de conformidad con el artículo </w:t>
      </w:r>
      <w:r w:rsidR="00E0489F">
        <w:rPr>
          <w:rFonts w:ascii="Montserrat" w:eastAsiaTheme="minorEastAsia" w:hAnsi="Montserrat" w:cs="Arial"/>
          <w:sz w:val="20"/>
          <w:szCs w:val="20"/>
        </w:rPr>
        <w:t>78 de</w:t>
      </w:r>
      <w:r w:rsidRPr="00D71E87">
        <w:rPr>
          <w:rFonts w:ascii="Montserrat" w:eastAsiaTheme="minorEastAsia" w:hAnsi="Montserrat" w:cs="Arial"/>
          <w:sz w:val="20"/>
          <w:szCs w:val="20"/>
        </w:rPr>
        <w:t xml:space="preserve"> la LAASSP y numeral 4.3.4 del MAAGMAASSP.</w:t>
      </w:r>
    </w:p>
    <w:p w14:paraId="3D408E76" w14:textId="77777777" w:rsidR="00D71E87" w:rsidRPr="00D71E87" w:rsidRDefault="00D71E87" w:rsidP="007B0B6F">
      <w:pPr>
        <w:ind w:left="1134" w:right="49"/>
        <w:jc w:val="both"/>
        <w:rPr>
          <w:rFonts w:ascii="Montserrat" w:eastAsiaTheme="minorEastAsia" w:hAnsi="Montserrat" w:cs="Arial"/>
          <w:sz w:val="20"/>
          <w:szCs w:val="20"/>
        </w:rPr>
      </w:pPr>
    </w:p>
    <w:p w14:paraId="70A61A95" w14:textId="77777777" w:rsidR="00D71E87" w:rsidRPr="00D71E87" w:rsidRDefault="00D71E87" w:rsidP="007B0B6F">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causales de terminación anticipada serán las establecidas en el Anexo Técnico, los Términos y Condiciones, en el </w:t>
      </w:r>
      <w:r w:rsidRPr="00D71E87">
        <w:rPr>
          <w:rFonts w:ascii="Montserrat" w:eastAsiaTheme="minorEastAsia" w:hAnsi="Montserrat" w:cs="Arial"/>
          <w:b/>
          <w:sz w:val="20"/>
          <w:szCs w:val="20"/>
        </w:rPr>
        <w:t>“Modelo de Contrato”</w:t>
      </w:r>
      <w:r w:rsidRPr="00D71E87">
        <w:rPr>
          <w:rFonts w:ascii="Montserrat" w:eastAsiaTheme="minorEastAsia" w:hAnsi="Montserrat" w:cs="Arial"/>
          <w:sz w:val="20"/>
          <w:szCs w:val="20"/>
        </w:rPr>
        <w:t>, así como las que se establezcan en los contratos que se formalicen con los licitantes adjudicados.</w:t>
      </w:r>
    </w:p>
    <w:p w14:paraId="2F56BE8A" w14:textId="77777777" w:rsidR="00D71E87" w:rsidRPr="00D71E87" w:rsidRDefault="00D71E87" w:rsidP="007B0B6F">
      <w:pPr>
        <w:ind w:left="1134" w:right="49"/>
        <w:jc w:val="both"/>
        <w:rPr>
          <w:rFonts w:ascii="Montserrat" w:eastAsiaTheme="minorEastAsia" w:hAnsi="Montserrat" w:cs="Arial"/>
          <w:sz w:val="20"/>
          <w:szCs w:val="20"/>
        </w:rPr>
      </w:pPr>
    </w:p>
    <w:p w14:paraId="40A60DA3" w14:textId="35733FAB" w:rsidR="005F0244" w:rsidRDefault="00D71E87" w:rsidP="007B0B6F">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En caso de que se lleve a cabo la terminación anticipada de alguno (s) de los contratos derivados de la presente licitación, el/los Administradores de Contrato, deberán remitir cualquier información relacionada con la rescisión y/o terminación anticipada al Área Requirente, para los efectos a que</w:t>
      </w:r>
      <w:r>
        <w:rPr>
          <w:rFonts w:ascii="Montserrat" w:eastAsiaTheme="minorEastAsia" w:hAnsi="Montserrat" w:cs="Arial"/>
          <w:sz w:val="20"/>
          <w:szCs w:val="20"/>
        </w:rPr>
        <w:t xml:space="preserve"> haya lugar</w:t>
      </w:r>
      <w:r w:rsidR="00E0489F">
        <w:rPr>
          <w:rFonts w:ascii="Montserrat" w:eastAsiaTheme="minorEastAsia" w:hAnsi="Montserrat" w:cs="Arial"/>
          <w:sz w:val="20"/>
          <w:szCs w:val="20"/>
        </w:rPr>
        <w:t>.</w:t>
      </w:r>
    </w:p>
    <w:p w14:paraId="015859A2" w14:textId="77777777" w:rsidR="00E0489F" w:rsidRDefault="00E0489F" w:rsidP="00D1721B">
      <w:pPr>
        <w:ind w:left="709" w:right="49"/>
        <w:jc w:val="both"/>
        <w:rPr>
          <w:rFonts w:ascii="Montserrat" w:eastAsiaTheme="minorEastAsia" w:hAnsi="Montserrat" w:cs="Arial"/>
          <w:sz w:val="20"/>
          <w:szCs w:val="20"/>
        </w:rPr>
      </w:pPr>
    </w:p>
    <w:p w14:paraId="46E733AE" w14:textId="77777777" w:rsidR="0001123F" w:rsidRDefault="0001123F" w:rsidP="0021037A">
      <w:pPr>
        <w:spacing w:line="276" w:lineRule="auto"/>
        <w:jc w:val="both"/>
        <w:rPr>
          <w:rFonts w:ascii="Montserrat" w:eastAsia="Calibri" w:hAnsi="Montserrat" w:cs="Arial"/>
          <w:sz w:val="20"/>
          <w:szCs w:val="20"/>
        </w:rPr>
      </w:pPr>
    </w:p>
    <w:p w14:paraId="3E17DA15" w14:textId="220E8DF7" w:rsidR="00FE4C3D" w:rsidRDefault="0021037A" w:rsidP="00477564">
      <w:pPr>
        <w:pStyle w:val="Prrafodelista"/>
        <w:numPr>
          <w:ilvl w:val="0"/>
          <w:numId w:val="62"/>
        </w:numPr>
        <w:ind w:left="426" w:hanging="426"/>
        <w:outlineLvl w:val="0"/>
        <w:rPr>
          <w:rFonts w:ascii="Montserrat" w:eastAsia="Calibri" w:hAnsi="Montserrat" w:cs="Arial"/>
          <w:b/>
          <w:sz w:val="20"/>
          <w:szCs w:val="20"/>
        </w:rPr>
      </w:pPr>
      <w:bookmarkStart w:id="82" w:name="_Toc197418031"/>
      <w:r w:rsidRPr="0021037A">
        <w:rPr>
          <w:rFonts w:ascii="Montserrat" w:eastAsia="Calibri" w:hAnsi="Montserrat" w:cs="Arial"/>
          <w:b/>
          <w:sz w:val="20"/>
          <w:szCs w:val="20"/>
        </w:rPr>
        <w:t>FORMA DE PAGO DE</w:t>
      </w:r>
      <w:r w:rsidR="00FE4C3D">
        <w:rPr>
          <w:rFonts w:ascii="Montserrat" w:eastAsia="Calibri" w:hAnsi="Montserrat" w:cs="Arial"/>
          <w:b/>
          <w:sz w:val="20"/>
          <w:szCs w:val="20"/>
        </w:rPr>
        <w:t xml:space="preserve"> </w:t>
      </w:r>
      <w:r w:rsidRPr="0021037A">
        <w:rPr>
          <w:rFonts w:ascii="Montserrat" w:eastAsia="Calibri" w:hAnsi="Montserrat" w:cs="Arial"/>
          <w:b/>
          <w:sz w:val="20"/>
          <w:szCs w:val="20"/>
        </w:rPr>
        <w:t>L</w:t>
      </w:r>
      <w:r w:rsidR="00FE4C3D">
        <w:rPr>
          <w:rFonts w:ascii="Montserrat" w:eastAsia="Calibri" w:hAnsi="Montserrat" w:cs="Arial"/>
          <w:b/>
          <w:sz w:val="20"/>
          <w:szCs w:val="20"/>
        </w:rPr>
        <w:t>OS BIENES.</w:t>
      </w:r>
      <w:bookmarkEnd w:id="82"/>
    </w:p>
    <w:p w14:paraId="75CBAF3C" w14:textId="77777777" w:rsidR="00FE4C3D" w:rsidRDefault="00FE4C3D" w:rsidP="00D71E87">
      <w:pPr>
        <w:pStyle w:val="Prrafodelista"/>
        <w:ind w:left="1418"/>
        <w:outlineLvl w:val="0"/>
        <w:rPr>
          <w:rFonts w:ascii="Montserrat" w:eastAsia="Calibri" w:hAnsi="Montserrat" w:cs="Arial"/>
          <w:b/>
          <w:sz w:val="20"/>
          <w:szCs w:val="20"/>
        </w:rPr>
      </w:pPr>
    </w:p>
    <w:p w14:paraId="7722D8D6" w14:textId="0E39513B"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El pago se </w:t>
      </w:r>
      <w:r w:rsidR="00866FE2" w:rsidRPr="00FE4C3D">
        <w:rPr>
          <w:rFonts w:ascii="Montserrat" w:eastAsiaTheme="minorEastAsia" w:hAnsi="Montserrat" w:cs="Arial"/>
          <w:sz w:val="20"/>
          <w:szCs w:val="20"/>
        </w:rPr>
        <w:t>realizará</w:t>
      </w:r>
      <w:r w:rsidRPr="00FE4C3D">
        <w:rPr>
          <w:rFonts w:ascii="Montserrat" w:eastAsiaTheme="minorEastAsia" w:hAnsi="Montserrat" w:cs="Arial"/>
          <w:sz w:val="20"/>
          <w:szCs w:val="20"/>
        </w:rPr>
        <w:t xml:space="preserve"> en moneda nacional, mediante transferencia electrónica de fondos, a los </w:t>
      </w:r>
      <w:r w:rsidR="00B3305A">
        <w:rPr>
          <w:rFonts w:ascii="Montserrat" w:eastAsiaTheme="minorEastAsia" w:hAnsi="Montserrat" w:cs="Arial"/>
          <w:sz w:val="20"/>
          <w:szCs w:val="20"/>
        </w:rPr>
        <w:t>17</w:t>
      </w:r>
      <w:r w:rsidRPr="00FE4C3D">
        <w:rPr>
          <w:rFonts w:ascii="Montserrat" w:eastAsiaTheme="minorEastAsia" w:hAnsi="Montserrat" w:cs="Arial"/>
          <w:sz w:val="20"/>
          <w:szCs w:val="20"/>
        </w:rPr>
        <w:t xml:space="preserve"> (</w:t>
      </w:r>
      <w:r w:rsidR="00B3305A">
        <w:rPr>
          <w:rFonts w:ascii="Montserrat" w:eastAsiaTheme="minorEastAsia" w:hAnsi="Montserrat" w:cs="Arial"/>
          <w:sz w:val="20"/>
          <w:szCs w:val="20"/>
        </w:rPr>
        <w:t>diecisiete</w:t>
      </w:r>
      <w:r w:rsidRPr="00FE4C3D">
        <w:rPr>
          <w:rFonts w:ascii="Montserrat" w:eastAsiaTheme="minorEastAsia" w:hAnsi="Montserrat" w:cs="Arial"/>
          <w:sz w:val="20"/>
          <w:szCs w:val="20"/>
        </w:rPr>
        <w:t xml:space="preserve">) días </w:t>
      </w:r>
      <w:r w:rsidR="00B3305A">
        <w:rPr>
          <w:rFonts w:ascii="Montserrat" w:eastAsiaTheme="minorEastAsia" w:hAnsi="Montserrat" w:cs="Arial"/>
          <w:sz w:val="20"/>
          <w:szCs w:val="20"/>
        </w:rPr>
        <w:t>hábiles</w:t>
      </w:r>
      <w:r w:rsidRPr="00FE4C3D">
        <w:rPr>
          <w:rFonts w:ascii="Montserrat" w:eastAsiaTheme="minorEastAsia" w:hAnsi="Montserrat" w:cs="Arial"/>
          <w:sz w:val="20"/>
          <w:szCs w:val="20"/>
        </w:rPr>
        <w:t xml:space="preserve"> posteriores a la entrega por parte del proveedor en el Área de Tramite de Erogaciones </w:t>
      </w:r>
      <w:r w:rsidRPr="00FE4C3D">
        <w:rPr>
          <w:rFonts w:ascii="Montserrat" w:eastAsiaTheme="minorEastAsia" w:hAnsi="Montserrat" w:cs="Arial"/>
          <w:sz w:val="20"/>
          <w:szCs w:val="20"/>
        </w:rPr>
        <w:lastRenderedPageBreak/>
        <w:t>ubicada en el OOAD (</w:t>
      </w:r>
      <w:proofErr w:type="spellStart"/>
      <w:r w:rsidRPr="00FE4C3D">
        <w:rPr>
          <w:rFonts w:ascii="Montserrat" w:eastAsiaTheme="minorEastAsia" w:hAnsi="Montserrat" w:cs="Arial"/>
          <w:sz w:val="20"/>
          <w:szCs w:val="20"/>
        </w:rPr>
        <w:t>Blvd</w:t>
      </w:r>
      <w:proofErr w:type="spellEnd"/>
      <w:r w:rsidRPr="00FE4C3D">
        <w:rPr>
          <w:rFonts w:ascii="Montserrat" w:eastAsiaTheme="minorEastAsia" w:hAnsi="Montserrat" w:cs="Arial"/>
          <w:sz w:val="20"/>
          <w:szCs w:val="20"/>
        </w:rPr>
        <w:t xml:space="preserve">. Adolfo López Mateos s/n esquina Paseo de los Insurgentes, León Guanajuato), las OOAD recibirán documentos para tramite de pago conforme al numeral 4.20 </w:t>
      </w:r>
      <w:r w:rsidRPr="00FE4C3D">
        <w:rPr>
          <w:rFonts w:ascii="Montserrat" w:eastAsiaTheme="minorEastAsia" w:hAnsi="Montserrat" w:cs="Arial"/>
          <w:b/>
          <w:sz w:val="20"/>
          <w:szCs w:val="20"/>
        </w:rPr>
        <w:t xml:space="preserve">del “Procedimiento para la recepción, glosa y aprobación de documentos presentados para tramite de pago y la constitución, modificación, cancelación, operación y control de fondos fijos” </w:t>
      </w:r>
      <w:r w:rsidRPr="00FE4C3D">
        <w:rPr>
          <w:rFonts w:ascii="Montserrat" w:eastAsiaTheme="minorEastAsia" w:hAnsi="Montserrat" w:cs="Arial"/>
          <w:sz w:val="20"/>
          <w:szCs w:val="20"/>
        </w:rPr>
        <w:t xml:space="preserve">de la factura electrónica que reúna los requisitos fiscales respectivos indicando número de proveedor, numero de contrato, numero de fianza, denominación social de la afianzadora, así como la estipulado en el anexo 2 Normatividad de Cuentas Contables.  </w:t>
      </w:r>
      <w:r w:rsidR="00E0489F">
        <w:rPr>
          <w:rFonts w:ascii="Montserrat" w:eastAsiaTheme="minorEastAsia" w:hAnsi="Montserrat" w:cs="Arial"/>
          <w:sz w:val="20"/>
          <w:szCs w:val="20"/>
        </w:rPr>
        <w:t>De conformidad con el artículo 72 de la LAASSP.</w:t>
      </w:r>
    </w:p>
    <w:p w14:paraId="215E5638" w14:textId="77777777" w:rsidR="00E0489F" w:rsidRDefault="00E0489F" w:rsidP="00805732">
      <w:pPr>
        <w:ind w:left="426"/>
        <w:jc w:val="both"/>
        <w:rPr>
          <w:rFonts w:ascii="Montserrat" w:eastAsiaTheme="minorEastAsia" w:hAnsi="Montserrat" w:cs="Arial"/>
          <w:sz w:val="20"/>
          <w:szCs w:val="20"/>
        </w:rPr>
      </w:pPr>
    </w:p>
    <w:p w14:paraId="180A3E60" w14:textId="77777777" w:rsidR="00BA4EC1"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licitante para efecto de pago deberá presentar su factura con al menos los siguientes datos del instituto:</w:t>
      </w:r>
    </w:p>
    <w:p w14:paraId="0EE59004" w14:textId="5C07B3CD" w:rsidR="00FE4C3D" w:rsidRPr="00FE4C3D" w:rsidRDefault="00FE4C3D" w:rsidP="00D71E87">
      <w:pPr>
        <w:ind w:left="1418" w:hanging="284"/>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 </w:t>
      </w:r>
    </w:p>
    <w:p w14:paraId="17D2B01D" w14:textId="77777777" w:rsidR="00FE4C3D" w:rsidRPr="00FE4C3D" w:rsidRDefault="00FE4C3D" w:rsidP="00A81C87">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Nombre</w:t>
      </w:r>
    </w:p>
    <w:p w14:paraId="08BB0707" w14:textId="77777777" w:rsidR="00FE4C3D" w:rsidRPr="00FE4C3D" w:rsidRDefault="00FE4C3D" w:rsidP="00A81C87">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R.F.C</w:t>
      </w:r>
    </w:p>
    <w:p w14:paraId="0A095DC1" w14:textId="77777777" w:rsidR="00FE4C3D" w:rsidRPr="00FE4C3D" w:rsidRDefault="00FE4C3D" w:rsidP="00A81C87">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Domicilio </w:t>
      </w:r>
    </w:p>
    <w:p w14:paraId="245E7029" w14:textId="77777777" w:rsidR="00FE4C3D" w:rsidRPr="00FE4C3D" w:rsidRDefault="00FE4C3D" w:rsidP="00A81C87">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instrumento jurídico </w:t>
      </w:r>
    </w:p>
    <w:p w14:paraId="56018D77" w14:textId="77777777" w:rsidR="00FE4C3D" w:rsidRPr="00FE4C3D" w:rsidRDefault="00FE4C3D" w:rsidP="00A81C87">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Proveedor </w:t>
      </w:r>
    </w:p>
    <w:p w14:paraId="149CED64" w14:textId="77777777" w:rsidR="00FE4C3D" w:rsidRPr="00FE4C3D" w:rsidRDefault="00FE4C3D" w:rsidP="00A81C87">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procedimiento de contratación </w:t>
      </w:r>
    </w:p>
    <w:p w14:paraId="634BE307" w14:textId="77777777" w:rsidR="00FE4C3D" w:rsidRPr="00FE4C3D" w:rsidRDefault="00FE4C3D" w:rsidP="00A81C87">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la fianza </w:t>
      </w:r>
    </w:p>
    <w:p w14:paraId="71516B3E" w14:textId="77777777" w:rsidR="00FE4C3D" w:rsidRPr="00FE4C3D" w:rsidRDefault="00FE4C3D" w:rsidP="00A81C87">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Denominación social de la afianzadora </w:t>
      </w:r>
    </w:p>
    <w:p w14:paraId="5B8C1259" w14:textId="77777777" w:rsidR="00FE4C3D" w:rsidRPr="00FE4C3D" w:rsidRDefault="00FE4C3D" w:rsidP="00D71E87">
      <w:pPr>
        <w:ind w:left="1134"/>
        <w:jc w:val="both"/>
        <w:rPr>
          <w:rFonts w:ascii="Montserrat" w:eastAsiaTheme="minorEastAsia" w:hAnsi="Montserrat" w:cs="Arial"/>
          <w:sz w:val="20"/>
          <w:szCs w:val="20"/>
        </w:rPr>
      </w:pPr>
    </w:p>
    <w:p w14:paraId="27A8BEAB"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Área de Tramite de Erogaciones, será el responsable de devolver al proveedor la factura electrónica o del documento de que se trate, dentro de los tres días hábiles siguientes al de su recepción, comunicándole los errores o deficiencias detectadas.</w:t>
      </w:r>
    </w:p>
    <w:p w14:paraId="0FA773E6"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Con fundamento en el artículo 66, fracción III, DEL Reglamento de la Ley Federal de Presupuesto y Responsabilidad Hacendaria, que a la letra dice:</w:t>
      </w:r>
    </w:p>
    <w:p w14:paraId="4B5A2BCB" w14:textId="77777777" w:rsidR="00805732" w:rsidRDefault="00805732" w:rsidP="00F31260">
      <w:pPr>
        <w:ind w:left="709"/>
        <w:jc w:val="both"/>
        <w:rPr>
          <w:rFonts w:ascii="Montserrat" w:eastAsiaTheme="minorEastAsia" w:hAnsi="Montserrat" w:cs="Arial"/>
          <w:sz w:val="20"/>
          <w:szCs w:val="20"/>
        </w:rPr>
      </w:pPr>
    </w:p>
    <w:p w14:paraId="261606DD" w14:textId="77777777" w:rsidR="00FE4C3D" w:rsidRPr="00FE4C3D" w:rsidRDefault="00FE4C3D" w:rsidP="00F31260">
      <w:pPr>
        <w:ind w:left="709"/>
        <w:jc w:val="both"/>
        <w:rPr>
          <w:rFonts w:ascii="Montserrat" w:eastAsiaTheme="minorEastAsia" w:hAnsi="Montserrat" w:cs="Arial"/>
          <w:sz w:val="20"/>
          <w:szCs w:val="20"/>
        </w:rPr>
      </w:pPr>
      <w:r w:rsidRPr="00FE4C3D">
        <w:rPr>
          <w:rFonts w:ascii="Montserrat" w:eastAsiaTheme="minorEastAsia" w:hAnsi="Montserrat" w:cs="Arial"/>
          <w:sz w:val="20"/>
          <w:szCs w:val="20"/>
        </w:rPr>
        <w:t>Requerimientos:</w:t>
      </w:r>
    </w:p>
    <w:p w14:paraId="36120AA0" w14:textId="77777777" w:rsidR="00FE4C3D" w:rsidRPr="00FE4C3D" w:rsidRDefault="00FE4C3D" w:rsidP="00A81C87">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Representación impresa del comprobante fiscal digital por internet (CFDI), que cumpla con los requisitos establecidos en los artículos 29 y 29-A del Código Fiscal de la Federación, en la que se indique: </w:t>
      </w:r>
    </w:p>
    <w:p w14:paraId="6D2E7AC2" w14:textId="77777777" w:rsidR="00FE4C3D" w:rsidRPr="00FE4C3D" w:rsidRDefault="00FE4C3D" w:rsidP="00A81C87">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Contrato formalizado </w:t>
      </w:r>
    </w:p>
    <w:p w14:paraId="2B284E21" w14:textId="77777777" w:rsidR="00FE4C3D" w:rsidRPr="00FE4C3D" w:rsidRDefault="00FE4C3D" w:rsidP="00A81C87">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Opinión de cumplimiento de obligaciones fiscales en materia de seguridad social (IMSS) positiva y vigente.</w:t>
      </w:r>
    </w:p>
    <w:p w14:paraId="62711DFF" w14:textId="77777777" w:rsidR="00FE4C3D" w:rsidRPr="0095370C" w:rsidRDefault="00FE4C3D" w:rsidP="0095370C">
      <w:pPr>
        <w:outlineLvl w:val="0"/>
        <w:rPr>
          <w:rFonts w:ascii="Montserrat" w:eastAsia="Calibri" w:hAnsi="Montserrat" w:cs="Arial"/>
          <w:b/>
          <w:sz w:val="20"/>
          <w:szCs w:val="20"/>
        </w:rPr>
      </w:pPr>
    </w:p>
    <w:p w14:paraId="2EB66FEE" w14:textId="20FA50C1" w:rsidR="00CA6DA7" w:rsidRPr="00E0489F" w:rsidRDefault="00FE4C3D" w:rsidP="00477564">
      <w:pPr>
        <w:pStyle w:val="Prrafodelista"/>
        <w:numPr>
          <w:ilvl w:val="1"/>
          <w:numId w:val="62"/>
        </w:numPr>
        <w:tabs>
          <w:tab w:val="left" w:pos="851"/>
          <w:tab w:val="left" w:pos="993"/>
          <w:tab w:val="left" w:pos="1134"/>
        </w:tabs>
        <w:ind w:left="993" w:hanging="567"/>
        <w:outlineLvl w:val="0"/>
        <w:rPr>
          <w:rFonts w:ascii="Montserrat" w:eastAsia="Calibri" w:hAnsi="Montserrat" w:cs="Arial"/>
          <w:b/>
          <w:sz w:val="20"/>
          <w:szCs w:val="20"/>
        </w:rPr>
      </w:pPr>
      <w:bookmarkStart w:id="83" w:name="_Toc197418032"/>
      <w:r w:rsidRPr="00E0489F">
        <w:rPr>
          <w:rFonts w:ascii="Montserrat" w:eastAsia="Calibri" w:hAnsi="Montserrat" w:cs="Arial"/>
          <w:b/>
          <w:sz w:val="20"/>
          <w:szCs w:val="20"/>
        </w:rPr>
        <w:t>Condiciones de trámite de factura para pago.</w:t>
      </w:r>
      <w:bookmarkEnd w:id="83"/>
    </w:p>
    <w:p w14:paraId="09ECFB0A" w14:textId="77777777" w:rsidR="00D71E87" w:rsidRDefault="00D71E87" w:rsidP="00D71E87">
      <w:pPr>
        <w:ind w:left="993"/>
        <w:outlineLvl w:val="0"/>
        <w:rPr>
          <w:rFonts w:ascii="Montserrat" w:eastAsia="Calibri" w:hAnsi="Montserrat" w:cs="Arial"/>
          <w:b/>
          <w:sz w:val="20"/>
          <w:szCs w:val="20"/>
        </w:rPr>
      </w:pPr>
    </w:p>
    <w:p w14:paraId="0EF52BD0"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pago se realizará en pesos mexicanos, en una sola exhibición, por partida completa o por equipo recibido instalado y operando a entera satisfacción del Instituto, en los plazos normados por la Dirección de Finanzas de acuerdo al “Procedimiento para la recepción, glosa y aprobación de documentos presentados para trámite de pago la constitución, modificación, cancelación, operación y control de fondos fijos” sin que estos rebasen los 20 días naturales posteriores a aquel en que el proveedor presente en las áreas de trámite de erogaciones la representación impresa del comprobante </w:t>
      </w:r>
      <w:r w:rsidRPr="00D71E87">
        <w:rPr>
          <w:rFonts w:ascii="Montserrat" w:eastAsiaTheme="minorEastAsia" w:hAnsi="Montserrat" w:cs="Arial"/>
          <w:sz w:val="20"/>
          <w:szCs w:val="20"/>
        </w:rPr>
        <w:lastRenderedPageBreak/>
        <w:t xml:space="preserve">fiscal digital a entera satisfacción del Instituto, en la Oficina de Trámite de Erogaciones, ubicada en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Adolfo López Mateos Esq. Paseo de los Insurgentes Sin número, Col. Los Paraísos, C.P. 37320, León, Guanajuato, de lunes a viernes en un horario de 9:00 a 13:00 horas, previa validación y autorización que para tal efecto realice el Administrador del contrato.</w:t>
      </w:r>
    </w:p>
    <w:p w14:paraId="147A9541" w14:textId="77777777" w:rsidR="0095370C" w:rsidRPr="00D71E87" w:rsidRDefault="0095370C" w:rsidP="00F31260">
      <w:pPr>
        <w:ind w:left="851"/>
        <w:jc w:val="both"/>
        <w:rPr>
          <w:rFonts w:ascii="Montserrat" w:eastAsiaTheme="minorEastAsia" w:hAnsi="Montserrat" w:cs="Arial"/>
          <w:sz w:val="20"/>
          <w:szCs w:val="20"/>
        </w:rPr>
      </w:pPr>
    </w:p>
    <w:p w14:paraId="6E9E94AA"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Administrador del Contrato será quien dará la autorización para que la Dirección de Finanzas proceda a su pago de acuerdo con lo normado en el anexo “Cuentas contables” del “Procedimiento para la recepción, modificación, cancelación, operación y control de fondo fijos”. </w:t>
      </w:r>
    </w:p>
    <w:p w14:paraId="3DBC9A8E" w14:textId="77777777" w:rsidR="0095370C" w:rsidRPr="00D71E87" w:rsidRDefault="0095370C" w:rsidP="00805732">
      <w:pPr>
        <w:ind w:left="1134"/>
        <w:jc w:val="both"/>
        <w:rPr>
          <w:rFonts w:ascii="Montserrat" w:eastAsiaTheme="minorEastAsia" w:hAnsi="Montserrat" w:cs="Arial"/>
          <w:sz w:val="20"/>
          <w:szCs w:val="20"/>
        </w:rPr>
      </w:pPr>
    </w:p>
    <w:p w14:paraId="54BA303F"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Adolfo López Mateos Esq. Paseo de los Insurgentes Sin número, Col. Los Paraísos, C.P. 37320, León, Guanajuato,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07821F6B" w14:textId="77777777" w:rsidR="0095370C" w:rsidRPr="00D71E87" w:rsidRDefault="0095370C" w:rsidP="00805732">
      <w:pPr>
        <w:ind w:left="1134"/>
        <w:jc w:val="both"/>
        <w:rPr>
          <w:rFonts w:ascii="Montserrat" w:eastAsiaTheme="minorEastAsia" w:hAnsi="Montserrat" w:cs="Arial"/>
          <w:sz w:val="20"/>
          <w:szCs w:val="20"/>
        </w:rPr>
      </w:pPr>
    </w:p>
    <w:p w14:paraId="05D9CFB6"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el contrato se deberá indicar que el proveedor se obliga a no cancelar ante el SAT los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(CFDI) en su caso.</w:t>
      </w:r>
    </w:p>
    <w:p w14:paraId="4EA274F6" w14:textId="77777777" w:rsidR="0095370C" w:rsidRPr="00D71E87" w:rsidRDefault="0095370C" w:rsidP="00805732">
      <w:pPr>
        <w:ind w:left="1134"/>
        <w:jc w:val="both"/>
        <w:rPr>
          <w:rFonts w:ascii="Montserrat" w:eastAsiaTheme="minorEastAsia" w:hAnsi="Montserrat" w:cs="Arial"/>
          <w:sz w:val="20"/>
          <w:szCs w:val="20"/>
        </w:rPr>
      </w:pPr>
    </w:p>
    <w:p w14:paraId="10021F09"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caso de aplicar, el contrato deberá señalar que el proveedor deberá entregar el CFDI a favor del IMSS por el importe de la aplicación de la pena convencional por atraso o deficiencia del servicio.</w:t>
      </w:r>
    </w:p>
    <w:p w14:paraId="25FBF994" w14:textId="77777777" w:rsidR="0095370C" w:rsidRPr="00D71E87" w:rsidRDefault="0095370C" w:rsidP="00E0489F">
      <w:pPr>
        <w:ind w:left="1418"/>
        <w:jc w:val="both"/>
        <w:rPr>
          <w:rFonts w:ascii="Montserrat" w:eastAsiaTheme="minorEastAsia" w:hAnsi="Montserrat" w:cs="Arial"/>
          <w:sz w:val="20"/>
          <w:szCs w:val="20"/>
        </w:rPr>
      </w:pPr>
    </w:p>
    <w:p w14:paraId="3C6D4C4D"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w:t>
      </w:r>
    </w:p>
    <w:p w14:paraId="496DE52C" w14:textId="77777777" w:rsidR="0095370C" w:rsidRPr="00D71E87" w:rsidRDefault="0095370C" w:rsidP="00805732">
      <w:pPr>
        <w:ind w:left="1134"/>
        <w:jc w:val="both"/>
        <w:rPr>
          <w:rFonts w:ascii="Montserrat" w:eastAsiaTheme="minorEastAsia" w:hAnsi="Montserrat" w:cs="Arial"/>
          <w:sz w:val="20"/>
          <w:szCs w:val="20"/>
        </w:rPr>
      </w:pPr>
    </w:p>
    <w:p w14:paraId="4814EA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17FDA0BA" w14:textId="77777777" w:rsidR="0095370C" w:rsidRPr="00D71E87" w:rsidRDefault="0095370C" w:rsidP="00805732">
      <w:pPr>
        <w:ind w:left="1134"/>
        <w:jc w:val="both"/>
        <w:rPr>
          <w:rFonts w:ascii="Montserrat" w:eastAsiaTheme="minorEastAsia" w:hAnsi="Montserrat" w:cs="Arial"/>
          <w:sz w:val="20"/>
          <w:szCs w:val="20"/>
        </w:rPr>
      </w:pPr>
    </w:p>
    <w:p w14:paraId="656225DE"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pago se depositará en la fecha programada, a través del esquema interbancario si la cuenta bancaria del Proveedor está contratada con BANORTE, BBVA BANCOMER, HSBC, o SCOTIABANK INVERLAT o a través del esquema interbancario vía SPEI (Sistema de Pagos Electrónicos Interbancarios) si la cuenta pertenece a un banco distinto a los antes mencionados.</w:t>
      </w:r>
    </w:p>
    <w:p w14:paraId="780BCDF1" w14:textId="77777777" w:rsidR="0095370C" w:rsidRPr="00D71E87" w:rsidRDefault="0095370C" w:rsidP="00E0489F">
      <w:pPr>
        <w:ind w:left="1418"/>
        <w:jc w:val="both"/>
        <w:rPr>
          <w:rFonts w:ascii="Montserrat" w:eastAsiaTheme="minorEastAsia" w:hAnsi="Montserrat" w:cs="Arial"/>
          <w:sz w:val="20"/>
          <w:szCs w:val="20"/>
        </w:rPr>
      </w:pPr>
    </w:p>
    <w:p w14:paraId="015399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URG deberán registrar los contratos y su dictamen presupuestal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 xml:space="preserve"> para el trámite de pago correspondiente. </w:t>
      </w:r>
    </w:p>
    <w:p w14:paraId="77E8969A" w14:textId="77777777" w:rsidR="0095370C" w:rsidRPr="00D71E87" w:rsidRDefault="0095370C" w:rsidP="00805732">
      <w:pPr>
        <w:ind w:left="1134"/>
        <w:jc w:val="both"/>
        <w:rPr>
          <w:rFonts w:ascii="Montserrat" w:eastAsiaTheme="minorEastAsia" w:hAnsi="Montserrat" w:cs="Arial"/>
          <w:sz w:val="20"/>
          <w:szCs w:val="20"/>
        </w:rPr>
      </w:pPr>
    </w:p>
    <w:p w14:paraId="7F218FA7"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30E67C1F" w14:textId="77777777" w:rsidR="0095370C" w:rsidRPr="00D71E87" w:rsidRDefault="0095370C" w:rsidP="00805732">
      <w:pPr>
        <w:ind w:left="1134"/>
        <w:jc w:val="both"/>
        <w:rPr>
          <w:rFonts w:ascii="Montserrat" w:eastAsiaTheme="minorEastAsia" w:hAnsi="Montserrat" w:cs="Arial"/>
          <w:sz w:val="20"/>
          <w:szCs w:val="20"/>
        </w:rPr>
      </w:pPr>
    </w:p>
    <w:p w14:paraId="4D17D96B" w14:textId="4F680419" w:rsidR="00E72027" w:rsidRPr="00493730"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proveedor podrá optar por cobrar a través de factoraje financiero conforme al Programa de Cadenas Productivas de Nacional Financiera, S.N.C. Institución de Banca de Desarrollo con el IMSS.</w:t>
      </w:r>
    </w:p>
    <w:p w14:paraId="08AA8CC1" w14:textId="77777777" w:rsidR="00567436" w:rsidRDefault="00567436" w:rsidP="003F491F">
      <w:pPr>
        <w:suppressAutoHyphens/>
        <w:ind w:right="49"/>
        <w:jc w:val="both"/>
        <w:rPr>
          <w:rFonts w:ascii="Montserrat" w:hAnsi="Montserrat" w:cs="Arial"/>
          <w:sz w:val="20"/>
          <w:szCs w:val="20"/>
          <w:lang w:val="es-ES"/>
        </w:rPr>
      </w:pPr>
    </w:p>
    <w:p w14:paraId="22C95B6D" w14:textId="77777777" w:rsidR="00F31260" w:rsidRPr="00445349" w:rsidRDefault="00F31260" w:rsidP="003F491F">
      <w:pPr>
        <w:suppressAutoHyphens/>
        <w:ind w:right="49"/>
        <w:jc w:val="both"/>
        <w:rPr>
          <w:rFonts w:ascii="Montserrat" w:hAnsi="Montserrat" w:cs="Arial"/>
          <w:sz w:val="20"/>
          <w:szCs w:val="20"/>
          <w:lang w:val="es-ES"/>
        </w:rPr>
      </w:pPr>
    </w:p>
    <w:p w14:paraId="11E68B67" w14:textId="77777777" w:rsidR="008F6777" w:rsidRPr="00445349" w:rsidRDefault="008F6777" w:rsidP="00477564">
      <w:pPr>
        <w:pStyle w:val="Ttulo1"/>
        <w:numPr>
          <w:ilvl w:val="0"/>
          <w:numId w:val="62"/>
        </w:numPr>
        <w:spacing w:before="0" w:after="0"/>
        <w:ind w:right="49"/>
        <w:jc w:val="both"/>
        <w:rPr>
          <w:rFonts w:ascii="Montserrat" w:hAnsi="Montserrat" w:cs="Arial"/>
          <w:sz w:val="20"/>
          <w:szCs w:val="20"/>
          <w:lang w:val="es-ES_tradnl"/>
        </w:rPr>
      </w:pPr>
      <w:bookmarkStart w:id="84" w:name="_Toc367205763"/>
      <w:bookmarkStart w:id="85" w:name="_Toc197418033"/>
      <w:bookmarkEnd w:id="57"/>
      <w:r w:rsidRPr="00445349">
        <w:rPr>
          <w:rFonts w:ascii="Montserrat" w:hAnsi="Montserrat" w:cs="Arial"/>
          <w:sz w:val="20"/>
          <w:szCs w:val="20"/>
          <w:lang w:val="es-ES_tradnl"/>
        </w:rPr>
        <w:t>FORMA Y TÉRMINOS QUE REGIRÁN LOS DIVERSOS ACTOS</w:t>
      </w:r>
      <w:bookmarkEnd w:id="84"/>
      <w:r w:rsidR="00D3236A" w:rsidRPr="00445349">
        <w:rPr>
          <w:rFonts w:ascii="Montserrat" w:hAnsi="Montserrat" w:cs="Arial"/>
          <w:sz w:val="20"/>
          <w:szCs w:val="20"/>
          <w:lang w:val="es-ES_tradnl"/>
        </w:rPr>
        <w:t xml:space="preserve"> DEL PROCEDIMIENTO DE LICITACIÓN PÚBLICA</w:t>
      </w:r>
      <w:r w:rsidRPr="00445349">
        <w:rPr>
          <w:rFonts w:ascii="Montserrat" w:hAnsi="Montserrat" w:cs="Arial"/>
          <w:sz w:val="20"/>
          <w:szCs w:val="20"/>
          <w:lang w:val="es-ES_tradnl"/>
        </w:rPr>
        <w:t>.</w:t>
      </w:r>
      <w:bookmarkEnd w:id="85"/>
    </w:p>
    <w:p w14:paraId="46464821" w14:textId="77777777" w:rsidR="00E72027" w:rsidRDefault="00E72027" w:rsidP="003F491F">
      <w:pPr>
        <w:rPr>
          <w:rFonts w:ascii="Montserrat" w:hAnsi="Montserrat"/>
          <w:sz w:val="20"/>
          <w:szCs w:val="20"/>
          <w:lang w:val="es-ES_tradnl" w:eastAsia="ar-SA"/>
        </w:rPr>
      </w:pPr>
    </w:p>
    <w:p w14:paraId="64AA3E3D" w14:textId="77777777" w:rsidR="000F5BF2" w:rsidRPr="00445349" w:rsidRDefault="000F5BF2" w:rsidP="003F491F">
      <w:pPr>
        <w:rPr>
          <w:rFonts w:ascii="Montserrat" w:hAnsi="Montserrat"/>
          <w:sz w:val="20"/>
          <w:szCs w:val="20"/>
          <w:lang w:val="es-ES_tradnl" w:eastAsia="ar-SA"/>
        </w:rPr>
      </w:pPr>
    </w:p>
    <w:p w14:paraId="19BC585D" w14:textId="77777777" w:rsidR="008F6777" w:rsidRPr="00445349" w:rsidRDefault="008F6777" w:rsidP="00477564">
      <w:pPr>
        <w:pStyle w:val="Ttulo2"/>
        <w:numPr>
          <w:ilvl w:val="1"/>
          <w:numId w:val="62"/>
        </w:numPr>
        <w:tabs>
          <w:tab w:val="left" w:pos="851"/>
        </w:tabs>
        <w:spacing w:before="0" w:after="0"/>
        <w:ind w:left="993" w:right="49" w:hanging="850"/>
        <w:rPr>
          <w:rFonts w:ascii="Montserrat" w:hAnsi="Montserrat" w:cs="Arial"/>
          <w:i w:val="0"/>
          <w:sz w:val="20"/>
          <w:lang w:val="es-ES_tradnl"/>
        </w:rPr>
      </w:pPr>
      <w:bookmarkStart w:id="86" w:name="_Toc21612330"/>
      <w:bookmarkStart w:id="87" w:name="_Toc197418034"/>
      <w:bookmarkStart w:id="88" w:name="_Toc367205764"/>
      <w:r w:rsidRPr="00445349">
        <w:rPr>
          <w:rFonts w:ascii="Montserrat" w:hAnsi="Montserrat" w:cs="Arial"/>
          <w:i w:val="0"/>
          <w:sz w:val="20"/>
          <w:lang w:val="es-ES_tradnl"/>
        </w:rPr>
        <w:t>Reducción de Plazos.</w:t>
      </w:r>
      <w:bookmarkEnd w:id="86"/>
      <w:bookmarkEnd w:id="87"/>
      <w:r w:rsidRPr="00445349">
        <w:rPr>
          <w:rFonts w:ascii="Montserrat" w:hAnsi="Montserrat" w:cs="Arial"/>
          <w:i w:val="0"/>
          <w:sz w:val="20"/>
          <w:lang w:val="es-ES_tradnl"/>
        </w:rPr>
        <w:t xml:space="preserve"> </w:t>
      </w:r>
    </w:p>
    <w:p w14:paraId="6996B855" w14:textId="77777777" w:rsidR="008F6777" w:rsidRPr="00445349" w:rsidRDefault="008F6777" w:rsidP="003F491F">
      <w:pPr>
        <w:rPr>
          <w:rFonts w:ascii="Montserrat" w:eastAsia="Times New Roman" w:hAnsi="Montserrat" w:cs="Arial"/>
          <w:sz w:val="20"/>
          <w:szCs w:val="20"/>
          <w:lang w:val="es-ES_tradnl" w:eastAsia="ar-SA"/>
        </w:rPr>
      </w:pPr>
    </w:p>
    <w:p w14:paraId="562A78D5" w14:textId="0685FE59" w:rsidR="00913E27" w:rsidRDefault="00913E27" w:rsidP="00560D51">
      <w:pPr>
        <w:ind w:left="851"/>
        <w:jc w:val="both"/>
        <w:rPr>
          <w:rFonts w:ascii="Montserrat" w:hAnsi="Montserrat" w:cs="Arial"/>
          <w:sz w:val="20"/>
          <w:szCs w:val="20"/>
          <w:lang w:val="es-ES_tradnl"/>
        </w:rPr>
      </w:pPr>
      <w:r w:rsidRPr="00913E27">
        <w:rPr>
          <w:rFonts w:ascii="Montserrat" w:hAnsi="Montserrat" w:cs="Arial"/>
          <w:sz w:val="20"/>
          <w:szCs w:val="20"/>
          <w:lang w:val="es-ES_tradnl"/>
        </w:rPr>
        <w:t>Para el present</w:t>
      </w:r>
      <w:r w:rsidR="00263916">
        <w:rPr>
          <w:rFonts w:ascii="Montserrat" w:hAnsi="Montserrat" w:cs="Arial"/>
          <w:sz w:val="20"/>
          <w:szCs w:val="20"/>
          <w:lang w:val="es-ES_tradnl"/>
        </w:rPr>
        <w:t>e procedimiento de contratación</w:t>
      </w:r>
      <w:r w:rsidR="005770CE">
        <w:rPr>
          <w:rFonts w:ascii="Montserrat" w:hAnsi="Montserrat" w:cs="Arial"/>
          <w:b/>
          <w:sz w:val="20"/>
          <w:szCs w:val="20"/>
          <w:lang w:val="es-ES_tradnl"/>
        </w:rPr>
        <w:t xml:space="preserve"> </w:t>
      </w:r>
      <w:r w:rsidR="002657ED">
        <w:rPr>
          <w:rFonts w:ascii="Montserrat" w:hAnsi="Montserrat" w:cs="Arial"/>
          <w:b/>
          <w:sz w:val="20"/>
          <w:szCs w:val="20"/>
          <w:lang w:val="es-ES_tradnl"/>
        </w:rPr>
        <w:t xml:space="preserve">aplica </w:t>
      </w:r>
      <w:r w:rsidRPr="00913E27">
        <w:rPr>
          <w:rFonts w:ascii="Montserrat" w:hAnsi="Montserrat" w:cs="Arial"/>
          <w:b/>
          <w:sz w:val="20"/>
          <w:szCs w:val="20"/>
          <w:lang w:val="es-ES_tradnl"/>
        </w:rPr>
        <w:t xml:space="preserve">Reducción de Plazos </w:t>
      </w:r>
      <w:r w:rsidRPr="00913E27">
        <w:rPr>
          <w:rFonts w:ascii="Montserrat" w:hAnsi="Montserrat" w:cs="Arial"/>
          <w:sz w:val="20"/>
          <w:szCs w:val="20"/>
          <w:lang w:val="es-ES_tradnl"/>
        </w:rPr>
        <w:t xml:space="preserve">de acuerdo a lo prevista en el artículo </w:t>
      </w:r>
      <w:r w:rsidR="00E0489F">
        <w:rPr>
          <w:rFonts w:ascii="Montserrat" w:hAnsi="Montserrat" w:cs="Arial"/>
          <w:sz w:val="20"/>
          <w:szCs w:val="20"/>
          <w:lang w:val="es-ES_tradnl"/>
        </w:rPr>
        <w:t>4</w:t>
      </w:r>
      <w:r w:rsidRPr="000509BA">
        <w:rPr>
          <w:rFonts w:ascii="Montserrat" w:hAnsi="Montserrat" w:cs="Arial"/>
          <w:sz w:val="20"/>
          <w:szCs w:val="20"/>
          <w:lang w:val="es-ES_tradnl"/>
        </w:rPr>
        <w:t>2</w:t>
      </w:r>
      <w:r w:rsidRPr="00913E27">
        <w:rPr>
          <w:rFonts w:ascii="Montserrat" w:hAnsi="Montserrat" w:cs="Arial"/>
          <w:sz w:val="20"/>
          <w:szCs w:val="20"/>
          <w:lang w:val="es-ES_tradnl"/>
        </w:rPr>
        <w:t xml:space="preserve"> de la LAASSP y </w:t>
      </w:r>
      <w:r w:rsidRPr="000509BA">
        <w:rPr>
          <w:rFonts w:ascii="Montserrat" w:hAnsi="Montserrat" w:cs="Arial"/>
          <w:sz w:val="20"/>
          <w:szCs w:val="20"/>
          <w:lang w:val="es-ES_tradnl"/>
        </w:rPr>
        <w:t>43</w:t>
      </w:r>
      <w:r w:rsidRPr="00913E27">
        <w:rPr>
          <w:rFonts w:ascii="Montserrat" w:hAnsi="Montserrat" w:cs="Arial"/>
          <w:sz w:val="20"/>
          <w:szCs w:val="20"/>
          <w:lang w:val="es-ES_tradnl"/>
        </w:rPr>
        <w:t xml:space="preserve"> de su Reglamento, conforme a la solicitud y justificación del área requirente</w:t>
      </w:r>
      <w:r w:rsidR="00A6266D">
        <w:rPr>
          <w:rFonts w:ascii="Montserrat" w:hAnsi="Montserrat" w:cs="Arial"/>
          <w:sz w:val="20"/>
          <w:szCs w:val="20"/>
          <w:lang w:val="es-ES_tradnl"/>
        </w:rPr>
        <w:t>.</w:t>
      </w:r>
    </w:p>
    <w:p w14:paraId="2B4D2A95" w14:textId="77777777" w:rsidR="00EB27D4" w:rsidRDefault="00EB27D4" w:rsidP="000F5BF2">
      <w:pPr>
        <w:jc w:val="both"/>
        <w:rPr>
          <w:rFonts w:ascii="Montserrat" w:hAnsi="Montserrat" w:cs="Arial"/>
          <w:sz w:val="20"/>
          <w:szCs w:val="20"/>
          <w:lang w:val="es-ES_tradnl"/>
        </w:rPr>
      </w:pPr>
    </w:p>
    <w:p w14:paraId="0DC90795" w14:textId="77777777" w:rsidR="00560D51" w:rsidRDefault="00560D51" w:rsidP="000F5BF2">
      <w:pPr>
        <w:jc w:val="both"/>
        <w:rPr>
          <w:rFonts w:ascii="Montserrat" w:hAnsi="Montserrat" w:cs="Arial"/>
          <w:sz w:val="20"/>
          <w:szCs w:val="20"/>
          <w:lang w:val="es-ES_tradnl"/>
        </w:rPr>
      </w:pPr>
    </w:p>
    <w:p w14:paraId="4A677091" w14:textId="77777777" w:rsidR="008F6777" w:rsidRPr="00445349" w:rsidRDefault="008F6777" w:rsidP="00477564">
      <w:pPr>
        <w:pStyle w:val="Ttulo2"/>
        <w:numPr>
          <w:ilvl w:val="1"/>
          <w:numId w:val="62"/>
        </w:numPr>
        <w:spacing w:before="0" w:after="0"/>
        <w:ind w:left="851" w:right="49" w:hanging="709"/>
        <w:rPr>
          <w:rFonts w:ascii="Montserrat" w:hAnsi="Montserrat" w:cs="Arial"/>
          <w:i w:val="0"/>
          <w:sz w:val="20"/>
          <w:lang w:val="es-ES_tradnl"/>
        </w:rPr>
      </w:pPr>
      <w:bookmarkStart w:id="89" w:name="_Toc197418035"/>
      <w:r w:rsidRPr="00445349">
        <w:rPr>
          <w:rFonts w:ascii="Montserrat" w:hAnsi="Montserrat" w:cs="Arial"/>
          <w:i w:val="0"/>
          <w:sz w:val="20"/>
          <w:lang w:val="es-ES_tradnl"/>
        </w:rPr>
        <w:t>Fecha, hora y lugar para los actos de la licitación.</w:t>
      </w:r>
      <w:bookmarkEnd w:id="88"/>
      <w:bookmarkEnd w:id="89"/>
    </w:p>
    <w:p w14:paraId="5D4EE688" w14:textId="77777777" w:rsidR="00805732" w:rsidRDefault="00805732" w:rsidP="003F491F">
      <w:pPr>
        <w:ind w:right="49"/>
        <w:rPr>
          <w:rFonts w:ascii="Montserrat" w:hAnsi="Montserrat"/>
          <w:sz w:val="20"/>
          <w:szCs w:val="20"/>
          <w:lang w:val="es-ES_tradnl" w:eastAsia="ar-SA"/>
        </w:rPr>
      </w:pPr>
    </w:p>
    <w:p w14:paraId="1D76AD25" w14:textId="77777777" w:rsidR="00226844" w:rsidRDefault="00226844" w:rsidP="003F491F">
      <w:pPr>
        <w:ind w:right="49"/>
        <w:rPr>
          <w:rFonts w:ascii="Montserrat" w:hAnsi="Montserrat"/>
          <w:sz w:val="20"/>
          <w:szCs w:val="20"/>
          <w:lang w:val="es-ES_tradnl" w:eastAsia="ar-SA"/>
        </w:rPr>
      </w:pPr>
    </w:p>
    <w:tbl>
      <w:tblPr>
        <w:tblW w:w="0" w:type="auto"/>
        <w:tblInd w:w="107" w:type="dxa"/>
        <w:tblLook w:val="0000" w:firstRow="0" w:lastRow="0" w:firstColumn="0" w:lastColumn="0" w:noHBand="0" w:noVBand="0"/>
      </w:tblPr>
      <w:tblGrid>
        <w:gridCol w:w="2553"/>
        <w:gridCol w:w="2410"/>
        <w:gridCol w:w="1559"/>
        <w:gridCol w:w="2801"/>
      </w:tblGrid>
      <w:tr w:rsidR="00973F3B" w:rsidRPr="00A6266D" w14:paraId="0534AE0B" w14:textId="77777777" w:rsidTr="002E2482">
        <w:trPr>
          <w:trHeight w:val="20"/>
        </w:trPr>
        <w:tc>
          <w:tcPr>
            <w:tcW w:w="2553" w:type="dxa"/>
            <w:tcBorders>
              <w:top w:val="single" w:sz="4" w:space="0" w:color="000000"/>
              <w:left w:val="single" w:sz="4" w:space="0" w:color="000000"/>
              <w:bottom w:val="single" w:sz="4" w:space="0" w:color="000000"/>
            </w:tcBorders>
            <w:shd w:val="clear" w:color="auto" w:fill="C4BC96"/>
          </w:tcPr>
          <w:p w14:paraId="6CDD1B10" w14:textId="77777777" w:rsidR="00A6266D" w:rsidRPr="00A6266D" w:rsidRDefault="00A6266D" w:rsidP="00A6266D">
            <w:pPr>
              <w:jc w:val="center"/>
              <w:rPr>
                <w:rFonts w:ascii="Montserrat" w:hAnsi="Montserrat" w:cs="Arial"/>
                <w:sz w:val="18"/>
                <w:szCs w:val="18"/>
                <w:lang w:val="es-ES_tradnl"/>
              </w:rPr>
            </w:pPr>
          </w:p>
          <w:p w14:paraId="79641E9C" w14:textId="77777777" w:rsidR="00A6266D" w:rsidRPr="00A6266D" w:rsidRDefault="00A6266D" w:rsidP="00A6266D">
            <w:pPr>
              <w:jc w:val="center"/>
              <w:rPr>
                <w:rFonts w:ascii="Montserrat" w:hAnsi="Montserrat" w:cs="Arial"/>
                <w:sz w:val="18"/>
                <w:szCs w:val="18"/>
                <w:lang w:val="es-ES_tradnl"/>
              </w:rPr>
            </w:pPr>
            <w:r w:rsidRPr="00A6266D">
              <w:rPr>
                <w:rFonts w:ascii="Montserrat" w:hAnsi="Montserrat" w:cs="Arial"/>
                <w:sz w:val="18"/>
                <w:szCs w:val="18"/>
                <w:lang w:val="es-ES_tradnl"/>
              </w:rPr>
              <w:t>E V E N T O S</w:t>
            </w:r>
          </w:p>
          <w:p w14:paraId="10F732CC" w14:textId="77777777" w:rsidR="00A6266D" w:rsidRPr="00A6266D" w:rsidRDefault="00A6266D" w:rsidP="00A6266D">
            <w:pPr>
              <w:jc w:val="center"/>
              <w:rPr>
                <w:rFonts w:ascii="Montserrat" w:hAnsi="Montserrat" w:cs="Arial"/>
                <w:sz w:val="18"/>
                <w:szCs w:val="18"/>
                <w:lang w:val="es-ES_tradnl"/>
              </w:rPr>
            </w:pPr>
          </w:p>
        </w:tc>
        <w:tc>
          <w:tcPr>
            <w:tcW w:w="2410" w:type="dxa"/>
            <w:tcBorders>
              <w:top w:val="single" w:sz="4" w:space="0" w:color="000000"/>
              <w:left w:val="single" w:sz="4" w:space="0" w:color="000000"/>
              <w:bottom w:val="single" w:sz="4" w:space="0" w:color="000000"/>
            </w:tcBorders>
            <w:shd w:val="clear" w:color="auto" w:fill="C4BC96"/>
          </w:tcPr>
          <w:p w14:paraId="766473C7"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06BA97ED"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 E C H A</w:t>
            </w:r>
          </w:p>
        </w:tc>
        <w:tc>
          <w:tcPr>
            <w:tcW w:w="1559" w:type="dxa"/>
            <w:tcBorders>
              <w:top w:val="single" w:sz="4" w:space="0" w:color="000000"/>
              <w:left w:val="single" w:sz="4" w:space="0" w:color="000000"/>
              <w:bottom w:val="single" w:sz="4" w:space="0" w:color="000000"/>
            </w:tcBorders>
            <w:shd w:val="clear" w:color="auto" w:fill="C4BC96"/>
          </w:tcPr>
          <w:p w14:paraId="3F6311AD"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56A9E4A0"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H O R A</w:t>
            </w:r>
          </w:p>
        </w:tc>
        <w:tc>
          <w:tcPr>
            <w:tcW w:w="2801"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4EB4B29A" w14:textId="77777777" w:rsidR="00A6266D" w:rsidRPr="00A6266D" w:rsidRDefault="00A17637" w:rsidP="00A17637">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MEDIO DE PARTICIPACION</w:t>
            </w:r>
          </w:p>
        </w:tc>
      </w:tr>
      <w:tr w:rsidR="00973F3B" w:rsidRPr="00A6266D" w14:paraId="2CCA25EE"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5105854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Junta de Aclaración de la convocatoria a la licitación.</w:t>
            </w:r>
          </w:p>
        </w:tc>
        <w:tc>
          <w:tcPr>
            <w:tcW w:w="2410" w:type="dxa"/>
            <w:tcBorders>
              <w:top w:val="single" w:sz="4" w:space="0" w:color="000000"/>
              <w:left w:val="single" w:sz="4" w:space="0" w:color="000000"/>
              <w:bottom w:val="single" w:sz="4" w:space="0" w:color="000000"/>
            </w:tcBorders>
            <w:shd w:val="clear" w:color="auto" w:fill="auto"/>
            <w:vAlign w:val="center"/>
          </w:tcPr>
          <w:p w14:paraId="5BD6F837" w14:textId="4A36E833" w:rsidR="00A6266D" w:rsidRPr="00A6266D" w:rsidRDefault="00BA4EC1" w:rsidP="001249F5">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0</w:t>
            </w:r>
            <w:r w:rsidR="001249F5">
              <w:rPr>
                <w:rFonts w:ascii="Montserrat" w:hAnsi="Montserrat" w:cs="Arial"/>
                <w:sz w:val="18"/>
                <w:szCs w:val="18"/>
                <w:lang w:val="es-ES_tradnl"/>
              </w:rPr>
              <w:t>6</w:t>
            </w:r>
            <w:r w:rsidR="00A6266D" w:rsidRPr="00A6266D">
              <w:rPr>
                <w:rFonts w:ascii="Montserrat" w:hAnsi="Montserrat" w:cs="Arial"/>
                <w:sz w:val="18"/>
                <w:szCs w:val="18"/>
                <w:lang w:val="es-ES_tradnl"/>
              </w:rPr>
              <w:t>-</w:t>
            </w:r>
            <w:r w:rsidR="001249F5">
              <w:rPr>
                <w:rFonts w:ascii="Montserrat" w:hAnsi="Montserrat" w:cs="Arial"/>
                <w:sz w:val="18"/>
                <w:szCs w:val="18"/>
                <w:lang w:val="es-ES_tradnl"/>
              </w:rPr>
              <w:t>Agosto</w:t>
            </w:r>
            <w:r w:rsidR="008F33F0">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60FD46BF" w14:textId="1BE11B83" w:rsidR="00A6266D" w:rsidRPr="00A6266D" w:rsidRDefault="006F085B" w:rsidP="00287440">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287440">
              <w:rPr>
                <w:rFonts w:ascii="Montserrat" w:hAnsi="Montserrat" w:cs="Arial"/>
                <w:sz w:val="18"/>
                <w:szCs w:val="18"/>
                <w:lang w:val="es-ES_tradnl"/>
              </w:rPr>
              <w:t>4</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val="restart"/>
            <w:tcBorders>
              <w:top w:val="single" w:sz="4" w:space="0" w:color="000000"/>
              <w:left w:val="single" w:sz="4" w:space="0" w:color="000000"/>
              <w:right w:val="single" w:sz="4" w:space="0" w:color="000000"/>
            </w:tcBorders>
            <w:shd w:val="clear" w:color="auto" w:fill="auto"/>
            <w:vAlign w:val="center"/>
          </w:tcPr>
          <w:p w14:paraId="13317507"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Los actos se realizarán de conformidad con lo establecido en el artículo 45 de la LAASSP, a través Plataforma Digital de Contrataciones Públicas Compras MX.</w:t>
            </w:r>
          </w:p>
          <w:p w14:paraId="6B63401E"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p>
          <w:p w14:paraId="3BC918D3" w14:textId="599FB00A" w:rsidR="00A6266D" w:rsidRPr="00A6266D"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lastRenderedPageBreak/>
              <w:t>Al tratarse de una licitación pública electrónica, los licitantes únicamente podrán participar en los actos a través de ese medio</w:t>
            </w:r>
          </w:p>
        </w:tc>
      </w:tr>
      <w:tr w:rsidR="00973F3B" w:rsidRPr="00A6266D" w14:paraId="59993F4D" w14:textId="77777777" w:rsidTr="002E2482">
        <w:trPr>
          <w:trHeight w:val="20"/>
        </w:trPr>
        <w:tc>
          <w:tcPr>
            <w:tcW w:w="2553" w:type="dxa"/>
            <w:tcBorders>
              <w:top w:val="single" w:sz="4" w:space="0" w:color="000000"/>
              <w:left w:val="single" w:sz="4" w:space="0" w:color="000000"/>
              <w:bottom w:val="single" w:sz="4" w:space="0" w:color="000000"/>
            </w:tcBorders>
          </w:tcPr>
          <w:p w14:paraId="621DE124" w14:textId="77777777" w:rsidR="00A6266D" w:rsidRPr="00A6266D" w:rsidRDefault="00A6266D" w:rsidP="00A6266D">
            <w:pPr>
              <w:suppressAutoHyphens/>
              <w:spacing w:line="192" w:lineRule="atLeast"/>
              <w:jc w:val="both"/>
              <w:rPr>
                <w:rFonts w:ascii="Montserrat" w:hAnsi="Montserrat" w:cs="Arial"/>
                <w:sz w:val="18"/>
                <w:szCs w:val="18"/>
                <w:lang w:val="es-ES_tradnl"/>
              </w:rPr>
            </w:pPr>
            <w:r w:rsidRPr="00A6266D">
              <w:rPr>
                <w:rFonts w:ascii="Montserrat" w:hAnsi="Montserrat" w:cs="Arial"/>
                <w:sz w:val="18"/>
                <w:szCs w:val="18"/>
                <w:lang w:val="es-ES_tradnl"/>
              </w:rPr>
              <w:t>Acto de Presentación y Apertura de Proposiciones.</w:t>
            </w:r>
          </w:p>
        </w:tc>
        <w:tc>
          <w:tcPr>
            <w:tcW w:w="2410" w:type="dxa"/>
            <w:tcBorders>
              <w:top w:val="single" w:sz="4" w:space="0" w:color="000000"/>
              <w:left w:val="single" w:sz="4" w:space="0" w:color="000000"/>
              <w:bottom w:val="single" w:sz="4" w:space="0" w:color="000000"/>
            </w:tcBorders>
            <w:shd w:val="clear" w:color="auto" w:fill="auto"/>
            <w:vAlign w:val="center"/>
          </w:tcPr>
          <w:p w14:paraId="2F531F6F" w14:textId="16ECD83C" w:rsidR="00A6266D" w:rsidRPr="00A6266D" w:rsidRDefault="00E0489F" w:rsidP="001249F5">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1249F5">
              <w:rPr>
                <w:rFonts w:ascii="Montserrat" w:hAnsi="Montserrat" w:cs="Arial"/>
                <w:sz w:val="18"/>
                <w:szCs w:val="18"/>
                <w:lang w:val="es-ES_tradnl"/>
              </w:rPr>
              <w:t>2</w:t>
            </w:r>
            <w:r w:rsidR="00A6266D" w:rsidRPr="00A6266D">
              <w:rPr>
                <w:rFonts w:ascii="Montserrat" w:hAnsi="Montserrat" w:cs="Arial"/>
                <w:sz w:val="18"/>
                <w:szCs w:val="18"/>
                <w:lang w:val="es-ES_tradnl"/>
              </w:rPr>
              <w:t>-</w:t>
            </w:r>
            <w:r w:rsidR="001249F5">
              <w:rPr>
                <w:rFonts w:ascii="Montserrat" w:hAnsi="Montserrat" w:cs="Arial"/>
                <w:sz w:val="18"/>
                <w:szCs w:val="18"/>
                <w:lang w:val="es-ES_tradnl"/>
              </w:rPr>
              <w:t>Agosto</w:t>
            </w:r>
            <w:r w:rsidR="00BA4EC1">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22E9BABF" w14:textId="7ECE32AD" w:rsidR="00A6266D" w:rsidRPr="00A6266D" w:rsidRDefault="006F085B" w:rsidP="00287440">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287440">
              <w:rPr>
                <w:rFonts w:ascii="Montserrat" w:hAnsi="Montserrat" w:cs="Arial"/>
                <w:sz w:val="18"/>
                <w:szCs w:val="18"/>
                <w:lang w:val="es-ES_tradnl"/>
              </w:rPr>
              <w:t>4</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right w:val="single" w:sz="4" w:space="0" w:color="000000"/>
            </w:tcBorders>
            <w:shd w:val="clear" w:color="auto" w:fill="auto"/>
            <w:vAlign w:val="center"/>
          </w:tcPr>
          <w:p w14:paraId="7BADE78E"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p>
        </w:tc>
      </w:tr>
      <w:tr w:rsidR="00973F3B" w:rsidRPr="00A6266D" w14:paraId="68BFA620" w14:textId="77777777" w:rsidTr="005427F5">
        <w:trPr>
          <w:trHeight w:val="20"/>
        </w:trPr>
        <w:tc>
          <w:tcPr>
            <w:tcW w:w="2553" w:type="dxa"/>
            <w:tcBorders>
              <w:top w:val="single" w:sz="4" w:space="0" w:color="000000"/>
              <w:left w:val="single" w:sz="4" w:space="0" w:color="000000"/>
              <w:bottom w:val="single" w:sz="4" w:space="0" w:color="000000"/>
            </w:tcBorders>
            <w:vAlign w:val="center"/>
          </w:tcPr>
          <w:p w14:paraId="671E4B9B" w14:textId="77777777" w:rsidR="00A6266D" w:rsidRPr="00A6266D" w:rsidRDefault="00A6266D" w:rsidP="005427F5">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Fallo</w:t>
            </w:r>
          </w:p>
        </w:tc>
        <w:tc>
          <w:tcPr>
            <w:tcW w:w="2410" w:type="dxa"/>
            <w:tcBorders>
              <w:top w:val="single" w:sz="4" w:space="0" w:color="000000"/>
              <w:left w:val="single" w:sz="4" w:space="0" w:color="000000"/>
              <w:bottom w:val="single" w:sz="4" w:space="0" w:color="000000"/>
            </w:tcBorders>
            <w:shd w:val="clear" w:color="auto" w:fill="auto"/>
            <w:vAlign w:val="center"/>
          </w:tcPr>
          <w:p w14:paraId="104762F6" w14:textId="12E3E44F" w:rsidR="00A6266D" w:rsidRPr="00A6266D" w:rsidRDefault="00E0489F" w:rsidP="001249F5">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2</w:t>
            </w:r>
            <w:r w:rsidR="001249F5">
              <w:rPr>
                <w:rFonts w:ascii="Montserrat" w:hAnsi="Montserrat" w:cs="Arial"/>
                <w:sz w:val="18"/>
                <w:szCs w:val="18"/>
                <w:lang w:val="es-ES_tradnl"/>
              </w:rPr>
              <w:t>0</w:t>
            </w:r>
            <w:r w:rsidR="00A6266D" w:rsidRPr="00A6266D">
              <w:rPr>
                <w:rFonts w:ascii="Montserrat" w:hAnsi="Montserrat" w:cs="Arial"/>
                <w:sz w:val="18"/>
                <w:szCs w:val="18"/>
                <w:lang w:val="es-ES_tradnl"/>
              </w:rPr>
              <w:t>-</w:t>
            </w:r>
            <w:r w:rsidR="001249F5">
              <w:rPr>
                <w:rFonts w:ascii="Montserrat" w:hAnsi="Montserrat" w:cs="Arial"/>
                <w:sz w:val="18"/>
                <w:szCs w:val="18"/>
                <w:lang w:val="es-ES_tradnl"/>
              </w:rPr>
              <w:t>Agosto</w:t>
            </w:r>
            <w:r>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1DAC2F31" w14:textId="58C2B8F3" w:rsidR="00A6266D" w:rsidRPr="00A6266D" w:rsidRDefault="006F085B" w:rsidP="00287440">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287440">
              <w:rPr>
                <w:rFonts w:ascii="Montserrat" w:hAnsi="Montserrat" w:cs="Arial"/>
                <w:sz w:val="18"/>
                <w:szCs w:val="18"/>
                <w:lang w:val="es-ES_tradnl"/>
              </w:rPr>
              <w:t>4</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bottom w:val="single" w:sz="4" w:space="0" w:color="000000"/>
              <w:right w:val="single" w:sz="4" w:space="0" w:color="000000"/>
            </w:tcBorders>
            <w:shd w:val="clear" w:color="auto" w:fill="auto"/>
            <w:vAlign w:val="center"/>
          </w:tcPr>
          <w:p w14:paraId="719B2AA3"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tc>
      </w:tr>
      <w:tr w:rsidR="00973F3B" w:rsidRPr="00A6266D" w14:paraId="3CAA9080"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1B54FDA8"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lastRenderedPageBreak/>
              <w:t>Firma del contrato</w:t>
            </w:r>
          </w:p>
        </w:tc>
        <w:tc>
          <w:tcPr>
            <w:tcW w:w="3969" w:type="dxa"/>
            <w:gridSpan w:val="2"/>
            <w:tcBorders>
              <w:top w:val="single" w:sz="4" w:space="0" w:color="000000"/>
              <w:left w:val="single" w:sz="4" w:space="0" w:color="000000"/>
              <w:bottom w:val="single" w:sz="4" w:space="0" w:color="000000"/>
            </w:tcBorders>
            <w:vAlign w:val="center"/>
          </w:tcPr>
          <w:p w14:paraId="2693DC51" w14:textId="77777777" w:rsidR="00A6266D" w:rsidRPr="00A6266D" w:rsidRDefault="00A6266D" w:rsidP="00A6266D">
            <w:pPr>
              <w:suppressAutoHyphens/>
              <w:jc w:val="center"/>
              <w:rPr>
                <w:rFonts w:ascii="Montserrat" w:hAnsi="Montserrat" w:cs="Arial"/>
                <w:sz w:val="18"/>
                <w:szCs w:val="18"/>
                <w:lang w:val="es-ES_tradnl"/>
              </w:rPr>
            </w:pPr>
            <w:r w:rsidRPr="00A6266D">
              <w:rPr>
                <w:rFonts w:ascii="Montserrat" w:hAnsi="Montserrat" w:cs="Arial"/>
                <w:sz w:val="18"/>
                <w:szCs w:val="18"/>
                <w:lang w:val="es-ES_tradnl"/>
              </w:rPr>
              <w:t>Conforme al plazo establecido en el artículo 46 de LAASSP</w:t>
            </w:r>
          </w:p>
        </w:tc>
        <w:tc>
          <w:tcPr>
            <w:tcW w:w="2801" w:type="dxa"/>
            <w:tcBorders>
              <w:top w:val="single" w:sz="4" w:space="0" w:color="000000"/>
              <w:left w:val="single" w:sz="4" w:space="0" w:color="000000"/>
              <w:bottom w:val="single" w:sz="4" w:space="0" w:color="000000"/>
              <w:right w:val="single" w:sz="4" w:space="0" w:color="000000"/>
            </w:tcBorders>
          </w:tcPr>
          <w:p w14:paraId="1177D171"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Oficina de contratos de la Coordinación de Abastecimiento y Equipamiento, sito en calle Suecia esquina con España sin número, Colonia Los Paraísos, C.P. 37328, León, Guanajuato.</w:t>
            </w:r>
          </w:p>
        </w:tc>
      </w:tr>
      <w:tr w:rsidR="00973F3B" w:rsidRPr="00A6266D" w14:paraId="10C89407" w14:textId="77777777" w:rsidTr="002E2482">
        <w:trPr>
          <w:trHeight w:val="20"/>
        </w:trPr>
        <w:tc>
          <w:tcPr>
            <w:tcW w:w="2553" w:type="dxa"/>
            <w:tcBorders>
              <w:top w:val="single" w:sz="4" w:space="0" w:color="000000"/>
              <w:left w:val="single" w:sz="4" w:space="0" w:color="000000"/>
              <w:bottom w:val="single" w:sz="4" w:space="0" w:color="000000"/>
            </w:tcBorders>
          </w:tcPr>
          <w:p w14:paraId="76765E0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Tipo de Licitación</w:t>
            </w:r>
          </w:p>
        </w:tc>
        <w:tc>
          <w:tcPr>
            <w:tcW w:w="6770" w:type="dxa"/>
            <w:gridSpan w:val="3"/>
            <w:tcBorders>
              <w:top w:val="single" w:sz="4" w:space="0" w:color="000000"/>
              <w:left w:val="single" w:sz="4" w:space="0" w:color="000000"/>
              <w:bottom w:val="single" w:sz="4" w:space="0" w:color="000000"/>
              <w:right w:val="single" w:sz="4" w:space="0" w:color="000000"/>
            </w:tcBorders>
          </w:tcPr>
          <w:p w14:paraId="36024973" w14:textId="6DAD2DC6" w:rsidR="00A6266D" w:rsidRPr="00A6266D" w:rsidRDefault="00A6266D" w:rsidP="008E78BF">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Electrónica conforme al artículo </w:t>
            </w:r>
            <w:r w:rsidR="008E78BF">
              <w:rPr>
                <w:rFonts w:ascii="Montserrat" w:hAnsi="Montserrat" w:cs="Arial"/>
                <w:sz w:val="18"/>
                <w:szCs w:val="18"/>
                <w:lang w:val="es-ES_tradnl"/>
              </w:rPr>
              <w:t>3</w:t>
            </w:r>
            <w:r w:rsidRPr="00A6266D">
              <w:rPr>
                <w:rFonts w:ascii="Montserrat" w:hAnsi="Montserrat" w:cs="Arial"/>
                <w:sz w:val="18"/>
                <w:szCs w:val="18"/>
                <w:lang w:val="es-ES_tradnl"/>
              </w:rPr>
              <w:t>6 de la LAASSP</w:t>
            </w:r>
          </w:p>
        </w:tc>
      </w:tr>
      <w:tr w:rsidR="00973F3B" w:rsidRPr="00A6266D" w14:paraId="18E21EEC" w14:textId="77777777" w:rsidTr="008E78BF">
        <w:trPr>
          <w:trHeight w:val="20"/>
        </w:trPr>
        <w:tc>
          <w:tcPr>
            <w:tcW w:w="2553" w:type="dxa"/>
            <w:tcBorders>
              <w:left w:val="single" w:sz="4" w:space="0" w:color="000000"/>
              <w:bottom w:val="single" w:sz="4" w:space="0" w:color="auto"/>
            </w:tcBorders>
          </w:tcPr>
          <w:p w14:paraId="79E37C73"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Forma de Presentación de las Proposiciones.</w:t>
            </w:r>
          </w:p>
        </w:tc>
        <w:tc>
          <w:tcPr>
            <w:tcW w:w="6770" w:type="dxa"/>
            <w:gridSpan w:val="3"/>
            <w:tcBorders>
              <w:left w:val="single" w:sz="4" w:space="0" w:color="000000"/>
              <w:bottom w:val="single" w:sz="4" w:space="0" w:color="auto"/>
              <w:right w:val="single" w:sz="4" w:space="0" w:color="000000"/>
            </w:tcBorders>
            <w:vAlign w:val="center"/>
          </w:tcPr>
          <w:p w14:paraId="272A328D" w14:textId="54160005" w:rsidR="00A6266D" w:rsidRPr="00A6266D" w:rsidRDefault="008E78BF" w:rsidP="008E78BF">
            <w:pPr>
              <w:suppressAutoHyphens/>
              <w:snapToGrid w:val="0"/>
              <w:spacing w:line="192" w:lineRule="atLeast"/>
              <w:rPr>
                <w:rFonts w:ascii="Montserrat" w:hAnsi="Montserrat" w:cs="Arial"/>
                <w:sz w:val="18"/>
                <w:szCs w:val="18"/>
                <w:lang w:val="es-ES_tradnl"/>
              </w:rPr>
            </w:pPr>
            <w:r w:rsidRPr="008E78BF">
              <w:rPr>
                <w:rFonts w:ascii="Montserrat" w:hAnsi="Montserrat" w:cs="Arial"/>
                <w:sz w:val="18"/>
                <w:szCs w:val="18"/>
                <w:lang w:val="es-ES_tradnl"/>
              </w:rPr>
              <w:t>Electrónica en base al artículo 45  de la LAASSP</w:t>
            </w:r>
          </w:p>
        </w:tc>
      </w:tr>
    </w:tbl>
    <w:p w14:paraId="35C8F317" w14:textId="77777777" w:rsidR="00A6266D" w:rsidRDefault="00A6266D" w:rsidP="003F491F">
      <w:pPr>
        <w:ind w:right="49"/>
        <w:rPr>
          <w:rFonts w:ascii="Montserrat" w:hAnsi="Montserrat"/>
          <w:sz w:val="20"/>
          <w:szCs w:val="20"/>
          <w:lang w:val="es-ES_tradnl" w:eastAsia="ar-SA"/>
        </w:rPr>
      </w:pPr>
    </w:p>
    <w:p w14:paraId="79228B66" w14:textId="77777777" w:rsidR="00415CEB" w:rsidRDefault="00415CEB" w:rsidP="003F491F">
      <w:pPr>
        <w:ind w:right="49"/>
        <w:rPr>
          <w:rFonts w:ascii="Montserrat" w:hAnsi="Montserrat"/>
          <w:sz w:val="20"/>
          <w:szCs w:val="20"/>
          <w:lang w:val="es-ES_tradnl" w:eastAsia="ar-SA"/>
        </w:rPr>
      </w:pPr>
    </w:p>
    <w:p w14:paraId="3D4AC449" w14:textId="766E8DEF" w:rsidR="008F6777" w:rsidRPr="00445349" w:rsidRDefault="008F6777" w:rsidP="00477564">
      <w:pPr>
        <w:pStyle w:val="Ttulo2"/>
        <w:numPr>
          <w:ilvl w:val="1"/>
          <w:numId w:val="62"/>
        </w:numPr>
        <w:spacing w:before="0" w:after="0"/>
        <w:ind w:left="709" w:hanging="709"/>
        <w:jc w:val="both"/>
        <w:rPr>
          <w:rFonts w:ascii="Montserrat" w:hAnsi="Montserrat" w:cs="Arial"/>
          <w:i w:val="0"/>
          <w:sz w:val="20"/>
          <w:lang w:val="es-ES_tradnl"/>
        </w:rPr>
      </w:pPr>
      <w:bookmarkStart w:id="90" w:name="_Toc197418036"/>
      <w:r w:rsidRPr="00445349">
        <w:rPr>
          <w:rFonts w:ascii="Montserrat" w:hAnsi="Montserrat" w:cs="Arial"/>
          <w:i w:val="0"/>
          <w:sz w:val="20"/>
          <w:lang w:val="es-ES_tradnl"/>
        </w:rPr>
        <w:t xml:space="preserve">Visitas a las instalaciones institucionales, donde se </w:t>
      </w:r>
      <w:r w:rsidR="00B3305A">
        <w:rPr>
          <w:rFonts w:ascii="Montserrat" w:hAnsi="Montserrat" w:cs="Arial"/>
          <w:i w:val="0"/>
          <w:sz w:val="20"/>
          <w:lang w:val="es-ES_tradnl"/>
        </w:rPr>
        <w:t>suministraran</w:t>
      </w:r>
      <w:r w:rsidRPr="00445349">
        <w:rPr>
          <w:rFonts w:ascii="Montserrat" w:hAnsi="Montserrat" w:cs="Arial"/>
          <w:i w:val="0"/>
          <w:sz w:val="20"/>
          <w:lang w:val="es-ES_tradnl"/>
        </w:rPr>
        <w:t xml:space="preserve"> los </w:t>
      </w:r>
      <w:r w:rsidR="00B3305A">
        <w:rPr>
          <w:rFonts w:ascii="Montserrat" w:hAnsi="Montserrat" w:cs="Arial"/>
          <w:i w:val="0"/>
          <w:sz w:val="20"/>
          <w:lang w:val="es-ES_tradnl"/>
        </w:rPr>
        <w:t>bienes</w:t>
      </w:r>
      <w:r w:rsidR="00A44473">
        <w:rPr>
          <w:rFonts w:ascii="Montserrat" w:hAnsi="Montserrat" w:cs="Arial"/>
          <w:i w:val="0"/>
          <w:sz w:val="20"/>
          <w:lang w:val="es-ES_tradnl"/>
        </w:rPr>
        <w:t>.</w:t>
      </w:r>
      <w:bookmarkEnd w:id="90"/>
      <w:r w:rsidRPr="00445349">
        <w:rPr>
          <w:rFonts w:ascii="Montserrat" w:hAnsi="Montserrat" w:cs="Arial"/>
          <w:i w:val="0"/>
          <w:sz w:val="20"/>
          <w:lang w:val="es-ES_tradnl"/>
        </w:rPr>
        <w:t xml:space="preserve"> </w:t>
      </w:r>
    </w:p>
    <w:p w14:paraId="785904A6" w14:textId="77777777" w:rsidR="008F6777" w:rsidRDefault="008F6777" w:rsidP="003F491F">
      <w:pPr>
        <w:jc w:val="both"/>
        <w:rPr>
          <w:rFonts w:ascii="Montserrat" w:eastAsia="Times New Roman" w:hAnsi="Montserrat" w:cs="Arial"/>
          <w:sz w:val="20"/>
          <w:szCs w:val="20"/>
          <w:lang w:val="es-ES_tradnl" w:eastAsia="ar-SA"/>
        </w:rPr>
      </w:pPr>
    </w:p>
    <w:p w14:paraId="06074B67" w14:textId="77777777" w:rsidR="00D218F0" w:rsidRPr="00D218F0" w:rsidRDefault="00D218F0" w:rsidP="00D218F0">
      <w:pPr>
        <w:ind w:left="709"/>
        <w:jc w:val="both"/>
        <w:rPr>
          <w:rFonts w:ascii="Montserrat" w:eastAsia="Times New Roman" w:hAnsi="Montserrat" w:cs="Arial"/>
          <w:sz w:val="20"/>
          <w:szCs w:val="20"/>
          <w:lang w:val="es-ES_tradnl" w:eastAsia="ar-SA"/>
        </w:rPr>
      </w:pPr>
      <w:r w:rsidRPr="00D218F0">
        <w:rPr>
          <w:rFonts w:ascii="Montserrat" w:eastAsia="Times New Roman" w:hAnsi="Montserrat" w:cs="Arial"/>
          <w:b/>
          <w:sz w:val="20"/>
          <w:szCs w:val="20"/>
          <w:lang w:val="es-ES_tradnl" w:eastAsia="ar-SA"/>
        </w:rPr>
        <w:t>Para las claves identificadas con la leyenda “Opcional” en la columna denominada “Visita a Instalaciones” del Anexo 1.1 “Requisitos para equipo de Cocina”</w:t>
      </w:r>
      <w:r w:rsidRPr="00D218F0">
        <w:rPr>
          <w:rFonts w:ascii="Montserrat" w:eastAsia="Times New Roman" w:hAnsi="Montserrat" w:cs="Arial"/>
          <w:sz w:val="20"/>
          <w:szCs w:val="20"/>
          <w:lang w:val="es-ES_tradnl" w:eastAsia="ar-SA"/>
        </w:rPr>
        <w:t xml:space="preserve">, el licitante podrá optar por realizarla a fin de considerar todos los aspectos técnicos, específicos y económicos de los equipos para la elaboración de las correspondientes Guías Mecánicas, así como parte de sus alcances para la presentación de su proposición, o bien presentar carta compromiso, en la cual se compromete a cumplir cabalmente para la instalación y/o desinstalación de los bienes en los que resulte adjudicada, con todos y cada uno de los requerimientos de adecuación de espacio físico que se requiera en la(s) unidad(es) de destino final de los bienes, determinados por el personal de las unidades médicas receptoras y que se encuentren directamente relacionados con el área de instalación y/o desinstalación del bien. En que el licitante haya optado por realizar la visita a las instalaciones Institucionales, ésta(s) será(n) con la finalidad de que tome en consideración los espacios físicos y en su caso las adecuaciones que se pudieran requerir para la instalación y adecuado funcionamiento del bien, dentro de su propuesta, además de identificar con el personal del Instituto aquellos espacios de carga/descarga, maniobras y cierres posibles a la circulación. </w:t>
      </w:r>
    </w:p>
    <w:p w14:paraId="7EE8F35B" w14:textId="77777777" w:rsidR="00D218F0" w:rsidRDefault="00D218F0" w:rsidP="00D218F0">
      <w:pPr>
        <w:ind w:left="709"/>
        <w:jc w:val="both"/>
        <w:rPr>
          <w:rFonts w:ascii="Montserrat" w:eastAsia="Times New Roman" w:hAnsi="Montserrat" w:cs="Arial"/>
          <w:sz w:val="20"/>
          <w:szCs w:val="20"/>
          <w:lang w:val="es-ES_tradnl" w:eastAsia="ar-SA"/>
        </w:rPr>
      </w:pPr>
    </w:p>
    <w:p w14:paraId="60E464D0" w14:textId="77777777" w:rsidR="00D218F0" w:rsidRPr="00D218F0" w:rsidRDefault="00D218F0" w:rsidP="00D218F0">
      <w:pPr>
        <w:ind w:left="709"/>
        <w:jc w:val="both"/>
        <w:rPr>
          <w:rFonts w:ascii="Montserrat" w:eastAsia="Times New Roman" w:hAnsi="Montserrat" w:cs="Arial"/>
          <w:sz w:val="20"/>
          <w:szCs w:val="20"/>
          <w:lang w:val="es-ES_tradnl" w:eastAsia="ar-SA"/>
        </w:rPr>
      </w:pPr>
      <w:r w:rsidRPr="00D218F0">
        <w:rPr>
          <w:rFonts w:ascii="Montserrat" w:eastAsia="Times New Roman" w:hAnsi="Montserrat" w:cs="Arial"/>
          <w:sz w:val="20"/>
          <w:szCs w:val="20"/>
          <w:lang w:val="es-ES_tradnl" w:eastAsia="ar-SA"/>
        </w:rPr>
        <w:t>El personal del Instituto intervendrá únicamente en la identificación y guía del espacio en el que los equipos deberán ubicarse.</w:t>
      </w:r>
    </w:p>
    <w:p w14:paraId="1AA11FBE" w14:textId="77777777" w:rsidR="00D218F0" w:rsidRDefault="00D218F0" w:rsidP="00D218F0">
      <w:pPr>
        <w:ind w:left="709"/>
        <w:jc w:val="both"/>
        <w:rPr>
          <w:rFonts w:ascii="Montserrat" w:eastAsia="Times New Roman" w:hAnsi="Montserrat" w:cs="Arial"/>
          <w:sz w:val="20"/>
          <w:szCs w:val="20"/>
          <w:lang w:val="es-ES_tradnl" w:eastAsia="ar-SA"/>
        </w:rPr>
      </w:pPr>
    </w:p>
    <w:p w14:paraId="34FC7AD2" w14:textId="77777777" w:rsidR="00D218F0" w:rsidRPr="00D218F0" w:rsidRDefault="00D218F0" w:rsidP="00D218F0">
      <w:pPr>
        <w:ind w:left="709"/>
        <w:jc w:val="both"/>
        <w:rPr>
          <w:rFonts w:ascii="Montserrat" w:eastAsia="Times New Roman" w:hAnsi="Montserrat" w:cs="Arial"/>
          <w:sz w:val="20"/>
          <w:szCs w:val="20"/>
          <w:lang w:val="es-ES_tradnl" w:eastAsia="ar-SA"/>
        </w:rPr>
      </w:pPr>
      <w:r w:rsidRPr="00D218F0">
        <w:rPr>
          <w:rFonts w:ascii="Montserrat" w:eastAsia="Times New Roman" w:hAnsi="Montserrat" w:cs="Arial"/>
          <w:sz w:val="20"/>
          <w:szCs w:val="20"/>
          <w:lang w:val="es-ES_tradnl" w:eastAsia="ar-SA"/>
        </w:rPr>
        <w:t xml:space="preserve">Las visitas a instalaciones Institucionales solo podrán ser efectuadas en el lapso entre el día hábil posterior al cierre de la junta de aclaraciones y hasta dos días hábiles para el Instituto previos a la presentación de proposiciones, en horario de 8:00 a 18:00 horas y en </w:t>
      </w:r>
      <w:r w:rsidRPr="00D218F0">
        <w:rPr>
          <w:rFonts w:ascii="Montserrat" w:eastAsia="Times New Roman" w:hAnsi="Montserrat" w:cs="Arial"/>
          <w:sz w:val="20"/>
          <w:szCs w:val="20"/>
          <w:lang w:val="es-ES_tradnl" w:eastAsia="ar-SA"/>
        </w:rPr>
        <w:lastRenderedPageBreak/>
        <w:t>días hábiles para el Instituto, para lo cual el licitante deberá ponerse en contacto con el Director Médico de la Unidad o administrador del contrato, con al menos dos días hábiles para el Instituto previas a la fecha probable de visita, en horario de 8:00 a 18:00 horas y en días hábiles para el Instituto para que éste le asigne y deje constancia, de la fecha y hora programada, el objeto y lugar de la reunión, así como el nombre del servidor público designado para llevarla a cabo. Al realizar visita a las instalaciones Institucionales, el licitante deberá elaborar en hoja membretada de la empresa participante y por cada Unidad Médica visitada, constancia de haber realizado la visita y el levantamiento respectivo, la cual deberá contener como mínimo: nombre de unidad médica, fecha de la visita; el nombre, firma y matrícula del personal del Instituto con quien atendió la visita, así como el nombre, cargo y firma del personal de la empresa licitante asistente.</w:t>
      </w:r>
    </w:p>
    <w:p w14:paraId="49CCEDA2" w14:textId="77777777" w:rsidR="00D218F0" w:rsidRDefault="00D218F0" w:rsidP="00D218F0">
      <w:pPr>
        <w:ind w:left="709"/>
        <w:jc w:val="both"/>
        <w:rPr>
          <w:rFonts w:ascii="Montserrat" w:eastAsia="Times New Roman" w:hAnsi="Montserrat" w:cs="Arial"/>
          <w:sz w:val="20"/>
          <w:szCs w:val="20"/>
          <w:lang w:val="es-ES_tradnl" w:eastAsia="ar-SA"/>
        </w:rPr>
      </w:pPr>
    </w:p>
    <w:p w14:paraId="55009C69" w14:textId="77777777" w:rsidR="00D218F0" w:rsidRPr="00D218F0" w:rsidRDefault="00D218F0" w:rsidP="00D218F0">
      <w:pPr>
        <w:ind w:left="709"/>
        <w:jc w:val="both"/>
        <w:rPr>
          <w:rFonts w:ascii="Montserrat" w:eastAsia="Times New Roman" w:hAnsi="Montserrat" w:cs="Arial"/>
          <w:sz w:val="20"/>
          <w:szCs w:val="20"/>
          <w:lang w:val="es-ES_tradnl" w:eastAsia="ar-SA"/>
        </w:rPr>
      </w:pPr>
      <w:r w:rsidRPr="00D218F0">
        <w:rPr>
          <w:rFonts w:ascii="Montserrat" w:eastAsia="Times New Roman" w:hAnsi="Montserrat" w:cs="Arial"/>
          <w:sz w:val="20"/>
          <w:szCs w:val="20"/>
          <w:lang w:val="es-ES_tradnl" w:eastAsia="ar-SA"/>
        </w:rPr>
        <w:t>Dicha minuta no formará parte de la documentación solicitada a los licitantes en su propuesta y se elaborará con independencia de la constancia de realización de visita a las instalaciones.</w:t>
      </w:r>
    </w:p>
    <w:p w14:paraId="137D44FC" w14:textId="77777777" w:rsidR="00D218F0" w:rsidRPr="00D218F0" w:rsidRDefault="00D218F0" w:rsidP="00D218F0">
      <w:pPr>
        <w:ind w:left="709"/>
        <w:jc w:val="both"/>
        <w:rPr>
          <w:rFonts w:ascii="Montserrat" w:eastAsia="Times New Roman" w:hAnsi="Montserrat" w:cs="Arial"/>
          <w:sz w:val="20"/>
          <w:szCs w:val="20"/>
          <w:lang w:val="es-ES_tradnl" w:eastAsia="ar-SA"/>
        </w:rPr>
      </w:pPr>
      <w:r w:rsidRPr="00D218F0">
        <w:rPr>
          <w:rFonts w:ascii="Montserrat" w:eastAsia="Times New Roman" w:hAnsi="Montserrat" w:cs="Arial"/>
          <w:sz w:val="20"/>
          <w:szCs w:val="20"/>
          <w:lang w:val="es-ES_tradnl" w:eastAsia="ar-SA"/>
        </w:rPr>
        <w:t xml:space="preserve">Todas las adecuaciones que se requieran para la instalación y adecuado funcionamiento del bien, serán a cargo del Proveedor, quien se compromete a cumplir cabalmente para la desinstalación y/o instalación de los bienes en los que resulte adjudicada, con todos y cada uno de los requerimientos de adecuación de espacio físico en la(s) unidad(es) de destino final de los bienes, necesarios y directamente relacionados con la desinstalación y/o instalación del bien así como su correcto funcionamiento. </w:t>
      </w:r>
    </w:p>
    <w:p w14:paraId="55C53831" w14:textId="77777777" w:rsidR="00D218F0" w:rsidRDefault="00D218F0" w:rsidP="00D218F0">
      <w:pPr>
        <w:ind w:left="709"/>
        <w:jc w:val="both"/>
        <w:rPr>
          <w:rFonts w:ascii="Montserrat" w:eastAsia="Times New Roman" w:hAnsi="Montserrat" w:cs="Arial"/>
          <w:sz w:val="20"/>
          <w:szCs w:val="20"/>
          <w:lang w:val="es-ES_tradnl" w:eastAsia="ar-SA"/>
        </w:rPr>
      </w:pPr>
    </w:p>
    <w:p w14:paraId="0A098F90" w14:textId="77777777" w:rsidR="00D218F0" w:rsidRDefault="00D218F0" w:rsidP="00D218F0">
      <w:pPr>
        <w:ind w:left="709"/>
        <w:jc w:val="both"/>
        <w:rPr>
          <w:rFonts w:ascii="Montserrat" w:eastAsia="Times New Roman" w:hAnsi="Montserrat" w:cs="Arial"/>
          <w:sz w:val="20"/>
          <w:szCs w:val="20"/>
          <w:lang w:val="es-ES_tradnl" w:eastAsia="ar-SA"/>
        </w:rPr>
      </w:pPr>
    </w:p>
    <w:p w14:paraId="2BD54009" w14:textId="77777777" w:rsidR="00D218F0" w:rsidRDefault="00D218F0" w:rsidP="00D218F0">
      <w:pPr>
        <w:ind w:left="709"/>
        <w:jc w:val="both"/>
        <w:rPr>
          <w:rFonts w:ascii="Montserrat" w:eastAsia="Times New Roman" w:hAnsi="Montserrat" w:cs="Arial"/>
          <w:sz w:val="20"/>
          <w:szCs w:val="20"/>
          <w:lang w:val="es-ES_tradnl" w:eastAsia="ar-SA"/>
        </w:rPr>
      </w:pPr>
    </w:p>
    <w:p w14:paraId="493CEE13" w14:textId="47CC2D0C" w:rsidR="001136F2" w:rsidRDefault="00D218F0" w:rsidP="00D218F0">
      <w:pPr>
        <w:ind w:left="709"/>
        <w:jc w:val="both"/>
        <w:rPr>
          <w:rFonts w:ascii="Montserrat" w:eastAsia="Times New Roman" w:hAnsi="Montserrat" w:cs="Arial"/>
          <w:sz w:val="20"/>
          <w:szCs w:val="20"/>
          <w:lang w:val="es-ES_tradnl" w:eastAsia="ar-SA"/>
        </w:rPr>
      </w:pPr>
      <w:r w:rsidRPr="00D218F0">
        <w:rPr>
          <w:rFonts w:ascii="Montserrat" w:eastAsia="Times New Roman" w:hAnsi="Montserrat" w:cs="Arial"/>
          <w:sz w:val="20"/>
          <w:szCs w:val="20"/>
          <w:lang w:val="es-ES_tradnl" w:eastAsia="ar-SA"/>
        </w:rPr>
        <w:t>El importe de los gastos generados por la(s) visita(s) a instalaciones referidas en los párrafos anteriores, correrá absolutamente por cuenta del licitante.</w:t>
      </w:r>
    </w:p>
    <w:p w14:paraId="4186242C" w14:textId="77777777" w:rsidR="00200235" w:rsidRDefault="00200235" w:rsidP="00200235">
      <w:pPr>
        <w:jc w:val="both"/>
        <w:rPr>
          <w:rFonts w:ascii="Montserrat" w:eastAsia="Times New Roman" w:hAnsi="Montserrat" w:cs="Arial"/>
          <w:sz w:val="20"/>
          <w:szCs w:val="20"/>
          <w:lang w:val="es-ES_tradnl" w:eastAsia="ar-SA"/>
        </w:rPr>
      </w:pPr>
    </w:p>
    <w:p w14:paraId="52267A95" w14:textId="77777777" w:rsidR="008F6777" w:rsidRPr="00445349" w:rsidRDefault="008F6777" w:rsidP="00477564">
      <w:pPr>
        <w:pStyle w:val="Ttulo2"/>
        <w:numPr>
          <w:ilvl w:val="1"/>
          <w:numId w:val="62"/>
        </w:numPr>
        <w:spacing w:before="0" w:after="0"/>
        <w:ind w:left="0" w:right="49" w:firstLine="0"/>
        <w:rPr>
          <w:rFonts w:ascii="Montserrat" w:hAnsi="Montserrat" w:cs="Arial"/>
          <w:i w:val="0"/>
          <w:sz w:val="20"/>
          <w:lang w:val="es-ES_tradnl"/>
        </w:rPr>
      </w:pPr>
      <w:bookmarkStart w:id="91" w:name="_Toc197418037"/>
      <w:r w:rsidRPr="00445349">
        <w:rPr>
          <w:rFonts w:ascii="Montserrat" w:hAnsi="Montserrat" w:cs="Arial"/>
          <w:i w:val="0"/>
          <w:sz w:val="20"/>
          <w:lang w:val="es-ES_tradnl"/>
        </w:rPr>
        <w:t>Junta de Aclaraciones.</w:t>
      </w:r>
      <w:bookmarkEnd w:id="91"/>
    </w:p>
    <w:p w14:paraId="293994B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10B5AF2" w14:textId="0A47FEDE" w:rsidR="008F6777" w:rsidRDefault="008056DF"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Junta de Aclaraciones se llevará a cabo conforme a lo dispuesto en los artículos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de la LAASSP, 45 y 46 del Reglamento, por lo que los licitantes que manifiesten su</w:t>
      </w:r>
      <w:r w:rsidRPr="00445349">
        <w:rPr>
          <w:rFonts w:ascii="Montserrat" w:eastAsia="Times New Roman" w:hAnsi="Montserrat" w:cs="Arial"/>
          <w:sz w:val="20"/>
          <w:szCs w:val="20"/>
          <w:lang w:val="es-ES" w:eastAsia="ar-SA"/>
        </w:rPr>
        <w:t xml:space="preserve"> interés en participar en la licitación pública deberán enviar un escrito, a través de </w:t>
      </w:r>
      <w:r w:rsidR="008E78BF" w:rsidRPr="008E78BF">
        <w:rPr>
          <w:rFonts w:ascii="Montserrat" w:eastAsia="Times New Roman" w:hAnsi="Montserrat" w:cs="Arial"/>
          <w:sz w:val="20"/>
          <w:szCs w:val="20"/>
          <w:lang w:val="es-ES" w:eastAsia="ar-SA"/>
        </w:rPr>
        <w:t xml:space="preserve">Plataforma Digital de Contrataciones Públicas Compras MX, por sí o en representación de un tercero, de acuerdo con el formato </w:t>
      </w:r>
      <w:r w:rsidR="008E78BF" w:rsidRPr="008E78BF">
        <w:rPr>
          <w:rFonts w:ascii="Montserrat" w:eastAsia="Times New Roman" w:hAnsi="Montserrat" w:cs="Arial"/>
          <w:b/>
          <w:sz w:val="20"/>
          <w:szCs w:val="20"/>
          <w:lang w:val="es-ES" w:eastAsia="ar-SA"/>
        </w:rPr>
        <w:t>“Manifestación de Interés en Participar en la Licitación”</w:t>
      </w:r>
      <w:r w:rsidR="008E78BF" w:rsidRPr="008E78BF">
        <w:rPr>
          <w:rFonts w:ascii="Montserrat" w:eastAsia="Times New Roman" w:hAnsi="Montserrat" w:cs="Arial"/>
          <w:sz w:val="20"/>
          <w:szCs w:val="20"/>
          <w:lang w:val="es-ES" w:eastAsia="ar-SA"/>
        </w:rPr>
        <w:t xml:space="preserve"> que se localiza en </w:t>
      </w:r>
      <w:r w:rsidR="008E78BF" w:rsidRPr="008E78BF">
        <w:rPr>
          <w:rFonts w:ascii="Montserrat" w:eastAsia="Times New Roman" w:hAnsi="Montserrat" w:cs="Arial"/>
          <w:b/>
          <w:sz w:val="20"/>
          <w:szCs w:val="20"/>
          <w:lang w:val="es-ES" w:eastAsia="ar-SA"/>
        </w:rPr>
        <w:t>Compras MX</w:t>
      </w:r>
      <w:r w:rsidR="008E78BF" w:rsidRPr="008E78BF">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con el cual serán considerados como licitantes y tendrán derecho a formular solicitudes de aclaración utilizando para tal caso </w:t>
      </w:r>
      <w:r w:rsidRPr="009C5A36">
        <w:rPr>
          <w:rFonts w:ascii="Montserrat" w:eastAsia="Times New Roman" w:hAnsi="Montserrat" w:cs="Arial"/>
          <w:sz w:val="20"/>
          <w:szCs w:val="20"/>
          <w:lang w:val="es-ES" w:eastAsia="ar-SA"/>
        </w:rPr>
        <w:t xml:space="preserve">el </w:t>
      </w:r>
      <w:r>
        <w:rPr>
          <w:rFonts w:ascii="Montserrat" w:eastAsia="Times New Roman" w:hAnsi="Montserrat" w:cs="Arial"/>
          <w:sz w:val="20"/>
          <w:szCs w:val="20"/>
          <w:lang w:val="es-ES" w:eastAsia="ar-SA"/>
        </w:rPr>
        <w:t xml:space="preserve">formato que se encuentra en </w:t>
      </w:r>
      <w:r w:rsidRPr="00B558B1">
        <w:rPr>
          <w:rFonts w:ascii="Montserrat" w:eastAsia="Times New Roman" w:hAnsi="Montserrat" w:cs="Arial"/>
          <w:b/>
          <w:sz w:val="20"/>
          <w:szCs w:val="20"/>
          <w:lang w:val="es-ES" w:eastAsia="ar-SA"/>
        </w:rPr>
        <w:t>Compra</w:t>
      </w:r>
      <w:r w:rsidR="008E78BF">
        <w:rPr>
          <w:rFonts w:ascii="Montserrat" w:eastAsia="Times New Roman" w:hAnsi="Montserrat" w:cs="Arial"/>
          <w:b/>
          <w:sz w:val="20"/>
          <w:szCs w:val="20"/>
          <w:lang w:val="es-ES" w:eastAsia="ar-SA"/>
        </w:rPr>
        <w:t>s MX</w:t>
      </w:r>
      <w:r w:rsidRPr="00445349">
        <w:rPr>
          <w:rFonts w:ascii="Montserrat" w:eastAsia="Times New Roman" w:hAnsi="Montserrat" w:cs="Arial"/>
          <w:b/>
          <w:sz w:val="20"/>
          <w:szCs w:val="20"/>
          <w:lang w:val="es-ES" w:eastAsia="ar-SA"/>
        </w:rPr>
        <w:t xml:space="preserve"> “Formato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Solicitud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Aclaraciones </w:t>
      </w:r>
      <w:r>
        <w:rPr>
          <w:rFonts w:ascii="Montserrat" w:eastAsia="Times New Roman" w:hAnsi="Montserrat" w:cs="Arial"/>
          <w:b/>
          <w:sz w:val="20"/>
          <w:szCs w:val="20"/>
          <w:lang w:val="es-ES" w:eastAsia="ar-SA"/>
        </w:rPr>
        <w:t>a</w:t>
      </w:r>
      <w:r w:rsidRPr="00445349">
        <w:rPr>
          <w:rFonts w:ascii="Montserrat" w:eastAsia="Times New Roman" w:hAnsi="Montserrat" w:cs="Arial"/>
          <w:b/>
          <w:sz w:val="20"/>
          <w:szCs w:val="20"/>
          <w:lang w:val="es-ES" w:eastAsia="ar-SA"/>
        </w:rPr>
        <w:t xml:space="preserve"> </w:t>
      </w:r>
      <w:r>
        <w:rPr>
          <w:rFonts w:ascii="Montserrat" w:eastAsia="Times New Roman" w:hAnsi="Montserrat" w:cs="Arial"/>
          <w:b/>
          <w:sz w:val="20"/>
          <w:szCs w:val="20"/>
          <w:lang w:val="es-ES" w:eastAsia="ar-SA"/>
        </w:rPr>
        <w:t>l</w:t>
      </w:r>
      <w:r w:rsidRPr="00445349">
        <w:rPr>
          <w:rFonts w:ascii="Montserrat" w:eastAsia="Times New Roman" w:hAnsi="Montserrat" w:cs="Arial"/>
          <w:b/>
          <w:sz w:val="20"/>
          <w:szCs w:val="20"/>
          <w:lang w:val="es-ES" w:eastAsia="ar-SA"/>
        </w:rPr>
        <w:t>a Convocatoria”</w:t>
      </w:r>
      <w:r w:rsidRPr="00445349">
        <w:rPr>
          <w:rFonts w:ascii="Montserrat" w:eastAsia="Times New Roman" w:hAnsi="Montserrat" w:cs="Arial"/>
          <w:sz w:val="20"/>
          <w:szCs w:val="20"/>
          <w:lang w:val="es-ES" w:eastAsia="ar-SA"/>
        </w:rPr>
        <w:t xml:space="preserve"> de la presente Convocatoria, mismo que deberá ser legible; en caso de presentar solicitudes de aclaración ilegibles, serán desechadas.</w:t>
      </w:r>
    </w:p>
    <w:p w14:paraId="51CB9961" w14:textId="77777777" w:rsidR="00323D89" w:rsidRPr="00445349" w:rsidRDefault="00323D89" w:rsidP="00F1332D">
      <w:pPr>
        <w:suppressAutoHyphens/>
        <w:ind w:left="709" w:right="49"/>
        <w:jc w:val="both"/>
        <w:rPr>
          <w:rFonts w:ascii="Montserrat" w:eastAsia="Times New Roman" w:hAnsi="Montserrat" w:cs="Arial"/>
          <w:sz w:val="20"/>
          <w:szCs w:val="20"/>
          <w:lang w:val="es-ES" w:eastAsia="ar-SA"/>
        </w:rPr>
      </w:pPr>
    </w:p>
    <w:p w14:paraId="0AC7F2B0" w14:textId="77777777" w:rsidR="000758AD"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3B5F240"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661B5072" w14:textId="57CC4D8E" w:rsidR="00323D89"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que no cumplan con los requisitos </w:t>
      </w:r>
      <w:r w:rsidR="003A439C" w:rsidRPr="00445349">
        <w:rPr>
          <w:rFonts w:ascii="Montserrat" w:eastAsia="Times New Roman" w:hAnsi="Montserrat" w:cs="Arial"/>
          <w:sz w:val="20"/>
          <w:szCs w:val="20"/>
          <w:lang w:val="es-ES" w:eastAsia="ar-SA"/>
        </w:rPr>
        <w:t>señalados</w:t>
      </w:r>
      <w:r w:rsidRPr="00445349">
        <w:rPr>
          <w:rFonts w:ascii="Montserrat" w:eastAsia="Times New Roman" w:hAnsi="Montserrat" w:cs="Arial"/>
          <w:sz w:val="20"/>
          <w:szCs w:val="20"/>
          <w:lang w:val="es-ES" w:eastAsia="ar-SA"/>
        </w:rPr>
        <w:t xml:space="preserve"> podrán ser desechadas por la convocante, </w:t>
      </w:r>
      <w:r w:rsidR="00497568" w:rsidRPr="00445349">
        <w:rPr>
          <w:rFonts w:ascii="Montserrat" w:eastAsia="Times New Roman" w:hAnsi="Montserrat" w:cs="Arial"/>
          <w:sz w:val="20"/>
          <w:szCs w:val="20"/>
          <w:lang w:val="es-ES" w:eastAsia="ar-SA"/>
        </w:rPr>
        <w:t>asimismo</w:t>
      </w:r>
      <w:r w:rsidRPr="00445349">
        <w:rPr>
          <w:rFonts w:ascii="Montserrat" w:eastAsia="Times New Roman" w:hAnsi="Montserrat" w:cs="Arial"/>
          <w:sz w:val="20"/>
          <w:szCs w:val="20"/>
          <w:lang w:val="es-ES" w:eastAsia="ar-SA"/>
        </w:rPr>
        <w:t xml:space="preserve"> se deberán agrupar por temas técnicos y administrativos para su análisis y respuesta.</w:t>
      </w:r>
    </w:p>
    <w:p w14:paraId="40EA2564" w14:textId="77777777" w:rsidR="009D074C" w:rsidRPr="00445349" w:rsidRDefault="009D074C" w:rsidP="00F1332D">
      <w:pPr>
        <w:ind w:left="567"/>
        <w:jc w:val="both"/>
        <w:rPr>
          <w:rFonts w:ascii="Montserrat" w:hAnsi="Montserrat" w:cs="Arial"/>
          <w:sz w:val="20"/>
          <w:szCs w:val="20"/>
        </w:rPr>
      </w:pPr>
    </w:p>
    <w:p w14:paraId="71A95075" w14:textId="4B048BE1" w:rsidR="009D074C"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plazo para enviar dichas solicitudes </w:t>
      </w:r>
      <w:r w:rsidR="00504274" w:rsidRPr="00445349">
        <w:rPr>
          <w:rFonts w:ascii="Montserrat" w:eastAsia="Times New Roman" w:hAnsi="Montserrat" w:cs="Arial"/>
          <w:sz w:val="20"/>
          <w:szCs w:val="20"/>
          <w:lang w:val="es-ES" w:eastAsia="ar-SA"/>
        </w:rPr>
        <w:t xml:space="preserve">junto con el escrito de interés en </w:t>
      </w:r>
      <w:r w:rsidR="003A439C" w:rsidRPr="00445349">
        <w:rPr>
          <w:rFonts w:ascii="Montserrat" w:eastAsia="Times New Roman" w:hAnsi="Montserrat" w:cs="Arial"/>
          <w:sz w:val="20"/>
          <w:szCs w:val="20"/>
          <w:lang w:val="es-ES" w:eastAsia="ar-SA"/>
        </w:rPr>
        <w:t>participar</w:t>
      </w:r>
      <w:r w:rsidR="00504274"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 xml:space="preserve">será a más tardar veinticuatro horas antes de la fecha y hora en que se realice la Junta de Aclaraciones, de conformidad con lo establecido en el artículo </w:t>
      </w:r>
      <w:r w:rsidR="008E78BF">
        <w:rPr>
          <w:rFonts w:ascii="Montserrat" w:eastAsia="Times New Roman" w:hAnsi="Montserrat" w:cs="Arial"/>
          <w:sz w:val="20"/>
          <w:szCs w:val="20"/>
          <w:lang w:val="es-ES" w:eastAsia="ar-SA"/>
        </w:rPr>
        <w:t>44</w:t>
      </w:r>
      <w:r w:rsidRPr="00445349">
        <w:rPr>
          <w:rFonts w:ascii="Montserrat" w:eastAsia="Times New Roman" w:hAnsi="Montserrat" w:cs="Arial"/>
          <w:b/>
          <w:sz w:val="20"/>
          <w:szCs w:val="20"/>
          <w:lang w:val="es-ES" w:eastAsia="ar-SA"/>
        </w:rPr>
        <w:t xml:space="preserve"> </w:t>
      </w:r>
      <w:r w:rsidRPr="00445349">
        <w:rPr>
          <w:rFonts w:ascii="Montserrat" w:eastAsia="Times New Roman" w:hAnsi="Montserrat" w:cs="Arial"/>
          <w:sz w:val="20"/>
          <w:szCs w:val="20"/>
          <w:lang w:val="es-ES" w:eastAsia="ar-SA"/>
        </w:rPr>
        <w:t>de la LAASSP.</w:t>
      </w:r>
    </w:p>
    <w:p w14:paraId="07807E43" w14:textId="77777777" w:rsidR="009D074C" w:rsidRPr="00445349" w:rsidRDefault="009D074C" w:rsidP="00F1332D">
      <w:pPr>
        <w:suppressAutoHyphens/>
        <w:ind w:left="709" w:right="49"/>
        <w:jc w:val="both"/>
        <w:rPr>
          <w:rFonts w:ascii="Montserrat" w:eastAsia="Times New Roman" w:hAnsi="Montserrat" w:cs="Arial"/>
          <w:sz w:val="20"/>
          <w:szCs w:val="20"/>
          <w:lang w:val="es-ES" w:eastAsia="ar-SA"/>
        </w:rPr>
      </w:pPr>
    </w:p>
    <w:p w14:paraId="6778773A" w14:textId="44997372" w:rsidR="009D074C" w:rsidRPr="00445349" w:rsidRDefault="009D074C"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La Convocante abrirá la bóveda de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24 </w:t>
      </w:r>
      <w:r w:rsidR="00831537" w:rsidRPr="00445349">
        <w:rPr>
          <w:rFonts w:ascii="Montserrat" w:eastAsia="Times New Roman" w:hAnsi="Montserrat" w:cs="Arial"/>
          <w:sz w:val="20"/>
          <w:szCs w:val="20"/>
          <w:lang w:val="es-ES" w:eastAsia="ar-SA"/>
        </w:rPr>
        <w:t xml:space="preserve">(veinticuatro) </w:t>
      </w:r>
      <w:r w:rsidRPr="00445349">
        <w:rPr>
          <w:rFonts w:ascii="Montserrat" w:eastAsia="Times New Roman" w:hAnsi="Montserrat" w:cs="Arial"/>
          <w:sz w:val="20"/>
          <w:szCs w:val="20"/>
          <w:lang w:val="es-ES" w:eastAsia="ar-SA"/>
        </w:rPr>
        <w:t xml:space="preserve">horas previas a la fecha de la celebración de la junta de aclaraciones para verificar si llegaron </w:t>
      </w:r>
      <w:r w:rsidR="00041A06" w:rsidRPr="00445349">
        <w:rPr>
          <w:rFonts w:ascii="Montserrat" w:eastAsia="Times New Roman" w:hAnsi="Montserrat" w:cs="Arial"/>
          <w:sz w:val="20"/>
          <w:szCs w:val="20"/>
          <w:lang w:val="es-ES" w:eastAsia="ar-SA"/>
        </w:rPr>
        <w:t>solicitudes de aclaración</w:t>
      </w:r>
      <w:r w:rsidRPr="00445349">
        <w:rPr>
          <w:rFonts w:ascii="Montserrat" w:eastAsia="Times New Roman" w:hAnsi="Montserrat" w:cs="Arial"/>
          <w:sz w:val="20"/>
          <w:szCs w:val="20"/>
          <w:lang w:val="es-ES" w:eastAsia="ar-SA"/>
        </w:rPr>
        <w:t xml:space="preserve"> y el escrito en el que expresen su interés en participar en la Licitación, por si o en representación de un tercero.</w:t>
      </w:r>
    </w:p>
    <w:p w14:paraId="1382D054" w14:textId="77777777" w:rsidR="009D074C" w:rsidRPr="00445349" w:rsidRDefault="009D074C" w:rsidP="00F1332D">
      <w:pPr>
        <w:suppressAutoHyphens/>
        <w:ind w:left="709" w:right="49"/>
        <w:jc w:val="both"/>
        <w:rPr>
          <w:rFonts w:ascii="Montserrat" w:eastAsia="Times New Roman" w:hAnsi="Montserrat" w:cs="Arial"/>
          <w:sz w:val="20"/>
          <w:szCs w:val="20"/>
          <w:lang w:val="es-ES" w:eastAsia="ar-SA"/>
        </w:rPr>
      </w:pPr>
    </w:p>
    <w:p w14:paraId="1C7EDB58" w14:textId="7E792356" w:rsidR="009D074C" w:rsidRPr="00445349" w:rsidRDefault="009D074C"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día de la celebración de la junta de aclaraciones se volverá a abrir la bóveda para verificar si llegaron </w:t>
      </w:r>
      <w:r w:rsidR="00041A06" w:rsidRPr="00445349">
        <w:rPr>
          <w:rFonts w:ascii="Montserrat" w:eastAsia="Times New Roman" w:hAnsi="Montserrat" w:cs="Arial"/>
          <w:sz w:val="20"/>
          <w:szCs w:val="20"/>
          <w:lang w:val="es-ES" w:eastAsia="ar-SA"/>
        </w:rPr>
        <w:t xml:space="preserve">solicitudes de aclaración </w:t>
      </w:r>
      <w:r w:rsidRPr="00445349">
        <w:rPr>
          <w:rFonts w:ascii="Montserrat" w:eastAsia="Times New Roman" w:hAnsi="Montserrat" w:cs="Arial"/>
          <w:sz w:val="20"/>
          <w:szCs w:val="20"/>
          <w:lang w:val="es-ES" w:eastAsia="ar-SA"/>
        </w:rPr>
        <w:t xml:space="preserve">posteriores a la hora de la apertura de la bóveda indicada en el párrafo anterior, las cuales no serán contestadas al no cumplir con el tiempo estipulado en el artículo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 la LAASSP y solamente se responderán las solicitudes de aclaración que hayan llegado por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que se hayan recibido en el tiempo y forma establecidos con anterioridad.</w:t>
      </w:r>
    </w:p>
    <w:p w14:paraId="49B1749E" w14:textId="77777777" w:rsidR="009D074C" w:rsidRPr="00445349" w:rsidRDefault="009D074C" w:rsidP="00F1332D">
      <w:pPr>
        <w:suppressAutoHyphens/>
        <w:ind w:left="283" w:right="49"/>
        <w:jc w:val="both"/>
        <w:rPr>
          <w:rFonts w:ascii="Montserrat" w:eastAsia="Times New Roman" w:hAnsi="Montserrat" w:cs="Arial"/>
          <w:sz w:val="20"/>
          <w:szCs w:val="20"/>
          <w:lang w:eastAsia="ar-SA"/>
        </w:rPr>
      </w:pPr>
    </w:p>
    <w:p w14:paraId="37D3AD56"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EAD9136"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p>
    <w:p w14:paraId="73A89DB4" w14:textId="77777777" w:rsidR="000758AD"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Con el envío de las respuestas a que se refiere el párrafo anterior, la convocante informará a los licitantes, atendiendo al número de solicitudes de aclaración contestadas, el plazo que estos tendrán para formular las</w:t>
      </w:r>
      <w:r w:rsidR="00DA7952" w:rsidRPr="00445349">
        <w:rPr>
          <w:rFonts w:ascii="Montserrat" w:eastAsia="Times New Roman" w:hAnsi="Montserrat" w:cs="Arial"/>
          <w:sz w:val="20"/>
          <w:szCs w:val="20"/>
          <w:lang w:val="es-ES" w:eastAsia="ar-SA"/>
        </w:rPr>
        <w:t xml:space="preserve"> solicitudes de aclaraciones</w:t>
      </w:r>
      <w:r w:rsidR="00B47C1E" w:rsidRPr="00445349">
        <w:rPr>
          <w:rFonts w:ascii="Montserrat" w:eastAsia="Times New Roman" w:hAnsi="Montserrat" w:cs="Arial"/>
          <w:sz w:val="20"/>
          <w:szCs w:val="20"/>
          <w:lang w:val="es-ES" w:eastAsia="ar-SA"/>
        </w:rPr>
        <w:t xml:space="preserve"> que consideren necesarias con</w:t>
      </w:r>
      <w:r w:rsidRPr="00445349">
        <w:rPr>
          <w:rFonts w:ascii="Montserrat" w:eastAsia="Times New Roman" w:hAnsi="Montserrat" w:cs="Arial"/>
          <w:sz w:val="20"/>
          <w:szCs w:val="20"/>
          <w:lang w:val="es-ES" w:eastAsia="ar-SA"/>
        </w:rPr>
        <w:t xml:space="preserve"> relación a las respuestas remitidas. </w:t>
      </w:r>
    </w:p>
    <w:p w14:paraId="26B70179"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55C034D4"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Dicho plazo no podrá ser inferior a </w:t>
      </w:r>
      <w:r w:rsidR="00831537" w:rsidRPr="00445349">
        <w:rPr>
          <w:rFonts w:ascii="Montserrat" w:eastAsia="Times New Roman" w:hAnsi="Montserrat" w:cs="Arial"/>
          <w:sz w:val="20"/>
          <w:szCs w:val="20"/>
          <w:lang w:val="es-ES" w:eastAsia="ar-SA"/>
        </w:rPr>
        <w:t>6 (</w:t>
      </w:r>
      <w:r w:rsidRPr="00445349">
        <w:rPr>
          <w:rFonts w:ascii="Montserrat" w:eastAsia="Times New Roman" w:hAnsi="Montserrat" w:cs="Arial"/>
          <w:sz w:val="20"/>
          <w:szCs w:val="20"/>
          <w:lang w:val="es-ES" w:eastAsia="ar-SA"/>
        </w:rPr>
        <w:t>seis</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ni superior a </w:t>
      </w:r>
      <w:r w:rsidR="00831537" w:rsidRPr="00445349">
        <w:rPr>
          <w:rFonts w:ascii="Montserrat" w:eastAsia="Times New Roman" w:hAnsi="Montserrat" w:cs="Arial"/>
          <w:sz w:val="20"/>
          <w:szCs w:val="20"/>
          <w:lang w:val="es-ES" w:eastAsia="ar-SA"/>
        </w:rPr>
        <w:t>48 (</w:t>
      </w:r>
      <w:r w:rsidRPr="00445349">
        <w:rPr>
          <w:rFonts w:ascii="Montserrat" w:eastAsia="Times New Roman" w:hAnsi="Montserrat" w:cs="Arial"/>
          <w:sz w:val="20"/>
          <w:szCs w:val="20"/>
          <w:lang w:val="es-ES" w:eastAsia="ar-SA"/>
        </w:rPr>
        <w:t>cuarenta y ocho</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horas</w:t>
      </w:r>
      <w:r w:rsidR="00777492" w:rsidRPr="00445349">
        <w:rPr>
          <w:rFonts w:ascii="Montserrat" w:eastAsia="Times New Roman" w:hAnsi="Montserrat" w:cs="Arial"/>
          <w:sz w:val="20"/>
          <w:szCs w:val="20"/>
          <w:lang w:val="es-ES" w:eastAsia="ar-SA"/>
        </w:rPr>
        <w:t xml:space="preserve"> conforme al artículo </w:t>
      </w:r>
      <w:r w:rsidR="00777492" w:rsidRPr="000509BA">
        <w:rPr>
          <w:rFonts w:ascii="Montserrat" w:eastAsia="Times New Roman" w:hAnsi="Montserrat" w:cs="Arial"/>
          <w:sz w:val="20"/>
          <w:szCs w:val="20"/>
          <w:lang w:val="es-ES" w:eastAsia="ar-SA"/>
        </w:rPr>
        <w:t>46,</w:t>
      </w:r>
      <w:r w:rsidR="00777492" w:rsidRPr="00445349">
        <w:rPr>
          <w:rFonts w:ascii="Montserrat" w:eastAsia="Times New Roman" w:hAnsi="Montserrat" w:cs="Arial"/>
          <w:sz w:val="20"/>
          <w:szCs w:val="20"/>
          <w:lang w:val="es-ES" w:eastAsia="ar-SA"/>
        </w:rPr>
        <w:t xml:space="preserve"> fracción </w:t>
      </w:r>
      <w:r w:rsidR="00777492" w:rsidRPr="000509BA">
        <w:rPr>
          <w:rFonts w:ascii="Montserrat" w:eastAsia="Times New Roman" w:hAnsi="Montserrat" w:cs="Arial"/>
          <w:sz w:val="20"/>
          <w:szCs w:val="20"/>
          <w:lang w:val="es-ES" w:eastAsia="ar-SA"/>
        </w:rPr>
        <w:t>II</w:t>
      </w:r>
      <w:r w:rsidR="00777492" w:rsidRPr="00445349">
        <w:rPr>
          <w:rFonts w:ascii="Montserrat" w:eastAsia="Times New Roman" w:hAnsi="Montserrat" w:cs="Arial"/>
          <w:sz w:val="20"/>
          <w:szCs w:val="20"/>
          <w:lang w:val="es-ES" w:eastAsia="ar-SA"/>
        </w:rPr>
        <w:t xml:space="preserve"> del RLAASSP</w:t>
      </w:r>
      <w:r w:rsidRPr="00445349">
        <w:rPr>
          <w:rFonts w:ascii="Montserrat" w:eastAsia="Times New Roman" w:hAnsi="Montserrat" w:cs="Arial"/>
          <w:sz w:val="20"/>
          <w:szCs w:val="20"/>
          <w:lang w:val="es-ES" w:eastAsia="ar-SA"/>
        </w:rPr>
        <w:t xml:space="preserve">. Una vez recibidas las </w:t>
      </w:r>
      <w:r w:rsidR="00DA7952" w:rsidRPr="00445349">
        <w:rPr>
          <w:rFonts w:ascii="Montserrat" w:eastAsia="Times New Roman" w:hAnsi="Montserrat" w:cs="Arial"/>
          <w:sz w:val="20"/>
          <w:szCs w:val="20"/>
          <w:lang w:val="es-ES" w:eastAsia="ar-SA"/>
        </w:rPr>
        <w:t xml:space="preserve">solicitudes de aclaraciones </w:t>
      </w:r>
      <w:r w:rsidRPr="00445349">
        <w:rPr>
          <w:rFonts w:ascii="Montserrat" w:eastAsia="Times New Roman" w:hAnsi="Montserrat" w:cs="Arial"/>
          <w:sz w:val="20"/>
          <w:szCs w:val="20"/>
          <w:lang w:val="es-ES" w:eastAsia="ar-SA"/>
        </w:rPr>
        <w:t>a las respuestas otorgadas por la convocante, ésta informará a los licitantes el plazo máximo en el que enviará las contestaciones correspondientes.</w:t>
      </w:r>
    </w:p>
    <w:p w14:paraId="49B799DB"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p>
    <w:p w14:paraId="23965588" w14:textId="5C65FDF2" w:rsidR="00777492" w:rsidRPr="00445349" w:rsidRDefault="00020C87" w:rsidP="00F1332D">
      <w:pPr>
        <w:ind w:left="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De conformidad con lo establecido en el artículo </w:t>
      </w:r>
      <w:r w:rsidR="008E78BF">
        <w:rPr>
          <w:rFonts w:ascii="Montserrat" w:eastAsia="Times New Roman" w:hAnsi="Montserrat" w:cs="Arial"/>
          <w:sz w:val="20"/>
          <w:szCs w:val="20"/>
          <w:lang w:val="es-ES" w:eastAsia="ar-SA"/>
        </w:rPr>
        <w:t>44</w:t>
      </w:r>
      <w:r w:rsidRPr="00445349">
        <w:rPr>
          <w:rFonts w:ascii="Montserrat" w:eastAsia="Times New Roman" w:hAnsi="Montserrat" w:cs="Arial"/>
          <w:sz w:val="20"/>
          <w:szCs w:val="20"/>
          <w:lang w:val="es-ES" w:eastAsia="ar-SA"/>
        </w:rPr>
        <w:t xml:space="preserve"> de la LAASSP la</w:t>
      </w:r>
      <w:r w:rsidR="003F725C" w:rsidRPr="00445349">
        <w:rPr>
          <w:rFonts w:ascii="Montserrat" w:eastAsia="Times New Roman" w:hAnsi="Montserrat" w:cs="Arial"/>
          <w:sz w:val="20"/>
          <w:szCs w:val="20"/>
          <w:lang w:val="es-ES" w:eastAsia="ar-SA"/>
        </w:rPr>
        <w:t>s</w:t>
      </w:r>
      <w:r w:rsidRPr="00445349">
        <w:rPr>
          <w:rFonts w:ascii="Montserrat" w:eastAsia="Times New Roman" w:hAnsi="Montserrat" w:cs="Arial"/>
          <w:sz w:val="20"/>
          <w:szCs w:val="20"/>
          <w:lang w:val="es-ES" w:eastAsia="ar-SA"/>
        </w:rPr>
        <w:t xml:space="preserve"> precisiones formuladas por el IMSS, las </w:t>
      </w:r>
      <w:r w:rsidR="00DA7952" w:rsidRPr="00445349">
        <w:rPr>
          <w:rFonts w:ascii="Montserrat" w:eastAsia="Times New Roman" w:hAnsi="Montserrat" w:cs="Arial"/>
          <w:sz w:val="20"/>
          <w:szCs w:val="20"/>
          <w:lang w:val="es-ES" w:eastAsia="ar-SA"/>
        </w:rPr>
        <w:t>solicitudes de aclaraciones</w:t>
      </w:r>
      <w:r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lastRenderedPageBreak/>
        <w:t>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w:t>
      </w:r>
      <w:r w:rsidR="00831537" w:rsidRPr="00445349">
        <w:rPr>
          <w:rFonts w:ascii="Montserrat" w:eastAsia="Times New Roman" w:hAnsi="Montserrat" w:cs="Arial"/>
          <w:sz w:val="20"/>
          <w:szCs w:val="20"/>
          <w:lang w:val="es-ES" w:eastAsia="ar-SA"/>
        </w:rPr>
        <w:t>vidores públicos presentes, asi</w:t>
      </w:r>
      <w:r w:rsidRPr="00445349">
        <w:rPr>
          <w:rFonts w:ascii="Montserrat" w:eastAsia="Times New Roman" w:hAnsi="Montserrat" w:cs="Arial"/>
          <w:sz w:val="20"/>
          <w:szCs w:val="20"/>
          <w:lang w:val="es-ES" w:eastAsia="ar-SA"/>
        </w:rPr>
        <w:t xml:space="preserve">mismo se les entregará copia simple de la misma y de los anexos que se deriven de ésta. </w:t>
      </w:r>
    </w:p>
    <w:p w14:paraId="595BF641" w14:textId="77777777" w:rsidR="00777492" w:rsidRPr="00445349" w:rsidRDefault="00777492" w:rsidP="00F1332D">
      <w:pPr>
        <w:ind w:left="709"/>
        <w:jc w:val="both"/>
        <w:rPr>
          <w:rFonts w:ascii="Montserrat" w:eastAsia="Times New Roman" w:hAnsi="Montserrat" w:cs="Arial"/>
          <w:sz w:val="20"/>
          <w:szCs w:val="20"/>
          <w:lang w:val="es-ES" w:eastAsia="ar-SA"/>
        </w:rPr>
      </w:pPr>
    </w:p>
    <w:p w14:paraId="23796C45" w14:textId="77777777" w:rsidR="008E78BF" w:rsidRPr="008E78BF" w:rsidRDefault="008E78BF" w:rsidP="00F1332D">
      <w:pPr>
        <w:suppressAutoHyphens/>
        <w:ind w:left="709" w:right="49"/>
        <w:jc w:val="both"/>
        <w:rPr>
          <w:rFonts w:ascii="Montserrat" w:eastAsia="Times New Roman" w:hAnsi="Montserrat" w:cs="Arial"/>
          <w:sz w:val="20"/>
          <w:szCs w:val="20"/>
          <w:lang w:val="es-ES" w:eastAsia="ar-SA"/>
        </w:rPr>
      </w:pPr>
      <w:r w:rsidRPr="008E78BF">
        <w:rPr>
          <w:rFonts w:ascii="Montserrat" w:eastAsia="Times New Roman" w:hAnsi="Montserrat" w:cs="Arial"/>
          <w:sz w:val="20"/>
          <w:szCs w:val="20"/>
          <w:lang w:val="es-ES" w:eastAsia="ar-SA"/>
        </w:rPr>
        <w:t>La falta de firma de alguno de ellos no invalidará su contenido y efectos, poniéndose a partir de esa fecha a disposición de los que no hayan asistido, para efectos de su notificación; asimismo, podrán ser consultados en Compras MX, en la dirección electrónica</w:t>
      </w:r>
      <w:r w:rsidRPr="008E78BF">
        <w:rPr>
          <w:rFonts w:ascii="Montserrat" w:eastAsia="Times New Roman" w:hAnsi="Montserrat" w:cs="Arial"/>
          <w:sz w:val="20"/>
          <w:szCs w:val="20"/>
          <w:lang w:eastAsia="ar-SA"/>
        </w:rPr>
        <w:t xml:space="preserve"> https://comprasmx.buengobierno.gob.mx</w:t>
      </w:r>
    </w:p>
    <w:p w14:paraId="688E86C5" w14:textId="77777777" w:rsidR="00020C87" w:rsidRDefault="00020C87" w:rsidP="003F491F">
      <w:pPr>
        <w:suppressAutoHyphens/>
        <w:ind w:right="49"/>
        <w:jc w:val="both"/>
        <w:rPr>
          <w:rFonts w:ascii="Montserrat" w:eastAsia="Times New Roman" w:hAnsi="Montserrat" w:cs="Arial"/>
          <w:sz w:val="20"/>
          <w:szCs w:val="20"/>
          <w:lang w:eastAsia="ar-SA"/>
        </w:rPr>
      </w:pPr>
    </w:p>
    <w:p w14:paraId="3ED52A07" w14:textId="77777777" w:rsidR="001534E9" w:rsidRPr="00445349" w:rsidRDefault="001534E9" w:rsidP="003F491F">
      <w:pPr>
        <w:suppressAutoHyphens/>
        <w:ind w:right="49"/>
        <w:jc w:val="both"/>
        <w:rPr>
          <w:rFonts w:ascii="Montserrat" w:eastAsia="Times New Roman" w:hAnsi="Montserrat" w:cs="Arial"/>
          <w:sz w:val="20"/>
          <w:szCs w:val="20"/>
          <w:lang w:eastAsia="ar-SA"/>
        </w:rPr>
      </w:pPr>
    </w:p>
    <w:p w14:paraId="12BA2F0E" w14:textId="77777777" w:rsidR="008F6777" w:rsidRPr="00445349" w:rsidRDefault="008F6777" w:rsidP="00477564">
      <w:pPr>
        <w:pStyle w:val="Ttulo2"/>
        <w:numPr>
          <w:ilvl w:val="1"/>
          <w:numId w:val="62"/>
        </w:numPr>
        <w:spacing w:before="0" w:after="0"/>
        <w:ind w:left="0" w:right="49" w:firstLine="0"/>
        <w:rPr>
          <w:rFonts w:ascii="Montserrat" w:hAnsi="Montserrat" w:cs="Arial"/>
          <w:i w:val="0"/>
          <w:sz w:val="20"/>
          <w:lang w:val="es-ES_tradnl"/>
        </w:rPr>
      </w:pPr>
      <w:bookmarkStart w:id="92" w:name="_Toc197418038"/>
      <w:r w:rsidRPr="00445349">
        <w:rPr>
          <w:rFonts w:ascii="Montserrat" w:hAnsi="Montserrat" w:cs="Arial"/>
          <w:i w:val="0"/>
          <w:sz w:val="20"/>
          <w:lang w:val="es-ES_tradnl"/>
        </w:rPr>
        <w:t>Acto de Presentación y Apertura de Proposiciones.</w:t>
      </w:r>
      <w:bookmarkEnd w:id="92"/>
    </w:p>
    <w:p w14:paraId="0BABDDC4" w14:textId="77777777" w:rsidR="008F6777" w:rsidRPr="00445349" w:rsidRDefault="008F6777" w:rsidP="003F491F">
      <w:pPr>
        <w:ind w:right="49"/>
        <w:rPr>
          <w:rFonts w:ascii="Montserrat" w:hAnsi="Montserrat" w:cs="Arial"/>
          <w:sz w:val="20"/>
          <w:szCs w:val="20"/>
        </w:rPr>
      </w:pPr>
    </w:p>
    <w:p w14:paraId="5B676C16" w14:textId="0D10376E" w:rsidR="00555C08" w:rsidRPr="00445349" w:rsidRDefault="00555C08" w:rsidP="00F1332D">
      <w:pPr>
        <w:ind w:left="709" w:right="49"/>
        <w:jc w:val="both"/>
        <w:rPr>
          <w:rFonts w:ascii="Montserrat" w:hAnsi="Montserrat" w:cs="Arial"/>
          <w:sz w:val="20"/>
          <w:szCs w:val="20"/>
        </w:rPr>
      </w:pPr>
      <w:bookmarkStart w:id="93" w:name="_Toc442265813"/>
      <w:r w:rsidRPr="00445349">
        <w:rPr>
          <w:rFonts w:ascii="Montserrat" w:hAnsi="Montserrat" w:cs="Arial"/>
          <w:sz w:val="20"/>
          <w:szCs w:val="20"/>
        </w:rPr>
        <w:t xml:space="preserve">La </w:t>
      </w:r>
      <w:r w:rsidR="00831537" w:rsidRPr="00445349">
        <w:rPr>
          <w:rFonts w:ascii="Montserrat" w:hAnsi="Montserrat" w:cs="Arial"/>
          <w:sz w:val="20"/>
          <w:szCs w:val="20"/>
        </w:rPr>
        <w:t>S</w:t>
      </w:r>
      <w:r w:rsidR="008E78BF">
        <w:rPr>
          <w:rFonts w:ascii="Montserrat" w:hAnsi="Montserrat" w:cs="Arial"/>
          <w:sz w:val="20"/>
          <w:szCs w:val="20"/>
        </w:rPr>
        <w:t>ecretaría</w:t>
      </w:r>
      <w:r w:rsidRPr="00445349">
        <w:rPr>
          <w:rFonts w:ascii="Montserrat" w:hAnsi="Montserrat" w:cs="Arial"/>
          <w:sz w:val="20"/>
          <w:szCs w:val="20"/>
        </w:rPr>
        <w:t xml:space="preserve"> </w:t>
      </w:r>
      <w:r w:rsidR="00504274" w:rsidRPr="00445349">
        <w:rPr>
          <w:rFonts w:ascii="Montserrat" w:hAnsi="Montserrat" w:cs="Arial"/>
          <w:sz w:val="20"/>
          <w:szCs w:val="20"/>
        </w:rPr>
        <w:t>administra</w:t>
      </w:r>
      <w:r w:rsidR="0035628E" w:rsidRPr="00445349">
        <w:rPr>
          <w:rFonts w:ascii="Montserrat" w:hAnsi="Montserrat" w:cs="Arial"/>
          <w:sz w:val="20"/>
          <w:szCs w:val="20"/>
        </w:rPr>
        <w:t xml:space="preserve"> </w:t>
      </w:r>
      <w:r w:rsidRPr="00445349">
        <w:rPr>
          <w:rFonts w:ascii="Montserrat" w:hAnsi="Montserrat" w:cs="Arial"/>
          <w:sz w:val="20"/>
          <w:szCs w:val="20"/>
        </w:rPr>
        <w:t>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29AA7790" w14:textId="77777777" w:rsidR="00555C08" w:rsidRPr="00445349" w:rsidRDefault="00555C08" w:rsidP="00F1332D">
      <w:pPr>
        <w:ind w:left="709" w:right="49"/>
        <w:jc w:val="both"/>
        <w:rPr>
          <w:rFonts w:ascii="Montserrat" w:hAnsi="Montserrat" w:cs="Arial"/>
          <w:sz w:val="20"/>
          <w:szCs w:val="20"/>
        </w:rPr>
      </w:pPr>
    </w:p>
    <w:p w14:paraId="454C9675" w14:textId="77777777" w:rsidR="008E78BF" w:rsidRPr="008E78BF" w:rsidRDefault="008E78BF" w:rsidP="00F1332D">
      <w:pPr>
        <w:ind w:left="709" w:right="49"/>
        <w:jc w:val="both"/>
        <w:rPr>
          <w:rFonts w:ascii="Montserrat" w:hAnsi="Montserrat" w:cs="Arial"/>
          <w:sz w:val="20"/>
          <w:szCs w:val="20"/>
          <w:lang w:val="es-ES"/>
        </w:rPr>
      </w:pPr>
      <w:r w:rsidRPr="008E78BF">
        <w:rPr>
          <w:rFonts w:ascii="Montserrat" w:hAnsi="Montserrat" w:cs="Arial"/>
          <w:sz w:val="20"/>
          <w:szCs w:val="20"/>
        </w:rPr>
        <w:t xml:space="preserve">Las proposiciones se recibirán a través de Compras MX, de conformidad a lo dispuesto en el </w:t>
      </w:r>
      <w:r w:rsidRPr="008E78BF">
        <w:rPr>
          <w:rFonts w:ascii="Montserrat" w:hAnsi="Montserrat" w:cs="Arial"/>
          <w:i/>
          <w:sz w:val="20"/>
          <w:szCs w:val="20"/>
          <w:lang w:val="es-ES"/>
        </w:rPr>
        <w:t>“Acuerdo por el que se establecen las disposiciones que deberán observar para la utilización de la Plataforma Digital de Contrataciones Públicas Compras MX”</w:t>
      </w:r>
      <w:r w:rsidRPr="008E78BF">
        <w:rPr>
          <w:rFonts w:ascii="Montserrat" w:hAnsi="Montserrat" w:cs="Arial"/>
          <w:sz w:val="20"/>
          <w:szCs w:val="20"/>
          <w:lang w:val="es-ES"/>
        </w:rPr>
        <w:t xml:space="preserve"> y el soporte documental deberá remitirse de forma legible en formato PDF (utilizar alta resolución), formato imagen o equivalente. En caso de comprimir archivos, no deberá depender de otro (s) programa (s) y/o procedimiento (s) para realizar la apertura de los mismos.</w:t>
      </w:r>
    </w:p>
    <w:p w14:paraId="69849267" w14:textId="77777777" w:rsidR="006D5F26" w:rsidRPr="00445349" w:rsidRDefault="006D5F26" w:rsidP="00F1332D">
      <w:pPr>
        <w:ind w:left="709" w:right="49"/>
        <w:jc w:val="both"/>
        <w:rPr>
          <w:rFonts w:ascii="Montserrat" w:eastAsia="Times New Roman" w:hAnsi="Montserrat" w:cs="Arial"/>
          <w:sz w:val="20"/>
          <w:szCs w:val="20"/>
          <w:lang w:val="es-ES" w:eastAsia="ar-SA"/>
        </w:rPr>
      </w:pPr>
    </w:p>
    <w:p w14:paraId="1DF16791" w14:textId="6F4694D5" w:rsidR="006D5F26" w:rsidRPr="00445349" w:rsidRDefault="006D5F26"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Cabe señalar que de conformidad con el apartado "Envío de proposiciones electrónicas en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de la </w:t>
      </w:r>
      <w:r w:rsidRPr="00445349">
        <w:rPr>
          <w:rFonts w:ascii="Montserrat" w:eastAsia="Times New Roman" w:hAnsi="Montserrat" w:cs="Arial"/>
          <w:i/>
          <w:sz w:val="20"/>
          <w:szCs w:val="20"/>
          <w:lang w:val="es-ES" w:eastAsia="ar-SA"/>
        </w:rPr>
        <w:t>Guía técnica para licitantes sobre el uso y manejo de Compra</w:t>
      </w:r>
      <w:r w:rsidR="008E78BF">
        <w:rPr>
          <w:rFonts w:ascii="Montserrat" w:eastAsia="Times New Roman" w:hAnsi="Montserrat" w:cs="Arial"/>
          <w:i/>
          <w:sz w:val="20"/>
          <w:szCs w:val="20"/>
          <w:lang w:val="es-ES" w:eastAsia="ar-SA"/>
        </w:rPr>
        <w:t>s MX</w:t>
      </w:r>
      <w:r w:rsidRPr="00445349">
        <w:rPr>
          <w:rFonts w:ascii="Montserrat" w:eastAsia="Times New Roman" w:hAnsi="Montserrat" w:cs="Arial"/>
          <w:sz w:val="20"/>
          <w:szCs w:val="20"/>
          <w:lang w:val="es-ES" w:eastAsia="ar-SA"/>
        </w:rPr>
        <w:t xml:space="preserve">, </w:t>
      </w:r>
      <w:r w:rsidR="001103F7" w:rsidRPr="00445349">
        <w:rPr>
          <w:rFonts w:ascii="Montserrat" w:eastAsia="Times New Roman" w:hAnsi="Montserrat" w:cs="Arial"/>
          <w:sz w:val="20"/>
          <w:szCs w:val="20"/>
          <w:lang w:val="es-ES" w:eastAsia="ar-SA"/>
        </w:rPr>
        <w:t xml:space="preserve">la capacidad del sistema para almacenar datos y documentos de cada </w:t>
      </w:r>
      <w:r w:rsidRPr="00445349">
        <w:rPr>
          <w:rFonts w:ascii="Montserrat" w:eastAsia="Times New Roman" w:hAnsi="Montserrat" w:cs="Arial"/>
          <w:sz w:val="20"/>
          <w:szCs w:val="20"/>
          <w:lang w:val="es-ES" w:eastAsia="ar-SA"/>
        </w:rPr>
        <w:t xml:space="preserve">parámetro </w:t>
      </w:r>
      <w:r w:rsidR="001103F7" w:rsidRPr="00445349">
        <w:rPr>
          <w:rFonts w:ascii="Montserrat" w:eastAsia="Times New Roman" w:hAnsi="Montserrat" w:cs="Arial"/>
          <w:sz w:val="20"/>
          <w:szCs w:val="20"/>
          <w:lang w:val="es-ES" w:eastAsia="ar-SA"/>
        </w:rPr>
        <w:t>es de</w:t>
      </w:r>
      <w:r w:rsidRPr="00445349">
        <w:rPr>
          <w:rFonts w:ascii="Montserrat" w:eastAsia="Times New Roman" w:hAnsi="Montserrat" w:cs="Arial"/>
          <w:sz w:val="20"/>
          <w:szCs w:val="20"/>
          <w:lang w:val="es-ES" w:eastAsia="ar-SA"/>
        </w:rPr>
        <w:t xml:space="preserve"> 150 Megabytes</w:t>
      </w:r>
      <w:r w:rsidR="001103F7" w:rsidRPr="00445349">
        <w:rPr>
          <w:rFonts w:ascii="Montserrat" w:eastAsia="Times New Roman" w:hAnsi="Montserrat" w:cs="Arial"/>
          <w:sz w:val="20"/>
          <w:szCs w:val="20"/>
          <w:lang w:val="es-ES" w:eastAsia="ar-SA"/>
        </w:rPr>
        <w:t xml:space="preserve">, se debe considerar que la propuesta no debe superar los 3 Gigabytes, conforme a lo establecido por la SHCP. </w:t>
      </w:r>
    </w:p>
    <w:p w14:paraId="511ED99A" w14:textId="77777777" w:rsidR="00C430B5" w:rsidRPr="00445349" w:rsidRDefault="00C430B5" w:rsidP="00F1332D">
      <w:pPr>
        <w:ind w:left="709" w:right="49"/>
        <w:jc w:val="both"/>
        <w:rPr>
          <w:rFonts w:ascii="Montserrat" w:eastAsia="Times New Roman" w:hAnsi="Montserrat" w:cs="Arial"/>
          <w:sz w:val="20"/>
          <w:szCs w:val="20"/>
          <w:lang w:val="es-ES" w:eastAsia="ar-SA"/>
        </w:rPr>
      </w:pPr>
    </w:p>
    <w:p w14:paraId="278EBE11" w14:textId="7463DF16" w:rsidR="00C430B5" w:rsidRPr="00445349" w:rsidRDefault="00C430B5"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Asimismo</w:t>
      </w:r>
      <w:r w:rsidR="00504274"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en caso de que los parámetros establecidos</w:t>
      </w:r>
      <w:r w:rsidR="00E54FA7" w:rsidRPr="00445349">
        <w:rPr>
          <w:rFonts w:ascii="Montserrat" w:eastAsia="Times New Roman" w:hAnsi="Montserrat" w:cs="Arial"/>
          <w:sz w:val="20"/>
          <w:szCs w:val="20"/>
          <w:lang w:val="es-ES" w:eastAsia="ar-SA"/>
        </w:rPr>
        <w:t xml:space="preserve"> en</w:t>
      </w:r>
      <w:r w:rsidR="00B3305A">
        <w:rPr>
          <w:rFonts w:ascii="Montserrat" w:eastAsia="Times New Roman" w:hAnsi="Montserrat" w:cs="Arial"/>
          <w:sz w:val="20"/>
          <w:szCs w:val="20"/>
          <w:lang w:val="es-ES" w:eastAsia="ar-SA"/>
        </w:rPr>
        <w:t xml:space="preserve"> </w:t>
      </w:r>
      <w:r w:rsidR="00B3305A" w:rsidRPr="00B3305A">
        <w:rPr>
          <w:rFonts w:ascii="Montserrat" w:eastAsia="Times New Roman" w:hAnsi="Montserrat" w:cs="Arial"/>
          <w:sz w:val="20"/>
          <w:szCs w:val="20"/>
          <w:lang w:val="es-ES_tradnl" w:eastAsia="ar-SA"/>
        </w:rPr>
        <w:t>Plataforma Digital de Contrataciones Públicas, Compras MX</w:t>
      </w:r>
      <w:r w:rsidR="00B3305A">
        <w:rPr>
          <w:rFonts w:ascii="Montserrat" w:eastAsia="Times New Roman" w:hAnsi="Montserrat" w:cs="Arial"/>
          <w:sz w:val="20"/>
          <w:szCs w:val="20"/>
          <w:lang w:val="es-ES_tradnl" w:eastAsia="ar-SA"/>
        </w:rPr>
        <w:t>,</w:t>
      </w:r>
      <w:r w:rsidRPr="00445349">
        <w:rPr>
          <w:rFonts w:ascii="Montserrat" w:eastAsia="Times New Roman" w:hAnsi="Montserrat" w:cs="Arial"/>
          <w:sz w:val="20"/>
          <w:szCs w:val="20"/>
          <w:lang w:val="es-ES" w:eastAsia="ar-SA"/>
        </w:rPr>
        <w:t xml:space="preserve"> fueran insuficientes para cargar la información requerida, se habilitará en l</w:t>
      </w:r>
      <w:r w:rsidR="00B3305A">
        <w:rPr>
          <w:rFonts w:ascii="Montserrat" w:eastAsia="Times New Roman" w:hAnsi="Montserrat" w:cs="Arial"/>
          <w:sz w:val="20"/>
          <w:szCs w:val="20"/>
          <w:lang w:val="es-ES" w:eastAsia="ar-SA"/>
        </w:rPr>
        <w:t>a</w:t>
      </w:r>
      <w:r w:rsidRPr="00445349">
        <w:rPr>
          <w:rFonts w:ascii="Montserrat" w:eastAsia="Times New Roman" w:hAnsi="Montserrat" w:cs="Arial"/>
          <w:sz w:val="20"/>
          <w:szCs w:val="20"/>
          <w:lang w:val="es-ES" w:eastAsia="ar-SA"/>
        </w:rPr>
        <w:t xml:space="preserve"> </w:t>
      </w:r>
      <w:r w:rsidR="00B3305A" w:rsidRPr="00B3305A">
        <w:rPr>
          <w:rFonts w:ascii="Montserrat" w:eastAsia="Times New Roman" w:hAnsi="Montserrat" w:cs="Arial"/>
          <w:sz w:val="20"/>
          <w:szCs w:val="20"/>
          <w:lang w:val="es-ES" w:eastAsia="ar-SA"/>
        </w:rPr>
        <w:t>Plataforma Digital de Contrataciones Públicas, Compras MX</w:t>
      </w:r>
      <w:r w:rsidR="00B3305A">
        <w:rPr>
          <w:rFonts w:ascii="Montserrat" w:eastAsia="Times New Roman" w:hAnsi="Montserrat" w:cs="Arial"/>
          <w:sz w:val="20"/>
          <w:szCs w:val="20"/>
          <w:lang w:val="es-ES" w:eastAsia="ar-SA"/>
        </w:rPr>
        <w:t xml:space="preserve"> </w:t>
      </w:r>
      <w:r w:rsidR="00E54FA7" w:rsidRPr="00445349">
        <w:rPr>
          <w:rFonts w:ascii="Montserrat" w:eastAsia="Times New Roman" w:hAnsi="Montserrat" w:cs="Arial"/>
          <w:sz w:val="20"/>
          <w:szCs w:val="20"/>
          <w:lang w:val="es-ES" w:eastAsia="ar-SA"/>
        </w:rPr>
        <w:t xml:space="preserve">propio </w:t>
      </w:r>
      <w:r w:rsidRPr="00445349">
        <w:rPr>
          <w:rFonts w:ascii="Montserrat" w:eastAsia="Times New Roman" w:hAnsi="Montserrat" w:cs="Arial"/>
          <w:sz w:val="20"/>
          <w:szCs w:val="20"/>
          <w:lang w:val="es-ES" w:eastAsia="ar-SA"/>
        </w:rPr>
        <w:t xml:space="preserve">Sistema </w:t>
      </w:r>
      <w:r w:rsidR="00DC11D6" w:rsidRPr="00445349">
        <w:rPr>
          <w:rFonts w:ascii="Montserrat" w:eastAsia="Times New Roman" w:hAnsi="Montserrat" w:cs="Arial"/>
          <w:sz w:val="20"/>
          <w:szCs w:val="20"/>
          <w:lang w:val="es-ES" w:eastAsia="ar-SA"/>
        </w:rPr>
        <w:t>el</w:t>
      </w:r>
      <w:r w:rsidR="00B3305A">
        <w:rPr>
          <w:rFonts w:ascii="Montserrat" w:eastAsia="Times New Roman" w:hAnsi="Montserrat" w:cs="Arial"/>
          <w:sz w:val="20"/>
          <w:szCs w:val="20"/>
          <w:lang w:val="es-ES" w:eastAsia="ar-SA"/>
        </w:rPr>
        <w:t>,</w:t>
      </w:r>
      <w:r w:rsidR="00DC11D6" w:rsidRPr="00445349">
        <w:rPr>
          <w:rFonts w:ascii="Montserrat" w:eastAsia="Times New Roman" w:hAnsi="Montserrat" w:cs="Arial"/>
          <w:sz w:val="20"/>
          <w:szCs w:val="20"/>
          <w:lang w:val="es-ES" w:eastAsia="ar-SA"/>
        </w:rPr>
        <w:t xml:space="preserve"> área adicional de anexos, </w:t>
      </w:r>
      <w:r w:rsidRPr="00445349">
        <w:rPr>
          <w:rFonts w:ascii="Montserrat" w:eastAsia="Times New Roman" w:hAnsi="Montserrat" w:cs="Arial"/>
          <w:sz w:val="20"/>
          <w:szCs w:val="20"/>
          <w:lang w:val="es-ES" w:eastAsia="ar-SA"/>
        </w:rPr>
        <w:t xml:space="preserve">por lo que de ser el caso es necesario se </w:t>
      </w:r>
      <w:r w:rsidR="00E92B10" w:rsidRPr="00445349">
        <w:rPr>
          <w:rFonts w:ascii="Montserrat" w:eastAsia="Times New Roman" w:hAnsi="Montserrat" w:cs="Arial"/>
          <w:sz w:val="20"/>
          <w:szCs w:val="20"/>
          <w:lang w:val="es-ES" w:eastAsia="ar-SA"/>
        </w:rPr>
        <w:t>referencié</w:t>
      </w:r>
      <w:r w:rsidR="002435E3" w:rsidRPr="00445349">
        <w:rPr>
          <w:rFonts w:ascii="Montserrat" w:eastAsia="Times New Roman" w:hAnsi="Montserrat" w:cs="Arial"/>
          <w:sz w:val="20"/>
          <w:szCs w:val="20"/>
          <w:lang w:val="es-ES" w:eastAsia="ar-SA"/>
        </w:rPr>
        <w:t xml:space="preserve"> claramente </w:t>
      </w:r>
      <w:r w:rsidR="00E54FA7" w:rsidRPr="00445349">
        <w:rPr>
          <w:rFonts w:ascii="Montserrat" w:eastAsia="Times New Roman" w:hAnsi="Montserrat" w:cs="Arial"/>
          <w:sz w:val="20"/>
          <w:szCs w:val="20"/>
          <w:lang w:val="es-ES" w:eastAsia="ar-SA"/>
        </w:rPr>
        <w:t xml:space="preserve">la </w:t>
      </w:r>
      <w:r w:rsidRPr="00445349">
        <w:rPr>
          <w:rFonts w:ascii="Montserrat" w:eastAsia="Times New Roman" w:hAnsi="Montserrat" w:cs="Arial"/>
          <w:sz w:val="20"/>
          <w:szCs w:val="20"/>
          <w:lang w:val="es-ES" w:eastAsia="ar-SA"/>
        </w:rPr>
        <w:t>documentación</w:t>
      </w:r>
      <w:r w:rsidR="00E54FA7" w:rsidRPr="00445349">
        <w:rPr>
          <w:rFonts w:ascii="Montserrat" w:eastAsia="Times New Roman" w:hAnsi="Montserrat" w:cs="Arial"/>
          <w:sz w:val="20"/>
          <w:szCs w:val="20"/>
          <w:lang w:val="es-ES" w:eastAsia="ar-SA"/>
        </w:rPr>
        <w:t xml:space="preserve"> que se cargue en dicho apartado</w:t>
      </w:r>
      <w:r w:rsidRPr="00445349">
        <w:rPr>
          <w:rFonts w:ascii="Montserrat" w:eastAsia="Times New Roman" w:hAnsi="Montserrat" w:cs="Arial"/>
          <w:sz w:val="20"/>
          <w:szCs w:val="20"/>
          <w:lang w:val="es-ES" w:eastAsia="ar-SA"/>
        </w:rPr>
        <w:t>.</w:t>
      </w:r>
    </w:p>
    <w:p w14:paraId="2A1E52D7" w14:textId="77777777" w:rsidR="0056715E" w:rsidRPr="00445349" w:rsidRDefault="0056715E" w:rsidP="00F1332D">
      <w:pPr>
        <w:ind w:left="709" w:right="49"/>
        <w:jc w:val="both"/>
        <w:rPr>
          <w:rFonts w:ascii="Montserrat" w:hAnsi="Montserrat" w:cs="Arial"/>
          <w:sz w:val="20"/>
          <w:szCs w:val="20"/>
          <w:lang w:val="es-ES"/>
        </w:rPr>
      </w:pPr>
    </w:p>
    <w:p w14:paraId="685CD294" w14:textId="24BEF121" w:rsidR="008F6777" w:rsidRPr="00445349" w:rsidRDefault="00555C08" w:rsidP="00F1332D">
      <w:pPr>
        <w:ind w:left="709" w:right="49"/>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a documentación técnica, legal y económica que integre la proposición remitida a través de</w:t>
      </w:r>
      <w:r w:rsidR="00B3305A">
        <w:rPr>
          <w:rFonts w:ascii="Montserrat" w:hAnsi="Montserrat" w:cs="Arial"/>
          <w:sz w:val="20"/>
          <w:szCs w:val="20"/>
        </w:rPr>
        <w:t xml:space="preserve"> </w:t>
      </w:r>
      <w:r w:rsidR="00B3305A" w:rsidRPr="00B3305A">
        <w:rPr>
          <w:rFonts w:ascii="Montserrat" w:hAnsi="Montserrat" w:cs="Arial"/>
          <w:sz w:val="20"/>
          <w:szCs w:val="20"/>
          <w:lang w:val="es-ES_tradnl"/>
        </w:rPr>
        <w:t>Plataforma Digital de Contrataciones Públicas, Compras MX</w:t>
      </w:r>
      <w:r w:rsidR="008F6777" w:rsidRPr="00445349">
        <w:rPr>
          <w:rFonts w:ascii="Montserrat" w:hAnsi="Montserrat" w:cs="Arial"/>
          <w:sz w:val="20"/>
          <w:szCs w:val="20"/>
        </w:rPr>
        <w:t xml:space="preserve">, se deberán emplear los medios de identificación electrónica en sustitución de la firma autógrafa, lo anterior de conformidad con lo </w:t>
      </w:r>
      <w:r w:rsidR="008F6777" w:rsidRPr="00445349">
        <w:rPr>
          <w:rFonts w:ascii="Montserrat" w:hAnsi="Montserrat" w:cs="Arial"/>
          <w:sz w:val="20"/>
          <w:szCs w:val="20"/>
        </w:rPr>
        <w:lastRenderedPageBreak/>
        <w:t xml:space="preserve">señalado en el artículo </w:t>
      </w:r>
      <w:r w:rsidR="008E78BF">
        <w:rPr>
          <w:rFonts w:ascii="Montserrat" w:hAnsi="Montserrat" w:cs="Arial"/>
          <w:sz w:val="20"/>
          <w:szCs w:val="20"/>
        </w:rPr>
        <w:t>37</w:t>
      </w:r>
      <w:r w:rsidR="008F6777" w:rsidRPr="00445349">
        <w:rPr>
          <w:rFonts w:ascii="Montserrat" w:hAnsi="Montserrat" w:cs="Arial"/>
          <w:sz w:val="20"/>
          <w:szCs w:val="20"/>
        </w:rPr>
        <w:t xml:space="preserve">, el último párrafo del artículo </w:t>
      </w:r>
      <w:r w:rsidR="008F6777" w:rsidRPr="000509BA">
        <w:rPr>
          <w:rFonts w:ascii="Montserrat" w:hAnsi="Montserrat" w:cs="Arial"/>
          <w:sz w:val="20"/>
          <w:szCs w:val="20"/>
        </w:rPr>
        <w:t>27</w:t>
      </w:r>
      <w:r w:rsidR="008F6777" w:rsidRPr="00445349">
        <w:rPr>
          <w:rFonts w:ascii="Montserrat" w:hAnsi="Montserrat" w:cs="Arial"/>
          <w:b/>
          <w:sz w:val="20"/>
          <w:szCs w:val="20"/>
        </w:rPr>
        <w:t xml:space="preserve"> </w:t>
      </w:r>
      <w:r w:rsidR="008F6777" w:rsidRPr="00445349">
        <w:rPr>
          <w:rFonts w:ascii="Montserrat" w:hAnsi="Montserrat" w:cs="Arial"/>
          <w:sz w:val="20"/>
          <w:szCs w:val="20"/>
        </w:rPr>
        <w:t xml:space="preserve">de la LAASSP y el primer párrafo del artículo </w:t>
      </w:r>
      <w:r w:rsidR="008F6777" w:rsidRPr="000509BA">
        <w:rPr>
          <w:rFonts w:ascii="Montserrat" w:hAnsi="Montserrat" w:cs="Arial"/>
          <w:sz w:val="20"/>
          <w:szCs w:val="20"/>
        </w:rPr>
        <w:t>50</w:t>
      </w:r>
      <w:r w:rsidR="008F6777" w:rsidRPr="00445349">
        <w:rPr>
          <w:rFonts w:ascii="Montserrat" w:hAnsi="Montserrat" w:cs="Arial"/>
          <w:sz w:val="20"/>
          <w:szCs w:val="20"/>
        </w:rPr>
        <w:t xml:space="preserve"> del RLAASSP.</w:t>
      </w:r>
    </w:p>
    <w:p w14:paraId="4C0754C0" w14:textId="77777777" w:rsidR="008F6777" w:rsidRPr="00445349" w:rsidRDefault="008F6777" w:rsidP="00F1332D">
      <w:pPr>
        <w:ind w:left="709" w:right="49"/>
        <w:jc w:val="both"/>
        <w:rPr>
          <w:rFonts w:ascii="Montserrat" w:hAnsi="Montserrat" w:cs="Arial"/>
          <w:sz w:val="20"/>
          <w:szCs w:val="20"/>
        </w:rPr>
      </w:pPr>
    </w:p>
    <w:p w14:paraId="504B338C" w14:textId="77777777" w:rsidR="00555C08" w:rsidRPr="00445349" w:rsidRDefault="00555C08" w:rsidP="00F1332D">
      <w:pPr>
        <w:ind w:left="709"/>
        <w:jc w:val="both"/>
        <w:rPr>
          <w:rFonts w:ascii="Montserrat" w:hAnsi="Montserrat" w:cs="Arial"/>
          <w:spacing w:val="-3"/>
          <w:sz w:val="20"/>
          <w:szCs w:val="20"/>
        </w:rPr>
      </w:pPr>
      <w:r w:rsidRPr="00445349">
        <w:rPr>
          <w:rFonts w:ascii="Montserrat" w:hAnsi="Montserrat" w:cs="Arial"/>
          <w:spacing w:val="-3"/>
          <w:sz w:val="20"/>
          <w:szCs w:val="20"/>
        </w:rPr>
        <w:t>De conformidad con el artículo</w:t>
      </w:r>
      <w:r w:rsidRPr="000509BA">
        <w:rPr>
          <w:rFonts w:ascii="Montserrat" w:hAnsi="Montserrat" w:cs="Arial"/>
          <w:spacing w:val="-3"/>
          <w:sz w:val="20"/>
          <w:szCs w:val="20"/>
        </w:rPr>
        <w:t xml:space="preserve"> 50</w:t>
      </w:r>
      <w:r w:rsidRPr="00445349">
        <w:rPr>
          <w:rFonts w:ascii="Montserrat" w:hAnsi="Montserrat" w:cs="Arial"/>
          <w:spacing w:val="-3"/>
          <w:sz w:val="20"/>
          <w:szCs w:val="20"/>
        </w:rPr>
        <w:t xml:space="preserve"> del RLAASSP, las proposiciones presentadas deberán estar foliadas en todas y cada una de las hojas, se numerarán de manera individual la propuesta técnica y la propuesta económica, así como la documentación legal administrativa junto con el resto de los documentos que </w:t>
      </w:r>
      <w:r w:rsidR="00B8109D" w:rsidRPr="00445349">
        <w:rPr>
          <w:rFonts w:ascii="Montserrat" w:hAnsi="Montserrat" w:cs="Arial"/>
          <w:spacing w:val="-3"/>
          <w:sz w:val="20"/>
          <w:szCs w:val="20"/>
        </w:rPr>
        <w:t>envíe</w:t>
      </w:r>
      <w:r w:rsidRPr="00445349">
        <w:rPr>
          <w:rFonts w:ascii="Montserrat" w:hAnsi="Montserrat" w:cs="Arial"/>
          <w:spacing w:val="-3"/>
          <w:sz w:val="20"/>
          <w:szCs w:val="20"/>
        </w:rPr>
        <w:t xml:space="preserve"> el licitante.</w:t>
      </w:r>
    </w:p>
    <w:p w14:paraId="70056DFA" w14:textId="77777777" w:rsidR="006072B9" w:rsidRPr="00445349" w:rsidRDefault="006072B9" w:rsidP="00F1332D">
      <w:pPr>
        <w:ind w:left="709"/>
        <w:jc w:val="both"/>
        <w:rPr>
          <w:rFonts w:ascii="Montserrat" w:hAnsi="Montserrat" w:cs="Arial"/>
          <w:spacing w:val="-3"/>
          <w:sz w:val="20"/>
          <w:szCs w:val="20"/>
        </w:rPr>
      </w:pPr>
    </w:p>
    <w:p w14:paraId="1B591425" w14:textId="77777777" w:rsidR="00BE4D0F" w:rsidRPr="00445349" w:rsidRDefault="00BE4D0F" w:rsidP="00F1332D">
      <w:pPr>
        <w:ind w:left="709"/>
        <w:jc w:val="both"/>
        <w:rPr>
          <w:rFonts w:ascii="Montserrat" w:hAnsi="Montserrat" w:cs="Arial"/>
          <w:spacing w:val="-3"/>
          <w:sz w:val="20"/>
          <w:szCs w:val="20"/>
        </w:rPr>
      </w:pPr>
      <w:r w:rsidRPr="00445349">
        <w:rPr>
          <w:rFonts w:ascii="Montserrat" w:hAnsi="Montserrat" w:cs="Arial"/>
          <w:spacing w:val="-3"/>
          <w:sz w:val="20"/>
          <w:szCs w:val="20"/>
        </w:rPr>
        <w:t xml:space="preserve">Por ejemplo, </w:t>
      </w:r>
      <w:r w:rsidR="00831537" w:rsidRPr="00445349">
        <w:rPr>
          <w:rFonts w:ascii="Montserrat" w:hAnsi="Montserrat" w:cs="Arial"/>
          <w:spacing w:val="-3"/>
          <w:sz w:val="20"/>
          <w:szCs w:val="20"/>
        </w:rPr>
        <w:t xml:space="preserve">la documentación legal administrativa del 1 al folio "n", </w:t>
      </w:r>
      <w:r w:rsidRPr="00445349">
        <w:rPr>
          <w:rFonts w:ascii="Montserrat" w:hAnsi="Montserrat" w:cs="Arial"/>
          <w:spacing w:val="-3"/>
          <w:sz w:val="20"/>
          <w:szCs w:val="20"/>
        </w:rPr>
        <w:t>la propu</w:t>
      </w:r>
      <w:r w:rsidR="00831537" w:rsidRPr="00445349">
        <w:rPr>
          <w:rFonts w:ascii="Montserrat" w:hAnsi="Montserrat" w:cs="Arial"/>
          <w:spacing w:val="-3"/>
          <w:sz w:val="20"/>
          <w:szCs w:val="20"/>
        </w:rPr>
        <w:t>esta técnica del 1 al folio "n" y</w:t>
      </w:r>
      <w:r w:rsidRPr="00445349">
        <w:rPr>
          <w:rFonts w:ascii="Montserrat" w:hAnsi="Montserrat" w:cs="Arial"/>
          <w:spacing w:val="-3"/>
          <w:sz w:val="20"/>
          <w:szCs w:val="20"/>
        </w:rPr>
        <w:t xml:space="preserve"> la propuesta </w:t>
      </w:r>
      <w:r w:rsidR="00831537" w:rsidRPr="00445349">
        <w:rPr>
          <w:rFonts w:ascii="Montserrat" w:hAnsi="Montserrat" w:cs="Arial"/>
          <w:spacing w:val="-3"/>
          <w:sz w:val="20"/>
          <w:szCs w:val="20"/>
        </w:rPr>
        <w:t>económica del 1 al folio "n".</w:t>
      </w:r>
    </w:p>
    <w:p w14:paraId="4366A0E3" w14:textId="77777777" w:rsidR="00BE4D0F" w:rsidRPr="00445349" w:rsidRDefault="00BE4D0F" w:rsidP="00F1332D">
      <w:pPr>
        <w:ind w:left="709"/>
        <w:jc w:val="both"/>
        <w:rPr>
          <w:rFonts w:ascii="Montserrat" w:hAnsi="Montserrat" w:cs="Arial"/>
          <w:b/>
          <w:spacing w:val="-3"/>
          <w:sz w:val="20"/>
          <w:szCs w:val="20"/>
        </w:rPr>
      </w:pPr>
    </w:p>
    <w:p w14:paraId="53370F50" w14:textId="43596FF6" w:rsidR="006072B9" w:rsidRPr="00445349" w:rsidRDefault="00C01F7F" w:rsidP="00F1332D">
      <w:pPr>
        <w:ind w:left="709"/>
        <w:jc w:val="both"/>
        <w:rPr>
          <w:rFonts w:ascii="Montserrat" w:hAnsi="Montserrat" w:cs="Arial"/>
          <w:spacing w:val="-3"/>
          <w:sz w:val="20"/>
          <w:szCs w:val="20"/>
        </w:rPr>
      </w:pPr>
      <w:r w:rsidRPr="00445349">
        <w:rPr>
          <w:rFonts w:ascii="Montserrat" w:hAnsi="Montserrat" w:cs="Arial"/>
          <w:spacing w:val="-3"/>
          <w:sz w:val="20"/>
          <w:szCs w:val="20"/>
        </w:rPr>
        <w:t>De igual forma se verificará</w:t>
      </w:r>
      <w:r w:rsidR="006072B9" w:rsidRPr="00445349">
        <w:rPr>
          <w:rFonts w:ascii="Montserrat" w:hAnsi="Montserrat" w:cs="Arial"/>
          <w:spacing w:val="-3"/>
          <w:sz w:val="20"/>
          <w:szCs w:val="20"/>
        </w:rPr>
        <w:t xml:space="preserve"> que los licitantes en cumplimiento al artículo </w:t>
      </w:r>
      <w:r w:rsidR="008E78BF">
        <w:rPr>
          <w:rFonts w:ascii="Montserrat" w:hAnsi="Montserrat" w:cs="Arial"/>
          <w:spacing w:val="-3"/>
          <w:sz w:val="20"/>
          <w:szCs w:val="20"/>
        </w:rPr>
        <w:t>40</w:t>
      </w:r>
      <w:r w:rsidR="006072B9" w:rsidRPr="000509BA">
        <w:rPr>
          <w:rFonts w:ascii="Montserrat" w:hAnsi="Montserrat" w:cs="Arial"/>
          <w:spacing w:val="-3"/>
          <w:sz w:val="20"/>
          <w:szCs w:val="20"/>
        </w:rPr>
        <w:t>, fracción VI</w:t>
      </w:r>
      <w:r w:rsidR="006072B9" w:rsidRPr="00445349">
        <w:rPr>
          <w:rFonts w:ascii="Montserrat" w:hAnsi="Montserrat" w:cs="Arial"/>
          <w:spacing w:val="-3"/>
          <w:sz w:val="20"/>
          <w:szCs w:val="20"/>
        </w:rPr>
        <w:t xml:space="preserve">, de la LAASSP, presenten el </w:t>
      </w:r>
      <w:r w:rsidR="006E7767" w:rsidRPr="00143E79">
        <w:rPr>
          <w:rFonts w:ascii="Montserrat" w:hAnsi="Montserrat" w:cs="Arial"/>
          <w:b/>
          <w:spacing w:val="-3"/>
          <w:sz w:val="20"/>
          <w:szCs w:val="20"/>
        </w:rPr>
        <w:t>ANEXO</w:t>
      </w:r>
      <w:r w:rsidR="006072B9" w:rsidRPr="00143E79">
        <w:rPr>
          <w:rFonts w:ascii="Montserrat" w:hAnsi="Montserrat" w:cs="Arial"/>
          <w:b/>
          <w:spacing w:val="-3"/>
          <w:sz w:val="20"/>
          <w:szCs w:val="20"/>
        </w:rPr>
        <w:t xml:space="preserve"> V</w:t>
      </w:r>
      <w:r w:rsidR="006072B9" w:rsidRPr="00D75868">
        <w:rPr>
          <w:rFonts w:ascii="Montserrat" w:hAnsi="Montserrat"/>
          <w:sz w:val="20"/>
          <w:szCs w:val="20"/>
        </w:rPr>
        <w:t xml:space="preserve"> </w:t>
      </w:r>
      <w:r w:rsidR="006072B9" w:rsidRPr="00D75868">
        <w:rPr>
          <w:rFonts w:ascii="Montserrat" w:hAnsi="Montserrat" w:cs="Arial"/>
          <w:spacing w:val="-3"/>
          <w:sz w:val="20"/>
          <w:szCs w:val="20"/>
        </w:rPr>
        <w:t>el</w:t>
      </w:r>
      <w:r w:rsidR="006072B9" w:rsidRPr="00445349">
        <w:rPr>
          <w:rFonts w:ascii="Montserrat" w:hAnsi="Montserrat" w:cs="Arial"/>
          <w:spacing w:val="-3"/>
          <w:sz w:val="20"/>
          <w:szCs w:val="20"/>
        </w:rPr>
        <w:t xml:space="preserve"> cual será suscrito </w:t>
      </w:r>
      <w:r w:rsidR="006072B9" w:rsidRPr="00445349">
        <w:rPr>
          <w:rFonts w:ascii="Montserrat" w:hAnsi="Montserrat" w:cs="Arial"/>
          <w:b/>
          <w:spacing w:val="-3"/>
          <w:sz w:val="20"/>
          <w:szCs w:val="20"/>
        </w:rPr>
        <w:t>Bajo Protesta de Decir Verdad</w:t>
      </w:r>
      <w:r w:rsidR="006072B9" w:rsidRPr="00445349">
        <w:rPr>
          <w:rFonts w:ascii="Montserrat" w:hAnsi="Montserrat" w:cs="Arial"/>
          <w:spacing w:val="-3"/>
          <w:sz w:val="20"/>
          <w:szCs w:val="20"/>
        </w:rPr>
        <w:t xml:space="preserve">, donde se manifieste que se cuenta con facultades suficientes para comprometerse </w:t>
      </w:r>
      <w:r w:rsidR="00465EE2">
        <w:rPr>
          <w:rFonts w:ascii="Montserrat" w:hAnsi="Montserrat" w:cs="Arial"/>
          <w:spacing w:val="-3"/>
          <w:sz w:val="20"/>
          <w:szCs w:val="20"/>
        </w:rPr>
        <w:t xml:space="preserve">y suscribir proposición </w:t>
      </w:r>
      <w:r w:rsidR="006072B9" w:rsidRPr="00445349">
        <w:rPr>
          <w:rFonts w:ascii="Montserrat" w:hAnsi="Montserrat" w:cs="Arial"/>
          <w:spacing w:val="-3"/>
          <w:sz w:val="20"/>
          <w:szCs w:val="20"/>
        </w:rPr>
        <w:t>por sí o por su representada</w:t>
      </w:r>
      <w:r w:rsidRPr="00445349">
        <w:rPr>
          <w:rFonts w:ascii="Montserrat" w:hAnsi="Montserrat" w:cs="Arial"/>
          <w:spacing w:val="-3"/>
          <w:sz w:val="20"/>
          <w:szCs w:val="20"/>
        </w:rPr>
        <w:t>.</w:t>
      </w:r>
      <w:r w:rsidR="006072B9" w:rsidRPr="00445349">
        <w:rPr>
          <w:rFonts w:ascii="Montserrat" w:hAnsi="Montserrat" w:cs="Arial"/>
          <w:spacing w:val="-3"/>
          <w:sz w:val="20"/>
          <w:szCs w:val="20"/>
        </w:rPr>
        <w:t xml:space="preserve"> </w:t>
      </w:r>
    </w:p>
    <w:p w14:paraId="02534AA8" w14:textId="77777777" w:rsidR="006072B9" w:rsidRPr="00445349" w:rsidRDefault="006072B9" w:rsidP="00F1332D">
      <w:pPr>
        <w:ind w:left="567"/>
        <w:jc w:val="both"/>
        <w:rPr>
          <w:rFonts w:ascii="Montserrat" w:hAnsi="Montserrat" w:cs="Arial"/>
          <w:b/>
          <w:spacing w:val="-3"/>
          <w:sz w:val="20"/>
          <w:szCs w:val="20"/>
        </w:rPr>
      </w:pPr>
    </w:p>
    <w:p w14:paraId="5063B34C" w14:textId="77777777" w:rsidR="001339AE" w:rsidRPr="00445349" w:rsidRDefault="001339AE" w:rsidP="00F1332D">
      <w:pPr>
        <w:ind w:left="709"/>
        <w:jc w:val="both"/>
        <w:rPr>
          <w:rFonts w:ascii="Montserrat" w:hAnsi="Montserrat" w:cs="Arial"/>
          <w:spacing w:val="-3"/>
          <w:sz w:val="20"/>
          <w:szCs w:val="20"/>
        </w:rPr>
      </w:pPr>
      <w:r w:rsidRPr="00445349">
        <w:rPr>
          <w:rFonts w:ascii="Montserrat" w:hAnsi="Montserrat" w:cs="Arial"/>
          <w:spacing w:val="-3"/>
          <w:sz w:val="20"/>
          <w:szCs w:val="20"/>
        </w:rPr>
        <w:t>A la hora señalada para la celebración de este acto, se desarrollará de la siguiente forma:</w:t>
      </w:r>
    </w:p>
    <w:p w14:paraId="1BE24128" w14:textId="77777777" w:rsidR="00DB6432" w:rsidRPr="00445349" w:rsidRDefault="00DB6432" w:rsidP="003F491F">
      <w:pPr>
        <w:ind w:left="851" w:hanging="425"/>
        <w:jc w:val="both"/>
        <w:rPr>
          <w:rFonts w:ascii="Montserrat" w:hAnsi="Montserrat" w:cs="Arial"/>
          <w:spacing w:val="-3"/>
          <w:sz w:val="20"/>
          <w:szCs w:val="20"/>
        </w:rPr>
      </w:pPr>
    </w:p>
    <w:p w14:paraId="51EA5E24"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El servidor público del Instituto facultado para presidir el acto, declarará su inicio y será la única persona facultada para tomar todas las decisiones durante su realización.</w:t>
      </w:r>
    </w:p>
    <w:p w14:paraId="272A7747" w14:textId="77777777" w:rsidR="00BB4EAA" w:rsidRPr="00445349" w:rsidRDefault="00BB4EAA"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p>
    <w:p w14:paraId="232E9D5C"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Se darán a conocer los servidores públicos participan</w:t>
      </w:r>
      <w:r w:rsidR="00497568" w:rsidRPr="00445349">
        <w:rPr>
          <w:rFonts w:ascii="Montserrat" w:hAnsi="Montserrat" w:cs="Arial"/>
          <w:spacing w:val="-3"/>
          <w:sz w:val="20"/>
          <w:szCs w:val="20"/>
        </w:rPr>
        <w:t>tes y</w:t>
      </w:r>
      <w:r w:rsidRPr="00445349">
        <w:rPr>
          <w:rFonts w:ascii="Montserrat" w:hAnsi="Montserrat" w:cs="Arial"/>
          <w:spacing w:val="-3"/>
          <w:sz w:val="20"/>
          <w:szCs w:val="20"/>
        </w:rPr>
        <w:t xml:space="preserve"> </w:t>
      </w:r>
      <w:r w:rsidR="009905C0" w:rsidRPr="00445349">
        <w:rPr>
          <w:rFonts w:ascii="Montserrat" w:hAnsi="Montserrat" w:cs="Arial"/>
          <w:spacing w:val="-3"/>
          <w:sz w:val="20"/>
          <w:szCs w:val="20"/>
        </w:rPr>
        <w:t xml:space="preserve">en su caso </w:t>
      </w:r>
      <w:r w:rsidRPr="00445349">
        <w:rPr>
          <w:rFonts w:ascii="Montserrat" w:hAnsi="Montserrat" w:cs="Arial"/>
          <w:spacing w:val="-3"/>
          <w:sz w:val="20"/>
          <w:szCs w:val="20"/>
        </w:rPr>
        <w:t>observadores asistentes al acto.</w:t>
      </w:r>
    </w:p>
    <w:p w14:paraId="4E579F99" w14:textId="77777777" w:rsidR="00BB4EAA" w:rsidRPr="00445349" w:rsidRDefault="00BB4EAA" w:rsidP="00F1332D">
      <w:pPr>
        <w:pStyle w:val="Prrafodelista"/>
        <w:ind w:left="991"/>
        <w:rPr>
          <w:rFonts w:ascii="Montserrat" w:hAnsi="Montserrat" w:cs="Arial"/>
          <w:spacing w:val="-3"/>
          <w:sz w:val="20"/>
          <w:szCs w:val="20"/>
        </w:rPr>
      </w:pPr>
    </w:p>
    <w:p w14:paraId="12928DDF" w14:textId="5F7304FC" w:rsidR="00FF28E0"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Una vez iniciado el acto se ingresará a </w:t>
      </w:r>
      <w:r w:rsidR="00287440">
        <w:rPr>
          <w:rFonts w:ascii="Montserrat" w:hAnsi="Montserrat" w:cs="Arial"/>
          <w:spacing w:val="-3"/>
          <w:sz w:val="20"/>
          <w:szCs w:val="20"/>
        </w:rPr>
        <w:t xml:space="preserve">la Plataforma </w:t>
      </w:r>
      <w:r w:rsidRPr="00445349">
        <w:rPr>
          <w:rFonts w:ascii="Montserrat" w:hAnsi="Montserrat" w:cs="Arial"/>
          <w:spacing w:val="-3"/>
          <w:sz w:val="20"/>
          <w:szCs w:val="20"/>
        </w:rPr>
        <w:t>Compra</w:t>
      </w:r>
      <w:r w:rsidR="00781C76">
        <w:rPr>
          <w:rFonts w:ascii="Montserrat" w:hAnsi="Montserrat" w:cs="Arial"/>
          <w:spacing w:val="-3"/>
          <w:sz w:val="20"/>
          <w:szCs w:val="20"/>
        </w:rPr>
        <w:t>s MX</w:t>
      </w:r>
      <w:r w:rsidRPr="00445349">
        <w:rPr>
          <w:rFonts w:ascii="Montserrat" w:hAnsi="Montserrat" w:cs="Arial"/>
          <w:spacing w:val="-3"/>
          <w:sz w:val="20"/>
          <w:szCs w:val="20"/>
        </w:rPr>
        <w:t xml:space="preserve"> para verificar el envío de proposiciones por medios remotos de comunicación electrónica.</w:t>
      </w:r>
    </w:p>
    <w:p w14:paraId="73461F76" w14:textId="77777777" w:rsidR="00781C76" w:rsidRDefault="00781C76" w:rsidP="00F1332D">
      <w:pPr>
        <w:pStyle w:val="Prrafodelista"/>
        <w:ind w:left="991"/>
        <w:rPr>
          <w:rFonts w:ascii="Montserrat" w:hAnsi="Montserrat" w:cs="Arial"/>
          <w:spacing w:val="-3"/>
          <w:sz w:val="20"/>
          <w:szCs w:val="20"/>
        </w:rPr>
      </w:pPr>
    </w:p>
    <w:p w14:paraId="4E4FFEA4" w14:textId="5E81F795" w:rsidR="0072465E" w:rsidRPr="00781C76" w:rsidRDefault="0072465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781C76">
        <w:rPr>
          <w:rFonts w:ascii="Montserrat" w:hAnsi="Montserrat" w:cs="Arial"/>
          <w:spacing w:val="-3"/>
          <w:sz w:val="20"/>
          <w:szCs w:val="20"/>
        </w:rPr>
        <w:t>De conformidad con el volumen de información de las propuestas y archivos electrónicos presentados en l</w:t>
      </w:r>
      <w:r w:rsidR="00287440">
        <w:rPr>
          <w:rFonts w:ascii="Montserrat" w:hAnsi="Montserrat" w:cs="Arial"/>
          <w:spacing w:val="-3"/>
          <w:sz w:val="20"/>
          <w:szCs w:val="20"/>
        </w:rPr>
        <w:t>a Plataforma</w:t>
      </w:r>
      <w:r w:rsidRPr="00781C76">
        <w:rPr>
          <w:rFonts w:ascii="Montserrat" w:hAnsi="Montserrat" w:cs="Arial"/>
          <w:spacing w:val="-3"/>
          <w:sz w:val="20"/>
          <w:szCs w:val="20"/>
        </w:rPr>
        <w:t xml:space="preserve"> Sistema Compra</w:t>
      </w:r>
      <w:r w:rsidR="00781C76" w:rsidRPr="00781C76">
        <w:rPr>
          <w:rFonts w:ascii="Montserrat" w:hAnsi="Montserrat" w:cs="Arial"/>
          <w:spacing w:val="-3"/>
          <w:sz w:val="20"/>
          <w:szCs w:val="20"/>
        </w:rPr>
        <w:t>s MX</w:t>
      </w:r>
      <w:r w:rsidRPr="00781C76">
        <w:rPr>
          <w:rFonts w:ascii="Montserrat" w:hAnsi="Montserrat" w:cs="Arial"/>
          <w:spacing w:val="-3"/>
          <w:sz w:val="20"/>
          <w:szCs w:val="20"/>
        </w:rPr>
        <w:t>, se podrá declarar un receso para descargar y verificar cuantitativamente las proposiciones.</w:t>
      </w:r>
    </w:p>
    <w:p w14:paraId="05C4589F" w14:textId="77777777" w:rsidR="00E54FA7" w:rsidRPr="00445349" w:rsidRDefault="00E54FA7" w:rsidP="00F1332D">
      <w:pPr>
        <w:widowControl w:val="0"/>
        <w:tabs>
          <w:tab w:val="left" w:pos="-720"/>
        </w:tabs>
        <w:suppressAutoHyphens/>
        <w:adjustRightInd w:val="0"/>
        <w:ind w:left="1134" w:right="193" w:hanging="425"/>
        <w:jc w:val="both"/>
        <w:textAlignment w:val="baseline"/>
        <w:rPr>
          <w:rFonts w:ascii="Montserrat" w:hAnsi="Montserrat" w:cs="Arial"/>
          <w:i/>
          <w:spacing w:val="-3"/>
          <w:sz w:val="18"/>
          <w:szCs w:val="18"/>
        </w:rPr>
      </w:pPr>
    </w:p>
    <w:p w14:paraId="58888D3F" w14:textId="57830D91"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 xml:space="preserve">Se precisa </w:t>
      </w:r>
      <w:r w:rsidR="00A85C04" w:rsidRPr="00445349">
        <w:rPr>
          <w:rFonts w:ascii="Montserrat" w:hAnsi="Montserrat" w:cs="Arial"/>
          <w:sz w:val="20"/>
          <w:szCs w:val="20"/>
        </w:rPr>
        <w:t>que,</w:t>
      </w:r>
      <w:r w:rsidRPr="00445349">
        <w:rPr>
          <w:rFonts w:ascii="Montserrat" w:hAnsi="Montserrat" w:cs="Arial"/>
          <w:sz w:val="20"/>
          <w:szCs w:val="20"/>
        </w:rPr>
        <w:t xml:space="preserve"> una vez recibidas las proposiciones a través de </w:t>
      </w:r>
      <w:r w:rsidR="00B3305A" w:rsidRPr="00B3305A">
        <w:rPr>
          <w:rFonts w:ascii="Montserrat" w:hAnsi="Montserrat" w:cs="Arial"/>
          <w:sz w:val="20"/>
          <w:szCs w:val="20"/>
          <w:lang w:val="es-ES_tradnl"/>
        </w:rPr>
        <w:t>Plataforma Digital de Contrataciones Públicas, Compras MX</w:t>
      </w:r>
      <w:r w:rsidR="00B3305A">
        <w:rPr>
          <w:rFonts w:ascii="Montserrat" w:hAnsi="Montserrat" w:cs="Arial"/>
          <w:sz w:val="20"/>
          <w:szCs w:val="20"/>
          <w:lang w:val="es-ES_tradnl"/>
        </w:rPr>
        <w:t>,</w:t>
      </w:r>
      <w:r w:rsidR="00B3305A">
        <w:rPr>
          <w:rFonts w:ascii="Montserrat" w:hAnsi="Montserrat" w:cs="Arial"/>
          <w:sz w:val="20"/>
          <w:szCs w:val="20"/>
        </w:rPr>
        <w:t xml:space="preserve"> </w:t>
      </w:r>
      <w:r w:rsidRPr="00445349">
        <w:rPr>
          <w:rFonts w:ascii="Montserrat" w:hAnsi="Montserrat" w:cs="Arial"/>
          <w:sz w:val="20"/>
          <w:szCs w:val="20"/>
        </w:rPr>
        <w:t xml:space="preserve">en la fecha y hora establecidas, éstas no podrán retirarse o dejarse sin efecto, por lo que deberán considerarse vigentes dentro del </w:t>
      </w:r>
      <w:r w:rsidR="00C01F7F" w:rsidRPr="00445349">
        <w:rPr>
          <w:rFonts w:ascii="Montserrat" w:hAnsi="Montserrat" w:cs="Arial"/>
          <w:sz w:val="20"/>
          <w:szCs w:val="20"/>
        </w:rPr>
        <w:t xml:space="preserve">procedimiento de contratación </w:t>
      </w:r>
      <w:r w:rsidR="00072F45" w:rsidRPr="00445349">
        <w:rPr>
          <w:rFonts w:ascii="Montserrat" w:hAnsi="Montserrat" w:cs="Arial"/>
          <w:sz w:val="20"/>
          <w:szCs w:val="20"/>
        </w:rPr>
        <w:t xml:space="preserve">y </w:t>
      </w:r>
      <w:r w:rsidRPr="00445349">
        <w:rPr>
          <w:rFonts w:ascii="Montserrat" w:hAnsi="Montserrat" w:cs="Arial"/>
          <w:sz w:val="20"/>
          <w:szCs w:val="20"/>
        </w:rPr>
        <w:t xml:space="preserve">hasta </w:t>
      </w:r>
      <w:r w:rsidR="00C01F7F" w:rsidRPr="00445349">
        <w:rPr>
          <w:rFonts w:ascii="Montserrat" w:hAnsi="Montserrat" w:cs="Arial"/>
          <w:sz w:val="20"/>
          <w:szCs w:val="20"/>
        </w:rPr>
        <w:t>su conclusión</w:t>
      </w:r>
      <w:r w:rsidRPr="00445349">
        <w:rPr>
          <w:rFonts w:ascii="Montserrat" w:hAnsi="Montserrat" w:cs="Arial"/>
          <w:sz w:val="20"/>
          <w:szCs w:val="20"/>
        </w:rPr>
        <w:t>, de resultar adjudicado deberán estar vigentes durante la vigencia del contrato.</w:t>
      </w:r>
    </w:p>
    <w:p w14:paraId="099FA0A7" w14:textId="77777777" w:rsidR="00FF28E0" w:rsidRPr="00445349" w:rsidRDefault="00FF28E0" w:rsidP="003F491F">
      <w:pPr>
        <w:ind w:left="851" w:right="49" w:hanging="425"/>
        <w:jc w:val="both"/>
        <w:rPr>
          <w:rFonts w:ascii="Montserrat" w:hAnsi="Montserrat" w:cs="Arial"/>
          <w:sz w:val="20"/>
          <w:szCs w:val="20"/>
        </w:rPr>
      </w:pPr>
    </w:p>
    <w:p w14:paraId="4BE2D652" w14:textId="77777777"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Sin perjuicio de lo anterior, en caso de presentarse alguna inconformidad o cualquier medio de impugnación derivados del procedimiento de contratación, la cotización estará vigente hasta en tanto ésta no sea resuelta.</w:t>
      </w:r>
    </w:p>
    <w:p w14:paraId="5844F5B5"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68930C80" w14:textId="49F1F2FF" w:rsidR="00FF28E0"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lastRenderedPageBreak/>
        <w:t xml:space="preserve">Acto seguido, en presencia de los que asistan al acto, de acuerdo a lo señalado en los artículos </w:t>
      </w:r>
      <w:r w:rsidRPr="000509BA">
        <w:rPr>
          <w:rFonts w:ascii="Montserrat" w:hAnsi="Montserrat" w:cs="Arial"/>
          <w:spacing w:val="-3"/>
          <w:sz w:val="20"/>
          <w:szCs w:val="20"/>
        </w:rPr>
        <w:t>4</w:t>
      </w:r>
      <w:r w:rsidR="00781C76">
        <w:rPr>
          <w:rFonts w:ascii="Montserrat" w:hAnsi="Montserrat" w:cs="Arial"/>
          <w:spacing w:val="-3"/>
          <w:sz w:val="20"/>
          <w:szCs w:val="20"/>
        </w:rPr>
        <w:t>6</w:t>
      </w:r>
      <w:r w:rsidRPr="000509BA">
        <w:rPr>
          <w:rFonts w:ascii="Montserrat" w:hAnsi="Montserrat" w:cs="Arial"/>
          <w:spacing w:val="-3"/>
          <w:sz w:val="20"/>
          <w:szCs w:val="20"/>
        </w:rPr>
        <w:t xml:space="preserve"> y 48</w:t>
      </w:r>
      <w:r w:rsidRPr="00445349">
        <w:rPr>
          <w:rFonts w:ascii="Montserrat" w:hAnsi="Montserrat" w:cs="Arial"/>
          <w:spacing w:val="-3"/>
          <w:sz w:val="20"/>
          <w:szCs w:val="20"/>
        </w:rPr>
        <w:t xml:space="preserve"> del RLAASSP y se hará constar la documentación</w:t>
      </w:r>
      <w:r w:rsidRPr="00445349">
        <w:rPr>
          <w:rFonts w:ascii="Montserrat" w:hAnsi="Montserrat" w:cs="Arial"/>
          <w:sz w:val="20"/>
          <w:szCs w:val="20"/>
        </w:rPr>
        <w:t xml:space="preserve"> presentada en el formato de recepción de los documentos que integran la propuesta conforme al </w:t>
      </w:r>
      <w:r w:rsidR="00521A7C" w:rsidRPr="00143E79">
        <w:rPr>
          <w:rFonts w:ascii="Montserrat" w:hAnsi="Montserrat" w:cs="Arial"/>
          <w:b/>
          <w:sz w:val="20"/>
          <w:szCs w:val="20"/>
        </w:rPr>
        <w:t>ANEXO</w:t>
      </w:r>
      <w:r w:rsidRPr="00143E79">
        <w:rPr>
          <w:rFonts w:ascii="Montserrat" w:hAnsi="Montserrat" w:cs="Arial"/>
          <w:b/>
          <w:sz w:val="20"/>
          <w:szCs w:val="20"/>
        </w:rPr>
        <w:t xml:space="preserve"> X</w:t>
      </w:r>
      <w:r w:rsidR="00143E79" w:rsidRPr="00143E79">
        <w:rPr>
          <w:rFonts w:ascii="Montserrat" w:hAnsi="Montserrat" w:cs="Arial"/>
          <w:b/>
          <w:sz w:val="20"/>
          <w:szCs w:val="20"/>
        </w:rPr>
        <w:t>VI</w:t>
      </w:r>
      <w:r w:rsidRPr="00143E79">
        <w:rPr>
          <w:rFonts w:ascii="Montserrat" w:hAnsi="Montserrat" w:cs="Arial"/>
          <w:b/>
          <w:sz w:val="20"/>
          <w:szCs w:val="20"/>
        </w:rPr>
        <w:t>I</w:t>
      </w:r>
      <w:r w:rsidRPr="00D75868">
        <w:rPr>
          <w:rFonts w:ascii="Montserrat" w:hAnsi="Montserrat" w:cs="Arial"/>
          <w:sz w:val="20"/>
          <w:szCs w:val="20"/>
        </w:rPr>
        <w:t xml:space="preserve"> </w:t>
      </w:r>
      <w:r w:rsidR="00567436" w:rsidRPr="00D75868">
        <w:rPr>
          <w:rFonts w:ascii="Montserrat" w:hAnsi="Montserrat" w:cs="Arial"/>
          <w:b/>
          <w:sz w:val="20"/>
          <w:szCs w:val="20"/>
        </w:rPr>
        <w:t>“Relación de Entrega de Documentación</w:t>
      </w:r>
      <w:r w:rsidR="00506377" w:rsidRPr="00D75868">
        <w:rPr>
          <w:rFonts w:ascii="Montserrat" w:hAnsi="Montserrat" w:cs="Arial"/>
          <w:b/>
          <w:sz w:val="20"/>
          <w:szCs w:val="20"/>
        </w:rPr>
        <w:t>”</w:t>
      </w:r>
      <w:r w:rsidRPr="00D75868">
        <w:rPr>
          <w:rFonts w:ascii="Montserrat" w:hAnsi="Montserrat" w:cs="Arial"/>
          <w:spacing w:val="-3"/>
          <w:sz w:val="20"/>
          <w:szCs w:val="20"/>
        </w:rPr>
        <w:t>,</w:t>
      </w:r>
      <w:r w:rsidRPr="00445349">
        <w:rPr>
          <w:rFonts w:ascii="Montserrat" w:hAnsi="Montserrat" w:cs="Arial"/>
          <w:spacing w:val="-3"/>
          <w:sz w:val="20"/>
          <w:szCs w:val="20"/>
        </w:rPr>
        <w:t xml:space="preserve"> sin entrar al análisis de su contenido</w:t>
      </w:r>
      <w:r w:rsidRPr="00445349">
        <w:rPr>
          <w:rFonts w:ascii="Montserrat" w:hAnsi="Montserrat" w:cs="Arial"/>
          <w:sz w:val="20"/>
          <w:szCs w:val="20"/>
        </w:rPr>
        <w:t>,</w:t>
      </w:r>
      <w:r w:rsidRPr="00445349">
        <w:rPr>
          <w:rFonts w:ascii="Montserrat" w:hAnsi="Montserrat" w:cs="Arial"/>
          <w:spacing w:val="-3"/>
          <w:sz w:val="20"/>
          <w:szCs w:val="20"/>
        </w:rPr>
        <w:t xml:space="preserve"> el cual se efectuará posteriormente durante el proceso de evaluación de prop</w:t>
      </w:r>
      <w:r w:rsidR="00E54FA7" w:rsidRPr="00445349">
        <w:rPr>
          <w:rFonts w:ascii="Montserrat" w:hAnsi="Montserrat" w:cs="Arial"/>
          <w:spacing w:val="-3"/>
          <w:sz w:val="20"/>
          <w:szCs w:val="20"/>
        </w:rPr>
        <w:t>osiciones</w:t>
      </w:r>
      <w:r w:rsidRPr="00445349">
        <w:rPr>
          <w:rFonts w:ascii="Montserrat" w:hAnsi="Montserrat" w:cs="Arial"/>
          <w:spacing w:val="-3"/>
          <w:sz w:val="20"/>
          <w:szCs w:val="20"/>
        </w:rPr>
        <w:t xml:space="preserve">, por lo que en términos de la fracción </w:t>
      </w:r>
      <w:r w:rsidRPr="000509BA">
        <w:rPr>
          <w:rFonts w:ascii="Montserrat" w:hAnsi="Montserrat" w:cs="Arial"/>
          <w:spacing w:val="-3"/>
          <w:sz w:val="20"/>
          <w:szCs w:val="20"/>
        </w:rPr>
        <w:t xml:space="preserve">III </w:t>
      </w:r>
      <w:r w:rsidRPr="00445349">
        <w:rPr>
          <w:rFonts w:ascii="Montserrat" w:hAnsi="Montserrat" w:cs="Arial"/>
          <w:spacing w:val="-3"/>
          <w:sz w:val="20"/>
          <w:szCs w:val="20"/>
        </w:rPr>
        <w:t xml:space="preserve">del mencionado artículo </w:t>
      </w:r>
      <w:r w:rsidRPr="000509BA">
        <w:rPr>
          <w:rFonts w:ascii="Montserrat" w:hAnsi="Montserrat" w:cs="Arial"/>
          <w:spacing w:val="-3"/>
          <w:sz w:val="20"/>
          <w:szCs w:val="20"/>
        </w:rPr>
        <w:t>48</w:t>
      </w:r>
      <w:r w:rsidRPr="00445349">
        <w:rPr>
          <w:rFonts w:ascii="Montserrat" w:hAnsi="Montserrat" w:cs="Arial"/>
          <w:spacing w:val="-3"/>
          <w:sz w:val="20"/>
          <w:szCs w:val="20"/>
        </w:rPr>
        <w:t xml:space="preserve"> del RLAASSP, no se podrá desechar ninguna propuesta durante este acto.</w:t>
      </w:r>
    </w:p>
    <w:p w14:paraId="6C536BFB"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57626216" w14:textId="27C00159" w:rsidR="00E11ED3"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Instituto conforme al artículo </w:t>
      </w:r>
      <w:r w:rsidR="00781C76">
        <w:rPr>
          <w:rFonts w:ascii="Montserrat" w:hAnsi="Montserrat" w:cs="Arial"/>
          <w:spacing w:val="-3"/>
          <w:sz w:val="20"/>
          <w:szCs w:val="20"/>
        </w:rPr>
        <w:t>46</w:t>
      </w:r>
      <w:r w:rsidRPr="000509BA">
        <w:rPr>
          <w:rFonts w:ascii="Montserrat" w:hAnsi="Montserrat" w:cs="Arial"/>
          <w:spacing w:val="-3"/>
          <w:sz w:val="20"/>
          <w:szCs w:val="20"/>
        </w:rPr>
        <w:t xml:space="preserve"> </w:t>
      </w:r>
      <w:r w:rsidRPr="00445349">
        <w:rPr>
          <w:rFonts w:ascii="Montserrat" w:hAnsi="Montserrat" w:cs="Arial"/>
          <w:spacing w:val="-3"/>
          <w:sz w:val="20"/>
          <w:szCs w:val="20"/>
        </w:rPr>
        <w:t xml:space="preserve">de la LAASSP, levantará el acta correspondiente que servirá de constancia de la celebración del acto de presentación y apertura de proposiciones, se hará constar el importe total de la partida de las proposiciones presentadas, </w:t>
      </w:r>
      <w:r w:rsidR="00497568" w:rsidRPr="00445349">
        <w:rPr>
          <w:rFonts w:ascii="Montserrat" w:hAnsi="Montserrat" w:cs="Arial"/>
          <w:spacing w:val="-3"/>
          <w:sz w:val="20"/>
          <w:szCs w:val="20"/>
        </w:rPr>
        <w:t>asimismo</w:t>
      </w:r>
      <w:r w:rsidRPr="00445349">
        <w:rPr>
          <w:rFonts w:ascii="Montserrat" w:hAnsi="Montserrat" w:cs="Arial"/>
          <w:spacing w:val="-3"/>
          <w:sz w:val="20"/>
          <w:szCs w:val="20"/>
        </w:rPr>
        <w:t xml:space="preserve"> se señalará lugar, fecha y hora en que se dará a conocer el fallo de la Licitación. </w:t>
      </w:r>
    </w:p>
    <w:p w14:paraId="7459C107" w14:textId="77777777" w:rsidR="00E11ED3" w:rsidRPr="00445349" w:rsidRDefault="00E11ED3" w:rsidP="003F491F">
      <w:pPr>
        <w:pStyle w:val="Prrafodelista"/>
        <w:rPr>
          <w:rFonts w:ascii="Montserrat" w:hAnsi="Montserrat" w:cs="Arial"/>
          <w:spacing w:val="-3"/>
          <w:sz w:val="20"/>
          <w:szCs w:val="20"/>
        </w:rPr>
      </w:pPr>
    </w:p>
    <w:p w14:paraId="324F1DFC" w14:textId="77777777" w:rsidR="002435E3" w:rsidRPr="00445349" w:rsidRDefault="001339AE"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será firmada por los asistentes, </w:t>
      </w:r>
      <w:r w:rsidR="00E71A03">
        <w:rPr>
          <w:rFonts w:ascii="Montserrat" w:hAnsi="Montserrat" w:cs="Arial"/>
          <w:spacing w:val="-3"/>
          <w:sz w:val="20"/>
          <w:szCs w:val="20"/>
        </w:rPr>
        <w:t>l</w:t>
      </w:r>
      <w:r w:rsidR="0058771E" w:rsidRPr="00445349">
        <w:rPr>
          <w:rFonts w:ascii="Montserrat" w:hAnsi="Montserrat" w:cs="Arial"/>
          <w:spacing w:val="-3"/>
          <w:sz w:val="20"/>
          <w:szCs w:val="20"/>
        </w:rPr>
        <w:t>a falta de firma de alg</w:t>
      </w:r>
      <w:r w:rsidR="00504274" w:rsidRPr="00445349">
        <w:rPr>
          <w:rFonts w:ascii="Montserrat" w:hAnsi="Montserrat" w:cs="Arial"/>
          <w:spacing w:val="-3"/>
          <w:sz w:val="20"/>
          <w:szCs w:val="20"/>
        </w:rPr>
        <w:t xml:space="preserve">uno de ellos </w:t>
      </w:r>
      <w:r w:rsidR="0058771E" w:rsidRPr="00445349">
        <w:rPr>
          <w:rFonts w:ascii="Montserrat" w:hAnsi="Montserrat" w:cs="Arial"/>
          <w:spacing w:val="-3"/>
          <w:sz w:val="20"/>
          <w:szCs w:val="20"/>
        </w:rPr>
        <w:t>no invalidará su contenido y efectos.</w:t>
      </w:r>
    </w:p>
    <w:p w14:paraId="203E0A84"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41F513BE" w14:textId="77777777" w:rsidR="00600C7A" w:rsidRPr="00600C7A" w:rsidRDefault="00600C7A" w:rsidP="001E57EF">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600C7A">
        <w:rPr>
          <w:rFonts w:ascii="Montserrat" w:hAnsi="Montserrat" w:cs="Arial"/>
          <w:spacing w:val="-3"/>
          <w:sz w:val="20"/>
          <w:szCs w:val="20"/>
        </w:rPr>
        <w:t>El acta correspondiente al acto de presentación y apertura de proposiciones se difundirá a través de Plataforma Digital de Contrataciones Públicas Compras MX al concluir el mismo, para efectos de su notificación en términos de lo dispuesto en el último párrafo del artículo 46  y 84 de la LAASSP.</w:t>
      </w:r>
    </w:p>
    <w:p w14:paraId="720B4422" w14:textId="77777777" w:rsidR="00781C76" w:rsidRPr="00781C76" w:rsidRDefault="00781C76" w:rsidP="00781C76">
      <w:pPr>
        <w:widowControl w:val="0"/>
        <w:tabs>
          <w:tab w:val="left" w:pos="-720"/>
        </w:tabs>
        <w:suppressAutoHyphens/>
        <w:adjustRightInd w:val="0"/>
        <w:ind w:left="851"/>
        <w:jc w:val="both"/>
        <w:textAlignment w:val="baseline"/>
        <w:rPr>
          <w:rFonts w:ascii="Montserrat" w:hAnsi="Montserrat" w:cs="Arial"/>
          <w:b/>
          <w:spacing w:val="-3"/>
          <w:sz w:val="20"/>
          <w:szCs w:val="20"/>
        </w:rPr>
      </w:pPr>
    </w:p>
    <w:bookmarkEnd w:id="93"/>
    <w:p w14:paraId="18AA8542" w14:textId="64721CBB" w:rsidR="00CC385D" w:rsidRPr="00493730" w:rsidRDefault="00CC385D" w:rsidP="001E57EF">
      <w:pPr>
        <w:ind w:left="1134" w:right="49"/>
        <w:jc w:val="both"/>
        <w:rPr>
          <w:rFonts w:ascii="Montserrat" w:hAnsi="Montserrat" w:cs="Arial"/>
          <w:b/>
          <w:sz w:val="20"/>
          <w:szCs w:val="20"/>
        </w:rPr>
      </w:pPr>
      <w:r w:rsidRPr="00445349">
        <w:rPr>
          <w:rFonts w:ascii="Montserrat" w:hAnsi="Montserrat" w:cs="Arial"/>
          <w:b/>
          <w:sz w:val="20"/>
          <w:szCs w:val="20"/>
        </w:rPr>
        <w:t>El medio del presente procedimiento de contratación será electrónico, por lo que no se recibirán proposiciones de forma presencial y/o enviadas a través del servicio postal o de mensajería.</w:t>
      </w:r>
    </w:p>
    <w:p w14:paraId="7900D804" w14:textId="77777777" w:rsidR="00A55C4A" w:rsidRPr="00445349" w:rsidRDefault="00A55C4A" w:rsidP="003F491F">
      <w:pPr>
        <w:ind w:right="49"/>
        <w:jc w:val="both"/>
        <w:rPr>
          <w:rFonts w:ascii="Montserrat" w:hAnsi="Montserrat" w:cs="Arial"/>
          <w:sz w:val="20"/>
          <w:szCs w:val="20"/>
        </w:rPr>
      </w:pPr>
    </w:p>
    <w:p w14:paraId="60C6F976" w14:textId="77777777" w:rsidR="008F6777" w:rsidRPr="00445349" w:rsidRDefault="008F6777" w:rsidP="00477564">
      <w:pPr>
        <w:pStyle w:val="Ttulo2"/>
        <w:numPr>
          <w:ilvl w:val="1"/>
          <w:numId w:val="62"/>
        </w:numPr>
        <w:tabs>
          <w:tab w:val="left" w:pos="851"/>
          <w:tab w:val="left" w:pos="993"/>
        </w:tabs>
        <w:spacing w:before="0" w:after="0"/>
        <w:ind w:left="0" w:right="49" w:firstLine="284"/>
        <w:rPr>
          <w:rFonts w:ascii="Montserrat" w:hAnsi="Montserrat" w:cs="Arial"/>
          <w:i w:val="0"/>
          <w:sz w:val="20"/>
          <w:lang w:val="es-ES_tradnl"/>
        </w:rPr>
      </w:pPr>
      <w:bookmarkStart w:id="94" w:name="_Toc424735333"/>
      <w:bookmarkStart w:id="95" w:name="_Toc197418039"/>
      <w:r w:rsidRPr="00445349">
        <w:rPr>
          <w:rFonts w:ascii="Montserrat" w:hAnsi="Montserrat" w:cs="Arial"/>
          <w:i w:val="0"/>
          <w:sz w:val="20"/>
          <w:lang w:val="es-ES_tradnl"/>
        </w:rPr>
        <w:t>Proposiciones conjuntas</w:t>
      </w:r>
      <w:bookmarkEnd w:id="94"/>
      <w:r w:rsidRPr="00445349">
        <w:rPr>
          <w:rFonts w:ascii="Montserrat" w:hAnsi="Montserrat" w:cs="Arial"/>
          <w:i w:val="0"/>
          <w:sz w:val="20"/>
          <w:lang w:val="es-ES_tradnl"/>
        </w:rPr>
        <w:t>.</w:t>
      </w:r>
      <w:bookmarkEnd w:id="95"/>
      <w:r w:rsidRPr="00445349">
        <w:rPr>
          <w:rFonts w:ascii="Montserrat" w:hAnsi="Montserrat" w:cs="Arial"/>
          <w:i w:val="0"/>
          <w:sz w:val="20"/>
          <w:lang w:val="es-ES_tradnl"/>
        </w:rPr>
        <w:t xml:space="preserve"> </w:t>
      </w:r>
    </w:p>
    <w:p w14:paraId="4C5D1575" w14:textId="77777777" w:rsidR="008F6777" w:rsidRPr="00445349" w:rsidRDefault="008F6777" w:rsidP="003F491F">
      <w:pPr>
        <w:ind w:right="-93"/>
        <w:jc w:val="both"/>
        <w:rPr>
          <w:rFonts w:ascii="Montserrat" w:hAnsi="Montserrat" w:cs="Arial"/>
          <w:sz w:val="20"/>
          <w:szCs w:val="20"/>
        </w:rPr>
      </w:pPr>
    </w:p>
    <w:p w14:paraId="2A0D116E" w14:textId="54F8561D"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 xml:space="preserve">Conforme a lo dispuesto en el artículo </w:t>
      </w:r>
      <w:r w:rsidR="00600C7A">
        <w:rPr>
          <w:rFonts w:ascii="Montserrat" w:hAnsi="Montserrat" w:cs="Arial"/>
          <w:sz w:val="20"/>
          <w:szCs w:val="20"/>
        </w:rPr>
        <w:t>45</w:t>
      </w:r>
      <w:r w:rsidRPr="000509BA">
        <w:rPr>
          <w:rFonts w:ascii="Montserrat" w:hAnsi="Montserrat" w:cs="Arial"/>
          <w:sz w:val="20"/>
          <w:szCs w:val="20"/>
        </w:rPr>
        <w:t xml:space="preserve"> </w:t>
      </w:r>
      <w:r w:rsidRPr="00445349">
        <w:rPr>
          <w:rFonts w:ascii="Montserrat" w:hAnsi="Montserrat" w:cs="Arial"/>
          <w:sz w:val="20"/>
          <w:szCs w:val="20"/>
        </w:rPr>
        <w:t xml:space="preserve">de la LAASSP, serán aceptadas proposiciones conjuntas, siempre y cuando éstas cumplan con lo establecido en el artículo </w:t>
      </w:r>
      <w:r w:rsidRPr="000509BA">
        <w:rPr>
          <w:rFonts w:ascii="Montserrat" w:hAnsi="Montserrat" w:cs="Arial"/>
          <w:sz w:val="20"/>
          <w:szCs w:val="20"/>
        </w:rPr>
        <w:t>44</w:t>
      </w:r>
      <w:r w:rsidRPr="00445349">
        <w:rPr>
          <w:rFonts w:ascii="Montserrat" w:hAnsi="Montserrat" w:cs="Arial"/>
          <w:sz w:val="20"/>
          <w:szCs w:val="20"/>
        </w:rPr>
        <w:t xml:space="preserve"> del RLAASSP.</w:t>
      </w:r>
    </w:p>
    <w:p w14:paraId="52628054" w14:textId="77777777" w:rsidR="008F6777" w:rsidRPr="00445349" w:rsidRDefault="008F6777" w:rsidP="001E57EF">
      <w:pPr>
        <w:ind w:left="993" w:right="-93"/>
        <w:jc w:val="both"/>
        <w:rPr>
          <w:rFonts w:ascii="Montserrat" w:hAnsi="Montserrat" w:cs="Arial"/>
          <w:sz w:val="20"/>
          <w:szCs w:val="20"/>
        </w:rPr>
      </w:pPr>
    </w:p>
    <w:p w14:paraId="27E1E86A" w14:textId="77777777"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Las personas interesadas podrán agruparse para presentar una proposición, para tal efecto deberán cubrir los siguientes requisitos:</w:t>
      </w:r>
    </w:p>
    <w:p w14:paraId="209DF271" w14:textId="77777777" w:rsidR="008F6777" w:rsidRPr="00445349" w:rsidRDefault="008F6777" w:rsidP="003F491F">
      <w:pPr>
        <w:ind w:left="709" w:right="-93" w:hanging="425"/>
        <w:jc w:val="both"/>
        <w:rPr>
          <w:rFonts w:ascii="Montserrat" w:hAnsi="Montserrat" w:cs="Arial"/>
          <w:sz w:val="20"/>
          <w:szCs w:val="20"/>
        </w:rPr>
      </w:pPr>
    </w:p>
    <w:p w14:paraId="666A9AE9" w14:textId="77777777" w:rsidR="008F6777" w:rsidRPr="00445349" w:rsidRDefault="008F6777" w:rsidP="001E57EF">
      <w:pPr>
        <w:pStyle w:val="Prrafodelista"/>
        <w:numPr>
          <w:ilvl w:val="0"/>
          <w:numId w:val="29"/>
        </w:numPr>
        <w:ind w:left="993" w:right="-93" w:hanging="284"/>
        <w:jc w:val="both"/>
        <w:rPr>
          <w:rFonts w:ascii="Montserrat" w:hAnsi="Montserrat" w:cs="Arial"/>
          <w:sz w:val="20"/>
          <w:szCs w:val="20"/>
        </w:rPr>
      </w:pPr>
      <w:r w:rsidRPr="00445349">
        <w:rPr>
          <w:rFonts w:ascii="Montserrat" w:hAnsi="Montserrat" w:cs="Arial"/>
          <w:sz w:val="20"/>
          <w:szCs w:val="20"/>
        </w:rPr>
        <w:t>Los escritos señalados a continuación</w:t>
      </w:r>
      <w:r w:rsidR="005D0C50" w:rsidRPr="00445349">
        <w:rPr>
          <w:rFonts w:ascii="Montserrat" w:hAnsi="Montserrat" w:cs="Arial"/>
          <w:sz w:val="20"/>
          <w:szCs w:val="20"/>
        </w:rPr>
        <w:t xml:space="preserve">, </w:t>
      </w:r>
      <w:r w:rsidRPr="00445349">
        <w:rPr>
          <w:rFonts w:ascii="Montserrat" w:hAnsi="Montserrat" w:cs="Arial"/>
          <w:sz w:val="20"/>
          <w:szCs w:val="20"/>
        </w:rPr>
        <w:t>deberán ser presentados de manera individual por cada integrante.</w:t>
      </w:r>
    </w:p>
    <w:p w14:paraId="22C5CFE3" w14:textId="77777777" w:rsidR="00DB6432" w:rsidRPr="00492E93" w:rsidRDefault="00DB6432" w:rsidP="00353F9A">
      <w:pPr>
        <w:ind w:left="709" w:right="-93" w:hanging="283"/>
        <w:jc w:val="both"/>
        <w:rPr>
          <w:rFonts w:ascii="Montserrat" w:hAnsi="Montserrat" w:cs="Arial"/>
          <w:sz w:val="20"/>
          <w:szCs w:val="20"/>
          <w:lang w:val="es-ES_tradnl"/>
        </w:rPr>
      </w:pPr>
    </w:p>
    <w:p w14:paraId="19C4F8E1"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proofErr w:type="spellStart"/>
      <w:r w:rsidRPr="00143E79">
        <w:rPr>
          <w:rFonts w:ascii="Montserrat" w:hAnsi="Montserrat" w:cs="Arial"/>
          <w:sz w:val="20"/>
          <w:szCs w:val="20"/>
          <w:lang w:val="es-ES"/>
        </w:rPr>
        <w:t>Acreditamiento</w:t>
      </w:r>
      <w:proofErr w:type="spellEnd"/>
      <w:r w:rsidRPr="00143E79">
        <w:rPr>
          <w:rFonts w:ascii="Montserrat" w:hAnsi="Montserrat" w:cs="Arial"/>
          <w:sz w:val="20"/>
          <w:szCs w:val="20"/>
          <w:lang w:val="es-ES"/>
        </w:rPr>
        <w:t xml:space="preserve"> de personalidad jurídica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w:t>
      </w:r>
      <w:r w:rsidR="00123338" w:rsidRPr="00143E79">
        <w:rPr>
          <w:rFonts w:ascii="Montserrat" w:hAnsi="Montserrat" w:cs="Arial"/>
          <w:sz w:val="20"/>
          <w:szCs w:val="20"/>
          <w:lang w:val="es-ES"/>
        </w:rPr>
        <w:t>).</w:t>
      </w:r>
    </w:p>
    <w:p w14:paraId="348C992B"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Dirección de correo electrónico del licitante</w:t>
      </w:r>
      <w:r w:rsidRPr="00143E79">
        <w:rPr>
          <w:rFonts w:ascii="Montserrat" w:hAnsi="Montserrat" w:cs="Arial"/>
          <w:sz w:val="20"/>
          <w:szCs w:val="20"/>
          <w:lang w:val="es-ES"/>
        </w:rPr>
        <w:t xml:space="preserve"> (</w:t>
      </w:r>
      <w:r w:rsidRPr="00143E79">
        <w:rPr>
          <w:rFonts w:ascii="Montserrat" w:hAnsi="Montserrat" w:cs="Arial"/>
          <w:b/>
          <w:sz w:val="20"/>
          <w:szCs w:val="20"/>
          <w:lang w:val="es-ES"/>
        </w:rPr>
        <w:t>ANEXO</w:t>
      </w:r>
      <w:r w:rsidR="008834D2" w:rsidRPr="00143E79">
        <w:rPr>
          <w:rFonts w:ascii="Montserrat" w:hAnsi="Montserrat" w:cs="Arial"/>
          <w:b/>
          <w:sz w:val="20"/>
          <w:szCs w:val="20"/>
          <w:lang w:val="es-ES"/>
        </w:rPr>
        <w:t xml:space="preserve"> II</w:t>
      </w:r>
      <w:r w:rsidR="00123338" w:rsidRPr="00143E79">
        <w:rPr>
          <w:rFonts w:ascii="Montserrat" w:hAnsi="Montserrat" w:cs="Arial"/>
          <w:sz w:val="20"/>
          <w:szCs w:val="20"/>
          <w:lang w:val="es-ES"/>
        </w:rPr>
        <w:t>).</w:t>
      </w:r>
    </w:p>
    <w:p w14:paraId="10DCE0C3"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Domicilio para recibir notificaciones</w:t>
      </w:r>
      <w:r w:rsidRPr="00143E79">
        <w:rPr>
          <w:rFonts w:ascii="Montserrat" w:hAnsi="Montserrat" w:cs="Arial"/>
          <w:sz w:val="20"/>
          <w:szCs w:val="20"/>
          <w:lang w:val="es-ES"/>
        </w:rPr>
        <w:t xml:space="preserve">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III</w:t>
      </w:r>
      <w:r w:rsidR="00123338" w:rsidRPr="00143E79">
        <w:rPr>
          <w:rFonts w:ascii="Montserrat" w:hAnsi="Montserrat" w:cs="Arial"/>
          <w:sz w:val="20"/>
          <w:szCs w:val="20"/>
          <w:lang w:val="es-ES"/>
        </w:rPr>
        <w:t>).</w:t>
      </w:r>
    </w:p>
    <w:p w14:paraId="04A76007" w14:textId="5135801C"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 xml:space="preserve">Escrito de no encontrarse en los supuestos de los artículos </w:t>
      </w:r>
      <w:r w:rsidR="0009412A">
        <w:rPr>
          <w:rFonts w:ascii="Montserrat" w:hAnsi="Montserrat" w:cs="Arial"/>
          <w:sz w:val="20"/>
          <w:szCs w:val="20"/>
          <w:lang w:val="es-ES"/>
        </w:rPr>
        <w:t>71</w:t>
      </w:r>
      <w:r w:rsidRPr="00143E79">
        <w:rPr>
          <w:rFonts w:ascii="Montserrat" w:hAnsi="Montserrat" w:cs="Arial"/>
          <w:sz w:val="20"/>
          <w:szCs w:val="20"/>
          <w:lang w:val="es-ES"/>
        </w:rPr>
        <w:t xml:space="preserve"> y </w:t>
      </w:r>
      <w:r w:rsidR="0009412A">
        <w:rPr>
          <w:rFonts w:ascii="Montserrat" w:hAnsi="Montserrat" w:cs="Arial"/>
          <w:sz w:val="20"/>
          <w:szCs w:val="20"/>
          <w:lang w:val="es-ES"/>
        </w:rPr>
        <w:t>9</w:t>
      </w:r>
      <w:r w:rsidRPr="00143E79">
        <w:rPr>
          <w:rFonts w:ascii="Montserrat" w:hAnsi="Montserrat" w:cs="Arial"/>
          <w:sz w:val="20"/>
          <w:szCs w:val="20"/>
          <w:lang w:val="es-ES"/>
        </w:rPr>
        <w:t xml:space="preserve">0 de la LAASSP </w:t>
      </w:r>
      <w:r w:rsidRPr="00143E79">
        <w:rPr>
          <w:rFonts w:ascii="Montserrat" w:hAnsi="Montserrat" w:cs="Arial"/>
          <w:b/>
          <w:sz w:val="20"/>
          <w:szCs w:val="20"/>
          <w:lang w:val="es-ES"/>
        </w:rPr>
        <w:t xml:space="preserve">(ANEXO </w:t>
      </w:r>
      <w:r w:rsidR="00D75868" w:rsidRPr="00143E79">
        <w:rPr>
          <w:rFonts w:ascii="Montserrat" w:hAnsi="Montserrat" w:cs="Arial"/>
          <w:b/>
          <w:sz w:val="20"/>
          <w:szCs w:val="20"/>
          <w:lang w:val="es-ES"/>
        </w:rPr>
        <w:t>I</w:t>
      </w:r>
      <w:r w:rsidRPr="00143E79">
        <w:rPr>
          <w:rFonts w:ascii="Montserrat" w:hAnsi="Montserrat" w:cs="Arial"/>
          <w:b/>
          <w:sz w:val="20"/>
          <w:szCs w:val="20"/>
          <w:lang w:val="es-ES"/>
        </w:rPr>
        <w:t>V)</w:t>
      </w:r>
      <w:r w:rsidR="00123338" w:rsidRPr="00143E79">
        <w:rPr>
          <w:rFonts w:ascii="Montserrat" w:hAnsi="Montserrat" w:cs="Arial"/>
          <w:sz w:val="20"/>
          <w:szCs w:val="20"/>
          <w:lang w:val="es-ES"/>
        </w:rPr>
        <w:t>.</w:t>
      </w:r>
    </w:p>
    <w:p w14:paraId="241B8F16"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Declaración de Integridad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V</w:t>
      </w:r>
      <w:r w:rsidRPr="00143E79">
        <w:rPr>
          <w:rFonts w:ascii="Montserrat" w:hAnsi="Montserrat" w:cs="Arial"/>
          <w:sz w:val="20"/>
          <w:szCs w:val="20"/>
          <w:lang w:val="es-ES"/>
        </w:rPr>
        <w:t>),</w:t>
      </w:r>
    </w:p>
    <w:p w14:paraId="504D0EB7" w14:textId="3FE8C8A2"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_tradnl"/>
        </w:rPr>
        <w:t xml:space="preserve">Opinión de cumplimiento de obligaciones </w:t>
      </w:r>
      <w:r w:rsidR="00CC79A2" w:rsidRPr="003C3ED5">
        <w:rPr>
          <w:rFonts w:ascii="Montserrat" w:hAnsi="Montserrat" w:cs="Arial"/>
          <w:sz w:val="20"/>
          <w:szCs w:val="20"/>
          <w:lang w:val="es-ES_tradnl"/>
        </w:rPr>
        <w:t>fiscales,</w:t>
      </w:r>
      <w:r w:rsidR="00CC79A2" w:rsidRPr="003C3ED5">
        <w:rPr>
          <w:rFonts w:ascii="Montserrat" w:hAnsi="Montserrat" w:cs="Arial"/>
          <w:b/>
          <w:sz w:val="20"/>
          <w:szCs w:val="20"/>
          <w:lang w:val="es-ES_tradnl"/>
        </w:rPr>
        <w:t xml:space="preserve"> (</w:t>
      </w:r>
      <w:r w:rsidR="0018106E" w:rsidRPr="003C3ED5">
        <w:rPr>
          <w:rFonts w:ascii="Montserrat" w:hAnsi="Montserrat" w:cs="Arial"/>
          <w:b/>
          <w:sz w:val="20"/>
          <w:szCs w:val="20"/>
          <w:lang w:val="es-ES_tradnl"/>
        </w:rPr>
        <w:t>ANEXO V</w:t>
      </w:r>
      <w:r w:rsidR="00143E79" w:rsidRPr="003C3ED5">
        <w:rPr>
          <w:rFonts w:ascii="Montserrat" w:hAnsi="Montserrat" w:cs="Arial"/>
          <w:b/>
          <w:sz w:val="20"/>
          <w:szCs w:val="20"/>
          <w:lang w:val="es-ES_tradnl"/>
        </w:rPr>
        <w:t>I</w:t>
      </w:r>
      <w:r w:rsidR="0018106E" w:rsidRPr="003C3ED5">
        <w:rPr>
          <w:rFonts w:ascii="Montserrat" w:hAnsi="Montserrat" w:cs="Arial"/>
          <w:b/>
          <w:sz w:val="20"/>
          <w:szCs w:val="20"/>
          <w:lang w:val="es-ES_tradnl"/>
        </w:rPr>
        <w:t>).</w:t>
      </w:r>
    </w:p>
    <w:p w14:paraId="373A6683" w14:textId="77777777"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lastRenderedPageBreak/>
        <w:t>E</w:t>
      </w:r>
      <w:r w:rsidRPr="003C3ED5">
        <w:rPr>
          <w:rFonts w:ascii="Montserrat" w:hAnsi="Montserrat" w:cs="Arial"/>
          <w:sz w:val="20"/>
          <w:szCs w:val="20"/>
          <w:lang w:val="es-ES_tradnl"/>
        </w:rPr>
        <w:t>n su caso, Estratificación de las micro, pequeñas y medianas empresas (</w:t>
      </w:r>
      <w:r w:rsidRPr="003C3ED5">
        <w:rPr>
          <w:rFonts w:ascii="Montserrat" w:hAnsi="Montserrat" w:cs="Arial"/>
          <w:b/>
          <w:sz w:val="20"/>
          <w:szCs w:val="20"/>
          <w:lang w:val="es-ES_tradnl"/>
        </w:rPr>
        <w:t xml:space="preserve">ANEXO </w:t>
      </w:r>
      <w:r w:rsidR="008834D2" w:rsidRPr="003C3ED5">
        <w:rPr>
          <w:rFonts w:ascii="Montserrat" w:hAnsi="Montserrat" w:cs="Arial"/>
          <w:b/>
          <w:sz w:val="20"/>
          <w:szCs w:val="20"/>
          <w:lang w:val="es-ES_tradnl"/>
        </w:rPr>
        <w:t>VII</w:t>
      </w:r>
      <w:r w:rsidRPr="003C3ED5">
        <w:rPr>
          <w:rFonts w:ascii="Montserrat" w:hAnsi="Montserrat" w:cs="Arial"/>
          <w:sz w:val="20"/>
          <w:szCs w:val="20"/>
          <w:lang w:val="es-ES_tradnl"/>
        </w:rPr>
        <w:t>, y</w:t>
      </w:r>
    </w:p>
    <w:p w14:paraId="567B75DF" w14:textId="530E6628"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Manifestación de Nacionalidad Mexicana (</w:t>
      </w:r>
      <w:r w:rsidRPr="003C3ED5">
        <w:rPr>
          <w:rFonts w:ascii="Montserrat" w:hAnsi="Montserrat" w:cs="Arial"/>
          <w:b/>
          <w:sz w:val="20"/>
          <w:szCs w:val="20"/>
          <w:lang w:val="es-ES"/>
        </w:rPr>
        <w:t>ANEXO V</w:t>
      </w:r>
      <w:r w:rsidR="008834D2" w:rsidRPr="003C3ED5">
        <w:rPr>
          <w:rFonts w:ascii="Montserrat" w:hAnsi="Montserrat" w:cs="Arial"/>
          <w:b/>
          <w:sz w:val="20"/>
          <w:szCs w:val="20"/>
          <w:lang w:val="es-ES"/>
        </w:rPr>
        <w:t>II</w:t>
      </w:r>
      <w:r w:rsidRPr="003C3ED5">
        <w:rPr>
          <w:rFonts w:ascii="Montserrat" w:hAnsi="Montserrat" w:cs="Arial"/>
          <w:b/>
          <w:sz w:val="20"/>
          <w:szCs w:val="20"/>
          <w:lang w:val="es-ES"/>
        </w:rPr>
        <w:t>I</w:t>
      </w:r>
      <w:r w:rsidRPr="003C3ED5">
        <w:rPr>
          <w:rFonts w:ascii="Montserrat" w:hAnsi="Montserrat" w:cs="Arial"/>
          <w:sz w:val="20"/>
          <w:szCs w:val="20"/>
          <w:lang w:val="es-ES"/>
        </w:rPr>
        <w:t>)</w:t>
      </w:r>
      <w:r w:rsidR="00B20122" w:rsidRPr="003C3ED5">
        <w:rPr>
          <w:rFonts w:ascii="Montserrat" w:hAnsi="Montserrat" w:cs="Arial"/>
          <w:sz w:val="20"/>
          <w:szCs w:val="20"/>
          <w:lang w:val="es-ES"/>
        </w:rPr>
        <w:t>.</w:t>
      </w:r>
      <w:r w:rsidRPr="003C3ED5">
        <w:rPr>
          <w:rFonts w:ascii="Montserrat" w:hAnsi="Montserrat" w:cs="Arial"/>
          <w:sz w:val="20"/>
          <w:szCs w:val="20"/>
          <w:lang w:val="es-ES"/>
        </w:rPr>
        <w:t xml:space="preserve"> </w:t>
      </w:r>
    </w:p>
    <w:p w14:paraId="5965D463" w14:textId="77777777" w:rsidR="00247938" w:rsidRPr="00445349" w:rsidRDefault="00247938" w:rsidP="00353F9A">
      <w:pPr>
        <w:pStyle w:val="Prrafodelista"/>
        <w:ind w:left="709" w:hanging="283"/>
        <w:rPr>
          <w:rFonts w:ascii="Montserrat" w:hAnsi="Montserrat" w:cs="Arial"/>
          <w:sz w:val="20"/>
          <w:szCs w:val="20"/>
        </w:rPr>
      </w:pPr>
    </w:p>
    <w:p w14:paraId="3291B4C7" w14:textId="77777777" w:rsidR="00C01F7F"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Uno de los integrantes podrá presentar el escrito mediante el cual se manifieste el interés en participar en</w:t>
      </w:r>
      <w:r w:rsidR="00300BC0" w:rsidRPr="00445349">
        <w:rPr>
          <w:rFonts w:ascii="Montserrat" w:hAnsi="Montserrat" w:cs="Arial"/>
          <w:sz w:val="20"/>
          <w:szCs w:val="20"/>
        </w:rPr>
        <w:t xml:space="preserve"> términos del </w:t>
      </w:r>
      <w:proofErr w:type="spellStart"/>
      <w:r w:rsidR="00300BC0" w:rsidRPr="00445349">
        <w:rPr>
          <w:rFonts w:ascii="Montserrat" w:hAnsi="Montserrat" w:cs="Arial"/>
          <w:sz w:val="20"/>
          <w:szCs w:val="20"/>
        </w:rPr>
        <w:t>Acreditamiento</w:t>
      </w:r>
      <w:proofErr w:type="spellEnd"/>
      <w:r w:rsidR="00300BC0" w:rsidRPr="00445349">
        <w:rPr>
          <w:rFonts w:ascii="Montserrat" w:hAnsi="Montserrat" w:cs="Arial"/>
          <w:sz w:val="20"/>
          <w:szCs w:val="20"/>
        </w:rPr>
        <w:t xml:space="preserve"> de personalidad jurídica y datos de notificación.</w:t>
      </w:r>
    </w:p>
    <w:p w14:paraId="1AD115D4" w14:textId="77777777" w:rsidR="00C01F7F" w:rsidRPr="00445349" w:rsidRDefault="00C01F7F" w:rsidP="001E57EF">
      <w:pPr>
        <w:pStyle w:val="Prrafodelista"/>
        <w:ind w:left="993" w:right="49" w:hanging="284"/>
        <w:jc w:val="both"/>
        <w:rPr>
          <w:rFonts w:ascii="Montserrat" w:hAnsi="Montserrat" w:cs="Arial"/>
          <w:sz w:val="20"/>
          <w:szCs w:val="20"/>
        </w:rPr>
      </w:pPr>
    </w:p>
    <w:p w14:paraId="623F3031" w14:textId="773E64B8" w:rsidR="008F6777"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 xml:space="preserve">Los integrantes deberán celebrar en términos de la legislación aplicable un convenio, en el cual se establezcan con precisión los siguientes aspectos, de conformidad con el </w:t>
      </w:r>
      <w:r w:rsidR="00521A7C" w:rsidRPr="003C3ED5">
        <w:rPr>
          <w:rFonts w:ascii="Montserrat" w:hAnsi="Montserrat" w:cs="Arial"/>
          <w:b/>
          <w:sz w:val="20"/>
          <w:szCs w:val="20"/>
        </w:rPr>
        <w:t xml:space="preserve">ANEXO </w:t>
      </w:r>
      <w:r w:rsidR="008834D2" w:rsidRPr="003C3ED5">
        <w:rPr>
          <w:rFonts w:ascii="Montserrat" w:hAnsi="Montserrat" w:cs="Arial"/>
          <w:b/>
          <w:sz w:val="20"/>
          <w:szCs w:val="20"/>
        </w:rPr>
        <w:t>IX</w:t>
      </w:r>
      <w:r w:rsidR="00521A7C" w:rsidRPr="00B20122">
        <w:rPr>
          <w:rFonts w:ascii="Montserrat" w:hAnsi="Montserrat" w:cs="Arial"/>
          <w:b/>
          <w:sz w:val="20"/>
          <w:szCs w:val="20"/>
        </w:rPr>
        <w:t xml:space="preserve"> </w:t>
      </w:r>
      <w:r w:rsidRPr="00B20122">
        <w:rPr>
          <w:rFonts w:ascii="Montserrat" w:hAnsi="Montserrat" w:cs="Arial"/>
          <w:b/>
          <w:sz w:val="20"/>
          <w:szCs w:val="20"/>
        </w:rPr>
        <w:t>“</w:t>
      </w:r>
      <w:r w:rsidR="00B20122" w:rsidRPr="00B20122">
        <w:rPr>
          <w:rFonts w:ascii="Montserrat" w:hAnsi="Montserrat" w:cs="Arial"/>
          <w:b/>
          <w:sz w:val="20"/>
          <w:szCs w:val="20"/>
        </w:rPr>
        <w:t>modelo de convenio de participación conjunta</w:t>
      </w:r>
      <w:r w:rsidR="00702E9F" w:rsidRPr="00B20122">
        <w:rPr>
          <w:rFonts w:ascii="Montserrat" w:hAnsi="Montserrat" w:cs="Arial"/>
          <w:b/>
          <w:sz w:val="20"/>
          <w:szCs w:val="20"/>
        </w:rPr>
        <w:t>”</w:t>
      </w:r>
      <w:r w:rsidR="00C01F7F" w:rsidRPr="00B20122">
        <w:rPr>
          <w:rFonts w:ascii="Montserrat" w:hAnsi="Montserrat" w:cs="Arial"/>
          <w:sz w:val="20"/>
          <w:szCs w:val="20"/>
        </w:rPr>
        <w:t xml:space="preserve"> de la presente Convocatoria</w:t>
      </w:r>
      <w:r w:rsidR="00C01F7F" w:rsidRPr="00445349">
        <w:rPr>
          <w:rFonts w:ascii="Montserrat" w:hAnsi="Montserrat" w:cs="Arial"/>
          <w:sz w:val="20"/>
          <w:szCs w:val="20"/>
        </w:rPr>
        <w:t xml:space="preserve"> o en cualquier instrumento siempre que cumpla con los requisitos de los artículos </w:t>
      </w:r>
      <w:r w:rsidR="00600C7A">
        <w:rPr>
          <w:rFonts w:ascii="Montserrat" w:hAnsi="Montserrat" w:cs="Arial"/>
          <w:sz w:val="20"/>
          <w:szCs w:val="20"/>
        </w:rPr>
        <w:t>45</w:t>
      </w:r>
      <w:r w:rsidR="00C01F7F" w:rsidRPr="000509BA">
        <w:rPr>
          <w:rFonts w:ascii="Montserrat" w:hAnsi="Montserrat" w:cs="Arial"/>
          <w:sz w:val="20"/>
          <w:szCs w:val="20"/>
        </w:rPr>
        <w:t xml:space="preserve"> </w:t>
      </w:r>
      <w:r w:rsidR="00C01F7F" w:rsidRPr="00445349">
        <w:rPr>
          <w:rFonts w:ascii="Montserrat" w:hAnsi="Montserrat" w:cs="Arial"/>
          <w:sz w:val="20"/>
          <w:szCs w:val="20"/>
        </w:rPr>
        <w:t xml:space="preserve">de la LAASSP y </w:t>
      </w:r>
      <w:r w:rsidR="00C01F7F" w:rsidRPr="000509BA">
        <w:rPr>
          <w:rFonts w:ascii="Montserrat" w:hAnsi="Montserrat" w:cs="Arial"/>
          <w:sz w:val="20"/>
          <w:szCs w:val="20"/>
        </w:rPr>
        <w:t xml:space="preserve">44 </w:t>
      </w:r>
      <w:r w:rsidR="00C01F7F" w:rsidRPr="00445349">
        <w:rPr>
          <w:rFonts w:ascii="Montserrat" w:hAnsi="Montserrat" w:cs="Arial"/>
          <w:sz w:val="20"/>
          <w:szCs w:val="20"/>
        </w:rPr>
        <w:t>de su Reglamento.</w:t>
      </w:r>
    </w:p>
    <w:p w14:paraId="2D28C143" w14:textId="77777777" w:rsidR="00493475" w:rsidRPr="00445349" w:rsidRDefault="00493475" w:rsidP="003F491F">
      <w:pPr>
        <w:ind w:left="851" w:right="49" w:hanging="142"/>
        <w:jc w:val="both"/>
        <w:rPr>
          <w:rFonts w:ascii="Montserrat" w:eastAsia="Times New Roman" w:hAnsi="Montserrat" w:cs="Arial"/>
          <w:sz w:val="20"/>
          <w:szCs w:val="20"/>
          <w:lang w:val="es-ES" w:eastAsia="es-ES"/>
        </w:rPr>
      </w:pPr>
    </w:p>
    <w:p w14:paraId="0F8AEBAD" w14:textId="626827AD"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C79A2" w:rsidRPr="00445349">
        <w:rPr>
          <w:rFonts w:ascii="Montserrat" w:hAnsi="Montserrat" w:cs="Arial"/>
          <w:sz w:val="20"/>
          <w:szCs w:val="20"/>
        </w:rPr>
        <w:t>modificaciones,</w:t>
      </w:r>
      <w:r w:rsidRPr="00445349">
        <w:rPr>
          <w:rFonts w:ascii="Montserrat" w:hAnsi="Montserrat" w:cs="Arial"/>
          <w:sz w:val="20"/>
          <w:szCs w:val="20"/>
        </w:rPr>
        <w:t xml:space="preserve"> así como el nombre de los socios que aparezcan en éstas;</w:t>
      </w:r>
    </w:p>
    <w:p w14:paraId="5F80187F" w14:textId="77777777" w:rsidR="00493475" w:rsidRPr="00445349" w:rsidRDefault="00493475" w:rsidP="001E57EF">
      <w:pPr>
        <w:pStyle w:val="Prrafodelista"/>
        <w:ind w:left="1418" w:right="49" w:hanging="425"/>
        <w:jc w:val="both"/>
        <w:rPr>
          <w:rFonts w:ascii="Montserrat" w:hAnsi="Montserrat" w:cs="Arial"/>
          <w:sz w:val="20"/>
          <w:szCs w:val="20"/>
        </w:rPr>
      </w:pPr>
    </w:p>
    <w:p w14:paraId="5038B95F"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2B2C474E" w14:textId="77777777" w:rsidR="00493475" w:rsidRPr="00445349" w:rsidRDefault="00493475" w:rsidP="001E57EF">
      <w:pPr>
        <w:pStyle w:val="Prrafodelista"/>
        <w:ind w:left="1418" w:hanging="425"/>
        <w:rPr>
          <w:rFonts w:ascii="Montserrat" w:hAnsi="Montserrat" w:cs="Arial"/>
          <w:sz w:val="20"/>
          <w:szCs w:val="20"/>
        </w:rPr>
      </w:pPr>
    </w:p>
    <w:p w14:paraId="5CB85459"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2688D272" w14:textId="77777777" w:rsidR="00493475" w:rsidRPr="00445349" w:rsidRDefault="00493475" w:rsidP="001E57EF">
      <w:pPr>
        <w:pStyle w:val="Prrafodelista"/>
        <w:ind w:left="1418" w:hanging="425"/>
        <w:rPr>
          <w:rFonts w:ascii="Montserrat" w:hAnsi="Montserrat" w:cs="Arial"/>
          <w:sz w:val="20"/>
          <w:szCs w:val="20"/>
        </w:rPr>
      </w:pPr>
    </w:p>
    <w:p w14:paraId="69FE1968"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54219B3F" w14:textId="77777777" w:rsidR="00493475" w:rsidRPr="00445349" w:rsidRDefault="00493475" w:rsidP="001E57EF">
      <w:pPr>
        <w:pStyle w:val="Prrafodelista"/>
        <w:ind w:left="1418" w:hanging="425"/>
        <w:rPr>
          <w:rFonts w:ascii="Montserrat" w:hAnsi="Montserrat" w:cs="Arial"/>
          <w:sz w:val="20"/>
          <w:szCs w:val="20"/>
        </w:rPr>
      </w:pPr>
    </w:p>
    <w:p w14:paraId="47C0FBB2" w14:textId="5E2C6BE2" w:rsidR="00493475" w:rsidRPr="00493730"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Estipulación expresa de que cada uno de los firmantes quedará obligado junto con los demás integrantes, en forma solidaria o mancomunada según convenga, para efectos del procedimiento de contratación y del contrato, en caso de que se les adjudique el mismo.</w:t>
      </w:r>
    </w:p>
    <w:p w14:paraId="5184A7F1" w14:textId="77777777" w:rsidR="001534E9" w:rsidRPr="00445349" w:rsidRDefault="001534E9" w:rsidP="003F491F">
      <w:pPr>
        <w:ind w:left="851" w:right="49" w:hanging="142"/>
        <w:jc w:val="both"/>
        <w:rPr>
          <w:rFonts w:ascii="Montserrat" w:hAnsi="Montserrat" w:cs="Arial"/>
          <w:sz w:val="20"/>
          <w:szCs w:val="20"/>
          <w:lang w:val="es-ES"/>
        </w:rPr>
      </w:pPr>
    </w:p>
    <w:p w14:paraId="692B9EF1" w14:textId="77777777" w:rsidR="008F6777" w:rsidRPr="00445349" w:rsidRDefault="008F6777" w:rsidP="00477564">
      <w:pPr>
        <w:pStyle w:val="Ttulo2"/>
        <w:numPr>
          <w:ilvl w:val="1"/>
          <w:numId w:val="62"/>
        </w:numPr>
        <w:tabs>
          <w:tab w:val="left" w:pos="709"/>
        </w:tabs>
        <w:spacing w:before="0" w:after="0"/>
        <w:ind w:left="0" w:right="49" w:firstLine="0"/>
        <w:jc w:val="both"/>
        <w:rPr>
          <w:rFonts w:ascii="Montserrat" w:hAnsi="Montserrat" w:cs="Arial"/>
          <w:i w:val="0"/>
          <w:sz w:val="20"/>
          <w:lang w:val="es-ES_tradnl"/>
        </w:rPr>
      </w:pPr>
      <w:bookmarkStart w:id="96" w:name="_Toc197418040"/>
      <w:r w:rsidRPr="00445349">
        <w:rPr>
          <w:rFonts w:ascii="Montserrat" w:hAnsi="Montserrat" w:cs="Arial"/>
          <w:i w:val="0"/>
          <w:sz w:val="20"/>
          <w:lang w:val="es-ES_tradnl"/>
        </w:rPr>
        <w:t>Envío de una sola proposición.</w:t>
      </w:r>
      <w:bookmarkEnd w:id="96"/>
    </w:p>
    <w:p w14:paraId="497D6DF3" w14:textId="77777777" w:rsidR="008F6777" w:rsidRPr="00445349" w:rsidRDefault="008F6777" w:rsidP="003F491F">
      <w:pPr>
        <w:ind w:right="49"/>
        <w:jc w:val="both"/>
        <w:rPr>
          <w:rFonts w:ascii="Montserrat" w:hAnsi="Montserrat" w:cs="Arial"/>
          <w:sz w:val="20"/>
          <w:szCs w:val="20"/>
        </w:rPr>
      </w:pPr>
    </w:p>
    <w:p w14:paraId="6BEFDA6B" w14:textId="73A10940" w:rsidR="008F6777" w:rsidRPr="00445349" w:rsidRDefault="008F6777" w:rsidP="00511FE6">
      <w:pPr>
        <w:ind w:left="709"/>
        <w:jc w:val="both"/>
        <w:rPr>
          <w:rFonts w:ascii="Montserrat" w:hAnsi="Montserrat" w:cs="Arial"/>
          <w:sz w:val="20"/>
          <w:szCs w:val="20"/>
          <w:lang w:val="es-ES_tradnl"/>
        </w:rPr>
      </w:pPr>
      <w:r w:rsidRPr="00445349">
        <w:rPr>
          <w:rFonts w:ascii="Montserrat" w:hAnsi="Montserrat" w:cs="Arial"/>
          <w:sz w:val="20"/>
          <w:szCs w:val="20"/>
          <w:lang w:val="es-ES_tradnl"/>
        </w:rPr>
        <w:t>Los licitantes sólo pod</w:t>
      </w:r>
      <w:r w:rsidR="00497568" w:rsidRPr="00445349">
        <w:rPr>
          <w:rFonts w:ascii="Montserrat" w:hAnsi="Montserrat" w:cs="Arial"/>
          <w:sz w:val="20"/>
          <w:szCs w:val="20"/>
          <w:lang w:val="es-ES_tradnl"/>
        </w:rPr>
        <w:t>rán presentar una proposición p</w:t>
      </w:r>
      <w:r w:rsidR="00072F45" w:rsidRPr="00445349">
        <w:rPr>
          <w:rFonts w:ascii="Montserrat" w:hAnsi="Montserrat" w:cs="Arial"/>
          <w:sz w:val="20"/>
          <w:szCs w:val="20"/>
          <w:lang w:val="es-ES_tradnl"/>
        </w:rPr>
        <w:t>or</w:t>
      </w:r>
      <w:r w:rsidR="00497568"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partida completa en el presente procedimiento de contratación, ya sea por sí mismo, o como integra</w:t>
      </w:r>
      <w:r w:rsidR="00497568" w:rsidRPr="00445349">
        <w:rPr>
          <w:rFonts w:ascii="Montserrat" w:hAnsi="Montserrat" w:cs="Arial"/>
          <w:sz w:val="20"/>
          <w:szCs w:val="20"/>
          <w:lang w:val="es-ES_tradnl"/>
        </w:rPr>
        <w:t>nte de una proposición conjunta</w:t>
      </w:r>
      <w:r w:rsidR="0058771E" w:rsidRPr="00445349">
        <w:rPr>
          <w:rFonts w:ascii="Montserrat" w:hAnsi="Montserrat" w:cs="Arial"/>
          <w:sz w:val="20"/>
          <w:szCs w:val="20"/>
          <w:lang w:val="es-ES_tradnl"/>
        </w:rPr>
        <w:t xml:space="preserve">, en el entendido </w:t>
      </w:r>
      <w:r w:rsidR="00CC79A2" w:rsidRPr="00445349">
        <w:rPr>
          <w:rFonts w:ascii="Montserrat" w:hAnsi="Montserrat" w:cs="Arial"/>
          <w:sz w:val="20"/>
          <w:szCs w:val="20"/>
          <w:lang w:val="es-ES_tradnl"/>
        </w:rPr>
        <w:t>que,</w:t>
      </w:r>
      <w:r w:rsidR="0058771E" w:rsidRPr="00445349">
        <w:rPr>
          <w:rFonts w:ascii="Montserrat" w:hAnsi="Montserrat" w:cs="Arial"/>
          <w:sz w:val="20"/>
          <w:szCs w:val="20"/>
          <w:lang w:val="es-ES_tradnl"/>
        </w:rPr>
        <w:t xml:space="preserve"> a elección de cada licitante, podrán participar en las partidas de su elección.</w:t>
      </w:r>
    </w:p>
    <w:p w14:paraId="6B9B1E39" w14:textId="77777777" w:rsidR="008F6777" w:rsidRPr="00445349" w:rsidRDefault="008F6777" w:rsidP="00511FE6">
      <w:pPr>
        <w:ind w:left="709" w:right="49"/>
        <w:jc w:val="both"/>
        <w:rPr>
          <w:rFonts w:ascii="Montserrat" w:hAnsi="Montserrat" w:cs="Arial"/>
          <w:sz w:val="20"/>
          <w:szCs w:val="20"/>
        </w:rPr>
      </w:pPr>
    </w:p>
    <w:p w14:paraId="07A075B5" w14:textId="77777777" w:rsidR="0050610A" w:rsidRPr="00445349" w:rsidRDefault="0050610A" w:rsidP="003F491F">
      <w:pPr>
        <w:ind w:right="49"/>
        <w:jc w:val="both"/>
        <w:rPr>
          <w:rFonts w:ascii="Montserrat" w:hAnsi="Montserrat" w:cs="Arial"/>
          <w:sz w:val="20"/>
          <w:szCs w:val="20"/>
          <w:lang w:val="es-ES_tradnl"/>
        </w:rPr>
      </w:pPr>
    </w:p>
    <w:p w14:paraId="31D0508F" w14:textId="77777777" w:rsidR="002B3D35" w:rsidRPr="00445349" w:rsidRDefault="002B3D35" w:rsidP="00477564">
      <w:pPr>
        <w:pStyle w:val="Ttulo2"/>
        <w:numPr>
          <w:ilvl w:val="1"/>
          <w:numId w:val="62"/>
        </w:numPr>
        <w:tabs>
          <w:tab w:val="left" w:pos="709"/>
        </w:tabs>
        <w:spacing w:before="0" w:after="0"/>
        <w:ind w:left="0" w:right="49" w:firstLine="0"/>
        <w:rPr>
          <w:rFonts w:ascii="Montserrat" w:hAnsi="Montserrat" w:cs="Arial"/>
          <w:i w:val="0"/>
          <w:sz w:val="20"/>
          <w:lang w:val="es-ES_tradnl"/>
        </w:rPr>
      </w:pPr>
      <w:bookmarkStart w:id="97" w:name="_Toc197418041"/>
      <w:proofErr w:type="spellStart"/>
      <w:r w:rsidRPr="00445349">
        <w:rPr>
          <w:rFonts w:ascii="Montserrat" w:hAnsi="Montserrat" w:cs="Arial"/>
          <w:i w:val="0"/>
          <w:sz w:val="20"/>
          <w:lang w:val="es-ES_tradnl"/>
        </w:rPr>
        <w:t>Acreditamiento</w:t>
      </w:r>
      <w:proofErr w:type="spellEnd"/>
      <w:r w:rsidRPr="00445349">
        <w:rPr>
          <w:rFonts w:ascii="Montserrat" w:hAnsi="Montserrat" w:cs="Arial"/>
          <w:i w:val="0"/>
          <w:sz w:val="20"/>
          <w:lang w:val="es-ES_tradnl"/>
        </w:rPr>
        <w:t xml:space="preserve"> de personalidad jurídica y datos de </w:t>
      </w:r>
      <w:r w:rsidR="00072F45" w:rsidRPr="00445349">
        <w:rPr>
          <w:rFonts w:ascii="Montserrat" w:hAnsi="Montserrat" w:cs="Arial"/>
          <w:i w:val="0"/>
          <w:sz w:val="20"/>
          <w:lang w:val="es-ES_tradnl"/>
        </w:rPr>
        <w:t>notificación</w:t>
      </w:r>
      <w:r w:rsidR="004135CB" w:rsidRPr="00445349">
        <w:rPr>
          <w:rFonts w:ascii="Montserrat" w:hAnsi="Montserrat" w:cs="Arial"/>
          <w:i w:val="0"/>
          <w:sz w:val="20"/>
          <w:lang w:val="es-ES_tradnl"/>
        </w:rPr>
        <w:t>.</w:t>
      </w:r>
      <w:bookmarkEnd w:id="97"/>
    </w:p>
    <w:p w14:paraId="1FAF5372" w14:textId="77777777" w:rsidR="002B3D35" w:rsidRPr="00445349" w:rsidRDefault="002B3D35" w:rsidP="003F491F">
      <w:pPr>
        <w:rPr>
          <w:rFonts w:ascii="Montserrat" w:hAnsi="Montserrat"/>
          <w:sz w:val="20"/>
          <w:szCs w:val="20"/>
          <w:lang w:val="es-ES_tradnl" w:eastAsia="ar-SA"/>
        </w:rPr>
      </w:pPr>
    </w:p>
    <w:p w14:paraId="2420F98F" w14:textId="77777777" w:rsidR="002B3D35" w:rsidRPr="00445349" w:rsidRDefault="002B3D35" w:rsidP="00511FE6">
      <w:pPr>
        <w:ind w:left="709" w:right="49"/>
        <w:jc w:val="both"/>
        <w:rPr>
          <w:rFonts w:ascii="Montserrat" w:hAnsi="Montserrat" w:cs="Arial"/>
          <w:sz w:val="20"/>
          <w:szCs w:val="20"/>
        </w:rPr>
      </w:pPr>
      <w:r w:rsidRPr="00445349">
        <w:rPr>
          <w:rFonts w:ascii="Montserrat" w:hAnsi="Montserrat" w:cs="Arial"/>
          <w:sz w:val="20"/>
          <w:szCs w:val="20"/>
        </w:rPr>
        <w:t xml:space="preserve">Se deberá presentar el </w:t>
      </w:r>
      <w:r w:rsidR="00521A7C" w:rsidRPr="008834D2">
        <w:rPr>
          <w:rFonts w:ascii="Montserrat" w:hAnsi="Montserrat" w:cs="Arial"/>
          <w:b/>
          <w:sz w:val="20"/>
          <w:szCs w:val="20"/>
        </w:rPr>
        <w:t xml:space="preserve">ANEXO </w:t>
      </w:r>
      <w:r w:rsidR="008834D2" w:rsidRPr="008834D2">
        <w:rPr>
          <w:rFonts w:ascii="Montserrat" w:hAnsi="Montserrat" w:cs="Arial"/>
          <w:b/>
          <w:sz w:val="20"/>
          <w:szCs w:val="20"/>
        </w:rPr>
        <w:t>I</w:t>
      </w:r>
      <w:r w:rsidR="00521A7C" w:rsidRPr="00445349">
        <w:rPr>
          <w:rFonts w:ascii="Montserrat" w:hAnsi="Montserrat" w:cs="Arial"/>
          <w:b/>
          <w:sz w:val="20"/>
          <w:szCs w:val="20"/>
        </w:rPr>
        <w:t xml:space="preserve"> </w:t>
      </w:r>
      <w:r w:rsidRPr="00445349">
        <w:rPr>
          <w:rFonts w:ascii="Montserrat" w:hAnsi="Montserrat" w:cs="Arial"/>
          <w:b/>
          <w:sz w:val="20"/>
          <w:szCs w:val="20"/>
        </w:rPr>
        <w:t>“</w:t>
      </w:r>
      <w:proofErr w:type="spellStart"/>
      <w:r w:rsidR="00567436">
        <w:rPr>
          <w:rFonts w:ascii="Montserrat" w:hAnsi="Montserrat" w:cs="Arial"/>
          <w:b/>
          <w:sz w:val="20"/>
          <w:szCs w:val="20"/>
        </w:rPr>
        <w:t>A</w:t>
      </w:r>
      <w:r w:rsidR="00567436" w:rsidRPr="00445349">
        <w:rPr>
          <w:rFonts w:ascii="Montserrat" w:hAnsi="Montserrat" w:cs="Arial"/>
          <w:b/>
          <w:sz w:val="20"/>
          <w:szCs w:val="20"/>
        </w:rPr>
        <w:t>creditamiento</w:t>
      </w:r>
      <w:proofErr w:type="spellEnd"/>
      <w:r w:rsidR="00567436" w:rsidRPr="00445349">
        <w:rPr>
          <w:rFonts w:ascii="Montserrat" w:hAnsi="Montserrat" w:cs="Arial"/>
          <w:b/>
          <w:sz w:val="20"/>
          <w:szCs w:val="20"/>
        </w:rPr>
        <w:t xml:space="preserve"> de personalidad jurídica y datos de notificación</w:t>
      </w:r>
      <w:r w:rsidR="00567436" w:rsidRPr="00445349">
        <w:rPr>
          <w:rFonts w:ascii="Montserrat" w:hAnsi="Montserrat" w:cs="Arial"/>
          <w:sz w:val="20"/>
          <w:szCs w:val="20"/>
        </w:rPr>
        <w:t>”</w:t>
      </w:r>
      <w:r w:rsidRPr="00445349">
        <w:rPr>
          <w:rFonts w:ascii="Montserrat" w:hAnsi="Montserrat" w:cs="Arial"/>
          <w:sz w:val="20"/>
          <w:szCs w:val="20"/>
        </w:rPr>
        <w:t xml:space="preserve"> debidamente </w:t>
      </w:r>
      <w:proofErr w:type="spellStart"/>
      <w:r w:rsidRPr="00445349">
        <w:rPr>
          <w:rFonts w:ascii="Montserrat" w:hAnsi="Montserrat" w:cs="Arial"/>
          <w:sz w:val="20"/>
          <w:szCs w:val="20"/>
        </w:rPr>
        <w:t>requisitado</w:t>
      </w:r>
      <w:proofErr w:type="spellEnd"/>
      <w:r w:rsidRPr="00445349">
        <w:rPr>
          <w:rFonts w:ascii="Montserrat" w:hAnsi="Montserrat" w:cs="Arial"/>
          <w:sz w:val="20"/>
          <w:szCs w:val="20"/>
        </w:rPr>
        <w:t>, por cada uno de los licitantes participantes.</w:t>
      </w:r>
    </w:p>
    <w:p w14:paraId="20129ED2" w14:textId="77777777" w:rsidR="002B3D35" w:rsidRPr="00445349" w:rsidRDefault="002B3D35" w:rsidP="003F491F">
      <w:pPr>
        <w:rPr>
          <w:rFonts w:ascii="Montserrat" w:hAnsi="Montserrat"/>
          <w:sz w:val="20"/>
          <w:szCs w:val="20"/>
          <w:lang w:val="es-ES_tradnl" w:eastAsia="ar-SA"/>
        </w:rPr>
      </w:pPr>
    </w:p>
    <w:p w14:paraId="056396CA" w14:textId="77777777" w:rsidR="008F6777" w:rsidRPr="00386C48" w:rsidRDefault="008F6777" w:rsidP="00477564">
      <w:pPr>
        <w:pStyle w:val="Ttulo2"/>
        <w:numPr>
          <w:ilvl w:val="1"/>
          <w:numId w:val="62"/>
        </w:numPr>
        <w:tabs>
          <w:tab w:val="left" w:pos="709"/>
        </w:tabs>
        <w:spacing w:before="0" w:after="0"/>
        <w:ind w:left="0" w:right="49" w:firstLine="0"/>
        <w:rPr>
          <w:rFonts w:ascii="Montserrat" w:hAnsi="Montserrat" w:cs="Arial"/>
          <w:i w:val="0"/>
          <w:sz w:val="20"/>
          <w:lang w:val="es-ES_tradnl"/>
        </w:rPr>
      </w:pPr>
      <w:bookmarkStart w:id="98" w:name="_Toc197418042"/>
      <w:r w:rsidRPr="00386C48">
        <w:rPr>
          <w:rFonts w:ascii="Montserrat" w:hAnsi="Montserrat" w:cs="Arial"/>
          <w:i w:val="0"/>
          <w:sz w:val="20"/>
          <w:lang w:val="es-ES_tradnl"/>
        </w:rPr>
        <w:t>Documentación que se rubricará</w:t>
      </w:r>
      <w:r w:rsidR="00702E9F" w:rsidRPr="00386C48">
        <w:rPr>
          <w:rFonts w:ascii="Montserrat" w:hAnsi="Montserrat" w:cs="Arial"/>
          <w:i w:val="0"/>
          <w:sz w:val="20"/>
          <w:lang w:val="es-ES_tradnl"/>
        </w:rPr>
        <w:t>.</w:t>
      </w:r>
      <w:bookmarkEnd w:id="98"/>
    </w:p>
    <w:p w14:paraId="589C7535" w14:textId="77777777" w:rsidR="008F6777" w:rsidRPr="00445349" w:rsidRDefault="008F6777" w:rsidP="003F491F">
      <w:pPr>
        <w:ind w:right="49"/>
        <w:rPr>
          <w:rFonts w:ascii="Montserrat" w:hAnsi="Montserrat"/>
          <w:sz w:val="20"/>
          <w:szCs w:val="20"/>
          <w:lang w:val="es-ES_tradnl" w:eastAsia="ar-SA"/>
        </w:rPr>
      </w:pPr>
    </w:p>
    <w:p w14:paraId="05496A71" w14:textId="513D025B" w:rsidR="00386C48" w:rsidRPr="00386C48"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 xml:space="preserve">Los actos se realizarán de conformidad con lo establecido en el artículo </w:t>
      </w:r>
      <w:r w:rsidR="00FE75FC">
        <w:rPr>
          <w:rFonts w:ascii="Montserrat" w:hAnsi="Montserrat" w:cs="Arial"/>
          <w:sz w:val="20"/>
          <w:szCs w:val="20"/>
          <w:lang w:eastAsia="ar-SA"/>
        </w:rPr>
        <w:t>36</w:t>
      </w:r>
      <w:r w:rsidRPr="00386C48">
        <w:rPr>
          <w:rFonts w:ascii="Montserrat" w:hAnsi="Montserrat" w:cs="Arial"/>
          <w:sz w:val="20"/>
          <w:szCs w:val="20"/>
          <w:lang w:eastAsia="ar-SA"/>
        </w:rPr>
        <w:t xml:space="preserve"> de la LAASSP, a través del Sistema Electrónico Información Pública gubernamental denominado</w:t>
      </w:r>
      <w:r w:rsidR="00AB42D5">
        <w:rPr>
          <w:rFonts w:ascii="Montserrat" w:hAnsi="Montserrat" w:cs="Arial"/>
          <w:sz w:val="20"/>
          <w:szCs w:val="20"/>
          <w:lang w:eastAsia="ar-SA"/>
        </w:rPr>
        <w:t xml:space="preserve"> </w:t>
      </w:r>
      <w:r w:rsidR="00AB42D5" w:rsidRPr="00AB42D5">
        <w:rPr>
          <w:rFonts w:ascii="Montserrat" w:hAnsi="Montserrat" w:cs="Arial"/>
          <w:sz w:val="20"/>
          <w:szCs w:val="20"/>
          <w:lang w:val="es-ES_tradnl" w:eastAsia="ar-SA"/>
        </w:rPr>
        <w:t>Plataforma Digital de Contrataciones Públicas, Compras MX</w:t>
      </w:r>
      <w:r w:rsidRPr="00386C48">
        <w:rPr>
          <w:rFonts w:ascii="Montserrat" w:hAnsi="Montserrat" w:cs="Arial"/>
          <w:sz w:val="20"/>
          <w:szCs w:val="20"/>
          <w:lang w:eastAsia="ar-SA"/>
        </w:rPr>
        <w:t>.</w:t>
      </w:r>
    </w:p>
    <w:p w14:paraId="6C853203" w14:textId="77777777" w:rsidR="00386C48" w:rsidRPr="00386C48" w:rsidRDefault="00386C48" w:rsidP="00511FE6">
      <w:pPr>
        <w:ind w:left="709" w:right="49"/>
        <w:jc w:val="both"/>
        <w:rPr>
          <w:rFonts w:ascii="Montserrat" w:hAnsi="Montserrat" w:cs="Arial"/>
          <w:sz w:val="20"/>
          <w:szCs w:val="20"/>
          <w:lang w:eastAsia="ar-SA"/>
        </w:rPr>
      </w:pPr>
    </w:p>
    <w:p w14:paraId="4CDC8970" w14:textId="77777777" w:rsidR="00C01F7F"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Al tratarse de una licitación pública electrónica, los licitantes únicamente podrán participar en los actos a través de ese medio</w:t>
      </w:r>
      <w:r>
        <w:rPr>
          <w:rFonts w:ascii="Montserrat" w:hAnsi="Montserrat" w:cs="Arial"/>
          <w:sz w:val="20"/>
          <w:szCs w:val="20"/>
          <w:lang w:eastAsia="ar-SA"/>
        </w:rPr>
        <w:t>.</w:t>
      </w:r>
    </w:p>
    <w:p w14:paraId="43915A57" w14:textId="77777777" w:rsidR="00386C48" w:rsidRPr="00445349" w:rsidRDefault="00386C48" w:rsidP="00511FE6">
      <w:pPr>
        <w:ind w:left="709" w:right="49"/>
        <w:jc w:val="both"/>
        <w:rPr>
          <w:rFonts w:ascii="Montserrat" w:hAnsi="Montserrat" w:cs="Arial"/>
          <w:sz w:val="20"/>
          <w:szCs w:val="20"/>
        </w:rPr>
      </w:pPr>
    </w:p>
    <w:p w14:paraId="4CBDB41D" w14:textId="1440F51E" w:rsidR="00C01F7F" w:rsidRDefault="00C01F7F" w:rsidP="009659EA">
      <w:pPr>
        <w:ind w:left="709" w:right="49"/>
        <w:jc w:val="both"/>
        <w:rPr>
          <w:rFonts w:ascii="Montserrat" w:hAnsi="Montserrat" w:cs="Arial"/>
          <w:sz w:val="20"/>
          <w:szCs w:val="20"/>
        </w:rPr>
      </w:pPr>
      <w:r w:rsidRPr="00445349">
        <w:rPr>
          <w:rFonts w:ascii="Montserrat" w:hAnsi="Montserrat" w:cs="Arial"/>
          <w:sz w:val="20"/>
          <w:szCs w:val="20"/>
        </w:rPr>
        <w:t xml:space="preserve">En todo caso, la totalidad de los archivos se almacenarán en medios ópticos de almacenamiento, uno para ser entregado al área técnica y requirente y otro </w:t>
      </w:r>
      <w:r w:rsidR="009659EA">
        <w:rPr>
          <w:rFonts w:ascii="Montserrat" w:hAnsi="Montserrat" w:cs="Arial"/>
          <w:sz w:val="20"/>
          <w:szCs w:val="20"/>
        </w:rPr>
        <w:t>para que obre en el expediente.</w:t>
      </w:r>
    </w:p>
    <w:p w14:paraId="24B3958D" w14:textId="77777777" w:rsidR="00FA2020" w:rsidRPr="00445349" w:rsidRDefault="00FA2020" w:rsidP="003F491F">
      <w:pPr>
        <w:ind w:right="49"/>
        <w:jc w:val="both"/>
        <w:rPr>
          <w:rFonts w:ascii="Montserrat" w:hAnsi="Montserrat" w:cs="Arial"/>
          <w:sz w:val="20"/>
          <w:szCs w:val="20"/>
        </w:rPr>
      </w:pPr>
    </w:p>
    <w:p w14:paraId="187D13F9" w14:textId="77777777" w:rsidR="00001EAE" w:rsidRPr="00445349" w:rsidRDefault="008F6777" w:rsidP="00477564">
      <w:pPr>
        <w:pStyle w:val="Ttulo2"/>
        <w:numPr>
          <w:ilvl w:val="1"/>
          <w:numId w:val="62"/>
        </w:numPr>
        <w:tabs>
          <w:tab w:val="left" w:pos="709"/>
        </w:tabs>
        <w:spacing w:before="0" w:after="0"/>
        <w:ind w:left="0" w:right="49" w:hanging="142"/>
        <w:rPr>
          <w:rFonts w:ascii="Montserrat" w:hAnsi="Montserrat" w:cs="Arial"/>
          <w:i w:val="0"/>
          <w:sz w:val="20"/>
          <w:lang w:val="es-ES_tradnl"/>
        </w:rPr>
      </w:pPr>
      <w:bookmarkStart w:id="99" w:name="_Toc197418043"/>
      <w:bookmarkStart w:id="100" w:name="_Toc21612339"/>
      <w:r w:rsidRPr="00445349">
        <w:rPr>
          <w:rFonts w:ascii="Montserrat" w:hAnsi="Montserrat" w:cs="Arial"/>
          <w:i w:val="0"/>
          <w:sz w:val="20"/>
          <w:lang w:val="es-ES_tradnl"/>
        </w:rPr>
        <w:t>Acto de Fallo</w:t>
      </w:r>
      <w:bookmarkEnd w:id="99"/>
      <w:r w:rsidRPr="00445349">
        <w:rPr>
          <w:rFonts w:ascii="Montserrat" w:hAnsi="Montserrat" w:cs="Arial"/>
          <w:i w:val="0"/>
          <w:sz w:val="20"/>
          <w:lang w:val="es-ES_tradnl"/>
        </w:rPr>
        <w:t xml:space="preserve"> </w:t>
      </w:r>
    </w:p>
    <w:p w14:paraId="1173F174" w14:textId="77777777" w:rsidR="00364740" w:rsidRPr="00445349" w:rsidRDefault="00364740" w:rsidP="003F491F">
      <w:pPr>
        <w:rPr>
          <w:rFonts w:ascii="Montserrat" w:hAnsi="Montserrat"/>
          <w:sz w:val="20"/>
          <w:szCs w:val="20"/>
          <w:lang w:val="es-ES_tradnl" w:eastAsia="ar-SA"/>
        </w:rPr>
      </w:pPr>
    </w:p>
    <w:p w14:paraId="2802B93F" w14:textId="60E0B428" w:rsidR="00001EAE" w:rsidRPr="00445349" w:rsidRDefault="00001EAE" w:rsidP="00BC544C">
      <w:pPr>
        <w:ind w:left="709" w:right="49"/>
        <w:jc w:val="both"/>
        <w:rPr>
          <w:rFonts w:ascii="Montserrat" w:hAnsi="Montserrat" w:cs="Arial"/>
          <w:b/>
          <w:sz w:val="20"/>
          <w:szCs w:val="20"/>
          <w:lang w:val="es-ES_tradnl" w:eastAsia="es-ES"/>
        </w:rPr>
      </w:pPr>
      <w:r w:rsidRPr="00445349">
        <w:rPr>
          <w:rFonts w:ascii="Montserrat" w:hAnsi="Montserrat" w:cs="Arial"/>
          <w:sz w:val="20"/>
          <w:szCs w:val="20"/>
          <w:lang w:val="es-ES_tradnl" w:eastAsia="es-ES"/>
        </w:rPr>
        <w:t xml:space="preserve">El Fallo se emitirá de conformidad con el artículo </w:t>
      </w:r>
      <w:r w:rsidR="00FE75FC">
        <w:rPr>
          <w:rFonts w:ascii="Montserrat" w:hAnsi="Montserrat" w:cs="Arial"/>
          <w:sz w:val="20"/>
          <w:szCs w:val="20"/>
          <w:lang w:val="es-ES_tradnl" w:eastAsia="es-ES"/>
        </w:rPr>
        <w:t>49</w:t>
      </w:r>
      <w:r w:rsidRPr="00445349">
        <w:rPr>
          <w:rFonts w:ascii="Montserrat" w:hAnsi="Montserrat" w:cs="Arial"/>
          <w:b/>
          <w:sz w:val="20"/>
          <w:szCs w:val="20"/>
          <w:lang w:val="es-ES_tradnl" w:eastAsia="es-ES"/>
        </w:rPr>
        <w:t xml:space="preserve"> </w:t>
      </w:r>
      <w:r w:rsidRPr="00445349">
        <w:rPr>
          <w:rFonts w:ascii="Montserrat" w:hAnsi="Montserrat" w:cs="Arial"/>
          <w:sz w:val="20"/>
          <w:szCs w:val="20"/>
          <w:lang w:val="es-ES_tradnl" w:eastAsia="es-ES"/>
        </w:rPr>
        <w:t xml:space="preserve">de la LAASSP, en la fecha y hora establecida en 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b/>
          <w:sz w:val="20"/>
          <w:szCs w:val="20"/>
          <w:lang w:val="es-ES_tradnl" w:eastAsia="es-ES"/>
        </w:rPr>
        <w:t xml:space="preserve">.2 “FECHA, HORA Y LUGAR PARA LOS ACTOS DE LA LICITACIÓN” </w:t>
      </w:r>
      <w:r w:rsidRPr="00445349">
        <w:rPr>
          <w:rFonts w:ascii="Montserrat" w:hAnsi="Montserrat" w:cs="Arial"/>
          <w:sz w:val="20"/>
          <w:szCs w:val="20"/>
          <w:lang w:val="es-ES_tradnl" w:eastAsia="es-ES"/>
        </w:rPr>
        <w:t xml:space="preserve">del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sz w:val="20"/>
          <w:szCs w:val="20"/>
          <w:lang w:val="es-ES_tradnl" w:eastAsia="es-ES"/>
        </w:rPr>
        <w:t xml:space="preserve"> </w:t>
      </w:r>
      <w:r w:rsidRPr="00445349">
        <w:rPr>
          <w:rFonts w:ascii="Montserrat" w:hAnsi="Montserrat" w:cs="Arial"/>
          <w:b/>
          <w:sz w:val="20"/>
          <w:szCs w:val="20"/>
          <w:lang w:val="es-ES_tradnl" w:eastAsia="es-ES"/>
        </w:rPr>
        <w:t>“FORMA Y TÉRMINOS QUE REGIRÁN LOS DIVERSOS ACTOS DEL PROCEDIMIENTO DE LICITACIÓN PÚBLICA”</w:t>
      </w:r>
      <w:r w:rsidRPr="00445349">
        <w:rPr>
          <w:rFonts w:ascii="Montserrat" w:hAnsi="Montserrat"/>
          <w:sz w:val="20"/>
          <w:szCs w:val="20"/>
        </w:rPr>
        <w:t xml:space="preserve"> </w:t>
      </w:r>
      <w:r w:rsidRPr="00445349">
        <w:rPr>
          <w:rFonts w:ascii="Montserrat" w:hAnsi="Montserrat" w:cs="Arial"/>
          <w:sz w:val="20"/>
          <w:szCs w:val="20"/>
          <w:lang w:val="es-ES_tradnl" w:eastAsia="es-ES"/>
        </w:rPr>
        <w:t>de la presente Convocatoria, se llevará a cabo conforme lo siguiente:</w:t>
      </w:r>
    </w:p>
    <w:p w14:paraId="0B897204" w14:textId="77777777" w:rsidR="00001EAE" w:rsidRPr="00445349" w:rsidRDefault="00001EAE" w:rsidP="003F491F">
      <w:pPr>
        <w:ind w:right="49"/>
        <w:jc w:val="both"/>
        <w:rPr>
          <w:rFonts w:ascii="Montserrat" w:hAnsi="Montserrat" w:cs="Arial"/>
          <w:b/>
          <w:sz w:val="20"/>
          <w:szCs w:val="20"/>
          <w:lang w:val="es-ES_tradnl" w:eastAsia="es-ES"/>
        </w:rPr>
      </w:pPr>
    </w:p>
    <w:p w14:paraId="32E7CBE9" w14:textId="2D73D23A"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El servidor público del IMSS facultado para presidir el </w:t>
      </w:r>
      <w:r w:rsidR="00CC79A2" w:rsidRPr="00445349">
        <w:rPr>
          <w:rFonts w:ascii="Montserrat" w:eastAsiaTheme="minorHAnsi" w:hAnsi="Montserrat" w:cs="Arial"/>
          <w:sz w:val="20"/>
          <w:szCs w:val="20"/>
          <w:lang w:val="es-ES_tradnl"/>
        </w:rPr>
        <w:t>fallo</w:t>
      </w:r>
      <w:r w:rsidRPr="00445349">
        <w:rPr>
          <w:rFonts w:ascii="Montserrat" w:eastAsiaTheme="minorHAnsi" w:hAnsi="Montserrat" w:cs="Arial"/>
          <w:sz w:val="20"/>
          <w:szCs w:val="20"/>
          <w:lang w:val="es-ES_tradnl"/>
        </w:rPr>
        <w:t xml:space="preserve"> declarará el inicio del acto.</w:t>
      </w:r>
    </w:p>
    <w:p w14:paraId="018675ED" w14:textId="77777777" w:rsidR="00001EAE" w:rsidRPr="00445349" w:rsidRDefault="00001EAE" w:rsidP="00BC544C">
      <w:pPr>
        <w:ind w:left="349" w:right="49"/>
        <w:jc w:val="both"/>
        <w:rPr>
          <w:rFonts w:ascii="Montserrat" w:hAnsi="Montserrat" w:cs="Arial"/>
          <w:sz w:val="20"/>
          <w:szCs w:val="20"/>
          <w:lang w:val="es-ES_tradnl" w:eastAsia="es-ES"/>
        </w:rPr>
      </w:pPr>
    </w:p>
    <w:p w14:paraId="1E66B521" w14:textId="25F0AA3C"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Se dará a conocer el fallo de la Licitación a los </w:t>
      </w:r>
      <w:r w:rsidR="0058771E" w:rsidRPr="00445349">
        <w:rPr>
          <w:rFonts w:ascii="Montserrat" w:eastAsiaTheme="minorHAnsi" w:hAnsi="Montserrat" w:cs="Arial"/>
          <w:sz w:val="20"/>
          <w:szCs w:val="20"/>
          <w:lang w:val="es-ES_tradnl"/>
        </w:rPr>
        <w:t xml:space="preserve">licitantes </w:t>
      </w:r>
      <w:r w:rsidRPr="00445349">
        <w:rPr>
          <w:rFonts w:ascii="Montserrat" w:eastAsiaTheme="minorHAnsi" w:hAnsi="Montserrat" w:cs="Arial"/>
          <w:sz w:val="20"/>
          <w:szCs w:val="20"/>
          <w:lang w:val="es-ES_tradnl"/>
        </w:rPr>
        <w:t xml:space="preserve">registrados, servidores públicos y a todas aquellas personas asistentes, el cual contendrá la información referida en el artículo </w:t>
      </w:r>
      <w:r w:rsidR="00FE75FC">
        <w:rPr>
          <w:rFonts w:ascii="Montserrat" w:eastAsiaTheme="minorHAnsi" w:hAnsi="Montserrat" w:cs="Arial"/>
          <w:sz w:val="20"/>
          <w:szCs w:val="20"/>
          <w:lang w:val="es-ES_tradnl"/>
        </w:rPr>
        <w:t>49</w:t>
      </w:r>
      <w:r w:rsidRPr="00DD668A">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de la LAASSP.</w:t>
      </w:r>
    </w:p>
    <w:p w14:paraId="653F7706" w14:textId="77777777" w:rsidR="00001EAE" w:rsidRPr="00445349" w:rsidRDefault="00001EAE" w:rsidP="00BC544C">
      <w:pPr>
        <w:ind w:left="349" w:right="49"/>
        <w:jc w:val="both"/>
        <w:rPr>
          <w:rFonts w:ascii="Montserrat" w:hAnsi="Montserrat" w:cs="Arial"/>
          <w:sz w:val="20"/>
          <w:szCs w:val="20"/>
          <w:lang w:val="es-ES_tradnl" w:eastAsia="es-ES"/>
        </w:rPr>
      </w:pPr>
    </w:p>
    <w:p w14:paraId="4EC603D2" w14:textId="00D84A18" w:rsidR="0058771E" w:rsidRPr="00445349" w:rsidRDefault="00001EAE" w:rsidP="00BC544C">
      <w:pPr>
        <w:pStyle w:val="Prrafodelista"/>
        <w:numPr>
          <w:ilvl w:val="0"/>
          <w:numId w:val="33"/>
        </w:numPr>
        <w:ind w:left="106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El servidor público del IMSS levantará el acta de fallo de la Licitación, misma que será firmada por los</w:t>
      </w:r>
      <w:r w:rsidR="0058771E" w:rsidRPr="00445349">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servidores públicos presentes</w:t>
      </w:r>
      <w:r w:rsidR="00F874D1" w:rsidRPr="00445349">
        <w:rPr>
          <w:rFonts w:ascii="Montserrat" w:eastAsiaTheme="minorHAnsi" w:hAnsi="Montserrat" w:cs="Arial"/>
          <w:sz w:val="20"/>
          <w:szCs w:val="20"/>
          <w:lang w:val="es-ES_tradnl"/>
        </w:rPr>
        <w:t xml:space="preserve"> y el representante del Testigo Social</w:t>
      </w:r>
      <w:r w:rsidRPr="00445349">
        <w:rPr>
          <w:rFonts w:ascii="Montserrat" w:eastAsiaTheme="minorHAnsi" w:hAnsi="Montserrat" w:cs="Arial"/>
          <w:sz w:val="20"/>
          <w:szCs w:val="20"/>
          <w:lang w:val="es-ES_tradnl"/>
        </w:rPr>
        <w:t xml:space="preserve">, se les entregará copia simple del acta y en su caso, de los anexos correspondientes. </w:t>
      </w:r>
      <w:r w:rsidR="0058771E" w:rsidRPr="00445349">
        <w:rPr>
          <w:rFonts w:ascii="Montserrat" w:eastAsiaTheme="minorHAnsi" w:hAnsi="Montserrat" w:cs="Arial"/>
          <w:sz w:val="20"/>
          <w:szCs w:val="20"/>
          <w:lang w:val="es-ES_tradnl"/>
        </w:rPr>
        <w:t>La falta de firma de alg</w:t>
      </w:r>
      <w:r w:rsidR="00504274" w:rsidRPr="00445349">
        <w:rPr>
          <w:rFonts w:ascii="Montserrat" w:eastAsiaTheme="minorHAnsi" w:hAnsi="Montserrat" w:cs="Arial"/>
          <w:sz w:val="20"/>
          <w:szCs w:val="20"/>
          <w:lang w:val="es-ES_tradnl"/>
        </w:rPr>
        <w:t xml:space="preserve">uno de </w:t>
      </w:r>
      <w:r w:rsidR="00CC79A2" w:rsidRPr="00445349">
        <w:rPr>
          <w:rFonts w:ascii="Montserrat" w:eastAsiaTheme="minorHAnsi" w:hAnsi="Montserrat" w:cs="Arial"/>
          <w:sz w:val="20"/>
          <w:szCs w:val="20"/>
          <w:lang w:val="es-ES_tradnl"/>
        </w:rPr>
        <w:t>ellos</w:t>
      </w:r>
      <w:r w:rsidR="0058771E" w:rsidRPr="00445349">
        <w:rPr>
          <w:rFonts w:ascii="Montserrat" w:eastAsiaTheme="minorHAnsi" w:hAnsi="Montserrat" w:cs="Arial"/>
          <w:sz w:val="20"/>
          <w:szCs w:val="20"/>
          <w:lang w:val="es-ES_tradnl"/>
        </w:rPr>
        <w:t xml:space="preserve"> no invalidará su contenido y efectos.</w:t>
      </w:r>
    </w:p>
    <w:p w14:paraId="1D8D8155" w14:textId="77777777" w:rsidR="002E5014" w:rsidRPr="00445349" w:rsidRDefault="002E5014" w:rsidP="00BC544C">
      <w:pPr>
        <w:pStyle w:val="Prrafodelista"/>
        <w:ind w:left="1057"/>
        <w:rPr>
          <w:rFonts w:ascii="Montserrat" w:hAnsi="Montserrat" w:cs="Arial"/>
          <w:b/>
          <w:sz w:val="20"/>
          <w:szCs w:val="20"/>
          <w:lang w:val="es-ES_tradnl"/>
        </w:rPr>
      </w:pPr>
    </w:p>
    <w:p w14:paraId="58A75EE3" w14:textId="67ED3AA8" w:rsidR="00001EAE" w:rsidRPr="00445349" w:rsidRDefault="00001EAE" w:rsidP="00BC544C">
      <w:pPr>
        <w:ind w:left="709" w:right="49"/>
        <w:jc w:val="both"/>
        <w:rPr>
          <w:rFonts w:ascii="Montserrat" w:hAnsi="Montserrat" w:cs="Arial"/>
          <w:sz w:val="20"/>
          <w:szCs w:val="20"/>
          <w:lang w:val="es-ES_tradnl" w:eastAsia="es-ES"/>
        </w:rPr>
      </w:pPr>
      <w:r w:rsidRPr="00445349">
        <w:rPr>
          <w:rFonts w:ascii="Montserrat" w:hAnsi="Montserrat" w:cs="Arial"/>
          <w:sz w:val="20"/>
          <w:szCs w:val="20"/>
          <w:lang w:val="es-ES_tradnl" w:eastAsia="es-ES"/>
        </w:rPr>
        <w:t xml:space="preserve">En caso de que en la fecha originalmente prevista el fallo no se pueda emitir, </w:t>
      </w:r>
      <w:r w:rsidR="000C6287" w:rsidRPr="00445349">
        <w:rPr>
          <w:rFonts w:ascii="Montserrat" w:hAnsi="Montserrat" w:cs="Arial"/>
          <w:sz w:val="20"/>
          <w:szCs w:val="20"/>
          <w:lang w:val="es-ES_tradnl" w:eastAsia="es-ES"/>
        </w:rPr>
        <w:t>é</w:t>
      </w:r>
      <w:r w:rsidRPr="00445349">
        <w:rPr>
          <w:rFonts w:ascii="Montserrat" w:hAnsi="Montserrat" w:cs="Arial"/>
          <w:sz w:val="20"/>
          <w:szCs w:val="20"/>
          <w:lang w:val="es-ES_tradnl" w:eastAsia="es-ES"/>
        </w:rPr>
        <w:t xml:space="preserve">ste podrá ser diferido </w:t>
      </w:r>
      <w:r w:rsidR="006031B8" w:rsidRPr="00445349">
        <w:rPr>
          <w:rFonts w:ascii="Montserrat" w:hAnsi="Montserrat" w:cs="Arial"/>
          <w:sz w:val="20"/>
          <w:szCs w:val="20"/>
          <w:lang w:val="es-ES_tradnl" w:eastAsia="es-ES"/>
        </w:rPr>
        <w:t xml:space="preserve">siempre y cuando el nuevo plazo no </w:t>
      </w:r>
      <w:r w:rsidR="00CC79A2" w:rsidRPr="00445349">
        <w:rPr>
          <w:rFonts w:ascii="Montserrat" w:hAnsi="Montserrat" w:cs="Arial"/>
          <w:sz w:val="20"/>
          <w:szCs w:val="20"/>
          <w:lang w:val="es-ES_tradnl" w:eastAsia="es-ES"/>
        </w:rPr>
        <w:t>exceda de</w:t>
      </w:r>
      <w:r w:rsidRPr="00445349">
        <w:rPr>
          <w:rFonts w:ascii="Montserrat" w:hAnsi="Montserrat" w:cs="Arial"/>
          <w:sz w:val="20"/>
          <w:szCs w:val="20"/>
          <w:lang w:val="es-ES_tradnl" w:eastAsia="es-ES"/>
        </w:rPr>
        <w:t xml:space="preserve"> veinte días naturales </w:t>
      </w:r>
      <w:r w:rsidR="006031B8" w:rsidRPr="00445349">
        <w:rPr>
          <w:rFonts w:ascii="Montserrat" w:hAnsi="Montserrat" w:cs="Arial"/>
          <w:sz w:val="20"/>
          <w:szCs w:val="20"/>
          <w:lang w:val="es-ES_tradnl" w:eastAsia="es-ES"/>
        </w:rPr>
        <w:t xml:space="preserve">contados a partir de </w:t>
      </w:r>
      <w:r w:rsidRPr="00445349">
        <w:rPr>
          <w:rFonts w:ascii="Montserrat" w:hAnsi="Montserrat" w:cs="Arial"/>
          <w:sz w:val="20"/>
          <w:szCs w:val="20"/>
          <w:lang w:val="es-ES_tradnl" w:eastAsia="es-ES"/>
        </w:rPr>
        <w:t xml:space="preserve">la fecha señalada </w:t>
      </w:r>
      <w:r w:rsidR="00204AC1" w:rsidRPr="00445349">
        <w:rPr>
          <w:rFonts w:ascii="Montserrat" w:hAnsi="Montserrat" w:cs="Arial"/>
          <w:sz w:val="20"/>
          <w:szCs w:val="20"/>
          <w:lang w:val="es-ES_tradnl" w:eastAsia="es-ES"/>
        </w:rPr>
        <w:t>originalmente</w:t>
      </w:r>
      <w:r w:rsidR="006A0F45" w:rsidRPr="00445349">
        <w:rPr>
          <w:rFonts w:ascii="Montserrat" w:hAnsi="Montserrat" w:cs="Arial"/>
          <w:sz w:val="20"/>
          <w:szCs w:val="20"/>
          <w:lang w:val="es-ES_tradnl" w:eastAsia="es-ES"/>
        </w:rPr>
        <w:t xml:space="preserve"> o en su defecto la fecha señalada </w:t>
      </w:r>
      <w:r w:rsidRPr="00445349">
        <w:rPr>
          <w:rFonts w:ascii="Montserrat" w:hAnsi="Montserrat" w:cs="Arial"/>
          <w:sz w:val="20"/>
          <w:szCs w:val="20"/>
          <w:lang w:val="es-ES_tradnl" w:eastAsia="es-ES"/>
        </w:rPr>
        <w:t>en el Acta de Presentación y Apertura de Proposiciones.</w:t>
      </w:r>
    </w:p>
    <w:p w14:paraId="27F00F78" w14:textId="77777777" w:rsidR="00001EAE" w:rsidRPr="00445349" w:rsidRDefault="00001EAE" w:rsidP="00BC544C">
      <w:pPr>
        <w:ind w:left="709" w:right="49"/>
        <w:jc w:val="both"/>
        <w:rPr>
          <w:rFonts w:ascii="Montserrat" w:hAnsi="Montserrat" w:cs="Arial"/>
          <w:sz w:val="20"/>
          <w:szCs w:val="20"/>
          <w:lang w:val="es-ES_tradnl" w:eastAsia="es-ES"/>
        </w:rPr>
      </w:pPr>
    </w:p>
    <w:p w14:paraId="08E5F9D8" w14:textId="77777777" w:rsidR="00FE75FC" w:rsidRPr="00FE75FC" w:rsidRDefault="00001EAE" w:rsidP="00FE75FC">
      <w:pPr>
        <w:pStyle w:val="Prrafodelista"/>
        <w:suppressAutoHyphens/>
        <w:ind w:left="709" w:right="49"/>
        <w:jc w:val="both"/>
        <w:rPr>
          <w:rFonts w:ascii="Montserrat" w:hAnsi="Montserrat" w:cs="Arial"/>
          <w:sz w:val="20"/>
          <w:szCs w:val="20"/>
          <w:lang w:val="es-ES_tradnl"/>
        </w:rPr>
      </w:pPr>
      <w:r w:rsidRPr="00445349">
        <w:rPr>
          <w:rFonts w:ascii="Montserrat" w:hAnsi="Montserrat" w:cs="Arial"/>
          <w:sz w:val="20"/>
          <w:szCs w:val="20"/>
          <w:lang w:val="es-ES_tradnl"/>
        </w:rPr>
        <w:t>Al finalizar cada evento (Junta de aclaraciones, Presentación y Apertura de Proposiciones y Notificación de Fallo),</w:t>
      </w:r>
      <w:r w:rsidR="00FA2020">
        <w:rPr>
          <w:rFonts w:ascii="Montserrat" w:hAnsi="Montserrat" w:cs="Arial"/>
          <w:sz w:val="20"/>
          <w:szCs w:val="20"/>
          <w:lang w:val="es-ES_tradnl"/>
        </w:rPr>
        <w:t xml:space="preserve"> </w:t>
      </w:r>
      <w:r w:rsidR="008834D2">
        <w:rPr>
          <w:rFonts w:ascii="Montserrat" w:hAnsi="Montserrat" w:cs="Arial"/>
          <w:sz w:val="20"/>
          <w:szCs w:val="20"/>
          <w:lang w:val="es-ES_tradnl"/>
        </w:rPr>
        <w:t>p</w:t>
      </w:r>
      <w:r w:rsidR="008834D2" w:rsidRPr="008834D2">
        <w:rPr>
          <w:rFonts w:ascii="Montserrat" w:hAnsi="Montserrat" w:cs="Arial"/>
          <w:sz w:val="20"/>
          <w:szCs w:val="20"/>
          <w:lang w:val="es-ES_tradnl"/>
        </w:rPr>
        <w:t xml:space="preserve">or tratarse de un procedimiento de contratación realizado de conformidad con lo previsto en el artículo </w:t>
      </w:r>
      <w:r w:rsidR="00FE75FC">
        <w:rPr>
          <w:rFonts w:ascii="Montserrat" w:hAnsi="Montserrat" w:cs="Arial"/>
          <w:sz w:val="20"/>
          <w:szCs w:val="20"/>
          <w:lang w:val="es-ES_tradnl"/>
        </w:rPr>
        <w:t>36, 50 y 84</w:t>
      </w:r>
      <w:r w:rsidR="008834D2" w:rsidRPr="008834D2">
        <w:rPr>
          <w:rFonts w:ascii="Montserrat" w:hAnsi="Montserrat" w:cs="Arial"/>
          <w:sz w:val="20"/>
          <w:szCs w:val="20"/>
          <w:lang w:val="es-ES_tradnl"/>
        </w:rPr>
        <w:t xml:space="preserve"> de la LAASSP, el acto de fallo se difundirá a través de </w:t>
      </w:r>
      <w:r w:rsidR="00FE75FC" w:rsidRPr="00FE75FC">
        <w:rPr>
          <w:rFonts w:ascii="Montserrat" w:hAnsi="Montserrat" w:cs="Arial"/>
          <w:sz w:val="20"/>
          <w:szCs w:val="20"/>
          <w:lang w:val="es-ES_tradnl"/>
        </w:rPr>
        <w:t>la Plataforma Digital de Contrataciones Públicas de Compras MX.</w:t>
      </w:r>
    </w:p>
    <w:p w14:paraId="4FA325D3" w14:textId="77777777" w:rsidR="008834D2" w:rsidRPr="008834D2" w:rsidRDefault="008834D2" w:rsidP="00790A1E">
      <w:pPr>
        <w:pStyle w:val="Prrafodelista"/>
        <w:suppressAutoHyphens/>
        <w:ind w:left="1068" w:right="49"/>
        <w:jc w:val="both"/>
        <w:rPr>
          <w:rFonts w:ascii="Montserrat" w:hAnsi="Montserrat" w:cs="Arial"/>
          <w:sz w:val="20"/>
          <w:szCs w:val="20"/>
          <w:lang w:val="es-ES_tradnl"/>
        </w:rPr>
      </w:pPr>
    </w:p>
    <w:p w14:paraId="05647D05" w14:textId="3DA9229C" w:rsidR="00FE75FC" w:rsidRPr="00FE75FC" w:rsidRDefault="00FE75FC" w:rsidP="00FE75FC">
      <w:pPr>
        <w:ind w:left="709" w:right="49"/>
        <w:jc w:val="both"/>
        <w:rPr>
          <w:rFonts w:ascii="Montserrat" w:hAnsi="Montserrat" w:cs="Arial"/>
          <w:spacing w:val="-3"/>
          <w:sz w:val="20"/>
          <w:szCs w:val="20"/>
          <w:lang w:val="es-ES"/>
        </w:rPr>
      </w:pPr>
      <w:r w:rsidRPr="00FE75FC">
        <w:rPr>
          <w:rFonts w:ascii="Montserrat" w:hAnsi="Montserrat" w:cs="Arial"/>
          <w:spacing w:val="-3"/>
          <w:sz w:val="20"/>
          <w:szCs w:val="20"/>
          <w:lang w:val="es-ES_tradnl"/>
        </w:rPr>
        <w:t>Para efectos de notificación a los licitantes que hayan participado, e</w:t>
      </w:r>
      <w:proofErr w:type="spellStart"/>
      <w:r w:rsidR="00AB42D5" w:rsidRPr="00FE75FC">
        <w:rPr>
          <w:rFonts w:ascii="Montserrat" w:hAnsi="Montserrat" w:cs="Arial"/>
          <w:spacing w:val="-3"/>
          <w:sz w:val="20"/>
          <w:szCs w:val="20"/>
          <w:lang w:val="es-ES"/>
        </w:rPr>
        <w:t>ste</w:t>
      </w:r>
      <w:proofErr w:type="spellEnd"/>
      <w:r w:rsidRPr="00FE75FC">
        <w:rPr>
          <w:rFonts w:ascii="Montserrat" w:hAnsi="Montserrat" w:cs="Arial"/>
          <w:spacing w:val="-3"/>
          <w:sz w:val="20"/>
          <w:szCs w:val="20"/>
          <w:lang w:val="es-ES"/>
        </w:rPr>
        <w:t xml:space="preserve"> procedimiento sustituye a la notificación personal.</w:t>
      </w:r>
    </w:p>
    <w:p w14:paraId="7791A81B" w14:textId="77777777" w:rsidR="00FE75FC" w:rsidRDefault="00FE75FC" w:rsidP="00BC544C">
      <w:pPr>
        <w:ind w:left="709" w:right="49"/>
        <w:jc w:val="both"/>
        <w:rPr>
          <w:rFonts w:ascii="Montserrat" w:hAnsi="Montserrat" w:cs="Arial"/>
          <w:spacing w:val="-3"/>
          <w:sz w:val="20"/>
          <w:szCs w:val="20"/>
        </w:rPr>
      </w:pPr>
    </w:p>
    <w:p w14:paraId="069F1F75" w14:textId="77777777" w:rsidR="00FE75FC" w:rsidRPr="00FE75FC" w:rsidRDefault="00FE75FC" w:rsidP="00FE75FC">
      <w:pPr>
        <w:ind w:left="709" w:right="49"/>
        <w:jc w:val="both"/>
        <w:rPr>
          <w:rFonts w:ascii="Montserrat" w:hAnsi="Montserrat" w:cs="Arial"/>
          <w:spacing w:val="-3"/>
          <w:sz w:val="20"/>
          <w:szCs w:val="20"/>
        </w:rPr>
      </w:pPr>
      <w:r w:rsidRPr="00FE75FC">
        <w:rPr>
          <w:rFonts w:ascii="Montserrat" w:hAnsi="Montserrat" w:cs="Arial"/>
          <w:spacing w:val="-3"/>
          <w:sz w:val="20"/>
          <w:szCs w:val="20"/>
        </w:rPr>
        <w:t>Los licitantes presentarán sus proposiciones por medios remotos de comunicación electrónica y aceptarán que se tendrán por notificados de las actas que se levanten, cuando éstas se encuentren a su disposición a través de Compras MX, en la dirección electrónica https</w:t>
      </w:r>
      <w:proofErr w:type="gramStart"/>
      <w:r w:rsidRPr="00FE75FC">
        <w:rPr>
          <w:rFonts w:ascii="Montserrat" w:hAnsi="Montserrat" w:cs="Arial"/>
          <w:spacing w:val="-3"/>
          <w:sz w:val="20"/>
          <w:szCs w:val="20"/>
        </w:rPr>
        <w:t>:/</w:t>
      </w:r>
      <w:proofErr w:type="gramEnd"/>
      <w:r w:rsidRPr="00FE75FC">
        <w:rPr>
          <w:rFonts w:ascii="Montserrat" w:hAnsi="Montserrat" w:cs="Arial"/>
          <w:spacing w:val="-3"/>
          <w:sz w:val="20"/>
          <w:szCs w:val="20"/>
        </w:rPr>
        <w:t>/comprasmx.buengobierno.gob.mx, sin menoscabo de que puedan acudir a recoger las actas en el domicilio de la Convocante.</w:t>
      </w:r>
    </w:p>
    <w:p w14:paraId="39F68726" w14:textId="77777777" w:rsidR="00363D63" w:rsidRDefault="00363D63" w:rsidP="003F491F">
      <w:pPr>
        <w:ind w:right="49"/>
        <w:jc w:val="both"/>
        <w:rPr>
          <w:rFonts w:ascii="Montserrat" w:hAnsi="Montserrat" w:cs="Arial"/>
          <w:sz w:val="20"/>
          <w:szCs w:val="20"/>
        </w:rPr>
      </w:pPr>
    </w:p>
    <w:p w14:paraId="3736C0C3" w14:textId="77777777" w:rsidR="00E415D3" w:rsidRPr="00445349" w:rsidRDefault="00E415D3" w:rsidP="003F491F">
      <w:pPr>
        <w:ind w:right="49"/>
        <w:jc w:val="both"/>
        <w:rPr>
          <w:rFonts w:ascii="Montserrat" w:hAnsi="Montserrat" w:cs="Arial"/>
          <w:sz w:val="20"/>
          <w:szCs w:val="20"/>
        </w:rPr>
      </w:pPr>
    </w:p>
    <w:p w14:paraId="41AB9FA3" w14:textId="77777777" w:rsidR="00363D63" w:rsidRPr="00225FCB" w:rsidRDefault="00363D63" w:rsidP="00477564">
      <w:pPr>
        <w:pStyle w:val="Ttulo2"/>
        <w:numPr>
          <w:ilvl w:val="1"/>
          <w:numId w:val="62"/>
        </w:numPr>
        <w:tabs>
          <w:tab w:val="left" w:pos="709"/>
        </w:tabs>
        <w:spacing w:before="0" w:after="0"/>
        <w:ind w:left="0" w:right="49" w:hanging="142"/>
        <w:rPr>
          <w:rFonts w:ascii="Montserrat" w:hAnsi="Montserrat" w:cs="Arial"/>
          <w:i w:val="0"/>
          <w:sz w:val="20"/>
          <w:lang w:val="es-ES_tradnl"/>
        </w:rPr>
      </w:pPr>
      <w:bookmarkStart w:id="101" w:name="_Toc197418044"/>
      <w:r w:rsidRPr="00225FCB">
        <w:rPr>
          <w:rFonts w:ascii="Montserrat" w:hAnsi="Montserrat" w:cs="Arial"/>
          <w:i w:val="0"/>
          <w:sz w:val="20"/>
          <w:lang w:val="es-ES_tradnl"/>
        </w:rPr>
        <w:t>Firma de Contrato</w:t>
      </w:r>
      <w:r w:rsidR="00CF0E8F" w:rsidRPr="00225FCB">
        <w:rPr>
          <w:rFonts w:ascii="Montserrat" w:hAnsi="Montserrat" w:cs="Arial"/>
          <w:i w:val="0"/>
          <w:sz w:val="20"/>
          <w:lang w:val="es-ES_tradnl"/>
        </w:rPr>
        <w:t>.</w:t>
      </w:r>
      <w:bookmarkEnd w:id="101"/>
    </w:p>
    <w:bookmarkEnd w:id="100"/>
    <w:p w14:paraId="7017FA17" w14:textId="77777777" w:rsidR="00001EAE" w:rsidRPr="00445349" w:rsidRDefault="00001EAE" w:rsidP="003F491F">
      <w:pPr>
        <w:rPr>
          <w:rFonts w:ascii="Montserrat" w:hAnsi="Montserrat"/>
          <w:sz w:val="20"/>
          <w:szCs w:val="20"/>
          <w:lang w:val="es-ES_tradnl" w:eastAsia="ar-SA"/>
        </w:rPr>
      </w:pPr>
    </w:p>
    <w:p w14:paraId="04F86920" w14:textId="77777777" w:rsidR="00FE75FC" w:rsidRPr="00FE75FC" w:rsidRDefault="00FE75FC" w:rsidP="00A835BB">
      <w:pPr>
        <w:pStyle w:val="Prrafodelista"/>
        <w:suppressAutoHyphens/>
        <w:ind w:left="709"/>
        <w:jc w:val="both"/>
        <w:rPr>
          <w:rFonts w:ascii="Montserrat" w:hAnsi="Montserrat" w:cs="Arial"/>
          <w:sz w:val="20"/>
          <w:szCs w:val="20"/>
          <w:lang w:val="es-ES_tradnl"/>
        </w:rPr>
      </w:pPr>
      <w:r w:rsidRPr="00FE75FC">
        <w:rPr>
          <w:rFonts w:ascii="Montserrat" w:hAnsi="Montserrat" w:cs="Arial"/>
          <w:sz w:val="20"/>
          <w:szCs w:val="20"/>
          <w:lang w:val="es-ES_tradnl"/>
        </w:rPr>
        <w:t xml:space="preserve">El licitante adjudicado deberá firmar los contratos, dentro de los 15 (quince) días hábiles siguientes al de la notificación del fallo sin perjuicio de que con la citada notificación se realice la requisición de los servicios objeto de la presente licitación, de conformidad con el artículo 67 de la LAASSP. </w:t>
      </w:r>
    </w:p>
    <w:p w14:paraId="1DFCAD3B" w14:textId="77777777" w:rsidR="00385887" w:rsidRPr="00445349" w:rsidRDefault="00385887" w:rsidP="00790A1E">
      <w:pPr>
        <w:pStyle w:val="Prrafodelista"/>
        <w:suppressAutoHyphens/>
        <w:ind w:left="426" w:right="49"/>
        <w:jc w:val="both"/>
        <w:rPr>
          <w:rFonts w:ascii="Montserrat" w:hAnsi="Montserrat" w:cs="Arial"/>
          <w:sz w:val="20"/>
          <w:szCs w:val="20"/>
          <w:lang w:val="es-ES_tradnl"/>
        </w:rPr>
      </w:pPr>
    </w:p>
    <w:p w14:paraId="018E828F" w14:textId="34853CEE" w:rsidR="00383BEF" w:rsidRDefault="00D35486" w:rsidP="00A835BB">
      <w:pPr>
        <w:ind w:left="709" w:right="49"/>
        <w:jc w:val="both"/>
        <w:rPr>
          <w:rFonts w:ascii="Montserrat" w:hAnsi="Montserrat" w:cs="Arial"/>
          <w:sz w:val="20"/>
          <w:szCs w:val="20"/>
          <w:lang w:val="es-ES_tradnl" w:eastAsia="ar-SA"/>
        </w:rPr>
      </w:pPr>
      <w:r w:rsidRPr="00445349">
        <w:rPr>
          <w:rFonts w:ascii="Montserrat" w:hAnsi="Montserrat" w:cs="Arial"/>
          <w:sz w:val="20"/>
          <w:szCs w:val="20"/>
          <w:lang w:val="es-ES_tradnl"/>
        </w:rPr>
        <w:t>Para tal efecto, deberá</w:t>
      </w:r>
      <w:r w:rsidR="00364740"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presentar en la</w:t>
      </w:r>
      <w:r w:rsidR="00C54B3F">
        <w:rPr>
          <w:rFonts w:ascii="Montserrat" w:hAnsi="Montserrat" w:cs="Arial"/>
          <w:sz w:val="20"/>
          <w:szCs w:val="20"/>
          <w:lang w:val="es-ES_tradnl"/>
        </w:rPr>
        <w:t xml:space="preserve"> Oficina de Contratos de</w:t>
      </w:r>
      <w:r w:rsidR="00D23B58">
        <w:rPr>
          <w:rFonts w:ascii="Montserrat" w:hAnsi="Montserrat" w:cs="Arial"/>
          <w:sz w:val="20"/>
          <w:szCs w:val="20"/>
          <w:lang w:val="es-ES_tradnl"/>
        </w:rPr>
        <w:t>l Departamento de Adquisiciones del</w:t>
      </w:r>
      <w:r w:rsidR="00C54B3F">
        <w:rPr>
          <w:rFonts w:ascii="Montserrat" w:hAnsi="Montserrat" w:cs="Arial"/>
          <w:sz w:val="20"/>
          <w:szCs w:val="20"/>
          <w:lang w:val="es-ES_tradnl"/>
        </w:rPr>
        <w:t xml:space="preserve"> </w:t>
      </w:r>
      <w:r w:rsidR="00C54B3F" w:rsidRPr="00C54B3F">
        <w:rPr>
          <w:rFonts w:ascii="Montserrat" w:eastAsia="Calibri" w:hAnsi="Montserrat" w:cs="Arial"/>
          <w:sz w:val="20"/>
          <w:szCs w:val="20"/>
          <w:lang w:eastAsia="es-MX"/>
        </w:rPr>
        <w:t xml:space="preserve">OOAD </w:t>
      </w:r>
      <w:r w:rsidR="00D23B58">
        <w:rPr>
          <w:rFonts w:ascii="Montserrat" w:eastAsia="Calibri" w:hAnsi="Montserrat" w:cs="Arial"/>
          <w:sz w:val="20"/>
          <w:szCs w:val="20"/>
          <w:lang w:eastAsia="es-MX"/>
        </w:rPr>
        <w:t xml:space="preserve">Guanajuato, </w:t>
      </w:r>
      <w:r w:rsidRPr="00445349">
        <w:rPr>
          <w:rFonts w:ascii="Montserrat" w:hAnsi="Montserrat" w:cs="Arial"/>
          <w:sz w:val="20"/>
          <w:szCs w:val="20"/>
          <w:lang w:val="es-ES_tradnl"/>
        </w:rPr>
        <w:t xml:space="preserve">dentro de los </w:t>
      </w:r>
      <w:r w:rsidR="00C91BDF" w:rsidRPr="00445349">
        <w:rPr>
          <w:rFonts w:ascii="Montserrat" w:hAnsi="Montserrat" w:cs="Arial"/>
          <w:sz w:val="20"/>
          <w:szCs w:val="20"/>
          <w:lang w:val="es-ES_tradnl"/>
        </w:rPr>
        <w:t>3</w:t>
      </w:r>
      <w:r w:rsidRPr="00445349">
        <w:rPr>
          <w:rFonts w:ascii="Montserrat" w:hAnsi="Montserrat" w:cs="Arial"/>
          <w:sz w:val="20"/>
          <w:szCs w:val="20"/>
          <w:lang w:val="es-ES_tradnl"/>
        </w:rPr>
        <w:t xml:space="preserve"> (tres) días hábiles posteriores a la notificación del fallo, los documentos que se indican en el </w:t>
      </w:r>
      <w:r w:rsidR="00606E83" w:rsidRPr="003C3ED5">
        <w:rPr>
          <w:rFonts w:ascii="Montserrat" w:hAnsi="Montserrat" w:cs="Arial"/>
          <w:b/>
          <w:sz w:val="20"/>
          <w:szCs w:val="20"/>
        </w:rPr>
        <w:t>ANEXO X</w:t>
      </w:r>
      <w:r w:rsidR="002B1CD9" w:rsidRPr="003C3ED5">
        <w:rPr>
          <w:rFonts w:ascii="Montserrat" w:hAnsi="Montserrat" w:cs="Arial"/>
          <w:b/>
          <w:sz w:val="20"/>
          <w:szCs w:val="20"/>
        </w:rPr>
        <w:t>X</w:t>
      </w:r>
      <w:r w:rsidR="00386C48" w:rsidRPr="003C3ED5">
        <w:rPr>
          <w:rFonts w:ascii="Montserrat" w:hAnsi="Montserrat" w:cs="Arial"/>
          <w:b/>
          <w:sz w:val="20"/>
          <w:szCs w:val="20"/>
        </w:rPr>
        <w:t>II</w:t>
      </w:r>
      <w:r w:rsidR="00606E83" w:rsidRPr="00B20122">
        <w:rPr>
          <w:rFonts w:ascii="Montserrat" w:hAnsi="Montserrat" w:cs="Arial"/>
          <w:sz w:val="20"/>
          <w:szCs w:val="20"/>
        </w:rPr>
        <w:t xml:space="preserve"> </w:t>
      </w:r>
      <w:r w:rsidR="00606E83" w:rsidRPr="00B20122">
        <w:rPr>
          <w:rFonts w:ascii="Montserrat" w:hAnsi="Montserrat" w:cs="Arial"/>
          <w:b/>
          <w:sz w:val="20"/>
          <w:szCs w:val="20"/>
        </w:rPr>
        <w:t>“</w:t>
      </w:r>
      <w:r w:rsidR="003F4E99" w:rsidRPr="00B20122">
        <w:rPr>
          <w:rFonts w:ascii="Montserrat" w:hAnsi="Montserrat" w:cs="Arial"/>
          <w:b/>
          <w:sz w:val="20"/>
          <w:szCs w:val="20"/>
        </w:rPr>
        <w:t xml:space="preserve">Documentación </w:t>
      </w:r>
      <w:r w:rsidR="003C3ED5">
        <w:rPr>
          <w:rFonts w:ascii="Montserrat" w:hAnsi="Montserrat" w:cs="Arial"/>
          <w:b/>
          <w:sz w:val="20"/>
          <w:szCs w:val="20"/>
        </w:rPr>
        <w:t>para la elaboración del Contrato</w:t>
      </w:r>
      <w:r w:rsidR="003F4E99" w:rsidRPr="00B20122">
        <w:rPr>
          <w:rFonts w:ascii="Montserrat" w:hAnsi="Montserrat" w:cs="Arial"/>
          <w:b/>
          <w:sz w:val="20"/>
          <w:szCs w:val="20"/>
        </w:rPr>
        <w:t xml:space="preserve"> p</w:t>
      </w:r>
      <w:r w:rsidR="003C3ED5">
        <w:rPr>
          <w:rFonts w:ascii="Montserrat" w:hAnsi="Montserrat" w:cs="Arial"/>
          <w:b/>
          <w:sz w:val="20"/>
          <w:szCs w:val="20"/>
        </w:rPr>
        <w:t>ara</w:t>
      </w:r>
      <w:r w:rsidR="003F4E99" w:rsidRPr="00B20122">
        <w:rPr>
          <w:rFonts w:ascii="Montserrat" w:hAnsi="Montserrat" w:cs="Arial"/>
          <w:b/>
          <w:sz w:val="20"/>
          <w:szCs w:val="20"/>
        </w:rPr>
        <w:t xml:space="preserve"> la </w:t>
      </w:r>
      <w:r w:rsidR="00D23B58" w:rsidRPr="00B20122">
        <w:rPr>
          <w:rFonts w:ascii="Montserrat" w:hAnsi="Montserrat" w:cs="Arial"/>
          <w:b/>
          <w:sz w:val="20"/>
          <w:szCs w:val="20"/>
        </w:rPr>
        <w:t>Oficina</w:t>
      </w:r>
      <w:r w:rsidR="003F4E99" w:rsidRPr="00B20122">
        <w:rPr>
          <w:rFonts w:ascii="Montserrat" w:hAnsi="Montserrat" w:cs="Arial"/>
          <w:b/>
          <w:sz w:val="20"/>
          <w:szCs w:val="20"/>
        </w:rPr>
        <w:t xml:space="preserve"> de Contratos</w:t>
      </w:r>
      <w:r w:rsidR="00606E83" w:rsidRPr="00B20122">
        <w:rPr>
          <w:rFonts w:ascii="Montserrat" w:hAnsi="Montserrat" w:cs="Arial"/>
          <w:b/>
          <w:sz w:val="20"/>
          <w:szCs w:val="20"/>
        </w:rPr>
        <w:t>”</w:t>
      </w:r>
      <w:r w:rsidRPr="00B20122">
        <w:rPr>
          <w:rFonts w:ascii="Montserrat" w:hAnsi="Montserrat" w:cs="Arial"/>
          <w:sz w:val="20"/>
          <w:szCs w:val="20"/>
          <w:lang w:val="es-ES_tradnl"/>
        </w:rPr>
        <w:t>,</w:t>
      </w:r>
      <w:r w:rsidRPr="00445349">
        <w:rPr>
          <w:rFonts w:ascii="Montserrat" w:hAnsi="Montserrat" w:cs="Arial"/>
          <w:sz w:val="20"/>
          <w:szCs w:val="20"/>
          <w:lang w:val="es-ES_tradnl"/>
        </w:rPr>
        <w:t xml:space="preserve"> establecido por </w:t>
      </w:r>
      <w:r w:rsidR="00EC69C0" w:rsidRPr="00445349">
        <w:rPr>
          <w:rFonts w:ascii="Montserrat" w:hAnsi="Montserrat" w:cs="Arial"/>
          <w:sz w:val="20"/>
          <w:szCs w:val="20"/>
          <w:lang w:val="es-ES_tradnl"/>
        </w:rPr>
        <w:t>esa</w:t>
      </w:r>
      <w:r w:rsidRPr="00445349">
        <w:rPr>
          <w:rFonts w:ascii="Montserrat" w:hAnsi="Montserrat" w:cs="Arial"/>
          <w:sz w:val="20"/>
          <w:szCs w:val="20"/>
          <w:lang w:val="es-ES_tradnl"/>
        </w:rPr>
        <w:t xml:space="preserve"> </w:t>
      </w:r>
      <w:r w:rsidR="00385887">
        <w:rPr>
          <w:rFonts w:ascii="Montserrat" w:hAnsi="Montserrat" w:cs="Arial"/>
          <w:sz w:val="20"/>
          <w:szCs w:val="20"/>
          <w:lang w:val="es-ES_tradnl"/>
        </w:rPr>
        <w:t>Área</w:t>
      </w:r>
      <w:r w:rsidRPr="00445349">
        <w:rPr>
          <w:rFonts w:ascii="Montserrat" w:hAnsi="Montserrat" w:cs="Arial"/>
          <w:sz w:val="20"/>
          <w:szCs w:val="20"/>
          <w:lang w:val="es-ES_tradnl"/>
        </w:rPr>
        <w:t xml:space="preserve">, </w:t>
      </w:r>
      <w:r w:rsidR="00383BEF" w:rsidRPr="00445349">
        <w:rPr>
          <w:rFonts w:ascii="Montserrat" w:hAnsi="Montserrat" w:cs="Arial"/>
          <w:sz w:val="20"/>
          <w:szCs w:val="20"/>
          <w:lang w:val="es-ES_tradnl" w:eastAsia="ar-SA"/>
        </w:rPr>
        <w:t>con el licitante al que se le haya adjudicado determinada partida.</w:t>
      </w:r>
    </w:p>
    <w:p w14:paraId="53335E6C" w14:textId="77777777" w:rsidR="0072465E" w:rsidRDefault="0072465E" w:rsidP="00790A1E">
      <w:pPr>
        <w:ind w:left="426"/>
        <w:jc w:val="both"/>
        <w:rPr>
          <w:rFonts w:ascii="Montserrat" w:hAnsi="Montserrat" w:cs="Arial"/>
          <w:sz w:val="20"/>
          <w:szCs w:val="20"/>
          <w:lang w:val="es-ES_tradnl" w:eastAsia="ar-SA"/>
        </w:rPr>
      </w:pPr>
    </w:p>
    <w:p w14:paraId="4B160B5C" w14:textId="77777777" w:rsidR="00FE75FC" w:rsidRPr="00FE75FC" w:rsidRDefault="00FE75FC" w:rsidP="00A835BB">
      <w:pPr>
        <w:ind w:left="709" w:right="49"/>
        <w:jc w:val="both"/>
        <w:rPr>
          <w:rFonts w:ascii="Montserrat" w:hAnsi="Montserrat" w:cs="Arial"/>
          <w:sz w:val="20"/>
          <w:szCs w:val="20"/>
          <w:lang w:eastAsia="ar-SA"/>
        </w:rPr>
      </w:pPr>
      <w:r w:rsidRPr="00FE75FC">
        <w:rPr>
          <w:rFonts w:ascii="Montserrat" w:hAnsi="Montserrat" w:cs="Arial"/>
          <w:sz w:val="20"/>
          <w:szCs w:val="20"/>
          <w:lang w:eastAsia="ar-SA"/>
        </w:rPr>
        <w:t>Se precisa a los licitantes que de conformidad con lo dispuesto en el artículo 107 del Reglamento, la Secretaría y los OIC, con motivo de las auditorías, visitas o inspecciones que practiquen, podrán solicitar a los proveedores información y documentación relacionada con los contratos.</w:t>
      </w:r>
    </w:p>
    <w:p w14:paraId="1144DBFB" w14:textId="77777777" w:rsidR="003F67F0" w:rsidRDefault="003F67F0" w:rsidP="003F491F">
      <w:pPr>
        <w:ind w:right="49"/>
        <w:jc w:val="both"/>
        <w:rPr>
          <w:rFonts w:ascii="Montserrat" w:eastAsia="Times New Roman" w:hAnsi="Montserrat" w:cs="Arial"/>
          <w:sz w:val="20"/>
          <w:szCs w:val="20"/>
          <w:lang w:val="es-ES_tradnl" w:eastAsia="es-ES"/>
        </w:rPr>
      </w:pPr>
    </w:p>
    <w:p w14:paraId="3CC9B5E4" w14:textId="77777777" w:rsidR="003176B9" w:rsidRPr="00445349" w:rsidRDefault="003176B9" w:rsidP="003F491F">
      <w:pPr>
        <w:ind w:right="49"/>
        <w:jc w:val="both"/>
        <w:rPr>
          <w:rFonts w:ascii="Montserrat" w:eastAsia="Times New Roman" w:hAnsi="Montserrat" w:cs="Arial"/>
          <w:sz w:val="20"/>
          <w:szCs w:val="20"/>
          <w:lang w:val="es-ES_tradnl" w:eastAsia="es-ES"/>
        </w:rPr>
      </w:pPr>
    </w:p>
    <w:p w14:paraId="19B7E3EF" w14:textId="77777777" w:rsidR="00734214" w:rsidRPr="00445349" w:rsidRDefault="008F6777" w:rsidP="00477564">
      <w:pPr>
        <w:pStyle w:val="Ttulo1"/>
        <w:numPr>
          <w:ilvl w:val="0"/>
          <w:numId w:val="62"/>
        </w:numPr>
        <w:spacing w:before="0" w:after="0"/>
        <w:ind w:right="49"/>
        <w:rPr>
          <w:rFonts w:ascii="Montserrat" w:hAnsi="Montserrat" w:cs="Arial"/>
          <w:sz w:val="20"/>
          <w:szCs w:val="20"/>
          <w:lang w:val="es-ES_tradnl"/>
        </w:rPr>
      </w:pPr>
      <w:bookmarkStart w:id="102" w:name="_Toc424735341"/>
      <w:bookmarkStart w:id="103" w:name="_Toc197418045"/>
      <w:bookmarkStart w:id="104" w:name="_Toc442265821"/>
      <w:bookmarkStart w:id="105" w:name="_Toc424735343"/>
      <w:r w:rsidRPr="00445349">
        <w:rPr>
          <w:rFonts w:ascii="Montserrat" w:hAnsi="Montserrat" w:cs="Arial"/>
          <w:sz w:val="20"/>
          <w:szCs w:val="20"/>
          <w:lang w:val="es-ES_tradnl"/>
        </w:rPr>
        <w:t>REQUISITOS QUE LOS LICITANTES DEBEN CUMPLIR</w:t>
      </w:r>
      <w:bookmarkEnd w:id="102"/>
      <w:r w:rsidR="006B2970" w:rsidRPr="00445349">
        <w:rPr>
          <w:rFonts w:ascii="Montserrat" w:hAnsi="Montserrat" w:cs="Arial"/>
          <w:sz w:val="20"/>
          <w:szCs w:val="20"/>
          <w:lang w:val="es-ES_tradnl"/>
        </w:rPr>
        <w:t>.</w:t>
      </w:r>
      <w:bookmarkEnd w:id="103"/>
    </w:p>
    <w:p w14:paraId="3EB000B2" w14:textId="77777777" w:rsidR="00734214" w:rsidRPr="00445349" w:rsidRDefault="00734214" w:rsidP="003F491F">
      <w:pPr>
        <w:rPr>
          <w:rFonts w:ascii="Montserrat" w:hAnsi="Montserrat"/>
          <w:sz w:val="20"/>
          <w:szCs w:val="20"/>
          <w:lang w:val="es-ES_tradnl" w:eastAsia="ar-SA"/>
        </w:rPr>
      </w:pPr>
    </w:p>
    <w:p w14:paraId="3DAAACF4" w14:textId="77777777" w:rsidR="00352801" w:rsidRPr="00352801" w:rsidRDefault="00734214" w:rsidP="00352801">
      <w:pPr>
        <w:ind w:left="360" w:right="49"/>
        <w:jc w:val="both"/>
        <w:rPr>
          <w:rFonts w:ascii="Montserrat" w:hAnsi="Montserrat" w:cs="Arial"/>
          <w:sz w:val="20"/>
          <w:szCs w:val="20"/>
        </w:rPr>
      </w:pPr>
      <w:r w:rsidRPr="00445349">
        <w:rPr>
          <w:rFonts w:ascii="Montserrat" w:hAnsi="Montserrat" w:cs="Arial"/>
          <w:sz w:val="20"/>
          <w:szCs w:val="20"/>
        </w:rPr>
        <w:t xml:space="preserve">Con fundamento en los artículos </w:t>
      </w:r>
      <w:r w:rsidR="00352801">
        <w:rPr>
          <w:rFonts w:ascii="Montserrat" w:hAnsi="Montserrat" w:cs="Arial"/>
          <w:sz w:val="20"/>
          <w:szCs w:val="20"/>
        </w:rPr>
        <w:t xml:space="preserve">36, 37, </w:t>
      </w:r>
      <w:r w:rsidRPr="00B61DE7">
        <w:rPr>
          <w:rFonts w:ascii="Montserrat" w:hAnsi="Montserrat" w:cs="Arial"/>
          <w:sz w:val="20"/>
          <w:szCs w:val="20"/>
        </w:rPr>
        <w:t xml:space="preserve">y </w:t>
      </w:r>
      <w:r w:rsidR="00352801">
        <w:rPr>
          <w:rFonts w:ascii="Montserrat" w:hAnsi="Montserrat" w:cs="Arial"/>
          <w:sz w:val="20"/>
          <w:szCs w:val="20"/>
        </w:rPr>
        <w:t>45</w:t>
      </w:r>
      <w:r w:rsidR="00B8109D" w:rsidRPr="00445349">
        <w:rPr>
          <w:rFonts w:ascii="Montserrat" w:hAnsi="Montserrat" w:cs="Arial"/>
          <w:sz w:val="20"/>
          <w:szCs w:val="20"/>
        </w:rPr>
        <w:t xml:space="preserve"> de la LAASSP, los</w:t>
      </w:r>
      <w:r w:rsidRPr="00445349">
        <w:rPr>
          <w:rFonts w:ascii="Montserrat" w:hAnsi="Montserrat" w:cs="Arial"/>
          <w:sz w:val="20"/>
          <w:szCs w:val="20"/>
        </w:rPr>
        <w:t xml:space="preserve"> licitante</w:t>
      </w:r>
      <w:r w:rsidR="00B8109D" w:rsidRPr="00445349">
        <w:rPr>
          <w:rFonts w:ascii="Montserrat" w:hAnsi="Montserrat" w:cs="Arial"/>
          <w:sz w:val="20"/>
          <w:szCs w:val="20"/>
        </w:rPr>
        <w:t>s</w:t>
      </w:r>
      <w:r w:rsidRPr="00445349">
        <w:rPr>
          <w:rFonts w:ascii="Montserrat" w:hAnsi="Montserrat" w:cs="Arial"/>
          <w:sz w:val="20"/>
          <w:szCs w:val="20"/>
        </w:rPr>
        <w:t xml:space="preserve"> deberá</w:t>
      </w:r>
      <w:r w:rsidR="00B8109D" w:rsidRPr="00445349">
        <w:rPr>
          <w:rFonts w:ascii="Montserrat" w:hAnsi="Montserrat" w:cs="Arial"/>
          <w:sz w:val="20"/>
          <w:szCs w:val="20"/>
        </w:rPr>
        <w:t>n</w:t>
      </w:r>
      <w:r w:rsidRPr="00445349">
        <w:rPr>
          <w:rFonts w:ascii="Montserrat" w:hAnsi="Montserrat" w:cs="Arial"/>
          <w:sz w:val="20"/>
          <w:szCs w:val="20"/>
        </w:rPr>
        <w:t xml:space="preserve"> remitir a través </w:t>
      </w:r>
      <w:r w:rsidR="00352801" w:rsidRPr="00352801">
        <w:rPr>
          <w:rFonts w:ascii="Montserrat" w:hAnsi="Montserrat" w:cs="Arial"/>
          <w:sz w:val="20"/>
          <w:szCs w:val="20"/>
        </w:rPr>
        <w:t>la Plataforma Digital de Contrataciones Públicas Compras MX, la documentación legal, su proposición técnica y económica firmada.</w:t>
      </w:r>
    </w:p>
    <w:p w14:paraId="7DC97D75" w14:textId="77777777" w:rsidR="00734214" w:rsidRPr="00445349" w:rsidRDefault="00734214" w:rsidP="00790A1E">
      <w:pPr>
        <w:tabs>
          <w:tab w:val="left" w:pos="1089"/>
        </w:tabs>
        <w:ind w:left="360" w:right="49"/>
        <w:jc w:val="both"/>
        <w:rPr>
          <w:rFonts w:ascii="Montserrat" w:hAnsi="Montserrat" w:cs="Arial"/>
          <w:sz w:val="20"/>
          <w:szCs w:val="20"/>
        </w:rPr>
      </w:pPr>
    </w:p>
    <w:p w14:paraId="35DEDAB5"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lastRenderedPageBreak/>
        <w:t>En caso de propuestas conjuntas, la proposición deberá ser firmada por aquel consorciado designado en el convenio como representante común.</w:t>
      </w:r>
    </w:p>
    <w:p w14:paraId="417911AB" w14:textId="77777777" w:rsidR="00BE5DFF" w:rsidRDefault="00BE5DFF" w:rsidP="00790A1E">
      <w:pPr>
        <w:ind w:left="360" w:right="49"/>
        <w:jc w:val="both"/>
        <w:rPr>
          <w:rFonts w:ascii="Montserrat" w:hAnsi="Montserrat" w:cs="Arial"/>
          <w:sz w:val="20"/>
          <w:szCs w:val="20"/>
        </w:rPr>
      </w:pPr>
    </w:p>
    <w:p w14:paraId="5CA7A4A3" w14:textId="77777777" w:rsidR="00734214" w:rsidRPr="00445349" w:rsidRDefault="00734214" w:rsidP="00790A1E">
      <w:pPr>
        <w:ind w:left="360" w:right="49"/>
        <w:jc w:val="both"/>
        <w:rPr>
          <w:rFonts w:ascii="Montserrat" w:hAnsi="Montserrat" w:cs="Arial"/>
          <w:sz w:val="20"/>
          <w:szCs w:val="20"/>
        </w:rPr>
      </w:pPr>
      <w:r w:rsidRPr="00445349">
        <w:rPr>
          <w:rFonts w:ascii="Montserrat" w:hAnsi="Montserrat" w:cs="Arial"/>
          <w:sz w:val="20"/>
          <w:szCs w:val="20"/>
        </w:rPr>
        <w:t xml:space="preserve">De acuerdo a lo dispuesto en el artículo </w:t>
      </w:r>
      <w:r w:rsidRPr="00445349">
        <w:rPr>
          <w:rFonts w:ascii="Montserrat" w:hAnsi="Montserrat" w:cs="Arial"/>
          <w:b/>
          <w:sz w:val="20"/>
          <w:szCs w:val="20"/>
        </w:rPr>
        <w:t>50</w:t>
      </w:r>
      <w:r w:rsidRPr="00445349">
        <w:rPr>
          <w:rFonts w:ascii="Montserrat" w:hAnsi="Montserrat" w:cs="Arial"/>
          <w:sz w:val="20"/>
          <w:szCs w:val="20"/>
        </w:rPr>
        <w:t xml:space="preserve"> del Reglamento, </w:t>
      </w:r>
      <w:r w:rsidRPr="00445349">
        <w:rPr>
          <w:rFonts w:ascii="Montserrat" w:hAnsi="Montserrat" w:cs="Arial"/>
          <w:b/>
          <w:sz w:val="20"/>
          <w:szCs w:val="20"/>
        </w:rPr>
        <w:t>el licitante deberá foliar cada uno de los documentos que integren la proposición y aquéllos distintos a ésta, en todas y cada una de las hojas que los integren. Al efecto, se deberán numerar de manera individual la propuesta legal-administrativa</w:t>
      </w:r>
      <w:r w:rsidR="00682EC4" w:rsidRPr="00445349">
        <w:rPr>
          <w:rFonts w:ascii="Montserrat" w:hAnsi="Montserrat" w:cs="Arial"/>
          <w:b/>
          <w:sz w:val="20"/>
          <w:szCs w:val="20"/>
        </w:rPr>
        <w:t>, técnica y económica</w:t>
      </w:r>
      <w:r w:rsidRPr="00445349">
        <w:rPr>
          <w:rFonts w:ascii="Montserrat" w:hAnsi="Montserrat" w:cs="Arial"/>
          <w:b/>
          <w:sz w:val="20"/>
          <w:szCs w:val="20"/>
        </w:rPr>
        <w:t>, así como el resto de los documentos que entregue el licitante</w:t>
      </w:r>
      <w:r w:rsidRPr="00445349">
        <w:rPr>
          <w:rFonts w:ascii="Montserrat" w:hAnsi="Montserrat" w:cs="Arial"/>
          <w:sz w:val="20"/>
          <w:szCs w:val="20"/>
        </w:rPr>
        <w:t xml:space="preserve"> y por ser una licitación electrónica, podrá enviarse en varios archivos electrónicos.</w:t>
      </w:r>
    </w:p>
    <w:p w14:paraId="2663E10D" w14:textId="77777777" w:rsidR="0055531C" w:rsidRPr="00445349" w:rsidRDefault="0055531C" w:rsidP="00790A1E">
      <w:pPr>
        <w:ind w:left="360"/>
        <w:jc w:val="both"/>
        <w:rPr>
          <w:rFonts w:ascii="Montserrat" w:hAnsi="Montserrat" w:cs="Arial"/>
          <w:spacing w:val="-3"/>
          <w:sz w:val="20"/>
          <w:szCs w:val="20"/>
        </w:rPr>
      </w:pPr>
    </w:p>
    <w:p w14:paraId="60BD6F69" w14:textId="77777777" w:rsidR="0055531C" w:rsidRPr="00445349"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ejemplo, la propuesta técnica del 1 al folio "n", la propuesta económica del 1 al folio "n", y la documentación legal administrativa del 1 al folio "n". </w:t>
      </w:r>
    </w:p>
    <w:p w14:paraId="5E67F81E" w14:textId="77777777" w:rsidR="00C01F7F" w:rsidRPr="00445349" w:rsidRDefault="00C01F7F" w:rsidP="003F491F">
      <w:pPr>
        <w:ind w:right="49"/>
        <w:jc w:val="both"/>
        <w:rPr>
          <w:rFonts w:ascii="Montserrat" w:hAnsi="Montserrat" w:cs="Arial"/>
          <w:sz w:val="20"/>
          <w:szCs w:val="20"/>
        </w:rPr>
      </w:pPr>
    </w:p>
    <w:p w14:paraId="55A68318"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 xml:space="preserve">Sólo la falta absoluta de folio será causa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 xml:space="preserve">, cuando </w:t>
      </w:r>
      <w:r w:rsidR="00C54E54" w:rsidRPr="00445349">
        <w:rPr>
          <w:rFonts w:ascii="Montserrat" w:hAnsi="Montserrat" w:cs="Arial"/>
          <w:sz w:val="20"/>
          <w:szCs w:val="20"/>
        </w:rPr>
        <w:t>se constate que la documentación no mantiene continuidad en las hojas que integran la proposición y ello implique no contar con información suficiente</w:t>
      </w:r>
      <w:r w:rsidR="000072DE" w:rsidRPr="00445349">
        <w:rPr>
          <w:rFonts w:ascii="Montserrat" w:hAnsi="Montserrat" w:cs="Arial"/>
          <w:sz w:val="20"/>
          <w:szCs w:val="20"/>
        </w:rPr>
        <w:t xml:space="preserve"> y</w:t>
      </w:r>
      <w:r w:rsidR="00C54E54" w:rsidRPr="00445349">
        <w:rPr>
          <w:rFonts w:ascii="Montserrat" w:hAnsi="Montserrat" w:cs="Arial"/>
          <w:sz w:val="20"/>
          <w:szCs w:val="20"/>
        </w:rPr>
        <w:t xml:space="preserve"> </w:t>
      </w:r>
      <w:r w:rsidRPr="00445349">
        <w:rPr>
          <w:rFonts w:ascii="Montserrat" w:hAnsi="Montserrat" w:cs="Arial"/>
          <w:sz w:val="20"/>
          <w:szCs w:val="20"/>
        </w:rPr>
        <w:t>esta circunstancia impid</w:t>
      </w:r>
      <w:r w:rsidR="00453AF4" w:rsidRPr="00445349">
        <w:rPr>
          <w:rFonts w:ascii="Montserrat" w:hAnsi="Montserrat" w:cs="Arial"/>
          <w:sz w:val="20"/>
          <w:szCs w:val="20"/>
        </w:rPr>
        <w:t>a</w:t>
      </w:r>
      <w:r w:rsidRPr="00445349">
        <w:rPr>
          <w:rFonts w:ascii="Montserrat" w:hAnsi="Montserrat" w:cs="Arial"/>
          <w:sz w:val="20"/>
          <w:szCs w:val="20"/>
        </w:rPr>
        <w:t xml:space="preserve"> llevar a cabo su evaluación y por tanto, afecte la solvencia de la proposición.</w:t>
      </w:r>
    </w:p>
    <w:p w14:paraId="700014A5" w14:textId="77777777" w:rsidR="0055531C" w:rsidRPr="00445349" w:rsidRDefault="0055531C" w:rsidP="00790A1E">
      <w:pPr>
        <w:ind w:left="360"/>
        <w:jc w:val="both"/>
        <w:rPr>
          <w:rFonts w:ascii="Montserrat" w:hAnsi="Montserrat" w:cs="Arial"/>
          <w:spacing w:val="-3"/>
          <w:sz w:val="20"/>
          <w:szCs w:val="20"/>
        </w:rPr>
      </w:pPr>
    </w:p>
    <w:p w14:paraId="4E24F17B" w14:textId="77777777" w:rsidR="0055531C"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7A50D91E" w14:textId="77777777" w:rsidR="000A3903" w:rsidRDefault="000A3903" w:rsidP="00790A1E">
      <w:pPr>
        <w:ind w:left="360"/>
        <w:jc w:val="both"/>
        <w:rPr>
          <w:rFonts w:ascii="Montserrat" w:hAnsi="Montserrat" w:cs="Arial"/>
          <w:spacing w:val="-3"/>
          <w:sz w:val="20"/>
          <w:szCs w:val="20"/>
        </w:rPr>
      </w:pPr>
    </w:p>
    <w:p w14:paraId="0AA64126" w14:textId="77777777" w:rsidR="00F50D39" w:rsidRPr="00627C9F" w:rsidRDefault="0055531C" w:rsidP="00F50D39">
      <w:pPr>
        <w:ind w:left="567"/>
        <w:jc w:val="both"/>
        <w:rPr>
          <w:rFonts w:ascii="Montserrat" w:hAnsi="Montserrat" w:cs="Arial"/>
          <w:b/>
          <w:i/>
          <w:spacing w:val="-3"/>
          <w:sz w:val="18"/>
          <w:szCs w:val="18"/>
        </w:rPr>
      </w:pPr>
      <w:r w:rsidRPr="00627C9F">
        <w:rPr>
          <w:rFonts w:ascii="Montserrat" w:hAnsi="Montserrat" w:cs="Arial"/>
          <w:b/>
          <w:i/>
          <w:spacing w:val="-3"/>
          <w:sz w:val="18"/>
          <w:szCs w:val="18"/>
        </w:rPr>
        <w:t>Insti</w:t>
      </w:r>
      <w:r w:rsidR="00F50D39" w:rsidRPr="00627C9F">
        <w:rPr>
          <w:rFonts w:ascii="Montserrat" w:hAnsi="Montserrat" w:cs="Arial"/>
          <w:b/>
          <w:i/>
          <w:spacing w:val="-3"/>
          <w:sz w:val="18"/>
          <w:szCs w:val="18"/>
        </w:rPr>
        <w:t>tuto Mexicano del Seguro Social</w:t>
      </w:r>
    </w:p>
    <w:p w14:paraId="271DFBFD"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Órgano de Operación Administrativa Desconcentrada</w:t>
      </w:r>
    </w:p>
    <w:p w14:paraId="4458E0B1"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Delegación Estata</w:t>
      </w:r>
      <w:r w:rsidR="00627C9F" w:rsidRPr="00627C9F">
        <w:rPr>
          <w:rFonts w:ascii="Montserrat" w:eastAsia="Times New Roman" w:hAnsi="Montserrat" w:cs="Arial"/>
          <w:b/>
          <w:bCs/>
          <w:i/>
          <w:sz w:val="18"/>
          <w:szCs w:val="18"/>
          <w:lang w:val="es-ES_tradnl" w:eastAsia="ar-SA"/>
        </w:rPr>
        <w:t>l</w:t>
      </w:r>
      <w:r w:rsidRPr="00627C9F">
        <w:rPr>
          <w:rFonts w:ascii="Montserrat" w:eastAsia="Times New Roman" w:hAnsi="Montserrat" w:cs="Arial"/>
          <w:b/>
          <w:bCs/>
          <w:i/>
          <w:sz w:val="18"/>
          <w:szCs w:val="18"/>
          <w:lang w:val="es-ES_tradnl" w:eastAsia="ar-SA"/>
        </w:rPr>
        <w:t xml:space="preserve"> </w:t>
      </w:r>
      <w:r w:rsidR="00C54B3F" w:rsidRPr="00627C9F">
        <w:rPr>
          <w:rFonts w:ascii="Montserrat" w:eastAsia="Times New Roman" w:hAnsi="Montserrat" w:cs="Arial"/>
          <w:b/>
          <w:bCs/>
          <w:i/>
          <w:sz w:val="18"/>
          <w:szCs w:val="18"/>
          <w:lang w:val="es-ES_tradnl" w:eastAsia="ar-SA"/>
        </w:rPr>
        <w:t>Guanajuato</w:t>
      </w:r>
    </w:p>
    <w:p w14:paraId="20B0C097"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Jefatura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 Administrativos</w:t>
      </w:r>
    </w:p>
    <w:p w14:paraId="37D935FA"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Coordinación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Abastecimiento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Equipamiento</w:t>
      </w:r>
    </w:p>
    <w:p w14:paraId="22F8787C" w14:textId="77777777" w:rsid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Departamento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Adquisición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Bienes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Contrataci</w:t>
      </w:r>
      <w:r>
        <w:rPr>
          <w:rFonts w:ascii="Montserrat" w:eastAsia="Times New Roman" w:hAnsi="Montserrat" w:cs="Arial"/>
          <w:b/>
          <w:bCs/>
          <w:i/>
          <w:sz w:val="18"/>
          <w:szCs w:val="18"/>
          <w:lang w:val="es-ES_tradnl" w:eastAsia="ar-SA"/>
        </w:rPr>
        <w:t>ó</w:t>
      </w:r>
      <w:r w:rsidRPr="00627C9F">
        <w:rPr>
          <w:rFonts w:ascii="Montserrat" w:eastAsia="Times New Roman" w:hAnsi="Montserrat" w:cs="Arial"/>
          <w:b/>
          <w:bCs/>
          <w:i/>
          <w:sz w:val="18"/>
          <w:szCs w:val="18"/>
          <w:lang w:val="es-ES_tradnl" w:eastAsia="ar-SA"/>
        </w:rPr>
        <w:t xml:space="preserve">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w:t>
      </w:r>
    </w:p>
    <w:p w14:paraId="3132FD85" w14:textId="77777777" w:rsidR="00F50D39" w:rsidRPr="00627C9F" w:rsidRDefault="00627C9F"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Oficina de Adquisición de Bienes y Contratación de Servicios</w:t>
      </w:r>
    </w:p>
    <w:bookmarkEnd w:id="104"/>
    <w:p w14:paraId="0C34B44E" w14:textId="77777777" w:rsidR="008F6777" w:rsidRPr="00445349" w:rsidRDefault="008F6777" w:rsidP="003F491F">
      <w:pPr>
        <w:ind w:right="49"/>
        <w:jc w:val="both"/>
        <w:rPr>
          <w:rFonts w:ascii="Montserrat" w:hAnsi="Montserrat" w:cs="Arial"/>
          <w:sz w:val="18"/>
          <w:szCs w:val="18"/>
        </w:rPr>
      </w:pPr>
    </w:p>
    <w:p w14:paraId="5CF5D7C5" w14:textId="685B76DE" w:rsidR="0055531C" w:rsidRPr="00445349" w:rsidRDefault="0055531C" w:rsidP="00D23B58">
      <w:pPr>
        <w:ind w:left="426" w:right="49"/>
        <w:jc w:val="both"/>
        <w:rPr>
          <w:rFonts w:ascii="Montserrat" w:hAnsi="Montserrat" w:cs="Arial"/>
          <w:sz w:val="20"/>
          <w:szCs w:val="20"/>
        </w:rPr>
      </w:pPr>
      <w:r w:rsidRPr="00445349">
        <w:rPr>
          <w:rFonts w:ascii="Montserrat" w:hAnsi="Montserrat" w:cs="Arial"/>
          <w:sz w:val="20"/>
          <w:szCs w:val="20"/>
        </w:rPr>
        <w:t xml:space="preserve">No </w:t>
      </w:r>
      <w:r w:rsidR="00F253AC" w:rsidRPr="00445349">
        <w:rPr>
          <w:rFonts w:ascii="Montserrat" w:hAnsi="Montserrat" w:cs="Arial"/>
          <w:sz w:val="20"/>
          <w:szCs w:val="20"/>
        </w:rPr>
        <w:t>obstante,</w:t>
      </w:r>
      <w:r w:rsidRPr="00445349">
        <w:rPr>
          <w:rFonts w:ascii="Montserrat" w:hAnsi="Montserrat" w:cs="Arial"/>
          <w:sz w:val="20"/>
          <w:szCs w:val="20"/>
        </w:rPr>
        <w:t xml:space="preserve"> lo anterior, en caso de que su documentación no sea dirigida a las áreas descritas con antelación, dicha circunstancia no será causal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w:t>
      </w:r>
    </w:p>
    <w:p w14:paraId="5E638CB0" w14:textId="77777777" w:rsidR="006F085B" w:rsidRDefault="006F085B" w:rsidP="006F085B">
      <w:pPr>
        <w:pStyle w:val="Ttulo2"/>
        <w:numPr>
          <w:ilvl w:val="0"/>
          <w:numId w:val="0"/>
        </w:numPr>
        <w:spacing w:before="0" w:after="0"/>
        <w:ind w:right="49"/>
        <w:rPr>
          <w:rFonts w:ascii="Montserrat" w:eastAsiaTheme="minorHAnsi" w:hAnsi="Montserrat" w:cs="Arial"/>
          <w:b w:val="0"/>
          <w:i w:val="0"/>
          <w:sz w:val="20"/>
          <w:lang w:eastAsia="en-US"/>
        </w:rPr>
      </w:pPr>
      <w:bookmarkStart w:id="106" w:name="_Toc442265824"/>
    </w:p>
    <w:p w14:paraId="0DEC7F7D" w14:textId="77777777" w:rsidR="00390F95" w:rsidRPr="00390F95" w:rsidRDefault="00390F95" w:rsidP="00390F95"/>
    <w:p w14:paraId="2C1919E6" w14:textId="78F9E39D" w:rsidR="001D1DB5" w:rsidRPr="00445349" w:rsidRDefault="00B8582E" w:rsidP="00477564">
      <w:pPr>
        <w:pStyle w:val="Ttulo2"/>
        <w:numPr>
          <w:ilvl w:val="1"/>
          <w:numId w:val="62"/>
        </w:numPr>
        <w:spacing w:before="0" w:after="0"/>
        <w:ind w:left="1134" w:right="49" w:hanging="708"/>
        <w:rPr>
          <w:rFonts w:ascii="Montserrat" w:hAnsi="Montserrat" w:cs="Arial"/>
          <w:i w:val="0"/>
          <w:sz w:val="20"/>
          <w:lang w:val="es-ES_tradnl"/>
        </w:rPr>
      </w:pPr>
      <w:bookmarkStart w:id="107" w:name="_Toc197418046"/>
      <w:r w:rsidRPr="00445349">
        <w:rPr>
          <w:rFonts w:ascii="Montserrat" w:hAnsi="Montserrat" w:cs="Arial"/>
          <w:i w:val="0"/>
          <w:sz w:val="20"/>
          <w:lang w:val="es-ES_tradnl"/>
        </w:rPr>
        <w:t xml:space="preserve">Propuesta </w:t>
      </w:r>
      <w:r w:rsidR="008F6777" w:rsidRPr="00445349">
        <w:rPr>
          <w:rFonts w:ascii="Montserrat" w:hAnsi="Montserrat" w:cs="Arial"/>
          <w:i w:val="0"/>
          <w:sz w:val="20"/>
          <w:lang w:val="es-ES_tradnl"/>
        </w:rPr>
        <w:t>legal-administrativa</w:t>
      </w:r>
      <w:r w:rsidR="00874EC6" w:rsidRPr="00445349">
        <w:rPr>
          <w:rFonts w:ascii="Montserrat" w:hAnsi="Montserrat" w:cs="Arial"/>
          <w:i w:val="0"/>
          <w:sz w:val="20"/>
          <w:lang w:val="es-ES_tradnl"/>
        </w:rPr>
        <w:t>.</w:t>
      </w:r>
      <w:bookmarkEnd w:id="107"/>
    </w:p>
    <w:p w14:paraId="5A035DDA" w14:textId="77777777" w:rsidR="001D1DB5" w:rsidRPr="00445349" w:rsidRDefault="001D1DB5" w:rsidP="003F491F">
      <w:pPr>
        <w:rPr>
          <w:rFonts w:ascii="Montserrat" w:hAnsi="Montserrat"/>
          <w:sz w:val="20"/>
          <w:szCs w:val="20"/>
          <w:lang w:val="es-ES_tradnl" w:eastAsia="ar-SA"/>
        </w:rPr>
      </w:pPr>
    </w:p>
    <w:p w14:paraId="4E34511B" w14:textId="77777777" w:rsidR="001D1DB5" w:rsidRPr="00445349"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Los licitantes deberán presentar en papel preferentemente membretado y firmado por su Representante Legal, Apoderado Legal o persona facultada para ello la documentación legal-administrativa, misma que deberá estar </w:t>
      </w:r>
      <w:proofErr w:type="gramStart"/>
      <w:r w:rsidR="00DB2054" w:rsidRPr="00445349">
        <w:rPr>
          <w:rFonts w:ascii="Montserrat" w:hAnsi="Montserrat" w:cs="Arial"/>
          <w:sz w:val="20"/>
          <w:szCs w:val="20"/>
          <w:lang w:val="es-ES_tradnl"/>
        </w:rPr>
        <w:t>foliada</w:t>
      </w:r>
      <w:proofErr w:type="gramEnd"/>
      <w:r w:rsidRPr="00445349">
        <w:rPr>
          <w:rFonts w:ascii="Montserrat" w:hAnsi="Montserrat" w:cs="Arial"/>
          <w:sz w:val="20"/>
          <w:szCs w:val="20"/>
          <w:lang w:val="es-ES_tradnl"/>
        </w:rPr>
        <w:t xml:space="preserve"> en cada una de sus fojas de manera consecutiva.</w:t>
      </w:r>
    </w:p>
    <w:p w14:paraId="48185BA4" w14:textId="77777777" w:rsidR="001D1DB5" w:rsidRPr="00445349" w:rsidRDefault="001D1DB5" w:rsidP="003176B9">
      <w:pPr>
        <w:ind w:left="1134" w:right="49"/>
        <w:jc w:val="both"/>
        <w:rPr>
          <w:rFonts w:ascii="Montserrat" w:hAnsi="Montserrat" w:cs="Arial"/>
          <w:sz w:val="20"/>
          <w:szCs w:val="20"/>
          <w:lang w:val="es-ES_tradnl"/>
        </w:rPr>
      </w:pPr>
    </w:p>
    <w:p w14:paraId="69806C75" w14:textId="58741204" w:rsidR="001D1DB5"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La documentación legal-administrativa enviada a través de Compra</w:t>
      </w:r>
      <w:r w:rsidR="006230E0">
        <w:rPr>
          <w:rFonts w:ascii="Montserrat" w:hAnsi="Montserrat" w:cs="Arial"/>
          <w:sz w:val="20"/>
          <w:szCs w:val="20"/>
          <w:lang w:val="es-ES_tradnl"/>
        </w:rPr>
        <w:t>s MX</w:t>
      </w:r>
      <w:r w:rsidRPr="00445349">
        <w:rPr>
          <w:rFonts w:ascii="Montserrat" w:hAnsi="Montserrat" w:cs="Arial"/>
          <w:sz w:val="20"/>
          <w:szCs w:val="20"/>
          <w:lang w:val="es-ES_tradnl"/>
        </w:rPr>
        <w:t xml:space="preserve"> podrá ser presentada en formato PDF (utilizar alta resolución), formato imagen o equivalente. En caso de comprimir archivos, no deberá depender de otro (s) programa (s) y/o procedimiento (s) para realizar la apertura de los mismos.</w:t>
      </w:r>
    </w:p>
    <w:p w14:paraId="7ECDA216" w14:textId="77777777" w:rsidR="006F085B" w:rsidRDefault="006F085B" w:rsidP="00790A1E">
      <w:pPr>
        <w:ind w:left="426" w:right="49"/>
        <w:jc w:val="both"/>
        <w:rPr>
          <w:rFonts w:ascii="Montserrat" w:hAnsi="Montserrat" w:cs="Arial"/>
          <w:sz w:val="20"/>
          <w:szCs w:val="20"/>
          <w:lang w:val="es-ES_tradnl"/>
        </w:rPr>
      </w:pPr>
    </w:p>
    <w:p w14:paraId="1ADE6890" w14:textId="77777777" w:rsidR="00477564" w:rsidRDefault="00477564" w:rsidP="00790A1E">
      <w:pPr>
        <w:ind w:left="426" w:right="49"/>
        <w:jc w:val="both"/>
        <w:rPr>
          <w:rFonts w:ascii="Montserrat" w:hAnsi="Montserrat" w:cs="Arial"/>
          <w:sz w:val="20"/>
          <w:szCs w:val="20"/>
          <w:lang w:val="es-ES_tradnl"/>
        </w:rPr>
      </w:pPr>
    </w:p>
    <w:p w14:paraId="0AE1C7BC" w14:textId="5F49AFBE" w:rsidR="00A444FA" w:rsidRPr="00A444FA" w:rsidRDefault="00585187" w:rsidP="00477564">
      <w:pPr>
        <w:pStyle w:val="Prrafodelista"/>
        <w:numPr>
          <w:ilvl w:val="1"/>
          <w:numId w:val="62"/>
        </w:numPr>
        <w:ind w:left="1134" w:right="49" w:hanging="708"/>
        <w:jc w:val="both"/>
        <w:outlineLvl w:val="1"/>
        <w:rPr>
          <w:rFonts w:ascii="Montserrat" w:hAnsi="Montserrat" w:cs="Arial"/>
          <w:b/>
          <w:sz w:val="20"/>
          <w:szCs w:val="20"/>
          <w:lang w:val="es-ES_tradnl"/>
        </w:rPr>
      </w:pPr>
      <w:bookmarkStart w:id="108" w:name="_Toc197418047"/>
      <w:bookmarkStart w:id="109" w:name="_Toc87611257"/>
      <w:bookmarkStart w:id="110" w:name="_Toc22644715"/>
      <w:proofErr w:type="spellStart"/>
      <w:r w:rsidRPr="006F085B">
        <w:rPr>
          <w:rFonts w:ascii="Montserrat" w:hAnsi="Montserrat"/>
          <w:b/>
          <w:sz w:val="20"/>
        </w:rPr>
        <w:t>Acreditamiento</w:t>
      </w:r>
      <w:proofErr w:type="spellEnd"/>
      <w:r w:rsidRPr="006F085B">
        <w:rPr>
          <w:rFonts w:ascii="Montserrat" w:hAnsi="Montserrat"/>
          <w:b/>
          <w:sz w:val="20"/>
        </w:rPr>
        <w:t xml:space="preserve"> de la Personalidad Jurídica</w:t>
      </w:r>
      <w:r w:rsidR="00A444FA">
        <w:rPr>
          <w:rFonts w:ascii="Montserrat" w:hAnsi="Montserrat"/>
          <w:b/>
          <w:sz w:val="20"/>
        </w:rPr>
        <w:t>.</w:t>
      </w:r>
    </w:p>
    <w:p w14:paraId="3EC67A2C" w14:textId="77777777" w:rsidR="00A444FA" w:rsidRDefault="00A444FA" w:rsidP="00A444FA">
      <w:pPr>
        <w:pStyle w:val="Prrafodelista"/>
        <w:ind w:left="1134" w:right="49"/>
        <w:jc w:val="both"/>
        <w:outlineLvl w:val="1"/>
        <w:rPr>
          <w:rFonts w:ascii="Montserrat" w:hAnsi="Montserrat"/>
          <w:b/>
          <w:sz w:val="20"/>
        </w:rPr>
      </w:pPr>
    </w:p>
    <w:p w14:paraId="0E825353" w14:textId="77777777" w:rsidR="00A444FA" w:rsidRPr="00A444FA" w:rsidRDefault="00A444FA" w:rsidP="00A444FA">
      <w:pPr>
        <w:pStyle w:val="Prrafodelista"/>
        <w:ind w:left="1134"/>
        <w:jc w:val="both"/>
        <w:rPr>
          <w:rFonts w:ascii="Montserrat" w:hAnsi="Montserrat"/>
          <w:bCs/>
          <w:sz w:val="20"/>
          <w:lang w:val="es-MX"/>
        </w:rPr>
      </w:pPr>
      <w:r w:rsidRPr="00A444FA">
        <w:rPr>
          <w:rFonts w:ascii="Montserrat" w:hAnsi="Montserrat"/>
          <w:sz w:val="20"/>
          <w:lang w:val="es-MX"/>
        </w:rPr>
        <w:t xml:space="preserve">Escrito </w:t>
      </w:r>
      <w:r w:rsidRPr="00A444FA">
        <w:rPr>
          <w:rFonts w:ascii="Montserrat" w:hAnsi="Montserrat"/>
          <w:bCs/>
          <w:sz w:val="20"/>
          <w:lang w:val="es-MX"/>
        </w:rPr>
        <w:t>Bajo Protesta de Decir Verdad</w:t>
      </w:r>
      <w:r w:rsidRPr="00A444FA">
        <w:rPr>
          <w:rFonts w:ascii="Montserrat" w:hAnsi="Montserrat"/>
          <w:sz w:val="20"/>
          <w:lang w:val="es-MX"/>
        </w:rPr>
        <w:t>, en el que manifieste que cuenta con facultades suficientes para comprometerse y suscribir</w:t>
      </w:r>
      <w:r w:rsidRPr="00A444FA">
        <w:rPr>
          <w:rFonts w:ascii="Montserrat" w:hAnsi="Montserrat"/>
          <w:sz w:val="20"/>
        </w:rPr>
        <w:t xml:space="preserve"> las proposiciones</w:t>
      </w:r>
      <w:r w:rsidRPr="00A444FA">
        <w:rPr>
          <w:rFonts w:ascii="Montserrat" w:hAnsi="Montserrat"/>
          <w:bCs/>
          <w:sz w:val="20"/>
          <w:lang w:val="es-MX"/>
        </w:rPr>
        <w:t xml:space="preserve"> </w:t>
      </w:r>
      <w:r w:rsidRPr="00A444FA">
        <w:rPr>
          <w:rFonts w:ascii="Montserrat" w:hAnsi="Montserrat"/>
          <w:sz w:val="20"/>
          <w:lang w:val="es-MX"/>
        </w:rPr>
        <w:t xml:space="preserve">por sí o por su representada, sin que sea necesario presentar su acta constitutiva. </w:t>
      </w:r>
      <w:r w:rsidRPr="00A444FA">
        <w:rPr>
          <w:rFonts w:ascii="Montserrat" w:hAnsi="Montserrat"/>
          <w:bCs/>
          <w:sz w:val="20"/>
          <w:lang w:val="es-MX"/>
        </w:rPr>
        <w:t>ANEXO I.</w:t>
      </w:r>
    </w:p>
    <w:p w14:paraId="28E7E9FC" w14:textId="77777777" w:rsidR="00A444FA" w:rsidRDefault="00A444FA" w:rsidP="00A444FA">
      <w:pPr>
        <w:pStyle w:val="Prrafodelista"/>
        <w:ind w:left="1134" w:right="49"/>
        <w:jc w:val="both"/>
        <w:outlineLvl w:val="1"/>
        <w:rPr>
          <w:rFonts w:ascii="Montserrat" w:hAnsi="Montserrat"/>
          <w:b/>
          <w:sz w:val="20"/>
        </w:rPr>
      </w:pPr>
    </w:p>
    <w:p w14:paraId="640839D8" w14:textId="77777777" w:rsidR="00A444FA" w:rsidRPr="00A444FA" w:rsidRDefault="00A444FA" w:rsidP="00A444FA">
      <w:pPr>
        <w:pStyle w:val="Prrafodelista"/>
        <w:ind w:left="1134" w:right="49"/>
        <w:jc w:val="both"/>
        <w:outlineLvl w:val="1"/>
        <w:rPr>
          <w:rFonts w:ascii="Montserrat" w:hAnsi="Montserrat" w:cs="Arial"/>
          <w:b/>
          <w:sz w:val="20"/>
          <w:szCs w:val="20"/>
          <w:lang w:val="es-ES_tradnl"/>
        </w:rPr>
      </w:pPr>
    </w:p>
    <w:p w14:paraId="31D0212D" w14:textId="1B666151" w:rsidR="00585187" w:rsidRPr="006F085B" w:rsidRDefault="00A444FA" w:rsidP="00477564">
      <w:pPr>
        <w:pStyle w:val="Prrafodelista"/>
        <w:numPr>
          <w:ilvl w:val="2"/>
          <w:numId w:val="62"/>
        </w:numPr>
        <w:ind w:left="1701" w:right="49" w:hanging="992"/>
        <w:jc w:val="both"/>
        <w:outlineLvl w:val="1"/>
        <w:rPr>
          <w:rFonts w:ascii="Montserrat" w:hAnsi="Montserrat" w:cs="Arial"/>
          <w:b/>
          <w:sz w:val="20"/>
          <w:szCs w:val="20"/>
          <w:lang w:val="es-ES_tradnl"/>
        </w:rPr>
      </w:pPr>
      <w:r>
        <w:rPr>
          <w:rFonts w:ascii="Montserrat" w:hAnsi="Montserrat"/>
          <w:b/>
          <w:sz w:val="20"/>
        </w:rPr>
        <w:t>Inscripción en el Registro electrónico de personas físicas y morales</w:t>
      </w:r>
      <w:r w:rsidR="00585187" w:rsidRPr="006F085B">
        <w:rPr>
          <w:rFonts w:ascii="Montserrat" w:hAnsi="Montserrat"/>
          <w:b/>
          <w:sz w:val="20"/>
        </w:rPr>
        <w:t>.</w:t>
      </w:r>
      <w:bookmarkEnd w:id="108"/>
      <w:r w:rsidR="00BC10FB" w:rsidRPr="006F085B">
        <w:rPr>
          <w:rFonts w:ascii="Montserrat" w:hAnsi="Montserrat"/>
          <w:b/>
          <w:sz w:val="20"/>
        </w:rPr>
        <w:t xml:space="preserve"> </w:t>
      </w:r>
    </w:p>
    <w:p w14:paraId="18958681" w14:textId="77777777" w:rsidR="00585187" w:rsidRDefault="00585187" w:rsidP="00585187">
      <w:pPr>
        <w:rPr>
          <w:rFonts w:ascii="Montserrat" w:hAnsi="Montserrat"/>
          <w:sz w:val="20"/>
          <w:szCs w:val="20"/>
          <w:lang w:val="es-ES_tradnl" w:eastAsia="ar-SA"/>
        </w:rPr>
      </w:pPr>
    </w:p>
    <w:p w14:paraId="036540F0" w14:textId="7ECE0C25" w:rsidR="0009412A" w:rsidRPr="0009412A" w:rsidRDefault="00A444FA" w:rsidP="0009412A">
      <w:pPr>
        <w:ind w:left="1701"/>
        <w:jc w:val="both"/>
        <w:rPr>
          <w:rFonts w:ascii="Montserrat" w:hAnsi="Montserrat" w:cs="Arial"/>
          <w:bCs/>
          <w:sz w:val="20"/>
          <w:szCs w:val="20"/>
        </w:rPr>
      </w:pPr>
      <w:r w:rsidRPr="00A444FA">
        <w:rPr>
          <w:rFonts w:ascii="Montserrat" w:hAnsi="Montserrat"/>
          <w:bCs/>
          <w:sz w:val="20"/>
          <w:szCs w:val="20"/>
          <w:lang w:eastAsia="ar-SA"/>
        </w:rPr>
        <w:t>Las personas físicas y morales interesadas en participar en los procedimientos de contratación y acuerdos marco, deberán estar inscribirse en el registro electrónico de personas físicas y morales, y mantener actualizada la información que le sea requerida, conforme a los lineamientos que establezca la Secretaría, de conformidad con el Artículo 40 y 86 de la LAASSP.</w:t>
      </w:r>
      <w:r w:rsidR="0009412A">
        <w:rPr>
          <w:rFonts w:ascii="Montserrat" w:hAnsi="Montserrat"/>
          <w:bCs/>
          <w:sz w:val="20"/>
          <w:szCs w:val="20"/>
          <w:lang w:eastAsia="ar-SA"/>
        </w:rPr>
        <w:t xml:space="preserve"> </w:t>
      </w:r>
      <w:r w:rsidR="0009412A" w:rsidRPr="0009412A">
        <w:rPr>
          <w:rFonts w:ascii="Montserrat" w:hAnsi="Montserrat" w:cs="Arial"/>
          <w:bCs/>
          <w:sz w:val="20"/>
          <w:szCs w:val="20"/>
        </w:rPr>
        <w:t xml:space="preserve">El Licitante podrá acreditar este punto con el </w:t>
      </w:r>
      <w:r w:rsidR="0009412A" w:rsidRPr="0009412A">
        <w:rPr>
          <w:rFonts w:ascii="Montserrat" w:hAnsi="Montserrat" w:cs="Arial"/>
          <w:b/>
          <w:bCs/>
          <w:sz w:val="20"/>
          <w:szCs w:val="20"/>
        </w:rPr>
        <w:t>Registro Único de Proveedores y Contratistas (RUPC)</w:t>
      </w:r>
      <w:r w:rsidR="0009412A" w:rsidRPr="0009412A">
        <w:rPr>
          <w:rFonts w:ascii="Montserrat" w:hAnsi="Montserrat" w:cs="Arial"/>
          <w:bCs/>
          <w:sz w:val="20"/>
          <w:szCs w:val="20"/>
        </w:rPr>
        <w:t>, en el supuesto de no contar con tal registro, podrá acreditarlo con la Solicitud de inscripción al RUPC.</w:t>
      </w:r>
    </w:p>
    <w:p w14:paraId="5F6D91D3" w14:textId="77777777" w:rsidR="0009412A" w:rsidRPr="0009412A" w:rsidRDefault="0009412A" w:rsidP="00585187">
      <w:pPr>
        <w:ind w:right="49"/>
        <w:jc w:val="both"/>
        <w:rPr>
          <w:rFonts w:ascii="Montserrat" w:hAnsi="Montserrat" w:cs="Arial"/>
          <w:bCs/>
          <w:sz w:val="20"/>
          <w:szCs w:val="20"/>
        </w:rPr>
      </w:pPr>
    </w:p>
    <w:p w14:paraId="09803E12" w14:textId="77777777" w:rsidR="0009412A" w:rsidRPr="00445349" w:rsidRDefault="0009412A" w:rsidP="00585187">
      <w:pPr>
        <w:ind w:right="49"/>
        <w:jc w:val="both"/>
        <w:rPr>
          <w:rFonts w:ascii="Montserrat" w:hAnsi="Montserrat" w:cs="Arial"/>
          <w:b/>
          <w:bCs/>
          <w:sz w:val="20"/>
          <w:szCs w:val="20"/>
        </w:rPr>
      </w:pPr>
    </w:p>
    <w:p w14:paraId="0C548691" w14:textId="77777777" w:rsidR="00BF1309" w:rsidRDefault="00BF1309" w:rsidP="00477564">
      <w:pPr>
        <w:pStyle w:val="Ttulo2"/>
        <w:numPr>
          <w:ilvl w:val="1"/>
          <w:numId w:val="62"/>
        </w:numPr>
        <w:spacing w:before="0" w:after="0"/>
        <w:ind w:left="1134" w:right="49" w:hanging="708"/>
        <w:rPr>
          <w:rFonts w:ascii="Montserrat" w:hAnsi="Montserrat"/>
          <w:i w:val="0"/>
          <w:sz w:val="20"/>
        </w:rPr>
      </w:pPr>
      <w:bookmarkStart w:id="111" w:name="_Toc197418048"/>
      <w:r>
        <w:rPr>
          <w:rFonts w:ascii="Montserrat" w:hAnsi="Montserrat"/>
          <w:i w:val="0"/>
          <w:sz w:val="20"/>
        </w:rPr>
        <w:t>Dirección de correo electrónico del licitante</w:t>
      </w:r>
      <w:r w:rsidR="00C575C1">
        <w:rPr>
          <w:rFonts w:ascii="Montserrat" w:hAnsi="Montserrat"/>
          <w:i w:val="0"/>
          <w:sz w:val="20"/>
        </w:rPr>
        <w:t>.</w:t>
      </w:r>
      <w:bookmarkEnd w:id="111"/>
    </w:p>
    <w:p w14:paraId="21BB18C8" w14:textId="77777777" w:rsidR="00BF1309" w:rsidRDefault="00BF1309" w:rsidP="00BF1309">
      <w:pPr>
        <w:rPr>
          <w:lang w:eastAsia="ar-SA"/>
        </w:rPr>
      </w:pPr>
    </w:p>
    <w:p w14:paraId="21B27BA9"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una o más cuentas de correo electrónico del licitante en las cuales el IMSS pueda realizar cualquier tipo de notificación/comunicación al licitante relacionada con el procedimiento de contratación </w:t>
      </w:r>
      <w:r w:rsidR="00AE2BB5">
        <w:rPr>
          <w:rFonts w:ascii="Montserrat" w:hAnsi="Montserrat" w:cs="Arial"/>
          <w:sz w:val="20"/>
          <w:szCs w:val="20"/>
        </w:rPr>
        <w:t xml:space="preserve">y </w:t>
      </w:r>
      <w:r>
        <w:rPr>
          <w:rFonts w:ascii="Montserrat" w:hAnsi="Montserrat" w:cs="Arial"/>
          <w:sz w:val="20"/>
          <w:szCs w:val="20"/>
        </w:rPr>
        <w:t>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w:t>
      </w:r>
      <w:r w:rsidRPr="003C3ED5">
        <w:rPr>
          <w:rFonts w:ascii="Montserrat" w:hAnsi="Montserrat" w:cs="Arial"/>
          <w:b/>
          <w:bCs/>
          <w:sz w:val="20"/>
          <w:szCs w:val="20"/>
        </w:rPr>
        <w:t>.</w:t>
      </w:r>
    </w:p>
    <w:p w14:paraId="573ED56A" w14:textId="77777777" w:rsidR="00BF1309" w:rsidRDefault="00BF1309" w:rsidP="003176B9">
      <w:pPr>
        <w:ind w:left="1134"/>
        <w:rPr>
          <w:lang w:eastAsia="ar-SA"/>
        </w:rPr>
      </w:pPr>
    </w:p>
    <w:p w14:paraId="208E273D" w14:textId="77777777" w:rsidR="00BF1309" w:rsidRDefault="00BF1309" w:rsidP="00477564">
      <w:pPr>
        <w:pStyle w:val="Ttulo2"/>
        <w:numPr>
          <w:ilvl w:val="1"/>
          <w:numId w:val="62"/>
        </w:numPr>
        <w:spacing w:before="0" w:after="0"/>
        <w:ind w:left="1134" w:right="49" w:hanging="850"/>
        <w:rPr>
          <w:rFonts w:ascii="Montserrat" w:hAnsi="Montserrat"/>
          <w:i w:val="0"/>
          <w:sz w:val="20"/>
        </w:rPr>
      </w:pPr>
      <w:bookmarkStart w:id="112" w:name="_Toc197418049"/>
      <w:r>
        <w:rPr>
          <w:rFonts w:ascii="Montserrat" w:hAnsi="Montserrat"/>
          <w:i w:val="0"/>
          <w:sz w:val="20"/>
        </w:rPr>
        <w:t>Domicilio para recibir notificaciones</w:t>
      </w:r>
      <w:r w:rsidR="00C575C1">
        <w:rPr>
          <w:rFonts w:ascii="Montserrat" w:hAnsi="Montserrat"/>
          <w:i w:val="0"/>
          <w:sz w:val="20"/>
        </w:rPr>
        <w:t>.</w:t>
      </w:r>
      <w:bookmarkEnd w:id="112"/>
    </w:p>
    <w:p w14:paraId="08841FF0" w14:textId="77777777" w:rsidR="00BF1309" w:rsidRDefault="00BF1309" w:rsidP="003176B9">
      <w:pPr>
        <w:ind w:left="1134"/>
        <w:rPr>
          <w:lang w:eastAsia="ar-SA"/>
        </w:rPr>
      </w:pPr>
    </w:p>
    <w:p w14:paraId="4FC9E652"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uno o más domicilios donde el licitante autorice para oír y recibir notificaciones </w:t>
      </w:r>
      <w:r w:rsidR="00AE2BB5">
        <w:rPr>
          <w:rFonts w:ascii="Montserrat" w:hAnsi="Montserrat" w:cs="Arial"/>
          <w:sz w:val="20"/>
          <w:szCs w:val="20"/>
        </w:rPr>
        <w:t>relacionadas</w:t>
      </w:r>
      <w:r>
        <w:rPr>
          <w:rFonts w:ascii="Montserrat" w:hAnsi="Montserrat" w:cs="Arial"/>
          <w:sz w:val="20"/>
          <w:szCs w:val="20"/>
        </w:rPr>
        <w:t xml:space="preserve"> con el procedimiento de contratación 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III</w:t>
      </w:r>
      <w:r w:rsidRPr="003C3ED5">
        <w:rPr>
          <w:rFonts w:ascii="Montserrat" w:hAnsi="Montserrat" w:cs="Arial"/>
          <w:b/>
          <w:bCs/>
          <w:sz w:val="20"/>
          <w:szCs w:val="20"/>
        </w:rPr>
        <w:t>.</w:t>
      </w:r>
    </w:p>
    <w:p w14:paraId="59797BDA" w14:textId="77777777" w:rsidR="00346033" w:rsidRDefault="00346033" w:rsidP="003176B9">
      <w:pPr>
        <w:ind w:left="1134" w:right="49"/>
        <w:jc w:val="both"/>
        <w:rPr>
          <w:rFonts w:ascii="Montserrat" w:hAnsi="Montserrat" w:cs="Arial"/>
          <w:b/>
          <w:bCs/>
          <w:sz w:val="20"/>
          <w:szCs w:val="20"/>
        </w:rPr>
      </w:pPr>
    </w:p>
    <w:p w14:paraId="0F95B11B" w14:textId="77777777" w:rsidR="00BF1309" w:rsidRPr="00BF1309" w:rsidRDefault="00BF1309" w:rsidP="003176B9">
      <w:pPr>
        <w:ind w:left="1134"/>
        <w:rPr>
          <w:lang w:eastAsia="ar-SA"/>
        </w:rPr>
      </w:pPr>
    </w:p>
    <w:p w14:paraId="7CB82010" w14:textId="1B193F29" w:rsidR="00BF1309" w:rsidRPr="00BF1309" w:rsidRDefault="00BF1309" w:rsidP="00477564">
      <w:pPr>
        <w:pStyle w:val="Ttulo2"/>
        <w:numPr>
          <w:ilvl w:val="1"/>
          <w:numId w:val="62"/>
        </w:numPr>
        <w:tabs>
          <w:tab w:val="left" w:pos="1134"/>
        </w:tabs>
        <w:spacing w:before="0" w:after="0"/>
        <w:ind w:left="1134" w:right="49" w:hanging="850"/>
        <w:rPr>
          <w:rFonts w:ascii="Montserrat" w:hAnsi="Montserrat"/>
          <w:i w:val="0"/>
          <w:sz w:val="20"/>
        </w:rPr>
      </w:pPr>
      <w:bookmarkStart w:id="113" w:name="_Toc197418050"/>
      <w:r w:rsidRPr="00BF1309">
        <w:rPr>
          <w:rFonts w:ascii="Montserrat" w:hAnsi="Montserrat"/>
          <w:i w:val="0"/>
          <w:sz w:val="20"/>
        </w:rPr>
        <w:t xml:space="preserve">Escrito de </w:t>
      </w:r>
      <w:r>
        <w:rPr>
          <w:rFonts w:ascii="Montserrat" w:hAnsi="Montserrat"/>
          <w:i w:val="0"/>
          <w:sz w:val="20"/>
        </w:rPr>
        <w:t xml:space="preserve">no encontrarse en </w:t>
      </w:r>
      <w:r w:rsidRPr="00BF1309">
        <w:rPr>
          <w:rFonts w:ascii="Montserrat" w:hAnsi="Montserrat"/>
          <w:i w:val="0"/>
          <w:sz w:val="20"/>
        </w:rPr>
        <w:t xml:space="preserve">los supuestos </w:t>
      </w:r>
      <w:r>
        <w:rPr>
          <w:rFonts w:ascii="Montserrat" w:hAnsi="Montserrat"/>
          <w:i w:val="0"/>
          <w:sz w:val="20"/>
        </w:rPr>
        <w:t>de</w:t>
      </w:r>
      <w:r w:rsidR="00F450D2">
        <w:rPr>
          <w:rFonts w:ascii="Montserrat" w:hAnsi="Montserrat"/>
          <w:i w:val="0"/>
          <w:sz w:val="20"/>
        </w:rPr>
        <w:t xml:space="preserve"> los artículos 71</w:t>
      </w:r>
      <w:r w:rsidRPr="00BF1309">
        <w:rPr>
          <w:rFonts w:ascii="Montserrat" w:hAnsi="Montserrat"/>
          <w:i w:val="0"/>
          <w:sz w:val="20"/>
        </w:rPr>
        <w:t xml:space="preserve"> y </w:t>
      </w:r>
      <w:r w:rsidR="00F450D2">
        <w:rPr>
          <w:rFonts w:ascii="Montserrat" w:hAnsi="Montserrat"/>
          <w:i w:val="0"/>
          <w:sz w:val="20"/>
        </w:rPr>
        <w:t>9</w:t>
      </w:r>
      <w:r w:rsidRPr="00BF1309">
        <w:rPr>
          <w:rFonts w:ascii="Montserrat" w:hAnsi="Montserrat"/>
          <w:i w:val="0"/>
          <w:sz w:val="20"/>
        </w:rPr>
        <w:t>0 de la LAASSP.</w:t>
      </w:r>
      <w:bookmarkEnd w:id="113"/>
    </w:p>
    <w:p w14:paraId="3EB2FC0D" w14:textId="77777777" w:rsidR="00BF1309" w:rsidRPr="00445349" w:rsidRDefault="00BF1309" w:rsidP="003176B9">
      <w:pPr>
        <w:ind w:left="1134"/>
        <w:rPr>
          <w:rFonts w:ascii="Montserrat" w:hAnsi="Montserrat"/>
          <w:sz w:val="20"/>
          <w:szCs w:val="20"/>
          <w:lang w:eastAsia="ar-SA"/>
        </w:rPr>
      </w:pPr>
    </w:p>
    <w:p w14:paraId="737C4A79" w14:textId="5676CD87"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lang w:val="es-ES_tradnl"/>
        </w:rPr>
        <w:t xml:space="preserve">, que no se ubica en alguno de los supuestos establecidos en los artículos </w:t>
      </w:r>
      <w:r w:rsidR="00F450D2">
        <w:rPr>
          <w:rFonts w:ascii="Montserrat" w:hAnsi="Montserrat" w:cs="Arial"/>
          <w:sz w:val="20"/>
          <w:szCs w:val="20"/>
          <w:lang w:val="es-ES_tradnl"/>
        </w:rPr>
        <w:t>71</w:t>
      </w:r>
      <w:r w:rsidRPr="00B61DE7">
        <w:rPr>
          <w:rFonts w:ascii="Montserrat" w:hAnsi="Montserrat" w:cs="Arial"/>
          <w:sz w:val="20"/>
          <w:szCs w:val="20"/>
          <w:lang w:val="es-ES_tradnl"/>
        </w:rPr>
        <w:t xml:space="preserve"> y </w:t>
      </w:r>
      <w:r w:rsidR="00F450D2">
        <w:rPr>
          <w:rFonts w:ascii="Montserrat" w:hAnsi="Montserrat" w:cs="Arial"/>
          <w:sz w:val="20"/>
          <w:szCs w:val="20"/>
          <w:lang w:val="es-ES_tradnl"/>
        </w:rPr>
        <w:t>9</w:t>
      </w:r>
      <w:r w:rsidRPr="00B61DE7">
        <w:rPr>
          <w:rFonts w:ascii="Montserrat" w:hAnsi="Montserrat" w:cs="Arial"/>
          <w:sz w:val="20"/>
          <w:szCs w:val="20"/>
          <w:lang w:val="es-ES_tradnl"/>
        </w:rPr>
        <w:t>0</w:t>
      </w:r>
      <w:r w:rsidRPr="00445349">
        <w:rPr>
          <w:rFonts w:ascii="Montserrat" w:hAnsi="Montserrat" w:cs="Arial"/>
          <w:sz w:val="20"/>
          <w:szCs w:val="20"/>
          <w:lang w:val="es-ES_tradnl"/>
        </w:rPr>
        <w:t xml:space="preserve"> de la LAASSP,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I</w:t>
      </w:r>
      <w:r w:rsidRPr="003C3ED5">
        <w:rPr>
          <w:rFonts w:ascii="Montserrat" w:hAnsi="Montserrat" w:cs="Arial"/>
          <w:b/>
          <w:sz w:val="20"/>
          <w:szCs w:val="20"/>
          <w:lang w:val="es-ES_tradnl"/>
        </w:rPr>
        <w:t>V</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de la Convocatoria.</w:t>
      </w:r>
    </w:p>
    <w:p w14:paraId="0241F64D" w14:textId="77777777" w:rsidR="00BF1309" w:rsidRPr="00BF1309" w:rsidRDefault="00BF1309" w:rsidP="00BF1309">
      <w:pPr>
        <w:rPr>
          <w:lang w:eastAsia="ar-SA"/>
        </w:rPr>
      </w:pPr>
    </w:p>
    <w:p w14:paraId="3792A2A4" w14:textId="77777777" w:rsidR="00BF1309" w:rsidRPr="00445349" w:rsidRDefault="00BF1309" w:rsidP="00477564">
      <w:pPr>
        <w:pStyle w:val="Ttulo2"/>
        <w:numPr>
          <w:ilvl w:val="1"/>
          <w:numId w:val="62"/>
        </w:numPr>
        <w:spacing w:before="0" w:after="0"/>
        <w:ind w:left="1134" w:right="49" w:hanging="850"/>
        <w:rPr>
          <w:rFonts w:ascii="Montserrat" w:hAnsi="Montserrat"/>
          <w:i w:val="0"/>
          <w:sz w:val="20"/>
        </w:rPr>
      </w:pPr>
      <w:bookmarkStart w:id="114" w:name="_Toc197418051"/>
      <w:r w:rsidRPr="00445349">
        <w:rPr>
          <w:rFonts w:ascii="Montserrat" w:hAnsi="Montserrat"/>
          <w:i w:val="0"/>
          <w:sz w:val="20"/>
        </w:rPr>
        <w:t>Declaración de Integridad.</w:t>
      </w:r>
      <w:bookmarkEnd w:id="114"/>
    </w:p>
    <w:p w14:paraId="0F76500A" w14:textId="77777777" w:rsidR="00BF1309" w:rsidRPr="00445349" w:rsidRDefault="00BF1309" w:rsidP="00BF1309">
      <w:pPr>
        <w:rPr>
          <w:rFonts w:ascii="Montserrat" w:hAnsi="Montserrat"/>
          <w:sz w:val="20"/>
          <w:szCs w:val="20"/>
          <w:lang w:eastAsia="ar-SA"/>
        </w:rPr>
      </w:pPr>
    </w:p>
    <w:p w14:paraId="48E94DAC" w14:textId="083CCBDE" w:rsidR="00BF1309" w:rsidRPr="00445349" w:rsidRDefault="00BF1309" w:rsidP="003176B9">
      <w:pPr>
        <w:ind w:left="1134" w:right="49"/>
        <w:jc w:val="both"/>
        <w:rPr>
          <w:rFonts w:ascii="Montserrat" w:hAnsi="Montserrat" w:cs="Arial"/>
          <w:bCs/>
          <w:sz w:val="20"/>
          <w:szCs w:val="20"/>
          <w:lang w:val="es-ES_tradnl"/>
        </w:rPr>
      </w:pPr>
      <w:r w:rsidRPr="00445349">
        <w:rPr>
          <w:rFonts w:ascii="Montserrat" w:hAnsi="Montserrat" w:cs="Arial"/>
          <w:sz w:val="20"/>
          <w:szCs w:val="20"/>
          <w:lang w:val="es-ES_tradnl"/>
        </w:rPr>
        <w:lastRenderedPageBreak/>
        <w:t xml:space="preserve">Declaración de integridad, en la que el licitante manifieste, </w:t>
      </w:r>
      <w:r w:rsidRPr="00445349">
        <w:rPr>
          <w:rFonts w:ascii="Montserrat" w:hAnsi="Montserrat" w:cs="Arial"/>
          <w:b/>
          <w:bCs/>
          <w:sz w:val="20"/>
          <w:szCs w:val="20"/>
        </w:rPr>
        <w:t>Bajo Protesta de Decir Verdad</w:t>
      </w:r>
      <w:r w:rsidRPr="00445349">
        <w:rPr>
          <w:rFonts w:ascii="Montserrat" w:hAnsi="Montserrat" w:cs="Arial"/>
          <w:sz w:val="20"/>
          <w:szCs w:val="20"/>
        </w:rPr>
        <w:t xml:space="preserve">, </w:t>
      </w:r>
      <w:r w:rsidRPr="00445349">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445349">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445349">
        <w:rPr>
          <w:rFonts w:ascii="Montserrat" w:hAnsi="Montserrat" w:cs="Arial"/>
          <w:sz w:val="20"/>
          <w:szCs w:val="20"/>
          <w:lang w:val="es-ES_tradnl"/>
        </w:rPr>
        <w:t xml:space="preserve">. Que la </w:t>
      </w:r>
      <w:r w:rsidR="00F253AC" w:rsidRPr="00445349">
        <w:rPr>
          <w:rFonts w:ascii="Montserrat" w:hAnsi="Montserrat" w:cs="Arial"/>
          <w:sz w:val="20"/>
          <w:szCs w:val="20"/>
          <w:lang w:val="es-ES_tradnl"/>
        </w:rPr>
        <w:t>empresa,</w:t>
      </w:r>
      <w:r w:rsidRPr="00445349">
        <w:rPr>
          <w:rFonts w:ascii="Montserrat" w:hAnsi="Montserrat" w:cs="Arial"/>
          <w:sz w:val="20"/>
          <w:szCs w:val="20"/>
          <w:lang w:val="es-ES_tradnl"/>
        </w:rPr>
        <w:t xml:space="preserve"> así como el(los) producto(s) y servicios que oferta no se encuentran sancionados por la SSA y COFEPRIS</w:t>
      </w:r>
      <w:r w:rsidRPr="00445349">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3C3ED5">
        <w:rPr>
          <w:rFonts w:ascii="Montserrat" w:hAnsi="Montserrat" w:cs="Arial"/>
          <w:bCs/>
          <w:sz w:val="20"/>
          <w:szCs w:val="20"/>
          <w:lang w:val="es-ES_tradnl"/>
        </w:rPr>
        <w:t xml:space="preserve">al </w:t>
      </w:r>
      <w:r w:rsidRPr="003C3ED5">
        <w:rPr>
          <w:rFonts w:ascii="Montserrat" w:hAnsi="Montserrat" w:cs="Arial"/>
          <w:b/>
          <w:bCs/>
          <w:sz w:val="20"/>
          <w:szCs w:val="20"/>
          <w:lang w:val="es-ES_tradnl"/>
        </w:rPr>
        <w:t xml:space="preserve">ANEXO </w:t>
      </w:r>
      <w:r w:rsidR="00C54B3F" w:rsidRPr="003C3ED5">
        <w:rPr>
          <w:rFonts w:ascii="Montserrat" w:hAnsi="Montserrat" w:cs="Arial"/>
          <w:b/>
          <w:bCs/>
          <w:sz w:val="20"/>
          <w:szCs w:val="20"/>
          <w:lang w:val="es-ES_tradnl"/>
        </w:rPr>
        <w:t>V</w:t>
      </w:r>
      <w:r w:rsidRPr="00445349">
        <w:rPr>
          <w:rFonts w:ascii="Montserrat" w:hAnsi="Montserrat" w:cs="Arial"/>
          <w:b/>
          <w:bCs/>
          <w:sz w:val="20"/>
          <w:szCs w:val="20"/>
          <w:lang w:val="es-ES_tradnl"/>
        </w:rPr>
        <w:t xml:space="preserve"> </w:t>
      </w:r>
      <w:r w:rsidRPr="00445349">
        <w:rPr>
          <w:rFonts w:ascii="Montserrat" w:hAnsi="Montserrat" w:cs="Arial"/>
          <w:bCs/>
          <w:sz w:val="20"/>
          <w:szCs w:val="20"/>
          <w:lang w:val="es-ES_tradnl"/>
        </w:rPr>
        <w:t>de la Convocatoria.</w:t>
      </w:r>
    </w:p>
    <w:p w14:paraId="3955A89C" w14:textId="77777777" w:rsidR="00585187" w:rsidRDefault="00585187" w:rsidP="00346033">
      <w:pPr>
        <w:ind w:firstLine="567"/>
        <w:rPr>
          <w:lang w:eastAsia="ar-SA"/>
        </w:rPr>
      </w:pPr>
    </w:p>
    <w:p w14:paraId="26323C72" w14:textId="77777777" w:rsidR="00BF1309" w:rsidRPr="00445349" w:rsidRDefault="00492E93" w:rsidP="00477564">
      <w:pPr>
        <w:pStyle w:val="Ttulo2"/>
        <w:numPr>
          <w:ilvl w:val="1"/>
          <w:numId w:val="62"/>
        </w:numPr>
        <w:spacing w:before="0" w:after="0"/>
        <w:ind w:left="1134" w:right="49" w:hanging="708"/>
        <w:rPr>
          <w:rFonts w:ascii="Montserrat" w:hAnsi="Montserrat"/>
          <w:i w:val="0"/>
          <w:sz w:val="20"/>
        </w:rPr>
      </w:pPr>
      <w:bookmarkStart w:id="115" w:name="_Toc79067950"/>
      <w:bookmarkStart w:id="116" w:name="_Toc87611274"/>
      <w:bookmarkStart w:id="117" w:name="_Toc197418052"/>
      <w:r w:rsidRPr="00445349">
        <w:rPr>
          <w:rFonts w:ascii="Montserrat" w:hAnsi="Montserrat"/>
          <w:i w:val="0"/>
          <w:sz w:val="20"/>
        </w:rPr>
        <w:t>Opinión</w:t>
      </w:r>
      <w:r>
        <w:rPr>
          <w:rFonts w:ascii="Montserrat" w:hAnsi="Montserrat"/>
          <w:i w:val="0"/>
          <w:sz w:val="20"/>
        </w:rPr>
        <w:t xml:space="preserve"> de cumplimiento de obligaciones fiscales</w:t>
      </w:r>
      <w:bookmarkEnd w:id="115"/>
      <w:bookmarkEnd w:id="116"/>
      <w:r w:rsidR="00A843DD">
        <w:rPr>
          <w:rFonts w:ascii="Montserrat" w:hAnsi="Montserrat"/>
          <w:i w:val="0"/>
          <w:sz w:val="20"/>
        </w:rPr>
        <w:t>.</w:t>
      </w:r>
      <w:bookmarkEnd w:id="117"/>
    </w:p>
    <w:p w14:paraId="704597BC" w14:textId="77777777" w:rsidR="00BF1309" w:rsidRPr="00445349" w:rsidRDefault="00BF1309" w:rsidP="00BF1309">
      <w:pPr>
        <w:ind w:right="49"/>
        <w:jc w:val="both"/>
        <w:rPr>
          <w:rFonts w:ascii="Montserrat" w:hAnsi="Montserrat" w:cs="Arial"/>
          <w:sz w:val="20"/>
          <w:szCs w:val="20"/>
          <w:lang w:val="es-ES_tradnl"/>
        </w:rPr>
      </w:pPr>
    </w:p>
    <w:p w14:paraId="38DAFB96" w14:textId="0C9B49BF"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El licitante deberá presentar la</w:t>
      </w:r>
      <w:r w:rsidR="00492E93">
        <w:rPr>
          <w:rFonts w:ascii="Montserrat" w:hAnsi="Montserrat" w:cs="Arial"/>
          <w:sz w:val="20"/>
          <w:szCs w:val="20"/>
          <w:lang w:val="es-ES_tradnl"/>
        </w:rPr>
        <w:t xml:space="preserve"> </w:t>
      </w:r>
      <w:r w:rsidRPr="00445349">
        <w:rPr>
          <w:rFonts w:ascii="Montserrat" w:hAnsi="Montserrat" w:cs="Arial"/>
          <w:sz w:val="20"/>
          <w:szCs w:val="20"/>
          <w:lang w:val="es-ES_tradnl"/>
        </w:rPr>
        <w:t>Opinión positiva de cumplimiento de obligaciones fiscales emitida por el SAT vigente a al acto de presentación y apertura de proposiciones, en términos del artículo 32-D del Código Fiscal de la Federación</w:t>
      </w:r>
      <w:r w:rsidR="00AF1689">
        <w:rPr>
          <w:rFonts w:ascii="Montserrat" w:hAnsi="Montserrat" w:cs="Arial"/>
          <w:sz w:val="20"/>
          <w:szCs w:val="20"/>
          <w:lang w:val="es-ES_tradnl"/>
        </w:rPr>
        <w:t>, (</w:t>
      </w:r>
      <w:r w:rsidR="00AF1689" w:rsidRPr="00AF1689">
        <w:rPr>
          <w:rFonts w:ascii="Montserrat" w:hAnsi="Montserrat" w:cs="Arial"/>
          <w:b/>
          <w:sz w:val="20"/>
          <w:szCs w:val="20"/>
          <w:lang w:val="es-ES_tradnl"/>
        </w:rPr>
        <w:t>ANEXO VI)</w:t>
      </w:r>
      <w:r w:rsidRPr="00AF1689">
        <w:rPr>
          <w:rFonts w:ascii="Montserrat" w:hAnsi="Montserrat" w:cs="Arial"/>
          <w:b/>
          <w:sz w:val="20"/>
          <w:szCs w:val="20"/>
          <w:lang w:val="es-ES_tradnl"/>
        </w:rPr>
        <w:t>.</w:t>
      </w:r>
    </w:p>
    <w:p w14:paraId="43F27FBC" w14:textId="77777777" w:rsidR="00BF1309" w:rsidRDefault="00BF1309" w:rsidP="00BF1309">
      <w:pPr>
        <w:pStyle w:val="Prrafodelista"/>
        <w:ind w:left="720" w:right="49"/>
        <w:jc w:val="both"/>
        <w:rPr>
          <w:rFonts w:ascii="Montserrat" w:hAnsi="Montserrat" w:cs="Arial"/>
          <w:sz w:val="20"/>
          <w:szCs w:val="20"/>
          <w:lang w:val="es-ES_tradnl"/>
        </w:rPr>
      </w:pPr>
    </w:p>
    <w:p w14:paraId="491B2BC2" w14:textId="77777777" w:rsidR="002646E5" w:rsidRPr="00445349" w:rsidRDefault="002646E5" w:rsidP="00BF1309">
      <w:pPr>
        <w:pStyle w:val="Prrafodelista"/>
        <w:ind w:left="720" w:right="49"/>
        <w:jc w:val="both"/>
        <w:rPr>
          <w:rFonts w:ascii="Montserrat" w:hAnsi="Montserrat" w:cs="Arial"/>
          <w:sz w:val="20"/>
          <w:szCs w:val="20"/>
          <w:lang w:val="es-ES_tradnl"/>
        </w:rPr>
      </w:pPr>
    </w:p>
    <w:p w14:paraId="326A90DD" w14:textId="77777777" w:rsidR="00AE2BB5" w:rsidRPr="00445349" w:rsidRDefault="00AE2BB5" w:rsidP="00477564">
      <w:pPr>
        <w:pStyle w:val="Ttulo2"/>
        <w:numPr>
          <w:ilvl w:val="1"/>
          <w:numId w:val="62"/>
        </w:numPr>
        <w:tabs>
          <w:tab w:val="left" w:pos="1418"/>
          <w:tab w:val="left" w:pos="1560"/>
        </w:tabs>
        <w:spacing w:before="0" w:after="0"/>
        <w:ind w:left="1134" w:right="49" w:hanging="708"/>
        <w:jc w:val="both"/>
        <w:rPr>
          <w:rFonts w:ascii="Montserrat" w:hAnsi="Montserrat" w:cs="Arial"/>
          <w:i w:val="0"/>
          <w:sz w:val="20"/>
          <w:lang w:val="es-ES_tradnl"/>
        </w:rPr>
      </w:pPr>
      <w:bookmarkStart w:id="118" w:name="_Toc197418053"/>
      <w:r w:rsidRPr="00445349">
        <w:rPr>
          <w:rFonts w:ascii="Montserrat" w:hAnsi="Montserrat" w:cs="Arial"/>
          <w:i w:val="0"/>
          <w:sz w:val="20"/>
          <w:lang w:val="es-ES_tradnl"/>
        </w:rPr>
        <w:t>Estratificación de las micro, pequeñas y medianas empresas (MIPYMES).</w:t>
      </w:r>
      <w:bookmarkEnd w:id="118"/>
    </w:p>
    <w:p w14:paraId="3D442A87" w14:textId="77777777" w:rsidR="00AE2BB5" w:rsidRPr="00445349" w:rsidRDefault="00AE2BB5" w:rsidP="00AE2BB5">
      <w:pPr>
        <w:rPr>
          <w:rFonts w:ascii="Montserrat" w:hAnsi="Montserrat"/>
          <w:sz w:val="20"/>
          <w:szCs w:val="20"/>
          <w:lang w:val="es-ES_tradnl" w:eastAsia="ar-SA"/>
        </w:rPr>
      </w:pPr>
    </w:p>
    <w:p w14:paraId="7B205861"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el licitante cuenta con el carácter de micro, pequeña o mediana empresa,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VII</w:t>
      </w:r>
      <w:r w:rsidRPr="00445349">
        <w:rPr>
          <w:rFonts w:ascii="Montserrat" w:hAnsi="Montserrat" w:cs="Arial"/>
          <w:sz w:val="20"/>
          <w:szCs w:val="20"/>
          <w:lang w:val="es-ES_tradnl"/>
        </w:rPr>
        <w:t xml:space="preserve"> de la Convocatoria, sin embargo, tendrá la opción de presentar un escrito libre en el cual manifieste algún otro tipo de sector o estratificación al cual pertenezca.</w:t>
      </w:r>
    </w:p>
    <w:p w14:paraId="22EB6B30" w14:textId="77777777" w:rsidR="00AE2BB5" w:rsidRPr="00445349" w:rsidRDefault="00AE2BB5" w:rsidP="003176B9">
      <w:pPr>
        <w:ind w:left="1134" w:right="49"/>
        <w:jc w:val="both"/>
        <w:rPr>
          <w:rFonts w:ascii="Montserrat" w:hAnsi="Montserrat" w:cs="Arial"/>
          <w:sz w:val="20"/>
          <w:szCs w:val="20"/>
          <w:lang w:val="es-ES_tradnl"/>
        </w:rPr>
      </w:pPr>
    </w:p>
    <w:p w14:paraId="3C7BE448"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la estratificación de MIPYME, deberá integrar a su proposición un escrito libre en el cual manifieste el tipo de sector o estratificación al cual pertenezca. </w:t>
      </w:r>
    </w:p>
    <w:p w14:paraId="77F181CF" w14:textId="77777777" w:rsidR="00AE2BB5" w:rsidRPr="00AE2BB5" w:rsidRDefault="00AE2BB5" w:rsidP="00BF1309">
      <w:pPr>
        <w:ind w:right="49"/>
        <w:jc w:val="both"/>
        <w:rPr>
          <w:rFonts w:ascii="Montserrat" w:hAnsi="Montserrat" w:cs="Arial"/>
          <w:sz w:val="20"/>
          <w:szCs w:val="20"/>
          <w:lang w:val="es-ES_tradnl" w:eastAsia="ar-SA"/>
        </w:rPr>
      </w:pPr>
    </w:p>
    <w:p w14:paraId="070DD25F" w14:textId="77777777" w:rsidR="00AC3F3C" w:rsidRPr="00445349" w:rsidRDefault="00AC3F3C" w:rsidP="00477564">
      <w:pPr>
        <w:pStyle w:val="Ttulo2"/>
        <w:numPr>
          <w:ilvl w:val="1"/>
          <w:numId w:val="62"/>
        </w:numPr>
        <w:tabs>
          <w:tab w:val="left" w:pos="1134"/>
          <w:tab w:val="left" w:pos="1560"/>
        </w:tabs>
        <w:spacing w:before="0" w:after="0"/>
        <w:ind w:left="1985" w:right="49" w:hanging="1559"/>
        <w:rPr>
          <w:rFonts w:ascii="Montserrat" w:hAnsi="Montserrat"/>
          <w:i w:val="0"/>
          <w:sz w:val="20"/>
        </w:rPr>
      </w:pPr>
      <w:bookmarkStart w:id="119" w:name="_Toc197418054"/>
      <w:bookmarkEnd w:id="109"/>
      <w:r w:rsidRPr="00445349">
        <w:rPr>
          <w:rFonts w:ascii="Montserrat" w:hAnsi="Montserrat"/>
          <w:i w:val="0"/>
          <w:sz w:val="20"/>
        </w:rPr>
        <w:t>Manifestación de Nacionalidad</w:t>
      </w:r>
      <w:bookmarkEnd w:id="119"/>
      <w:r w:rsidRPr="00445349">
        <w:rPr>
          <w:rFonts w:ascii="Montserrat" w:hAnsi="Montserrat"/>
          <w:i w:val="0"/>
          <w:sz w:val="20"/>
        </w:rPr>
        <w:t xml:space="preserve"> </w:t>
      </w:r>
    </w:p>
    <w:p w14:paraId="384C36D7" w14:textId="77777777" w:rsidR="00AD6E8D" w:rsidRPr="00445349" w:rsidRDefault="00AD6E8D" w:rsidP="003F491F">
      <w:pPr>
        <w:rPr>
          <w:rFonts w:ascii="Montserrat" w:hAnsi="Montserrat"/>
          <w:sz w:val="20"/>
          <w:szCs w:val="20"/>
          <w:lang w:val="es-ES_tradnl" w:eastAsia="ar-SA"/>
        </w:rPr>
      </w:pPr>
    </w:p>
    <w:p w14:paraId="008A4F57" w14:textId="4292E13F" w:rsidR="007E0BFF" w:rsidRDefault="007E0BFF" w:rsidP="003176B9">
      <w:pPr>
        <w:ind w:left="1134" w:right="49"/>
        <w:jc w:val="both"/>
        <w:rPr>
          <w:rFonts w:ascii="Montserrat" w:hAnsi="Montserrat" w:cs="Arial"/>
          <w:sz w:val="20"/>
          <w:szCs w:val="20"/>
          <w:lang w:val="es-ES_tradnl"/>
        </w:rPr>
      </w:pPr>
      <w:r w:rsidRPr="00DB592B">
        <w:rPr>
          <w:rFonts w:ascii="Montserrat" w:hAnsi="Montserrat" w:cs="Arial"/>
          <w:sz w:val="20"/>
          <w:szCs w:val="20"/>
          <w:lang w:val="es-ES_tradnl"/>
        </w:rPr>
        <w:t>Escrito en el que el licitante manifiesta bajo protesta de decir verdad, que los bienes</w:t>
      </w:r>
      <w:r w:rsidR="00E61722" w:rsidRPr="00DB592B">
        <w:rPr>
          <w:rFonts w:ascii="Montserrat" w:hAnsi="Montserrat" w:cs="Arial"/>
          <w:sz w:val="20"/>
          <w:szCs w:val="20"/>
          <w:lang w:val="es-ES_tradnl"/>
        </w:rPr>
        <w:t xml:space="preserve"> objeto de la presente licitación</w:t>
      </w:r>
      <w:r w:rsidRPr="00DB592B">
        <w:rPr>
          <w:rFonts w:ascii="Montserrat" w:hAnsi="Montserrat" w:cs="Arial"/>
          <w:sz w:val="20"/>
          <w:szCs w:val="20"/>
          <w:lang w:val="es-ES_tradnl"/>
        </w:rPr>
        <w:t xml:space="preserve"> que oferta y que entregará, serán producidos en los Estados Unidos Mexicanos, y que además contendrán como mínimo, el grado de contenido nacional de por lo menos el 65%, en términos de lo dispuesto por la regla octava, del acuerdo por el que se establecen las reglas para la </w:t>
      </w:r>
      <w:r w:rsidRPr="00DB592B">
        <w:rPr>
          <w:rFonts w:ascii="Montserrat" w:hAnsi="Montserrat" w:cs="Arial"/>
          <w:sz w:val="20"/>
          <w:szCs w:val="20"/>
          <w:lang w:val="es-ES_tradnl"/>
        </w:rPr>
        <w:lastRenderedPageBreak/>
        <w:t xml:space="preserve">determinación y acreditación del grado de contenido nacional, tratándose de procedimientos de contratación de carácter nacional, publicado en el DOF de fecha 14 de octubre del 2010, conforme al </w:t>
      </w:r>
      <w:r w:rsidRPr="00F450D2">
        <w:rPr>
          <w:rFonts w:ascii="Montserrat" w:hAnsi="Montserrat" w:cs="Arial"/>
          <w:b/>
          <w:bCs/>
          <w:sz w:val="20"/>
          <w:szCs w:val="20"/>
          <w:lang w:val="es-ES_tradnl"/>
        </w:rPr>
        <w:t xml:space="preserve">Anexo </w:t>
      </w:r>
      <w:r w:rsidR="00DD24C7" w:rsidRPr="00F450D2">
        <w:rPr>
          <w:rFonts w:ascii="Montserrat" w:hAnsi="Montserrat" w:cs="Arial"/>
          <w:b/>
          <w:bCs/>
          <w:sz w:val="20"/>
          <w:szCs w:val="20"/>
          <w:lang w:val="es-ES_tradnl"/>
        </w:rPr>
        <w:t>XXIV</w:t>
      </w:r>
      <w:r w:rsidRPr="00DB592B">
        <w:rPr>
          <w:rFonts w:ascii="Montserrat" w:hAnsi="Montserrat" w:cs="Arial"/>
          <w:sz w:val="20"/>
          <w:szCs w:val="20"/>
          <w:lang w:val="es-ES_tradnl"/>
        </w:rPr>
        <w:t>, el cual forma parte de la presente convocatoria.</w:t>
      </w:r>
    </w:p>
    <w:p w14:paraId="21A11BE7" w14:textId="77777777" w:rsidR="003F725C" w:rsidRPr="00445349" w:rsidRDefault="003F725C" w:rsidP="003F491F">
      <w:pPr>
        <w:ind w:right="49"/>
        <w:jc w:val="both"/>
        <w:rPr>
          <w:rFonts w:ascii="Montserrat" w:hAnsi="Montserrat" w:cs="Arial"/>
          <w:bCs/>
          <w:sz w:val="20"/>
          <w:szCs w:val="20"/>
          <w:lang w:val="es-ES_tradnl"/>
        </w:rPr>
      </w:pPr>
    </w:p>
    <w:p w14:paraId="3CB835E6" w14:textId="77777777" w:rsidR="005648FD" w:rsidRPr="00445349" w:rsidRDefault="005648FD" w:rsidP="00477564">
      <w:pPr>
        <w:pStyle w:val="Ttulo2"/>
        <w:numPr>
          <w:ilvl w:val="1"/>
          <w:numId w:val="62"/>
        </w:numPr>
        <w:tabs>
          <w:tab w:val="left" w:pos="709"/>
          <w:tab w:val="left" w:pos="851"/>
          <w:tab w:val="left" w:pos="993"/>
          <w:tab w:val="left" w:pos="1134"/>
          <w:tab w:val="left" w:pos="1560"/>
        </w:tabs>
        <w:spacing w:before="0" w:after="0"/>
        <w:ind w:left="2133" w:right="49" w:hanging="1849"/>
        <w:jc w:val="both"/>
        <w:rPr>
          <w:rFonts w:ascii="Montserrat" w:hAnsi="Montserrat"/>
          <w:i w:val="0"/>
          <w:sz w:val="20"/>
        </w:rPr>
      </w:pPr>
      <w:bookmarkStart w:id="120" w:name="_Toc197418055"/>
      <w:r w:rsidRPr="00445349">
        <w:rPr>
          <w:rFonts w:ascii="Montserrat" w:hAnsi="Montserrat"/>
          <w:i w:val="0"/>
          <w:sz w:val="20"/>
        </w:rPr>
        <w:t>Convenio de participación conjunta.</w:t>
      </w:r>
      <w:bookmarkEnd w:id="120"/>
    </w:p>
    <w:p w14:paraId="01F88F40" w14:textId="77777777" w:rsidR="005648FD" w:rsidRPr="00445349" w:rsidRDefault="005648FD" w:rsidP="003F491F">
      <w:pPr>
        <w:rPr>
          <w:rFonts w:ascii="Montserrat" w:hAnsi="Montserrat" w:cs="Arial"/>
          <w:sz w:val="20"/>
          <w:szCs w:val="20"/>
          <w:lang w:val="es-ES_tradnl"/>
        </w:rPr>
      </w:pPr>
    </w:p>
    <w:p w14:paraId="379C43CC" w14:textId="04D458E5"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 xml:space="preserve">Conforme a lo dispuesto en el artículo </w:t>
      </w:r>
      <w:r w:rsidR="00F450D2">
        <w:rPr>
          <w:rFonts w:ascii="Montserrat" w:hAnsi="Montserrat" w:cs="Arial"/>
          <w:sz w:val="20"/>
          <w:szCs w:val="20"/>
          <w:lang w:val="es-ES_tradnl"/>
        </w:rPr>
        <w:t>45</w:t>
      </w:r>
      <w:r w:rsidRPr="00445349">
        <w:rPr>
          <w:rFonts w:ascii="Montserrat" w:hAnsi="Montserrat" w:cs="Arial"/>
          <w:sz w:val="20"/>
          <w:szCs w:val="20"/>
          <w:lang w:val="es-ES_tradnl"/>
        </w:rPr>
        <w:t xml:space="preserve"> de la LAASSP, serán aceptadas proposiciones conjuntas, siempre y cuando éstas cumplan con lo establecido en el artículo </w:t>
      </w:r>
      <w:r w:rsidRPr="00B61DE7">
        <w:rPr>
          <w:rFonts w:ascii="Montserrat" w:hAnsi="Montserrat" w:cs="Arial"/>
          <w:sz w:val="20"/>
          <w:szCs w:val="20"/>
          <w:lang w:val="es-ES_tradnl"/>
        </w:rPr>
        <w:t>44</w:t>
      </w:r>
      <w:r w:rsidRPr="00445349">
        <w:rPr>
          <w:rFonts w:ascii="Montserrat" w:hAnsi="Montserrat" w:cs="Arial"/>
          <w:sz w:val="20"/>
          <w:szCs w:val="20"/>
          <w:lang w:val="es-ES_tradnl"/>
        </w:rPr>
        <w:t xml:space="preserve"> del RLAASSP.</w:t>
      </w:r>
    </w:p>
    <w:p w14:paraId="00E1AFC6" w14:textId="77777777" w:rsidR="00330AF6" w:rsidRPr="00445349" w:rsidRDefault="00330AF6" w:rsidP="00E0470C">
      <w:pPr>
        <w:ind w:left="1134" w:right="-93"/>
        <w:jc w:val="both"/>
        <w:rPr>
          <w:rFonts w:ascii="Montserrat" w:hAnsi="Montserrat" w:cs="Arial"/>
          <w:sz w:val="20"/>
          <w:szCs w:val="20"/>
          <w:lang w:val="es-ES_tradnl"/>
        </w:rPr>
      </w:pPr>
    </w:p>
    <w:p w14:paraId="6D20EE0F" w14:textId="3BB8E753"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Las personas interesadas podrán agruparse para presentar una proposición, para tal efecto deberán cubrir los requisitos</w:t>
      </w:r>
      <w:r w:rsidR="00421FDA">
        <w:rPr>
          <w:rFonts w:ascii="Montserrat" w:hAnsi="Montserrat" w:cs="Arial"/>
          <w:sz w:val="20"/>
          <w:szCs w:val="20"/>
          <w:lang w:val="es-ES_tradnl"/>
        </w:rPr>
        <w:t xml:space="preserve"> del numeral </w:t>
      </w:r>
      <w:r w:rsidR="00421FDA" w:rsidRPr="00421FDA">
        <w:rPr>
          <w:rFonts w:ascii="Montserrat" w:hAnsi="Montserrat" w:cs="Arial"/>
          <w:b/>
          <w:sz w:val="20"/>
          <w:szCs w:val="20"/>
          <w:lang w:val="es-ES_tradnl"/>
        </w:rPr>
        <w:t>1</w:t>
      </w:r>
      <w:r w:rsidR="00E415D3">
        <w:rPr>
          <w:rFonts w:ascii="Montserrat" w:hAnsi="Montserrat" w:cs="Arial"/>
          <w:b/>
          <w:sz w:val="20"/>
          <w:szCs w:val="20"/>
          <w:lang w:val="es-ES_tradnl"/>
        </w:rPr>
        <w:t>2</w:t>
      </w:r>
      <w:r w:rsidR="00421FDA" w:rsidRPr="00421FDA">
        <w:rPr>
          <w:rFonts w:ascii="Montserrat" w:hAnsi="Montserrat" w:cs="Arial"/>
          <w:b/>
          <w:sz w:val="20"/>
          <w:szCs w:val="20"/>
          <w:lang w:val="es-ES_tradnl"/>
        </w:rPr>
        <w:t>.</w:t>
      </w:r>
      <w:r w:rsidR="00494F8A">
        <w:rPr>
          <w:rFonts w:ascii="Montserrat" w:hAnsi="Montserrat" w:cs="Arial"/>
          <w:b/>
          <w:sz w:val="20"/>
          <w:szCs w:val="20"/>
          <w:lang w:val="es-ES_tradnl"/>
        </w:rPr>
        <w:t>6</w:t>
      </w:r>
      <w:r w:rsidR="00421FDA">
        <w:rPr>
          <w:rFonts w:ascii="Montserrat" w:hAnsi="Montserrat" w:cs="Arial"/>
          <w:sz w:val="20"/>
          <w:szCs w:val="20"/>
          <w:lang w:val="es-ES_tradnl"/>
        </w:rPr>
        <w:t xml:space="preserve"> de la presente Convocatoria.</w:t>
      </w:r>
    </w:p>
    <w:p w14:paraId="235998F5" w14:textId="77777777" w:rsidR="00330AF6" w:rsidRPr="00445349" w:rsidRDefault="00330AF6" w:rsidP="00E0470C">
      <w:pPr>
        <w:ind w:left="1134" w:right="-93"/>
        <w:jc w:val="both"/>
        <w:rPr>
          <w:rFonts w:ascii="Montserrat" w:hAnsi="Montserrat" w:cs="Arial"/>
          <w:sz w:val="20"/>
          <w:szCs w:val="20"/>
          <w:lang w:val="es-ES_tradnl"/>
        </w:rPr>
      </w:pPr>
    </w:p>
    <w:p w14:paraId="42CB96E5" w14:textId="77777777"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se </w:t>
      </w:r>
      <w:r w:rsidR="00330AF6" w:rsidRPr="00445349">
        <w:rPr>
          <w:rFonts w:ascii="Montserrat" w:hAnsi="Montserrat" w:cs="Arial"/>
          <w:sz w:val="20"/>
          <w:szCs w:val="20"/>
          <w:lang w:val="es-ES_tradnl"/>
        </w:rPr>
        <w:t>participe en</w:t>
      </w:r>
      <w:r w:rsidRPr="00445349">
        <w:rPr>
          <w:rFonts w:ascii="Montserrat" w:hAnsi="Montserrat" w:cs="Arial"/>
          <w:sz w:val="20"/>
          <w:szCs w:val="20"/>
          <w:lang w:val="es-ES_tradnl"/>
        </w:rPr>
        <w:t xml:space="preserve"> proposición conjunta, y no se presente el convenio de participación conjunta</w:t>
      </w:r>
      <w:r w:rsidR="002E5014" w:rsidRPr="00445349">
        <w:rPr>
          <w:rFonts w:ascii="Montserrat" w:hAnsi="Montserrat" w:cs="Arial"/>
          <w:sz w:val="20"/>
          <w:szCs w:val="20"/>
          <w:lang w:val="es-ES_tradnl"/>
        </w:rPr>
        <w:t xml:space="preserve"> o </w:t>
      </w:r>
      <w:r w:rsidR="00330AF6" w:rsidRPr="00445349">
        <w:rPr>
          <w:rFonts w:ascii="Montserrat" w:hAnsi="Montserrat" w:cs="Arial"/>
          <w:sz w:val="20"/>
          <w:szCs w:val="20"/>
          <w:lang w:val="es-ES_tradnl"/>
        </w:rPr>
        <w:t xml:space="preserve">éste </w:t>
      </w:r>
      <w:r w:rsidR="00072F45" w:rsidRPr="00445349">
        <w:rPr>
          <w:rFonts w:ascii="Montserrat" w:hAnsi="Montserrat" w:cs="Arial"/>
          <w:sz w:val="20"/>
          <w:szCs w:val="20"/>
          <w:lang w:val="es-ES_tradnl"/>
        </w:rPr>
        <w:t>no cumpla</w:t>
      </w:r>
      <w:r w:rsidR="00330AF6" w:rsidRPr="00445349">
        <w:rPr>
          <w:rFonts w:ascii="Montserrat" w:hAnsi="Montserrat" w:cs="Arial"/>
          <w:sz w:val="20"/>
          <w:szCs w:val="20"/>
          <w:lang w:val="es-ES_tradnl"/>
        </w:rPr>
        <w:t xml:space="preserve"> con las disposiciones legales y reglamentarias</w:t>
      </w:r>
      <w:r w:rsidRPr="00445349">
        <w:rPr>
          <w:rFonts w:ascii="Montserrat" w:hAnsi="Montserrat" w:cs="Arial"/>
          <w:sz w:val="20"/>
          <w:szCs w:val="20"/>
          <w:lang w:val="es-ES_tradnl"/>
        </w:rPr>
        <w:t xml:space="preserve">, afecta la solvencia de la propuesta y motivará su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1768B1A6" w14:textId="77777777" w:rsidR="005648FD" w:rsidRPr="00445349" w:rsidRDefault="005648FD" w:rsidP="00E0470C">
      <w:pPr>
        <w:ind w:left="1134" w:right="49"/>
        <w:jc w:val="both"/>
        <w:rPr>
          <w:rFonts w:ascii="Montserrat" w:hAnsi="Montserrat" w:cs="Arial"/>
          <w:sz w:val="20"/>
          <w:szCs w:val="20"/>
          <w:lang w:val="es-ES_tradnl"/>
        </w:rPr>
      </w:pPr>
    </w:p>
    <w:p w14:paraId="2673FAB5" w14:textId="69646F2B"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este supuesto podrá integrar a su proposición </w:t>
      </w:r>
      <w:r w:rsidRPr="00915CA2">
        <w:rPr>
          <w:rFonts w:ascii="Montserrat" w:hAnsi="Montserrat" w:cs="Arial"/>
          <w:sz w:val="20"/>
          <w:szCs w:val="20"/>
          <w:lang w:val="es-ES_tradnl"/>
        </w:rPr>
        <w:t xml:space="preserve">el </w:t>
      </w:r>
      <w:r w:rsidR="009F5F86" w:rsidRPr="003C3ED5">
        <w:rPr>
          <w:rFonts w:ascii="Montserrat" w:hAnsi="Montserrat" w:cs="Arial"/>
          <w:b/>
          <w:sz w:val="20"/>
          <w:szCs w:val="20"/>
          <w:lang w:val="es-ES_tradnl"/>
        </w:rPr>
        <w:t>ANEXO I</w:t>
      </w:r>
      <w:r w:rsidR="00915CA2" w:rsidRPr="003C3ED5">
        <w:rPr>
          <w:rFonts w:ascii="Montserrat" w:hAnsi="Montserrat" w:cs="Arial"/>
          <w:b/>
          <w:sz w:val="20"/>
          <w:szCs w:val="20"/>
          <w:lang w:val="es-ES_tradnl"/>
        </w:rPr>
        <w:t>X</w:t>
      </w:r>
      <w:r w:rsidR="009F5F86"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con la leyenda “No aplica” u omitir la entrega del mismo, en </w:t>
      </w:r>
      <w:r w:rsidR="00F253AC" w:rsidRPr="00445349">
        <w:rPr>
          <w:rFonts w:ascii="Montserrat" w:hAnsi="Montserrat" w:cs="Arial"/>
          <w:sz w:val="20"/>
          <w:szCs w:val="20"/>
          <w:lang w:val="es-ES_tradnl"/>
        </w:rPr>
        <w:t>consecuencia,</w:t>
      </w:r>
      <w:r w:rsidRPr="00445349">
        <w:rPr>
          <w:rFonts w:ascii="Montserrat" w:hAnsi="Montserrat" w:cs="Arial"/>
          <w:sz w:val="20"/>
          <w:szCs w:val="20"/>
          <w:lang w:val="es-ES_tradnl"/>
        </w:rPr>
        <w:t xml:space="preserve"> no será considerado como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3C26D013" w14:textId="77777777" w:rsidR="00FD153E" w:rsidRPr="00445349" w:rsidRDefault="00FD153E" w:rsidP="003F491F">
      <w:pPr>
        <w:ind w:right="49"/>
        <w:jc w:val="both"/>
        <w:rPr>
          <w:rFonts w:ascii="Montserrat" w:hAnsi="Montserrat" w:cs="Arial"/>
          <w:sz w:val="20"/>
          <w:szCs w:val="20"/>
          <w:lang w:val="es-ES_tradnl"/>
        </w:rPr>
      </w:pPr>
    </w:p>
    <w:p w14:paraId="380945AA" w14:textId="77777777" w:rsidR="00AE2BB5" w:rsidRPr="00445349" w:rsidRDefault="00AE2BB5" w:rsidP="00477564">
      <w:pPr>
        <w:pStyle w:val="Ttulo2"/>
        <w:numPr>
          <w:ilvl w:val="1"/>
          <w:numId w:val="62"/>
        </w:numPr>
        <w:tabs>
          <w:tab w:val="left" w:pos="851"/>
          <w:tab w:val="left" w:pos="1134"/>
          <w:tab w:val="left" w:pos="1276"/>
        </w:tabs>
        <w:spacing w:before="0" w:after="0"/>
        <w:ind w:left="1985" w:right="49" w:hanging="1701"/>
        <w:rPr>
          <w:rFonts w:ascii="Montserrat" w:hAnsi="Montserrat"/>
          <w:i w:val="0"/>
          <w:sz w:val="20"/>
        </w:rPr>
      </w:pPr>
      <w:bookmarkStart w:id="121" w:name="_Toc197418056"/>
      <w:r w:rsidRPr="00445349">
        <w:rPr>
          <w:rFonts w:ascii="Montserrat" w:hAnsi="Montserrat"/>
          <w:i w:val="0"/>
          <w:sz w:val="20"/>
        </w:rPr>
        <w:t>Identificación oficial vigente.</w:t>
      </w:r>
      <w:bookmarkEnd w:id="121"/>
    </w:p>
    <w:p w14:paraId="56C25FA7" w14:textId="77777777" w:rsidR="00AE2BB5" w:rsidRPr="00445349" w:rsidRDefault="00AE2BB5" w:rsidP="00AE2BB5">
      <w:pPr>
        <w:jc w:val="both"/>
        <w:rPr>
          <w:rFonts w:ascii="Montserrat" w:hAnsi="Montserrat" w:cs="Arial"/>
          <w:sz w:val="20"/>
          <w:szCs w:val="20"/>
          <w:lang w:val="es-ES_tradnl"/>
        </w:rPr>
      </w:pPr>
    </w:p>
    <w:p w14:paraId="15BA3139" w14:textId="1B083480" w:rsidR="00AE2BB5" w:rsidRDefault="00AE2BB5" w:rsidP="00E0470C">
      <w:pPr>
        <w:ind w:left="1134"/>
        <w:jc w:val="both"/>
        <w:rPr>
          <w:rFonts w:ascii="Montserrat" w:hAnsi="Montserrat" w:cs="Arial"/>
          <w:sz w:val="20"/>
          <w:szCs w:val="20"/>
          <w:lang w:val="es-ES_tradnl"/>
        </w:rPr>
      </w:pPr>
      <w:r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311FEC85" w14:textId="77777777" w:rsidR="00A93414" w:rsidRPr="00445349" w:rsidRDefault="00A93414" w:rsidP="00AE2BB5">
      <w:pPr>
        <w:jc w:val="both"/>
        <w:rPr>
          <w:rFonts w:ascii="Montserrat" w:hAnsi="Montserrat" w:cs="Arial"/>
          <w:sz w:val="20"/>
          <w:szCs w:val="20"/>
          <w:lang w:val="es-ES_tradnl"/>
        </w:rPr>
      </w:pPr>
    </w:p>
    <w:p w14:paraId="22FF0D48" w14:textId="77777777" w:rsidR="00E300FE" w:rsidRPr="00445349" w:rsidRDefault="00E300FE" w:rsidP="00477564">
      <w:pPr>
        <w:pStyle w:val="Ttulo2"/>
        <w:numPr>
          <w:ilvl w:val="1"/>
          <w:numId w:val="62"/>
        </w:numPr>
        <w:tabs>
          <w:tab w:val="left" w:pos="851"/>
          <w:tab w:val="left" w:pos="1134"/>
        </w:tabs>
        <w:spacing w:before="0" w:after="0"/>
        <w:ind w:left="1985" w:right="49" w:hanging="1701"/>
        <w:jc w:val="both"/>
        <w:rPr>
          <w:rFonts w:ascii="Montserrat" w:hAnsi="Montserrat"/>
          <w:i w:val="0"/>
          <w:sz w:val="20"/>
        </w:rPr>
      </w:pPr>
      <w:bookmarkStart w:id="122" w:name="_Toc197418057"/>
      <w:r w:rsidRPr="00445349">
        <w:rPr>
          <w:rFonts w:ascii="Montserrat" w:hAnsi="Montserrat"/>
          <w:i w:val="0"/>
          <w:sz w:val="20"/>
        </w:rPr>
        <w:t>Autorización para consultar su opinión de cumplimiento (32-D)</w:t>
      </w:r>
      <w:r w:rsidR="00B7357D" w:rsidRPr="00445349">
        <w:rPr>
          <w:rFonts w:ascii="Montserrat" w:hAnsi="Montserrat"/>
          <w:i w:val="0"/>
          <w:sz w:val="20"/>
        </w:rPr>
        <w:t>.</w:t>
      </w:r>
      <w:bookmarkEnd w:id="122"/>
    </w:p>
    <w:p w14:paraId="2DAD5820" w14:textId="77777777" w:rsidR="00E300FE" w:rsidRPr="00445349" w:rsidRDefault="00E300FE" w:rsidP="003F491F">
      <w:pPr>
        <w:rPr>
          <w:rFonts w:ascii="Montserrat" w:hAnsi="Montserrat"/>
          <w:sz w:val="20"/>
          <w:szCs w:val="20"/>
          <w:lang w:eastAsia="ar-SA"/>
        </w:rPr>
      </w:pPr>
    </w:p>
    <w:p w14:paraId="0DFAF133" w14:textId="24D2D99C" w:rsidR="009F5F86" w:rsidRPr="009659EA" w:rsidRDefault="00E300FE" w:rsidP="00E0470C">
      <w:pPr>
        <w:ind w:left="1134" w:right="49"/>
        <w:jc w:val="both"/>
        <w:rPr>
          <w:rFonts w:ascii="Montserrat" w:hAnsi="Montserrat" w:cs="Arial"/>
          <w:b/>
          <w:sz w:val="20"/>
          <w:szCs w:val="20"/>
        </w:rPr>
      </w:pPr>
      <w:r w:rsidRPr="00445349">
        <w:rPr>
          <w:rFonts w:ascii="Montserrat" w:hAnsi="Montserrat" w:cs="Arial"/>
          <w:sz w:val="20"/>
          <w:szCs w:val="20"/>
          <w:lang w:val="es-ES_tradnl"/>
        </w:rPr>
        <w:t>Escrito mediante el cual el licitante autorice a los servidores p</w:t>
      </w:r>
      <w:r w:rsidR="00670144" w:rsidRPr="00445349">
        <w:rPr>
          <w:rFonts w:ascii="Montserrat" w:hAnsi="Montserrat" w:cs="Arial"/>
          <w:sz w:val="20"/>
          <w:szCs w:val="20"/>
          <w:lang w:val="es-ES_tradnl"/>
        </w:rPr>
        <w:t>úblicos de</w:t>
      </w:r>
      <w:r w:rsidR="006A771A">
        <w:rPr>
          <w:rFonts w:ascii="Montserrat" w:hAnsi="Montserrat" w:cs="Arial"/>
          <w:sz w:val="20"/>
          <w:szCs w:val="20"/>
          <w:lang w:val="es-ES_tradnl"/>
        </w:rPr>
        <w:t xml:space="preserve">l Instituto </w:t>
      </w:r>
      <w:r w:rsidR="00670144" w:rsidRPr="00445349">
        <w:rPr>
          <w:rFonts w:ascii="Montserrat" w:hAnsi="Montserrat" w:cs="Arial"/>
          <w:sz w:val="20"/>
          <w:szCs w:val="20"/>
          <w:lang w:val="es-ES_tradnl"/>
        </w:rPr>
        <w:t>puedan consultar su opinión de cumplimiento en materia de seguridad social</w:t>
      </w:r>
      <w:r w:rsidRPr="00915CA2">
        <w:rPr>
          <w:rFonts w:ascii="Montserrat" w:hAnsi="Montserrat" w:cs="Arial"/>
          <w:sz w:val="20"/>
          <w:szCs w:val="20"/>
        </w:rPr>
        <w:t xml:space="preserve">. </w:t>
      </w:r>
      <w:r w:rsidR="006A771A" w:rsidRPr="003C3ED5">
        <w:rPr>
          <w:rFonts w:ascii="Montserrat" w:hAnsi="Montserrat" w:cs="Arial"/>
          <w:b/>
          <w:sz w:val="20"/>
          <w:szCs w:val="20"/>
        </w:rPr>
        <w:t>ANEXO X</w:t>
      </w:r>
      <w:r w:rsidR="00915CA2" w:rsidRPr="003C3ED5">
        <w:rPr>
          <w:rFonts w:ascii="Montserrat" w:hAnsi="Montserrat" w:cs="Arial"/>
          <w:b/>
          <w:sz w:val="20"/>
          <w:szCs w:val="20"/>
        </w:rPr>
        <w:t>I</w:t>
      </w:r>
      <w:r w:rsidR="006A771A" w:rsidRPr="003C3ED5">
        <w:rPr>
          <w:rFonts w:ascii="Montserrat" w:hAnsi="Montserrat" w:cs="Arial"/>
          <w:b/>
          <w:sz w:val="20"/>
          <w:szCs w:val="20"/>
        </w:rPr>
        <w:t>.</w:t>
      </w:r>
    </w:p>
    <w:bookmarkEnd w:id="110"/>
    <w:p w14:paraId="6F03E766" w14:textId="77777777" w:rsidR="009F5F86" w:rsidRPr="00445349" w:rsidRDefault="009F5F86" w:rsidP="009F5F86">
      <w:pPr>
        <w:rPr>
          <w:rFonts w:ascii="Montserrat" w:hAnsi="Montserrat"/>
          <w:sz w:val="20"/>
          <w:szCs w:val="20"/>
          <w:lang w:val="es-ES_tradnl" w:eastAsia="ar-SA"/>
        </w:rPr>
      </w:pPr>
    </w:p>
    <w:p w14:paraId="03D124E7" w14:textId="77777777" w:rsidR="009F5F86" w:rsidRPr="00445349" w:rsidRDefault="009F5F86" w:rsidP="00477564">
      <w:pPr>
        <w:pStyle w:val="Ttulo2"/>
        <w:numPr>
          <w:ilvl w:val="1"/>
          <w:numId w:val="62"/>
        </w:numPr>
        <w:tabs>
          <w:tab w:val="left" w:pos="851"/>
          <w:tab w:val="left" w:pos="1134"/>
        </w:tabs>
        <w:spacing w:before="0" w:after="0"/>
        <w:ind w:left="1843" w:right="49" w:hanging="1559"/>
        <w:rPr>
          <w:rFonts w:ascii="Montserrat" w:hAnsi="Montserrat"/>
          <w:i w:val="0"/>
          <w:sz w:val="20"/>
        </w:rPr>
      </w:pPr>
      <w:bookmarkStart w:id="123" w:name="_Toc197418058"/>
      <w:r w:rsidRPr="00445349">
        <w:rPr>
          <w:rFonts w:ascii="Montserrat" w:hAnsi="Montserrat"/>
          <w:i w:val="0"/>
          <w:sz w:val="20"/>
        </w:rPr>
        <w:t>Información reservada y confidencial.</w:t>
      </w:r>
      <w:bookmarkEnd w:id="123"/>
    </w:p>
    <w:p w14:paraId="09815450" w14:textId="77777777" w:rsidR="009F5F86" w:rsidRPr="00445349" w:rsidRDefault="009F5F86" w:rsidP="009F5F86">
      <w:pPr>
        <w:rPr>
          <w:rFonts w:ascii="Montserrat" w:hAnsi="Montserrat"/>
          <w:sz w:val="20"/>
          <w:szCs w:val="20"/>
          <w:lang w:val="es-ES_tradnl" w:eastAsia="ar-SA"/>
        </w:rPr>
      </w:pPr>
    </w:p>
    <w:p w14:paraId="418C42DA"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w:t>
      </w:r>
      <w:r w:rsidRPr="00915CA2">
        <w:rPr>
          <w:rFonts w:ascii="Montserrat" w:hAnsi="Montserrat" w:cs="Arial"/>
          <w:sz w:val="20"/>
          <w:szCs w:val="20"/>
          <w:lang w:val="es-ES_tradnl"/>
        </w:rPr>
        <w:t xml:space="preserve">el </w:t>
      </w:r>
      <w:r w:rsidR="006A771A"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II</w:t>
      </w:r>
      <w:r w:rsidR="006A771A" w:rsidRPr="003C3ED5">
        <w:rPr>
          <w:rFonts w:ascii="Montserrat" w:hAnsi="Montserrat" w:cs="Arial"/>
          <w:b/>
          <w:sz w:val="20"/>
          <w:szCs w:val="20"/>
          <w:lang w:val="es-ES_tradnl"/>
        </w:rPr>
        <w:t>I</w:t>
      </w:r>
      <w:r w:rsidR="006A771A"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Información Reservada y Confidencial. </w:t>
      </w:r>
    </w:p>
    <w:p w14:paraId="3CED6B1B" w14:textId="77777777" w:rsidR="009F5F86" w:rsidRPr="00445349" w:rsidRDefault="009F5F86" w:rsidP="00247BBD">
      <w:pPr>
        <w:ind w:left="851" w:right="49"/>
        <w:jc w:val="both"/>
        <w:rPr>
          <w:rFonts w:ascii="Montserrat" w:hAnsi="Montserrat" w:cs="Arial"/>
          <w:sz w:val="20"/>
          <w:szCs w:val="20"/>
          <w:lang w:val="es-ES_tradnl"/>
        </w:rPr>
      </w:pPr>
    </w:p>
    <w:p w14:paraId="7B32B057"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Cabe señalar que de no clasificarse la información por parte del Licitante en los términos señalados, o no señalar motivo y </w:t>
      </w:r>
      <w:r w:rsidRPr="00445349">
        <w:rPr>
          <w:rFonts w:ascii="Montserrat" w:hAnsi="Montserrat" w:cs="Arial"/>
          <w:sz w:val="20"/>
          <w:szCs w:val="20"/>
          <w:lang w:val="es-ES_tradnl"/>
        </w:rPr>
        <w:lastRenderedPageBreak/>
        <w:t xml:space="preserve">fundamento de la clasificación, la información presentada como parte de su proposición técnica, legal y económica tendrá tratamiento de información de carácter público de conformidad con el artículo </w:t>
      </w:r>
      <w:r w:rsidRPr="00B61DE7">
        <w:rPr>
          <w:rFonts w:ascii="Montserrat" w:hAnsi="Montserrat" w:cs="Arial"/>
          <w:sz w:val="20"/>
          <w:szCs w:val="20"/>
          <w:lang w:val="es-ES_tradnl"/>
        </w:rPr>
        <w:t>113, fracción III</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 xml:space="preserve">de la LFTAIP así como el numeral </w:t>
      </w:r>
      <w:r w:rsidRPr="00B61DE7">
        <w:rPr>
          <w:rFonts w:ascii="Montserrat" w:hAnsi="Montserrat" w:cs="Arial"/>
          <w:sz w:val="20"/>
          <w:szCs w:val="20"/>
          <w:lang w:val="es-ES_tradnl"/>
        </w:rPr>
        <w:t>Cuadragésimo</w:t>
      </w:r>
      <w:r w:rsidRPr="00445349">
        <w:rPr>
          <w:rFonts w:ascii="Montserrat" w:hAnsi="Montserrat" w:cs="Arial"/>
          <w:sz w:val="20"/>
          <w:szCs w:val="20"/>
          <w:lang w:val="es-ES_tradnl"/>
        </w:rPr>
        <w:t xml:space="preserve"> del </w:t>
      </w:r>
      <w:r w:rsidRPr="00445349">
        <w:rPr>
          <w:rFonts w:ascii="Montserrat" w:hAnsi="Montserrat" w:cs="Arial"/>
          <w:i/>
          <w:sz w:val="20"/>
          <w:szCs w:val="20"/>
          <w:lang w:val="es-ES_tradnl"/>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445349">
        <w:rPr>
          <w:rFonts w:ascii="Montserrat" w:hAnsi="Montserrat" w:cs="Arial"/>
          <w:sz w:val="20"/>
          <w:szCs w:val="20"/>
          <w:lang w:val="es-ES_tradnl"/>
        </w:rPr>
        <w:t xml:space="preserve"> publicado en el DOF el día 15 de abril del 2016. </w:t>
      </w:r>
    </w:p>
    <w:p w14:paraId="62A3E906" w14:textId="77777777" w:rsidR="009F5F86" w:rsidRPr="00445349" w:rsidRDefault="009F5F86" w:rsidP="00E0470C">
      <w:pPr>
        <w:ind w:left="992" w:right="49"/>
        <w:jc w:val="both"/>
        <w:rPr>
          <w:rFonts w:ascii="Montserrat" w:hAnsi="Montserrat" w:cs="Arial"/>
          <w:sz w:val="20"/>
          <w:szCs w:val="20"/>
          <w:lang w:val="es-ES_tradnl"/>
        </w:rPr>
      </w:pPr>
    </w:p>
    <w:p w14:paraId="452F68EA" w14:textId="77777777" w:rsidR="009F5F86" w:rsidRPr="00445349" w:rsidRDefault="009F5F86" w:rsidP="00E0470C">
      <w:pPr>
        <w:ind w:left="1134"/>
        <w:jc w:val="both"/>
        <w:rPr>
          <w:rFonts w:ascii="Montserrat" w:hAnsi="Montserrat"/>
          <w:sz w:val="20"/>
          <w:szCs w:val="20"/>
          <w:lang w:eastAsia="ar-SA"/>
        </w:rPr>
      </w:pPr>
      <w:r w:rsidRPr="00445349">
        <w:rPr>
          <w:rFonts w:ascii="Montserrat" w:hAnsi="Montserrat"/>
          <w:sz w:val="20"/>
          <w:szCs w:val="20"/>
          <w:lang w:val="es-ES_tradnl" w:eastAsia="ar-SA"/>
        </w:rPr>
        <w:t>En caso de que la documentación o información proporcionada por el licitante no sea susceptible de clasificarla como reservada o confidencial, el licitante podrá presentar un escrito libre en el que especifique tal circunstancia o bien se</w:t>
      </w:r>
      <w:r w:rsidRPr="00445349">
        <w:rPr>
          <w:rFonts w:ascii="Montserrat" w:hAnsi="Montserrat" w:cs="Arial"/>
          <w:sz w:val="20"/>
          <w:szCs w:val="20"/>
        </w:rPr>
        <w:t xml:space="preserve"> informa a los licitantes que para el caso de los escritos y anexos que no le apliquen a su representada, podrá presentarlos con la leyenda “No aplica”. </w:t>
      </w:r>
    </w:p>
    <w:p w14:paraId="46D8BBC3" w14:textId="77777777" w:rsidR="009F5F86" w:rsidRPr="00445349" w:rsidRDefault="009F5F86" w:rsidP="009F5F86">
      <w:pPr>
        <w:ind w:right="49"/>
        <w:jc w:val="both"/>
        <w:rPr>
          <w:rFonts w:ascii="Montserrat" w:hAnsi="Montserrat" w:cs="Arial"/>
          <w:sz w:val="20"/>
          <w:szCs w:val="20"/>
        </w:rPr>
      </w:pPr>
    </w:p>
    <w:p w14:paraId="03A8111E" w14:textId="77777777" w:rsidR="009F5F86" w:rsidRPr="00445349" w:rsidRDefault="009F5F86" w:rsidP="00477564">
      <w:pPr>
        <w:pStyle w:val="Ttulo2"/>
        <w:numPr>
          <w:ilvl w:val="1"/>
          <w:numId w:val="62"/>
        </w:numPr>
        <w:tabs>
          <w:tab w:val="left" w:pos="851"/>
          <w:tab w:val="left" w:pos="1134"/>
        </w:tabs>
        <w:spacing w:before="0" w:after="0"/>
        <w:ind w:left="1843" w:right="49" w:hanging="1559"/>
        <w:rPr>
          <w:rFonts w:ascii="Montserrat" w:hAnsi="Montserrat"/>
          <w:i w:val="0"/>
          <w:sz w:val="20"/>
        </w:rPr>
      </w:pPr>
      <w:bookmarkStart w:id="124" w:name="_Toc197418059"/>
      <w:r w:rsidRPr="00445349">
        <w:rPr>
          <w:rFonts w:ascii="Montserrat" w:hAnsi="Montserrat"/>
          <w:i w:val="0"/>
          <w:sz w:val="20"/>
        </w:rPr>
        <w:t>Escrito de no conflicto de Interés.</w:t>
      </w:r>
      <w:bookmarkEnd w:id="124"/>
    </w:p>
    <w:p w14:paraId="61A5673D" w14:textId="77777777" w:rsidR="009F5F86" w:rsidRPr="00445349" w:rsidRDefault="009F5F86" w:rsidP="009F5F86">
      <w:pPr>
        <w:rPr>
          <w:rFonts w:ascii="Montserrat" w:hAnsi="Montserrat"/>
          <w:sz w:val="20"/>
          <w:szCs w:val="20"/>
          <w:lang w:val="es-ES_tradnl" w:eastAsia="ar-SA"/>
        </w:rPr>
      </w:pPr>
    </w:p>
    <w:p w14:paraId="217689F8" w14:textId="51835B7C" w:rsidR="009F5F86" w:rsidRDefault="009F5F86" w:rsidP="006230E0">
      <w:pPr>
        <w:ind w:left="1134" w:right="49"/>
        <w:jc w:val="both"/>
        <w:rPr>
          <w:rFonts w:ascii="Montserrat" w:hAnsi="Montserrat" w:cs="Arial"/>
          <w:b/>
          <w:sz w:val="20"/>
          <w:szCs w:val="20"/>
          <w:lang w:val="es-ES_tradnl"/>
        </w:rPr>
      </w:pPr>
      <w:r w:rsidRPr="00445349">
        <w:rPr>
          <w:rFonts w:ascii="Montserrat" w:hAnsi="Montserrat" w:cs="Arial"/>
          <w:sz w:val="20"/>
          <w:szCs w:val="20"/>
          <w:lang w:val="es-ES_tradnl"/>
        </w:rPr>
        <w:t xml:space="preserve">A fin de dar cumplimiento al artículo </w:t>
      </w:r>
      <w:r w:rsidRPr="00B61DE7">
        <w:rPr>
          <w:rFonts w:ascii="Montserrat" w:hAnsi="Montserrat" w:cs="Arial"/>
          <w:sz w:val="20"/>
          <w:szCs w:val="20"/>
          <w:lang w:val="es-ES_tradnl"/>
        </w:rPr>
        <w:t>49 fracción IX</w:t>
      </w:r>
      <w:r w:rsidRPr="00445349">
        <w:rPr>
          <w:rFonts w:ascii="Montserrat" w:hAnsi="Montserrat" w:cs="Arial"/>
          <w:sz w:val="20"/>
          <w:szCs w:val="20"/>
          <w:lang w:val="es-ES_tradnl"/>
        </w:rPr>
        <w:t xml:space="preserve"> de la Ley General de Responsabilidades Administrativas donde manifieste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no desempeña empleo, cargo o comisión en el servicio público o, en su caso, </w:t>
      </w:r>
      <w:r w:rsidR="00432A3C" w:rsidRPr="00445349">
        <w:rPr>
          <w:rFonts w:ascii="Montserrat" w:hAnsi="Montserrat" w:cs="Arial"/>
          <w:sz w:val="20"/>
          <w:szCs w:val="20"/>
          <w:lang w:val="es-ES_tradnl"/>
        </w:rPr>
        <w:t>que,</w:t>
      </w:r>
      <w:r w:rsidRPr="00445349">
        <w:rPr>
          <w:rFonts w:ascii="Montserrat" w:hAnsi="Montserrat" w:cs="Arial"/>
          <w:sz w:val="20"/>
          <w:szCs w:val="20"/>
          <w:lang w:val="es-ES_tradnl"/>
        </w:rPr>
        <w:t xml:space="preserve"> a pesar de desempeñarlo, con la formalización del contrato correspondiente no se actualiza un conflicto de interés</w:t>
      </w:r>
      <w:r w:rsidRPr="003C3ED5">
        <w:rPr>
          <w:rFonts w:ascii="Montserrat" w:hAnsi="Montserrat" w:cs="Arial"/>
          <w:sz w:val="20"/>
          <w:szCs w:val="20"/>
          <w:lang w:val="es-ES_tradnl"/>
        </w:rPr>
        <w:t xml:space="preserve">. </w:t>
      </w:r>
      <w:r w:rsidR="00872C21"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w:t>
      </w:r>
      <w:r w:rsidR="00872C21" w:rsidRPr="003C3ED5">
        <w:rPr>
          <w:rFonts w:ascii="Montserrat" w:hAnsi="Montserrat" w:cs="Arial"/>
          <w:b/>
          <w:sz w:val="20"/>
          <w:szCs w:val="20"/>
          <w:lang w:val="es-ES_tradnl"/>
        </w:rPr>
        <w:t>V</w:t>
      </w:r>
      <w:r w:rsidR="00915CA2" w:rsidRPr="003C3ED5">
        <w:rPr>
          <w:rFonts w:ascii="Montserrat" w:hAnsi="Montserrat" w:cs="Arial"/>
          <w:b/>
          <w:sz w:val="20"/>
          <w:szCs w:val="20"/>
          <w:lang w:val="es-ES_tradnl"/>
        </w:rPr>
        <w:t>.</w:t>
      </w:r>
    </w:p>
    <w:p w14:paraId="5B97BDC4" w14:textId="77777777" w:rsidR="009F5F86" w:rsidRPr="00445349" w:rsidRDefault="009F5F86" w:rsidP="009F5F86">
      <w:pPr>
        <w:rPr>
          <w:rFonts w:ascii="Montserrat" w:hAnsi="Montserrat"/>
          <w:sz w:val="20"/>
          <w:szCs w:val="20"/>
          <w:lang w:val="es-ES_tradnl" w:eastAsia="ar-SA"/>
        </w:rPr>
      </w:pPr>
    </w:p>
    <w:p w14:paraId="6757FDC3" w14:textId="77777777" w:rsidR="009F5F86" w:rsidRPr="00445349" w:rsidRDefault="009F5F86" w:rsidP="00477564">
      <w:pPr>
        <w:pStyle w:val="Ttulo2"/>
        <w:numPr>
          <w:ilvl w:val="1"/>
          <w:numId w:val="62"/>
        </w:numPr>
        <w:tabs>
          <w:tab w:val="left" w:pos="851"/>
          <w:tab w:val="left" w:pos="1276"/>
        </w:tabs>
        <w:spacing w:before="0" w:after="0"/>
        <w:ind w:left="1134" w:right="49" w:hanging="850"/>
        <w:jc w:val="both"/>
        <w:rPr>
          <w:rFonts w:ascii="Montserrat" w:hAnsi="Montserrat"/>
          <w:i w:val="0"/>
          <w:sz w:val="20"/>
        </w:rPr>
      </w:pPr>
      <w:bookmarkStart w:id="125" w:name="_Toc197418060"/>
      <w:r w:rsidRPr="00445349">
        <w:rPr>
          <w:rFonts w:ascii="Montserrat" w:hAnsi="Montserrat"/>
          <w:i w:val="0"/>
          <w:sz w:val="20"/>
        </w:rPr>
        <w:t>Relación de entrega de documentación que debe presentar el licitante.</w:t>
      </w:r>
      <w:bookmarkEnd w:id="125"/>
    </w:p>
    <w:p w14:paraId="35AF21D1" w14:textId="77777777" w:rsidR="009F5F86" w:rsidRPr="00445349" w:rsidRDefault="009F5F86" w:rsidP="009F5F86">
      <w:pPr>
        <w:rPr>
          <w:rFonts w:ascii="Montserrat" w:hAnsi="Montserrat"/>
          <w:sz w:val="20"/>
          <w:szCs w:val="20"/>
          <w:lang w:eastAsia="ar-SA"/>
        </w:rPr>
      </w:pPr>
    </w:p>
    <w:p w14:paraId="1AB1320F" w14:textId="77777777" w:rsidR="009F5F86" w:rsidRPr="00445349" w:rsidRDefault="009F5F86" w:rsidP="006230E0">
      <w:pPr>
        <w:ind w:left="1134" w:right="49"/>
        <w:jc w:val="both"/>
        <w:rPr>
          <w:rFonts w:ascii="Montserrat" w:hAnsi="Montserrat" w:cs="Arial"/>
          <w:sz w:val="20"/>
          <w:szCs w:val="20"/>
        </w:rPr>
      </w:pPr>
      <w:r w:rsidRPr="00445349">
        <w:rPr>
          <w:rFonts w:ascii="Montserrat" w:hAnsi="Montserrat" w:cs="Arial"/>
          <w:sz w:val="20"/>
          <w:szCs w:val="20"/>
        </w:rPr>
        <w:t xml:space="preserve">En el </w:t>
      </w:r>
      <w:r w:rsidR="00872C21" w:rsidRPr="002176C9">
        <w:rPr>
          <w:rFonts w:ascii="Montserrat" w:hAnsi="Montserrat" w:cs="Arial"/>
          <w:b/>
          <w:sz w:val="20"/>
          <w:szCs w:val="20"/>
        </w:rPr>
        <w:t>ANEXO X</w:t>
      </w:r>
      <w:r w:rsidR="003C3ED5" w:rsidRPr="002176C9">
        <w:rPr>
          <w:rFonts w:ascii="Montserrat" w:hAnsi="Montserrat" w:cs="Arial"/>
          <w:b/>
          <w:sz w:val="20"/>
          <w:szCs w:val="20"/>
        </w:rPr>
        <w:t>VII</w:t>
      </w:r>
      <w:r w:rsidRPr="00445349">
        <w:rPr>
          <w:rFonts w:ascii="Montserrat" w:hAnsi="Montserrat" w:cs="Arial"/>
          <w:sz w:val="20"/>
          <w:szCs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3E5D8D35" w14:textId="77777777" w:rsidR="009F5F86" w:rsidRPr="00445349" w:rsidRDefault="009F5F86" w:rsidP="009F5F86">
      <w:pPr>
        <w:ind w:right="49"/>
        <w:jc w:val="both"/>
        <w:rPr>
          <w:rFonts w:ascii="Montserrat" w:hAnsi="Montserrat" w:cs="Arial"/>
          <w:sz w:val="20"/>
          <w:szCs w:val="20"/>
          <w:lang w:eastAsia="ar-SA"/>
        </w:rPr>
      </w:pPr>
    </w:p>
    <w:p w14:paraId="021EA1C0" w14:textId="6776F28E" w:rsidR="0002306B" w:rsidRDefault="008F6777" w:rsidP="00477564">
      <w:pPr>
        <w:pStyle w:val="Ttulo2"/>
        <w:numPr>
          <w:ilvl w:val="1"/>
          <w:numId w:val="62"/>
        </w:numPr>
        <w:tabs>
          <w:tab w:val="left" w:pos="851"/>
          <w:tab w:val="left" w:pos="1134"/>
        </w:tabs>
        <w:spacing w:before="0" w:after="0"/>
        <w:ind w:left="0" w:right="49" w:firstLine="284"/>
        <w:rPr>
          <w:rFonts w:ascii="Montserrat" w:hAnsi="Montserrat" w:cs="Arial"/>
          <w:i w:val="0"/>
          <w:sz w:val="20"/>
          <w:lang w:val="es-ES_tradnl"/>
        </w:rPr>
      </w:pPr>
      <w:bookmarkStart w:id="126" w:name="_Toc197418061"/>
      <w:r w:rsidRPr="00445349">
        <w:rPr>
          <w:rFonts w:ascii="Montserrat" w:hAnsi="Montserrat" w:cs="Arial"/>
          <w:i w:val="0"/>
          <w:sz w:val="20"/>
          <w:lang w:val="es-ES_tradnl"/>
        </w:rPr>
        <w:t>Propuesta técnic</w:t>
      </w:r>
      <w:bookmarkEnd w:id="106"/>
      <w:r w:rsidRPr="00445349">
        <w:rPr>
          <w:rFonts w:ascii="Montserrat" w:hAnsi="Montserrat" w:cs="Arial"/>
          <w:i w:val="0"/>
          <w:sz w:val="20"/>
          <w:lang w:val="es-ES_tradnl"/>
        </w:rPr>
        <w:t>a</w:t>
      </w:r>
      <w:r w:rsidR="0002306B">
        <w:rPr>
          <w:rFonts w:ascii="Montserrat" w:hAnsi="Montserrat" w:cs="Arial"/>
          <w:i w:val="0"/>
          <w:sz w:val="20"/>
          <w:lang w:val="es-ES_tradnl"/>
        </w:rPr>
        <w:t>.</w:t>
      </w:r>
      <w:bookmarkEnd w:id="126"/>
    </w:p>
    <w:p w14:paraId="03016471" w14:textId="77777777" w:rsidR="0002306B" w:rsidRDefault="0002306B" w:rsidP="0002306B">
      <w:pPr>
        <w:rPr>
          <w:lang w:val="es-ES_tradnl" w:eastAsia="ar-SA"/>
        </w:rPr>
      </w:pPr>
    </w:p>
    <w:p w14:paraId="46292B1D" w14:textId="77777777" w:rsidR="0002306B" w:rsidRPr="00445349" w:rsidRDefault="0002306B" w:rsidP="006230E0">
      <w:pPr>
        <w:tabs>
          <w:tab w:val="left" w:pos="3909"/>
        </w:tabs>
        <w:suppressAutoHyphens/>
        <w:ind w:left="1134"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Los licitantes, para la presentación de sus proposiciones deberán ajustarse estrictamente a los </w:t>
      </w:r>
      <w:r w:rsidRPr="000417BA">
        <w:rPr>
          <w:rFonts w:ascii="Montserrat" w:hAnsi="Montserrat" w:cs="Arial"/>
          <w:b/>
          <w:sz w:val="20"/>
          <w:szCs w:val="20"/>
          <w:lang w:val="es-ES_tradnl" w:eastAsia="ar-SA"/>
        </w:rPr>
        <w:t>requisitos</w:t>
      </w:r>
      <w:r w:rsidRPr="00445349">
        <w:rPr>
          <w:rFonts w:ascii="Montserrat" w:hAnsi="Montserrat" w:cs="Arial"/>
          <w:sz w:val="20"/>
          <w:szCs w:val="20"/>
          <w:lang w:val="es-ES_tradnl" w:eastAsia="ar-SA"/>
        </w:rPr>
        <w:t xml:space="preserve"> y </w:t>
      </w:r>
      <w:r w:rsidRPr="000417BA">
        <w:rPr>
          <w:rFonts w:ascii="Montserrat" w:hAnsi="Montserrat" w:cs="Arial"/>
          <w:b/>
          <w:sz w:val="20"/>
          <w:szCs w:val="20"/>
          <w:lang w:val="es-ES_tradnl" w:eastAsia="ar-SA"/>
        </w:rPr>
        <w:t>especificaciones</w:t>
      </w:r>
      <w:r w:rsidRPr="00445349">
        <w:rPr>
          <w:rFonts w:ascii="Montserrat" w:hAnsi="Montserrat" w:cs="Arial"/>
          <w:sz w:val="20"/>
          <w:szCs w:val="20"/>
          <w:lang w:val="es-ES_tradnl" w:eastAsia="ar-SA"/>
        </w:rPr>
        <w:t xml:space="preserve"> previstas en </w:t>
      </w:r>
      <w:r w:rsidRPr="0087713E">
        <w:rPr>
          <w:rFonts w:ascii="Montserrat" w:hAnsi="Montserrat" w:cs="Arial"/>
          <w:sz w:val="20"/>
          <w:szCs w:val="20"/>
          <w:lang w:val="es-ES_tradnl" w:eastAsia="ar-SA"/>
        </w:rPr>
        <w:t>l</w:t>
      </w:r>
      <w:r>
        <w:rPr>
          <w:rFonts w:ascii="Montserrat" w:hAnsi="Montserrat" w:cs="Arial"/>
          <w:sz w:val="20"/>
          <w:szCs w:val="20"/>
          <w:lang w:val="es-ES_tradnl" w:eastAsia="ar-SA"/>
        </w:rPr>
        <w:t>a descripción de los servicios</w:t>
      </w:r>
      <w:r w:rsidRPr="0087713E">
        <w:rPr>
          <w:rFonts w:ascii="Montserrat" w:hAnsi="Montserrat" w:cs="Arial"/>
          <w:sz w:val="20"/>
          <w:szCs w:val="20"/>
          <w:lang w:val="es-ES_tradnl" w:eastAsia="ar-SA"/>
        </w:rPr>
        <w:t xml:space="preserve"> que nos ocupa, describiendo en forma amplia y detallada las características de</w:t>
      </w:r>
      <w:r>
        <w:rPr>
          <w:rFonts w:ascii="Montserrat" w:hAnsi="Montserrat" w:cs="Arial"/>
          <w:sz w:val="20"/>
          <w:szCs w:val="20"/>
          <w:lang w:val="es-ES_tradnl" w:eastAsia="ar-SA"/>
        </w:rPr>
        <w:t xml:space="preserve"> </w:t>
      </w:r>
      <w:r w:rsidRPr="0087713E">
        <w:rPr>
          <w:rFonts w:ascii="Montserrat" w:hAnsi="Montserrat" w:cs="Arial"/>
          <w:sz w:val="20"/>
          <w:szCs w:val="20"/>
          <w:lang w:val="es-ES_tradnl" w:eastAsia="ar-SA"/>
        </w:rPr>
        <w:t>l</w:t>
      </w:r>
      <w:r>
        <w:rPr>
          <w:rFonts w:ascii="Montserrat" w:hAnsi="Montserrat" w:cs="Arial"/>
          <w:sz w:val="20"/>
          <w:szCs w:val="20"/>
          <w:lang w:val="es-ES_tradnl" w:eastAsia="ar-SA"/>
        </w:rPr>
        <w:t>os</w:t>
      </w:r>
      <w:r w:rsidRPr="0087713E">
        <w:rPr>
          <w:rFonts w:ascii="Montserrat" w:hAnsi="Montserrat" w:cs="Arial"/>
          <w:sz w:val="20"/>
          <w:szCs w:val="20"/>
          <w:lang w:val="es-ES_tradnl" w:eastAsia="ar-SA"/>
        </w:rPr>
        <w:t xml:space="preserve"> </w:t>
      </w:r>
      <w:r>
        <w:rPr>
          <w:rFonts w:ascii="Montserrat" w:hAnsi="Montserrat" w:cs="Arial"/>
          <w:sz w:val="20"/>
          <w:szCs w:val="20"/>
          <w:lang w:val="es-ES_tradnl" w:eastAsia="ar-SA"/>
        </w:rPr>
        <w:t>servicios</w:t>
      </w:r>
      <w:r w:rsidRPr="0087713E">
        <w:rPr>
          <w:rFonts w:ascii="Montserrat" w:hAnsi="Montserrat" w:cs="Arial"/>
          <w:sz w:val="20"/>
          <w:szCs w:val="20"/>
          <w:lang w:val="es-ES_tradnl" w:eastAsia="ar-SA"/>
        </w:rPr>
        <w:t xml:space="preserve"> que se están ofertando, para</w:t>
      </w:r>
      <w:r w:rsidRPr="00445349">
        <w:rPr>
          <w:rFonts w:ascii="Montserrat" w:hAnsi="Montserrat" w:cs="Arial"/>
          <w:sz w:val="20"/>
          <w:szCs w:val="20"/>
          <w:lang w:val="es-ES_tradnl" w:eastAsia="ar-SA"/>
        </w:rPr>
        <w:t xml:space="preserve"> las partidas en su propuesta técnica, cumpliendo estrictamente con lo señalado en l</w:t>
      </w:r>
      <w:r>
        <w:rPr>
          <w:rFonts w:ascii="Montserrat" w:hAnsi="Montserrat" w:cs="Arial"/>
          <w:sz w:val="20"/>
          <w:szCs w:val="20"/>
          <w:lang w:val="es-ES_tradnl" w:eastAsia="ar-SA"/>
        </w:rPr>
        <w:t>a</w:t>
      </w:r>
      <w:r w:rsidRPr="00445349">
        <w:rPr>
          <w:rFonts w:ascii="Montserrat" w:hAnsi="Montserrat" w:cs="Arial"/>
          <w:sz w:val="20"/>
          <w:szCs w:val="20"/>
          <w:lang w:val="es-ES_tradnl" w:eastAsia="ar-SA"/>
        </w:rPr>
        <w:t xml:space="preserve"> presente </w:t>
      </w:r>
      <w:r>
        <w:rPr>
          <w:rFonts w:ascii="Montserrat" w:hAnsi="Montserrat" w:cs="Arial"/>
          <w:sz w:val="20"/>
          <w:szCs w:val="20"/>
          <w:lang w:val="es-ES_tradnl" w:eastAsia="ar-SA"/>
        </w:rPr>
        <w:t>Convocatoria</w:t>
      </w:r>
      <w:r w:rsidRPr="00445349">
        <w:rPr>
          <w:rFonts w:ascii="Montserrat" w:hAnsi="Montserrat" w:cs="Arial"/>
          <w:sz w:val="20"/>
          <w:szCs w:val="20"/>
          <w:lang w:val="es-ES_tradnl" w:eastAsia="ar-SA"/>
        </w:rPr>
        <w:t xml:space="preserve">, </w:t>
      </w:r>
      <w:r>
        <w:rPr>
          <w:rFonts w:ascii="Montserrat" w:hAnsi="Montserrat" w:cs="Arial"/>
          <w:sz w:val="20"/>
          <w:szCs w:val="20"/>
          <w:lang w:val="es-ES_tradnl" w:eastAsia="ar-SA"/>
        </w:rPr>
        <w:t>y</w:t>
      </w:r>
      <w:r w:rsidRPr="003B3108">
        <w:rPr>
          <w:rFonts w:ascii="Montserrat" w:hAnsi="Montserrat" w:cs="Arial"/>
          <w:color w:val="FF0000"/>
          <w:sz w:val="20"/>
          <w:szCs w:val="20"/>
          <w:lang w:val="es-ES_tradnl" w:eastAsia="ar-SA"/>
        </w:rPr>
        <w:t xml:space="preserve"> </w:t>
      </w:r>
      <w:r w:rsidRPr="006C4344">
        <w:rPr>
          <w:rFonts w:ascii="Montserrat" w:hAnsi="Montserrat" w:cs="Arial"/>
          <w:sz w:val="20"/>
          <w:szCs w:val="20"/>
          <w:lang w:val="es-ES_tradnl" w:eastAsia="ar-SA"/>
        </w:rPr>
        <w:t xml:space="preserve">debiendo el licitante garantizar el suministro de los </w:t>
      </w:r>
      <w:r>
        <w:rPr>
          <w:rFonts w:ascii="Montserrat" w:hAnsi="Montserrat" w:cs="Arial"/>
          <w:sz w:val="20"/>
          <w:szCs w:val="20"/>
          <w:lang w:val="es-ES_tradnl" w:eastAsia="ar-SA"/>
        </w:rPr>
        <w:t>bienes</w:t>
      </w:r>
      <w:r w:rsidRPr="006C4344">
        <w:rPr>
          <w:rFonts w:ascii="Montserrat" w:hAnsi="Montserrat" w:cs="Arial"/>
          <w:sz w:val="20"/>
          <w:szCs w:val="20"/>
          <w:lang w:val="es-ES_tradnl" w:eastAsia="ar-SA"/>
        </w:rPr>
        <w:t xml:space="preserve">, descritos en el </w:t>
      </w:r>
      <w:r>
        <w:rPr>
          <w:rFonts w:ascii="Montserrat" w:hAnsi="Montserrat" w:cs="Arial"/>
          <w:b/>
          <w:sz w:val="20"/>
          <w:szCs w:val="20"/>
          <w:lang w:val="es-ES_tradnl" w:eastAsia="ar-SA"/>
        </w:rPr>
        <w:t>Anexo Técnico, Requerimiento</w:t>
      </w:r>
      <w:r w:rsidRPr="00090CB4">
        <w:rPr>
          <w:rFonts w:ascii="Montserrat" w:hAnsi="Montserrat" w:cs="Arial"/>
          <w:b/>
          <w:sz w:val="20"/>
          <w:szCs w:val="20"/>
          <w:lang w:val="es-ES_tradnl" w:eastAsia="ar-SA"/>
        </w:rPr>
        <w:t>.</w:t>
      </w:r>
      <w:r w:rsidRPr="00587971">
        <w:rPr>
          <w:rFonts w:ascii="Montserrat" w:hAnsi="Montserrat" w:cs="Arial"/>
          <w:b/>
          <w:sz w:val="20"/>
          <w:szCs w:val="20"/>
          <w:lang w:val="es-ES_tradnl" w:eastAsia="ar-SA"/>
        </w:rPr>
        <w:t xml:space="preserve"> </w:t>
      </w:r>
    </w:p>
    <w:p w14:paraId="3467C23D" w14:textId="77777777" w:rsidR="0002306B" w:rsidRDefault="0002306B" w:rsidP="0002306B">
      <w:pPr>
        <w:pStyle w:val="Sangra3detindependiente1"/>
        <w:tabs>
          <w:tab w:val="left" w:pos="426"/>
        </w:tabs>
        <w:rPr>
          <w:rFonts w:ascii="Montserrat" w:eastAsiaTheme="minorHAnsi" w:hAnsi="Montserrat"/>
        </w:rPr>
      </w:pPr>
    </w:p>
    <w:p w14:paraId="0B937BAD" w14:textId="77777777" w:rsidR="0002306B" w:rsidRPr="00F5717D" w:rsidRDefault="0002306B" w:rsidP="006230E0">
      <w:pPr>
        <w:pStyle w:val="Sangra3detindependiente1"/>
        <w:tabs>
          <w:tab w:val="left" w:pos="1134"/>
        </w:tabs>
        <w:ind w:left="1134" w:firstLine="0"/>
        <w:rPr>
          <w:rFonts w:ascii="Montserrat" w:eastAsiaTheme="minorHAnsi" w:hAnsi="Montserrat"/>
        </w:rPr>
      </w:pPr>
      <w:r w:rsidRPr="00AB1E75">
        <w:rPr>
          <w:rFonts w:ascii="Montserrat" w:eastAsiaTheme="minorHAnsi" w:hAnsi="Montserrat"/>
        </w:rPr>
        <w:t>Los licitantes</w:t>
      </w:r>
      <w:r w:rsidRPr="00F5717D">
        <w:rPr>
          <w:rFonts w:ascii="Montserrat" w:eastAsiaTheme="minorHAnsi" w:hAnsi="Montserrat"/>
        </w:rPr>
        <w:t xml:space="preserve"> </w:t>
      </w:r>
      <w:r>
        <w:rPr>
          <w:rFonts w:ascii="Montserrat" w:eastAsiaTheme="minorHAnsi" w:hAnsi="Montserrat"/>
        </w:rPr>
        <w:t>deberán incluir dentro de su propuesta d</w:t>
      </w:r>
      <w:r w:rsidRPr="00F5717D">
        <w:rPr>
          <w:rFonts w:ascii="Montserrat" w:eastAsiaTheme="minorHAnsi" w:hAnsi="Montserrat"/>
        </w:rPr>
        <w:t xml:space="preserve">escripción amplia y detallada </w:t>
      </w:r>
      <w:r>
        <w:rPr>
          <w:rFonts w:ascii="Montserrat" w:eastAsiaTheme="minorHAnsi" w:hAnsi="Montserrat"/>
        </w:rPr>
        <w:t>de los bienes</w:t>
      </w:r>
      <w:r w:rsidRPr="00F5717D">
        <w:rPr>
          <w:rFonts w:ascii="Montserrat" w:eastAsiaTheme="minorHAnsi" w:hAnsi="Montserrat"/>
        </w:rPr>
        <w:t xml:space="preserve"> ofertado</w:t>
      </w:r>
      <w:r>
        <w:rPr>
          <w:rFonts w:ascii="Montserrat" w:eastAsiaTheme="minorHAnsi" w:hAnsi="Montserrat"/>
        </w:rPr>
        <w:t>s</w:t>
      </w:r>
      <w:r w:rsidRPr="00F5717D">
        <w:rPr>
          <w:rFonts w:ascii="Montserrat" w:eastAsiaTheme="minorHAnsi" w:hAnsi="Montserrat"/>
        </w:rPr>
        <w:t xml:space="preserve">, cumpliendo estrictamente </w:t>
      </w:r>
      <w:r w:rsidRPr="00F5717D">
        <w:rPr>
          <w:rFonts w:ascii="Montserrat" w:eastAsiaTheme="minorHAnsi" w:hAnsi="Montserrat"/>
        </w:rPr>
        <w:lastRenderedPageBreak/>
        <w:t xml:space="preserve">con lo señalado en el </w:t>
      </w:r>
      <w:r w:rsidRPr="00087BFC">
        <w:rPr>
          <w:rFonts w:ascii="Montserrat" w:eastAsiaTheme="minorHAnsi" w:hAnsi="Montserrat"/>
          <w:b/>
        </w:rPr>
        <w:t>Anexo Número 1 (Uno)</w:t>
      </w:r>
      <w:r w:rsidRPr="00087BFC">
        <w:rPr>
          <w:rFonts w:ascii="Montserrat" w:eastAsiaTheme="minorHAnsi" w:hAnsi="Montserrat"/>
        </w:rPr>
        <w:t>,</w:t>
      </w:r>
      <w:r w:rsidRPr="00F5717D">
        <w:rPr>
          <w:rFonts w:ascii="Montserrat" w:eastAsiaTheme="minorHAnsi" w:hAnsi="Montserrat"/>
        </w:rPr>
        <w:t xml:space="preserve"> el cual forma parte de esta </w:t>
      </w:r>
      <w:r>
        <w:rPr>
          <w:rFonts w:ascii="Montserrat" w:eastAsiaTheme="minorHAnsi" w:hAnsi="Montserrat"/>
        </w:rPr>
        <w:t>convocatoria</w:t>
      </w:r>
      <w:r w:rsidRPr="00F5717D">
        <w:rPr>
          <w:rFonts w:ascii="Montserrat" w:eastAsiaTheme="minorHAnsi" w:hAnsi="Montserrat"/>
        </w:rPr>
        <w:t>.</w:t>
      </w:r>
    </w:p>
    <w:p w14:paraId="33FC4356" w14:textId="77777777" w:rsidR="0002306B" w:rsidRDefault="0002306B" w:rsidP="0002306B">
      <w:pPr>
        <w:rPr>
          <w:rFonts w:ascii="Montserrat" w:hAnsi="Montserrat"/>
          <w:sz w:val="20"/>
          <w:szCs w:val="20"/>
          <w:lang w:val="es-ES_tradnl" w:eastAsia="ar-SA"/>
        </w:rPr>
      </w:pPr>
      <w:bookmarkStart w:id="127" w:name="_Toc442265825"/>
    </w:p>
    <w:p w14:paraId="6FB00984" w14:textId="77777777" w:rsidR="0002306B" w:rsidRPr="00445349" w:rsidRDefault="0002306B" w:rsidP="00477564">
      <w:pPr>
        <w:pStyle w:val="Ttulo2"/>
        <w:numPr>
          <w:ilvl w:val="0"/>
          <w:numId w:val="62"/>
        </w:numPr>
        <w:spacing w:before="0" w:after="0"/>
        <w:ind w:right="49"/>
        <w:rPr>
          <w:rFonts w:ascii="Montserrat" w:hAnsi="Montserrat" w:cs="Arial"/>
          <w:i w:val="0"/>
          <w:sz w:val="20"/>
          <w:lang w:val="es-ES_tradnl"/>
        </w:rPr>
      </w:pPr>
      <w:bookmarkStart w:id="128" w:name="_Toc99120361"/>
      <w:bookmarkStart w:id="129" w:name="_Toc197418062"/>
      <w:bookmarkEnd w:id="127"/>
      <w:r w:rsidRPr="00445349">
        <w:rPr>
          <w:rFonts w:ascii="Montserrat" w:hAnsi="Montserrat" w:cs="Arial"/>
          <w:i w:val="0"/>
          <w:sz w:val="20"/>
          <w:lang w:val="es-ES_tradnl"/>
        </w:rPr>
        <w:t>Propuesta económica.</w:t>
      </w:r>
      <w:bookmarkEnd w:id="128"/>
      <w:bookmarkEnd w:id="129"/>
    </w:p>
    <w:p w14:paraId="4F69ED89" w14:textId="77777777" w:rsidR="0002306B" w:rsidRPr="00445349" w:rsidRDefault="0002306B" w:rsidP="0002306B">
      <w:pPr>
        <w:ind w:right="49"/>
        <w:jc w:val="both"/>
        <w:rPr>
          <w:rFonts w:ascii="Montserrat" w:hAnsi="Montserrat" w:cs="Arial"/>
          <w:sz w:val="20"/>
          <w:szCs w:val="20"/>
          <w:lang w:val="es-ES_tradnl"/>
        </w:rPr>
      </w:pPr>
    </w:p>
    <w:p w14:paraId="2DCA7FDB" w14:textId="77777777" w:rsidR="0002306B" w:rsidRPr="00445349" w:rsidRDefault="0002306B" w:rsidP="0002306B">
      <w:pPr>
        <w:ind w:left="426" w:right="49"/>
        <w:jc w:val="both"/>
        <w:rPr>
          <w:rFonts w:ascii="Montserrat" w:hAnsi="Montserrat" w:cs="Arial"/>
          <w:sz w:val="20"/>
          <w:szCs w:val="20"/>
          <w:lang w:eastAsia="ar-SA"/>
        </w:rPr>
      </w:pPr>
      <w:bookmarkStart w:id="130" w:name="_Toc442265829"/>
      <w:r w:rsidRPr="00445349">
        <w:rPr>
          <w:rFonts w:ascii="Montserrat" w:hAnsi="Montserrat" w:cs="Arial"/>
          <w:sz w:val="20"/>
          <w:szCs w:val="20"/>
          <w:lang w:eastAsia="ar-SA"/>
        </w:rPr>
        <w:t xml:space="preserve">Los licitantes deberán presentar en papel preferentemente membretado y firmado por su Representante Legal, Apoderado Legal o persona facultada para ello su propuesta económica, misma que deberá estar </w:t>
      </w:r>
      <w:proofErr w:type="gramStart"/>
      <w:r w:rsidRPr="00445349">
        <w:rPr>
          <w:rFonts w:ascii="Montserrat" w:hAnsi="Montserrat" w:cs="Arial"/>
          <w:sz w:val="20"/>
          <w:szCs w:val="20"/>
          <w:lang w:eastAsia="ar-SA"/>
        </w:rPr>
        <w:t>foliada</w:t>
      </w:r>
      <w:proofErr w:type="gramEnd"/>
      <w:r w:rsidRPr="00445349">
        <w:rPr>
          <w:rFonts w:ascii="Montserrat" w:hAnsi="Montserrat" w:cs="Arial"/>
          <w:sz w:val="20"/>
          <w:szCs w:val="20"/>
          <w:lang w:eastAsia="ar-SA"/>
        </w:rPr>
        <w:t xml:space="preserve"> en cada una de sus fojas de manera consecutiva.</w:t>
      </w:r>
    </w:p>
    <w:p w14:paraId="4C97BB4A" w14:textId="77777777" w:rsidR="0002306B" w:rsidRPr="00445349" w:rsidRDefault="0002306B" w:rsidP="0002306B">
      <w:pPr>
        <w:ind w:left="426" w:right="49"/>
        <w:jc w:val="both"/>
        <w:rPr>
          <w:rFonts w:ascii="Montserrat" w:hAnsi="Montserrat" w:cs="Arial"/>
          <w:sz w:val="20"/>
          <w:szCs w:val="20"/>
          <w:lang w:eastAsia="ar-SA"/>
        </w:rPr>
      </w:pPr>
    </w:p>
    <w:p w14:paraId="73F8F1B4" w14:textId="606945DB"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La propuesta económica enviada a través de</w:t>
      </w:r>
      <w:r w:rsidR="00971683" w:rsidRPr="00971683">
        <w:rPr>
          <w:rFonts w:ascii="Montserrat" w:hAnsi="Montserrat" w:cs="Arial"/>
          <w:sz w:val="20"/>
          <w:szCs w:val="20"/>
        </w:rPr>
        <w:t xml:space="preserve"> </w:t>
      </w:r>
      <w:r w:rsidR="00971683" w:rsidRPr="00971683">
        <w:rPr>
          <w:rFonts w:ascii="Montserrat" w:hAnsi="Montserrat" w:cs="Arial"/>
          <w:sz w:val="20"/>
          <w:szCs w:val="20"/>
          <w:lang w:eastAsia="ar-SA"/>
        </w:rPr>
        <w:t>la Plataforma Digital de Contrataciones Públicas, Compras MX</w:t>
      </w:r>
      <w:r w:rsidR="00971683">
        <w:rPr>
          <w:rFonts w:ascii="Montserrat" w:hAnsi="Montserrat" w:cs="Arial"/>
          <w:sz w:val="20"/>
          <w:szCs w:val="20"/>
          <w:lang w:eastAsia="ar-SA"/>
        </w:rPr>
        <w:t>,</w:t>
      </w:r>
      <w:r w:rsidRPr="00445349">
        <w:rPr>
          <w:rFonts w:ascii="Montserrat" w:hAnsi="Montserrat" w:cs="Arial"/>
          <w:sz w:val="20"/>
          <w:szCs w:val="20"/>
          <w:lang w:val="es-ES_tradnl" w:eastAsia="ar-SA"/>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305D6ED8" w14:textId="77777777" w:rsidR="0002306B" w:rsidRPr="00445349" w:rsidRDefault="0002306B" w:rsidP="0002306B">
      <w:pPr>
        <w:ind w:left="426" w:right="49"/>
        <w:jc w:val="both"/>
        <w:rPr>
          <w:rFonts w:ascii="Montserrat" w:hAnsi="Montserrat" w:cs="Arial"/>
          <w:sz w:val="20"/>
          <w:szCs w:val="20"/>
          <w:lang w:val="es-ES_tradnl" w:eastAsia="ar-SA"/>
        </w:rPr>
      </w:pPr>
    </w:p>
    <w:p w14:paraId="0B72100A" w14:textId="77777777"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eastAsia="ar-SA"/>
        </w:rPr>
        <w:t xml:space="preserve">El licitante deberá presentar su propuesta económica </w:t>
      </w:r>
      <w:r w:rsidRPr="00445349">
        <w:rPr>
          <w:rFonts w:ascii="Montserrat" w:hAnsi="Montserrat" w:cs="Arial"/>
          <w:sz w:val="20"/>
          <w:szCs w:val="20"/>
          <w:lang w:val="es-ES_tradnl" w:eastAsia="ar-SA"/>
        </w:rPr>
        <w:t xml:space="preserve">debidamente </w:t>
      </w:r>
      <w:proofErr w:type="spellStart"/>
      <w:r w:rsidRPr="00445349">
        <w:rPr>
          <w:rFonts w:ascii="Montserrat" w:hAnsi="Montserrat" w:cs="Arial"/>
          <w:sz w:val="20"/>
          <w:szCs w:val="20"/>
          <w:lang w:val="es-ES_tradnl" w:eastAsia="ar-SA"/>
        </w:rPr>
        <w:t>requisitada</w:t>
      </w:r>
      <w:proofErr w:type="spellEnd"/>
      <w:r w:rsidRPr="00445349">
        <w:rPr>
          <w:rFonts w:ascii="Montserrat" w:hAnsi="Montserrat" w:cs="Arial"/>
          <w:sz w:val="20"/>
          <w:szCs w:val="20"/>
          <w:lang w:val="es-ES_tradnl" w:eastAsia="ar-SA"/>
        </w:rPr>
        <w:t xml:space="preserve"> con la información solicitada en </w:t>
      </w:r>
      <w:r w:rsidRPr="003F6360">
        <w:rPr>
          <w:rFonts w:ascii="Montserrat" w:hAnsi="Montserrat" w:cs="Arial"/>
          <w:sz w:val="20"/>
          <w:szCs w:val="20"/>
          <w:lang w:val="es-ES_tradnl" w:eastAsia="ar-SA"/>
        </w:rPr>
        <w:t xml:space="preserve">el </w:t>
      </w:r>
      <w:r w:rsidRPr="00087BFC">
        <w:rPr>
          <w:rFonts w:ascii="Montserrat" w:hAnsi="Montserrat" w:cs="Arial"/>
          <w:b/>
          <w:sz w:val="20"/>
          <w:szCs w:val="20"/>
          <w:lang w:val="es-ES_tradnl" w:eastAsia="ar-SA"/>
        </w:rPr>
        <w:t>ANEXO XVIII</w:t>
      </w:r>
      <w:r w:rsidRPr="003F6360">
        <w:rPr>
          <w:rFonts w:ascii="Montserrat" w:hAnsi="Montserrat" w:cs="Arial"/>
          <w:sz w:val="20"/>
          <w:szCs w:val="20"/>
          <w:lang w:val="es-ES_tradnl" w:eastAsia="ar-SA"/>
        </w:rPr>
        <w:t>, de</w:t>
      </w:r>
      <w:r w:rsidRPr="00445349">
        <w:rPr>
          <w:rFonts w:ascii="Montserrat" w:hAnsi="Montserrat" w:cs="Arial"/>
          <w:sz w:val="20"/>
          <w:szCs w:val="20"/>
          <w:lang w:val="es-ES_tradnl" w:eastAsia="ar-SA"/>
        </w:rPr>
        <w:t xml:space="preserve"> la presente Convocatoria; </w:t>
      </w:r>
      <w:r w:rsidRPr="00445349">
        <w:rPr>
          <w:rFonts w:ascii="Montserrat" w:hAnsi="Montserrat" w:cs="Arial"/>
          <w:sz w:val="20"/>
          <w:szCs w:val="20"/>
          <w:lang w:eastAsia="ar-SA"/>
        </w:rPr>
        <w:t xml:space="preserve">en caso de no usar </w:t>
      </w:r>
      <w:r w:rsidRPr="009776D1">
        <w:rPr>
          <w:rFonts w:ascii="Montserrat" w:hAnsi="Montserrat" w:cs="Arial"/>
          <w:sz w:val="20"/>
          <w:szCs w:val="20"/>
          <w:lang w:eastAsia="ar-SA"/>
        </w:rPr>
        <w:t>el Anexo referido,</w:t>
      </w:r>
      <w:r w:rsidRPr="00445349">
        <w:rPr>
          <w:rFonts w:ascii="Montserrat" w:hAnsi="Montserrat" w:cs="Arial"/>
          <w:sz w:val="20"/>
          <w:szCs w:val="20"/>
          <w:lang w:eastAsia="ar-SA"/>
        </w:rPr>
        <w:t xml:space="preserve"> el documento que se remita deberá contener los mismos datos solicitados en el referido anexo, la cual deberá estar </w:t>
      </w:r>
      <w:r w:rsidRPr="00445349">
        <w:rPr>
          <w:rFonts w:ascii="Montserrat" w:hAnsi="Montserrat" w:cs="Arial"/>
          <w:sz w:val="20"/>
          <w:szCs w:val="20"/>
          <w:lang w:val="es-ES_tradnl" w:eastAsia="ar-SA"/>
        </w:rPr>
        <w:t>suscrita con la firma por la persona facultada para ello.</w:t>
      </w:r>
      <w:r w:rsidRPr="00445349">
        <w:rPr>
          <w:rFonts w:ascii="Montserrat" w:hAnsi="Montserrat" w:cs="Arial"/>
          <w:sz w:val="20"/>
          <w:szCs w:val="20"/>
          <w:lang w:eastAsia="ar-SA"/>
        </w:rPr>
        <w:t xml:space="preserve"> </w:t>
      </w:r>
    </w:p>
    <w:p w14:paraId="31DE129F" w14:textId="77777777" w:rsidR="0002306B" w:rsidRPr="00445349" w:rsidRDefault="0002306B" w:rsidP="0002306B">
      <w:pPr>
        <w:ind w:left="426" w:right="49"/>
        <w:jc w:val="both"/>
        <w:rPr>
          <w:rFonts w:ascii="Montserrat" w:hAnsi="Montserrat" w:cs="Arial"/>
          <w:sz w:val="20"/>
          <w:szCs w:val="20"/>
          <w:lang w:val="es-ES_tradnl" w:eastAsia="ar-SA"/>
        </w:rPr>
      </w:pPr>
    </w:p>
    <w:p w14:paraId="2F7D2013" w14:textId="3CB003BF"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Se precisa que en los parámetros económicos de</w:t>
      </w:r>
      <w:r w:rsidR="00971683">
        <w:rPr>
          <w:rFonts w:ascii="Montserrat" w:hAnsi="Montserrat" w:cs="Arial"/>
          <w:sz w:val="20"/>
          <w:szCs w:val="20"/>
          <w:lang w:val="es-ES_tradnl" w:eastAsia="ar-SA"/>
        </w:rPr>
        <w:t xml:space="preserve"> Compras MX</w:t>
      </w:r>
      <w:r w:rsidRPr="00445349">
        <w:rPr>
          <w:rFonts w:ascii="Montserrat" w:hAnsi="Montserrat" w:cs="Arial"/>
          <w:sz w:val="20"/>
          <w:szCs w:val="20"/>
          <w:lang w:val="es-ES_tradnl" w:eastAsia="ar-SA"/>
        </w:rPr>
        <w:t xml:space="preserve"> se debe capturar el monto máximo total ofertado de la partida sin el IVA, el cual se obtiene de la suma de los precios ofertados para las </w:t>
      </w:r>
      <w:r>
        <w:rPr>
          <w:rFonts w:ascii="Montserrat" w:hAnsi="Montserrat" w:cs="Arial"/>
          <w:sz w:val="20"/>
          <w:szCs w:val="20"/>
          <w:lang w:val="es-ES_tradnl" w:eastAsia="ar-SA"/>
        </w:rPr>
        <w:t>partidas</w:t>
      </w:r>
      <w:r w:rsidRPr="00445349">
        <w:rPr>
          <w:rFonts w:ascii="Montserrat" w:hAnsi="Montserrat" w:cs="Arial"/>
          <w:sz w:val="20"/>
          <w:szCs w:val="20"/>
          <w:lang w:val="es-ES_tradnl" w:eastAsia="ar-SA"/>
        </w:rPr>
        <w:t xml:space="preserve"> establecid</w:t>
      </w:r>
      <w:r>
        <w:rPr>
          <w:rFonts w:ascii="Montserrat" w:hAnsi="Montserrat" w:cs="Arial"/>
          <w:sz w:val="20"/>
          <w:szCs w:val="20"/>
          <w:lang w:val="es-ES_tradnl" w:eastAsia="ar-SA"/>
        </w:rPr>
        <w:t>a</w:t>
      </w:r>
      <w:r w:rsidRPr="00445349">
        <w:rPr>
          <w:rFonts w:ascii="Montserrat" w:hAnsi="Montserrat" w:cs="Arial"/>
          <w:sz w:val="20"/>
          <w:szCs w:val="20"/>
          <w:lang w:val="es-ES_tradnl" w:eastAsia="ar-SA"/>
        </w:rPr>
        <w:t xml:space="preserve">s en el </w:t>
      </w:r>
      <w:r>
        <w:rPr>
          <w:rFonts w:ascii="Montserrat" w:hAnsi="Montserrat" w:cs="Arial"/>
          <w:b/>
          <w:sz w:val="20"/>
          <w:szCs w:val="20"/>
          <w:lang w:val="es-ES_tradnl"/>
        </w:rPr>
        <w:t>Anexo Técnico 1 Requerimiento.</w:t>
      </w:r>
    </w:p>
    <w:p w14:paraId="6E444939" w14:textId="77777777" w:rsidR="0002306B" w:rsidRPr="00445349" w:rsidRDefault="0002306B" w:rsidP="0002306B">
      <w:pPr>
        <w:ind w:left="426" w:right="49"/>
        <w:jc w:val="both"/>
        <w:rPr>
          <w:rFonts w:ascii="Montserrat" w:hAnsi="Montserrat" w:cs="Arial"/>
          <w:sz w:val="20"/>
          <w:szCs w:val="20"/>
          <w:lang w:val="es-ES_tradnl"/>
        </w:rPr>
      </w:pPr>
    </w:p>
    <w:p w14:paraId="4CBA051F"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r w:rsidRPr="00EF7E2E">
        <w:rPr>
          <w:rFonts w:ascii="Montserrat" w:eastAsia="Times New Roman" w:hAnsi="Montserrat" w:cs="Arial"/>
          <w:b/>
          <w:sz w:val="20"/>
          <w:szCs w:val="20"/>
          <w:u w:val="single"/>
          <w:lang w:val="es-ES_tradnl" w:eastAsia="ar-SA"/>
        </w:rPr>
        <w:t xml:space="preserve">La falta de presentación de la propuesta económica afecta la solvencia y </w:t>
      </w:r>
      <w:r w:rsidRPr="00EF7E2E">
        <w:rPr>
          <w:rFonts w:ascii="Montserrat" w:hAnsi="Montserrat" w:cs="Arial"/>
          <w:b/>
          <w:sz w:val="20"/>
          <w:szCs w:val="20"/>
          <w:u w:val="single"/>
          <w:lang w:val="es-ES_tradnl" w:eastAsia="ar-SA"/>
        </w:rPr>
        <w:t xml:space="preserve">motivará </w:t>
      </w:r>
      <w:r w:rsidRPr="00EF7E2E">
        <w:rPr>
          <w:rFonts w:ascii="Montserrat" w:eastAsia="Times New Roman" w:hAnsi="Montserrat" w:cs="Arial"/>
          <w:b/>
          <w:sz w:val="20"/>
          <w:szCs w:val="20"/>
          <w:u w:val="single"/>
          <w:lang w:val="es-ES_tradnl" w:eastAsia="ar-SA"/>
        </w:rPr>
        <w:t xml:space="preserve">su </w:t>
      </w:r>
      <w:proofErr w:type="spellStart"/>
      <w:r w:rsidRPr="00EF7E2E">
        <w:rPr>
          <w:rFonts w:ascii="Montserrat" w:eastAsia="Times New Roman" w:hAnsi="Montserrat" w:cs="Arial"/>
          <w:b/>
          <w:sz w:val="20"/>
          <w:szCs w:val="20"/>
          <w:u w:val="single"/>
          <w:lang w:val="es-ES_tradnl" w:eastAsia="ar-SA"/>
        </w:rPr>
        <w:t>desechamiento</w:t>
      </w:r>
      <w:proofErr w:type="spellEnd"/>
      <w:r w:rsidRPr="00EF7E2E">
        <w:rPr>
          <w:rFonts w:ascii="Montserrat" w:eastAsia="Times New Roman" w:hAnsi="Montserrat" w:cs="Arial"/>
          <w:b/>
          <w:sz w:val="20"/>
          <w:szCs w:val="20"/>
          <w:u w:val="single"/>
          <w:lang w:val="es-ES_tradnl" w:eastAsia="ar-SA"/>
        </w:rPr>
        <w:t>.</w:t>
      </w:r>
    </w:p>
    <w:p w14:paraId="17634204"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p>
    <w:p w14:paraId="55E85F6E" w14:textId="77777777" w:rsidR="0002306B" w:rsidRPr="00142925" w:rsidRDefault="0002306B" w:rsidP="0002306B">
      <w:pPr>
        <w:suppressAutoHyphens/>
        <w:autoSpaceDE w:val="0"/>
        <w:ind w:left="426" w:right="49"/>
        <w:jc w:val="both"/>
        <w:rPr>
          <w:rFonts w:ascii="Montserrat" w:eastAsia="Times New Roman" w:hAnsi="Montserrat" w:cs="Arial"/>
          <w:sz w:val="20"/>
          <w:szCs w:val="20"/>
          <w:lang w:val="es-ES_tradnl" w:eastAsia="ar-SA"/>
        </w:rPr>
      </w:pPr>
    </w:p>
    <w:p w14:paraId="4EA1DFD8" w14:textId="77777777" w:rsidR="0002306B" w:rsidRPr="00445349" w:rsidRDefault="0002306B" w:rsidP="00477564">
      <w:pPr>
        <w:pStyle w:val="Ttulo1"/>
        <w:numPr>
          <w:ilvl w:val="0"/>
          <w:numId w:val="62"/>
        </w:numPr>
        <w:spacing w:before="0" w:after="0"/>
        <w:ind w:left="567" w:right="49" w:hanging="567"/>
        <w:jc w:val="both"/>
        <w:rPr>
          <w:rFonts w:ascii="Montserrat" w:hAnsi="Montserrat" w:cs="Arial"/>
          <w:sz w:val="20"/>
          <w:szCs w:val="20"/>
          <w:lang w:val="es-ES_tradnl"/>
        </w:rPr>
      </w:pPr>
      <w:bookmarkStart w:id="131" w:name="_Toc197418063"/>
      <w:bookmarkEnd w:id="130"/>
      <w:r w:rsidRPr="00445349">
        <w:rPr>
          <w:rFonts w:ascii="Montserrat" w:hAnsi="Montserrat" w:cs="Arial"/>
          <w:sz w:val="20"/>
          <w:szCs w:val="20"/>
          <w:lang w:val="es-ES_tradnl"/>
        </w:rPr>
        <w:t>CRITERIOS ESPECÍFICOS CONFORME A LOS CUALES SE EVALUARÁN LAS PROPOSICIONES.</w:t>
      </w:r>
      <w:bookmarkEnd w:id="131"/>
    </w:p>
    <w:p w14:paraId="331535FD" w14:textId="77777777" w:rsidR="0002306B" w:rsidRDefault="0002306B" w:rsidP="0002306B">
      <w:pPr>
        <w:rPr>
          <w:rFonts w:ascii="Montserrat" w:hAnsi="Montserrat"/>
          <w:sz w:val="20"/>
          <w:szCs w:val="20"/>
          <w:lang w:val="es-ES_tradnl" w:eastAsia="ar-SA"/>
        </w:rPr>
      </w:pPr>
    </w:p>
    <w:p w14:paraId="4FC5008D" w14:textId="77777777" w:rsidR="0002306B" w:rsidRPr="009C32F5" w:rsidRDefault="0002306B" w:rsidP="0002306B">
      <w:pPr>
        <w:ind w:left="567"/>
        <w:jc w:val="both"/>
        <w:rPr>
          <w:rFonts w:ascii="Montserrat" w:hAnsi="Montserrat" w:cs="Arial"/>
          <w:sz w:val="20"/>
          <w:szCs w:val="20"/>
        </w:rPr>
      </w:pPr>
      <w:r w:rsidRPr="009C32F5">
        <w:rPr>
          <w:rFonts w:ascii="Montserrat" w:hAnsi="Montserrat" w:cs="Arial"/>
          <w:sz w:val="20"/>
          <w:szCs w:val="20"/>
        </w:rPr>
        <w:t xml:space="preserve">El presente procedimiento de contratación se llevará a cabo a través del criterio de evaluación </w:t>
      </w:r>
      <w:r w:rsidRPr="009C32F5">
        <w:rPr>
          <w:rFonts w:ascii="Montserrat" w:hAnsi="Montserrat" w:cs="Arial"/>
          <w:b/>
          <w:sz w:val="20"/>
          <w:szCs w:val="20"/>
        </w:rPr>
        <w:t>Binario</w:t>
      </w:r>
      <w:r w:rsidRPr="009C32F5">
        <w:rPr>
          <w:rFonts w:ascii="Montserrat" w:hAnsi="Montserrat" w:cs="Arial"/>
          <w:sz w:val="20"/>
          <w:szCs w:val="20"/>
        </w:rPr>
        <w:t xml:space="preserve">, de conformidad con lo señalado en el artículo </w:t>
      </w:r>
      <w:r w:rsidRPr="009C32F5">
        <w:rPr>
          <w:rFonts w:ascii="Montserrat" w:hAnsi="Montserrat" w:cs="Arial"/>
          <w:b/>
          <w:sz w:val="20"/>
          <w:szCs w:val="20"/>
        </w:rPr>
        <w:t xml:space="preserve">51 </w:t>
      </w:r>
      <w:r w:rsidRPr="009C32F5">
        <w:rPr>
          <w:rFonts w:ascii="Montserrat" w:hAnsi="Montserrat" w:cs="Arial"/>
          <w:sz w:val="20"/>
          <w:szCs w:val="20"/>
        </w:rPr>
        <w:t>del RLAASSP, por lo que se procederá a evaluar técnicamente al menos las dos proposiciones cuyo precio resulte ser más bajo, de aquellas proposiciones que no cumplan con los aspectos técnicos, se realizará la evaluación de la propuesta que le siga en precio</w:t>
      </w:r>
      <w:r>
        <w:rPr>
          <w:rFonts w:ascii="Montserrat" w:hAnsi="Montserrat" w:cs="Arial"/>
          <w:sz w:val="20"/>
          <w:szCs w:val="20"/>
        </w:rPr>
        <w:t>.</w:t>
      </w:r>
    </w:p>
    <w:p w14:paraId="53B312AA" w14:textId="77777777" w:rsidR="0002306B" w:rsidRPr="009C32F5" w:rsidRDefault="0002306B" w:rsidP="0002306B">
      <w:pPr>
        <w:ind w:left="567"/>
        <w:rPr>
          <w:rFonts w:ascii="Montserrat" w:hAnsi="Montserrat"/>
          <w:sz w:val="20"/>
          <w:szCs w:val="20"/>
          <w:lang w:val="es-ES_tradnl" w:eastAsia="ar-SA"/>
        </w:rPr>
      </w:pPr>
    </w:p>
    <w:p w14:paraId="17DFDDC0" w14:textId="77777777" w:rsidR="0002306B" w:rsidRPr="009C32F5" w:rsidRDefault="0002306B" w:rsidP="0002306B">
      <w:pPr>
        <w:ind w:left="567"/>
        <w:jc w:val="both"/>
        <w:rPr>
          <w:rFonts w:ascii="Montserrat" w:hAnsi="Montserrat" w:cs="Arial"/>
          <w:sz w:val="20"/>
          <w:szCs w:val="20"/>
          <w:lang w:val="es-ES_tradnl" w:eastAsia="ar-SA"/>
        </w:rPr>
      </w:pPr>
      <w:r w:rsidRPr="009C32F5">
        <w:rPr>
          <w:rFonts w:ascii="Montserrat" w:hAnsi="Montserrat" w:cs="Arial"/>
          <w:sz w:val="20"/>
          <w:szCs w:val="20"/>
          <w:lang w:val="es-ES_tradnl" w:eastAsia="ar-SA"/>
        </w:rPr>
        <w:t>Los criterios de evaluación que el IMSS tomará en consideración son los siguientes:</w:t>
      </w:r>
    </w:p>
    <w:p w14:paraId="112849CB" w14:textId="77777777" w:rsidR="0002306B" w:rsidRDefault="0002306B" w:rsidP="0002306B">
      <w:pPr>
        <w:ind w:left="709"/>
        <w:rPr>
          <w:lang w:val="es-ES_tradnl" w:eastAsia="ar-SA"/>
        </w:rPr>
      </w:pPr>
    </w:p>
    <w:p w14:paraId="00FE6095" w14:textId="77777777" w:rsidR="001960C7" w:rsidRPr="0002306B" w:rsidRDefault="001960C7" w:rsidP="0002306B">
      <w:pPr>
        <w:rPr>
          <w:lang w:val="es-ES_tradnl" w:eastAsia="ar-SA"/>
        </w:rPr>
      </w:pPr>
    </w:p>
    <w:p w14:paraId="25FF0093" w14:textId="02C6E644" w:rsidR="008F6777" w:rsidRPr="00445349" w:rsidRDefault="0002306B" w:rsidP="00477564">
      <w:pPr>
        <w:pStyle w:val="Ttulo2"/>
        <w:numPr>
          <w:ilvl w:val="1"/>
          <w:numId w:val="62"/>
        </w:numPr>
        <w:tabs>
          <w:tab w:val="left" w:pos="851"/>
          <w:tab w:val="left" w:pos="993"/>
        </w:tabs>
        <w:spacing w:before="0" w:after="0"/>
        <w:ind w:left="0" w:right="49" w:firstLine="284"/>
        <w:rPr>
          <w:rFonts w:ascii="Montserrat" w:hAnsi="Montserrat" w:cs="Arial"/>
          <w:i w:val="0"/>
          <w:sz w:val="20"/>
          <w:lang w:val="es-ES_tradnl"/>
        </w:rPr>
      </w:pPr>
      <w:bookmarkStart w:id="132" w:name="_Toc197418064"/>
      <w:r>
        <w:rPr>
          <w:rFonts w:ascii="Montserrat" w:hAnsi="Montserrat" w:cs="Arial"/>
          <w:i w:val="0"/>
          <w:sz w:val="20"/>
          <w:lang w:val="es-ES_tradnl"/>
        </w:rPr>
        <w:t>Criterios de evaluación de la propuesta lega</w:t>
      </w:r>
      <w:r w:rsidR="00086AE9">
        <w:rPr>
          <w:rFonts w:ascii="Montserrat" w:hAnsi="Montserrat" w:cs="Arial"/>
          <w:i w:val="0"/>
          <w:sz w:val="20"/>
          <w:lang w:val="es-ES_tradnl"/>
        </w:rPr>
        <w:t>l</w:t>
      </w:r>
      <w:r>
        <w:rPr>
          <w:rFonts w:ascii="Montserrat" w:hAnsi="Montserrat" w:cs="Arial"/>
          <w:i w:val="0"/>
          <w:sz w:val="20"/>
          <w:lang w:val="es-ES_tradnl"/>
        </w:rPr>
        <w:t>-administrativa</w:t>
      </w:r>
      <w:r w:rsidR="000F5AEA" w:rsidRPr="00445349">
        <w:rPr>
          <w:rFonts w:ascii="Montserrat" w:hAnsi="Montserrat" w:cs="Arial"/>
          <w:i w:val="0"/>
          <w:sz w:val="20"/>
          <w:lang w:val="es-ES_tradnl"/>
        </w:rPr>
        <w:t>.</w:t>
      </w:r>
      <w:bookmarkEnd w:id="132"/>
    </w:p>
    <w:p w14:paraId="42C5C478" w14:textId="77777777" w:rsidR="00770A4C" w:rsidRPr="00445349" w:rsidRDefault="00770A4C" w:rsidP="003F491F">
      <w:pPr>
        <w:tabs>
          <w:tab w:val="left" w:pos="3909"/>
        </w:tabs>
        <w:suppressAutoHyphens/>
        <w:ind w:right="49"/>
        <w:jc w:val="both"/>
        <w:rPr>
          <w:rFonts w:ascii="Montserrat" w:hAnsi="Montserrat" w:cs="Arial"/>
          <w:sz w:val="20"/>
          <w:szCs w:val="20"/>
          <w:lang w:val="es-ES_tradnl" w:eastAsia="ar-SA"/>
        </w:rPr>
      </w:pPr>
    </w:p>
    <w:bookmarkEnd w:id="105"/>
    <w:p w14:paraId="30C50385" w14:textId="0E014D0D"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r w:rsidRPr="00445349">
        <w:rPr>
          <w:rFonts w:ascii="Montserrat" w:hAnsi="Montserrat" w:cs="Arial"/>
          <w:noProof/>
          <w:sz w:val="20"/>
          <w:szCs w:val="20"/>
          <w:lang w:eastAsia="ar-SA"/>
        </w:rPr>
        <w:lastRenderedPageBreak/>
        <w:t xml:space="preserve">La evaluación legal-administrativa será realizada por el Área Contratante, verificando que la documentación presentada por el licitante cumpla con los requisitos solicitados en el </w:t>
      </w:r>
      <w:r w:rsidRPr="00086AE9">
        <w:rPr>
          <w:rFonts w:ascii="Montserrat" w:hAnsi="Montserrat" w:cs="Arial"/>
          <w:b/>
          <w:noProof/>
          <w:sz w:val="20"/>
          <w:szCs w:val="20"/>
          <w:lang w:eastAsia="ar-SA"/>
        </w:rPr>
        <w:t xml:space="preserve">numeral </w:t>
      </w:r>
      <w:r w:rsidR="00086AE9" w:rsidRPr="00086AE9">
        <w:rPr>
          <w:rFonts w:ascii="Montserrat" w:hAnsi="Montserrat" w:cs="Arial"/>
          <w:b/>
          <w:noProof/>
          <w:sz w:val="20"/>
          <w:szCs w:val="20"/>
          <w:lang w:eastAsia="ar-SA"/>
        </w:rPr>
        <w:t>13</w:t>
      </w:r>
      <w:r w:rsidRPr="00086AE9">
        <w:rPr>
          <w:rFonts w:ascii="Montserrat" w:hAnsi="Montserrat" w:cs="Arial"/>
          <w:b/>
          <w:noProof/>
          <w:sz w:val="20"/>
          <w:szCs w:val="20"/>
          <w:lang w:eastAsia="ar-SA"/>
        </w:rPr>
        <w:t xml:space="preserve"> </w:t>
      </w:r>
      <w:r w:rsidR="00086AE9" w:rsidRPr="00086AE9">
        <w:rPr>
          <w:rFonts w:ascii="Montserrat" w:hAnsi="Montserrat" w:cs="Arial"/>
          <w:b/>
          <w:noProof/>
          <w:sz w:val="20"/>
          <w:szCs w:val="20"/>
          <w:lang w:eastAsia="ar-SA"/>
        </w:rPr>
        <w:t>y sub numerales</w:t>
      </w:r>
      <w:r w:rsidR="00086AE9">
        <w:rPr>
          <w:rFonts w:ascii="Montserrat" w:hAnsi="Montserrat" w:cs="Arial"/>
          <w:noProof/>
          <w:sz w:val="20"/>
          <w:szCs w:val="20"/>
          <w:lang w:eastAsia="ar-SA"/>
        </w:rPr>
        <w:t xml:space="preserve"> </w:t>
      </w:r>
      <w:r w:rsidRPr="00445349">
        <w:rPr>
          <w:rFonts w:ascii="Montserrat" w:hAnsi="Montserrat" w:cs="Arial"/>
          <w:noProof/>
          <w:sz w:val="20"/>
          <w:szCs w:val="20"/>
          <w:lang w:eastAsia="ar-SA"/>
        </w:rPr>
        <w:t>de la Convocatoria, así como los que se deriven del acto de la junta de aclaraciones y que con motivo de dicho incumplimiento se afecte la solvencia de la propuesta, observando que exista congruencia en la información proporcionada.</w:t>
      </w:r>
    </w:p>
    <w:p w14:paraId="1124DC50" w14:textId="77777777"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p>
    <w:p w14:paraId="4E24981E" w14:textId="12EC040C" w:rsidR="007849C0" w:rsidRPr="00445349" w:rsidRDefault="007849C0" w:rsidP="005F502C">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Los escritos que se presenten con motivo de </w:t>
      </w:r>
      <w:r w:rsidRPr="00411D7D">
        <w:rPr>
          <w:rFonts w:ascii="Montserrat" w:hAnsi="Montserrat" w:cs="Arial"/>
          <w:noProof/>
          <w:color w:val="000000" w:themeColor="text1"/>
          <w:sz w:val="20"/>
          <w:szCs w:val="20"/>
          <w:lang w:val="es-ES_tradnl" w:eastAsia="ar-SA"/>
        </w:rPr>
        <w:t xml:space="preserve">cumplir lo solicitado en el numeral </w:t>
      </w:r>
      <w:r w:rsidR="00247BBD" w:rsidRPr="00411D7D">
        <w:rPr>
          <w:rFonts w:ascii="Montserrat" w:hAnsi="Montserrat" w:cs="Arial"/>
          <w:noProof/>
          <w:color w:val="000000" w:themeColor="text1"/>
          <w:sz w:val="20"/>
          <w:szCs w:val="20"/>
          <w:lang w:val="es-ES_tradnl" w:eastAsia="ar-SA"/>
        </w:rPr>
        <w:t>1</w:t>
      </w:r>
      <w:r w:rsidR="00DD24C7" w:rsidRPr="00411D7D">
        <w:rPr>
          <w:rFonts w:ascii="Montserrat" w:hAnsi="Montserrat" w:cs="Arial"/>
          <w:noProof/>
          <w:color w:val="000000" w:themeColor="text1"/>
          <w:sz w:val="20"/>
          <w:szCs w:val="20"/>
          <w:lang w:val="es-ES_tradnl" w:eastAsia="ar-SA"/>
        </w:rPr>
        <w:t>2</w:t>
      </w:r>
      <w:r w:rsidR="00247BBD" w:rsidRPr="00411D7D">
        <w:rPr>
          <w:rFonts w:ascii="Montserrat" w:hAnsi="Montserrat" w:cs="Arial"/>
          <w:noProof/>
          <w:color w:val="000000" w:themeColor="text1"/>
          <w:sz w:val="20"/>
          <w:szCs w:val="20"/>
          <w:lang w:val="es-ES_tradnl" w:eastAsia="ar-SA"/>
        </w:rPr>
        <w:t xml:space="preserve"> y sub numerales</w:t>
      </w:r>
      <w:r w:rsidRPr="00411D7D">
        <w:rPr>
          <w:rFonts w:ascii="Montserrat" w:hAnsi="Montserrat" w:cs="Arial"/>
          <w:noProof/>
          <w:color w:val="000000" w:themeColor="text1"/>
          <w:sz w:val="20"/>
          <w:szCs w:val="20"/>
          <w:lang w:val="es-ES_tradnl" w:eastAsia="ar-SA"/>
        </w:rPr>
        <w:t xml:space="preserve"> se verificará que sea congruente </w:t>
      </w:r>
      <w:r w:rsidRPr="00C9300E">
        <w:rPr>
          <w:rFonts w:ascii="Montserrat" w:hAnsi="Montserrat" w:cs="Arial"/>
          <w:noProof/>
          <w:sz w:val="20"/>
          <w:szCs w:val="20"/>
          <w:lang w:val="es-ES_tradnl" w:eastAsia="ar-SA"/>
        </w:rPr>
        <w:t xml:space="preserve">con la información proporcionada en el </w:t>
      </w:r>
      <w:r w:rsidR="009C32F5" w:rsidRPr="00087BFC">
        <w:rPr>
          <w:rFonts w:ascii="Montserrat" w:hAnsi="Montserrat" w:cs="Arial"/>
          <w:b/>
          <w:noProof/>
          <w:sz w:val="20"/>
          <w:szCs w:val="20"/>
          <w:lang w:val="es-ES_tradnl" w:eastAsia="ar-SA"/>
        </w:rPr>
        <w:t xml:space="preserve">ANEXO </w:t>
      </w:r>
      <w:r w:rsidR="00EE6323" w:rsidRPr="00087BFC">
        <w:rPr>
          <w:rFonts w:ascii="Montserrat" w:hAnsi="Montserrat" w:cs="Arial"/>
          <w:b/>
          <w:noProof/>
          <w:sz w:val="20"/>
          <w:szCs w:val="20"/>
          <w:lang w:val="es-ES_tradnl" w:eastAsia="ar-SA"/>
        </w:rPr>
        <w:t>X</w:t>
      </w:r>
      <w:r w:rsidR="00087BFC" w:rsidRPr="00087BFC">
        <w:rPr>
          <w:rFonts w:ascii="Montserrat" w:hAnsi="Montserrat" w:cs="Arial"/>
          <w:b/>
          <w:noProof/>
          <w:sz w:val="20"/>
          <w:szCs w:val="20"/>
          <w:lang w:val="es-ES_tradnl" w:eastAsia="ar-SA"/>
        </w:rPr>
        <w:t>VII</w:t>
      </w:r>
      <w:r w:rsidRPr="00087BFC">
        <w:rPr>
          <w:rFonts w:ascii="Montserrat" w:hAnsi="Montserrat" w:cs="Arial"/>
          <w:noProof/>
          <w:sz w:val="20"/>
          <w:szCs w:val="20"/>
          <w:lang w:val="es-ES_tradnl" w:eastAsia="ar-SA"/>
        </w:rPr>
        <w:t>.</w:t>
      </w:r>
    </w:p>
    <w:p w14:paraId="6CEC936F" w14:textId="77777777" w:rsidR="007849C0" w:rsidRPr="00445349" w:rsidRDefault="007849C0" w:rsidP="00015D06">
      <w:pPr>
        <w:suppressAutoHyphens/>
        <w:ind w:left="284" w:right="49"/>
        <w:jc w:val="both"/>
        <w:rPr>
          <w:rFonts w:ascii="Montserrat" w:hAnsi="Montserrat" w:cs="Arial"/>
          <w:b/>
          <w:noProof/>
          <w:sz w:val="20"/>
          <w:szCs w:val="20"/>
          <w:lang w:val="es-ES_tradnl" w:eastAsia="ar-SA"/>
        </w:rPr>
      </w:pPr>
    </w:p>
    <w:p w14:paraId="4AE0EFAD" w14:textId="762462EC" w:rsidR="007849C0" w:rsidRPr="00411D7D" w:rsidRDefault="007849C0" w:rsidP="00332DF7">
      <w:pPr>
        <w:suppressAutoHyphens/>
        <w:ind w:left="851" w:right="49"/>
        <w:jc w:val="both"/>
        <w:rPr>
          <w:rFonts w:ascii="Montserrat" w:hAnsi="Montserrat" w:cs="Arial"/>
          <w:b/>
          <w:noProof/>
          <w:color w:val="000000" w:themeColor="text1"/>
          <w:sz w:val="20"/>
          <w:szCs w:val="20"/>
          <w:lang w:val="es-ES_tradnl" w:eastAsia="ar-SA"/>
        </w:rPr>
      </w:pPr>
      <w:r w:rsidRPr="00445349">
        <w:rPr>
          <w:rFonts w:ascii="Montserrat" w:hAnsi="Montserrat" w:cs="Arial"/>
          <w:noProof/>
          <w:sz w:val="20"/>
          <w:szCs w:val="20"/>
          <w:lang w:val="es-ES_tradnl" w:eastAsia="ar-SA"/>
        </w:rPr>
        <w:t>Se verificará el Directorio de Proveedores y Contratistas Sancionados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y que corresponda con la manifestación presentada en cumplimiento al </w:t>
      </w:r>
      <w:r w:rsidRPr="00411D7D">
        <w:rPr>
          <w:rFonts w:ascii="Montserrat" w:hAnsi="Montserrat" w:cs="Arial"/>
          <w:noProof/>
          <w:color w:val="000000" w:themeColor="text1"/>
          <w:sz w:val="20"/>
          <w:szCs w:val="20"/>
          <w:lang w:val="es-ES_tradnl" w:eastAsia="ar-SA"/>
        </w:rPr>
        <w:t>numeral</w:t>
      </w:r>
      <w:r w:rsidR="005451CA" w:rsidRPr="00411D7D">
        <w:rPr>
          <w:rFonts w:ascii="Montserrat" w:hAnsi="Montserrat" w:cs="Arial"/>
          <w:noProof/>
          <w:color w:val="000000" w:themeColor="text1"/>
          <w:sz w:val="20"/>
          <w:szCs w:val="20"/>
          <w:lang w:val="es-ES_tradnl" w:eastAsia="ar-SA"/>
        </w:rPr>
        <w:t xml:space="preserve"> </w:t>
      </w:r>
      <w:r w:rsidR="005451CA" w:rsidRPr="00411D7D">
        <w:rPr>
          <w:rFonts w:ascii="Montserrat" w:hAnsi="Montserrat" w:cs="Arial"/>
          <w:b/>
          <w:noProof/>
          <w:color w:val="000000" w:themeColor="text1"/>
          <w:sz w:val="20"/>
          <w:szCs w:val="20"/>
          <w:lang w:val="es-ES_tradnl" w:eastAsia="ar-SA"/>
        </w:rPr>
        <w:t>1</w:t>
      </w:r>
      <w:r w:rsidR="008E759C">
        <w:rPr>
          <w:rFonts w:ascii="Montserrat" w:hAnsi="Montserrat" w:cs="Arial"/>
          <w:b/>
          <w:noProof/>
          <w:color w:val="000000" w:themeColor="text1"/>
          <w:sz w:val="20"/>
          <w:szCs w:val="20"/>
          <w:lang w:val="es-ES_tradnl" w:eastAsia="ar-SA"/>
        </w:rPr>
        <w:t>3</w:t>
      </w:r>
      <w:r w:rsidR="005451CA" w:rsidRPr="00411D7D">
        <w:rPr>
          <w:rFonts w:ascii="Montserrat" w:hAnsi="Montserrat" w:cs="Arial"/>
          <w:b/>
          <w:noProof/>
          <w:color w:val="000000" w:themeColor="text1"/>
          <w:sz w:val="20"/>
          <w:szCs w:val="20"/>
          <w:lang w:val="es-ES_tradnl" w:eastAsia="ar-SA"/>
        </w:rPr>
        <w:t>.5</w:t>
      </w:r>
    </w:p>
    <w:p w14:paraId="32579E7C"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6667BE55" w14:textId="1123E7B3"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Por disposición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se verificará en el Sistema Compra</w:t>
      </w:r>
      <w:r w:rsidR="00F450D2">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 xml:space="preserve"> la relación de las personas que se encuentren impedidas de formalizar contrato con el </w:t>
      </w:r>
      <w:r w:rsidR="00B8109D" w:rsidRPr="00445349">
        <w:rPr>
          <w:rFonts w:ascii="Montserrat" w:hAnsi="Montserrat" w:cs="Arial"/>
          <w:noProof/>
          <w:sz w:val="20"/>
          <w:szCs w:val="20"/>
          <w:lang w:val="es-ES_tradnl" w:eastAsia="ar-SA"/>
        </w:rPr>
        <w:t>IMSS</w:t>
      </w:r>
      <w:r w:rsidRPr="00445349">
        <w:rPr>
          <w:rFonts w:ascii="Montserrat" w:hAnsi="Montserrat" w:cs="Arial"/>
          <w:noProof/>
          <w:sz w:val="20"/>
          <w:szCs w:val="20"/>
          <w:lang w:val="es-ES_tradnl" w:eastAsia="ar-SA"/>
        </w:rPr>
        <w:t xml:space="preserve"> conforme a lo dispuesto en </w:t>
      </w:r>
      <w:r w:rsidR="0053598C">
        <w:rPr>
          <w:rFonts w:ascii="Montserrat" w:hAnsi="Montserrat" w:cs="Arial"/>
          <w:noProof/>
          <w:sz w:val="20"/>
          <w:szCs w:val="20"/>
          <w:lang w:val="es-ES_tradnl" w:eastAsia="ar-SA"/>
        </w:rPr>
        <w:t>e</w:t>
      </w:r>
      <w:r w:rsidRPr="00445349">
        <w:rPr>
          <w:rFonts w:ascii="Montserrat" w:hAnsi="Montserrat" w:cs="Arial"/>
          <w:noProof/>
          <w:sz w:val="20"/>
          <w:szCs w:val="20"/>
          <w:lang w:val="es-ES_tradnl" w:eastAsia="ar-SA"/>
        </w:rPr>
        <w:t xml:space="preserve">l </w:t>
      </w:r>
      <w:r w:rsidR="00814FAA">
        <w:rPr>
          <w:rFonts w:ascii="Montserrat" w:hAnsi="Montserrat" w:cs="Arial"/>
          <w:noProof/>
          <w:sz w:val="20"/>
          <w:szCs w:val="20"/>
          <w:lang w:val="es-ES_tradnl" w:eastAsia="ar-SA"/>
        </w:rPr>
        <w:t>artículo 7</w:t>
      </w:r>
      <w:r w:rsidRPr="0053598C">
        <w:rPr>
          <w:rFonts w:ascii="Montserrat" w:hAnsi="Montserrat" w:cs="Arial"/>
          <w:noProof/>
          <w:sz w:val="20"/>
          <w:szCs w:val="20"/>
          <w:lang w:val="es-ES_tradnl" w:eastAsia="ar-SA"/>
        </w:rPr>
        <w:t>0</w:t>
      </w:r>
      <w:r w:rsidRPr="00445349">
        <w:rPr>
          <w:rFonts w:ascii="Montserrat" w:hAnsi="Montserrat" w:cs="Arial"/>
          <w:noProof/>
          <w:sz w:val="20"/>
          <w:szCs w:val="20"/>
          <w:lang w:val="es-ES_tradnl" w:eastAsia="ar-SA"/>
        </w:rPr>
        <w:t xml:space="preserve"> </w:t>
      </w:r>
      <w:r w:rsidR="00841832" w:rsidRPr="00445349">
        <w:rPr>
          <w:rFonts w:ascii="Montserrat" w:hAnsi="Montserrat" w:cs="Arial"/>
          <w:noProof/>
          <w:sz w:val="20"/>
          <w:szCs w:val="20"/>
          <w:lang w:val="es-ES_tradnl" w:eastAsia="ar-SA"/>
        </w:rPr>
        <w:t xml:space="preserve">de la </w:t>
      </w:r>
      <w:r w:rsidRPr="00445349">
        <w:rPr>
          <w:rFonts w:ascii="Montserrat" w:hAnsi="Montserrat" w:cs="Arial"/>
          <w:noProof/>
          <w:sz w:val="20"/>
          <w:szCs w:val="20"/>
          <w:lang w:val="es-ES_tradnl" w:eastAsia="ar-SA"/>
        </w:rPr>
        <w:t>LAAASP, que consta en el sistema electrónico de Compra</w:t>
      </w:r>
      <w:r w:rsidR="00814FAA">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w:t>
      </w:r>
    </w:p>
    <w:p w14:paraId="34FDA111"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0C8336F5"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En caso de que se presente proposición conjunta, se verificará que el convenio presentado, cumpla con la información señalada en el </w:t>
      </w:r>
      <w:r w:rsidR="009C32F5" w:rsidRPr="00332DF7">
        <w:rPr>
          <w:rFonts w:ascii="Montserrat" w:hAnsi="Montserrat" w:cs="Arial"/>
          <w:b/>
          <w:noProof/>
          <w:sz w:val="20"/>
          <w:szCs w:val="20"/>
          <w:lang w:val="es-ES_tradnl" w:eastAsia="ar-SA"/>
        </w:rPr>
        <w:t xml:space="preserve">ANEXO </w:t>
      </w:r>
      <w:r w:rsidRPr="00332DF7">
        <w:rPr>
          <w:rFonts w:ascii="Montserrat" w:hAnsi="Montserrat" w:cs="Arial"/>
          <w:b/>
          <w:noProof/>
          <w:sz w:val="20"/>
          <w:szCs w:val="20"/>
          <w:lang w:val="es-ES_tradnl" w:eastAsia="ar-SA"/>
        </w:rPr>
        <w:t>I</w:t>
      </w:r>
      <w:r w:rsidR="00EE6323" w:rsidRPr="00332DF7">
        <w:rPr>
          <w:rFonts w:ascii="Montserrat" w:hAnsi="Montserrat" w:cs="Arial"/>
          <w:b/>
          <w:noProof/>
          <w:sz w:val="20"/>
          <w:szCs w:val="20"/>
          <w:lang w:val="es-ES_tradnl" w:eastAsia="ar-SA"/>
        </w:rPr>
        <w:t>X</w:t>
      </w:r>
      <w:r w:rsidR="009C32F5" w:rsidRPr="00C9300E">
        <w:rPr>
          <w:rFonts w:ascii="Montserrat" w:hAnsi="Montserrat" w:cs="Arial"/>
          <w:noProof/>
          <w:sz w:val="20"/>
          <w:szCs w:val="20"/>
          <w:lang w:val="es-ES_tradnl" w:eastAsia="ar-SA"/>
        </w:rPr>
        <w:t>,</w:t>
      </w:r>
      <w:r w:rsidR="009C32F5">
        <w:rPr>
          <w:rFonts w:ascii="Montserrat" w:hAnsi="Montserrat" w:cs="Arial"/>
          <w:noProof/>
          <w:sz w:val="20"/>
          <w:szCs w:val="20"/>
          <w:lang w:val="es-ES_tradnl" w:eastAsia="ar-SA"/>
        </w:rPr>
        <w:t xml:space="preserve"> el Área C</w:t>
      </w:r>
      <w:r w:rsidRPr="00445349">
        <w:rPr>
          <w:rFonts w:ascii="Montserrat" w:hAnsi="Montserrat" w:cs="Arial"/>
          <w:noProof/>
          <w:sz w:val="20"/>
          <w:szCs w:val="20"/>
          <w:lang w:val="es-ES_tradnl" w:eastAsia="ar-SA"/>
        </w:rPr>
        <w:t xml:space="preserve">ontratante evaluará los términos legales </w:t>
      </w:r>
      <w:r w:rsidR="009C32F5">
        <w:rPr>
          <w:rFonts w:ascii="Montserrat" w:hAnsi="Montserrat" w:cs="Arial"/>
          <w:noProof/>
          <w:sz w:val="20"/>
          <w:szCs w:val="20"/>
          <w:lang w:val="es-ES_tradnl" w:eastAsia="ar-SA"/>
        </w:rPr>
        <w:t>del convenio, y el Área T</w:t>
      </w:r>
      <w:r w:rsidRPr="00445349">
        <w:rPr>
          <w:rFonts w:ascii="Montserrat" w:hAnsi="Montserrat" w:cs="Arial"/>
          <w:noProof/>
          <w:sz w:val="20"/>
          <w:szCs w:val="20"/>
          <w:lang w:val="es-ES_tradnl" w:eastAsia="ar-SA"/>
        </w:rPr>
        <w:t xml:space="preserve">écnica, la descripción de las partes objeto del contrato que corresponderá cumplir a cada integrante, en términos del numeral </w:t>
      </w:r>
      <w:r w:rsidRPr="00C9300E">
        <w:rPr>
          <w:rFonts w:ascii="Montserrat" w:hAnsi="Montserrat" w:cs="Arial"/>
          <w:noProof/>
          <w:sz w:val="20"/>
          <w:szCs w:val="20"/>
          <w:lang w:val="es-ES_tradnl" w:eastAsia="ar-SA"/>
        </w:rPr>
        <w:t>4.2.2.1.15</w:t>
      </w:r>
      <w:r w:rsidRPr="00445349">
        <w:rPr>
          <w:rFonts w:ascii="Montserrat" w:hAnsi="Montserrat" w:cs="Arial"/>
          <w:noProof/>
          <w:sz w:val="20"/>
          <w:szCs w:val="20"/>
          <w:lang w:val="es-ES_tradnl" w:eastAsia="ar-SA"/>
        </w:rPr>
        <w:t xml:space="preserve"> del MAAGMAASSP.</w:t>
      </w:r>
    </w:p>
    <w:p w14:paraId="20E01FD2" w14:textId="77777777" w:rsidR="007849C0" w:rsidRDefault="007849C0" w:rsidP="003F491F">
      <w:pPr>
        <w:suppressAutoHyphens/>
        <w:ind w:right="49"/>
        <w:jc w:val="both"/>
        <w:rPr>
          <w:rFonts w:ascii="Montserrat" w:hAnsi="Montserrat" w:cs="Arial"/>
          <w:noProof/>
          <w:sz w:val="20"/>
          <w:szCs w:val="20"/>
          <w:lang w:val="es-ES_tradnl" w:eastAsia="ar-SA"/>
        </w:rPr>
      </w:pPr>
    </w:p>
    <w:p w14:paraId="51319012" w14:textId="44E671E2" w:rsidR="00546F8C" w:rsidRPr="00445349" w:rsidRDefault="00546F8C" w:rsidP="00477564">
      <w:pPr>
        <w:pStyle w:val="Ttulo2"/>
        <w:numPr>
          <w:ilvl w:val="1"/>
          <w:numId w:val="62"/>
        </w:numPr>
        <w:tabs>
          <w:tab w:val="left" w:pos="993"/>
        </w:tabs>
        <w:spacing w:before="0" w:after="0"/>
        <w:ind w:right="49" w:hanging="4554"/>
        <w:rPr>
          <w:rFonts w:ascii="Montserrat" w:hAnsi="Montserrat" w:cs="Arial"/>
          <w:i w:val="0"/>
          <w:sz w:val="20"/>
          <w:lang w:val="es-ES_tradnl"/>
        </w:rPr>
      </w:pPr>
      <w:bookmarkStart w:id="133" w:name="_Toc197418065"/>
      <w:r w:rsidRPr="00445349">
        <w:rPr>
          <w:rFonts w:ascii="Montserrat" w:hAnsi="Montserrat" w:cs="Arial"/>
          <w:i w:val="0"/>
          <w:sz w:val="20"/>
          <w:lang w:val="es-ES_tradnl"/>
        </w:rPr>
        <w:t xml:space="preserve">Criterios </w:t>
      </w:r>
      <w:r w:rsidR="00F26DAA" w:rsidRPr="00445349">
        <w:rPr>
          <w:rFonts w:ascii="Montserrat" w:hAnsi="Montserrat" w:cs="Arial"/>
          <w:i w:val="0"/>
          <w:sz w:val="20"/>
          <w:lang w:val="es-ES_tradnl"/>
        </w:rPr>
        <w:t>de evaluación de la prop</w:t>
      </w:r>
      <w:r w:rsidR="00D51830" w:rsidRPr="00445349">
        <w:rPr>
          <w:rFonts w:ascii="Montserrat" w:hAnsi="Montserrat" w:cs="Arial"/>
          <w:i w:val="0"/>
          <w:sz w:val="20"/>
          <w:lang w:val="es-ES_tradnl"/>
        </w:rPr>
        <w:t>uesta</w:t>
      </w:r>
      <w:r w:rsidR="00F26DAA" w:rsidRPr="00445349">
        <w:rPr>
          <w:rFonts w:ascii="Montserrat" w:hAnsi="Montserrat" w:cs="Arial"/>
          <w:i w:val="0"/>
          <w:sz w:val="20"/>
          <w:lang w:val="es-ES_tradnl"/>
        </w:rPr>
        <w:t xml:space="preserve"> </w:t>
      </w:r>
      <w:r w:rsidR="007849C0" w:rsidRPr="00445349">
        <w:rPr>
          <w:rFonts w:ascii="Montserrat" w:hAnsi="Montserrat" w:cs="Arial"/>
          <w:i w:val="0"/>
          <w:sz w:val="20"/>
          <w:lang w:val="es-ES_tradnl"/>
        </w:rPr>
        <w:t>técnica</w:t>
      </w:r>
      <w:r w:rsidR="00F840CB" w:rsidRPr="00445349">
        <w:rPr>
          <w:rFonts w:ascii="Montserrat" w:hAnsi="Montserrat" w:cs="Arial"/>
          <w:i w:val="0"/>
          <w:sz w:val="20"/>
          <w:lang w:val="es-ES_tradnl"/>
        </w:rPr>
        <w:t>.</w:t>
      </w:r>
      <w:bookmarkEnd w:id="133"/>
    </w:p>
    <w:p w14:paraId="7570DD63" w14:textId="77777777" w:rsidR="00A82CDD" w:rsidRDefault="00A82CDD" w:rsidP="003F491F">
      <w:pPr>
        <w:rPr>
          <w:rFonts w:ascii="Montserrat" w:hAnsi="Montserrat" w:cs="Arial"/>
          <w:noProof/>
          <w:sz w:val="20"/>
          <w:szCs w:val="20"/>
          <w:lang w:val="es-ES_tradnl" w:eastAsia="ar-SA"/>
        </w:rPr>
      </w:pPr>
    </w:p>
    <w:p w14:paraId="05EA1535" w14:textId="2E9952A9" w:rsidR="00BB38DC" w:rsidRPr="00BB38DC" w:rsidRDefault="00BB38DC" w:rsidP="00332DF7">
      <w:pPr>
        <w:ind w:left="851"/>
        <w:jc w:val="both"/>
      </w:pPr>
      <w:r w:rsidRPr="00445349">
        <w:rPr>
          <w:rStyle w:val="Refdecomentario"/>
          <w:rFonts w:ascii="Montserrat" w:hAnsi="Montserrat" w:cs="Arial"/>
          <w:sz w:val="20"/>
          <w:szCs w:val="20"/>
        </w:rPr>
        <w:t xml:space="preserve">Con fundamento en el artículo </w:t>
      </w:r>
      <w:r w:rsidR="007C4F78">
        <w:rPr>
          <w:rStyle w:val="Refdecomentario"/>
          <w:rFonts w:ascii="Montserrat" w:hAnsi="Montserrat" w:cs="Arial"/>
          <w:sz w:val="20"/>
          <w:szCs w:val="20"/>
        </w:rPr>
        <w:t>47</w:t>
      </w:r>
      <w:r w:rsidRPr="00445349">
        <w:rPr>
          <w:rStyle w:val="Refdecomentario"/>
          <w:rFonts w:ascii="Montserrat" w:hAnsi="Montserrat" w:cs="Arial"/>
          <w:sz w:val="20"/>
          <w:szCs w:val="20"/>
        </w:rPr>
        <w:t xml:space="preserve"> de LAASSP, las</w:t>
      </w:r>
      <w:r w:rsidRPr="00445349">
        <w:rPr>
          <w:rFonts w:ascii="Montserrat" w:hAnsi="Montserrat"/>
          <w:sz w:val="20"/>
          <w:szCs w:val="20"/>
        </w:rPr>
        <w:t xml:space="preserve"> proposiciones que se reciban en el acto de presentación y apertura de </w:t>
      </w:r>
      <w:r w:rsidR="005824F0" w:rsidRPr="00445349">
        <w:rPr>
          <w:rFonts w:ascii="Montserrat" w:hAnsi="Montserrat"/>
          <w:sz w:val="20"/>
          <w:szCs w:val="20"/>
        </w:rPr>
        <w:t>proposiciones</w:t>
      </w:r>
      <w:r w:rsidRPr="00445349">
        <w:rPr>
          <w:rFonts w:ascii="Montserrat" w:hAnsi="Montserrat"/>
          <w:sz w:val="20"/>
          <w:szCs w:val="20"/>
        </w:rPr>
        <w:t xml:space="preserve"> se evaluaran a través de</w:t>
      </w:r>
      <w:r>
        <w:rPr>
          <w:rFonts w:ascii="Montserrat" w:hAnsi="Montserrat"/>
          <w:sz w:val="20"/>
          <w:szCs w:val="20"/>
        </w:rPr>
        <w:t xml:space="preserve">l </w:t>
      </w:r>
      <w:r w:rsidRPr="00814FAA">
        <w:rPr>
          <w:rFonts w:ascii="Montserrat" w:hAnsi="Montserrat"/>
          <w:b/>
          <w:sz w:val="20"/>
          <w:szCs w:val="20"/>
        </w:rPr>
        <w:t>criterio binario</w:t>
      </w:r>
      <w:r w:rsidRPr="00445349">
        <w:rPr>
          <w:rFonts w:ascii="Montserrat" w:hAnsi="Montserrat"/>
          <w:sz w:val="20"/>
          <w:szCs w:val="20"/>
        </w:rPr>
        <w:t xml:space="preserve">. </w:t>
      </w:r>
    </w:p>
    <w:p w14:paraId="003C37A6" w14:textId="77777777" w:rsidR="00BB38DC" w:rsidRPr="00445349" w:rsidRDefault="00BB38DC" w:rsidP="00332DF7">
      <w:pPr>
        <w:ind w:left="851"/>
        <w:jc w:val="both"/>
        <w:rPr>
          <w:rFonts w:ascii="Montserrat" w:hAnsi="Montserrat"/>
          <w:sz w:val="20"/>
          <w:szCs w:val="20"/>
        </w:rPr>
      </w:pPr>
    </w:p>
    <w:p w14:paraId="212F80EC" w14:textId="77777777" w:rsidR="00BB38DC" w:rsidRDefault="00BB38DC" w:rsidP="00332DF7">
      <w:pPr>
        <w:ind w:left="851"/>
        <w:jc w:val="both"/>
        <w:rPr>
          <w:rFonts w:ascii="Montserrat" w:hAnsi="Montserrat"/>
          <w:sz w:val="20"/>
          <w:szCs w:val="20"/>
        </w:rPr>
      </w:pPr>
      <w:r>
        <w:rPr>
          <w:rFonts w:ascii="Montserrat" w:hAnsi="Montserrat"/>
          <w:sz w:val="20"/>
          <w:szCs w:val="20"/>
        </w:rPr>
        <w:t xml:space="preserve">El Área Técnica </w:t>
      </w:r>
      <w:r w:rsidRPr="00445349">
        <w:rPr>
          <w:rFonts w:ascii="Montserrat" w:hAnsi="Montserrat"/>
          <w:sz w:val="20"/>
          <w:szCs w:val="20"/>
        </w:rPr>
        <w:t>realizará el análisis detallado de las ofertas técnicas bajo los siguientes criterios:</w:t>
      </w:r>
    </w:p>
    <w:p w14:paraId="36719841" w14:textId="77777777" w:rsidR="00BB38DC" w:rsidRPr="00BB38DC" w:rsidRDefault="00BB38DC" w:rsidP="00BB38DC">
      <w:pPr>
        <w:spacing w:line="276" w:lineRule="auto"/>
        <w:rPr>
          <w:rFonts w:ascii="Montserrat" w:hAnsi="Montserrat" w:cs="Arial"/>
          <w:sz w:val="20"/>
          <w:szCs w:val="20"/>
        </w:rPr>
      </w:pPr>
    </w:p>
    <w:p w14:paraId="3EEAD885" w14:textId="043F7659"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corroborará la inclusión y legibilidad de la totalidad de la documentación técnica del licitante, remitida a través del </w:t>
      </w:r>
      <w:r w:rsidR="00971683" w:rsidRPr="00971683">
        <w:rPr>
          <w:rFonts w:ascii="Montserrat" w:hAnsi="Montserrat"/>
          <w:noProof/>
          <w:sz w:val="20"/>
          <w:szCs w:val="20"/>
          <w:lang w:val="es-MX" w:eastAsia="ar-SA"/>
        </w:rPr>
        <w:t>la Plataforma Digital de Contrataciones Públicas, Compras MX</w:t>
      </w:r>
      <w:r w:rsidRPr="00BB38DC">
        <w:rPr>
          <w:rFonts w:ascii="Montserrat" w:hAnsi="Montserrat"/>
          <w:noProof/>
          <w:sz w:val="20"/>
          <w:szCs w:val="20"/>
          <w:lang w:val="es-ES_tradnl" w:eastAsia="ar-SA"/>
        </w:rPr>
        <w:t xml:space="preserve">, solicitada en el presente procedimiento, considerando las modificaciones que deriven de la o las juntas de aclaraciones. </w:t>
      </w:r>
    </w:p>
    <w:p w14:paraId="5281372A" w14:textId="77777777" w:rsidR="00BB38DC" w:rsidRPr="00BB38DC" w:rsidRDefault="00BB38DC" w:rsidP="00332DF7">
      <w:pPr>
        <w:spacing w:line="276" w:lineRule="auto"/>
        <w:ind w:left="1134" w:hanging="283"/>
        <w:jc w:val="both"/>
        <w:rPr>
          <w:rFonts w:ascii="Montserrat" w:hAnsi="Montserrat"/>
          <w:noProof/>
          <w:sz w:val="20"/>
          <w:szCs w:val="20"/>
          <w:lang w:val="es-ES_tradnl" w:eastAsia="ar-SA"/>
        </w:rPr>
      </w:pPr>
    </w:p>
    <w:p w14:paraId="422E1FB9" w14:textId="300EBE18" w:rsidR="00BB38DC" w:rsidRPr="003B3108" w:rsidRDefault="00BB38DC" w:rsidP="002B52DB">
      <w:pPr>
        <w:pStyle w:val="Prrafodelista"/>
        <w:numPr>
          <w:ilvl w:val="0"/>
          <w:numId w:val="40"/>
        </w:numPr>
        <w:ind w:left="1134" w:hanging="283"/>
        <w:jc w:val="both"/>
        <w:rPr>
          <w:rFonts w:ascii="Montserrat" w:hAnsi="Montserrat"/>
          <w:noProof/>
          <w:color w:val="FF0000"/>
          <w:sz w:val="20"/>
          <w:szCs w:val="20"/>
          <w:lang w:val="es-ES_tradnl" w:eastAsia="ar-SA"/>
        </w:rPr>
      </w:pPr>
      <w:r w:rsidRPr="00BB38DC">
        <w:rPr>
          <w:rFonts w:ascii="Montserrat" w:hAnsi="Montserrat"/>
          <w:noProof/>
          <w:sz w:val="20"/>
          <w:szCs w:val="20"/>
          <w:lang w:val="es-ES_tradnl" w:eastAsia="ar-SA"/>
        </w:rPr>
        <w:t xml:space="preserve">Se verificará que incluyan la información, los documentos y los requisitos solicitados en </w:t>
      </w:r>
      <w:r w:rsidR="00015D06" w:rsidRPr="00912009">
        <w:rPr>
          <w:rFonts w:ascii="Montserrat" w:hAnsi="Montserrat"/>
          <w:b/>
          <w:noProof/>
          <w:sz w:val="20"/>
          <w:szCs w:val="20"/>
          <w:lang w:val="es-ES_tradnl" w:eastAsia="ar-SA"/>
        </w:rPr>
        <w:t xml:space="preserve">Anexo </w:t>
      </w:r>
      <w:r w:rsidR="000A53CE">
        <w:rPr>
          <w:rFonts w:ascii="Montserrat" w:hAnsi="Montserrat"/>
          <w:b/>
          <w:noProof/>
          <w:sz w:val="20"/>
          <w:szCs w:val="20"/>
          <w:lang w:val="es-ES_tradnl" w:eastAsia="ar-SA"/>
        </w:rPr>
        <w:t>Técnico</w:t>
      </w:r>
      <w:r w:rsidR="006C4559">
        <w:rPr>
          <w:rFonts w:ascii="Montserrat" w:hAnsi="Montserrat"/>
          <w:b/>
          <w:noProof/>
          <w:sz w:val="20"/>
          <w:szCs w:val="20"/>
          <w:lang w:val="es-ES_tradnl" w:eastAsia="ar-SA"/>
        </w:rPr>
        <w:t xml:space="preserve">, y </w:t>
      </w:r>
      <w:r w:rsidR="00BF6159">
        <w:rPr>
          <w:rFonts w:ascii="Montserrat" w:hAnsi="Montserrat"/>
          <w:b/>
          <w:noProof/>
          <w:sz w:val="20"/>
          <w:szCs w:val="20"/>
          <w:lang w:val="es-ES_tradnl" w:eastAsia="ar-SA"/>
        </w:rPr>
        <w:t xml:space="preserve">el </w:t>
      </w:r>
      <w:r w:rsidR="006C4559">
        <w:rPr>
          <w:rFonts w:ascii="Montserrat" w:hAnsi="Montserrat"/>
          <w:b/>
          <w:noProof/>
          <w:sz w:val="20"/>
          <w:szCs w:val="20"/>
          <w:lang w:val="es-ES_tradnl" w:eastAsia="ar-SA"/>
        </w:rPr>
        <w:t xml:space="preserve">numeral </w:t>
      </w:r>
      <w:r w:rsidR="00513FD0" w:rsidRPr="00BF6159">
        <w:rPr>
          <w:rFonts w:ascii="Montserrat" w:hAnsi="Montserrat"/>
          <w:b/>
          <w:noProof/>
          <w:sz w:val="20"/>
          <w:szCs w:val="20"/>
          <w:lang w:val="es-ES_tradnl" w:eastAsia="ar-SA"/>
        </w:rPr>
        <w:t>4</w:t>
      </w:r>
      <w:r w:rsidR="00BF6159">
        <w:rPr>
          <w:rFonts w:ascii="Montserrat" w:hAnsi="Montserrat"/>
          <w:b/>
          <w:noProof/>
          <w:sz w:val="20"/>
          <w:szCs w:val="20"/>
          <w:lang w:val="es-ES_tradnl" w:eastAsia="ar-SA"/>
        </w:rPr>
        <w:t xml:space="preserve"> y sub numerales</w:t>
      </w:r>
      <w:r w:rsidRPr="00BF6159">
        <w:rPr>
          <w:rFonts w:ascii="Montserrat" w:hAnsi="Montserrat"/>
          <w:b/>
          <w:noProof/>
          <w:sz w:val="20"/>
          <w:szCs w:val="20"/>
          <w:lang w:val="es-ES_tradnl" w:eastAsia="ar-SA"/>
        </w:rPr>
        <w:t>.</w:t>
      </w:r>
    </w:p>
    <w:p w14:paraId="7E83D166" w14:textId="77777777" w:rsidR="00BB38DC" w:rsidRPr="00BB38DC" w:rsidRDefault="00BB38DC" w:rsidP="00332DF7">
      <w:pPr>
        <w:ind w:left="1134" w:hanging="283"/>
        <w:jc w:val="both"/>
        <w:rPr>
          <w:rFonts w:ascii="Montserrat" w:hAnsi="Montserrat"/>
          <w:noProof/>
          <w:sz w:val="20"/>
          <w:szCs w:val="20"/>
          <w:lang w:val="es-ES_tradnl" w:eastAsia="ar-SA"/>
        </w:rPr>
      </w:pPr>
    </w:p>
    <w:p w14:paraId="2205240D"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documentalmente que lo ofertado cumpla con las especificaciones técnicas y requisitos solicitados en el </w:t>
      </w:r>
      <w:r w:rsidRPr="00912009">
        <w:rPr>
          <w:rFonts w:ascii="Montserrat" w:hAnsi="Montserrat"/>
          <w:b/>
          <w:noProof/>
          <w:sz w:val="20"/>
          <w:szCs w:val="20"/>
          <w:lang w:val="es-ES_tradnl" w:eastAsia="ar-SA"/>
        </w:rPr>
        <w:t>Anexo</w:t>
      </w:r>
      <w:r w:rsidR="000A53CE">
        <w:rPr>
          <w:rFonts w:ascii="Montserrat" w:hAnsi="Montserrat"/>
          <w:b/>
          <w:noProof/>
          <w:sz w:val="20"/>
          <w:szCs w:val="20"/>
          <w:lang w:val="es-ES_tradnl" w:eastAsia="ar-SA"/>
        </w:rPr>
        <w:t xml:space="preserve"> </w:t>
      </w:r>
      <w:r w:rsidR="00CB2E88">
        <w:rPr>
          <w:rFonts w:ascii="Montserrat" w:hAnsi="Montserrat"/>
          <w:b/>
          <w:noProof/>
          <w:sz w:val="20"/>
          <w:szCs w:val="20"/>
          <w:lang w:val="es-ES_tradnl" w:eastAsia="ar-SA"/>
        </w:rPr>
        <w:lastRenderedPageBreak/>
        <w:t>número</w:t>
      </w:r>
      <w:r w:rsidRPr="00912009">
        <w:rPr>
          <w:rFonts w:ascii="Montserrat" w:hAnsi="Montserrat"/>
          <w:b/>
          <w:noProof/>
          <w:sz w:val="20"/>
          <w:szCs w:val="20"/>
          <w:lang w:val="es-ES_tradnl" w:eastAsia="ar-SA"/>
        </w:rPr>
        <w:t xml:space="preserve"> </w:t>
      </w:r>
      <w:r w:rsidR="00912009" w:rsidRPr="00912009">
        <w:rPr>
          <w:rFonts w:ascii="Montserrat" w:hAnsi="Montserrat"/>
          <w:b/>
          <w:noProof/>
          <w:sz w:val="20"/>
          <w:szCs w:val="20"/>
          <w:lang w:val="es-ES_tradnl" w:eastAsia="ar-SA"/>
        </w:rPr>
        <w:t>1</w:t>
      </w:r>
      <w:r w:rsidR="00912009">
        <w:rPr>
          <w:rFonts w:ascii="Montserrat" w:hAnsi="Montserrat"/>
          <w:noProof/>
          <w:sz w:val="20"/>
          <w:szCs w:val="20"/>
          <w:lang w:val="es-ES_tradnl" w:eastAsia="ar-SA"/>
        </w:rPr>
        <w:t xml:space="preserve"> requerimiento</w:t>
      </w:r>
      <w:r w:rsidRPr="00BB38DC">
        <w:rPr>
          <w:rFonts w:ascii="Montserrat" w:hAnsi="Montserrat"/>
          <w:noProof/>
          <w:sz w:val="20"/>
          <w:szCs w:val="20"/>
          <w:lang w:val="es-ES_tradnl" w:eastAsia="ar-SA"/>
        </w:rPr>
        <w:t>, así como con aquellos que resulten de la junta de aclaraciones.</w:t>
      </w:r>
    </w:p>
    <w:p w14:paraId="3A44D313" w14:textId="77777777" w:rsidR="00BB38DC" w:rsidRPr="00BB38DC" w:rsidRDefault="00BB38DC" w:rsidP="00332DF7">
      <w:pPr>
        <w:pStyle w:val="Prrafodelista"/>
        <w:ind w:left="1134" w:hanging="283"/>
        <w:rPr>
          <w:rFonts w:ascii="Montserrat" w:hAnsi="Montserrat"/>
          <w:noProof/>
          <w:sz w:val="20"/>
          <w:szCs w:val="20"/>
          <w:lang w:val="es-ES_tradnl" w:eastAsia="ar-SA"/>
        </w:rPr>
      </w:pPr>
    </w:p>
    <w:p w14:paraId="7D625D42" w14:textId="05F71973" w:rsid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que presenten la totalidad de los escritos y documentos obligatorios que afectan la solvencia de las proposiciones requeridos en </w:t>
      </w:r>
      <w:r w:rsidR="00BF6159">
        <w:rPr>
          <w:rFonts w:ascii="Montserrat" w:hAnsi="Montserrat"/>
          <w:noProof/>
          <w:sz w:val="20"/>
          <w:szCs w:val="20"/>
          <w:lang w:val="es-ES_tradnl" w:eastAsia="ar-SA"/>
        </w:rPr>
        <w:t>la d</w:t>
      </w:r>
      <w:r w:rsidR="007D3E58">
        <w:rPr>
          <w:rFonts w:ascii="Montserrat" w:hAnsi="Montserrat"/>
          <w:noProof/>
          <w:sz w:val="20"/>
          <w:szCs w:val="20"/>
          <w:lang w:val="es-ES_tradnl" w:eastAsia="ar-SA"/>
        </w:rPr>
        <w:t xml:space="preserve">ocumentación </w:t>
      </w:r>
      <w:r w:rsidRPr="00BB38DC">
        <w:rPr>
          <w:rFonts w:ascii="Montserrat" w:hAnsi="Montserrat"/>
          <w:noProof/>
          <w:sz w:val="20"/>
          <w:szCs w:val="20"/>
          <w:lang w:val="es-ES_tradnl" w:eastAsia="ar-SA"/>
        </w:rPr>
        <w:t>Técnica, o si éstos no se apegan a las características solicitadas.</w:t>
      </w:r>
    </w:p>
    <w:p w14:paraId="41A0B99E" w14:textId="77777777" w:rsidR="00A779F7" w:rsidRPr="00A779F7" w:rsidRDefault="00A779F7" w:rsidP="00332DF7">
      <w:pPr>
        <w:pStyle w:val="Prrafodelista"/>
        <w:ind w:left="1134" w:hanging="283"/>
        <w:rPr>
          <w:rFonts w:ascii="Montserrat" w:hAnsi="Montserrat" w:cs="Arial"/>
          <w:sz w:val="20"/>
          <w:szCs w:val="20"/>
        </w:rPr>
      </w:pPr>
    </w:p>
    <w:p w14:paraId="4DFDB9FD" w14:textId="2F329F40" w:rsidR="00A779F7" w:rsidRP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A779F7">
        <w:rPr>
          <w:rFonts w:ascii="Montserrat" w:hAnsi="Montserrat" w:cs="Arial"/>
          <w:sz w:val="20"/>
          <w:szCs w:val="20"/>
        </w:rPr>
        <w:t>Se verificará la descripción técnica del licitante, la cual deberá ser legible, amplia y detallada de</w:t>
      </w:r>
      <w:r w:rsidR="00C53581">
        <w:rPr>
          <w:rFonts w:ascii="Montserrat" w:hAnsi="Montserrat" w:cs="Arial"/>
          <w:sz w:val="20"/>
          <w:szCs w:val="20"/>
        </w:rPr>
        <w:t xml:space="preserve"> </w:t>
      </w:r>
      <w:r w:rsidRPr="00A779F7">
        <w:rPr>
          <w:rFonts w:ascii="Montserrat" w:hAnsi="Montserrat" w:cs="Arial"/>
          <w:sz w:val="20"/>
          <w:szCs w:val="20"/>
        </w:rPr>
        <w:t>l</w:t>
      </w:r>
      <w:r w:rsidR="00C53581">
        <w:rPr>
          <w:rFonts w:ascii="Montserrat" w:hAnsi="Montserrat" w:cs="Arial"/>
          <w:sz w:val="20"/>
          <w:szCs w:val="20"/>
        </w:rPr>
        <w:t>os</w:t>
      </w:r>
      <w:r w:rsidR="006C4559">
        <w:rPr>
          <w:rFonts w:ascii="Montserrat" w:hAnsi="Montserrat" w:cs="Arial"/>
          <w:sz w:val="20"/>
          <w:szCs w:val="20"/>
        </w:rPr>
        <w:t xml:space="preserve"> </w:t>
      </w:r>
      <w:r w:rsidR="003B3108">
        <w:rPr>
          <w:rFonts w:ascii="Montserrat" w:hAnsi="Montserrat" w:cs="Arial"/>
          <w:sz w:val="20"/>
          <w:szCs w:val="20"/>
        </w:rPr>
        <w:t>bienes</w:t>
      </w:r>
      <w:r w:rsidR="006C4559">
        <w:rPr>
          <w:rFonts w:ascii="Montserrat" w:hAnsi="Montserrat" w:cs="Arial"/>
          <w:sz w:val="20"/>
          <w:szCs w:val="20"/>
        </w:rPr>
        <w:t xml:space="preserve"> </w:t>
      </w:r>
      <w:r w:rsidRPr="00A779F7">
        <w:rPr>
          <w:rFonts w:ascii="Montserrat" w:hAnsi="Montserrat" w:cs="Arial"/>
          <w:sz w:val="20"/>
          <w:szCs w:val="20"/>
        </w:rPr>
        <w:t>ofertado</w:t>
      </w:r>
      <w:r w:rsidR="00C53581">
        <w:rPr>
          <w:rFonts w:ascii="Montserrat" w:hAnsi="Montserrat" w:cs="Arial"/>
          <w:sz w:val="20"/>
          <w:szCs w:val="20"/>
        </w:rPr>
        <w:t>s</w:t>
      </w:r>
      <w:r w:rsidRPr="00A779F7">
        <w:rPr>
          <w:rFonts w:ascii="Montserrat" w:hAnsi="Montserrat" w:cs="Arial"/>
          <w:sz w:val="20"/>
          <w:szCs w:val="20"/>
        </w:rPr>
        <w:t xml:space="preserve">, de su </w:t>
      </w:r>
      <w:r w:rsidRPr="00912009">
        <w:rPr>
          <w:rFonts w:ascii="Montserrat" w:hAnsi="Montserrat" w:cs="Arial"/>
          <w:b/>
          <w:sz w:val="20"/>
          <w:szCs w:val="20"/>
        </w:rPr>
        <w:t>Anexo</w:t>
      </w:r>
      <w:r w:rsidR="00AE27D0">
        <w:rPr>
          <w:rFonts w:ascii="Montserrat" w:hAnsi="Montserrat" w:cs="Arial"/>
          <w:b/>
          <w:sz w:val="20"/>
          <w:szCs w:val="20"/>
        </w:rPr>
        <w:t xml:space="preserve"> </w:t>
      </w:r>
      <w:r w:rsidR="00CB2E88">
        <w:rPr>
          <w:rFonts w:ascii="Montserrat" w:hAnsi="Montserrat" w:cs="Arial"/>
          <w:b/>
          <w:sz w:val="20"/>
          <w:szCs w:val="20"/>
        </w:rPr>
        <w:t>número</w:t>
      </w:r>
      <w:r w:rsidRPr="00912009">
        <w:rPr>
          <w:rFonts w:ascii="Montserrat" w:hAnsi="Montserrat" w:cs="Arial"/>
          <w:b/>
          <w:sz w:val="20"/>
          <w:szCs w:val="20"/>
        </w:rPr>
        <w:t xml:space="preserve"> </w:t>
      </w:r>
      <w:r w:rsidR="00912009" w:rsidRPr="00912009">
        <w:rPr>
          <w:rFonts w:ascii="Montserrat" w:hAnsi="Montserrat" w:cs="Arial"/>
          <w:b/>
          <w:sz w:val="20"/>
          <w:szCs w:val="20"/>
        </w:rPr>
        <w:t>1</w:t>
      </w:r>
      <w:r w:rsidRPr="00912009">
        <w:rPr>
          <w:rFonts w:ascii="Montserrat" w:hAnsi="Montserrat" w:cs="Arial"/>
          <w:b/>
          <w:sz w:val="20"/>
          <w:szCs w:val="20"/>
        </w:rPr>
        <w:t>,</w:t>
      </w:r>
      <w:r w:rsidRPr="00A779F7">
        <w:rPr>
          <w:rFonts w:ascii="Montserrat" w:hAnsi="Montserrat" w:cs="Arial"/>
          <w:sz w:val="20"/>
          <w:szCs w:val="20"/>
        </w:rPr>
        <w:t xml:space="preserve"> conforme a lo precisado en la presente Convocatoria, con las especificaciones y requisitos obligatorios señalados para</w:t>
      </w:r>
      <w:r w:rsidR="00C53581">
        <w:rPr>
          <w:rFonts w:ascii="Montserrat" w:hAnsi="Montserrat" w:cs="Arial"/>
          <w:sz w:val="20"/>
          <w:szCs w:val="20"/>
        </w:rPr>
        <w:t xml:space="preserve"> los</w:t>
      </w:r>
      <w:r w:rsidR="006C4559">
        <w:rPr>
          <w:rFonts w:ascii="Montserrat" w:hAnsi="Montserrat" w:cs="Arial"/>
          <w:sz w:val="20"/>
          <w:szCs w:val="20"/>
        </w:rPr>
        <w:t xml:space="preserve"> </w:t>
      </w:r>
      <w:r w:rsidR="003B3108">
        <w:rPr>
          <w:rFonts w:ascii="Montserrat" w:hAnsi="Montserrat" w:cs="Arial"/>
          <w:sz w:val="20"/>
          <w:szCs w:val="20"/>
        </w:rPr>
        <w:t>bienes</w:t>
      </w:r>
      <w:r w:rsidRPr="00A779F7">
        <w:rPr>
          <w:rFonts w:ascii="Montserrat" w:hAnsi="Montserrat" w:cs="Arial"/>
          <w:sz w:val="20"/>
          <w:szCs w:val="20"/>
        </w:rPr>
        <w:t>, incluyendo las que se deriven de las Juntas de Aclaraciones.</w:t>
      </w:r>
    </w:p>
    <w:p w14:paraId="19D505B7" w14:textId="77777777" w:rsidR="00A779F7" w:rsidRPr="00090325" w:rsidRDefault="00A779F7" w:rsidP="00332DF7">
      <w:pPr>
        <w:pStyle w:val="Prrafodelista"/>
        <w:ind w:left="1134" w:hanging="283"/>
        <w:rPr>
          <w:rFonts w:ascii="Montserrat" w:hAnsi="Montserrat" w:cs="Arial"/>
          <w:sz w:val="20"/>
          <w:szCs w:val="20"/>
        </w:rPr>
      </w:pPr>
    </w:p>
    <w:p w14:paraId="1C48F90D" w14:textId="77777777" w:rsidR="00A779F7" w:rsidRPr="00090325"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090325">
        <w:rPr>
          <w:rFonts w:ascii="Montserrat" w:hAnsi="Montserrat" w:cs="Arial"/>
          <w:sz w:val="20"/>
          <w:szCs w:val="20"/>
        </w:rPr>
        <w:t xml:space="preserve">Se verificará la correspondencia entre la descripción técnica del licitante, indicada </w:t>
      </w:r>
      <w:r w:rsidR="00090325" w:rsidRPr="00090325">
        <w:rPr>
          <w:rFonts w:ascii="Montserrat" w:hAnsi="Montserrat" w:cs="Arial"/>
          <w:b/>
          <w:sz w:val="20"/>
          <w:szCs w:val="20"/>
        </w:rPr>
        <w:t xml:space="preserve">Anexo </w:t>
      </w:r>
      <w:r w:rsidR="00CB2E88">
        <w:rPr>
          <w:rFonts w:ascii="Montserrat" w:hAnsi="Montserrat" w:cs="Arial"/>
          <w:b/>
          <w:sz w:val="20"/>
          <w:szCs w:val="20"/>
        </w:rPr>
        <w:t>número</w:t>
      </w:r>
      <w:r w:rsidR="00AE27D0">
        <w:rPr>
          <w:rFonts w:ascii="Montserrat" w:hAnsi="Montserrat" w:cs="Arial"/>
          <w:b/>
          <w:sz w:val="20"/>
          <w:szCs w:val="20"/>
        </w:rPr>
        <w:t xml:space="preserve"> </w:t>
      </w:r>
      <w:r w:rsidR="00090325" w:rsidRPr="00090325">
        <w:rPr>
          <w:rFonts w:ascii="Montserrat" w:hAnsi="Montserrat" w:cs="Arial"/>
          <w:b/>
          <w:sz w:val="20"/>
          <w:szCs w:val="20"/>
        </w:rPr>
        <w:t xml:space="preserve">1 </w:t>
      </w:r>
      <w:r w:rsidRPr="00090325">
        <w:rPr>
          <w:rFonts w:ascii="Montserrat" w:hAnsi="Montserrat" w:cs="Arial"/>
          <w:sz w:val="20"/>
          <w:szCs w:val="20"/>
        </w:rPr>
        <w:t>que envíe el licitante como sustento.</w:t>
      </w:r>
    </w:p>
    <w:p w14:paraId="36872AB6" w14:textId="77777777" w:rsidR="00A779F7" w:rsidRPr="00090325" w:rsidRDefault="00A779F7" w:rsidP="00332DF7">
      <w:pPr>
        <w:pStyle w:val="Prrafodelista"/>
        <w:ind w:left="1134" w:hanging="283"/>
        <w:rPr>
          <w:rFonts w:ascii="Montserrat" w:hAnsi="Montserrat" w:cs="Arial"/>
          <w:sz w:val="20"/>
          <w:szCs w:val="20"/>
        </w:rPr>
      </w:pPr>
    </w:p>
    <w:p w14:paraId="6DCE7591" w14:textId="7809D17D"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 xml:space="preserve">Se verificará que no exista discrepancia entre las características técnicas </w:t>
      </w:r>
      <w:r w:rsidR="00912009">
        <w:rPr>
          <w:rFonts w:ascii="Montserrat" w:hAnsi="Montserrat"/>
          <w:sz w:val="20"/>
          <w:szCs w:val="20"/>
          <w:lang w:eastAsia="es-MX"/>
        </w:rPr>
        <w:t>de</w:t>
      </w:r>
      <w:r w:rsidR="00C53581">
        <w:rPr>
          <w:rFonts w:ascii="Montserrat" w:hAnsi="Montserrat"/>
          <w:sz w:val="20"/>
          <w:szCs w:val="20"/>
          <w:lang w:eastAsia="es-MX"/>
        </w:rPr>
        <w:t xml:space="preserve"> </w:t>
      </w:r>
      <w:r w:rsidR="00912009">
        <w:rPr>
          <w:rFonts w:ascii="Montserrat" w:hAnsi="Montserrat"/>
          <w:sz w:val="20"/>
          <w:szCs w:val="20"/>
          <w:lang w:eastAsia="es-MX"/>
        </w:rPr>
        <w:t>l</w:t>
      </w:r>
      <w:r w:rsidR="00C53581">
        <w:rPr>
          <w:rFonts w:ascii="Montserrat" w:hAnsi="Montserrat"/>
          <w:sz w:val="20"/>
          <w:szCs w:val="20"/>
          <w:lang w:eastAsia="es-MX"/>
        </w:rPr>
        <w:t>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00C53581">
        <w:rPr>
          <w:rFonts w:ascii="Montserrat" w:hAnsi="Montserrat"/>
          <w:sz w:val="20"/>
          <w:szCs w:val="20"/>
          <w:lang w:eastAsia="es-MX"/>
        </w:rPr>
        <w:t xml:space="preserve"> </w:t>
      </w:r>
      <w:r w:rsidRPr="00BB38DC">
        <w:rPr>
          <w:rFonts w:ascii="Montserrat" w:hAnsi="Montserrat"/>
          <w:sz w:val="20"/>
          <w:szCs w:val="20"/>
          <w:lang w:eastAsia="es-MX"/>
        </w:rPr>
        <w:t>de la propuesta y lo solicitado por el Instituto.</w:t>
      </w:r>
    </w:p>
    <w:p w14:paraId="24812DB8" w14:textId="77777777" w:rsidR="00BB38DC" w:rsidRPr="00BB38DC" w:rsidRDefault="00BB38DC" w:rsidP="00332DF7">
      <w:pPr>
        <w:pStyle w:val="Prrafodelista"/>
        <w:ind w:left="1134" w:hanging="283"/>
        <w:rPr>
          <w:rFonts w:ascii="Montserrat" w:hAnsi="Montserrat" w:cs="Arial"/>
          <w:sz w:val="20"/>
          <w:szCs w:val="20"/>
          <w:lang w:eastAsia="ar-SA"/>
        </w:rPr>
      </w:pPr>
    </w:p>
    <w:p w14:paraId="0AC3B102" w14:textId="66367C72"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Se verificará la correspondencia entre la descripción técnica del licitante, con la información contenida en anexos técnicos, folletos, catálogos, fotografías, imágenes, que envíe el licitante como sustento.</w:t>
      </w:r>
    </w:p>
    <w:p w14:paraId="106A3FF1" w14:textId="77777777" w:rsidR="00BB38DC" w:rsidRPr="00BB38DC" w:rsidRDefault="00BB38DC" w:rsidP="00332DF7">
      <w:pPr>
        <w:pStyle w:val="Prrafodelista"/>
        <w:spacing w:line="276" w:lineRule="auto"/>
        <w:ind w:left="1134" w:hanging="283"/>
        <w:rPr>
          <w:rFonts w:ascii="Montserrat" w:hAnsi="Montserrat" w:cs="Arial"/>
          <w:sz w:val="20"/>
          <w:szCs w:val="20"/>
          <w:lang w:eastAsia="ar-SA"/>
        </w:rPr>
      </w:pPr>
    </w:p>
    <w:p w14:paraId="5723CC74" w14:textId="77777777"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La evaluación se realizará comparando entre sí, en forma equivalente, todas las condiciones ofrecidas explícitamente por los licitantes, verificando que se incluya la información, documentos y requisitos solicitados.</w:t>
      </w:r>
    </w:p>
    <w:p w14:paraId="1367580F" w14:textId="77777777" w:rsidR="00BB38DC" w:rsidRPr="00BB38DC" w:rsidRDefault="00BB38DC" w:rsidP="00332DF7">
      <w:pPr>
        <w:pStyle w:val="Prrafodelista"/>
        <w:ind w:left="1134" w:hanging="283"/>
        <w:rPr>
          <w:rFonts w:ascii="Montserrat" w:hAnsi="Montserrat" w:cs="Arial"/>
          <w:sz w:val="20"/>
          <w:szCs w:val="20"/>
          <w:lang w:eastAsia="ar-SA"/>
        </w:rPr>
      </w:pPr>
    </w:p>
    <w:p w14:paraId="7EA9E9B9" w14:textId="1D5DEB93"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hAnsi="Montserrat"/>
          <w:sz w:val="20"/>
          <w:szCs w:val="20"/>
          <w:lang w:eastAsia="es-MX"/>
        </w:rPr>
        <w:t>Lo ofertado se deberá apegar a la descripción de</w:t>
      </w:r>
      <w:r w:rsidR="00C53581">
        <w:rPr>
          <w:rFonts w:ascii="Montserrat" w:hAnsi="Montserrat"/>
          <w:sz w:val="20"/>
          <w:szCs w:val="20"/>
          <w:lang w:eastAsia="es-MX"/>
        </w:rPr>
        <w:t xml:space="preserve"> los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Pr="00BB38DC">
        <w:rPr>
          <w:rFonts w:ascii="Montserrat" w:hAnsi="Montserrat"/>
          <w:sz w:val="20"/>
          <w:szCs w:val="20"/>
          <w:lang w:eastAsia="es-MX"/>
        </w:rPr>
        <w:t xml:space="preserve"> detallados en el </w:t>
      </w:r>
      <w:r w:rsidRPr="00AE27D0">
        <w:rPr>
          <w:rFonts w:ascii="Montserrat" w:hAnsi="Montserrat"/>
          <w:b/>
          <w:sz w:val="20"/>
          <w:szCs w:val="20"/>
          <w:lang w:eastAsia="es-MX"/>
        </w:rPr>
        <w:t>Anexo</w:t>
      </w:r>
      <w:r w:rsidR="00AE27D0" w:rsidRPr="00AE27D0">
        <w:rPr>
          <w:rFonts w:ascii="Montserrat" w:hAnsi="Montserrat"/>
          <w:b/>
          <w:sz w:val="20"/>
          <w:szCs w:val="20"/>
          <w:lang w:eastAsia="es-MX"/>
        </w:rPr>
        <w:t xml:space="preserve"> </w:t>
      </w:r>
      <w:r w:rsidR="00FB045A">
        <w:rPr>
          <w:rFonts w:ascii="Montserrat" w:hAnsi="Montserrat"/>
          <w:b/>
          <w:sz w:val="20"/>
          <w:szCs w:val="20"/>
          <w:lang w:eastAsia="es-MX"/>
        </w:rPr>
        <w:t>número</w:t>
      </w:r>
      <w:r w:rsidRPr="00AE27D0">
        <w:rPr>
          <w:rFonts w:ascii="Montserrat" w:hAnsi="Montserrat"/>
          <w:b/>
          <w:sz w:val="20"/>
          <w:szCs w:val="20"/>
          <w:lang w:eastAsia="es-MX"/>
        </w:rPr>
        <w:t xml:space="preserve"> </w:t>
      </w:r>
      <w:r w:rsidR="00912009" w:rsidRPr="00AE27D0">
        <w:rPr>
          <w:rFonts w:ascii="Montserrat" w:hAnsi="Montserrat"/>
          <w:b/>
          <w:sz w:val="20"/>
          <w:szCs w:val="20"/>
          <w:lang w:eastAsia="es-MX"/>
        </w:rPr>
        <w:t>1</w:t>
      </w:r>
      <w:r w:rsidRPr="00BB38DC">
        <w:rPr>
          <w:rFonts w:ascii="Montserrat" w:hAnsi="Montserrat"/>
          <w:sz w:val="20"/>
          <w:szCs w:val="20"/>
          <w:lang w:eastAsia="es-MX"/>
        </w:rPr>
        <w:t>,</w:t>
      </w:r>
      <w:r w:rsidR="007D3E58">
        <w:rPr>
          <w:rFonts w:ascii="Montserrat" w:hAnsi="Montserrat"/>
          <w:sz w:val="20"/>
          <w:szCs w:val="20"/>
          <w:lang w:eastAsia="es-MX"/>
        </w:rPr>
        <w:t xml:space="preserve"> Términos y Condiciones y Anexo Técnico</w:t>
      </w:r>
      <w:r w:rsidRPr="00BB38DC">
        <w:rPr>
          <w:rFonts w:ascii="Montserrat" w:hAnsi="Montserrat"/>
          <w:sz w:val="20"/>
          <w:szCs w:val="20"/>
          <w:lang w:eastAsia="es-MX"/>
        </w:rPr>
        <w:t xml:space="preserve"> lo establecido en la presente Convocatoria y sus Anexos.</w:t>
      </w:r>
    </w:p>
    <w:p w14:paraId="577859D6" w14:textId="77777777" w:rsidR="00BB38DC" w:rsidRPr="00BB38DC" w:rsidRDefault="00BB38DC" w:rsidP="00332DF7">
      <w:pPr>
        <w:pStyle w:val="Prrafodelista"/>
        <w:ind w:left="1134" w:hanging="283"/>
        <w:rPr>
          <w:rFonts w:ascii="Montserrat" w:eastAsiaTheme="minorHAnsi" w:hAnsi="Montserrat" w:cstheme="minorBidi"/>
          <w:sz w:val="20"/>
          <w:szCs w:val="20"/>
          <w:lang w:val="x-none" w:eastAsia="en-US"/>
        </w:rPr>
      </w:pPr>
    </w:p>
    <w:p w14:paraId="3F1B5BDB" w14:textId="7517FCD4"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eastAsiaTheme="minorHAnsi" w:hAnsi="Montserrat" w:cstheme="minorBidi"/>
          <w:sz w:val="20"/>
          <w:szCs w:val="20"/>
          <w:lang w:val="x-none" w:eastAsia="en-US"/>
        </w:rPr>
        <w:t>La</w:t>
      </w:r>
      <w:r w:rsidRPr="00BB38DC">
        <w:rPr>
          <w:rFonts w:ascii="Montserrat" w:hAnsi="Montserrat" w:cs="Arial"/>
          <w:sz w:val="20"/>
          <w:szCs w:val="20"/>
          <w:lang w:eastAsia="ar-SA"/>
        </w:rPr>
        <w:t xml:space="preserve"> evaluación de la documentación técnica se realizará por el personal de la </w:t>
      </w:r>
      <w:r w:rsidR="00A351B8">
        <w:rPr>
          <w:rFonts w:ascii="Montserrat" w:hAnsi="Montserrat" w:cs="Arial"/>
          <w:sz w:val="20"/>
          <w:szCs w:val="20"/>
          <w:lang w:eastAsia="ar-SA"/>
        </w:rPr>
        <w:t>Coordinación de Informática</w:t>
      </w:r>
      <w:r w:rsidRPr="00BB38DC">
        <w:rPr>
          <w:rFonts w:ascii="Montserrat" w:hAnsi="Montserrat" w:cs="Arial"/>
          <w:sz w:val="20"/>
          <w:szCs w:val="20"/>
          <w:lang w:eastAsia="ar-SA"/>
        </w:rPr>
        <w:t>.</w:t>
      </w:r>
    </w:p>
    <w:p w14:paraId="179FB6BB" w14:textId="77777777" w:rsidR="00BB38DC" w:rsidRDefault="00BB38DC" w:rsidP="00332DF7">
      <w:pPr>
        <w:ind w:left="1134" w:hanging="283"/>
        <w:jc w:val="both"/>
        <w:rPr>
          <w:rFonts w:ascii="Montserrat" w:hAnsi="Montserrat" w:cs="Arial"/>
          <w:sz w:val="20"/>
          <w:szCs w:val="20"/>
          <w:lang w:eastAsia="ar-SA"/>
        </w:rPr>
      </w:pPr>
    </w:p>
    <w:p w14:paraId="6531D310" w14:textId="77777777" w:rsidR="00BB38DC" w:rsidRDefault="00A779F7" w:rsidP="00332DF7">
      <w:pPr>
        <w:ind w:left="851"/>
        <w:jc w:val="both"/>
        <w:rPr>
          <w:rFonts w:ascii="Montserrat" w:hAnsi="Montserrat" w:cs="Arial"/>
          <w:sz w:val="20"/>
          <w:szCs w:val="20"/>
          <w:lang w:eastAsia="ar-SA"/>
        </w:rPr>
      </w:pPr>
      <w:r>
        <w:rPr>
          <w:rFonts w:ascii="Montserrat" w:hAnsi="Montserrat" w:cs="Arial"/>
          <w:sz w:val="20"/>
          <w:szCs w:val="20"/>
          <w:lang w:eastAsia="ar-SA"/>
        </w:rPr>
        <w:t>El Área Técnica</w:t>
      </w:r>
      <w:r w:rsidR="00BB38DC" w:rsidRPr="00BB38DC">
        <w:rPr>
          <w:rFonts w:ascii="Montserrat" w:hAnsi="Montserrat" w:cs="Arial"/>
          <w:sz w:val="20"/>
          <w:szCs w:val="20"/>
          <w:lang w:eastAsia="ar-SA"/>
        </w:rPr>
        <w:t>, será la encargada de remitir en una única cédula de evaluación, el resultado de la evaluación técnica al Área Contratante, especificando claramente si el licitante cumple o no cumple.</w:t>
      </w:r>
    </w:p>
    <w:p w14:paraId="437AF051" w14:textId="77777777" w:rsidR="00CB2E88" w:rsidRPr="00BB38DC" w:rsidRDefault="00CB2E88" w:rsidP="009659EA">
      <w:pPr>
        <w:spacing w:line="276" w:lineRule="auto"/>
        <w:ind w:hanging="284"/>
        <w:jc w:val="both"/>
        <w:rPr>
          <w:rFonts w:ascii="Montserrat" w:hAnsi="Montserrat" w:cs="Arial"/>
          <w:sz w:val="20"/>
          <w:szCs w:val="20"/>
          <w:lang w:eastAsia="ar-SA"/>
        </w:rPr>
      </w:pPr>
    </w:p>
    <w:p w14:paraId="5E6235A8" w14:textId="77777777" w:rsidR="008F6777" w:rsidRPr="00445349" w:rsidRDefault="008F6777" w:rsidP="00477564">
      <w:pPr>
        <w:pStyle w:val="Ttulo2"/>
        <w:numPr>
          <w:ilvl w:val="1"/>
          <w:numId w:val="62"/>
        </w:numPr>
        <w:tabs>
          <w:tab w:val="left" w:pos="993"/>
        </w:tabs>
        <w:spacing w:before="0" w:after="0"/>
        <w:ind w:left="1985" w:right="49" w:hanging="1985"/>
        <w:rPr>
          <w:rFonts w:ascii="Montserrat" w:hAnsi="Montserrat" w:cs="Arial"/>
          <w:i w:val="0"/>
          <w:sz w:val="20"/>
          <w:lang w:val="es-ES_tradnl"/>
        </w:rPr>
      </w:pPr>
      <w:bookmarkStart w:id="134" w:name="_Toc197418066"/>
      <w:r w:rsidRPr="00445349">
        <w:rPr>
          <w:rFonts w:ascii="Montserrat" w:hAnsi="Montserrat" w:cs="Arial"/>
          <w:i w:val="0"/>
          <w:sz w:val="20"/>
          <w:lang w:val="es-ES_tradnl"/>
        </w:rPr>
        <w:t>Criterios de evaluación de la propuesta económica.</w:t>
      </w:r>
      <w:bookmarkEnd w:id="134"/>
    </w:p>
    <w:p w14:paraId="78B14CE3" w14:textId="77777777" w:rsidR="00233039" w:rsidRDefault="00233039" w:rsidP="00436598">
      <w:pPr>
        <w:spacing w:line="276" w:lineRule="auto"/>
        <w:ind w:right="49"/>
        <w:jc w:val="both"/>
        <w:rPr>
          <w:rFonts w:ascii="Montserrat" w:hAnsi="Montserrat" w:cs="Arial"/>
          <w:sz w:val="20"/>
          <w:szCs w:val="20"/>
          <w:lang w:val="es-ES_tradnl"/>
        </w:rPr>
      </w:pPr>
    </w:p>
    <w:p w14:paraId="44DF9F05"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E</w:t>
      </w:r>
      <w:r w:rsidRPr="00436598">
        <w:rPr>
          <w:rFonts w:ascii="Montserrat" w:hAnsi="Montserrat" w:cs="Arial"/>
          <w:sz w:val="20"/>
          <w:szCs w:val="20"/>
        </w:rPr>
        <w:t xml:space="preserve">l Área Contratante procederá a realizar la Evaluación Económica con apoyo del Área Requirente conforme al </w:t>
      </w:r>
      <w:r w:rsidRPr="005451CA">
        <w:rPr>
          <w:rFonts w:ascii="Montserrat" w:hAnsi="Montserrat" w:cs="Arial"/>
          <w:sz w:val="20"/>
          <w:szCs w:val="20"/>
        </w:rPr>
        <w:t xml:space="preserve">numeral </w:t>
      </w:r>
      <w:r w:rsidRPr="005451CA">
        <w:rPr>
          <w:rFonts w:ascii="Montserrat" w:hAnsi="Montserrat" w:cs="Arial"/>
          <w:bCs/>
          <w:sz w:val="20"/>
          <w:szCs w:val="20"/>
        </w:rPr>
        <w:t>4.2.2.1.17</w:t>
      </w:r>
      <w:r w:rsidRPr="00436598">
        <w:rPr>
          <w:rFonts w:ascii="Montserrat" w:hAnsi="Montserrat" w:cs="Arial"/>
          <w:b/>
          <w:bCs/>
          <w:sz w:val="20"/>
          <w:szCs w:val="20"/>
        </w:rPr>
        <w:t xml:space="preserve"> </w:t>
      </w:r>
      <w:r>
        <w:rPr>
          <w:rFonts w:ascii="Montserrat" w:hAnsi="Montserrat" w:cs="Arial"/>
          <w:bCs/>
          <w:sz w:val="20"/>
          <w:szCs w:val="20"/>
        </w:rPr>
        <w:t>del MAAGMAASSP</w:t>
      </w:r>
      <w:r w:rsidRPr="00436598">
        <w:rPr>
          <w:rFonts w:ascii="Montserrat" w:hAnsi="Montserrat" w:cs="Arial"/>
          <w:bCs/>
          <w:sz w:val="20"/>
          <w:szCs w:val="20"/>
        </w:rPr>
        <w:t xml:space="preserve">, </w:t>
      </w:r>
      <w:r w:rsidRPr="00436598">
        <w:rPr>
          <w:rFonts w:ascii="Montserrat" w:hAnsi="Montserrat" w:cs="Arial"/>
          <w:sz w:val="20"/>
          <w:szCs w:val="20"/>
        </w:rPr>
        <w:t xml:space="preserve">de aquellas proposiciones que cumplan </w:t>
      </w:r>
      <w:r w:rsidRPr="00436598">
        <w:rPr>
          <w:rFonts w:ascii="Montserrat" w:hAnsi="Montserrat" w:cs="Arial"/>
          <w:sz w:val="20"/>
          <w:szCs w:val="20"/>
          <w:lang w:val="es-ES_tradnl"/>
        </w:rPr>
        <w:t xml:space="preserve">con los requisitos solicitados.  </w:t>
      </w:r>
    </w:p>
    <w:p w14:paraId="51E454B6" w14:textId="77777777" w:rsidR="00436598" w:rsidRPr="00436598" w:rsidRDefault="00436598" w:rsidP="00332DF7">
      <w:pPr>
        <w:ind w:left="993" w:right="49"/>
        <w:jc w:val="both"/>
        <w:rPr>
          <w:rFonts w:ascii="Montserrat" w:hAnsi="Montserrat" w:cs="Arial"/>
          <w:sz w:val="20"/>
          <w:szCs w:val="20"/>
          <w:lang w:val="es-ES_tradnl"/>
        </w:rPr>
      </w:pPr>
    </w:p>
    <w:p w14:paraId="3F92B869"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Los licitantes también deberán cumplir con las modificaciones que se deriven del acto de la junta de aclaraciones, ya que el incumplimiento de cualquier requisito afectará la solvencia de la propuesta.</w:t>
      </w:r>
    </w:p>
    <w:p w14:paraId="7AB97C5E" w14:textId="77777777" w:rsidR="00436598" w:rsidRPr="00436598" w:rsidRDefault="00436598" w:rsidP="00436598">
      <w:pPr>
        <w:spacing w:line="276" w:lineRule="auto"/>
        <w:ind w:right="49"/>
        <w:jc w:val="both"/>
        <w:rPr>
          <w:rFonts w:ascii="Montserrat" w:hAnsi="Montserrat" w:cs="Arial"/>
          <w:b/>
          <w:sz w:val="20"/>
          <w:szCs w:val="20"/>
        </w:rPr>
      </w:pPr>
    </w:p>
    <w:p w14:paraId="38E51564" w14:textId="77777777" w:rsidR="00436598" w:rsidRPr="00436598" w:rsidRDefault="00436598" w:rsidP="00332DF7">
      <w:pPr>
        <w:ind w:left="993" w:right="49"/>
        <w:jc w:val="both"/>
        <w:rPr>
          <w:rFonts w:ascii="Montserrat" w:hAnsi="Montserrat" w:cs="Arial"/>
          <w:sz w:val="20"/>
          <w:szCs w:val="20"/>
        </w:rPr>
      </w:pPr>
      <w:r w:rsidRPr="00436598">
        <w:rPr>
          <w:rFonts w:ascii="Montserrat" w:hAnsi="Montserrat" w:cs="Arial"/>
          <w:sz w:val="20"/>
          <w:szCs w:val="20"/>
        </w:rPr>
        <w:t>Para efectos de la evaluación de la proposición económica, se tomarán en consideración los siguientes criterios:</w:t>
      </w:r>
    </w:p>
    <w:p w14:paraId="47725EE4" w14:textId="77777777" w:rsidR="00436598" w:rsidRPr="00436598" w:rsidRDefault="00436598" w:rsidP="001333F0">
      <w:pPr>
        <w:ind w:right="49"/>
        <w:jc w:val="both"/>
        <w:rPr>
          <w:rFonts w:ascii="Montserrat" w:hAnsi="Montserrat" w:cs="Arial"/>
          <w:sz w:val="20"/>
          <w:szCs w:val="20"/>
        </w:rPr>
      </w:pPr>
    </w:p>
    <w:p w14:paraId="09AF2833"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Se verificará que la propuesta económica y datos contenidos en </w:t>
      </w:r>
      <w:r w:rsidRPr="00233039">
        <w:rPr>
          <w:rFonts w:ascii="Montserrat" w:hAnsi="Montserrat" w:cs="Arial"/>
          <w:sz w:val="20"/>
          <w:szCs w:val="20"/>
        </w:rPr>
        <w:t xml:space="preserve">el </w:t>
      </w:r>
      <w:r w:rsidRPr="00332DF7">
        <w:rPr>
          <w:rFonts w:ascii="Montserrat" w:hAnsi="Montserrat" w:cs="Arial"/>
          <w:b/>
          <w:sz w:val="20"/>
          <w:szCs w:val="20"/>
        </w:rPr>
        <w:t xml:space="preserve">ANEXO </w:t>
      </w:r>
      <w:r w:rsidR="00233039" w:rsidRPr="00332DF7">
        <w:rPr>
          <w:rFonts w:ascii="Montserrat" w:hAnsi="Montserrat" w:cs="Arial"/>
          <w:b/>
          <w:sz w:val="20"/>
          <w:szCs w:val="20"/>
        </w:rPr>
        <w:t>X</w:t>
      </w:r>
      <w:r w:rsidR="00332DF7" w:rsidRPr="00332DF7">
        <w:rPr>
          <w:rFonts w:ascii="Montserrat" w:hAnsi="Montserrat" w:cs="Arial"/>
          <w:b/>
          <w:sz w:val="20"/>
          <w:szCs w:val="20"/>
        </w:rPr>
        <w:t>V</w:t>
      </w:r>
      <w:r w:rsidR="00233039" w:rsidRPr="00332DF7">
        <w:rPr>
          <w:rFonts w:ascii="Montserrat" w:hAnsi="Montserrat" w:cs="Arial"/>
          <w:b/>
          <w:sz w:val="20"/>
          <w:szCs w:val="20"/>
        </w:rPr>
        <w:t>III</w:t>
      </w:r>
      <w:r w:rsidRPr="00332DF7">
        <w:rPr>
          <w:rFonts w:ascii="Montserrat" w:hAnsi="Montserrat" w:cs="Arial"/>
          <w:sz w:val="20"/>
          <w:szCs w:val="20"/>
        </w:rPr>
        <w:t>,</w:t>
      </w:r>
      <w:r w:rsidRPr="00436598">
        <w:rPr>
          <w:rFonts w:ascii="Montserrat" w:hAnsi="Montserrat" w:cs="Arial"/>
          <w:sz w:val="20"/>
          <w:szCs w:val="20"/>
        </w:rPr>
        <w:t xml:space="preserve"> cumplan con los requisitos establecidos en la Convocatoria, analizando las operaciones aritméticas.</w:t>
      </w:r>
    </w:p>
    <w:p w14:paraId="1FA5D810" w14:textId="77777777" w:rsidR="00436598" w:rsidRPr="00436598" w:rsidRDefault="00436598" w:rsidP="00332DF7">
      <w:pPr>
        <w:pStyle w:val="Prrafodelista"/>
        <w:ind w:left="1276" w:hanging="283"/>
        <w:rPr>
          <w:rFonts w:ascii="Montserrat" w:hAnsi="Montserrat" w:cs="Arial"/>
          <w:sz w:val="20"/>
          <w:szCs w:val="20"/>
          <w:lang w:eastAsia="ar-SA"/>
        </w:rPr>
      </w:pPr>
    </w:p>
    <w:p w14:paraId="385EA5BF"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lang w:eastAsia="ar-SA"/>
        </w:rPr>
        <w:t xml:space="preserve">La evaluación económica se realizará conforme lo establecido en el artículo </w:t>
      </w:r>
      <w:r w:rsidRPr="00436598">
        <w:rPr>
          <w:rFonts w:ascii="Montserrat" w:hAnsi="Montserrat" w:cs="Arial"/>
          <w:b/>
          <w:sz w:val="20"/>
          <w:szCs w:val="20"/>
          <w:lang w:eastAsia="ar-SA"/>
        </w:rPr>
        <w:t>51</w:t>
      </w:r>
      <w:r w:rsidRPr="00436598">
        <w:rPr>
          <w:rFonts w:ascii="Montserrat" w:hAnsi="Montserrat" w:cs="Arial"/>
          <w:sz w:val="20"/>
          <w:szCs w:val="20"/>
          <w:lang w:eastAsia="ar-SA"/>
        </w:rPr>
        <w:t xml:space="preserve"> del Reglamento de la LAASSP, segundo párrafo.</w:t>
      </w:r>
    </w:p>
    <w:p w14:paraId="22095240" w14:textId="77777777" w:rsidR="00436598" w:rsidRPr="00436598" w:rsidRDefault="00436598" w:rsidP="00332DF7">
      <w:pPr>
        <w:pStyle w:val="Prrafodelista"/>
        <w:ind w:left="1276" w:hanging="283"/>
        <w:rPr>
          <w:rFonts w:ascii="Montserrat" w:hAnsi="Montserrat" w:cs="Arial"/>
          <w:sz w:val="20"/>
          <w:szCs w:val="20"/>
        </w:rPr>
      </w:pPr>
    </w:p>
    <w:p w14:paraId="5AA52E20"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14:paraId="0DE76967" w14:textId="77777777" w:rsidR="00436598" w:rsidRPr="00436598" w:rsidRDefault="00436598" w:rsidP="00332DF7">
      <w:pPr>
        <w:pStyle w:val="Prrafodelista"/>
        <w:ind w:left="1276" w:hanging="283"/>
        <w:rPr>
          <w:rFonts w:ascii="Montserrat" w:hAnsi="Montserrat" w:cs="Arial"/>
          <w:sz w:val="20"/>
          <w:szCs w:val="20"/>
        </w:rPr>
      </w:pPr>
    </w:p>
    <w:p w14:paraId="01C35DDA"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La evaluación de las proposiciones se realizará </w:t>
      </w:r>
      <w:r w:rsidRPr="00225FCB">
        <w:rPr>
          <w:rFonts w:ascii="Montserrat" w:hAnsi="Montserrat" w:cs="Arial"/>
          <w:b/>
          <w:sz w:val="20"/>
          <w:szCs w:val="20"/>
        </w:rPr>
        <w:t>por partida completa</w:t>
      </w:r>
      <w:r w:rsidRPr="00436598">
        <w:rPr>
          <w:rFonts w:ascii="Montserrat" w:hAnsi="Montserrat" w:cs="Arial"/>
          <w:sz w:val="20"/>
          <w:szCs w:val="20"/>
        </w:rPr>
        <w:t xml:space="preserve"> y la adjudicación se realizará de la misma forma. </w:t>
      </w:r>
    </w:p>
    <w:p w14:paraId="3EF427F9" w14:textId="77777777" w:rsidR="00436598" w:rsidRPr="00436598" w:rsidRDefault="00436598" w:rsidP="00332DF7">
      <w:pPr>
        <w:pStyle w:val="Prrafodelista"/>
        <w:ind w:left="1276" w:hanging="283"/>
        <w:rPr>
          <w:rFonts w:ascii="Montserrat" w:hAnsi="Montserrat" w:cs="Arial"/>
          <w:sz w:val="20"/>
          <w:szCs w:val="20"/>
        </w:rPr>
      </w:pPr>
    </w:p>
    <w:p w14:paraId="37AE42A4" w14:textId="3EB8F074"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Para el caso de que el licitante quiera acreditarse con calidad de MIPYME, deberá indicarlo en su Propuesta Económica</w:t>
      </w:r>
      <w:r w:rsidRPr="004E41D9">
        <w:rPr>
          <w:rFonts w:ascii="Montserrat" w:hAnsi="Montserrat" w:cs="Arial"/>
          <w:sz w:val="20"/>
          <w:szCs w:val="20"/>
        </w:rPr>
        <w:t>,</w:t>
      </w:r>
      <w:r w:rsidRPr="00436598">
        <w:rPr>
          <w:rFonts w:ascii="Montserrat" w:hAnsi="Montserrat" w:cs="Arial"/>
          <w:sz w:val="20"/>
          <w:szCs w:val="20"/>
        </w:rPr>
        <w:t xml:space="preserve"> en el campo previsto en dicho anexo, además de presentar </w:t>
      </w:r>
      <w:r w:rsidRPr="00233039">
        <w:rPr>
          <w:rFonts w:ascii="Montserrat" w:hAnsi="Montserrat" w:cs="Arial"/>
          <w:sz w:val="20"/>
          <w:szCs w:val="20"/>
        </w:rPr>
        <w:t xml:space="preserve">el </w:t>
      </w:r>
      <w:r w:rsidRPr="004E41D9">
        <w:rPr>
          <w:rFonts w:ascii="Montserrat" w:hAnsi="Montserrat" w:cs="Arial"/>
          <w:b/>
          <w:sz w:val="20"/>
          <w:szCs w:val="20"/>
        </w:rPr>
        <w:t xml:space="preserve">ANEXO </w:t>
      </w:r>
      <w:r w:rsidR="00233039" w:rsidRPr="00230972">
        <w:rPr>
          <w:rFonts w:ascii="Montserrat" w:hAnsi="Montserrat" w:cs="Arial"/>
          <w:b/>
          <w:sz w:val="20"/>
          <w:szCs w:val="20"/>
        </w:rPr>
        <w:t>VII</w:t>
      </w:r>
      <w:r w:rsidRPr="00230972">
        <w:rPr>
          <w:rFonts w:ascii="Montserrat" w:hAnsi="Montserrat" w:cs="Arial"/>
          <w:b/>
          <w:sz w:val="20"/>
          <w:szCs w:val="20"/>
        </w:rPr>
        <w:t xml:space="preserve"> </w:t>
      </w:r>
      <w:r w:rsidRPr="00230972">
        <w:rPr>
          <w:rFonts w:ascii="Montserrat" w:hAnsi="Montserrat" w:cs="Arial"/>
          <w:sz w:val="20"/>
          <w:szCs w:val="20"/>
        </w:rPr>
        <w:t>conforme al</w:t>
      </w:r>
      <w:r w:rsidRPr="00230972">
        <w:rPr>
          <w:rFonts w:ascii="Montserrat" w:hAnsi="Montserrat" w:cs="Arial"/>
          <w:b/>
          <w:sz w:val="20"/>
          <w:szCs w:val="20"/>
        </w:rPr>
        <w:t xml:space="preserve"> </w:t>
      </w:r>
      <w:r w:rsidRPr="00B533F4">
        <w:rPr>
          <w:rFonts w:ascii="Montserrat" w:hAnsi="Montserrat" w:cs="Arial"/>
          <w:b/>
          <w:sz w:val="20"/>
          <w:szCs w:val="20"/>
        </w:rPr>
        <w:t xml:space="preserve">numeral </w:t>
      </w:r>
      <w:r w:rsidR="00B533F4" w:rsidRPr="00BF6159">
        <w:rPr>
          <w:rFonts w:ascii="Montserrat" w:hAnsi="Montserrat" w:cs="Arial"/>
          <w:b/>
          <w:sz w:val="20"/>
          <w:szCs w:val="20"/>
        </w:rPr>
        <w:t>1</w:t>
      </w:r>
      <w:r w:rsidR="002C0663">
        <w:rPr>
          <w:rFonts w:ascii="Montserrat" w:hAnsi="Montserrat" w:cs="Arial"/>
          <w:b/>
          <w:sz w:val="20"/>
          <w:szCs w:val="20"/>
        </w:rPr>
        <w:t>3</w:t>
      </w:r>
      <w:r w:rsidR="00B533F4" w:rsidRPr="00BF6159">
        <w:rPr>
          <w:rFonts w:ascii="Montserrat" w:hAnsi="Montserrat" w:cs="Arial"/>
          <w:b/>
          <w:sz w:val="20"/>
          <w:szCs w:val="20"/>
        </w:rPr>
        <w:t>.8</w:t>
      </w:r>
      <w:r w:rsidRPr="00BF6159">
        <w:rPr>
          <w:rFonts w:ascii="Montserrat" w:hAnsi="Montserrat" w:cs="Arial"/>
          <w:sz w:val="20"/>
          <w:szCs w:val="20"/>
        </w:rPr>
        <w:t xml:space="preserve"> </w:t>
      </w:r>
      <w:r w:rsidRPr="00436598">
        <w:rPr>
          <w:rFonts w:ascii="Montserrat" w:hAnsi="Montserrat" w:cs="Arial"/>
          <w:sz w:val="20"/>
          <w:szCs w:val="20"/>
        </w:rPr>
        <w:t>para acreditarlo.</w:t>
      </w:r>
      <w:r w:rsidRPr="00436598" w:rsidDel="00E6748E">
        <w:rPr>
          <w:rFonts w:ascii="Montserrat" w:hAnsi="Montserrat" w:cs="Arial"/>
          <w:sz w:val="20"/>
          <w:szCs w:val="20"/>
        </w:rPr>
        <w:t xml:space="preserve"> </w:t>
      </w:r>
    </w:p>
    <w:p w14:paraId="333F6D7D" w14:textId="77777777" w:rsidR="00436598" w:rsidRPr="00436598" w:rsidRDefault="00436598" w:rsidP="00332DF7">
      <w:pPr>
        <w:pStyle w:val="Prrafodelista"/>
        <w:ind w:left="1276" w:hanging="283"/>
        <w:rPr>
          <w:rFonts w:ascii="Montserrat" w:hAnsi="Montserrat" w:cs="Arial"/>
          <w:sz w:val="20"/>
          <w:szCs w:val="20"/>
        </w:rPr>
      </w:pPr>
    </w:p>
    <w:p w14:paraId="23581B12"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Los precios ofertados, deberán ser fijos durante toda la vigencia del contrato sin excepción y no se encontrarán sujetos a ajustes.</w:t>
      </w:r>
    </w:p>
    <w:p w14:paraId="06134008" w14:textId="77777777" w:rsidR="00436598" w:rsidRPr="00436598" w:rsidRDefault="00436598" w:rsidP="00332DF7">
      <w:pPr>
        <w:pStyle w:val="Prrafodelista"/>
        <w:ind w:left="1276" w:hanging="283"/>
        <w:rPr>
          <w:rFonts w:ascii="Montserrat" w:hAnsi="Montserrat" w:cs="Arial"/>
          <w:sz w:val="20"/>
          <w:szCs w:val="20"/>
        </w:rPr>
      </w:pPr>
    </w:p>
    <w:p w14:paraId="2B8C391E"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Los servicios objeto de esta licitación deberán cotizarse en pesos mexicanos, sin incluir el IVA. </w:t>
      </w:r>
    </w:p>
    <w:p w14:paraId="3D77EEF1" w14:textId="77777777" w:rsidR="00436598" w:rsidRPr="00497568" w:rsidRDefault="00436598" w:rsidP="00436598">
      <w:pPr>
        <w:spacing w:line="276" w:lineRule="auto"/>
        <w:ind w:right="49"/>
        <w:jc w:val="both"/>
        <w:rPr>
          <w:rFonts w:ascii="Montserrat Medium" w:hAnsi="Montserrat Medium" w:cs="Arial"/>
          <w:b/>
          <w:sz w:val="20"/>
          <w:szCs w:val="20"/>
        </w:rPr>
      </w:pPr>
    </w:p>
    <w:p w14:paraId="3D16727C" w14:textId="77777777" w:rsidR="008F6777" w:rsidRPr="00445349" w:rsidRDefault="008F6777" w:rsidP="00477564">
      <w:pPr>
        <w:pStyle w:val="Ttulo1"/>
        <w:numPr>
          <w:ilvl w:val="0"/>
          <w:numId w:val="62"/>
        </w:numPr>
        <w:spacing w:before="0" w:after="0"/>
        <w:ind w:left="426" w:right="49" w:hanging="426"/>
        <w:jc w:val="both"/>
        <w:rPr>
          <w:rFonts w:ascii="Montserrat" w:hAnsi="Montserrat" w:cs="Arial"/>
          <w:sz w:val="20"/>
          <w:szCs w:val="20"/>
          <w:lang w:val="es-ES_tradnl"/>
        </w:rPr>
      </w:pPr>
      <w:bookmarkStart w:id="135" w:name="_Toc197418067"/>
      <w:r w:rsidRPr="00445349">
        <w:rPr>
          <w:rFonts w:ascii="Montserrat" w:hAnsi="Montserrat" w:cs="Arial"/>
          <w:sz w:val="20"/>
          <w:szCs w:val="20"/>
          <w:lang w:val="es-ES_tradnl"/>
        </w:rPr>
        <w:t>CAUSALES EXPRESAS DE DESECHAMIENTO.</w:t>
      </w:r>
      <w:bookmarkEnd w:id="135"/>
    </w:p>
    <w:p w14:paraId="2132DE35" w14:textId="77777777" w:rsidR="00414081" w:rsidRPr="00414081" w:rsidRDefault="00414081" w:rsidP="00414081">
      <w:pPr>
        <w:ind w:right="49"/>
        <w:jc w:val="both"/>
        <w:rPr>
          <w:rFonts w:ascii="Montserrat" w:hAnsi="Montserrat" w:cs="Arial"/>
          <w:sz w:val="20"/>
          <w:szCs w:val="20"/>
        </w:rPr>
      </w:pPr>
    </w:p>
    <w:p w14:paraId="378364F5" w14:textId="77777777" w:rsidR="008F6777" w:rsidRPr="00445349" w:rsidRDefault="008F6777" w:rsidP="007C4F78">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Será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w:t>
      </w:r>
    </w:p>
    <w:p w14:paraId="46C4CC57" w14:textId="77777777" w:rsidR="008F6777" w:rsidRPr="00445349" w:rsidRDefault="008F6777" w:rsidP="0048400C">
      <w:pPr>
        <w:pStyle w:val="Prrafodelista"/>
        <w:ind w:left="567" w:right="49"/>
        <w:jc w:val="both"/>
        <w:rPr>
          <w:rFonts w:ascii="Montserrat" w:hAnsi="Montserrat" w:cs="Arial"/>
          <w:sz w:val="20"/>
          <w:szCs w:val="20"/>
          <w:lang w:val="es-ES_tradnl"/>
        </w:rPr>
      </w:pPr>
    </w:p>
    <w:p w14:paraId="06E00E6F" w14:textId="2747D9B7" w:rsidR="008F6777" w:rsidRDefault="008F6777" w:rsidP="000A507F">
      <w:pPr>
        <w:pStyle w:val="Prrafodelista"/>
        <w:numPr>
          <w:ilvl w:val="6"/>
          <w:numId w:val="15"/>
        </w:numPr>
        <w:tabs>
          <w:tab w:val="left" w:pos="709"/>
        </w:tabs>
        <w:ind w:left="851" w:hanging="284"/>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el licitante no se ubica en los supuestos establecidos en los artículos </w:t>
      </w:r>
      <w:r w:rsidR="007C4F78">
        <w:rPr>
          <w:rFonts w:ascii="Montserrat" w:hAnsi="Montserrat" w:cs="Arial"/>
          <w:b/>
          <w:sz w:val="20"/>
          <w:szCs w:val="20"/>
          <w:lang w:val="es-ES_tradnl"/>
        </w:rPr>
        <w:t>71</w:t>
      </w:r>
      <w:r w:rsidRPr="00B533F4">
        <w:rPr>
          <w:rFonts w:ascii="Montserrat" w:hAnsi="Montserrat" w:cs="Arial"/>
          <w:sz w:val="20"/>
          <w:szCs w:val="20"/>
          <w:lang w:val="es-ES_tradnl"/>
        </w:rPr>
        <w:t xml:space="preserve"> y </w:t>
      </w:r>
      <w:r w:rsidR="007C4F78">
        <w:rPr>
          <w:rFonts w:ascii="Montserrat" w:hAnsi="Montserrat" w:cs="Arial"/>
          <w:b/>
          <w:sz w:val="20"/>
          <w:szCs w:val="20"/>
          <w:lang w:val="es-ES_tradnl"/>
        </w:rPr>
        <w:t>9</w:t>
      </w:r>
      <w:r w:rsidRPr="00B533F4">
        <w:rPr>
          <w:rFonts w:ascii="Montserrat" w:hAnsi="Montserrat" w:cs="Arial"/>
          <w:b/>
          <w:sz w:val="20"/>
          <w:szCs w:val="20"/>
          <w:lang w:val="es-ES_tradnl"/>
        </w:rPr>
        <w:t xml:space="preserve">0 </w:t>
      </w:r>
      <w:r w:rsidRPr="00B533F4">
        <w:rPr>
          <w:rFonts w:ascii="Montserrat" w:hAnsi="Montserrat" w:cs="Arial"/>
          <w:sz w:val="20"/>
          <w:szCs w:val="20"/>
          <w:lang w:val="es-ES_tradnl"/>
        </w:rPr>
        <w:t xml:space="preserve">de la LAASSP, de acuerdo con el </w:t>
      </w:r>
      <w:r w:rsidR="000A5A1B" w:rsidRPr="00FE1A04">
        <w:rPr>
          <w:rFonts w:ascii="Montserrat" w:hAnsi="Montserrat" w:cs="Arial"/>
          <w:b/>
          <w:sz w:val="20"/>
          <w:szCs w:val="20"/>
          <w:lang w:val="es-ES_tradnl"/>
        </w:rPr>
        <w:t xml:space="preserve">ANEXO </w:t>
      </w:r>
      <w:r w:rsidR="00233039" w:rsidRPr="00FE1A04">
        <w:rPr>
          <w:rFonts w:ascii="Montserrat" w:hAnsi="Montserrat" w:cs="Arial"/>
          <w:b/>
          <w:sz w:val="20"/>
          <w:szCs w:val="20"/>
          <w:lang w:val="es-ES_tradnl"/>
        </w:rPr>
        <w:t>I</w:t>
      </w:r>
      <w:r w:rsidR="000A5A1B" w:rsidRPr="00FE1A0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 la Convocatoria, o bien se compruebe fehacientemente que la manifestación es falsa.</w:t>
      </w:r>
    </w:p>
    <w:p w14:paraId="5C967038" w14:textId="77777777" w:rsidR="00B533F4" w:rsidRPr="00B533F4" w:rsidRDefault="00B533F4" w:rsidP="00B533F4">
      <w:pPr>
        <w:pStyle w:val="Prrafodelista"/>
        <w:tabs>
          <w:tab w:val="left" w:pos="709"/>
        </w:tabs>
        <w:ind w:left="567"/>
        <w:jc w:val="both"/>
        <w:outlineLvl w:val="1"/>
        <w:rPr>
          <w:rFonts w:ascii="Montserrat" w:hAnsi="Montserrat" w:cs="Arial"/>
          <w:sz w:val="20"/>
          <w:szCs w:val="20"/>
          <w:lang w:val="es-ES_tradnl"/>
        </w:rPr>
      </w:pPr>
    </w:p>
    <w:p w14:paraId="125C0184" w14:textId="77777777" w:rsidR="000A5A1B" w:rsidRPr="00B533F4" w:rsidRDefault="008F6777" w:rsidP="000A507F">
      <w:pPr>
        <w:pStyle w:val="Prrafodelista"/>
        <w:numPr>
          <w:ilvl w:val="6"/>
          <w:numId w:val="15"/>
        </w:numPr>
        <w:ind w:left="851"/>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00B533F4"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B533F4">
        <w:rPr>
          <w:rFonts w:ascii="Montserrat" w:hAnsi="Montserrat" w:cs="Arial"/>
          <w:sz w:val="20"/>
          <w:szCs w:val="20"/>
          <w:lang w:val="es-ES_tradnl"/>
        </w:rPr>
        <w:lastRenderedPageBreak/>
        <w:t xml:space="preserve">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6EB2F161" w14:textId="77777777" w:rsidR="000A5A1B" w:rsidRPr="000A5A1B" w:rsidRDefault="000A5A1B" w:rsidP="0048400C">
      <w:pPr>
        <w:pStyle w:val="Prrafodelista"/>
        <w:ind w:left="567"/>
        <w:rPr>
          <w:rFonts w:ascii="Montserrat" w:hAnsi="Montserrat" w:cs="Arial"/>
          <w:sz w:val="20"/>
          <w:szCs w:val="20"/>
          <w:lang w:val="es-ES_tradnl"/>
        </w:rPr>
      </w:pPr>
    </w:p>
    <w:p w14:paraId="61E2FA91" w14:textId="77777777" w:rsidR="008F6777" w:rsidRDefault="008F6777" w:rsidP="00174BDD">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BE1D90">
        <w:rPr>
          <w:rFonts w:ascii="Montserrat" w:hAnsi="Montserrat" w:cs="Arial"/>
          <w:sz w:val="20"/>
          <w:szCs w:val="20"/>
          <w:lang w:val="es-ES_tradnl"/>
        </w:rPr>
        <w:t xml:space="preserve">al </w:t>
      </w:r>
      <w:r w:rsidR="000A5A1B" w:rsidRPr="00B533F4">
        <w:rPr>
          <w:rFonts w:ascii="Montserrat" w:hAnsi="Montserrat" w:cs="Arial"/>
          <w:b/>
          <w:sz w:val="20"/>
          <w:szCs w:val="20"/>
          <w:lang w:val="es-ES_tradnl"/>
        </w:rPr>
        <w:t xml:space="preserve">ANEXO </w:t>
      </w:r>
      <w:r w:rsidR="00BE1D90" w:rsidRPr="00B533F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w:t>
      </w:r>
      <w:r w:rsidRPr="00445349">
        <w:rPr>
          <w:rFonts w:ascii="Montserrat" w:hAnsi="Montserrat" w:cs="Arial"/>
          <w:sz w:val="20"/>
          <w:szCs w:val="20"/>
          <w:lang w:val="es-ES_tradnl"/>
        </w:rPr>
        <w:t xml:space="preserve"> la Convocatoria.</w:t>
      </w:r>
    </w:p>
    <w:p w14:paraId="5BB36EE8" w14:textId="77777777" w:rsidR="00B533F4" w:rsidRDefault="00B533F4" w:rsidP="00174BDD">
      <w:pPr>
        <w:pStyle w:val="Prrafodelista"/>
        <w:ind w:left="851"/>
        <w:jc w:val="both"/>
        <w:rPr>
          <w:rFonts w:ascii="Montserrat" w:hAnsi="Montserrat" w:cs="Arial"/>
          <w:sz w:val="20"/>
          <w:szCs w:val="20"/>
          <w:lang w:val="es-ES_tradnl"/>
        </w:rPr>
      </w:pPr>
    </w:p>
    <w:p w14:paraId="0DB29925" w14:textId="77777777" w:rsidR="008F6777" w:rsidRPr="00B533F4" w:rsidRDefault="008F6777" w:rsidP="00B533F4">
      <w:pPr>
        <w:pStyle w:val="Prrafodelista"/>
        <w:numPr>
          <w:ilvl w:val="6"/>
          <w:numId w:val="15"/>
        </w:numPr>
        <w:ind w:left="851" w:hanging="425"/>
        <w:jc w:val="both"/>
        <w:rPr>
          <w:rFonts w:ascii="Montserrat" w:hAnsi="Montserrat" w:cs="Arial"/>
          <w:sz w:val="20"/>
          <w:szCs w:val="20"/>
          <w:lang w:val="es-ES_tradnl"/>
        </w:rPr>
      </w:pPr>
      <w:r w:rsidRPr="00B533F4">
        <w:rPr>
          <w:rFonts w:ascii="Montserrat" w:hAnsi="Montserrat" w:cs="Arial"/>
          <w:sz w:val="20"/>
          <w:szCs w:val="20"/>
          <w:lang w:val="es-ES_tradnl"/>
        </w:rPr>
        <w:t xml:space="preserve">Si se comprueba que algún licitante ha acordado con otro u otros </w:t>
      </w:r>
      <w:r w:rsidR="00FB045A" w:rsidRPr="00B533F4">
        <w:rPr>
          <w:rFonts w:ascii="Montserrat" w:hAnsi="Montserrat" w:cs="Arial"/>
          <w:sz w:val="20"/>
          <w:szCs w:val="20"/>
          <w:lang w:val="es-ES_tradnl"/>
        </w:rPr>
        <w:t xml:space="preserve">Licitantes </w:t>
      </w:r>
      <w:r w:rsidRPr="00B533F4">
        <w:rPr>
          <w:rFonts w:ascii="Montserrat" w:hAnsi="Montserrat" w:cs="Arial"/>
          <w:sz w:val="20"/>
          <w:szCs w:val="20"/>
          <w:lang w:val="es-ES_tradnl"/>
        </w:rPr>
        <w:t>elevar el costo de los servicios objeto de la Convocatoria, o cualquier otro acuerdo que tenga como fin obtener una ventaja sobre los demás licitantes.</w:t>
      </w:r>
    </w:p>
    <w:p w14:paraId="17A9D246" w14:textId="77777777" w:rsidR="001A5D46" w:rsidRPr="00445349" w:rsidRDefault="001A5D46" w:rsidP="00174BDD">
      <w:pPr>
        <w:pStyle w:val="Prrafodelista"/>
        <w:ind w:left="567" w:hanging="425"/>
        <w:rPr>
          <w:rFonts w:ascii="Montserrat" w:hAnsi="Montserrat" w:cs="Arial"/>
          <w:sz w:val="20"/>
          <w:szCs w:val="20"/>
          <w:lang w:val="es-ES_tradnl"/>
        </w:rPr>
      </w:pPr>
    </w:p>
    <w:p w14:paraId="68F472E3" w14:textId="77777777" w:rsidR="001A5D46" w:rsidRPr="00445349" w:rsidRDefault="001A5D46" w:rsidP="004E41D9">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Si se comprueba algún indicio de colusión o acuerdo entre los licitantes se dará aviso a la autoridad competente. </w:t>
      </w:r>
    </w:p>
    <w:p w14:paraId="04E855CB" w14:textId="77777777" w:rsidR="008F6777" w:rsidRPr="00445349" w:rsidRDefault="008F6777" w:rsidP="00174BDD">
      <w:pPr>
        <w:pStyle w:val="Prrafodelista"/>
        <w:ind w:left="567" w:right="49" w:hanging="425"/>
        <w:jc w:val="both"/>
        <w:rPr>
          <w:rFonts w:ascii="Montserrat" w:hAnsi="Montserrat" w:cs="Arial"/>
          <w:b/>
          <w:sz w:val="20"/>
          <w:szCs w:val="20"/>
          <w:lang w:val="es-ES_tradnl"/>
        </w:rPr>
      </w:pPr>
    </w:p>
    <w:p w14:paraId="603012BA" w14:textId="77777777" w:rsidR="008F6777"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La falta de presentación de los escritos o manifestaciones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se soliciten como requisito de participación en la Convocatoria </w:t>
      </w:r>
      <w:r w:rsidR="00C43A42" w:rsidRPr="00445349">
        <w:rPr>
          <w:rFonts w:ascii="Montserrat" w:hAnsi="Montserrat" w:cs="Arial"/>
          <w:sz w:val="20"/>
          <w:szCs w:val="20"/>
          <w:lang w:val="es-ES_tradnl"/>
        </w:rPr>
        <w:t xml:space="preserve">y que estos sean obligatorios, </w:t>
      </w:r>
      <w:r w:rsidRPr="00445349">
        <w:rPr>
          <w:rFonts w:ascii="Montserrat" w:hAnsi="Montserrat" w:cs="Arial"/>
          <w:sz w:val="20"/>
          <w:szCs w:val="20"/>
          <w:lang w:val="es-ES_tradnl"/>
        </w:rPr>
        <w:t xml:space="preserve">será motivo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por incumplir las disposiciones jurídicas que los establecen, conforme al artículo </w:t>
      </w:r>
      <w:r w:rsidRPr="00B61DE7">
        <w:rPr>
          <w:rFonts w:ascii="Montserrat" w:hAnsi="Montserrat" w:cs="Arial"/>
          <w:sz w:val="20"/>
          <w:szCs w:val="20"/>
          <w:lang w:val="es-ES_tradnl"/>
        </w:rPr>
        <w:t xml:space="preserve">39 </w:t>
      </w:r>
      <w:r w:rsidRPr="00445349">
        <w:rPr>
          <w:rFonts w:ascii="Montserrat" w:hAnsi="Montserrat" w:cs="Arial"/>
          <w:sz w:val="20"/>
          <w:szCs w:val="20"/>
          <w:lang w:val="es-ES_tradnl"/>
        </w:rPr>
        <w:t>penúltimo párrafo de</w:t>
      </w:r>
      <w:r w:rsidR="007204EC" w:rsidRPr="00445349">
        <w:rPr>
          <w:rFonts w:ascii="Montserrat" w:hAnsi="Montserrat" w:cs="Arial"/>
          <w:sz w:val="20"/>
          <w:szCs w:val="20"/>
          <w:lang w:val="es-ES_tradnl"/>
        </w:rPr>
        <w:t>l R</w:t>
      </w:r>
      <w:r w:rsidRPr="00445349">
        <w:rPr>
          <w:rFonts w:ascii="Montserrat" w:hAnsi="Montserrat" w:cs="Arial"/>
          <w:sz w:val="20"/>
          <w:szCs w:val="20"/>
          <w:lang w:val="es-ES_tradnl"/>
        </w:rPr>
        <w:t>LAASSP.</w:t>
      </w:r>
    </w:p>
    <w:p w14:paraId="2F4B5C70" w14:textId="77777777" w:rsidR="00B343BD" w:rsidRDefault="00B343BD" w:rsidP="00B343BD">
      <w:pPr>
        <w:pStyle w:val="Prrafodelista"/>
        <w:tabs>
          <w:tab w:val="left" w:pos="993"/>
        </w:tabs>
        <w:ind w:left="851"/>
        <w:jc w:val="both"/>
        <w:rPr>
          <w:rFonts w:ascii="Montserrat" w:hAnsi="Montserrat" w:cs="Arial"/>
          <w:sz w:val="20"/>
          <w:szCs w:val="20"/>
          <w:lang w:val="es-ES_tradnl"/>
        </w:rPr>
      </w:pPr>
    </w:p>
    <w:p w14:paraId="7925F99E" w14:textId="77777777" w:rsidR="00FC5B57" w:rsidRPr="00B343BD"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B343BD">
        <w:rPr>
          <w:rFonts w:ascii="Montserrat" w:hAnsi="Montserrat" w:cs="Arial"/>
          <w:sz w:val="20"/>
          <w:szCs w:val="20"/>
          <w:lang w:val="es-ES_tradnl"/>
        </w:rPr>
        <w:t>Cuando la información proporcionada</w:t>
      </w:r>
      <w:r w:rsidRPr="00B343BD">
        <w:rPr>
          <w:rFonts w:ascii="Montserrat" w:hAnsi="Montserrat" w:cs="Arial"/>
          <w:b/>
          <w:sz w:val="20"/>
          <w:szCs w:val="20"/>
          <w:lang w:val="es-ES_tradnl"/>
        </w:rPr>
        <w:t>,</w:t>
      </w:r>
      <w:r w:rsidRPr="00B343BD">
        <w:rPr>
          <w:rFonts w:ascii="Montserrat" w:hAnsi="Montserrat" w:cs="Arial"/>
          <w:sz w:val="20"/>
          <w:szCs w:val="20"/>
          <w:lang w:val="es-ES_tradnl"/>
        </w:rPr>
        <w:t xml:space="preserve"> discrepe o no corresponda, resulte incompleta o incongruente a la </w:t>
      </w:r>
      <w:r w:rsidR="005630AA" w:rsidRPr="00B343BD">
        <w:rPr>
          <w:rFonts w:ascii="Montserrat" w:hAnsi="Montserrat" w:cs="Arial"/>
          <w:sz w:val="20"/>
          <w:szCs w:val="20"/>
          <w:lang w:val="es-ES_tradnl"/>
        </w:rPr>
        <w:t>proporcionada</w:t>
      </w:r>
      <w:r w:rsidRPr="00B343BD">
        <w:rPr>
          <w:rFonts w:ascii="Montserrat" w:hAnsi="Montserrat" w:cs="Arial"/>
          <w:sz w:val="20"/>
          <w:szCs w:val="20"/>
          <w:lang w:val="es-ES_tradnl"/>
        </w:rPr>
        <w:t xml:space="preserve"> en el </w:t>
      </w:r>
      <w:r w:rsidR="006671EC" w:rsidRPr="00B343BD">
        <w:rPr>
          <w:rFonts w:ascii="Montserrat" w:hAnsi="Montserrat" w:cs="Arial"/>
          <w:b/>
          <w:sz w:val="20"/>
          <w:szCs w:val="20"/>
          <w:lang w:val="es-ES_tradnl"/>
        </w:rPr>
        <w:t>A</w:t>
      </w:r>
      <w:r w:rsidR="00912009" w:rsidRPr="00B343BD">
        <w:rPr>
          <w:rFonts w:ascii="Montserrat" w:hAnsi="Montserrat" w:cs="Arial"/>
          <w:b/>
          <w:sz w:val="20"/>
          <w:szCs w:val="20"/>
          <w:lang w:val="es-ES_tradnl"/>
        </w:rPr>
        <w:t>nexo</w:t>
      </w:r>
      <w:r w:rsidR="006671EC" w:rsidRPr="00B343BD">
        <w:rPr>
          <w:rFonts w:ascii="Montserrat" w:hAnsi="Montserrat" w:cs="Arial"/>
          <w:b/>
          <w:sz w:val="20"/>
          <w:szCs w:val="20"/>
          <w:lang w:val="es-ES_tradnl"/>
        </w:rPr>
        <w:t xml:space="preserve"> </w:t>
      </w:r>
      <w:r w:rsidR="00BE1D90" w:rsidRPr="00B343BD">
        <w:rPr>
          <w:rFonts w:ascii="Montserrat" w:hAnsi="Montserrat" w:cs="Arial"/>
          <w:b/>
          <w:sz w:val="20"/>
          <w:szCs w:val="20"/>
          <w:lang w:val="es-ES_tradnl"/>
        </w:rPr>
        <w:t>I</w:t>
      </w:r>
      <w:r w:rsidR="007204EC" w:rsidRPr="00B343BD">
        <w:rPr>
          <w:rFonts w:ascii="Montserrat" w:hAnsi="Montserrat" w:cs="Arial"/>
          <w:sz w:val="20"/>
          <w:szCs w:val="20"/>
          <w:lang w:val="es-ES_tradnl"/>
        </w:rPr>
        <w:t xml:space="preserve"> (</w:t>
      </w:r>
      <w:proofErr w:type="spellStart"/>
      <w:r w:rsidR="007204EC" w:rsidRPr="00B343BD">
        <w:rPr>
          <w:rFonts w:ascii="Montserrat" w:hAnsi="Montserrat" w:cs="Arial"/>
          <w:b/>
          <w:sz w:val="20"/>
          <w:szCs w:val="20"/>
          <w:lang w:val="es-MX"/>
        </w:rPr>
        <w:t>Acreditamiento</w:t>
      </w:r>
      <w:proofErr w:type="spellEnd"/>
      <w:r w:rsidR="007204EC" w:rsidRPr="00B343BD">
        <w:rPr>
          <w:rFonts w:ascii="Montserrat" w:hAnsi="Montserrat" w:cs="Arial"/>
          <w:b/>
          <w:sz w:val="20"/>
          <w:szCs w:val="20"/>
          <w:lang w:val="es-ES_tradnl"/>
        </w:rPr>
        <w:t xml:space="preserve"> de personalidad jurídica</w:t>
      </w:r>
      <w:r w:rsidR="007204EC" w:rsidRPr="00B343BD">
        <w:rPr>
          <w:rFonts w:ascii="Montserrat" w:hAnsi="Montserrat" w:cs="Arial"/>
          <w:sz w:val="20"/>
          <w:szCs w:val="20"/>
          <w:lang w:val="es-ES_tradnl"/>
        </w:rPr>
        <w:t>)</w:t>
      </w:r>
      <w:r w:rsidRPr="00B343BD">
        <w:rPr>
          <w:rFonts w:ascii="Montserrat" w:hAnsi="Montserrat" w:cs="Arial"/>
          <w:sz w:val="20"/>
          <w:szCs w:val="20"/>
          <w:lang w:val="es-ES_tradnl"/>
        </w:rPr>
        <w:t>.</w:t>
      </w:r>
    </w:p>
    <w:p w14:paraId="40E626CC" w14:textId="77777777" w:rsidR="00FC5B57" w:rsidRPr="00445349" w:rsidRDefault="00FC5B57" w:rsidP="00174BDD">
      <w:pPr>
        <w:pStyle w:val="Prrafodelista"/>
        <w:ind w:left="567" w:hanging="425"/>
        <w:rPr>
          <w:rFonts w:ascii="Montserrat" w:hAnsi="Montserrat" w:cs="Arial"/>
          <w:sz w:val="20"/>
          <w:szCs w:val="20"/>
          <w:lang w:val="es-ES_tradnl"/>
        </w:rPr>
      </w:pPr>
    </w:p>
    <w:p w14:paraId="586B3873" w14:textId="77777777" w:rsidR="003A7AF1" w:rsidRPr="00A316F8" w:rsidRDefault="00FC5B57" w:rsidP="008F1F25">
      <w:pPr>
        <w:pStyle w:val="Prrafodelista"/>
        <w:numPr>
          <w:ilvl w:val="6"/>
          <w:numId w:val="15"/>
        </w:numPr>
        <w:tabs>
          <w:tab w:val="left" w:pos="1134"/>
        </w:tabs>
        <w:ind w:left="851" w:hanging="425"/>
        <w:jc w:val="both"/>
        <w:rPr>
          <w:rFonts w:ascii="Montserrat" w:hAnsi="Montserrat" w:cs="Arial"/>
          <w:sz w:val="20"/>
          <w:szCs w:val="20"/>
          <w:lang w:val="es-ES_tradnl"/>
        </w:rPr>
      </w:pPr>
      <w:r w:rsidRPr="00A316F8">
        <w:rPr>
          <w:rFonts w:ascii="Montserrat" w:hAnsi="Montserrat" w:cs="Arial"/>
          <w:sz w:val="20"/>
          <w:szCs w:val="20"/>
          <w:lang w:val="es-ES_tradnl"/>
        </w:rPr>
        <w:t xml:space="preserve">La falta absoluta </w:t>
      </w:r>
      <w:r w:rsidR="007E6B0D" w:rsidRPr="00A316F8">
        <w:rPr>
          <w:rFonts w:ascii="Montserrat" w:hAnsi="Montserrat" w:cs="Arial"/>
          <w:sz w:val="20"/>
          <w:szCs w:val="20"/>
          <w:lang w:val="es-ES_tradnl"/>
        </w:rPr>
        <w:t xml:space="preserve">o parcial </w:t>
      </w:r>
      <w:r w:rsidRPr="00A316F8">
        <w:rPr>
          <w:rFonts w:ascii="Montserrat" w:hAnsi="Montserrat" w:cs="Arial"/>
          <w:sz w:val="20"/>
          <w:szCs w:val="20"/>
          <w:lang w:val="es-ES_tradnl"/>
        </w:rPr>
        <w:t>del folio en documentación que integra la documentación legal-administrativa, l</w:t>
      </w:r>
      <w:r w:rsidR="00504274" w:rsidRPr="00A316F8">
        <w:rPr>
          <w:rFonts w:ascii="Montserrat" w:hAnsi="Montserrat" w:cs="Arial"/>
          <w:sz w:val="20"/>
          <w:szCs w:val="20"/>
          <w:lang w:val="es-ES_tradnl"/>
        </w:rPr>
        <w:t>a propuesta técnica y económica</w:t>
      </w:r>
      <w:r w:rsidR="00FB045A" w:rsidRPr="00A316F8">
        <w:rPr>
          <w:rFonts w:ascii="Montserrat" w:hAnsi="Montserrat" w:cs="Arial"/>
          <w:sz w:val="20"/>
          <w:szCs w:val="20"/>
          <w:lang w:val="es-ES_tradnl"/>
        </w:rPr>
        <w:t>.</w:t>
      </w:r>
      <w:r w:rsidR="00A316F8" w:rsidRPr="00A316F8">
        <w:rPr>
          <w:rFonts w:ascii="Montserrat" w:hAnsi="Montserrat" w:cs="Arial"/>
          <w:sz w:val="20"/>
          <w:szCs w:val="20"/>
          <w:lang w:val="es-ES_tradnl"/>
        </w:rPr>
        <w:t xml:space="preserve"> </w:t>
      </w:r>
      <w:r w:rsidR="00FB045A" w:rsidRPr="00A316F8">
        <w:rPr>
          <w:rFonts w:ascii="Montserrat" w:hAnsi="Montserrat" w:cs="Arial"/>
          <w:sz w:val="20"/>
          <w:szCs w:val="20"/>
          <w:lang w:val="es-ES_tradnl"/>
        </w:rPr>
        <w:t>C</w:t>
      </w:r>
      <w:r w:rsidR="00504274" w:rsidRPr="00A316F8">
        <w:rPr>
          <w:rFonts w:ascii="Montserrat" w:hAnsi="Montserrat" w:cs="Arial"/>
          <w:sz w:val="20"/>
          <w:szCs w:val="20"/>
          <w:lang w:val="es-ES_tradnl"/>
        </w:rPr>
        <w:t>uando se constate que no mantienen continuidad en las hojas que integran la proposición y ello implique no contar con la información suficiente que le permita a la convocante evaluarla y determinar la solvencia de la proposición</w:t>
      </w:r>
      <w:r w:rsidR="004E41D9" w:rsidRPr="00A316F8">
        <w:rPr>
          <w:rFonts w:ascii="Montserrat" w:hAnsi="Montserrat" w:cs="Arial"/>
          <w:sz w:val="20"/>
          <w:szCs w:val="20"/>
          <w:lang w:val="es-ES_tradnl"/>
        </w:rPr>
        <w:t>.</w:t>
      </w:r>
    </w:p>
    <w:p w14:paraId="2461738A" w14:textId="77777777" w:rsidR="003A7AF1" w:rsidRPr="003A7AF1" w:rsidRDefault="003A7AF1" w:rsidP="00174BDD">
      <w:pPr>
        <w:pStyle w:val="Prrafodelista"/>
        <w:ind w:left="567" w:hanging="425"/>
        <w:rPr>
          <w:rFonts w:ascii="Montserrat" w:hAnsi="Montserrat" w:cs="Arial"/>
          <w:sz w:val="20"/>
          <w:szCs w:val="20"/>
          <w:lang w:val="es-ES_tradnl"/>
        </w:rPr>
      </w:pPr>
    </w:p>
    <w:p w14:paraId="499A2DDA" w14:textId="32454029" w:rsidR="00806B59"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Que no cumplan con alguno de los requisitos establecidos en esta Convocatoria</w:t>
      </w:r>
      <w:r w:rsidR="00FB045A" w:rsidRPr="004D1E35">
        <w:rPr>
          <w:rFonts w:ascii="Montserrat" w:hAnsi="Montserrat" w:cs="Arial"/>
          <w:sz w:val="20"/>
          <w:szCs w:val="20"/>
          <w:lang w:val="es-ES_tradnl"/>
        </w:rPr>
        <w:t>.</w:t>
      </w:r>
      <w:r w:rsidR="004D1E35" w:rsidRPr="004D1E35">
        <w:rPr>
          <w:rFonts w:ascii="Montserrat" w:hAnsi="Montserrat" w:cs="Arial"/>
          <w:sz w:val="20"/>
          <w:szCs w:val="20"/>
          <w:lang w:val="es-ES_tradnl"/>
        </w:rPr>
        <w:t xml:space="preserve"> </w:t>
      </w:r>
      <w:r w:rsidR="00FB045A" w:rsidRPr="004D1E35">
        <w:rPr>
          <w:rFonts w:ascii="Montserrat" w:hAnsi="Montserrat" w:cs="Arial"/>
          <w:sz w:val="20"/>
          <w:szCs w:val="20"/>
          <w:lang w:val="es-ES_tradnl"/>
        </w:rPr>
        <w:t>C</w:t>
      </w:r>
      <w:r w:rsidRPr="004D1E35">
        <w:rPr>
          <w:rFonts w:ascii="Montserrat" w:hAnsi="Montserrat" w:cs="Arial"/>
          <w:sz w:val="20"/>
          <w:szCs w:val="20"/>
          <w:lang w:val="es-ES_tradnl"/>
        </w:rPr>
        <w:t xml:space="preserve">ontenidos en los </w:t>
      </w:r>
      <w:r w:rsidR="00BE1D90" w:rsidRPr="004D1E35">
        <w:rPr>
          <w:rFonts w:ascii="Montserrat" w:hAnsi="Montserrat" w:cs="Arial"/>
          <w:b/>
          <w:sz w:val="20"/>
          <w:szCs w:val="20"/>
          <w:lang w:val="es-ES_tradnl"/>
        </w:rPr>
        <w:t>Anexo</w:t>
      </w:r>
      <w:r w:rsidR="000525BE" w:rsidRPr="004D1E35">
        <w:rPr>
          <w:rFonts w:ascii="Montserrat" w:hAnsi="Montserrat" w:cs="Arial"/>
          <w:b/>
          <w:sz w:val="20"/>
          <w:szCs w:val="20"/>
          <w:lang w:val="es-ES_tradnl"/>
        </w:rPr>
        <w:t>s</w:t>
      </w:r>
      <w:r w:rsidR="00A673F7" w:rsidRPr="004D1E35">
        <w:rPr>
          <w:rFonts w:ascii="Montserrat" w:hAnsi="Montserrat" w:cs="Arial"/>
          <w:b/>
          <w:sz w:val="20"/>
          <w:szCs w:val="20"/>
          <w:lang w:val="es-ES_tradnl"/>
        </w:rPr>
        <w:t xml:space="preserve"> T</w:t>
      </w:r>
      <w:r w:rsidR="000525BE" w:rsidRPr="004D1E35">
        <w:rPr>
          <w:rFonts w:ascii="Montserrat" w:hAnsi="Montserrat" w:cs="Arial"/>
          <w:b/>
          <w:sz w:val="20"/>
          <w:szCs w:val="20"/>
          <w:lang w:val="es-ES_tradnl"/>
        </w:rPr>
        <w:t>écnicos</w:t>
      </w:r>
      <w:r w:rsidR="007D3E58">
        <w:rPr>
          <w:rFonts w:ascii="Montserrat" w:hAnsi="Montserrat" w:cs="Arial"/>
          <w:b/>
          <w:sz w:val="20"/>
          <w:szCs w:val="20"/>
          <w:lang w:val="es-ES_tradnl"/>
        </w:rPr>
        <w:t>, Términos y Condiciones</w:t>
      </w:r>
      <w:r w:rsidRPr="004D1E35">
        <w:rPr>
          <w:rFonts w:ascii="Montserrat" w:hAnsi="Montserrat" w:cs="Arial"/>
          <w:b/>
          <w:sz w:val="20"/>
          <w:szCs w:val="20"/>
          <w:lang w:val="es-ES_tradnl"/>
        </w:rPr>
        <w:t xml:space="preserve"> </w:t>
      </w:r>
      <w:r w:rsidR="004D1E35" w:rsidRPr="004D1E35">
        <w:rPr>
          <w:rFonts w:ascii="Montserrat" w:hAnsi="Montserrat" w:cs="Arial"/>
          <w:b/>
          <w:sz w:val="20"/>
          <w:szCs w:val="20"/>
          <w:lang w:val="es-ES_tradnl"/>
        </w:rPr>
        <w:t xml:space="preserve">y </w:t>
      </w:r>
      <w:r w:rsidR="005630AA" w:rsidRPr="004D1E35">
        <w:rPr>
          <w:rFonts w:ascii="Montserrat" w:hAnsi="Montserrat" w:cs="Arial"/>
          <w:sz w:val="20"/>
          <w:szCs w:val="20"/>
          <w:lang w:val="es-ES_tradnl"/>
        </w:rPr>
        <w:t xml:space="preserve">Propuesta Económica, </w:t>
      </w:r>
      <w:r w:rsidR="00806B59" w:rsidRPr="004D1E35">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14:paraId="3ADDF14B" w14:textId="77777777" w:rsidR="004D1E35" w:rsidRDefault="004D1E35" w:rsidP="004D1E35">
      <w:pPr>
        <w:pStyle w:val="Prrafodelista"/>
        <w:tabs>
          <w:tab w:val="left" w:pos="993"/>
        </w:tabs>
        <w:ind w:left="851"/>
        <w:jc w:val="both"/>
        <w:outlineLvl w:val="1"/>
        <w:rPr>
          <w:rFonts w:ascii="Montserrat" w:hAnsi="Montserrat" w:cs="Arial"/>
          <w:sz w:val="20"/>
          <w:szCs w:val="20"/>
          <w:lang w:val="es-ES_tradnl"/>
        </w:rPr>
      </w:pPr>
    </w:p>
    <w:p w14:paraId="6F7E8FB4" w14:textId="77777777" w:rsidR="009523AB"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el licitante</w:t>
      </w:r>
      <w:r w:rsidR="00AA2018" w:rsidRPr="004D1E35">
        <w:rPr>
          <w:rFonts w:ascii="Montserrat" w:hAnsi="Montserrat" w:cs="Arial"/>
          <w:sz w:val="20"/>
          <w:szCs w:val="20"/>
          <w:lang w:val="es-ES_tradnl"/>
        </w:rPr>
        <w:t xml:space="preserve"> o alguno de sus socios</w:t>
      </w:r>
      <w:r w:rsidRPr="004D1E35">
        <w:rPr>
          <w:rFonts w:ascii="Montserrat" w:hAnsi="Montserrat" w:cs="Arial"/>
          <w:sz w:val="20"/>
          <w:szCs w:val="20"/>
          <w:lang w:val="es-ES_tradnl"/>
        </w:rPr>
        <w:t xml:space="preserve"> presente más de una proposición para la misma partida.</w:t>
      </w:r>
    </w:p>
    <w:p w14:paraId="655BD4D7" w14:textId="77777777" w:rsidR="004D1E35" w:rsidRPr="004D1E35" w:rsidRDefault="004D1E35" w:rsidP="004D1E35">
      <w:pPr>
        <w:pStyle w:val="Prrafodelista"/>
        <w:rPr>
          <w:rFonts w:ascii="Montserrat" w:hAnsi="Montserrat" w:cs="Arial"/>
          <w:sz w:val="20"/>
          <w:szCs w:val="20"/>
          <w:lang w:val="es-ES_tradnl"/>
        </w:rPr>
      </w:pPr>
    </w:p>
    <w:p w14:paraId="0F011E0A" w14:textId="013A6836" w:rsidR="00504274" w:rsidRPr="00737D8F" w:rsidRDefault="009523AB" w:rsidP="008F1F25">
      <w:pPr>
        <w:pStyle w:val="Prrafodelista"/>
        <w:numPr>
          <w:ilvl w:val="6"/>
          <w:numId w:val="15"/>
        </w:numPr>
        <w:tabs>
          <w:tab w:val="left" w:pos="851"/>
        </w:tabs>
        <w:ind w:left="851" w:hanging="425"/>
        <w:jc w:val="both"/>
        <w:rPr>
          <w:rFonts w:ascii="Montserrat" w:hAnsi="Montserrat" w:cs="Arial"/>
          <w:sz w:val="20"/>
          <w:szCs w:val="20"/>
          <w:lang w:val="es-ES_tradnl"/>
        </w:rPr>
      </w:pPr>
      <w:r w:rsidRPr="00737D8F">
        <w:rPr>
          <w:rFonts w:ascii="Montserrat" w:hAnsi="Montserrat" w:cs="Arial"/>
          <w:sz w:val="20"/>
          <w:szCs w:val="20"/>
          <w:lang w:val="es-ES_tradnl"/>
        </w:rPr>
        <w:t>En caso de participación conjunta</w:t>
      </w:r>
      <w:r w:rsidR="00FB045A" w:rsidRPr="00737D8F">
        <w:rPr>
          <w:rFonts w:ascii="Montserrat" w:hAnsi="Montserrat" w:cs="Arial"/>
          <w:sz w:val="20"/>
          <w:szCs w:val="20"/>
          <w:lang w:val="es-ES_tradnl"/>
        </w:rPr>
        <w:t>.</w:t>
      </w:r>
      <w:r w:rsidR="00737D8F">
        <w:rPr>
          <w:rFonts w:ascii="Montserrat" w:hAnsi="Montserrat" w:cs="Arial"/>
          <w:sz w:val="20"/>
          <w:szCs w:val="20"/>
          <w:lang w:val="es-ES_tradnl"/>
        </w:rPr>
        <w:t xml:space="preserve"> </w:t>
      </w:r>
      <w:r w:rsidR="00FB045A" w:rsidRPr="00737D8F">
        <w:rPr>
          <w:rFonts w:ascii="Montserrat" w:hAnsi="Montserrat" w:cs="Arial"/>
          <w:sz w:val="20"/>
          <w:szCs w:val="20"/>
          <w:lang w:val="es-ES_tradnl"/>
        </w:rPr>
        <w:t>C</w:t>
      </w:r>
      <w:r w:rsidRPr="00737D8F">
        <w:rPr>
          <w:rFonts w:ascii="Montserrat" w:hAnsi="Montserrat" w:cs="Arial"/>
          <w:sz w:val="20"/>
          <w:szCs w:val="20"/>
          <w:lang w:val="es-ES_tradnl"/>
        </w:rPr>
        <w:t>uando no se p</w:t>
      </w:r>
      <w:r w:rsidR="00F5388C" w:rsidRPr="00737D8F">
        <w:rPr>
          <w:rFonts w:ascii="Montserrat" w:hAnsi="Montserrat" w:cs="Arial"/>
          <w:sz w:val="20"/>
          <w:szCs w:val="20"/>
          <w:lang w:val="es-ES_tradnl"/>
        </w:rPr>
        <w:t>resente el convenio respectivo o cuando el mismo no cumpla</w:t>
      </w:r>
      <w:r w:rsidRPr="00737D8F">
        <w:rPr>
          <w:rFonts w:ascii="Montserrat" w:hAnsi="Montserrat" w:cs="Arial"/>
          <w:sz w:val="20"/>
          <w:szCs w:val="20"/>
          <w:lang w:val="es-ES_tradnl"/>
        </w:rPr>
        <w:t xml:space="preserve"> con lo establecido en el </w:t>
      </w:r>
      <w:r w:rsidRPr="00737D8F">
        <w:rPr>
          <w:rFonts w:ascii="Montserrat" w:hAnsi="Montserrat" w:cs="Arial"/>
          <w:sz w:val="20"/>
          <w:szCs w:val="20"/>
          <w:lang w:val="es-ES_tradnl"/>
        </w:rPr>
        <w:lastRenderedPageBreak/>
        <w:t>artículo 44 del RLAASSP, o cuando alguno de los integrantes no presente de forma individual los documentos exigidos en el artículo 48 fracción VIII del RLAASSP</w:t>
      </w:r>
      <w:r w:rsidR="00847C9C" w:rsidRPr="00737D8F">
        <w:rPr>
          <w:rFonts w:ascii="Montserrat" w:hAnsi="Montserrat" w:cs="Arial"/>
          <w:sz w:val="20"/>
          <w:szCs w:val="20"/>
          <w:lang w:val="es-ES_tradnl"/>
        </w:rPr>
        <w:t>.</w:t>
      </w:r>
      <w:r w:rsidR="0009412A">
        <w:rPr>
          <w:rFonts w:ascii="Montserrat" w:hAnsi="Montserrat" w:cs="Arial"/>
          <w:sz w:val="20"/>
          <w:szCs w:val="20"/>
          <w:lang w:val="es-ES_tradnl"/>
        </w:rPr>
        <w:t xml:space="preserve"> Así como no presentar los documentos técnicos que cada participante deba presentar.</w:t>
      </w:r>
    </w:p>
    <w:p w14:paraId="38EA289F" w14:textId="77777777" w:rsidR="00705A81" w:rsidRPr="00705A81" w:rsidRDefault="00705A81" w:rsidP="00705A81">
      <w:pPr>
        <w:pStyle w:val="Prrafodelista"/>
        <w:rPr>
          <w:rFonts w:ascii="Montserrat" w:hAnsi="Montserrat" w:cs="Arial"/>
          <w:sz w:val="20"/>
          <w:szCs w:val="20"/>
          <w:lang w:val="es-ES_tradnl"/>
        </w:rPr>
      </w:pPr>
    </w:p>
    <w:p w14:paraId="0A251E14" w14:textId="2FB132E0" w:rsidR="00504274" w:rsidRPr="004D1E35" w:rsidRDefault="008F6777" w:rsidP="000A507F">
      <w:pPr>
        <w:pStyle w:val="Prrafodelista"/>
        <w:numPr>
          <w:ilvl w:val="6"/>
          <w:numId w:val="15"/>
        </w:numPr>
        <w:tabs>
          <w:tab w:val="left" w:pos="993"/>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el licitante no envíe a través de</w:t>
      </w:r>
      <w:r w:rsidR="00971683">
        <w:rPr>
          <w:rFonts w:ascii="Montserrat" w:hAnsi="Montserrat" w:cs="Arial"/>
          <w:sz w:val="20"/>
          <w:szCs w:val="20"/>
          <w:lang w:val="es-ES_tradnl"/>
        </w:rPr>
        <w:t xml:space="preserve"> Compras MX</w:t>
      </w:r>
      <w:r w:rsidRPr="004D1E35">
        <w:rPr>
          <w:rFonts w:ascii="Montserrat" w:hAnsi="Montserrat" w:cs="Arial"/>
          <w:sz w:val="20"/>
          <w:szCs w:val="20"/>
          <w:lang w:val="es-ES_tradnl"/>
        </w:rPr>
        <w:t>, la documentación solicitada</w:t>
      </w:r>
      <w:r w:rsidR="004D1E35">
        <w:rPr>
          <w:rFonts w:ascii="Montserrat" w:hAnsi="Montserrat" w:cs="Arial"/>
          <w:sz w:val="20"/>
          <w:szCs w:val="20"/>
          <w:lang w:val="es-ES_tradnl"/>
        </w:rPr>
        <w:t xml:space="preserve"> en</w:t>
      </w:r>
      <w:r w:rsidR="00504274" w:rsidRPr="004D1E35">
        <w:rPr>
          <w:rFonts w:ascii="Montserrat" w:hAnsi="Montserrat" w:cs="Arial"/>
          <w:sz w:val="20"/>
          <w:szCs w:val="20"/>
          <w:lang w:val="es-ES_tradnl"/>
        </w:rPr>
        <w:t xml:space="preserve"> la presente Convocatoria. </w:t>
      </w:r>
    </w:p>
    <w:p w14:paraId="4CFF8F3A" w14:textId="77777777" w:rsidR="003A7AF1" w:rsidRPr="003A7AF1" w:rsidRDefault="003A7AF1" w:rsidP="0048400C">
      <w:pPr>
        <w:pStyle w:val="Prrafodelista"/>
        <w:ind w:left="567"/>
        <w:rPr>
          <w:rFonts w:ascii="Montserrat" w:hAnsi="Montserrat" w:cs="Arial"/>
          <w:sz w:val="20"/>
          <w:szCs w:val="20"/>
          <w:lang w:val="es-ES_tradnl"/>
        </w:rPr>
      </w:pPr>
    </w:p>
    <w:p w14:paraId="03267320" w14:textId="4F038BA1" w:rsidR="00F26DAA" w:rsidRPr="00445349" w:rsidRDefault="00F26DAA" w:rsidP="0085447F">
      <w:pPr>
        <w:pStyle w:val="Prrafodelista"/>
        <w:numPr>
          <w:ilvl w:val="6"/>
          <w:numId w:val="15"/>
        </w:numPr>
        <w:tabs>
          <w:tab w:val="left" w:pos="851"/>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Cuando el licitante no envíe a través de Compra</w:t>
      </w:r>
      <w:r w:rsidR="00971683">
        <w:rPr>
          <w:rFonts w:ascii="Montserrat" w:hAnsi="Montserrat" w:cs="Arial"/>
          <w:sz w:val="20"/>
          <w:szCs w:val="20"/>
          <w:lang w:val="es-ES_tradnl"/>
        </w:rPr>
        <w:t>s MX</w:t>
      </w:r>
      <w:r w:rsidRPr="00445349">
        <w:rPr>
          <w:rFonts w:ascii="Montserrat" w:hAnsi="Montserrat" w:cs="Arial"/>
          <w:sz w:val="20"/>
          <w:szCs w:val="20"/>
          <w:lang w:val="es-ES_tradnl"/>
        </w:rPr>
        <w:t xml:space="preserve">, la documentación solicitada </w:t>
      </w:r>
      <w:r w:rsidRPr="00445349">
        <w:rPr>
          <w:rFonts w:ascii="Montserrat" w:hAnsi="Montserrat" w:cs="Arial"/>
          <w:sz w:val="20"/>
          <w:szCs w:val="20"/>
        </w:rPr>
        <w:t>o esta no se encuentre conforme lo solicitado en la presente Convocatoria.</w:t>
      </w:r>
    </w:p>
    <w:p w14:paraId="751B37F0" w14:textId="77777777" w:rsidR="00B324A3" w:rsidRPr="00445349" w:rsidRDefault="00B324A3" w:rsidP="0048400C">
      <w:pPr>
        <w:pStyle w:val="Prrafodelista"/>
        <w:ind w:left="567"/>
        <w:rPr>
          <w:rFonts w:ascii="Montserrat" w:hAnsi="Montserrat" w:cs="Arial"/>
          <w:b/>
          <w:sz w:val="20"/>
          <w:szCs w:val="20"/>
          <w:lang w:val="es-ES_tradnl"/>
        </w:rPr>
      </w:pPr>
    </w:p>
    <w:p w14:paraId="303DDD90" w14:textId="3BB954E6" w:rsidR="00B324A3" w:rsidRPr="004D1E35" w:rsidRDefault="008F6777" w:rsidP="0085447F">
      <w:pPr>
        <w:pStyle w:val="Prrafodelista"/>
        <w:numPr>
          <w:ilvl w:val="6"/>
          <w:numId w:val="15"/>
        </w:numPr>
        <w:tabs>
          <w:tab w:val="left" w:pos="851"/>
        </w:tabs>
        <w:ind w:left="851" w:hanging="425"/>
        <w:jc w:val="both"/>
        <w:rPr>
          <w:rFonts w:ascii="Montserrat" w:hAnsi="Montserrat" w:cs="Arial"/>
          <w:b/>
          <w:sz w:val="20"/>
          <w:szCs w:val="20"/>
          <w:lang w:val="es-ES_tradnl"/>
        </w:rPr>
      </w:pPr>
      <w:r w:rsidRPr="004D1E35">
        <w:rPr>
          <w:rFonts w:ascii="Montserrat" w:hAnsi="Montserrat" w:cs="Arial"/>
          <w:sz w:val="20"/>
          <w:szCs w:val="20"/>
          <w:lang w:val="es-ES_tradnl"/>
        </w:rPr>
        <w:t>Cuando no exista congruencia entre la descripción técnica del licitante</w:t>
      </w:r>
      <w:r w:rsidR="006A3771">
        <w:rPr>
          <w:rFonts w:ascii="Montserrat" w:hAnsi="Montserrat" w:cs="Arial"/>
          <w:sz w:val="20"/>
          <w:szCs w:val="20"/>
          <w:lang w:val="es-ES_tradnl"/>
        </w:rPr>
        <w:t>,</w:t>
      </w:r>
      <w:r w:rsidR="00822FEF"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 xml:space="preserve">indicada en el </w:t>
      </w:r>
      <w:r w:rsidR="00FD6762" w:rsidRPr="004D1E35">
        <w:rPr>
          <w:rFonts w:ascii="Montserrat" w:hAnsi="Montserrat" w:cs="Arial"/>
          <w:b/>
          <w:sz w:val="20"/>
          <w:szCs w:val="20"/>
          <w:lang w:val="es-ES_tradnl"/>
        </w:rPr>
        <w:t>A</w:t>
      </w:r>
      <w:r w:rsidR="00A93427" w:rsidRPr="004D1E35">
        <w:rPr>
          <w:rFonts w:ascii="Montserrat" w:hAnsi="Montserrat" w:cs="Arial"/>
          <w:b/>
          <w:sz w:val="20"/>
          <w:szCs w:val="20"/>
          <w:lang w:val="es-ES_tradnl"/>
        </w:rPr>
        <w:t>nexo</w:t>
      </w:r>
      <w:r w:rsidR="00847C9C" w:rsidRPr="004D1E35">
        <w:rPr>
          <w:rFonts w:ascii="Montserrat" w:hAnsi="Montserrat" w:cs="Arial"/>
          <w:b/>
          <w:sz w:val="20"/>
          <w:szCs w:val="20"/>
          <w:lang w:val="es-ES_tradnl"/>
        </w:rPr>
        <w:t xml:space="preserve"> </w:t>
      </w:r>
      <w:r w:rsidR="00CB2E88" w:rsidRPr="004D1E35">
        <w:rPr>
          <w:rFonts w:ascii="Montserrat" w:hAnsi="Montserrat" w:cs="Arial"/>
          <w:b/>
          <w:sz w:val="20"/>
          <w:szCs w:val="20"/>
          <w:lang w:val="es-ES_tradnl"/>
        </w:rPr>
        <w:t>número</w:t>
      </w:r>
      <w:r w:rsidR="00FD6762" w:rsidRPr="004D1E35">
        <w:rPr>
          <w:rFonts w:ascii="Montserrat" w:hAnsi="Montserrat" w:cs="Arial"/>
          <w:b/>
          <w:sz w:val="20"/>
          <w:szCs w:val="20"/>
          <w:lang w:val="es-ES_tradnl"/>
        </w:rPr>
        <w:t xml:space="preserve"> </w:t>
      </w:r>
      <w:r w:rsidR="00CA15EE" w:rsidRPr="004D1E35">
        <w:rPr>
          <w:rFonts w:ascii="Montserrat" w:hAnsi="Montserrat" w:cs="Arial"/>
          <w:b/>
          <w:sz w:val="20"/>
          <w:szCs w:val="20"/>
          <w:lang w:val="es-ES_tradnl"/>
        </w:rPr>
        <w:t>1</w:t>
      </w:r>
      <w:r w:rsidR="00FB045A" w:rsidRPr="004D1E35">
        <w:rPr>
          <w:rFonts w:ascii="Montserrat" w:hAnsi="Montserrat" w:cs="Arial"/>
          <w:b/>
          <w:sz w:val="20"/>
          <w:szCs w:val="20"/>
          <w:lang w:val="es-ES_tradnl"/>
        </w:rPr>
        <w:t>.</w:t>
      </w:r>
      <w:r w:rsidR="004D1E35" w:rsidRPr="004D1E35">
        <w:rPr>
          <w:rFonts w:ascii="Montserrat" w:hAnsi="Montserrat" w:cs="Arial"/>
          <w:b/>
          <w:sz w:val="20"/>
          <w:szCs w:val="20"/>
          <w:lang w:val="es-ES_tradnl"/>
        </w:rPr>
        <w:t xml:space="preserve"> </w:t>
      </w:r>
      <w:r w:rsidR="00FB045A" w:rsidRPr="004D1E35">
        <w:rPr>
          <w:rFonts w:ascii="Montserrat" w:hAnsi="Montserrat" w:cs="Arial"/>
          <w:sz w:val="20"/>
          <w:szCs w:val="20"/>
          <w:lang w:val="es-ES_tradnl"/>
        </w:rPr>
        <w:t>C</w:t>
      </w:r>
      <w:r w:rsidR="003137AB" w:rsidRPr="004D1E35">
        <w:rPr>
          <w:rFonts w:ascii="Montserrat" w:hAnsi="Montserrat" w:cs="Arial"/>
          <w:sz w:val="20"/>
          <w:szCs w:val="20"/>
          <w:lang w:val="es-ES_tradnl"/>
        </w:rPr>
        <w:t>on las especificaciones y requerimientos obligatorios señalados anexos técnicos, de la presente convocatoria, incluyendo las que resulten de la o las</w:t>
      </w:r>
      <w:r w:rsidR="0035628E"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juntas de aclaraciones</w:t>
      </w:r>
      <w:r w:rsidR="004D1E35">
        <w:rPr>
          <w:rFonts w:ascii="Montserrat" w:hAnsi="Montserrat" w:cs="Arial"/>
          <w:sz w:val="20"/>
          <w:szCs w:val="20"/>
          <w:lang w:val="es-ES_tradnl"/>
        </w:rPr>
        <w:t>.</w:t>
      </w:r>
    </w:p>
    <w:p w14:paraId="5069B2F4" w14:textId="77777777" w:rsidR="00B324A3" w:rsidRPr="00445349" w:rsidRDefault="00B324A3" w:rsidP="0048400C">
      <w:pPr>
        <w:pStyle w:val="Prrafodelista"/>
        <w:ind w:left="567"/>
        <w:rPr>
          <w:rFonts w:ascii="Montserrat" w:hAnsi="Montserrat" w:cs="Arial"/>
          <w:sz w:val="20"/>
          <w:szCs w:val="20"/>
          <w:lang w:val="es-ES_tradnl"/>
        </w:rPr>
      </w:pPr>
    </w:p>
    <w:p w14:paraId="02032C16" w14:textId="5CECE0A6" w:rsidR="00F5388C" w:rsidRPr="001C39B8" w:rsidRDefault="008F6777"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1C39B8">
        <w:rPr>
          <w:rFonts w:ascii="Montserrat" w:hAnsi="Montserrat" w:cs="Arial"/>
          <w:sz w:val="20"/>
          <w:szCs w:val="20"/>
          <w:lang w:val="es-ES_tradnl"/>
        </w:rPr>
        <w:t>Cuando no exista congruencia entre la</w:t>
      </w:r>
      <w:r w:rsidR="006D2519">
        <w:rPr>
          <w:rFonts w:ascii="Montserrat" w:hAnsi="Montserrat" w:cs="Arial"/>
          <w:sz w:val="20"/>
          <w:szCs w:val="20"/>
          <w:lang w:val="es-ES_tradnl"/>
        </w:rPr>
        <w:t>s e</w:t>
      </w:r>
      <w:r w:rsidR="001C39B8" w:rsidRPr="001C39B8">
        <w:rPr>
          <w:rFonts w:ascii="Montserrat" w:hAnsi="Montserrat" w:cs="Arial"/>
          <w:sz w:val="20"/>
          <w:szCs w:val="20"/>
          <w:lang w:val="es-ES_tradnl"/>
        </w:rPr>
        <w:t>specificaciones de</w:t>
      </w:r>
      <w:r w:rsidR="003B3108">
        <w:rPr>
          <w:rFonts w:ascii="Montserrat" w:hAnsi="Montserrat" w:cs="Arial"/>
          <w:sz w:val="20"/>
          <w:szCs w:val="20"/>
          <w:lang w:val="es-ES_tradnl"/>
        </w:rPr>
        <w:t xml:space="preserve"> </w:t>
      </w:r>
      <w:r w:rsidR="001C39B8" w:rsidRPr="001C39B8">
        <w:rPr>
          <w:rFonts w:ascii="Montserrat" w:hAnsi="Montserrat" w:cs="Arial"/>
          <w:sz w:val="20"/>
          <w:szCs w:val="20"/>
          <w:lang w:val="es-ES_tradnl"/>
        </w:rPr>
        <w:t>l</w:t>
      </w:r>
      <w:r w:rsidR="003B3108">
        <w:rPr>
          <w:rFonts w:ascii="Montserrat" w:hAnsi="Montserrat" w:cs="Arial"/>
          <w:sz w:val="20"/>
          <w:szCs w:val="20"/>
          <w:lang w:val="es-ES_tradnl"/>
        </w:rPr>
        <w:t>os</w:t>
      </w:r>
      <w:r w:rsidR="001C39B8" w:rsidRPr="001C39B8">
        <w:rPr>
          <w:rFonts w:ascii="Montserrat" w:hAnsi="Montserrat" w:cs="Arial"/>
          <w:sz w:val="20"/>
          <w:szCs w:val="20"/>
          <w:lang w:val="es-ES_tradnl"/>
        </w:rPr>
        <w:t xml:space="preserve"> </w:t>
      </w:r>
      <w:r w:rsidR="003B3108">
        <w:rPr>
          <w:rFonts w:ascii="Montserrat" w:hAnsi="Montserrat" w:cs="Arial"/>
          <w:sz w:val="20"/>
          <w:szCs w:val="20"/>
          <w:lang w:val="es-ES_tradnl"/>
        </w:rPr>
        <w:t>bienes</w:t>
      </w:r>
      <w:r w:rsidR="001C39B8" w:rsidRPr="001C39B8">
        <w:rPr>
          <w:rFonts w:ascii="Montserrat" w:hAnsi="Montserrat" w:cs="Arial"/>
          <w:sz w:val="20"/>
          <w:szCs w:val="20"/>
          <w:lang w:val="es-ES_tradnl"/>
        </w:rPr>
        <w:t xml:space="preserve"> </w:t>
      </w:r>
      <w:r w:rsidR="00822FEF" w:rsidRPr="001C39B8">
        <w:rPr>
          <w:rFonts w:ascii="Montserrat" w:hAnsi="Montserrat" w:cs="Arial"/>
          <w:sz w:val="20"/>
          <w:szCs w:val="20"/>
          <w:lang w:val="es-ES_tradnl"/>
        </w:rPr>
        <w:t xml:space="preserve">en los que aplique </w:t>
      </w:r>
      <w:r w:rsidRPr="001C39B8">
        <w:rPr>
          <w:rFonts w:ascii="Montserrat" w:hAnsi="Montserrat" w:cs="Arial"/>
          <w:sz w:val="20"/>
          <w:szCs w:val="20"/>
          <w:lang w:val="es-ES_tradnl"/>
        </w:rPr>
        <w:t>y los anexos técnicos, folletos, catálogos, fotografías, imágenes, instructivos y/o manuales del fabricante, que envíen los licitantes como sustento de su oferta.</w:t>
      </w:r>
    </w:p>
    <w:p w14:paraId="4EBEFB9E" w14:textId="77777777" w:rsidR="007A1191" w:rsidRPr="00445349" w:rsidRDefault="007A1191" w:rsidP="0048400C">
      <w:pPr>
        <w:pStyle w:val="Prrafodelista"/>
        <w:ind w:left="567"/>
        <w:jc w:val="both"/>
        <w:rPr>
          <w:rFonts w:ascii="Montserrat" w:hAnsi="Montserrat" w:cs="Arial"/>
          <w:sz w:val="20"/>
          <w:szCs w:val="20"/>
          <w:lang w:val="es-ES_tradnl"/>
        </w:rPr>
      </w:pPr>
    </w:p>
    <w:p w14:paraId="0FC7BC03" w14:textId="77777777" w:rsidR="007A1191" w:rsidRPr="004D1E35" w:rsidRDefault="007A1191"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 xml:space="preserve">Cuando los licitantes no presenten Folletos, catálogos, fotografías, manuales con traducción </w:t>
      </w:r>
      <w:r w:rsidR="00FC5C2A" w:rsidRPr="004D1E35">
        <w:rPr>
          <w:rFonts w:ascii="Montserrat" w:hAnsi="Montserrat" w:cs="Arial"/>
          <w:sz w:val="20"/>
          <w:szCs w:val="20"/>
          <w:lang w:val="es-ES_tradnl"/>
        </w:rPr>
        <w:t xml:space="preserve">íntegra </w:t>
      </w:r>
      <w:r w:rsidRPr="004D1E35">
        <w:rPr>
          <w:rFonts w:ascii="Montserrat" w:hAnsi="Montserrat" w:cs="Arial"/>
          <w:sz w:val="20"/>
          <w:szCs w:val="20"/>
          <w:lang w:val="es-ES_tradnl"/>
        </w:rPr>
        <w:t xml:space="preserve">simple y correspondencia a lo ofertado, será causal de </w:t>
      </w:r>
      <w:proofErr w:type="spellStart"/>
      <w:r w:rsidRPr="004D1E35">
        <w:rPr>
          <w:rFonts w:ascii="Montserrat" w:hAnsi="Montserrat" w:cs="Arial"/>
          <w:sz w:val="20"/>
          <w:szCs w:val="20"/>
          <w:lang w:val="es-ES_tradnl"/>
        </w:rPr>
        <w:t>desechamiento</w:t>
      </w:r>
      <w:proofErr w:type="spellEnd"/>
      <w:r w:rsidRPr="004D1E35">
        <w:rPr>
          <w:rFonts w:ascii="Montserrat" w:hAnsi="Montserrat" w:cs="Arial"/>
          <w:sz w:val="20"/>
          <w:szCs w:val="20"/>
          <w:lang w:val="es-ES_tradnl"/>
        </w:rPr>
        <w:t>.</w:t>
      </w:r>
    </w:p>
    <w:p w14:paraId="7C8480E0" w14:textId="77777777" w:rsidR="00F5388C" w:rsidRPr="00445349" w:rsidRDefault="00F5388C" w:rsidP="0048400C">
      <w:pPr>
        <w:pStyle w:val="Prrafodelista"/>
        <w:ind w:left="567"/>
        <w:rPr>
          <w:rFonts w:ascii="Montserrat" w:hAnsi="Montserrat" w:cs="Arial"/>
          <w:sz w:val="20"/>
          <w:szCs w:val="20"/>
          <w:lang w:val="es-ES_tradnl"/>
        </w:rPr>
      </w:pPr>
    </w:p>
    <w:p w14:paraId="0250FDA7" w14:textId="77777777" w:rsidR="00CF30EC" w:rsidRPr="00445349" w:rsidRDefault="008F6777" w:rsidP="0085447F">
      <w:pPr>
        <w:pStyle w:val="Prrafodelista"/>
        <w:numPr>
          <w:ilvl w:val="6"/>
          <w:numId w:val="15"/>
        </w:numPr>
        <w:tabs>
          <w:tab w:val="left" w:pos="993"/>
          <w:tab w:val="left" w:pos="1276"/>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 xml:space="preserve">Cuando no exista correspondencia entre la </w:t>
      </w:r>
      <w:r w:rsidR="006E68A4" w:rsidRPr="00445349">
        <w:rPr>
          <w:rFonts w:ascii="Montserrat" w:hAnsi="Montserrat" w:cs="Arial"/>
          <w:sz w:val="20"/>
          <w:szCs w:val="20"/>
          <w:lang w:val="es-ES_tradnl"/>
        </w:rPr>
        <w:t>descripción</w:t>
      </w:r>
      <w:r w:rsidRPr="00445349">
        <w:rPr>
          <w:rFonts w:ascii="Montserrat" w:hAnsi="Montserrat" w:cs="Arial"/>
          <w:sz w:val="20"/>
          <w:szCs w:val="20"/>
          <w:lang w:val="es-ES_tradnl"/>
        </w:rPr>
        <w:t xml:space="preserve"> t</w:t>
      </w:r>
      <w:r w:rsidR="001A6AF7" w:rsidRPr="00445349">
        <w:rPr>
          <w:rFonts w:ascii="Montserrat" w:hAnsi="Montserrat" w:cs="Arial"/>
          <w:sz w:val="20"/>
          <w:szCs w:val="20"/>
          <w:lang w:val="es-ES_tradnl"/>
        </w:rPr>
        <w:t>écnica del licitante</w:t>
      </w:r>
      <w:r w:rsidR="00317F67" w:rsidRPr="00445349">
        <w:rPr>
          <w:rFonts w:ascii="Montserrat" w:hAnsi="Montserrat" w:cs="Arial"/>
          <w:sz w:val="20"/>
          <w:szCs w:val="20"/>
          <w:lang w:val="es-ES_tradnl"/>
        </w:rPr>
        <w:t xml:space="preserve"> </w:t>
      </w:r>
      <w:r w:rsidR="00FD6762" w:rsidRPr="003A7AF1">
        <w:rPr>
          <w:rFonts w:ascii="Montserrat" w:hAnsi="Montserrat" w:cs="Arial"/>
          <w:b/>
          <w:sz w:val="20"/>
          <w:szCs w:val="20"/>
          <w:lang w:val="es-ES_tradnl"/>
        </w:rPr>
        <w:t>A</w:t>
      </w:r>
      <w:r w:rsidR="006D2519">
        <w:rPr>
          <w:rFonts w:ascii="Montserrat" w:hAnsi="Montserrat" w:cs="Arial"/>
          <w:b/>
          <w:sz w:val="20"/>
          <w:szCs w:val="20"/>
          <w:lang w:val="es-ES_tradnl"/>
        </w:rPr>
        <w:t xml:space="preserve">nexo </w:t>
      </w:r>
      <w:r w:rsidR="00FA2020">
        <w:rPr>
          <w:rFonts w:ascii="Montserrat" w:hAnsi="Montserrat" w:cs="Arial"/>
          <w:b/>
          <w:sz w:val="20"/>
          <w:szCs w:val="20"/>
          <w:lang w:val="es-ES_tradnl"/>
        </w:rPr>
        <w:t>número</w:t>
      </w:r>
      <w:r w:rsidR="00847C9C">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1C39B8">
        <w:rPr>
          <w:rFonts w:ascii="Montserrat" w:hAnsi="Montserrat" w:cs="Arial"/>
          <w:b/>
          <w:sz w:val="20"/>
          <w:szCs w:val="20"/>
          <w:lang w:val="es-ES_tradnl"/>
        </w:rPr>
        <w:t xml:space="preserve"> </w:t>
      </w:r>
      <w:r w:rsidR="00FD6762" w:rsidRPr="00C746A8">
        <w:rPr>
          <w:rFonts w:ascii="Montserrat" w:eastAsia="Calibri" w:hAnsi="Montserrat" w:cs="Arial"/>
          <w:sz w:val="20"/>
          <w:szCs w:val="20"/>
          <w:lang w:eastAsia="es-MX"/>
        </w:rPr>
        <w:t>señaladas en el Anexo</w:t>
      </w:r>
      <w:r w:rsidR="00C746A8">
        <w:rPr>
          <w:rFonts w:ascii="Montserrat" w:eastAsia="Calibri" w:hAnsi="Montserrat" w:cs="Arial"/>
          <w:sz w:val="20"/>
          <w:szCs w:val="20"/>
          <w:lang w:eastAsia="es-MX"/>
        </w:rPr>
        <w:t xml:space="preserve"> </w:t>
      </w:r>
      <w:r w:rsidR="006D2519">
        <w:rPr>
          <w:rFonts w:ascii="Montserrat" w:eastAsia="Calibri" w:hAnsi="Montserrat" w:cs="Arial"/>
          <w:sz w:val="20"/>
          <w:szCs w:val="20"/>
          <w:lang w:eastAsia="es-MX"/>
        </w:rPr>
        <w:t>1 Requerimiento</w:t>
      </w:r>
      <w:r w:rsidRPr="00C746A8">
        <w:rPr>
          <w:rFonts w:ascii="Montserrat" w:hAnsi="Montserrat" w:cs="Arial"/>
          <w:sz w:val="20"/>
          <w:szCs w:val="20"/>
          <w:lang w:val="es-ES_tradnl"/>
        </w:rPr>
        <w:t>,</w:t>
      </w:r>
      <w:r w:rsidRPr="00445349">
        <w:rPr>
          <w:rFonts w:ascii="Montserrat" w:hAnsi="Montserrat" w:cs="Arial"/>
          <w:sz w:val="20"/>
          <w:szCs w:val="20"/>
          <w:lang w:val="es-ES_tradnl"/>
        </w:rPr>
        <w:t xml:space="preserve"> con los anexos técnicos, folletos, catálogos, fotografías, imágenes, instructivos y/o manuales del fabricante, que envíen los licitantes como sustento de lo ofertado.</w:t>
      </w:r>
    </w:p>
    <w:p w14:paraId="781F8EE9" w14:textId="77777777" w:rsidR="00F5388C" w:rsidRPr="006D2519" w:rsidRDefault="00F5388C" w:rsidP="006D2519">
      <w:pPr>
        <w:jc w:val="both"/>
        <w:rPr>
          <w:rFonts w:ascii="Montserrat" w:hAnsi="Montserrat" w:cs="Arial"/>
          <w:sz w:val="20"/>
          <w:szCs w:val="20"/>
          <w:lang w:val="es-ES_tradnl"/>
        </w:rPr>
      </w:pPr>
    </w:p>
    <w:p w14:paraId="6DBA7708" w14:textId="77777777" w:rsidR="00F26DAA" w:rsidRPr="009A200E" w:rsidRDefault="0004746A" w:rsidP="0085447F">
      <w:pPr>
        <w:pStyle w:val="Prrafodelista"/>
        <w:numPr>
          <w:ilvl w:val="6"/>
          <w:numId w:val="15"/>
        </w:numPr>
        <w:ind w:left="851" w:hanging="425"/>
        <w:jc w:val="both"/>
        <w:rPr>
          <w:rFonts w:ascii="Montserrat" w:hAnsi="Montserrat" w:cs="Arial"/>
          <w:sz w:val="20"/>
          <w:szCs w:val="20"/>
          <w:lang w:val="es-ES_tradnl"/>
        </w:rPr>
      </w:pPr>
      <w:r w:rsidRPr="009A200E">
        <w:rPr>
          <w:rFonts w:ascii="Montserrat" w:hAnsi="Montserrat" w:cs="Arial"/>
          <w:sz w:val="20"/>
          <w:szCs w:val="20"/>
          <w:lang w:val="es-ES_tradnl"/>
        </w:rPr>
        <w:t>Cuando el licitante no presente el contenido referenciado de los folletos, catálogos o referencia gráfica,</w:t>
      </w:r>
      <w:r w:rsidR="00783CB8" w:rsidRPr="009A200E">
        <w:rPr>
          <w:rFonts w:ascii="Montserrat" w:hAnsi="Montserrat" w:cs="Arial"/>
          <w:sz w:val="20"/>
          <w:szCs w:val="20"/>
          <w:lang w:val="es-ES_tradnl"/>
        </w:rPr>
        <w:t xml:space="preserve"> conforme a lo establecido en </w:t>
      </w:r>
      <w:r w:rsidR="00A93427">
        <w:rPr>
          <w:rFonts w:ascii="Montserrat" w:hAnsi="Montserrat" w:cs="Arial"/>
          <w:sz w:val="20"/>
          <w:szCs w:val="20"/>
          <w:lang w:val="es-ES_tradnl"/>
        </w:rPr>
        <w:t>e</w:t>
      </w:r>
      <w:r w:rsidR="00783CB8" w:rsidRPr="009A200E">
        <w:rPr>
          <w:rFonts w:ascii="Montserrat" w:hAnsi="Montserrat" w:cs="Arial"/>
          <w:sz w:val="20"/>
          <w:szCs w:val="20"/>
          <w:lang w:val="es-ES_tradnl"/>
        </w:rPr>
        <w:t>l</w:t>
      </w:r>
      <w:r w:rsidR="00A93427">
        <w:rPr>
          <w:rFonts w:ascii="Montserrat" w:hAnsi="Montserrat" w:cs="Arial"/>
          <w:sz w:val="20"/>
          <w:szCs w:val="20"/>
          <w:lang w:val="es-ES_tradnl"/>
        </w:rPr>
        <w:t xml:space="preserve"> </w:t>
      </w:r>
      <w:r w:rsidR="009A200E" w:rsidRPr="004D446E">
        <w:rPr>
          <w:rFonts w:ascii="Montserrat" w:hAnsi="Montserrat" w:cs="Arial"/>
          <w:b/>
          <w:sz w:val="20"/>
          <w:szCs w:val="20"/>
          <w:lang w:val="es-ES_tradnl"/>
        </w:rPr>
        <w:t>A</w:t>
      </w:r>
      <w:r w:rsidR="00A93427">
        <w:rPr>
          <w:rFonts w:ascii="Montserrat" w:hAnsi="Montserrat" w:cs="Arial"/>
          <w:b/>
          <w:sz w:val="20"/>
          <w:szCs w:val="20"/>
          <w:lang w:val="es-ES_tradnl"/>
        </w:rPr>
        <w:t>nexo</w:t>
      </w:r>
      <w:r w:rsidR="007A263B">
        <w:rPr>
          <w:rFonts w:ascii="Montserrat" w:hAnsi="Montserrat" w:cs="Arial"/>
          <w:b/>
          <w:sz w:val="20"/>
          <w:szCs w:val="20"/>
          <w:lang w:val="es-ES_tradnl"/>
        </w:rPr>
        <w:t xml:space="preserve"> </w:t>
      </w:r>
      <w:r w:rsidR="00CB2E88">
        <w:rPr>
          <w:rFonts w:ascii="Montserrat" w:hAnsi="Montserrat" w:cs="Arial"/>
          <w:b/>
          <w:sz w:val="20"/>
          <w:szCs w:val="20"/>
          <w:lang w:val="es-ES_tradnl"/>
        </w:rPr>
        <w:t>número</w:t>
      </w:r>
      <w:r w:rsidR="009A200E" w:rsidRPr="004D446E">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7A263B">
        <w:rPr>
          <w:rFonts w:ascii="Montserrat" w:hAnsi="Montserrat" w:cs="Arial"/>
          <w:b/>
          <w:sz w:val="20"/>
          <w:szCs w:val="20"/>
          <w:lang w:val="es-ES_tradnl"/>
        </w:rPr>
        <w:t>.</w:t>
      </w:r>
    </w:p>
    <w:p w14:paraId="25755E87" w14:textId="77777777" w:rsidR="009A200E" w:rsidRPr="009A200E" w:rsidRDefault="009A200E" w:rsidP="0048400C">
      <w:pPr>
        <w:pStyle w:val="Prrafodelista"/>
        <w:ind w:left="567"/>
        <w:rPr>
          <w:rFonts w:ascii="Montserrat" w:hAnsi="Montserrat" w:cs="Arial"/>
          <w:sz w:val="20"/>
          <w:szCs w:val="20"/>
          <w:lang w:val="es-ES_tradnl"/>
        </w:rPr>
      </w:pPr>
    </w:p>
    <w:p w14:paraId="22B814D2" w14:textId="002C7160" w:rsidR="009A200E" w:rsidRPr="0009412A"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no cotice el 100%</w:t>
      </w:r>
      <w:r w:rsidR="003A2AF0" w:rsidRPr="004D1E35">
        <w:rPr>
          <w:rFonts w:ascii="Montserrat" w:hAnsi="Montserrat" w:cs="Arial"/>
          <w:sz w:val="20"/>
          <w:szCs w:val="20"/>
          <w:lang w:val="es-ES_tradnl"/>
        </w:rPr>
        <w:t xml:space="preserve"> de los </w:t>
      </w:r>
      <w:r w:rsidR="002158EA">
        <w:rPr>
          <w:rFonts w:ascii="Montserrat" w:hAnsi="Montserrat" w:cs="Arial"/>
          <w:sz w:val="20"/>
          <w:szCs w:val="20"/>
          <w:lang w:val="es-ES_tradnl"/>
        </w:rPr>
        <w:t xml:space="preserve">bienes </w:t>
      </w:r>
      <w:r w:rsidR="003A2AF0" w:rsidRPr="004D1E35">
        <w:rPr>
          <w:rFonts w:ascii="Montserrat" w:hAnsi="Montserrat" w:cs="Arial"/>
          <w:sz w:val="20"/>
          <w:szCs w:val="20"/>
          <w:lang w:val="es-ES_tradnl"/>
        </w:rPr>
        <w:t>requeridos</w:t>
      </w:r>
      <w:r w:rsidRPr="004D1E35">
        <w:rPr>
          <w:rFonts w:ascii="Montserrat" w:hAnsi="Montserrat" w:cs="Arial"/>
          <w:sz w:val="20"/>
          <w:szCs w:val="20"/>
          <w:lang w:val="es-ES_tradnl"/>
        </w:rPr>
        <w:t xml:space="preserve"> e</w:t>
      </w:r>
      <w:r w:rsidR="004D1E35">
        <w:rPr>
          <w:rFonts w:ascii="Montserrat" w:hAnsi="Montserrat" w:cs="Arial"/>
          <w:sz w:val="20"/>
          <w:szCs w:val="20"/>
          <w:lang w:val="es-ES_tradnl"/>
        </w:rPr>
        <w:t>n</w:t>
      </w:r>
      <w:r w:rsidRPr="004D1E35">
        <w:rPr>
          <w:rFonts w:ascii="Montserrat" w:hAnsi="Montserrat" w:cs="Arial"/>
          <w:sz w:val="20"/>
          <w:szCs w:val="20"/>
          <w:lang w:val="es-ES_tradnl"/>
        </w:rPr>
        <w:t xml:space="preserve"> la </w:t>
      </w:r>
      <w:r w:rsidRPr="002158EA">
        <w:rPr>
          <w:rFonts w:ascii="Montserrat" w:hAnsi="Montserrat" w:cs="Arial"/>
          <w:b/>
          <w:sz w:val="20"/>
          <w:szCs w:val="20"/>
          <w:lang w:val="es-ES_tradnl"/>
        </w:rPr>
        <w:t>partida</w:t>
      </w:r>
      <w:r w:rsidR="004D1E35" w:rsidRPr="002158EA">
        <w:rPr>
          <w:rFonts w:ascii="Montserrat" w:hAnsi="Montserrat" w:cs="Arial"/>
          <w:b/>
          <w:sz w:val="20"/>
          <w:szCs w:val="20"/>
          <w:lang w:val="es-ES_tradnl"/>
        </w:rPr>
        <w:t xml:space="preserve"> </w:t>
      </w:r>
      <w:r w:rsidR="00B16060">
        <w:rPr>
          <w:rFonts w:ascii="Montserrat" w:hAnsi="Montserrat" w:cs="Arial"/>
          <w:b/>
          <w:sz w:val="20"/>
          <w:szCs w:val="20"/>
          <w:lang w:val="es-ES_tradnl"/>
        </w:rPr>
        <w:t>en que participe</w:t>
      </w:r>
      <w:r w:rsidRPr="004D1E35">
        <w:rPr>
          <w:rFonts w:ascii="Montserrat" w:hAnsi="Montserrat" w:cs="Arial"/>
          <w:sz w:val="20"/>
          <w:szCs w:val="20"/>
          <w:lang w:val="es-ES_tradnl"/>
        </w:rPr>
        <w:t xml:space="preserve">, de acuerdo con el documento </w:t>
      </w:r>
      <w:r w:rsidR="009D04D2" w:rsidRPr="004D1E35">
        <w:rPr>
          <w:rFonts w:ascii="Montserrat" w:hAnsi="Montserrat" w:cs="Arial"/>
          <w:sz w:val="20"/>
          <w:szCs w:val="20"/>
          <w:lang w:val="es-ES_tradnl"/>
        </w:rPr>
        <w:t>de</w:t>
      </w:r>
      <w:r w:rsidRPr="004D1E35">
        <w:rPr>
          <w:rFonts w:ascii="Montserrat" w:hAnsi="Montserrat" w:cs="Arial"/>
          <w:sz w:val="20"/>
          <w:szCs w:val="20"/>
          <w:lang w:val="es-ES_tradnl"/>
        </w:rPr>
        <w:t xml:space="preserve"> la Convocatoria denom</w:t>
      </w:r>
      <w:r w:rsidR="003B78AE" w:rsidRPr="004D1E35">
        <w:rPr>
          <w:rFonts w:ascii="Montserrat" w:hAnsi="Montserrat" w:cs="Arial"/>
          <w:sz w:val="20"/>
          <w:szCs w:val="20"/>
          <w:lang w:val="es-ES_tradnl"/>
        </w:rPr>
        <w:t xml:space="preserve">inado </w:t>
      </w:r>
      <w:r w:rsidR="009A200E" w:rsidRPr="004D1E35">
        <w:rPr>
          <w:rFonts w:ascii="Montserrat" w:hAnsi="Montserrat" w:cs="Arial"/>
          <w:b/>
          <w:sz w:val="20"/>
          <w:szCs w:val="20"/>
          <w:lang w:val="es-ES_tradnl"/>
        </w:rPr>
        <w:t>A</w:t>
      </w:r>
      <w:r w:rsidR="009D04D2" w:rsidRPr="004D1E35">
        <w:rPr>
          <w:rFonts w:ascii="Montserrat" w:hAnsi="Montserrat" w:cs="Arial"/>
          <w:b/>
          <w:sz w:val="20"/>
          <w:szCs w:val="20"/>
          <w:lang w:val="es-ES_tradnl"/>
        </w:rPr>
        <w:t xml:space="preserve">nexo </w:t>
      </w:r>
      <w:r w:rsidR="00CB2E88" w:rsidRPr="004D1E35">
        <w:rPr>
          <w:rFonts w:ascii="Montserrat" w:hAnsi="Montserrat" w:cs="Arial"/>
          <w:b/>
          <w:sz w:val="20"/>
          <w:szCs w:val="20"/>
          <w:lang w:val="es-ES_tradnl"/>
        </w:rPr>
        <w:t>número</w:t>
      </w:r>
      <w:r w:rsidR="00AF5EDF" w:rsidRPr="004D1E35">
        <w:rPr>
          <w:rFonts w:ascii="Montserrat" w:hAnsi="Montserrat" w:cs="Arial"/>
          <w:b/>
          <w:sz w:val="20"/>
          <w:szCs w:val="20"/>
          <w:lang w:val="es-ES_tradnl"/>
        </w:rPr>
        <w:t xml:space="preserve"> </w:t>
      </w:r>
      <w:r w:rsidR="003F6EE9" w:rsidRPr="004D1E35">
        <w:rPr>
          <w:rFonts w:ascii="Montserrat" w:hAnsi="Montserrat" w:cs="Arial"/>
          <w:b/>
          <w:sz w:val="20"/>
          <w:szCs w:val="20"/>
          <w:lang w:val="es-ES_tradnl"/>
        </w:rPr>
        <w:t>1</w:t>
      </w:r>
      <w:r w:rsidR="009A200E" w:rsidRPr="004D1E35">
        <w:rPr>
          <w:rFonts w:ascii="Montserrat" w:hAnsi="Montserrat" w:cs="Arial"/>
          <w:sz w:val="20"/>
          <w:szCs w:val="20"/>
          <w:lang w:val="es-MX"/>
        </w:rPr>
        <w:t xml:space="preserve">. </w:t>
      </w:r>
    </w:p>
    <w:p w14:paraId="33F9A1B0" w14:textId="77777777" w:rsidR="0009412A" w:rsidRPr="0009412A" w:rsidRDefault="0009412A" w:rsidP="0009412A">
      <w:pPr>
        <w:pStyle w:val="Prrafodelista"/>
        <w:rPr>
          <w:rFonts w:ascii="Montserrat" w:hAnsi="Montserrat" w:cs="Arial"/>
          <w:sz w:val="20"/>
          <w:szCs w:val="20"/>
          <w:lang w:val="es-ES_tradnl"/>
        </w:rPr>
      </w:pPr>
    </w:p>
    <w:p w14:paraId="38BC89A7" w14:textId="3D7083E6" w:rsidR="0009412A" w:rsidRPr="004D1E35" w:rsidRDefault="0009412A" w:rsidP="0085447F">
      <w:pPr>
        <w:pStyle w:val="Prrafodelista"/>
        <w:numPr>
          <w:ilvl w:val="6"/>
          <w:numId w:val="15"/>
        </w:numPr>
        <w:ind w:left="851" w:hanging="425"/>
        <w:jc w:val="both"/>
        <w:rPr>
          <w:rFonts w:ascii="Montserrat" w:hAnsi="Montserrat" w:cs="Arial"/>
          <w:sz w:val="20"/>
          <w:szCs w:val="20"/>
          <w:lang w:val="es-ES_tradnl"/>
        </w:rPr>
      </w:pPr>
      <w:r>
        <w:rPr>
          <w:rFonts w:ascii="Montserrat" w:hAnsi="Montserrat" w:cs="Arial"/>
          <w:sz w:val="20"/>
          <w:szCs w:val="20"/>
          <w:lang w:val="es-ES_tradnl"/>
        </w:rPr>
        <w:t>Cuando el Licitante no presente la carta de apoyo del fabricante.</w:t>
      </w:r>
    </w:p>
    <w:p w14:paraId="0B038379" w14:textId="77777777" w:rsidR="008F6777" w:rsidRPr="009A200E" w:rsidRDefault="008F6777" w:rsidP="0048400C">
      <w:pPr>
        <w:pStyle w:val="Prrafodelista"/>
        <w:ind w:left="567"/>
        <w:jc w:val="both"/>
        <w:rPr>
          <w:rFonts w:ascii="Montserrat" w:hAnsi="Montserrat" w:cs="Arial"/>
          <w:sz w:val="20"/>
          <w:szCs w:val="20"/>
          <w:lang w:val="es-ES_tradnl"/>
        </w:rPr>
      </w:pPr>
    </w:p>
    <w:p w14:paraId="20D781DD" w14:textId="01A94356" w:rsidR="008F6777" w:rsidRPr="00F21950" w:rsidRDefault="008F6777" w:rsidP="0085447F">
      <w:pPr>
        <w:pStyle w:val="Prrafodelista"/>
        <w:numPr>
          <w:ilvl w:val="6"/>
          <w:numId w:val="15"/>
        </w:numPr>
        <w:ind w:left="851" w:hanging="425"/>
        <w:jc w:val="both"/>
        <w:rPr>
          <w:rFonts w:ascii="Montserrat" w:hAnsi="Montserrat" w:cs="Arial"/>
          <w:sz w:val="20"/>
          <w:szCs w:val="20"/>
          <w:lang w:val="es-ES_tradnl"/>
        </w:rPr>
      </w:pPr>
      <w:r w:rsidRPr="00F21950">
        <w:rPr>
          <w:rFonts w:ascii="Montserrat" w:hAnsi="Montserrat" w:cs="Arial"/>
          <w:sz w:val="20"/>
          <w:szCs w:val="20"/>
        </w:rPr>
        <w:t xml:space="preserve">Cuando los documentos que exhiban los </w:t>
      </w:r>
      <w:r w:rsidR="00432A3C" w:rsidRPr="00F21950">
        <w:rPr>
          <w:rFonts w:ascii="Montserrat" w:hAnsi="Montserrat" w:cs="Arial"/>
          <w:sz w:val="20"/>
          <w:szCs w:val="20"/>
        </w:rPr>
        <w:t>licitantes</w:t>
      </w:r>
      <w:r w:rsidRPr="00F21950">
        <w:rPr>
          <w:rFonts w:ascii="Montserrat" w:hAnsi="Montserrat" w:cs="Arial"/>
          <w:sz w:val="20"/>
          <w:szCs w:val="20"/>
        </w:rPr>
        <w:t xml:space="preserve"> no sean legibles imposibilitando el análisis integral de la propuesta, y esto conlleve a un faltante o carencia de información que afecte su solvencia.</w:t>
      </w:r>
    </w:p>
    <w:p w14:paraId="069DCB03" w14:textId="77777777" w:rsidR="008F6777" w:rsidRPr="00445349" w:rsidRDefault="008F6777" w:rsidP="0048400C">
      <w:pPr>
        <w:pStyle w:val="Prrafodelista"/>
        <w:ind w:left="567" w:hanging="638"/>
        <w:rPr>
          <w:rFonts w:ascii="Montserrat" w:hAnsi="Montserrat" w:cs="Arial"/>
          <w:sz w:val="20"/>
          <w:szCs w:val="20"/>
        </w:rPr>
      </w:pPr>
    </w:p>
    <w:p w14:paraId="6E81EFC1" w14:textId="4CF71395" w:rsidR="008F6777"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rPr>
        <w:t>Cuando sólo se presente la propuesta técnica y no se presente</w:t>
      </w:r>
      <w:r w:rsidR="00497568" w:rsidRPr="004D1E35">
        <w:rPr>
          <w:rFonts w:ascii="Montserrat" w:hAnsi="Montserrat" w:cs="Arial"/>
          <w:sz w:val="20"/>
          <w:szCs w:val="20"/>
        </w:rPr>
        <w:t xml:space="preserve"> la propuesta económica de la partida</w:t>
      </w:r>
      <w:r w:rsidRPr="004D1E35">
        <w:rPr>
          <w:rFonts w:ascii="Montserrat" w:hAnsi="Montserrat" w:cs="Arial"/>
          <w:sz w:val="20"/>
          <w:szCs w:val="20"/>
        </w:rPr>
        <w:t>, que oferte, o viceversa.</w:t>
      </w:r>
    </w:p>
    <w:p w14:paraId="09D7ABC3" w14:textId="77777777" w:rsidR="008F6777" w:rsidRPr="00445349" w:rsidRDefault="008F6777" w:rsidP="0048400C">
      <w:pPr>
        <w:pStyle w:val="Prrafodelista"/>
        <w:ind w:left="567" w:hanging="638"/>
        <w:rPr>
          <w:rFonts w:ascii="Montserrat" w:hAnsi="Montserrat" w:cs="Arial"/>
          <w:sz w:val="20"/>
          <w:szCs w:val="20"/>
        </w:rPr>
      </w:pPr>
    </w:p>
    <w:p w14:paraId="31E51A01" w14:textId="77777777" w:rsidR="008F6777" w:rsidRPr="008A12DA" w:rsidRDefault="008F6777" w:rsidP="0085447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lastRenderedPageBreak/>
        <w:t xml:space="preserve">Cuando no exista correspondencia, resulten incompletos o incongruentes los datos asentados en su propuesta </w:t>
      </w:r>
      <w:r w:rsidRPr="008A12DA">
        <w:rPr>
          <w:rFonts w:ascii="Montserrat" w:hAnsi="Montserrat" w:cs="Arial"/>
          <w:sz w:val="20"/>
          <w:szCs w:val="20"/>
        </w:rPr>
        <w:t xml:space="preserve">económica </w:t>
      </w:r>
      <w:r w:rsidR="00CD6FB5" w:rsidRPr="008A12DA">
        <w:rPr>
          <w:rFonts w:ascii="Montserrat" w:hAnsi="Montserrat" w:cs="Arial"/>
          <w:b/>
          <w:sz w:val="20"/>
          <w:szCs w:val="20"/>
        </w:rPr>
        <w:t xml:space="preserve">ANEXO </w:t>
      </w:r>
      <w:r w:rsidR="008A12DA" w:rsidRPr="008A12DA">
        <w:rPr>
          <w:rFonts w:ascii="Montserrat" w:hAnsi="Montserrat" w:cs="Arial"/>
          <w:b/>
          <w:sz w:val="20"/>
          <w:szCs w:val="20"/>
        </w:rPr>
        <w:t>X</w:t>
      </w:r>
      <w:r w:rsidR="00FE1A04">
        <w:rPr>
          <w:rFonts w:ascii="Montserrat" w:hAnsi="Montserrat" w:cs="Arial"/>
          <w:b/>
          <w:sz w:val="20"/>
          <w:szCs w:val="20"/>
        </w:rPr>
        <w:t>V</w:t>
      </w:r>
      <w:r w:rsidR="008A12DA" w:rsidRPr="008A12DA">
        <w:rPr>
          <w:rFonts w:ascii="Montserrat" w:hAnsi="Montserrat" w:cs="Arial"/>
          <w:b/>
          <w:sz w:val="20"/>
          <w:szCs w:val="20"/>
        </w:rPr>
        <w:t>III</w:t>
      </w:r>
      <w:r w:rsidRPr="008A12DA">
        <w:rPr>
          <w:rFonts w:ascii="Montserrat" w:hAnsi="Montserrat" w:cs="Arial"/>
          <w:b/>
          <w:sz w:val="20"/>
          <w:szCs w:val="20"/>
        </w:rPr>
        <w:t>.</w:t>
      </w:r>
    </w:p>
    <w:p w14:paraId="3D235AC0" w14:textId="77777777" w:rsidR="005B1042" w:rsidRPr="009D04D2" w:rsidRDefault="005B1042" w:rsidP="009D04D2">
      <w:pPr>
        <w:rPr>
          <w:rFonts w:ascii="Montserrat" w:hAnsi="Montserrat" w:cs="Arial"/>
          <w:sz w:val="20"/>
          <w:szCs w:val="20"/>
        </w:rPr>
      </w:pPr>
    </w:p>
    <w:p w14:paraId="141262E3" w14:textId="0B819804" w:rsidR="00564A0C" w:rsidRPr="0022008E" w:rsidRDefault="005B1042" w:rsidP="003F491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Cuando los sobres en los que se contenga dicha información contengan virus informáticos o no puedan abrirse por cualquier causa motivada por problemas técnicos imputables a sus programas o equipo de cómputo.</w:t>
      </w:r>
    </w:p>
    <w:p w14:paraId="2068504B" w14:textId="77777777" w:rsidR="00564A0C" w:rsidRPr="00445349" w:rsidRDefault="00564A0C" w:rsidP="003F491F">
      <w:pPr>
        <w:jc w:val="both"/>
        <w:rPr>
          <w:rFonts w:ascii="Montserrat" w:hAnsi="Montserrat" w:cs="Arial"/>
          <w:sz w:val="20"/>
          <w:szCs w:val="20"/>
          <w:lang w:val="es-ES_tradnl"/>
        </w:rPr>
      </w:pPr>
    </w:p>
    <w:p w14:paraId="39B87F0E" w14:textId="77777777" w:rsidR="008F6777" w:rsidRPr="00445349" w:rsidRDefault="008F6777" w:rsidP="00477564">
      <w:pPr>
        <w:pStyle w:val="MMTopic1"/>
        <w:numPr>
          <w:ilvl w:val="0"/>
          <w:numId w:val="62"/>
        </w:numPr>
      </w:pPr>
      <w:bookmarkStart w:id="136" w:name="_Toc197418068"/>
      <w:r w:rsidRPr="00445349">
        <w:t>DE LA ADJUDICACIÓN.</w:t>
      </w:r>
      <w:bookmarkEnd w:id="136"/>
    </w:p>
    <w:p w14:paraId="75EF0A9C" w14:textId="77777777" w:rsidR="008F6777" w:rsidRDefault="008F6777" w:rsidP="003F491F">
      <w:pPr>
        <w:rPr>
          <w:rFonts w:ascii="Montserrat" w:hAnsi="Montserrat"/>
          <w:sz w:val="20"/>
          <w:szCs w:val="20"/>
          <w:lang w:val="es-ES_tradnl" w:eastAsia="ar-SA"/>
        </w:rPr>
      </w:pPr>
    </w:p>
    <w:p w14:paraId="6E76EA4C" w14:textId="77777777" w:rsidR="0048400C" w:rsidRPr="0048400C" w:rsidRDefault="0048400C" w:rsidP="00A85E03">
      <w:pPr>
        <w:suppressAutoHyphens/>
        <w:ind w:left="426" w:right="49"/>
        <w:jc w:val="both"/>
        <w:rPr>
          <w:rFonts w:ascii="Montserrat" w:eastAsia="Times New Roman" w:hAnsi="Montserrat" w:cs="Arial"/>
          <w:sz w:val="20"/>
          <w:szCs w:val="20"/>
          <w:lang w:val="es-ES" w:eastAsia="ar-SA"/>
        </w:rPr>
      </w:pPr>
      <w:r w:rsidRPr="0048400C">
        <w:rPr>
          <w:rFonts w:ascii="Montserrat" w:eastAsia="Times New Roman" w:hAnsi="Montserrat" w:cs="Arial"/>
          <w:sz w:val="20"/>
          <w:szCs w:val="20"/>
          <w:lang w:val="es-ES" w:eastAsia="ar-SA"/>
        </w:rPr>
        <w:t xml:space="preserve">La adjudicación </w:t>
      </w:r>
      <w:r w:rsidR="002234A5" w:rsidRPr="002234A5">
        <w:rPr>
          <w:rFonts w:ascii="Montserrat" w:eastAsia="Times New Roman" w:hAnsi="Montserrat" w:cs="Arial"/>
          <w:sz w:val="20"/>
          <w:szCs w:val="20"/>
          <w:lang w:val="es-ES" w:eastAsia="ar-SA"/>
        </w:rPr>
        <w:t>Se adjudicará por partida a un sólo Licitante por partida, un Licitante podrá participar en varias partidas</w:t>
      </w:r>
      <w:r w:rsidR="008A12DA">
        <w:rPr>
          <w:rFonts w:ascii="Montserrat" w:hAnsi="Montserrat" w:cs="Arial"/>
          <w:b/>
          <w:sz w:val="20"/>
          <w:szCs w:val="20"/>
          <w:lang w:val="es-ES_tradnl"/>
        </w:rPr>
        <w:t xml:space="preserve"> </w:t>
      </w:r>
      <w:r w:rsidRPr="0048400C">
        <w:rPr>
          <w:rFonts w:ascii="Montserrat" w:eastAsia="Times New Roman" w:hAnsi="Montserrat" w:cs="Arial"/>
          <w:sz w:val="20"/>
          <w:szCs w:val="20"/>
          <w:lang w:val="es-ES" w:eastAsia="ar-SA"/>
        </w:rPr>
        <w:t>al licitante cuya oferta resulte solvente porque cumple, conforme a los criterios de evaluación establecidos, con los requisitos legales, técnicos y económicos de la Convocatoria y cuente con el S</w:t>
      </w:r>
      <w:r w:rsidR="009D04D2">
        <w:rPr>
          <w:rFonts w:ascii="Montserrat" w:eastAsia="Times New Roman" w:hAnsi="Montserrat" w:cs="Arial"/>
          <w:sz w:val="20"/>
          <w:szCs w:val="20"/>
          <w:lang w:val="es-ES" w:eastAsia="ar-SA"/>
        </w:rPr>
        <w:t>ubtotal</w:t>
      </w:r>
      <w:r w:rsidRPr="0048400C">
        <w:rPr>
          <w:rFonts w:ascii="Montserrat" w:eastAsia="Times New Roman" w:hAnsi="Montserrat" w:cs="Arial"/>
          <w:sz w:val="20"/>
          <w:szCs w:val="20"/>
          <w:lang w:val="es-ES" w:eastAsia="ar-SA"/>
        </w:rPr>
        <w:t xml:space="preserve"> más bajo</w:t>
      </w:r>
      <w:r w:rsidR="009D04D2">
        <w:rPr>
          <w:rFonts w:ascii="Montserrat" w:eastAsia="Times New Roman" w:hAnsi="Montserrat" w:cs="Arial"/>
          <w:sz w:val="20"/>
          <w:szCs w:val="20"/>
          <w:lang w:val="es-ES" w:eastAsia="ar-SA"/>
        </w:rPr>
        <w:t>.</w:t>
      </w:r>
      <w:r w:rsidRPr="0048400C">
        <w:rPr>
          <w:rFonts w:ascii="Montserrat" w:hAnsi="Montserrat" w:cs="Arial"/>
          <w:sz w:val="20"/>
          <w:szCs w:val="20"/>
        </w:rPr>
        <w:t xml:space="preserve"> </w:t>
      </w:r>
    </w:p>
    <w:p w14:paraId="6307478A" w14:textId="77777777" w:rsidR="0048400C" w:rsidRPr="0048400C" w:rsidRDefault="0048400C" w:rsidP="00A85E03">
      <w:pPr>
        <w:suppressAutoHyphens/>
        <w:ind w:right="49"/>
        <w:jc w:val="both"/>
        <w:rPr>
          <w:rFonts w:ascii="Montserrat" w:eastAsia="Times New Roman" w:hAnsi="Montserrat" w:cs="Arial"/>
          <w:sz w:val="20"/>
          <w:szCs w:val="20"/>
          <w:lang w:val="es-ES" w:eastAsia="ar-SA"/>
        </w:rPr>
      </w:pPr>
    </w:p>
    <w:p w14:paraId="2950628F" w14:textId="77777777" w:rsidR="0048400C" w:rsidRPr="009D04D2" w:rsidRDefault="0048400C" w:rsidP="00A85E03">
      <w:pPr>
        <w:ind w:left="426" w:right="49"/>
        <w:jc w:val="both"/>
        <w:rPr>
          <w:rFonts w:ascii="Montserrat" w:hAnsi="Montserrat" w:cs="Arial"/>
          <w:sz w:val="20"/>
          <w:szCs w:val="20"/>
        </w:rPr>
      </w:pPr>
      <w:r w:rsidRPr="0048400C">
        <w:rPr>
          <w:rFonts w:ascii="Montserrat" w:hAnsi="Montserrat" w:cs="Arial"/>
          <w:sz w:val="20"/>
          <w:szCs w:val="20"/>
        </w:rPr>
        <w:t xml:space="preserve">Si resultare que dos o más proposiciones son solventes porque satisfacen la totalidad de los requerimientos solicitados por la Convocante, la partida se adjudicará a </w:t>
      </w:r>
      <w:r w:rsidRPr="0048400C">
        <w:rPr>
          <w:rFonts w:ascii="Montserrat" w:eastAsia="Times New Roman" w:hAnsi="Montserrat" w:cs="Arial"/>
          <w:sz w:val="20"/>
          <w:szCs w:val="20"/>
          <w:lang w:val="es-ES" w:eastAsia="ar-SA"/>
        </w:rPr>
        <w:t xml:space="preserve">favor del licitante que resulte ganador del sorteo por insaculación que realice la Convocante, en presencia del OIC conforme el artículo </w:t>
      </w:r>
      <w:r w:rsidRPr="00651549">
        <w:rPr>
          <w:rFonts w:ascii="Montserrat" w:eastAsia="Times New Roman" w:hAnsi="Montserrat" w:cs="Arial"/>
          <w:sz w:val="20"/>
          <w:szCs w:val="20"/>
          <w:lang w:val="es-ES" w:eastAsia="ar-SA"/>
        </w:rPr>
        <w:t xml:space="preserve">54 </w:t>
      </w:r>
      <w:r w:rsidRPr="0048400C">
        <w:rPr>
          <w:rFonts w:ascii="Montserrat" w:eastAsia="Times New Roman" w:hAnsi="Montserrat" w:cs="Arial"/>
          <w:sz w:val="20"/>
          <w:szCs w:val="20"/>
          <w:lang w:val="es-ES" w:eastAsia="ar-SA"/>
        </w:rPr>
        <w:t>del Reglamento.</w:t>
      </w:r>
    </w:p>
    <w:p w14:paraId="712490A2" w14:textId="77777777" w:rsidR="005451CA" w:rsidRPr="00445349" w:rsidRDefault="005451CA" w:rsidP="003F491F">
      <w:pPr>
        <w:ind w:right="49"/>
        <w:jc w:val="both"/>
        <w:rPr>
          <w:rFonts w:ascii="Montserrat" w:eastAsia="Times New Roman" w:hAnsi="Montserrat" w:cs="Arial"/>
          <w:sz w:val="20"/>
          <w:szCs w:val="20"/>
          <w:lang w:val="es-ES" w:eastAsia="ar-SA"/>
        </w:rPr>
      </w:pPr>
    </w:p>
    <w:p w14:paraId="22CD8CA4" w14:textId="77777777" w:rsidR="008F6777" w:rsidRPr="00445349" w:rsidRDefault="008F6777" w:rsidP="00477564">
      <w:pPr>
        <w:pStyle w:val="MMTopic1"/>
        <w:numPr>
          <w:ilvl w:val="0"/>
          <w:numId w:val="62"/>
        </w:numPr>
      </w:pPr>
      <w:bookmarkStart w:id="137" w:name="_Toc197418069"/>
      <w:bookmarkStart w:id="138" w:name="_Toc442383393"/>
      <w:bookmarkStart w:id="139" w:name="_Toc442383592"/>
      <w:bookmarkStart w:id="140" w:name="_Toc442383721"/>
      <w:bookmarkStart w:id="141" w:name="_Toc367205802"/>
      <w:r w:rsidRPr="00445349">
        <w:t>INCONFORMIDADES.</w:t>
      </w:r>
      <w:bookmarkEnd w:id="137"/>
    </w:p>
    <w:p w14:paraId="429937BC" w14:textId="77777777" w:rsidR="008F6777" w:rsidRPr="00445349" w:rsidRDefault="008F6777" w:rsidP="003F491F">
      <w:pPr>
        <w:ind w:left="-284" w:right="49"/>
        <w:jc w:val="both"/>
        <w:rPr>
          <w:rFonts w:ascii="Montserrat" w:hAnsi="Montserrat" w:cs="Arial"/>
          <w:i/>
          <w:sz w:val="20"/>
          <w:szCs w:val="20"/>
          <w:lang w:val="es-ES_tradnl"/>
        </w:rPr>
      </w:pPr>
    </w:p>
    <w:p w14:paraId="5923A0DE" w14:textId="14E77256" w:rsidR="007C4F78" w:rsidRPr="007C4F78" w:rsidRDefault="007C4F78" w:rsidP="000704DB">
      <w:pPr>
        <w:ind w:left="480" w:right="49"/>
        <w:jc w:val="both"/>
        <w:rPr>
          <w:rFonts w:ascii="Montserrat" w:hAnsi="Montserrat" w:cs="Arial"/>
          <w:sz w:val="20"/>
          <w:szCs w:val="20"/>
          <w:lang w:val="es-ES_tradnl"/>
        </w:rPr>
      </w:pPr>
      <w:r w:rsidRPr="007C4F78">
        <w:rPr>
          <w:rFonts w:ascii="Montserrat" w:hAnsi="Montserrat" w:cs="Arial"/>
          <w:sz w:val="20"/>
          <w:szCs w:val="20"/>
          <w:lang w:val="es-ES_tradnl"/>
        </w:rPr>
        <w:t xml:space="preserve">De acuerdo con lo dispuesto en artículo </w:t>
      </w:r>
      <w:r w:rsidRPr="007C4F78">
        <w:rPr>
          <w:rFonts w:ascii="Montserrat" w:hAnsi="Montserrat" w:cs="Arial"/>
          <w:b/>
          <w:sz w:val="20"/>
          <w:szCs w:val="20"/>
          <w:lang w:val="es-ES_tradnl"/>
        </w:rPr>
        <w:t>96</w:t>
      </w:r>
      <w:r w:rsidRPr="007C4F78">
        <w:rPr>
          <w:rFonts w:ascii="Montserrat" w:hAnsi="Montserrat" w:cs="Arial"/>
          <w:sz w:val="20"/>
          <w:szCs w:val="20"/>
          <w:lang w:val="es-ES_tradnl"/>
        </w:rPr>
        <w:t xml:space="preserve"> de la LAASSP, los licitantes podrán interponer inconformidad en las oficinas de la Secretaría, así mismo, se señala que tales inconformidades podrán presentarse mediante la Plataforma Digital de Contrataciones Públicas Compras MX, </w:t>
      </w:r>
      <w:hyperlink r:id="rId9" w:history="1">
        <w:r w:rsidRPr="00D76653">
          <w:rPr>
            <w:rStyle w:val="Hipervnculo"/>
            <w:rFonts w:ascii="Montserrat" w:hAnsi="Montserrat" w:cs="Arial"/>
            <w:sz w:val="20"/>
            <w:szCs w:val="20"/>
            <w:lang w:val="es-ES_tradnl"/>
          </w:rPr>
          <w:t>https://comprasmx.buengobierno.gob.mx/</w:t>
        </w:r>
      </w:hyperlink>
      <w:r w:rsidRPr="007C4F78">
        <w:rPr>
          <w:rFonts w:ascii="Montserrat" w:hAnsi="Montserrat" w:cs="Arial"/>
          <w:sz w:val="20"/>
          <w:szCs w:val="20"/>
          <w:lang w:val="es-ES_tradnl"/>
        </w:rPr>
        <w:t>,</w:t>
      </w:r>
      <w:r>
        <w:rPr>
          <w:rFonts w:ascii="Montserrat" w:hAnsi="Montserrat" w:cs="Arial"/>
          <w:sz w:val="20"/>
          <w:szCs w:val="20"/>
          <w:lang w:val="es-ES_tradnl"/>
        </w:rPr>
        <w:t xml:space="preserve"> </w:t>
      </w:r>
      <w:r w:rsidRPr="007C4F78">
        <w:rPr>
          <w:rFonts w:ascii="Montserrat" w:hAnsi="Montserrat" w:cs="Arial"/>
          <w:sz w:val="20"/>
          <w:szCs w:val="20"/>
          <w:lang w:val="es-ES_tradnl"/>
        </w:rPr>
        <w:t xml:space="preserve">lo anterior, contra actos del procedimiento de contratación que contravengan las disposiciones que rigen las materias objeto del mencionado ordenamiento. </w:t>
      </w:r>
    </w:p>
    <w:p w14:paraId="6AA3E187" w14:textId="77777777" w:rsidR="00501B08" w:rsidRDefault="00501B08" w:rsidP="003F491F">
      <w:pPr>
        <w:ind w:right="49"/>
        <w:jc w:val="both"/>
        <w:rPr>
          <w:rFonts w:ascii="Montserrat" w:hAnsi="Montserrat" w:cs="Arial"/>
          <w:sz w:val="20"/>
          <w:szCs w:val="20"/>
          <w:lang w:val="es-ES_tradnl"/>
        </w:rPr>
      </w:pPr>
    </w:p>
    <w:p w14:paraId="2C0FE690" w14:textId="77777777" w:rsidR="00501B08" w:rsidRPr="00445349" w:rsidRDefault="00501B08" w:rsidP="003F491F">
      <w:pPr>
        <w:ind w:right="49"/>
        <w:jc w:val="both"/>
        <w:rPr>
          <w:rFonts w:ascii="Montserrat" w:hAnsi="Montserrat" w:cs="Arial"/>
          <w:sz w:val="20"/>
          <w:szCs w:val="20"/>
          <w:lang w:val="es-ES_tradnl"/>
        </w:rPr>
      </w:pPr>
    </w:p>
    <w:p w14:paraId="790CF914" w14:textId="77777777" w:rsidR="008F6777" w:rsidRPr="00445349" w:rsidRDefault="008F6777" w:rsidP="00477564">
      <w:pPr>
        <w:pStyle w:val="MMTopic1"/>
        <w:numPr>
          <w:ilvl w:val="0"/>
          <w:numId w:val="62"/>
        </w:numPr>
      </w:pPr>
      <w:bookmarkStart w:id="142" w:name="_Toc525225679"/>
      <w:bookmarkStart w:id="143" w:name="_Toc197418070"/>
      <w:r w:rsidRPr="00445349">
        <w:t>CANCELACI</w:t>
      </w:r>
      <w:r w:rsidR="00D562E8">
        <w:t>ÓN DE LA LICITACIÓN, PARTIDA(S)</w:t>
      </w:r>
      <w:r w:rsidRPr="00445349">
        <w:t xml:space="preserve"> O CONCEPTOS INCLUIDOS EN ÉSTA.</w:t>
      </w:r>
      <w:bookmarkEnd w:id="142"/>
      <w:bookmarkEnd w:id="143"/>
    </w:p>
    <w:p w14:paraId="01BC5B25" w14:textId="77777777" w:rsidR="008F6777" w:rsidRPr="00445349" w:rsidRDefault="008F6777" w:rsidP="003F491F">
      <w:pPr>
        <w:suppressAutoHyphens/>
        <w:ind w:right="49" w:firstLine="709"/>
        <w:jc w:val="both"/>
        <w:rPr>
          <w:rFonts w:ascii="Montserrat" w:eastAsia="Times New Roman" w:hAnsi="Montserrat" w:cs="Arial"/>
          <w:sz w:val="20"/>
          <w:szCs w:val="20"/>
          <w:lang w:val="es-ES_tradnl" w:eastAsia="ar-SA"/>
        </w:rPr>
      </w:pPr>
    </w:p>
    <w:p w14:paraId="32015D0E" w14:textId="11E8659D" w:rsidR="00F257F7" w:rsidRPr="00445349" w:rsidRDefault="008F6777" w:rsidP="00174BDD">
      <w:pPr>
        <w:suppressAutoHyphens/>
        <w:ind w:left="426" w:right="49"/>
        <w:jc w:val="both"/>
        <w:rPr>
          <w:rFonts w:ascii="Montserrat" w:hAnsi="Montserrat" w:cs="Arial"/>
          <w:sz w:val="20"/>
          <w:szCs w:val="20"/>
        </w:rPr>
      </w:pPr>
      <w:r w:rsidRPr="00445349">
        <w:rPr>
          <w:rFonts w:ascii="Montserrat" w:hAnsi="Montserrat" w:cs="Arial"/>
          <w:sz w:val="20"/>
          <w:szCs w:val="20"/>
        </w:rPr>
        <w:t xml:space="preserve">Con fundamento en el artículo </w:t>
      </w:r>
      <w:r w:rsidR="007C4F78">
        <w:rPr>
          <w:rFonts w:ascii="Montserrat" w:hAnsi="Montserrat" w:cs="Arial"/>
          <w:sz w:val="20"/>
          <w:szCs w:val="20"/>
        </w:rPr>
        <w:t>51</w:t>
      </w:r>
      <w:r w:rsidRPr="00445349">
        <w:rPr>
          <w:rFonts w:ascii="Montserrat" w:hAnsi="Montserrat" w:cs="Arial"/>
          <w:sz w:val="20"/>
          <w:szCs w:val="20"/>
          <w:lang w:val="es-ES"/>
        </w:rPr>
        <w:t xml:space="preserve"> de la </w:t>
      </w:r>
      <w:r w:rsidRPr="00445349">
        <w:rPr>
          <w:rFonts w:ascii="Montserrat" w:hAnsi="Montserrat" w:cs="Arial"/>
          <w:sz w:val="20"/>
          <w:szCs w:val="20"/>
          <w:lang w:eastAsia="ar-SA"/>
        </w:rPr>
        <w:t>LAASSP</w:t>
      </w:r>
      <w:r w:rsidRPr="00445349">
        <w:rPr>
          <w:rFonts w:ascii="Montserrat" w:eastAsia="Times New Roman" w:hAnsi="Montserrat" w:cs="Arial"/>
          <w:sz w:val="20"/>
          <w:szCs w:val="20"/>
          <w:lang w:val="es-ES" w:eastAsia="ar-SA"/>
        </w:rPr>
        <w:t xml:space="preserve">, la Convocante podrá cancelar la presente licitación, </w:t>
      </w:r>
      <w:r w:rsidR="00D519EF" w:rsidRPr="00445349">
        <w:rPr>
          <w:rFonts w:ascii="Montserrat" w:eastAsia="Times New Roman" w:hAnsi="Montserrat" w:cs="Arial"/>
          <w:sz w:val="20"/>
          <w:szCs w:val="20"/>
          <w:lang w:val="es-ES" w:eastAsia="ar-SA"/>
        </w:rPr>
        <w:t xml:space="preserve">o partida(s) </w:t>
      </w:r>
      <w:r w:rsidRPr="00445349">
        <w:rPr>
          <w:rFonts w:ascii="Montserrat" w:eastAsia="Times New Roman" w:hAnsi="Montserrat" w:cs="Arial"/>
          <w:sz w:val="20"/>
          <w:szCs w:val="20"/>
          <w:lang w:val="es-ES" w:eastAsia="ar-SA"/>
        </w:rPr>
        <w:t xml:space="preserve">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w:t>
      </w:r>
      <w:r w:rsidRPr="00445349">
        <w:rPr>
          <w:rFonts w:ascii="Montserrat" w:hAnsi="Montserrat" w:cs="Arial"/>
          <w:sz w:val="20"/>
          <w:szCs w:val="20"/>
        </w:rPr>
        <w:t>IMSS, previo a la comunicación del fallo por parte del Área Requirente.</w:t>
      </w:r>
    </w:p>
    <w:p w14:paraId="795BA7EB" w14:textId="77777777" w:rsidR="00F257F7" w:rsidRPr="00445349" w:rsidRDefault="00F257F7" w:rsidP="00174BDD">
      <w:pPr>
        <w:suppressAutoHyphens/>
        <w:ind w:left="426" w:right="49"/>
        <w:jc w:val="both"/>
        <w:rPr>
          <w:rFonts w:ascii="Montserrat" w:hAnsi="Montserrat" w:cs="Arial"/>
          <w:sz w:val="20"/>
          <w:szCs w:val="20"/>
        </w:rPr>
      </w:pPr>
    </w:p>
    <w:p w14:paraId="4C45DE4D" w14:textId="5DC6A8FD" w:rsidR="00F257F7" w:rsidRPr="00445349" w:rsidRDefault="00F257F7" w:rsidP="00174BDD">
      <w:pPr>
        <w:pStyle w:val="Texto0"/>
        <w:suppressAutoHyphens w:val="0"/>
        <w:spacing w:after="0" w:line="240" w:lineRule="auto"/>
        <w:ind w:left="426" w:firstLine="0"/>
        <w:rPr>
          <w:rFonts w:ascii="Montserrat" w:hAnsi="Montserrat" w:cs="Arial"/>
          <w:sz w:val="20"/>
          <w:lang w:val="es-ES"/>
        </w:rPr>
      </w:pPr>
      <w:r w:rsidRPr="00445349">
        <w:rPr>
          <w:rFonts w:ascii="Montserrat" w:hAnsi="Montserrat" w:cs="Arial"/>
          <w:sz w:val="20"/>
          <w:lang w:val="es-ES"/>
        </w:rPr>
        <w:t>Por causas ajenas a la Convocante, no sea posible abrir los sobres que contengan las prop</w:t>
      </w:r>
      <w:r w:rsidR="004F447F" w:rsidRPr="00445349">
        <w:rPr>
          <w:rFonts w:ascii="Montserrat" w:hAnsi="Montserrat" w:cs="Arial"/>
          <w:sz w:val="20"/>
          <w:lang w:val="es-ES"/>
        </w:rPr>
        <w:t>osiciones</w:t>
      </w:r>
      <w:r w:rsidRPr="00445349">
        <w:rPr>
          <w:rFonts w:ascii="Montserrat" w:hAnsi="Montserrat" w:cs="Arial"/>
          <w:sz w:val="20"/>
          <w:lang w:val="es-ES"/>
        </w:rPr>
        <w:t xml:space="preserve"> enviadas por</w:t>
      </w:r>
      <w:r w:rsidR="00A835BB">
        <w:rPr>
          <w:rFonts w:ascii="Montserrat" w:hAnsi="Montserrat" w:cs="Arial"/>
          <w:sz w:val="20"/>
          <w:lang w:val="es-ES"/>
        </w:rPr>
        <w:t xml:space="preserve"> </w:t>
      </w:r>
      <w:r w:rsidR="00A835BB" w:rsidRPr="00A835BB">
        <w:rPr>
          <w:rFonts w:ascii="Montserrat" w:hAnsi="Montserrat" w:cs="Arial"/>
          <w:sz w:val="20"/>
          <w:lang w:val="es-ES"/>
        </w:rPr>
        <w:t>la Plataforma Digital de Contrataciones Públicas Compras MX</w:t>
      </w:r>
      <w:r w:rsidRPr="00445349">
        <w:rPr>
          <w:rFonts w:ascii="Montserrat" w:hAnsi="Montserrat" w:cs="Arial"/>
          <w:sz w:val="20"/>
          <w:lang w:val="es-ES"/>
        </w:rPr>
        <w:t xml:space="preserve">. </w:t>
      </w:r>
    </w:p>
    <w:p w14:paraId="2F6E1A99" w14:textId="77777777" w:rsidR="00F257F7" w:rsidRPr="00445349" w:rsidRDefault="00F257F7" w:rsidP="00174BDD">
      <w:pPr>
        <w:suppressAutoHyphens/>
        <w:ind w:left="426" w:right="49"/>
        <w:jc w:val="both"/>
        <w:rPr>
          <w:rFonts w:ascii="Montserrat" w:hAnsi="Montserrat" w:cs="Arial"/>
          <w:sz w:val="20"/>
          <w:szCs w:val="20"/>
        </w:rPr>
      </w:pPr>
    </w:p>
    <w:p w14:paraId="2DFF2544" w14:textId="77777777" w:rsidR="00C73762" w:rsidRPr="00445349" w:rsidRDefault="00C73762" w:rsidP="00174BDD">
      <w:pPr>
        <w:pStyle w:val="Texto0"/>
        <w:suppressAutoHyphens w:val="0"/>
        <w:spacing w:after="0" w:line="240" w:lineRule="auto"/>
        <w:ind w:left="426" w:firstLine="0"/>
        <w:rPr>
          <w:rFonts w:ascii="Montserrat" w:hAnsi="Montserrat" w:cs="Arial"/>
          <w:sz w:val="20"/>
          <w:lang w:val="es-ES"/>
        </w:rPr>
      </w:pPr>
      <w:r w:rsidRPr="00445349">
        <w:rPr>
          <w:rFonts w:ascii="Montserrat" w:hAnsi="Montserrat" w:cs="Arial"/>
          <w:sz w:val="20"/>
          <w:lang w:val="es-ES"/>
        </w:rPr>
        <w:t>Cuando existan circunstancias, debidamente justificadas, que provoquen la extinción de la</w:t>
      </w:r>
      <w:r w:rsidR="00AF08BA" w:rsidRPr="00445349">
        <w:rPr>
          <w:rFonts w:ascii="Montserrat" w:hAnsi="Montserrat" w:cs="Arial"/>
          <w:sz w:val="20"/>
          <w:lang w:val="es-ES"/>
        </w:rPr>
        <w:t xml:space="preserve"> </w:t>
      </w:r>
      <w:r w:rsidRPr="00445349">
        <w:rPr>
          <w:rFonts w:ascii="Montserrat" w:hAnsi="Montserrat" w:cs="Arial"/>
          <w:sz w:val="20"/>
          <w:lang w:val="es-ES"/>
        </w:rPr>
        <w:t>necesidad de los servicios requeridos y que de continuarse con el procedimiento de contratación se pudiera ocasionar un daño o perjuicio al Instituto.</w:t>
      </w:r>
    </w:p>
    <w:p w14:paraId="304578B2" w14:textId="77777777" w:rsidR="00C73762" w:rsidRPr="00445349" w:rsidRDefault="00C73762" w:rsidP="003F491F">
      <w:pPr>
        <w:suppressAutoHyphens/>
        <w:ind w:right="49"/>
        <w:jc w:val="both"/>
        <w:rPr>
          <w:rFonts w:ascii="Montserrat" w:hAnsi="Montserrat" w:cs="Arial"/>
          <w:sz w:val="20"/>
          <w:szCs w:val="20"/>
        </w:rPr>
      </w:pPr>
    </w:p>
    <w:p w14:paraId="74341A14" w14:textId="77777777" w:rsidR="008F6777" w:rsidRPr="00445349" w:rsidRDefault="008F6777" w:rsidP="00477564">
      <w:pPr>
        <w:pStyle w:val="MMTopic1"/>
        <w:numPr>
          <w:ilvl w:val="0"/>
          <w:numId w:val="62"/>
        </w:numPr>
      </w:pPr>
      <w:bookmarkStart w:id="144" w:name="_Toc197418071"/>
      <w:r w:rsidRPr="00445349">
        <w:t>DECLARACIÓN DE PROCEDIMIENTO DESIERTO</w:t>
      </w:r>
      <w:bookmarkEnd w:id="144"/>
    </w:p>
    <w:p w14:paraId="0DD9742B" w14:textId="77777777" w:rsidR="008F6777" w:rsidRPr="00445349" w:rsidRDefault="008F6777" w:rsidP="003F491F">
      <w:pPr>
        <w:suppressAutoHyphens/>
        <w:ind w:right="49"/>
        <w:jc w:val="both"/>
        <w:rPr>
          <w:rFonts w:ascii="Montserrat" w:hAnsi="Montserrat" w:cs="Arial"/>
          <w:sz w:val="20"/>
          <w:szCs w:val="20"/>
        </w:rPr>
      </w:pPr>
    </w:p>
    <w:p w14:paraId="6A4A55AF" w14:textId="5951BAD0" w:rsidR="008F6777" w:rsidRPr="00343652" w:rsidRDefault="008F6777" w:rsidP="00A835BB">
      <w:pPr>
        <w:pStyle w:val="Prrafodelista"/>
        <w:suppressAutoHyphens/>
        <w:ind w:left="142" w:right="49"/>
        <w:jc w:val="both"/>
        <w:rPr>
          <w:rFonts w:ascii="Montserrat" w:hAnsi="Montserrat" w:cs="Arial"/>
          <w:sz w:val="20"/>
          <w:szCs w:val="20"/>
        </w:rPr>
      </w:pPr>
      <w:r w:rsidRPr="00343652">
        <w:rPr>
          <w:rFonts w:ascii="Montserrat" w:hAnsi="Montserrat" w:cs="Arial"/>
          <w:sz w:val="20"/>
          <w:szCs w:val="20"/>
        </w:rPr>
        <w:t xml:space="preserve">Con fundamento en el artículo </w:t>
      </w:r>
      <w:r w:rsidR="00A835BB">
        <w:rPr>
          <w:rFonts w:ascii="Montserrat" w:hAnsi="Montserrat" w:cs="Arial"/>
          <w:sz w:val="20"/>
          <w:szCs w:val="20"/>
        </w:rPr>
        <w:t>51</w:t>
      </w:r>
      <w:r w:rsidRPr="00343652">
        <w:rPr>
          <w:rFonts w:ascii="Montserrat" w:hAnsi="Montserrat" w:cs="Arial"/>
          <w:sz w:val="20"/>
          <w:szCs w:val="20"/>
        </w:rPr>
        <w:t xml:space="preserve"> de la LAASSP y 58 de su Reglamento se podrá declarar desierta la Licitación en los siguientes casos:</w:t>
      </w:r>
    </w:p>
    <w:p w14:paraId="40C60007" w14:textId="77777777" w:rsidR="008F6777" w:rsidRPr="00445349" w:rsidRDefault="008F6777" w:rsidP="003F491F">
      <w:pPr>
        <w:suppressAutoHyphens/>
        <w:ind w:left="284" w:right="49"/>
        <w:jc w:val="both"/>
        <w:rPr>
          <w:rFonts w:ascii="Montserrat" w:hAnsi="Montserrat" w:cs="Arial"/>
          <w:sz w:val="20"/>
          <w:szCs w:val="20"/>
        </w:rPr>
      </w:pPr>
    </w:p>
    <w:p w14:paraId="06FBE423" w14:textId="0BDE21F5" w:rsidR="008F6777" w:rsidRPr="00343652" w:rsidRDefault="008F6777" w:rsidP="00A81C87">
      <w:pPr>
        <w:pStyle w:val="Prrafodelista"/>
        <w:numPr>
          <w:ilvl w:val="0"/>
          <w:numId w:val="44"/>
        </w:numPr>
        <w:tabs>
          <w:tab w:val="left" w:pos="993"/>
        </w:tabs>
        <w:suppressAutoHyphens/>
        <w:ind w:right="49"/>
        <w:jc w:val="both"/>
        <w:rPr>
          <w:rFonts w:ascii="Montserrat" w:hAnsi="Montserrat" w:cs="Arial"/>
          <w:sz w:val="20"/>
          <w:szCs w:val="20"/>
        </w:rPr>
      </w:pPr>
      <w:r w:rsidRPr="00343652">
        <w:rPr>
          <w:rFonts w:ascii="Montserrat" w:hAnsi="Montserrat" w:cs="Arial"/>
          <w:sz w:val="20"/>
          <w:szCs w:val="20"/>
        </w:rPr>
        <w:t xml:space="preserve">Cuando el día del acto de presentación y apertura de proposiciones, ningún licitante envíe proposición a través de </w:t>
      </w:r>
      <w:r w:rsidR="003B78AE" w:rsidRPr="00343652">
        <w:rPr>
          <w:rFonts w:ascii="Montserrat" w:hAnsi="Montserrat" w:cs="Arial"/>
          <w:sz w:val="20"/>
          <w:szCs w:val="20"/>
        </w:rPr>
        <w:t>Compra</w:t>
      </w:r>
      <w:r w:rsidR="00A835BB">
        <w:rPr>
          <w:rFonts w:ascii="Montserrat" w:hAnsi="Montserrat" w:cs="Arial"/>
          <w:sz w:val="20"/>
          <w:szCs w:val="20"/>
        </w:rPr>
        <w:t>s MX</w:t>
      </w:r>
      <w:r w:rsidRPr="00343652">
        <w:rPr>
          <w:rFonts w:ascii="Montserrat" w:hAnsi="Montserrat" w:cs="Arial"/>
          <w:sz w:val="20"/>
          <w:szCs w:val="20"/>
        </w:rPr>
        <w:t>.</w:t>
      </w:r>
    </w:p>
    <w:p w14:paraId="086BD328" w14:textId="77777777" w:rsidR="009D04D2" w:rsidRPr="00445349" w:rsidRDefault="009D04D2" w:rsidP="009D04D2">
      <w:pPr>
        <w:tabs>
          <w:tab w:val="left" w:pos="993"/>
        </w:tabs>
        <w:suppressAutoHyphens/>
        <w:ind w:left="851" w:right="49" w:hanging="425"/>
        <w:jc w:val="both"/>
        <w:rPr>
          <w:rFonts w:ascii="Montserrat" w:hAnsi="Montserrat" w:cs="Arial"/>
          <w:sz w:val="20"/>
          <w:szCs w:val="20"/>
        </w:rPr>
      </w:pPr>
    </w:p>
    <w:p w14:paraId="2B90611A" w14:textId="77777777" w:rsidR="008F6777" w:rsidRPr="00343652" w:rsidRDefault="008F6777" w:rsidP="00A81C87">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Cuando la totalidad de las proposiciones recibidas no reúnan los requisitos de la Licitación.</w:t>
      </w:r>
    </w:p>
    <w:p w14:paraId="5CE9E56E" w14:textId="77777777" w:rsidR="001230A0" w:rsidRPr="00445349" w:rsidRDefault="001230A0" w:rsidP="00895113">
      <w:pPr>
        <w:suppressAutoHyphens/>
        <w:ind w:left="851" w:right="49" w:hanging="425"/>
        <w:jc w:val="both"/>
        <w:rPr>
          <w:rFonts w:ascii="Montserrat" w:hAnsi="Montserrat" w:cs="Arial"/>
          <w:sz w:val="20"/>
          <w:szCs w:val="20"/>
        </w:rPr>
      </w:pPr>
    </w:p>
    <w:p w14:paraId="141395A4" w14:textId="77777777" w:rsidR="008F6777" w:rsidRDefault="008F6777" w:rsidP="00A81C87">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los precios de los servicios ofertados en la propuesta técnica no guarden congruencia con las condiciones y </w:t>
      </w:r>
      <w:r w:rsidR="003B78AE" w:rsidRPr="00343652">
        <w:rPr>
          <w:rFonts w:ascii="Montserrat" w:hAnsi="Montserrat" w:cs="Arial"/>
          <w:sz w:val="20"/>
          <w:szCs w:val="20"/>
        </w:rPr>
        <w:t>características</w:t>
      </w:r>
      <w:r w:rsidRPr="00343652">
        <w:rPr>
          <w:rFonts w:ascii="Montserrat" w:hAnsi="Montserrat" w:cs="Arial"/>
          <w:sz w:val="20"/>
          <w:szCs w:val="20"/>
        </w:rPr>
        <w:t xml:space="preserve"> técnicas ofrecidas, y en consecuencia, no resulten solventes, y en caso de que no exista propuesta alguna.</w:t>
      </w:r>
    </w:p>
    <w:p w14:paraId="4E605E8A" w14:textId="77777777" w:rsidR="00343652" w:rsidRPr="00343652" w:rsidRDefault="00343652" w:rsidP="00343652">
      <w:pPr>
        <w:pStyle w:val="Prrafodelista"/>
        <w:rPr>
          <w:rFonts w:ascii="Montserrat" w:hAnsi="Montserrat" w:cs="Arial"/>
          <w:sz w:val="20"/>
          <w:szCs w:val="20"/>
        </w:rPr>
      </w:pPr>
    </w:p>
    <w:p w14:paraId="6217A32E" w14:textId="77777777" w:rsidR="008F6777" w:rsidRDefault="008F6777" w:rsidP="00A81C87">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la totalidad de las proposiciones se encuentren condicionadas en </w:t>
      </w:r>
      <w:r w:rsidR="003B78AE" w:rsidRPr="00343652">
        <w:rPr>
          <w:rFonts w:ascii="Montserrat" w:hAnsi="Montserrat" w:cs="Arial"/>
          <w:sz w:val="20"/>
          <w:szCs w:val="20"/>
        </w:rPr>
        <w:t>alguna</w:t>
      </w:r>
      <w:r w:rsidRPr="00343652">
        <w:rPr>
          <w:rFonts w:ascii="Montserrat" w:hAnsi="Montserrat" w:cs="Arial"/>
          <w:sz w:val="20"/>
          <w:szCs w:val="20"/>
        </w:rPr>
        <w:t xml:space="preserve"> de sus partes.</w:t>
      </w:r>
    </w:p>
    <w:p w14:paraId="5052CB9E" w14:textId="77777777" w:rsidR="0022008E" w:rsidRPr="0022008E" w:rsidRDefault="0022008E" w:rsidP="0022008E">
      <w:pPr>
        <w:pStyle w:val="Prrafodelista"/>
        <w:rPr>
          <w:rFonts w:ascii="Montserrat" w:hAnsi="Montserrat" w:cs="Arial"/>
          <w:sz w:val="20"/>
          <w:szCs w:val="20"/>
        </w:rPr>
      </w:pPr>
    </w:p>
    <w:p w14:paraId="3FDC0DC1" w14:textId="77777777" w:rsidR="00780D51" w:rsidRPr="00445349" w:rsidRDefault="00780D51" w:rsidP="003F491F">
      <w:pPr>
        <w:suppressAutoHyphens/>
        <w:ind w:left="284" w:right="49"/>
        <w:jc w:val="both"/>
        <w:rPr>
          <w:rFonts w:ascii="Montserrat" w:eastAsia="Times New Roman" w:hAnsi="Montserrat" w:cs="Arial"/>
          <w:sz w:val="20"/>
          <w:szCs w:val="20"/>
          <w:lang w:val="es-ES" w:eastAsia="ar-SA"/>
        </w:rPr>
      </w:pPr>
    </w:p>
    <w:p w14:paraId="78086A1F" w14:textId="77777777" w:rsidR="008F6777" w:rsidRPr="00445349" w:rsidRDefault="008F6777" w:rsidP="00477564">
      <w:pPr>
        <w:pStyle w:val="MMTopic1"/>
        <w:numPr>
          <w:ilvl w:val="0"/>
          <w:numId w:val="62"/>
        </w:numPr>
      </w:pPr>
      <w:bookmarkStart w:id="145" w:name="_Toc197418072"/>
      <w:bookmarkEnd w:id="138"/>
      <w:bookmarkEnd w:id="139"/>
      <w:bookmarkEnd w:id="140"/>
      <w:bookmarkEnd w:id="141"/>
      <w:r w:rsidRPr="00445349">
        <w:t>FORMATOS QUE FACILITARÁN Y AGILIZARÁN LA PRESENTACIÓN Y RECEPCIÓN DE LAS PROPOSICIONES.</w:t>
      </w:r>
      <w:bookmarkEnd w:id="145"/>
    </w:p>
    <w:p w14:paraId="75DC0C43" w14:textId="77777777" w:rsidR="008F6777" w:rsidRDefault="008F6777" w:rsidP="003F491F">
      <w:pPr>
        <w:ind w:right="49"/>
        <w:rPr>
          <w:rFonts w:ascii="Montserrat" w:hAnsi="Montserrat"/>
          <w:sz w:val="20"/>
          <w:szCs w:val="20"/>
          <w:lang w:val="es-ES_tradnl" w:eastAsia="ar-SA"/>
        </w:rPr>
      </w:pPr>
    </w:p>
    <w:p w14:paraId="636AF22A" w14:textId="77777777" w:rsidR="00501B08" w:rsidRPr="00445349" w:rsidRDefault="00501B08" w:rsidP="003F491F">
      <w:pPr>
        <w:ind w:right="49"/>
        <w:rPr>
          <w:rFonts w:ascii="Montserrat" w:hAnsi="Montserrat"/>
          <w:sz w:val="20"/>
          <w:szCs w:val="20"/>
          <w:lang w:val="es-ES_tradnl" w:eastAsia="ar-SA"/>
        </w:rPr>
      </w:pPr>
    </w:p>
    <w:tbl>
      <w:tblPr>
        <w:tblStyle w:val="Tablaconcuadrcula"/>
        <w:tblW w:w="5049" w:type="pct"/>
        <w:jc w:val="center"/>
        <w:tblLook w:val="04A0" w:firstRow="1" w:lastRow="0" w:firstColumn="1" w:lastColumn="0" w:noHBand="0" w:noVBand="1"/>
      </w:tblPr>
      <w:tblGrid>
        <w:gridCol w:w="2563"/>
        <w:gridCol w:w="7101"/>
      </w:tblGrid>
      <w:tr w:rsidR="008F6777" w:rsidRPr="00C13B7E" w14:paraId="2ECDFE22" w14:textId="77777777" w:rsidTr="00D242FF">
        <w:trPr>
          <w:trHeight w:val="377"/>
          <w:tblHeader/>
          <w:jc w:val="center"/>
        </w:trPr>
        <w:tc>
          <w:tcPr>
            <w:tcW w:w="1326" w:type="pct"/>
            <w:shd w:val="clear" w:color="auto" w:fill="auto"/>
            <w:vAlign w:val="center"/>
          </w:tcPr>
          <w:p w14:paraId="18D932FD"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Número</w:t>
            </w:r>
          </w:p>
        </w:tc>
        <w:tc>
          <w:tcPr>
            <w:tcW w:w="3674" w:type="pct"/>
            <w:shd w:val="clear" w:color="auto" w:fill="auto"/>
            <w:vAlign w:val="center"/>
          </w:tcPr>
          <w:p w14:paraId="5F85E5CE"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Descripción</w:t>
            </w:r>
          </w:p>
        </w:tc>
      </w:tr>
      <w:tr w:rsidR="008F6777" w:rsidRPr="00C13B7E" w14:paraId="6D2FAADB" w14:textId="77777777" w:rsidTr="00D242FF">
        <w:trPr>
          <w:jc w:val="center"/>
        </w:trPr>
        <w:tc>
          <w:tcPr>
            <w:tcW w:w="5000" w:type="pct"/>
            <w:gridSpan w:val="2"/>
          </w:tcPr>
          <w:p w14:paraId="2F9B2037"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DOCUMENTACIÓN LEGAL, ADMINISTRATIVA Y ECONÓMICA</w:t>
            </w:r>
          </w:p>
        </w:tc>
      </w:tr>
      <w:tr w:rsidR="002E5BDA" w:rsidRPr="00C13B7E" w14:paraId="5F3E8F7E" w14:textId="77777777" w:rsidTr="00D242FF">
        <w:trPr>
          <w:jc w:val="center"/>
        </w:trPr>
        <w:tc>
          <w:tcPr>
            <w:tcW w:w="1326" w:type="pct"/>
          </w:tcPr>
          <w:p w14:paraId="58BA7B55" w14:textId="77777777" w:rsidR="002E5BDA" w:rsidRPr="00C13B7E" w:rsidRDefault="002E5BDA" w:rsidP="003F491F">
            <w:pPr>
              <w:ind w:right="49"/>
              <w:jc w:val="center"/>
              <w:rPr>
                <w:rFonts w:ascii="Montserrat" w:hAnsi="Montserrat" w:cs="Arial"/>
                <w:color w:val="FF0000"/>
                <w:sz w:val="18"/>
                <w:szCs w:val="18"/>
                <w:lang w:val="es-ES_tradnl" w:eastAsia="ar-SA"/>
              </w:rPr>
            </w:pPr>
          </w:p>
        </w:tc>
        <w:tc>
          <w:tcPr>
            <w:tcW w:w="3674" w:type="pct"/>
          </w:tcPr>
          <w:p w14:paraId="051A5BC0" w14:textId="77777777" w:rsidR="002E5BDA" w:rsidRPr="00C13B7E" w:rsidRDefault="002E5BDA" w:rsidP="003F491F">
            <w:pPr>
              <w:ind w:right="49"/>
              <w:rPr>
                <w:rFonts w:ascii="Montserrat" w:hAnsi="Montserrat" w:cs="Arial"/>
                <w:color w:val="FF0000"/>
                <w:sz w:val="18"/>
                <w:szCs w:val="18"/>
                <w:lang w:val="es-ES_tradnl" w:eastAsia="ar-SA"/>
              </w:rPr>
            </w:pPr>
          </w:p>
        </w:tc>
      </w:tr>
      <w:tr w:rsidR="008F6777" w:rsidRPr="00C13B7E" w14:paraId="4C8B988D" w14:textId="77777777" w:rsidTr="00D242FF">
        <w:trPr>
          <w:jc w:val="center"/>
        </w:trPr>
        <w:tc>
          <w:tcPr>
            <w:tcW w:w="1326" w:type="pct"/>
          </w:tcPr>
          <w:p w14:paraId="7E13BE32"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I</w:t>
            </w:r>
          </w:p>
        </w:tc>
        <w:tc>
          <w:tcPr>
            <w:tcW w:w="3674" w:type="pct"/>
          </w:tcPr>
          <w:p w14:paraId="567473CE" w14:textId="77777777" w:rsidR="008F6777" w:rsidRPr="00C13B7E" w:rsidRDefault="008F6777" w:rsidP="003F491F">
            <w:pPr>
              <w:ind w:right="49"/>
              <w:rPr>
                <w:rFonts w:ascii="Montserrat" w:hAnsi="Montserrat" w:cs="Arial"/>
                <w:sz w:val="18"/>
                <w:szCs w:val="18"/>
                <w:lang w:val="es-ES_tradnl" w:eastAsia="ar-SA"/>
              </w:rPr>
            </w:pPr>
            <w:proofErr w:type="spellStart"/>
            <w:r w:rsidRPr="00C13B7E">
              <w:rPr>
                <w:rFonts w:ascii="Montserrat" w:hAnsi="Montserrat" w:cs="Arial"/>
                <w:sz w:val="18"/>
                <w:szCs w:val="18"/>
                <w:lang w:val="es-ES_tradnl" w:eastAsia="ar-SA"/>
              </w:rPr>
              <w:t>Acreditamiento</w:t>
            </w:r>
            <w:proofErr w:type="spellEnd"/>
            <w:r w:rsidRPr="00C13B7E">
              <w:rPr>
                <w:rFonts w:ascii="Montserrat" w:hAnsi="Montserrat" w:cs="Arial"/>
                <w:sz w:val="18"/>
                <w:szCs w:val="18"/>
                <w:lang w:val="es-ES_tradnl" w:eastAsia="ar-SA"/>
              </w:rPr>
              <w:t xml:space="preserve"> de Personalidad Jurídica y Datos de Notificación</w:t>
            </w:r>
          </w:p>
        </w:tc>
      </w:tr>
      <w:tr w:rsidR="003F6EE9" w:rsidRPr="00C13B7E" w14:paraId="6F34E54C" w14:textId="77777777" w:rsidTr="00D242FF">
        <w:trPr>
          <w:jc w:val="center"/>
        </w:trPr>
        <w:tc>
          <w:tcPr>
            <w:tcW w:w="1326" w:type="pct"/>
          </w:tcPr>
          <w:p w14:paraId="22683696"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w:t>
            </w:r>
          </w:p>
        </w:tc>
        <w:tc>
          <w:tcPr>
            <w:tcW w:w="3674" w:type="pct"/>
          </w:tcPr>
          <w:p w14:paraId="1302D869"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dirección de correo electrónico del Licitante</w:t>
            </w:r>
          </w:p>
        </w:tc>
      </w:tr>
      <w:tr w:rsidR="003F6EE9" w:rsidRPr="00C13B7E" w14:paraId="4CFC234A" w14:textId="77777777" w:rsidTr="00D242FF">
        <w:trPr>
          <w:jc w:val="center"/>
        </w:trPr>
        <w:tc>
          <w:tcPr>
            <w:tcW w:w="1326" w:type="pct"/>
          </w:tcPr>
          <w:p w14:paraId="5B4D7471"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III</w:t>
            </w:r>
          </w:p>
        </w:tc>
        <w:tc>
          <w:tcPr>
            <w:tcW w:w="3674" w:type="pct"/>
          </w:tcPr>
          <w:p w14:paraId="4578F92E" w14:textId="77777777" w:rsidR="003F6EE9" w:rsidRPr="00C13B7E" w:rsidRDefault="003F6EE9" w:rsidP="003F6EE9">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domicilio para oír y recibir notificaciones del licitante</w:t>
            </w:r>
          </w:p>
        </w:tc>
      </w:tr>
      <w:tr w:rsidR="00E660B6" w:rsidRPr="00C13B7E" w14:paraId="2CE7695B" w14:textId="77777777" w:rsidTr="00D242FF">
        <w:trPr>
          <w:jc w:val="center"/>
        </w:trPr>
        <w:tc>
          <w:tcPr>
            <w:tcW w:w="1326" w:type="pct"/>
          </w:tcPr>
          <w:p w14:paraId="7FE2B5F4" w14:textId="77777777" w:rsidR="00E660B6" w:rsidRPr="00C13B7E" w:rsidRDefault="00E660B6"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IV</w:t>
            </w:r>
          </w:p>
        </w:tc>
        <w:tc>
          <w:tcPr>
            <w:tcW w:w="3674" w:type="pct"/>
          </w:tcPr>
          <w:p w14:paraId="376B5D4F"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los supuestos establecidos en los artículos 50 y 60 de la LAASSP</w:t>
            </w:r>
          </w:p>
        </w:tc>
      </w:tr>
      <w:tr w:rsidR="008F6777" w:rsidRPr="00C13B7E" w14:paraId="6A00BF7F" w14:textId="77777777" w:rsidTr="00D242FF">
        <w:trPr>
          <w:jc w:val="center"/>
        </w:trPr>
        <w:tc>
          <w:tcPr>
            <w:tcW w:w="1326" w:type="pct"/>
          </w:tcPr>
          <w:p w14:paraId="44C190BD"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V</w:t>
            </w:r>
          </w:p>
        </w:tc>
        <w:tc>
          <w:tcPr>
            <w:tcW w:w="3674" w:type="pct"/>
          </w:tcPr>
          <w:p w14:paraId="50DA83D7"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Declaración de Integridad</w:t>
            </w:r>
          </w:p>
        </w:tc>
      </w:tr>
      <w:tr w:rsidR="003F6EE9" w:rsidRPr="00C13B7E" w14:paraId="645DE55C" w14:textId="77777777" w:rsidTr="00D242FF">
        <w:trPr>
          <w:jc w:val="center"/>
        </w:trPr>
        <w:tc>
          <w:tcPr>
            <w:tcW w:w="1326" w:type="pct"/>
          </w:tcPr>
          <w:p w14:paraId="39BF56A9"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w:t>
            </w:r>
          </w:p>
        </w:tc>
        <w:tc>
          <w:tcPr>
            <w:tcW w:w="3674" w:type="pct"/>
          </w:tcPr>
          <w:p w14:paraId="7C6C5DF8"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Opinión de cumplimiento de obligaciones fiscales</w:t>
            </w:r>
          </w:p>
        </w:tc>
      </w:tr>
      <w:tr w:rsidR="008F6777" w:rsidRPr="00C13B7E" w14:paraId="528E8043" w14:textId="77777777" w:rsidTr="00D242FF">
        <w:trPr>
          <w:jc w:val="center"/>
        </w:trPr>
        <w:tc>
          <w:tcPr>
            <w:tcW w:w="1326" w:type="pct"/>
          </w:tcPr>
          <w:p w14:paraId="0134D46A" w14:textId="77777777" w:rsidR="008F6777" w:rsidRPr="00C13B7E" w:rsidRDefault="008F6777"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E660B6" w:rsidRPr="00C13B7E">
              <w:rPr>
                <w:rFonts w:ascii="Montserrat" w:hAnsi="Montserrat" w:cs="Arial"/>
                <w:b/>
                <w:sz w:val="18"/>
                <w:szCs w:val="18"/>
                <w:lang w:val="es-ES_tradnl" w:eastAsia="ar-SA"/>
              </w:rPr>
              <w:t>VII</w:t>
            </w:r>
          </w:p>
        </w:tc>
        <w:tc>
          <w:tcPr>
            <w:tcW w:w="3674" w:type="pct"/>
          </w:tcPr>
          <w:p w14:paraId="62C59FC0"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Estratificación de las Micro, Pequeñas y Medianas empresas (MIPYMES)</w:t>
            </w:r>
          </w:p>
        </w:tc>
      </w:tr>
      <w:tr w:rsidR="00E660B6" w:rsidRPr="00C13B7E" w14:paraId="08917A1F" w14:textId="77777777" w:rsidTr="00D242FF">
        <w:trPr>
          <w:jc w:val="center"/>
        </w:trPr>
        <w:tc>
          <w:tcPr>
            <w:tcW w:w="1326" w:type="pct"/>
          </w:tcPr>
          <w:p w14:paraId="3FDB64C7"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VIII</w:t>
            </w:r>
          </w:p>
        </w:tc>
        <w:tc>
          <w:tcPr>
            <w:tcW w:w="3674" w:type="pct"/>
          </w:tcPr>
          <w:p w14:paraId="5EB60959"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Manifiesto de Nacionalidad Mexicana</w:t>
            </w:r>
          </w:p>
        </w:tc>
      </w:tr>
      <w:tr w:rsidR="00E660B6" w:rsidRPr="00C13B7E" w14:paraId="217F92D8" w14:textId="77777777" w:rsidTr="00D242FF">
        <w:trPr>
          <w:jc w:val="center"/>
        </w:trPr>
        <w:tc>
          <w:tcPr>
            <w:tcW w:w="1326" w:type="pct"/>
          </w:tcPr>
          <w:p w14:paraId="5006A21F"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IX</w:t>
            </w:r>
          </w:p>
        </w:tc>
        <w:tc>
          <w:tcPr>
            <w:tcW w:w="3674" w:type="pct"/>
          </w:tcPr>
          <w:p w14:paraId="29865535"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Modelo de Convenio de Participación Conjunta</w:t>
            </w:r>
          </w:p>
        </w:tc>
      </w:tr>
      <w:tr w:rsidR="00E660B6" w:rsidRPr="00C13B7E" w14:paraId="5C70C3BC" w14:textId="77777777" w:rsidTr="00D242FF">
        <w:trPr>
          <w:jc w:val="center"/>
        </w:trPr>
        <w:tc>
          <w:tcPr>
            <w:tcW w:w="1326" w:type="pct"/>
          </w:tcPr>
          <w:p w14:paraId="363131F9"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p>
        </w:tc>
        <w:tc>
          <w:tcPr>
            <w:tcW w:w="3674" w:type="pct"/>
          </w:tcPr>
          <w:p w14:paraId="1856FE91"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Identificación oficial vigente</w:t>
            </w:r>
          </w:p>
        </w:tc>
      </w:tr>
      <w:tr w:rsidR="00E660B6" w:rsidRPr="00C13B7E" w14:paraId="2F45629D" w14:textId="77777777" w:rsidTr="00D242FF">
        <w:trPr>
          <w:jc w:val="center"/>
        </w:trPr>
        <w:tc>
          <w:tcPr>
            <w:tcW w:w="1326" w:type="pct"/>
          </w:tcPr>
          <w:p w14:paraId="6D11F2F0"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w:t>
            </w:r>
          </w:p>
        </w:tc>
        <w:tc>
          <w:tcPr>
            <w:tcW w:w="3674" w:type="pct"/>
          </w:tcPr>
          <w:p w14:paraId="64A1D3C0" w14:textId="77777777" w:rsidR="00E660B6" w:rsidRPr="00C13B7E" w:rsidRDefault="00343652" w:rsidP="00E660B6">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Autorización para consultar su opinión de cumplimiento (32-d) ante el IMSS</w:t>
            </w:r>
          </w:p>
        </w:tc>
      </w:tr>
      <w:tr w:rsidR="00523BAD" w:rsidRPr="00C13B7E" w14:paraId="759FC062" w14:textId="77777777" w:rsidTr="00D242FF">
        <w:trPr>
          <w:jc w:val="center"/>
        </w:trPr>
        <w:tc>
          <w:tcPr>
            <w:tcW w:w="1326" w:type="pct"/>
          </w:tcPr>
          <w:p w14:paraId="13E4F02A"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w:t>
            </w:r>
          </w:p>
        </w:tc>
        <w:tc>
          <w:tcPr>
            <w:tcW w:w="3674" w:type="pct"/>
          </w:tcPr>
          <w:p w14:paraId="50DE278A"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Opiniones de cumplimiento</w:t>
            </w:r>
          </w:p>
        </w:tc>
      </w:tr>
      <w:tr w:rsidR="00523BAD" w:rsidRPr="00C13B7E" w14:paraId="63B836A1" w14:textId="77777777" w:rsidTr="00D242FF">
        <w:trPr>
          <w:jc w:val="center"/>
        </w:trPr>
        <w:tc>
          <w:tcPr>
            <w:tcW w:w="1326" w:type="pct"/>
          </w:tcPr>
          <w:p w14:paraId="0CA454FC"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XIII</w:t>
            </w:r>
          </w:p>
        </w:tc>
        <w:tc>
          <w:tcPr>
            <w:tcW w:w="3674" w:type="pct"/>
          </w:tcPr>
          <w:p w14:paraId="175CF1E2"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Información reservada y confidencial</w:t>
            </w:r>
          </w:p>
        </w:tc>
      </w:tr>
      <w:tr w:rsidR="00523BAD" w:rsidRPr="00C13B7E" w14:paraId="67560594" w14:textId="77777777" w:rsidTr="00D242FF">
        <w:trPr>
          <w:jc w:val="center"/>
        </w:trPr>
        <w:tc>
          <w:tcPr>
            <w:tcW w:w="1326" w:type="pct"/>
          </w:tcPr>
          <w:p w14:paraId="2D149BED"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XIV</w:t>
            </w:r>
          </w:p>
        </w:tc>
        <w:tc>
          <w:tcPr>
            <w:tcW w:w="3674" w:type="pct"/>
          </w:tcPr>
          <w:p w14:paraId="0AAE99FC" w14:textId="4342215A" w:rsidR="00523BAD"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 xml:space="preserve">Formato de manifestación que no desempeña empleo, cargo o comisión en el servicio público o, en su caso, </w:t>
            </w:r>
            <w:r w:rsidR="003A439C" w:rsidRPr="00343652">
              <w:rPr>
                <w:rFonts w:ascii="Montserrat" w:hAnsi="Montserrat" w:cs="Arial"/>
                <w:sz w:val="18"/>
                <w:szCs w:val="18"/>
                <w:lang w:val="es-ES_tradnl" w:eastAsia="ar-SA"/>
              </w:rPr>
              <w:t>que,</w:t>
            </w:r>
            <w:r w:rsidRPr="00343652">
              <w:rPr>
                <w:rFonts w:ascii="Montserrat" w:hAnsi="Montserrat" w:cs="Arial"/>
                <w:sz w:val="18"/>
                <w:szCs w:val="18"/>
                <w:lang w:val="es-ES_tradnl" w:eastAsia="ar-SA"/>
              </w:rPr>
              <w:t xml:space="preserve"> a pesar de desempeñarlo, con la formalización del contrato correspondiente no se actualiza un conflicto de interés</w:t>
            </w:r>
          </w:p>
        </w:tc>
      </w:tr>
      <w:tr w:rsidR="00C36A95" w:rsidRPr="00C13B7E" w14:paraId="298F3648" w14:textId="77777777" w:rsidTr="00D242FF">
        <w:trPr>
          <w:jc w:val="center"/>
        </w:trPr>
        <w:tc>
          <w:tcPr>
            <w:tcW w:w="1326" w:type="pct"/>
          </w:tcPr>
          <w:p w14:paraId="6A20DEF9"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w:t>
            </w:r>
          </w:p>
        </w:tc>
        <w:tc>
          <w:tcPr>
            <w:tcW w:w="3674" w:type="pct"/>
          </w:tcPr>
          <w:p w14:paraId="0A16D8FE"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Protocolo de actuación</w:t>
            </w:r>
          </w:p>
        </w:tc>
      </w:tr>
      <w:tr w:rsidR="00C36A95" w:rsidRPr="00C13B7E" w14:paraId="5B24878C" w14:textId="77777777" w:rsidTr="00D242FF">
        <w:trPr>
          <w:jc w:val="center"/>
        </w:trPr>
        <w:tc>
          <w:tcPr>
            <w:tcW w:w="1326" w:type="pct"/>
          </w:tcPr>
          <w:p w14:paraId="76222FDC"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w:t>
            </w:r>
          </w:p>
        </w:tc>
        <w:tc>
          <w:tcPr>
            <w:tcW w:w="3674" w:type="pct"/>
          </w:tcPr>
          <w:p w14:paraId="1893049C"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 xml:space="preserve">Declaración de no colusión. comisión federal de competencia </w:t>
            </w:r>
            <w:r w:rsidRPr="00343652">
              <w:rPr>
                <w:rFonts w:ascii="Montserrat" w:hAnsi="Montserrat" w:cs="Arial"/>
                <w:sz w:val="18"/>
                <w:szCs w:val="18"/>
                <w:lang w:val="es-ES_tradnl" w:eastAsia="ar-SA"/>
              </w:rPr>
              <w:lastRenderedPageBreak/>
              <w:t>económica</w:t>
            </w:r>
          </w:p>
        </w:tc>
      </w:tr>
      <w:tr w:rsidR="008F6777" w:rsidRPr="00C13B7E" w14:paraId="0D3112B9" w14:textId="77777777" w:rsidTr="00D242FF">
        <w:trPr>
          <w:jc w:val="center"/>
        </w:trPr>
        <w:tc>
          <w:tcPr>
            <w:tcW w:w="1326" w:type="pct"/>
          </w:tcPr>
          <w:p w14:paraId="2370EC83" w14:textId="77777777" w:rsidR="008F6777" w:rsidRPr="00C13B7E" w:rsidRDefault="008F6777" w:rsidP="00343652">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lastRenderedPageBreak/>
              <w:t>Anexo X</w:t>
            </w:r>
            <w:r w:rsidR="003F6EE9" w:rsidRPr="00C13B7E">
              <w:rPr>
                <w:rFonts w:ascii="Montserrat" w:hAnsi="Montserrat" w:cs="Arial"/>
                <w:b/>
                <w:sz w:val="18"/>
                <w:szCs w:val="18"/>
                <w:lang w:val="es-ES_tradnl" w:eastAsia="ar-SA"/>
              </w:rPr>
              <w:t>V</w:t>
            </w:r>
            <w:r w:rsidR="00C36A95" w:rsidRPr="00C13B7E">
              <w:rPr>
                <w:rFonts w:ascii="Montserrat" w:hAnsi="Montserrat" w:cs="Arial"/>
                <w:b/>
                <w:sz w:val="18"/>
                <w:szCs w:val="18"/>
                <w:lang w:val="es-ES_tradnl" w:eastAsia="ar-SA"/>
              </w:rPr>
              <w:t>I</w:t>
            </w:r>
            <w:r w:rsidRPr="00C13B7E">
              <w:rPr>
                <w:rFonts w:ascii="Montserrat" w:hAnsi="Montserrat" w:cs="Arial"/>
                <w:b/>
                <w:sz w:val="18"/>
                <w:szCs w:val="18"/>
                <w:lang w:val="es-ES_tradnl" w:eastAsia="ar-SA"/>
              </w:rPr>
              <w:t>I</w:t>
            </w:r>
          </w:p>
        </w:tc>
        <w:tc>
          <w:tcPr>
            <w:tcW w:w="3674" w:type="pct"/>
          </w:tcPr>
          <w:p w14:paraId="3E2E3196" w14:textId="77777777" w:rsidR="008F6777"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Relación de entrega de documentación</w:t>
            </w:r>
          </w:p>
        </w:tc>
      </w:tr>
      <w:tr w:rsidR="00C36A95" w:rsidRPr="00C13B7E" w14:paraId="6C1B32B8" w14:textId="77777777" w:rsidTr="00D242FF">
        <w:trPr>
          <w:jc w:val="center"/>
        </w:trPr>
        <w:tc>
          <w:tcPr>
            <w:tcW w:w="1326" w:type="pct"/>
          </w:tcPr>
          <w:p w14:paraId="2EA804C5" w14:textId="77777777" w:rsidR="00C36A95" w:rsidRPr="00C13B7E" w:rsidRDefault="00C36A95"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XVIII</w:t>
            </w:r>
          </w:p>
        </w:tc>
        <w:tc>
          <w:tcPr>
            <w:tcW w:w="3674" w:type="pct"/>
          </w:tcPr>
          <w:p w14:paraId="7ECBD0EE" w14:textId="77777777" w:rsidR="00C36A95"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Propuesta económica</w:t>
            </w:r>
          </w:p>
        </w:tc>
      </w:tr>
      <w:tr w:rsidR="00C13B7E" w:rsidRPr="00C13B7E" w14:paraId="1B584531" w14:textId="77777777" w:rsidTr="00D242FF">
        <w:trPr>
          <w:jc w:val="center"/>
        </w:trPr>
        <w:tc>
          <w:tcPr>
            <w:tcW w:w="1326" w:type="pct"/>
          </w:tcPr>
          <w:p w14:paraId="6A75AB36" w14:textId="77777777" w:rsidR="00C13B7E" w:rsidRPr="00C13B7E" w:rsidRDefault="00C13B7E"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XIX</w:t>
            </w:r>
          </w:p>
        </w:tc>
        <w:tc>
          <w:tcPr>
            <w:tcW w:w="3674" w:type="pct"/>
          </w:tcPr>
          <w:p w14:paraId="3F3625E3"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Manifestación de interés en participar en la licitación</w:t>
            </w:r>
          </w:p>
        </w:tc>
      </w:tr>
      <w:tr w:rsidR="00C13B7E" w:rsidRPr="00C13B7E" w14:paraId="24E76CC1" w14:textId="77777777" w:rsidTr="00D242FF">
        <w:trPr>
          <w:trHeight w:val="54"/>
          <w:jc w:val="center"/>
        </w:trPr>
        <w:tc>
          <w:tcPr>
            <w:tcW w:w="1326" w:type="pct"/>
          </w:tcPr>
          <w:p w14:paraId="24632678"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w:t>
            </w:r>
          </w:p>
        </w:tc>
        <w:tc>
          <w:tcPr>
            <w:tcW w:w="3674" w:type="pct"/>
          </w:tcPr>
          <w:p w14:paraId="0AC78FE1" w14:textId="77777777" w:rsidR="00C13B7E" w:rsidRPr="00C13B7E" w:rsidRDefault="00646E01" w:rsidP="00646E01">
            <w:pPr>
              <w:ind w:right="49"/>
              <w:rPr>
                <w:rFonts w:ascii="Montserrat" w:hAnsi="Montserrat" w:cs="Arial"/>
                <w:sz w:val="18"/>
                <w:szCs w:val="18"/>
                <w:lang w:val="es-ES_tradnl" w:eastAsia="ar-SA"/>
              </w:rPr>
            </w:pPr>
            <w:r>
              <w:rPr>
                <w:rFonts w:ascii="Montserrat" w:hAnsi="Montserrat" w:cs="Arial"/>
                <w:sz w:val="18"/>
                <w:szCs w:val="18"/>
                <w:lang w:val="es-ES_tradnl" w:eastAsia="ar-SA"/>
              </w:rPr>
              <w:t>S</w:t>
            </w:r>
            <w:r w:rsidRPr="00646E01">
              <w:rPr>
                <w:rFonts w:ascii="Montserrat" w:hAnsi="Montserrat" w:cs="Arial"/>
                <w:sz w:val="18"/>
                <w:szCs w:val="18"/>
                <w:lang w:val="es-ES_tradnl" w:eastAsia="ar-SA"/>
              </w:rPr>
              <w:t>olicitud de aclaraciones a la convocatoria</w:t>
            </w:r>
          </w:p>
        </w:tc>
      </w:tr>
      <w:tr w:rsidR="00C13B7E" w:rsidRPr="00C13B7E" w14:paraId="0B76D204" w14:textId="77777777" w:rsidTr="00D242FF">
        <w:trPr>
          <w:trHeight w:val="54"/>
          <w:jc w:val="center"/>
        </w:trPr>
        <w:tc>
          <w:tcPr>
            <w:tcW w:w="1326" w:type="pct"/>
          </w:tcPr>
          <w:p w14:paraId="5D43DC90"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w:t>
            </w:r>
          </w:p>
        </w:tc>
        <w:tc>
          <w:tcPr>
            <w:tcW w:w="3674" w:type="pct"/>
          </w:tcPr>
          <w:p w14:paraId="0F715FD9"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Aviso de privacidad integral de los procedimientos de adquisiciones de bienes, arrendamientos y contratación de servicios</w:t>
            </w:r>
          </w:p>
        </w:tc>
      </w:tr>
      <w:tr w:rsidR="00C13B7E" w:rsidRPr="00C13B7E" w14:paraId="4F448995" w14:textId="77777777" w:rsidTr="00D242FF">
        <w:trPr>
          <w:trHeight w:val="54"/>
          <w:jc w:val="center"/>
        </w:trPr>
        <w:tc>
          <w:tcPr>
            <w:tcW w:w="1326" w:type="pct"/>
          </w:tcPr>
          <w:p w14:paraId="6863902F"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w:t>
            </w:r>
          </w:p>
        </w:tc>
        <w:tc>
          <w:tcPr>
            <w:tcW w:w="3674" w:type="pct"/>
          </w:tcPr>
          <w:p w14:paraId="4E9F45C6"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Modelo de contrato, fianza</w:t>
            </w:r>
          </w:p>
        </w:tc>
      </w:tr>
      <w:tr w:rsidR="00C13B7E" w:rsidRPr="00C13B7E" w14:paraId="3435F1C3" w14:textId="77777777" w:rsidTr="00D242FF">
        <w:trPr>
          <w:trHeight w:val="54"/>
          <w:jc w:val="center"/>
        </w:trPr>
        <w:tc>
          <w:tcPr>
            <w:tcW w:w="1326" w:type="pct"/>
          </w:tcPr>
          <w:p w14:paraId="135EEC01"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XXIII</w:t>
            </w:r>
          </w:p>
        </w:tc>
        <w:tc>
          <w:tcPr>
            <w:tcW w:w="3674" w:type="pct"/>
          </w:tcPr>
          <w:p w14:paraId="3B9091CB"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Anexos Área requirente</w:t>
            </w:r>
          </w:p>
        </w:tc>
      </w:tr>
      <w:tr w:rsidR="007532BC" w:rsidRPr="00C13B7E" w14:paraId="35EC5BBD" w14:textId="77777777" w:rsidTr="00D242FF">
        <w:trPr>
          <w:trHeight w:val="54"/>
          <w:jc w:val="center"/>
        </w:trPr>
        <w:tc>
          <w:tcPr>
            <w:tcW w:w="1326" w:type="pct"/>
          </w:tcPr>
          <w:p w14:paraId="547555B3" w14:textId="77777777" w:rsidR="004A3C2E" w:rsidRPr="008629F1" w:rsidRDefault="004A3C2E" w:rsidP="005427F5">
            <w:pPr>
              <w:ind w:right="49"/>
              <w:rPr>
                <w:rFonts w:ascii="Montserrat" w:hAnsi="Montserrat" w:cs="Arial"/>
                <w:b/>
                <w:sz w:val="18"/>
                <w:szCs w:val="18"/>
                <w:lang w:val="es-ES_tradnl" w:eastAsia="ar-SA"/>
              </w:rPr>
            </w:pPr>
            <w:r w:rsidRPr="008629F1">
              <w:rPr>
                <w:rFonts w:ascii="Montserrat" w:hAnsi="Montserrat" w:cs="Arial"/>
                <w:b/>
                <w:sz w:val="18"/>
                <w:szCs w:val="18"/>
                <w:lang w:val="es-ES_tradnl" w:eastAsia="ar-SA"/>
              </w:rPr>
              <w:t>ANEXO XXIV</w:t>
            </w:r>
          </w:p>
        </w:tc>
        <w:tc>
          <w:tcPr>
            <w:tcW w:w="3674" w:type="pct"/>
          </w:tcPr>
          <w:p w14:paraId="346586AD" w14:textId="77777777" w:rsidR="004A3C2E" w:rsidRPr="00C13B7E" w:rsidRDefault="004A3C2E" w:rsidP="005427F5">
            <w:pPr>
              <w:ind w:right="49"/>
              <w:jc w:val="both"/>
              <w:rPr>
                <w:rFonts w:ascii="Montserrat" w:hAnsi="Montserrat" w:cs="Arial"/>
                <w:sz w:val="18"/>
                <w:szCs w:val="18"/>
                <w:lang w:val="es-ES_tradnl" w:eastAsia="ar-SA"/>
              </w:rPr>
            </w:pPr>
            <w:r w:rsidRPr="008629F1">
              <w:rPr>
                <w:rFonts w:ascii="Montserrat" w:hAnsi="Montserrat" w:cs="Arial"/>
                <w:sz w:val="18"/>
                <w:szCs w:val="18"/>
                <w:lang w:val="es-ES_tradnl" w:eastAsia="ar-SA"/>
              </w:rPr>
              <w:t>Anexo Contenido Nacional</w:t>
            </w:r>
          </w:p>
        </w:tc>
      </w:tr>
      <w:tr w:rsidR="00C13B7E" w:rsidRPr="00C13B7E" w14:paraId="603B5731" w14:textId="77777777" w:rsidTr="00D242FF">
        <w:trPr>
          <w:trHeight w:val="54"/>
          <w:jc w:val="center"/>
        </w:trPr>
        <w:tc>
          <w:tcPr>
            <w:tcW w:w="1326" w:type="pct"/>
          </w:tcPr>
          <w:p w14:paraId="59D07419" w14:textId="77777777" w:rsidR="00C13B7E" w:rsidRPr="00C13B7E" w:rsidRDefault="00C13B7E" w:rsidP="001C0D13">
            <w:pPr>
              <w:ind w:right="49"/>
              <w:rPr>
                <w:rFonts w:ascii="Montserrat" w:hAnsi="Montserrat" w:cs="Arial"/>
                <w:b/>
                <w:sz w:val="18"/>
                <w:szCs w:val="18"/>
                <w:lang w:val="es-ES_tradnl" w:eastAsia="ar-SA"/>
              </w:rPr>
            </w:pPr>
          </w:p>
        </w:tc>
        <w:tc>
          <w:tcPr>
            <w:tcW w:w="3674" w:type="pct"/>
          </w:tcPr>
          <w:p w14:paraId="2D02D1E7" w14:textId="77777777" w:rsidR="00C13B7E" w:rsidRPr="00C13B7E" w:rsidRDefault="00C13B7E" w:rsidP="00C13B7E">
            <w:pPr>
              <w:ind w:right="49"/>
              <w:jc w:val="both"/>
              <w:rPr>
                <w:rFonts w:ascii="Montserrat" w:hAnsi="Montserrat" w:cs="Arial"/>
                <w:sz w:val="18"/>
                <w:szCs w:val="18"/>
                <w:lang w:val="es-ES_tradnl" w:eastAsia="ar-SA"/>
              </w:rPr>
            </w:pPr>
          </w:p>
        </w:tc>
      </w:tr>
      <w:tr w:rsidR="008F6777" w:rsidRPr="00C13B7E" w14:paraId="3CCF04FC" w14:textId="77777777" w:rsidTr="00D242FF">
        <w:trPr>
          <w:trHeight w:val="54"/>
          <w:jc w:val="center"/>
        </w:trPr>
        <w:tc>
          <w:tcPr>
            <w:tcW w:w="5000" w:type="pct"/>
            <w:gridSpan w:val="2"/>
          </w:tcPr>
          <w:p w14:paraId="5F8CEF8E" w14:textId="77777777" w:rsidR="008F6777" w:rsidRPr="00C13B7E" w:rsidRDefault="008F6777" w:rsidP="001C0D13">
            <w:pPr>
              <w:ind w:right="49"/>
              <w:rPr>
                <w:rFonts w:ascii="Montserrat" w:hAnsi="Montserrat" w:cs="Arial"/>
                <w:b/>
                <w:color w:val="FF0000"/>
                <w:sz w:val="18"/>
                <w:szCs w:val="18"/>
              </w:rPr>
            </w:pPr>
            <w:r w:rsidRPr="00461DA2">
              <w:rPr>
                <w:rFonts w:ascii="Montserrat" w:hAnsi="Montserrat" w:cs="Arial"/>
                <w:b/>
                <w:sz w:val="18"/>
                <w:szCs w:val="18"/>
              </w:rPr>
              <w:t xml:space="preserve">DOCUMENTACIÓN </w:t>
            </w:r>
            <w:r w:rsidR="00520505" w:rsidRPr="00461DA2">
              <w:rPr>
                <w:rFonts w:ascii="Montserrat" w:hAnsi="Montserrat" w:cs="Arial"/>
                <w:b/>
                <w:sz w:val="18"/>
                <w:szCs w:val="18"/>
              </w:rPr>
              <w:t>TÉCNICA</w:t>
            </w:r>
          </w:p>
        </w:tc>
      </w:tr>
      <w:tr w:rsidR="001A2F33" w:rsidRPr="00C13B7E" w14:paraId="1FE566B1" w14:textId="77777777" w:rsidTr="00D242FF">
        <w:trPr>
          <w:trHeight w:val="54"/>
          <w:jc w:val="center"/>
        </w:trPr>
        <w:tc>
          <w:tcPr>
            <w:tcW w:w="1326" w:type="pct"/>
          </w:tcPr>
          <w:p w14:paraId="6CFF0EB0" w14:textId="77777777" w:rsidR="001A2F33" w:rsidRPr="00651549" w:rsidRDefault="001A2F33" w:rsidP="00903CF9">
            <w:pPr>
              <w:rPr>
                <w:rFonts w:ascii="Montserrat" w:hAnsi="Montserrat"/>
                <w:b/>
                <w:sz w:val="18"/>
                <w:szCs w:val="18"/>
              </w:rPr>
            </w:pPr>
            <w:r w:rsidRPr="00651549">
              <w:rPr>
                <w:rFonts w:ascii="Montserrat" w:hAnsi="Montserrat" w:cs="Arial"/>
                <w:b/>
                <w:sz w:val="18"/>
                <w:szCs w:val="18"/>
                <w:lang w:val="es-ES_tradnl" w:eastAsia="ar-SA"/>
              </w:rPr>
              <w:t>Anexo</w:t>
            </w:r>
            <w:r>
              <w:rPr>
                <w:rFonts w:ascii="Montserrat" w:hAnsi="Montserrat" w:cs="Arial"/>
                <w:b/>
                <w:sz w:val="18"/>
                <w:szCs w:val="18"/>
                <w:lang w:val="es-ES_tradnl" w:eastAsia="ar-SA"/>
              </w:rPr>
              <w:t xml:space="preserve"> 1 </w:t>
            </w:r>
          </w:p>
        </w:tc>
        <w:tc>
          <w:tcPr>
            <w:tcW w:w="3674" w:type="pct"/>
          </w:tcPr>
          <w:p w14:paraId="0FE3594C" w14:textId="4DBF1E41" w:rsidR="001A2F33" w:rsidRPr="001A2F33" w:rsidRDefault="006A461D" w:rsidP="00F31ACE">
            <w:pPr>
              <w:rPr>
                <w:rFonts w:ascii="Montserrat" w:hAnsi="Montserrat" w:cs="Arial"/>
                <w:sz w:val="18"/>
                <w:szCs w:val="18"/>
              </w:rPr>
            </w:pPr>
            <w:r>
              <w:rPr>
                <w:rFonts w:ascii="Montserrat" w:hAnsi="Montserrat" w:cs="Arial"/>
                <w:sz w:val="18"/>
                <w:szCs w:val="18"/>
              </w:rPr>
              <w:t xml:space="preserve">Anexo Técnico, </w:t>
            </w:r>
            <w:r w:rsidR="001A2F33" w:rsidRPr="001A2F33">
              <w:rPr>
                <w:rFonts w:ascii="Montserrat" w:hAnsi="Montserrat" w:cs="Arial"/>
                <w:sz w:val="18"/>
                <w:szCs w:val="18"/>
              </w:rPr>
              <w:t>Requerimiento</w:t>
            </w:r>
            <w:r>
              <w:rPr>
                <w:rFonts w:ascii="Montserrat" w:hAnsi="Montserrat" w:cs="Arial"/>
                <w:sz w:val="18"/>
                <w:szCs w:val="18"/>
              </w:rPr>
              <w:t>.</w:t>
            </w:r>
          </w:p>
        </w:tc>
      </w:tr>
      <w:tr w:rsidR="00F31ACE" w:rsidRPr="00C13B7E" w14:paraId="06EDBF39" w14:textId="77777777" w:rsidTr="00D242FF">
        <w:trPr>
          <w:trHeight w:val="54"/>
          <w:jc w:val="center"/>
        </w:trPr>
        <w:tc>
          <w:tcPr>
            <w:tcW w:w="1326" w:type="pct"/>
          </w:tcPr>
          <w:p w14:paraId="4ADDE2F4" w14:textId="77777777" w:rsidR="00F31ACE" w:rsidRPr="00651549" w:rsidRDefault="00F31ACE" w:rsidP="0079485A">
            <w:pPr>
              <w:rPr>
                <w:rFonts w:ascii="Montserrat" w:hAnsi="Montserrat" w:cs="Arial"/>
                <w:b/>
                <w:sz w:val="18"/>
                <w:szCs w:val="18"/>
                <w:lang w:val="es-ES_tradnl" w:eastAsia="ar-SA"/>
              </w:rPr>
            </w:pPr>
          </w:p>
        </w:tc>
        <w:tc>
          <w:tcPr>
            <w:tcW w:w="3674" w:type="pct"/>
          </w:tcPr>
          <w:p w14:paraId="3D587E30" w14:textId="77777777" w:rsidR="00F31ACE" w:rsidRDefault="00F31ACE" w:rsidP="0079485A">
            <w:pPr>
              <w:ind w:right="49"/>
              <w:rPr>
                <w:rFonts w:ascii="Montserrat" w:hAnsi="Montserrat" w:cs="Arial"/>
                <w:sz w:val="18"/>
                <w:szCs w:val="18"/>
                <w:lang w:val="es-ES_tradnl" w:eastAsia="ar-SA"/>
              </w:rPr>
            </w:pPr>
          </w:p>
        </w:tc>
      </w:tr>
      <w:tr w:rsidR="00060CC5" w:rsidRPr="00C13B7E" w14:paraId="10BE98F9" w14:textId="77777777" w:rsidTr="00D242FF">
        <w:trPr>
          <w:trHeight w:val="54"/>
          <w:jc w:val="center"/>
        </w:trPr>
        <w:tc>
          <w:tcPr>
            <w:tcW w:w="5000" w:type="pct"/>
            <w:gridSpan w:val="2"/>
          </w:tcPr>
          <w:p w14:paraId="69CDA1A1" w14:textId="77777777" w:rsidR="00060CC5" w:rsidRPr="00651549" w:rsidRDefault="005451CA" w:rsidP="005451CA">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C33497" w:rsidRPr="00C13B7E" w14:paraId="0A33DB70" w14:textId="77777777" w:rsidTr="00D242FF">
        <w:trPr>
          <w:trHeight w:val="54"/>
          <w:jc w:val="center"/>
        </w:trPr>
        <w:tc>
          <w:tcPr>
            <w:tcW w:w="1326" w:type="pct"/>
          </w:tcPr>
          <w:p w14:paraId="7AFF491E" w14:textId="7E1E34B6" w:rsidR="00C33497" w:rsidRPr="006F32C8"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 xml:space="preserve">4.Licencias, </w:t>
            </w:r>
            <w:r w:rsidR="00FF4CDD" w:rsidRPr="006F32C8">
              <w:rPr>
                <w:rFonts w:ascii="Montserrat" w:hAnsi="Montserrat" w:cs="Arial"/>
                <w:b/>
                <w:sz w:val="18"/>
                <w:szCs w:val="18"/>
                <w:lang w:val="es-ES_tradnl" w:eastAsia="ar-SA"/>
              </w:rPr>
              <w:t>Permisos, registro, Certificados o autorizaciones</w:t>
            </w:r>
          </w:p>
        </w:tc>
        <w:tc>
          <w:tcPr>
            <w:tcW w:w="3674" w:type="pct"/>
          </w:tcPr>
          <w:p w14:paraId="2EA4FABC" w14:textId="631FE8A3" w:rsidR="00C33497" w:rsidRPr="00411D7D" w:rsidRDefault="00CA2DF0" w:rsidP="00CA2DF0">
            <w:pPr>
              <w:ind w:right="49"/>
              <w:rPr>
                <w:rFonts w:ascii="Montserrat" w:hAnsi="Montserrat" w:cs="Arial"/>
                <w:sz w:val="18"/>
                <w:szCs w:val="18"/>
              </w:rPr>
            </w:pPr>
            <w:r w:rsidRPr="00CA2DF0">
              <w:rPr>
                <w:rFonts w:ascii="Montserrat" w:hAnsi="Montserrat" w:cs="Arial"/>
                <w:bCs/>
                <w:kern w:val="1"/>
                <w:szCs w:val="32"/>
                <w:lang w:val="es-ES_tradnl" w:eastAsia="ar-SA"/>
              </w:rPr>
              <w:t>a.</w:t>
            </w:r>
            <w:r>
              <w:rPr>
                <w:rFonts w:ascii="Montserrat" w:hAnsi="Montserrat" w:cs="Arial"/>
                <w:bCs/>
                <w:kern w:val="1"/>
                <w:szCs w:val="32"/>
                <w:lang w:val="es-ES_tradnl" w:eastAsia="ar-SA"/>
              </w:rPr>
              <w:t xml:space="preserve"> </w:t>
            </w:r>
            <w:r w:rsidRPr="00CA2DF0">
              <w:rPr>
                <w:rFonts w:ascii="Montserrat" w:hAnsi="Montserrat" w:cs="Arial"/>
                <w:bCs/>
                <w:kern w:val="1"/>
                <w:szCs w:val="32"/>
                <w:lang w:val="es-ES_tradnl" w:eastAsia="ar-SA"/>
              </w:rPr>
              <w:t>Copia del certificado que acredita el cumplimiento con la Norma Oficial Mexicana, Norma Mexicana, o Especificación Técnica aplicable, expedido por un Organismo de Certificación acreditado por la EMA.</w:t>
            </w:r>
          </w:p>
        </w:tc>
      </w:tr>
      <w:tr w:rsidR="00C33497" w:rsidRPr="00C13B7E" w14:paraId="64029535" w14:textId="77777777" w:rsidTr="00D242FF">
        <w:trPr>
          <w:trHeight w:val="54"/>
          <w:jc w:val="center"/>
        </w:trPr>
        <w:tc>
          <w:tcPr>
            <w:tcW w:w="1326" w:type="pct"/>
          </w:tcPr>
          <w:p w14:paraId="027602B3" w14:textId="1F0AD16F" w:rsidR="00C33497" w:rsidRPr="00651549" w:rsidRDefault="006F32C8" w:rsidP="006A461D">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00FF4CDD" w:rsidRPr="00FF4CDD">
              <w:rPr>
                <w:rFonts w:ascii="Montserrat" w:hAnsi="Montserrat" w:cs="Arial"/>
                <w:b/>
                <w:sz w:val="18"/>
                <w:szCs w:val="18"/>
                <w:lang w:val="es-ES_tradnl" w:eastAsia="ar-SA"/>
              </w:rPr>
              <w:t>Permisos, registro, Certificados o autorizaciones</w:t>
            </w:r>
          </w:p>
        </w:tc>
        <w:tc>
          <w:tcPr>
            <w:tcW w:w="3674" w:type="pct"/>
          </w:tcPr>
          <w:p w14:paraId="04524A8C" w14:textId="03513F20" w:rsidR="00C33497" w:rsidRPr="00106E49" w:rsidRDefault="00CA2DF0" w:rsidP="00CA2DF0">
            <w:pPr>
              <w:ind w:right="49"/>
              <w:rPr>
                <w:rFonts w:ascii="Montserrat" w:hAnsi="Montserrat" w:cs="Arial"/>
                <w:bCs/>
                <w:kern w:val="1"/>
                <w:szCs w:val="32"/>
                <w:lang w:val="es-ES_tradnl" w:eastAsia="ar-SA"/>
              </w:rPr>
            </w:pPr>
            <w:r w:rsidRPr="00CA2DF0">
              <w:rPr>
                <w:rFonts w:ascii="Montserrat" w:hAnsi="Montserrat" w:cs="Arial"/>
                <w:bCs/>
                <w:kern w:val="1"/>
                <w:szCs w:val="32"/>
                <w:lang w:val="es-ES_tradnl" w:eastAsia="ar-SA"/>
              </w:rPr>
              <w:t>b.</w:t>
            </w:r>
            <w:r>
              <w:rPr>
                <w:rFonts w:ascii="Montserrat" w:hAnsi="Montserrat" w:cs="Arial"/>
                <w:bCs/>
                <w:kern w:val="1"/>
                <w:szCs w:val="32"/>
                <w:lang w:val="es-ES_tradnl" w:eastAsia="ar-SA"/>
              </w:rPr>
              <w:t xml:space="preserve"> </w:t>
            </w:r>
            <w:r w:rsidRPr="00CA2DF0">
              <w:rPr>
                <w:rFonts w:ascii="Montserrat" w:hAnsi="Montserrat" w:cs="Arial"/>
                <w:bCs/>
                <w:kern w:val="1"/>
                <w:szCs w:val="32"/>
                <w:lang w:val="es-ES_tradnl" w:eastAsia="ar-SA"/>
              </w:rPr>
              <w:t>En el supuesto de que no existan organismos de certificación acreditados, presentar el informe de resultados emitido por un laboratorio de pruebas acreditado o preferentemente acreditado por la EMA; dicho informe deberá contar con fecha de expedición mínima de seis meses a fin de garantizar el cumplimiento con la norma aplicable</w:t>
            </w:r>
          </w:p>
        </w:tc>
      </w:tr>
      <w:tr w:rsidR="00C33497" w:rsidRPr="00C13B7E" w14:paraId="50E6B5B4" w14:textId="77777777" w:rsidTr="00D242FF">
        <w:trPr>
          <w:trHeight w:val="54"/>
          <w:jc w:val="center"/>
        </w:trPr>
        <w:tc>
          <w:tcPr>
            <w:tcW w:w="1326" w:type="pct"/>
          </w:tcPr>
          <w:p w14:paraId="5222F380" w14:textId="19B771AE" w:rsidR="00C33497" w:rsidRPr="00651549"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674" w:type="pct"/>
          </w:tcPr>
          <w:p w14:paraId="21E45D94" w14:textId="246865F7" w:rsidR="00C33497" w:rsidRPr="00651549" w:rsidRDefault="00CA2DF0" w:rsidP="00CA2DF0">
            <w:pPr>
              <w:ind w:right="49"/>
              <w:rPr>
                <w:rFonts w:ascii="Montserrat" w:hAnsi="Montserrat" w:cs="Arial"/>
                <w:sz w:val="18"/>
                <w:szCs w:val="18"/>
              </w:rPr>
            </w:pPr>
            <w:r w:rsidRPr="00CA2DF0">
              <w:rPr>
                <w:rFonts w:ascii="Montserrat" w:hAnsi="Montserrat" w:cs="Arial"/>
                <w:sz w:val="18"/>
                <w:szCs w:val="18"/>
              </w:rPr>
              <w:t>c.</w:t>
            </w:r>
            <w:r>
              <w:rPr>
                <w:rFonts w:ascii="Montserrat" w:hAnsi="Montserrat" w:cs="Arial"/>
                <w:sz w:val="18"/>
                <w:szCs w:val="18"/>
              </w:rPr>
              <w:t xml:space="preserve"> </w:t>
            </w:r>
            <w:r w:rsidRPr="00CA2DF0">
              <w:rPr>
                <w:rFonts w:ascii="Montserrat" w:hAnsi="Montserrat" w:cs="Arial"/>
                <w:sz w:val="18"/>
                <w:szCs w:val="18"/>
              </w:rPr>
              <w:t>En caso de no contar con los anteriores documentos, presentar certificados de calidad o ISO, en la fabricación de los bienes vigente en la fecha de la presentación de propuestas</w:t>
            </w:r>
          </w:p>
        </w:tc>
      </w:tr>
      <w:tr w:rsidR="00C33497" w:rsidRPr="00C13B7E" w14:paraId="5164EDD5" w14:textId="77777777" w:rsidTr="00D242FF">
        <w:trPr>
          <w:trHeight w:val="54"/>
          <w:jc w:val="center"/>
        </w:trPr>
        <w:tc>
          <w:tcPr>
            <w:tcW w:w="1326" w:type="pct"/>
          </w:tcPr>
          <w:p w14:paraId="3DD5AA69" w14:textId="559BEA2F" w:rsidR="00C33497" w:rsidRPr="00651549"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674" w:type="pct"/>
          </w:tcPr>
          <w:p w14:paraId="48F746D3" w14:textId="0E4887F3" w:rsidR="00106E49" w:rsidRPr="00651549" w:rsidRDefault="00CA2DF0" w:rsidP="00CB3086">
            <w:pPr>
              <w:ind w:right="49"/>
              <w:rPr>
                <w:rFonts w:ascii="Montserrat" w:hAnsi="Montserrat" w:cs="Arial"/>
                <w:sz w:val="18"/>
                <w:szCs w:val="18"/>
              </w:rPr>
            </w:pPr>
            <w:r w:rsidRPr="00CA2DF0">
              <w:rPr>
                <w:rFonts w:ascii="Montserrat" w:hAnsi="Montserrat" w:cs="Arial"/>
                <w:sz w:val="18"/>
                <w:szCs w:val="18"/>
              </w:rPr>
              <w:t>2.</w:t>
            </w:r>
            <w:r>
              <w:rPr>
                <w:rFonts w:ascii="Montserrat" w:hAnsi="Montserrat" w:cs="Arial"/>
                <w:sz w:val="18"/>
                <w:szCs w:val="18"/>
              </w:rPr>
              <w:t xml:space="preserve"> </w:t>
            </w:r>
            <w:r w:rsidRPr="00CA2DF0">
              <w:rPr>
                <w:rFonts w:ascii="Montserrat" w:hAnsi="Montserrat" w:cs="Arial"/>
                <w:sz w:val="18"/>
                <w:szCs w:val="18"/>
              </w:rPr>
              <w:t xml:space="preserve">Copia simple del Certificado de calidad ISO 9001:2015 vigente, en caso de que aplique a alguno al tipo de bienes relacionados </w:t>
            </w:r>
          </w:p>
        </w:tc>
      </w:tr>
      <w:tr w:rsidR="00B0687A" w:rsidRPr="00C13B7E" w14:paraId="5373D060" w14:textId="77777777" w:rsidTr="00D242FF">
        <w:trPr>
          <w:trHeight w:val="54"/>
          <w:jc w:val="center"/>
        </w:trPr>
        <w:tc>
          <w:tcPr>
            <w:tcW w:w="1326" w:type="pct"/>
          </w:tcPr>
          <w:p w14:paraId="64721441" w14:textId="37925815" w:rsidR="00B0687A" w:rsidRPr="00B0687A" w:rsidRDefault="00B0687A" w:rsidP="006A461D">
            <w:pPr>
              <w:jc w:val="center"/>
              <w:rPr>
                <w:rFonts w:ascii="Montserrat" w:hAnsi="Montserrat" w:cs="Arial"/>
                <w:b/>
                <w:sz w:val="18"/>
                <w:szCs w:val="18"/>
                <w:lang w:val="es-ES_tradnl" w:eastAsia="ar-SA"/>
              </w:rPr>
            </w:pPr>
            <w:r w:rsidRPr="00B0687A">
              <w:rPr>
                <w:rFonts w:ascii="Montserrat" w:hAnsi="Montserrat" w:cs="Arial"/>
                <w:b/>
                <w:sz w:val="18"/>
                <w:szCs w:val="18"/>
                <w:lang w:val="es-ES_tradnl" w:eastAsia="ar-SA"/>
              </w:rPr>
              <w:t>4.</w:t>
            </w:r>
            <w:r w:rsidR="00CB3086">
              <w:rPr>
                <w:rFonts w:ascii="Montserrat" w:hAnsi="Montserrat" w:cs="Arial"/>
                <w:b/>
                <w:sz w:val="18"/>
                <w:szCs w:val="18"/>
                <w:lang w:val="es-ES_tradnl" w:eastAsia="ar-SA"/>
              </w:rPr>
              <w:t xml:space="preserve">1 </w:t>
            </w:r>
            <w:r w:rsidR="00CB3086" w:rsidRPr="00CB3086">
              <w:rPr>
                <w:rFonts w:ascii="Montserrat" w:hAnsi="Montserrat" w:cs="Arial"/>
                <w:b/>
                <w:sz w:val="18"/>
                <w:szCs w:val="18"/>
                <w:lang w:val="es-ES_tradnl" w:eastAsia="ar-SA"/>
              </w:rPr>
              <w:t>Folletos, catálogos, fotografías, manuales</w:t>
            </w:r>
          </w:p>
        </w:tc>
        <w:tc>
          <w:tcPr>
            <w:tcW w:w="3674" w:type="pct"/>
          </w:tcPr>
          <w:p w14:paraId="077FF8AE" w14:textId="553A01DB" w:rsidR="00B0687A" w:rsidRPr="00D242FF" w:rsidRDefault="00D242FF" w:rsidP="00D242FF">
            <w:pPr>
              <w:jc w:val="both"/>
              <w:rPr>
                <w:rFonts w:ascii="Montserrat" w:hAnsi="Montserrat" w:cs="Arial"/>
                <w:bCs/>
                <w:kern w:val="1"/>
                <w:szCs w:val="32"/>
                <w:lang w:val="es-ES_tradnl" w:eastAsia="ar-SA"/>
              </w:rPr>
            </w:pPr>
            <w:r w:rsidRPr="00D242FF">
              <w:rPr>
                <w:rFonts w:ascii="Montserrat" w:hAnsi="Montserrat" w:cs="Arial"/>
                <w:bCs/>
                <w:kern w:val="1"/>
                <w:szCs w:val="32"/>
                <w:lang w:val="es-ES_tradnl" w:eastAsia="ar-SA"/>
              </w:rPr>
              <w:t>El proveedor presente anexos técnicos, folletos, catálogos, fotografías, imágenes, instructivos y/o manuales del fabricante</w:t>
            </w:r>
          </w:p>
        </w:tc>
      </w:tr>
      <w:tr w:rsidR="009C6961" w:rsidRPr="00C13B7E" w14:paraId="51CDA29D" w14:textId="77777777" w:rsidTr="00D242FF">
        <w:trPr>
          <w:trHeight w:val="54"/>
          <w:jc w:val="center"/>
        </w:trPr>
        <w:tc>
          <w:tcPr>
            <w:tcW w:w="1326" w:type="pct"/>
            <w:vAlign w:val="center"/>
          </w:tcPr>
          <w:p w14:paraId="60055F37" w14:textId="48441677" w:rsidR="009C6961" w:rsidRDefault="009C6961" w:rsidP="006A461D">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4.3 Folletos</w:t>
            </w:r>
          </w:p>
        </w:tc>
        <w:tc>
          <w:tcPr>
            <w:tcW w:w="3674" w:type="pct"/>
          </w:tcPr>
          <w:p w14:paraId="4922A981" w14:textId="70FBE506" w:rsidR="009C6961" w:rsidRPr="00D242FF" w:rsidRDefault="009C6961" w:rsidP="009C6961">
            <w:pPr>
              <w:tabs>
                <w:tab w:val="left" w:pos="1182"/>
              </w:tabs>
              <w:rPr>
                <w:rFonts w:ascii="Montserrat" w:hAnsi="Montserrat" w:cs="Arial"/>
                <w:lang w:val="es-ES_tradnl"/>
              </w:rPr>
            </w:pPr>
            <w:r w:rsidRPr="00D242FF">
              <w:rPr>
                <w:rFonts w:ascii="Montserrat" w:hAnsi="Montserrat" w:cs="Arial"/>
                <w:lang w:val="es-ES_tradnl" w:eastAsia="ar-SA"/>
              </w:rPr>
              <w:t>Folletos, catálogos, fotografías, manuales entre otros, en caso de que se requieran para comprobar las especificaciones técnicas requeridas</w:t>
            </w:r>
          </w:p>
        </w:tc>
      </w:tr>
      <w:tr w:rsidR="009C6961" w:rsidRPr="00C13B7E" w14:paraId="6EE01375" w14:textId="77777777" w:rsidTr="00D242FF">
        <w:trPr>
          <w:trHeight w:val="54"/>
          <w:jc w:val="center"/>
        </w:trPr>
        <w:tc>
          <w:tcPr>
            <w:tcW w:w="1326" w:type="pct"/>
            <w:vAlign w:val="center"/>
          </w:tcPr>
          <w:p w14:paraId="59087428" w14:textId="45D73051" w:rsidR="009C6961" w:rsidRDefault="009C6961" w:rsidP="006A461D">
            <w:pPr>
              <w:jc w:val="center"/>
              <w:rPr>
                <w:rFonts w:ascii="Montserrat" w:hAnsi="Montserrat" w:cs="Arial"/>
                <w:b/>
                <w:sz w:val="18"/>
                <w:szCs w:val="18"/>
                <w:lang w:val="es-ES_tradnl" w:eastAsia="ar-SA"/>
              </w:rPr>
            </w:pPr>
            <w:r>
              <w:rPr>
                <w:rFonts w:ascii="Montserrat" w:hAnsi="Montserrat" w:cs="Arial"/>
                <w:b/>
                <w:sz w:val="18"/>
                <w:szCs w:val="18"/>
                <w:lang w:val="es-ES_tradnl" w:eastAsia="ar-SA"/>
              </w:rPr>
              <w:t>5 Mantenimiento</w:t>
            </w:r>
          </w:p>
        </w:tc>
        <w:tc>
          <w:tcPr>
            <w:tcW w:w="3674" w:type="pct"/>
          </w:tcPr>
          <w:p w14:paraId="345D0045" w14:textId="06698DDC" w:rsidR="009C6961" w:rsidRPr="009C6961" w:rsidRDefault="009C6961" w:rsidP="009C6961">
            <w:pPr>
              <w:tabs>
                <w:tab w:val="left" w:pos="1182"/>
              </w:tabs>
              <w:rPr>
                <w:rFonts w:ascii="Montserrat" w:hAnsi="Montserrat" w:cs="Arial"/>
                <w:lang w:val="es-ES_tradnl" w:eastAsia="ar-SA"/>
              </w:rPr>
            </w:pPr>
            <w:r w:rsidRPr="009C6961">
              <w:rPr>
                <w:rFonts w:ascii="Montserrat" w:hAnsi="Montserrat" w:cs="Arial"/>
                <w:lang w:val="es-ES_tradnl" w:eastAsia="ar-SA"/>
              </w:rPr>
              <w:t>a) Mantenimiento preventivo.</w:t>
            </w:r>
            <w:r w:rsidR="00D242FF">
              <w:rPr>
                <w:rFonts w:ascii="Montserrat" w:hAnsi="Montserrat" w:cs="Arial"/>
                <w:lang w:val="es-ES_tradnl" w:eastAsia="ar-SA"/>
              </w:rPr>
              <w:t xml:space="preserve"> b) Mantenimiento correctivo</w:t>
            </w:r>
          </w:p>
        </w:tc>
      </w:tr>
      <w:tr w:rsidR="009C6961" w:rsidRPr="00C13B7E" w14:paraId="127B5C90" w14:textId="77777777" w:rsidTr="00D242FF">
        <w:trPr>
          <w:trHeight w:val="54"/>
          <w:jc w:val="center"/>
        </w:trPr>
        <w:tc>
          <w:tcPr>
            <w:tcW w:w="1326" w:type="pct"/>
            <w:vAlign w:val="center"/>
          </w:tcPr>
          <w:p w14:paraId="703EC22D" w14:textId="0A4B77C8" w:rsidR="009C6961" w:rsidRDefault="00D242FF" w:rsidP="00D242FF">
            <w:pPr>
              <w:jc w:val="center"/>
              <w:rPr>
                <w:rFonts w:ascii="Montserrat" w:hAnsi="Montserrat" w:cs="Arial"/>
                <w:b/>
                <w:sz w:val="18"/>
                <w:szCs w:val="18"/>
                <w:lang w:val="es-ES_tradnl" w:eastAsia="ar-SA"/>
              </w:rPr>
            </w:pPr>
            <w:r>
              <w:rPr>
                <w:rFonts w:ascii="Montserrat" w:hAnsi="Montserrat" w:cs="Arial"/>
                <w:b/>
                <w:sz w:val="18"/>
                <w:szCs w:val="18"/>
                <w:lang w:val="es-ES_tradnl" w:eastAsia="ar-SA"/>
              </w:rPr>
              <w:t>7</w:t>
            </w:r>
            <w:r w:rsidR="009C6961">
              <w:rPr>
                <w:rFonts w:ascii="Montserrat" w:hAnsi="Montserrat" w:cs="Arial"/>
                <w:b/>
                <w:sz w:val="18"/>
                <w:szCs w:val="18"/>
                <w:lang w:val="es-ES_tradnl" w:eastAsia="ar-SA"/>
              </w:rPr>
              <w:t xml:space="preserve"> </w:t>
            </w:r>
            <w:r>
              <w:rPr>
                <w:rFonts w:ascii="Montserrat" w:hAnsi="Montserrat" w:cs="Arial"/>
                <w:b/>
                <w:sz w:val="18"/>
                <w:szCs w:val="18"/>
                <w:lang w:val="es-ES_tradnl" w:eastAsia="ar-SA"/>
              </w:rPr>
              <w:t>Garantías</w:t>
            </w:r>
          </w:p>
        </w:tc>
        <w:tc>
          <w:tcPr>
            <w:tcW w:w="3674" w:type="pct"/>
          </w:tcPr>
          <w:p w14:paraId="32AC2E5C" w14:textId="10647AE6" w:rsidR="009C6961" w:rsidRPr="009C6961" w:rsidRDefault="00D242FF" w:rsidP="009C6961">
            <w:pPr>
              <w:tabs>
                <w:tab w:val="left" w:pos="1182"/>
              </w:tabs>
              <w:rPr>
                <w:rFonts w:ascii="Montserrat" w:hAnsi="Montserrat" w:cs="Arial"/>
                <w:lang w:val="es-ES_tradnl" w:eastAsia="ar-SA"/>
              </w:rPr>
            </w:pPr>
            <w:r w:rsidRPr="00D242FF">
              <w:rPr>
                <w:rFonts w:ascii="Montserrat" w:hAnsi="Montserrat" w:cs="Arial"/>
                <w:lang w:val="es-ES_tradnl" w:eastAsia="ar-SA"/>
              </w:rPr>
              <w:t>copia simple de la Carta de Garantía de los bienes y sus accesorios, y su óptimo funcionamiento, en formato libre</w:t>
            </w:r>
          </w:p>
        </w:tc>
      </w:tr>
    </w:tbl>
    <w:p w14:paraId="4B2E15FA" w14:textId="77777777" w:rsidR="00040FDC" w:rsidRDefault="00040FDC" w:rsidP="003F491F">
      <w:pPr>
        <w:pStyle w:val="Ttulo1"/>
        <w:numPr>
          <w:ilvl w:val="0"/>
          <w:numId w:val="0"/>
        </w:numPr>
        <w:spacing w:before="0" w:after="0"/>
        <w:ind w:left="426" w:right="49" w:hanging="432"/>
        <w:jc w:val="both"/>
        <w:rPr>
          <w:rFonts w:ascii="Montserrat" w:hAnsi="Montserrat" w:cs="Arial"/>
          <w:sz w:val="20"/>
          <w:szCs w:val="20"/>
          <w:lang w:val="es-ES_tradnl"/>
        </w:rPr>
      </w:pPr>
      <w:bookmarkStart w:id="146" w:name="_Toc22644751"/>
    </w:p>
    <w:p w14:paraId="4669352D" w14:textId="77777777" w:rsidR="00D60F9E" w:rsidRPr="00073C3B" w:rsidRDefault="00D60F9E" w:rsidP="00073C3B">
      <w:pPr>
        <w:rPr>
          <w:lang w:val="es-ES_tradnl" w:eastAsia="ar-SA"/>
        </w:rPr>
      </w:pPr>
    </w:p>
    <w:p w14:paraId="420E0118" w14:textId="77777777" w:rsidR="008F6777" w:rsidRPr="00445349" w:rsidRDefault="008F6777" w:rsidP="00477564">
      <w:pPr>
        <w:pStyle w:val="MMTopic1"/>
        <w:numPr>
          <w:ilvl w:val="0"/>
          <w:numId w:val="62"/>
        </w:numPr>
      </w:pPr>
      <w:bookmarkStart w:id="147" w:name="_Toc197418073"/>
      <w:r w:rsidRPr="00445349">
        <w:t>PROTOCOLO DE ACTUACIÓN EN MATERIA DE CONTRATACIONES PÚBLICAS Y OTORGAMIENTO Y PRÓRROGA DE LICENCIAS, PERMISOS, AUTORIZACIONES Y CONCESIONES.</w:t>
      </w:r>
      <w:bookmarkEnd w:id="146"/>
      <w:bookmarkEnd w:id="147"/>
    </w:p>
    <w:p w14:paraId="2E4CD76D" w14:textId="77777777" w:rsidR="008F6777" w:rsidRPr="00445349" w:rsidRDefault="008F6777" w:rsidP="003F491F">
      <w:pPr>
        <w:ind w:right="49"/>
        <w:jc w:val="both"/>
        <w:rPr>
          <w:rFonts w:ascii="Montserrat" w:hAnsi="Montserrat" w:cs="Arial"/>
          <w:sz w:val="20"/>
          <w:szCs w:val="20"/>
          <w:lang w:val="es-ES_tradnl" w:eastAsia="ar-SA"/>
        </w:rPr>
      </w:pPr>
    </w:p>
    <w:p w14:paraId="54F1450A" w14:textId="083B28E4" w:rsidR="008F6777" w:rsidRPr="00445349" w:rsidRDefault="00A835BB" w:rsidP="00D242FF">
      <w:pPr>
        <w:ind w:left="480" w:right="49"/>
        <w:jc w:val="both"/>
        <w:rPr>
          <w:rFonts w:ascii="Montserrat" w:hAnsi="Montserrat" w:cs="Arial"/>
          <w:sz w:val="20"/>
          <w:szCs w:val="20"/>
          <w:lang w:val="es-ES_tradnl" w:eastAsia="ar-SA"/>
        </w:rPr>
      </w:pPr>
      <w:r w:rsidRPr="00A835BB">
        <w:rPr>
          <w:rFonts w:ascii="Montserrat" w:hAnsi="Montserrat" w:cs="Arial"/>
          <w:sz w:val="20"/>
          <w:szCs w:val="20"/>
          <w:lang w:val="es-ES_tradnl" w:eastAsia="ar-SA"/>
        </w:rPr>
        <w:lastRenderedPageBreak/>
        <w:t xml:space="preserve">En cumplimiento del artículo 40 fracción XI de la LAASSP, </w:t>
      </w:r>
      <w:r w:rsidRPr="00A835BB">
        <w:rPr>
          <w:rFonts w:ascii="Montserrat" w:hAnsi="Montserrat" w:cs="Arial"/>
          <w:b/>
          <w:sz w:val="20"/>
          <w:szCs w:val="20"/>
          <w:lang w:eastAsia="ar-SA"/>
        </w:rPr>
        <w:t>será requisito</w:t>
      </w:r>
      <w:r w:rsidRPr="00A835BB">
        <w:rPr>
          <w:rFonts w:ascii="Montserrat" w:hAnsi="Montserrat" w:cs="Arial"/>
          <w:sz w:val="20"/>
          <w:szCs w:val="20"/>
          <w:lang w:eastAsia="ar-SA"/>
        </w:rPr>
        <w:t xml:space="preserve"> que los </w:t>
      </w:r>
      <w:r w:rsidRPr="00A835BB">
        <w:rPr>
          <w:rFonts w:ascii="Montserrat" w:hAnsi="Montserrat" w:cs="Arial"/>
          <w:b/>
          <w:sz w:val="20"/>
          <w:szCs w:val="20"/>
          <w:lang w:eastAsia="ar-SA"/>
        </w:rPr>
        <w:t>licitantes acrediten la presentación del manifiesto, mediante el cual afirmen o nieguen, bajo protesta de decir verdad, los vínculos o relaciones de negocios, laborales, profesionales, personales o de parentesco por consanguinidad o afinidad hasta el cuarto grado</w:t>
      </w:r>
      <w:r w:rsidRPr="00A835BB">
        <w:rPr>
          <w:rFonts w:ascii="Montserrat" w:hAnsi="Montserrat" w:cs="Arial"/>
          <w:sz w:val="20"/>
          <w:szCs w:val="20"/>
          <w:lang w:eastAsia="ar-SA"/>
        </w:rPr>
        <w:t xml:space="preserve"> </w:t>
      </w:r>
      <w:r>
        <w:rPr>
          <w:rFonts w:ascii="Montserrat" w:hAnsi="Montserrat" w:cs="Arial"/>
          <w:sz w:val="20"/>
          <w:szCs w:val="20"/>
          <w:lang w:eastAsia="ar-SA"/>
        </w:rPr>
        <w:t xml:space="preserve">con las servidoras publicas </w:t>
      </w:r>
      <w:r w:rsidR="008F6777" w:rsidRPr="00445349">
        <w:rPr>
          <w:rFonts w:ascii="Montserrat" w:hAnsi="Montserrat" w:cs="Arial"/>
          <w:sz w:val="20"/>
          <w:szCs w:val="20"/>
          <w:lang w:val="es-ES_tradnl" w:eastAsia="ar-SA"/>
        </w:rPr>
        <w:t>se observará el Protocolo de Actuación en materia de Contrataciones Públicas y Otorgamiento y Prórroga de Licencias, Permisos, Autorizaciones y Concesiones contenido en el Acuerdo por el que se expidió el mismo, publicado en el D</w:t>
      </w:r>
      <w:r w:rsidR="009C048B" w:rsidRPr="00445349">
        <w:rPr>
          <w:rFonts w:ascii="Montserrat" w:hAnsi="Montserrat" w:cs="Arial"/>
          <w:sz w:val="20"/>
          <w:szCs w:val="20"/>
          <w:lang w:val="es-ES_tradnl" w:eastAsia="ar-SA"/>
        </w:rPr>
        <w:t>OF</w:t>
      </w:r>
      <w:r w:rsidR="008F6777" w:rsidRPr="00445349">
        <w:rPr>
          <w:rFonts w:ascii="Montserrat" w:hAnsi="Montserrat" w:cs="Arial"/>
          <w:sz w:val="20"/>
          <w:szCs w:val="20"/>
          <w:lang w:val="es-ES_tradnl" w:eastAsia="ar-SA"/>
        </w:rPr>
        <w:t xml:space="preserve"> el 20 de agosto de 2015, modificado mediante los similares de fecha 19 de febrero de 2016 y 28 de febrero de 2017, mismo que puede ser consultado en la sección de la S</w:t>
      </w:r>
      <w:r w:rsidR="009C048B" w:rsidRPr="00445349">
        <w:rPr>
          <w:rFonts w:ascii="Montserrat" w:hAnsi="Montserrat" w:cs="Arial"/>
          <w:sz w:val="20"/>
          <w:szCs w:val="20"/>
          <w:lang w:val="es-ES_tradnl" w:eastAsia="ar-SA"/>
        </w:rPr>
        <w:t>FP</w:t>
      </w:r>
      <w:r w:rsidR="008F6777" w:rsidRPr="00445349">
        <w:rPr>
          <w:rFonts w:ascii="Montserrat" w:hAnsi="Montserrat" w:cs="Arial"/>
          <w:sz w:val="20"/>
          <w:szCs w:val="20"/>
          <w:lang w:val="es-ES_tradnl" w:eastAsia="ar-SA"/>
        </w:rPr>
        <w:t xml:space="preserve">, en el portal de la Ventanilla Única Nacional (gob.mx) a través de la liga </w:t>
      </w:r>
      <w:hyperlink r:id="rId10" w:history="1">
        <w:r w:rsidR="008F6777" w:rsidRPr="00445349">
          <w:rPr>
            <w:rStyle w:val="Hipervnculo"/>
            <w:rFonts w:ascii="Montserrat" w:hAnsi="Montserrat" w:cs="Arial"/>
            <w:color w:val="auto"/>
            <w:sz w:val="20"/>
            <w:szCs w:val="20"/>
            <w:lang w:val="es-ES_tradnl"/>
          </w:rPr>
          <w:t>www.gob.mx/sfp</w:t>
        </w:r>
      </w:hyperlink>
      <w:r w:rsidR="008F6777" w:rsidRPr="00445349">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46F285AC" w14:textId="77777777" w:rsidR="005D6D60" w:rsidRPr="00445349" w:rsidRDefault="005D6D60" w:rsidP="00D242FF">
      <w:pPr>
        <w:ind w:left="480" w:right="49"/>
        <w:jc w:val="both"/>
        <w:rPr>
          <w:rFonts w:ascii="Montserrat" w:hAnsi="Montserrat" w:cs="Arial"/>
          <w:sz w:val="20"/>
          <w:szCs w:val="20"/>
          <w:lang w:val="es-ES_tradnl" w:eastAsia="ar-SA"/>
        </w:rPr>
      </w:pPr>
    </w:p>
    <w:p w14:paraId="60FEE6AF" w14:textId="77777777" w:rsidR="005D6D60" w:rsidRPr="00445349" w:rsidRDefault="008F6777" w:rsidP="00D242FF">
      <w:pPr>
        <w:ind w:left="480"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Asimismo, de conformidad con el numeral </w:t>
      </w:r>
      <w:r w:rsidRPr="00445349">
        <w:rPr>
          <w:rFonts w:ascii="Montserrat" w:hAnsi="Montserrat" w:cs="Arial"/>
          <w:b/>
          <w:sz w:val="20"/>
          <w:szCs w:val="20"/>
          <w:lang w:val="es-ES_tradnl" w:eastAsia="ar-SA"/>
        </w:rPr>
        <w:t>2</w:t>
      </w:r>
      <w:r w:rsidRPr="00445349">
        <w:rPr>
          <w:rFonts w:ascii="Montserrat" w:hAnsi="Montserrat" w:cs="Arial"/>
          <w:sz w:val="20"/>
          <w:szCs w:val="20"/>
          <w:lang w:val="es-ES_tradnl" w:eastAsia="ar-SA"/>
        </w:rPr>
        <w:t xml:space="preserve"> del Anexo Segundo del referido Acuerdo se hace de conocimiento a los interesados en participar en el presente procedimiento que, tratándose de </w:t>
      </w:r>
      <w:r w:rsidR="003B78AE" w:rsidRPr="00445349">
        <w:rPr>
          <w:rFonts w:ascii="Montserrat" w:hAnsi="Montserrat" w:cs="Arial"/>
          <w:sz w:val="20"/>
          <w:szCs w:val="20"/>
          <w:lang w:val="es-ES_tradnl" w:eastAsia="ar-SA"/>
        </w:rPr>
        <w:t>personas</w:t>
      </w:r>
      <w:r w:rsidRPr="00445349">
        <w:rPr>
          <w:rFonts w:ascii="Montserrat" w:hAnsi="Montserrat" w:cs="Arial"/>
          <w:sz w:val="20"/>
          <w:szCs w:val="20"/>
          <w:lang w:val="es-ES_tradnl" w:eastAsia="ar-SA"/>
        </w:rPr>
        <w:t xml:space="preserve">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2DE4A131" w14:textId="77777777" w:rsidR="005D6D60" w:rsidRPr="00445349" w:rsidRDefault="005D6D60" w:rsidP="003F491F">
      <w:pPr>
        <w:ind w:left="284" w:right="333"/>
        <w:jc w:val="both"/>
        <w:rPr>
          <w:rFonts w:ascii="Montserrat" w:hAnsi="Montserrat" w:cs="Arial"/>
          <w:i/>
          <w:sz w:val="18"/>
          <w:szCs w:val="18"/>
          <w:lang w:val="es-ES_tradnl" w:eastAsia="ar-SA"/>
        </w:rPr>
      </w:pPr>
    </w:p>
    <w:p w14:paraId="37089192" w14:textId="77777777" w:rsidR="008F6777" w:rsidRPr="00445349" w:rsidRDefault="008F6777" w:rsidP="00D242FF">
      <w:pPr>
        <w:ind w:left="709" w:right="333"/>
        <w:jc w:val="both"/>
        <w:rPr>
          <w:rFonts w:ascii="Montserrat" w:hAnsi="Montserrat" w:cs="Arial"/>
          <w:i/>
          <w:sz w:val="18"/>
          <w:szCs w:val="18"/>
          <w:lang w:val="es-ES_tradnl" w:eastAsia="ar-SA"/>
        </w:rPr>
      </w:pPr>
      <w:r w:rsidRPr="00445349">
        <w:rPr>
          <w:rFonts w:ascii="Montserrat" w:eastAsia="Times New Roman" w:hAnsi="Montserrat" w:cs="Arial"/>
          <w:i/>
          <w:sz w:val="18"/>
          <w:szCs w:val="18"/>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5EC54D6D" w14:textId="77777777" w:rsidR="008F6777" w:rsidRPr="00445349" w:rsidRDefault="008F6777" w:rsidP="003F491F">
      <w:pPr>
        <w:suppressAutoHyphens/>
        <w:ind w:right="49"/>
        <w:jc w:val="both"/>
        <w:rPr>
          <w:rFonts w:ascii="Montserrat" w:eastAsia="Times New Roman" w:hAnsi="Montserrat" w:cs="Arial"/>
          <w:i/>
          <w:sz w:val="18"/>
          <w:szCs w:val="18"/>
          <w:lang w:val="es-ES_tradnl" w:eastAsia="ar-SA"/>
        </w:rPr>
      </w:pPr>
    </w:p>
    <w:p w14:paraId="52384210" w14:textId="77777777" w:rsidR="008F6777" w:rsidRPr="00445349" w:rsidRDefault="008F6777" w:rsidP="00D242FF">
      <w:pPr>
        <w:suppressAutoHyphens/>
        <w:ind w:left="360"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534B3621"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0768736C"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Integrantes del consejo de administración o administradores; </w:t>
      </w:r>
    </w:p>
    <w:p w14:paraId="4D20AB22"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Director general, gerente general, o equivalentes; </w:t>
      </w:r>
    </w:p>
    <w:p w14:paraId="79521A54" w14:textId="77777777" w:rsidR="009C048B"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Representantes legales, y </w:t>
      </w:r>
    </w:p>
    <w:p w14:paraId="5DC906B2" w14:textId="77777777" w:rsidR="008F6777"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d) Personas físicas que posean directa o indirectamente cuando menos el diez por ciento de los títulos representativos del capital social de la persona moral.</w:t>
      </w:r>
    </w:p>
    <w:p w14:paraId="0412B00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BF7124B" w14:textId="77777777" w:rsidR="008F6777" w:rsidRPr="00445349" w:rsidRDefault="008F6777" w:rsidP="00D242FF">
      <w:pPr>
        <w:suppressAutoHyphens/>
        <w:ind w:left="360"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1" w:history="1">
        <w:r w:rsidRPr="00445349">
          <w:rPr>
            <w:rStyle w:val="Hipervnculo"/>
            <w:rFonts w:ascii="Montserrat" w:eastAsia="Times New Roman" w:hAnsi="Montserrat" w:cs="Arial"/>
            <w:color w:val="auto"/>
            <w:sz w:val="20"/>
            <w:szCs w:val="20"/>
            <w:lang w:val="es-ES_tradnl" w:eastAsia="ar-SA"/>
          </w:rPr>
          <w:t>www.gob.mx/sfp</w:t>
        </w:r>
      </w:hyperlink>
      <w:r w:rsidRPr="00445349">
        <w:rPr>
          <w:rFonts w:ascii="Montserrat" w:eastAsia="Times New Roman" w:hAnsi="Montserrat" w:cs="Arial"/>
          <w:sz w:val="20"/>
          <w:szCs w:val="20"/>
          <w:lang w:val="es-ES_tradnl" w:eastAsia="ar-SA"/>
        </w:rPr>
        <w:t xml:space="preserve"> </w:t>
      </w:r>
      <w:r w:rsidR="00734214" w:rsidRPr="00445349">
        <w:rPr>
          <w:rFonts w:ascii="Montserrat" w:eastAsia="Times New Roman" w:hAnsi="Montserrat" w:cs="Arial"/>
          <w:sz w:val="20"/>
          <w:szCs w:val="20"/>
          <w:lang w:val="es-ES_tradnl" w:eastAsia="ar-SA"/>
        </w:rPr>
        <w:t xml:space="preserve">y/o </w:t>
      </w:r>
      <w:hyperlink r:id="rId12" w:history="1">
        <w:r w:rsidR="00734214" w:rsidRPr="00445349">
          <w:rPr>
            <w:rStyle w:val="Hipervnculo"/>
            <w:rFonts w:ascii="Montserrat" w:eastAsia="Times New Roman" w:hAnsi="Montserrat" w:cs="Arial"/>
            <w:color w:val="auto"/>
            <w:sz w:val="20"/>
            <w:szCs w:val="20"/>
            <w:lang w:val="es-ES_tradnl" w:eastAsia="ar-SA"/>
          </w:rPr>
          <w:t>https://manifiesto.funcionpublica.gob.mx/SMP-web/loginPage.jsf</w:t>
        </w:r>
      </w:hyperlink>
      <w:r w:rsidR="00734214" w:rsidRPr="00445349">
        <w:rPr>
          <w:rFonts w:ascii="Montserrat" w:eastAsia="Times New Roman" w:hAnsi="Montserrat" w:cs="Arial"/>
          <w:sz w:val="20"/>
          <w:szCs w:val="20"/>
          <w:lang w:val="es-ES_tradnl" w:eastAsia="ar-SA"/>
        </w:rPr>
        <w:t xml:space="preserve"> </w:t>
      </w:r>
      <w:r w:rsidRPr="00445349">
        <w:rPr>
          <w:rFonts w:ascii="Montserrat" w:eastAsia="Times New Roman" w:hAnsi="Montserrat" w:cs="Arial"/>
          <w:sz w:val="20"/>
          <w:szCs w:val="20"/>
          <w:lang w:val="es-ES_tradnl" w:eastAsia="ar-SA"/>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3085B1B8" w14:textId="77777777" w:rsidR="008F6777" w:rsidRPr="00445349" w:rsidRDefault="008F6777" w:rsidP="00D242FF">
      <w:pPr>
        <w:suppressAutoHyphens/>
        <w:ind w:left="360" w:right="49"/>
        <w:jc w:val="both"/>
        <w:rPr>
          <w:rFonts w:ascii="Montserrat" w:eastAsia="Times New Roman" w:hAnsi="Montserrat" w:cs="Arial"/>
          <w:sz w:val="20"/>
          <w:szCs w:val="20"/>
          <w:lang w:val="es-ES_tradnl" w:eastAsia="ar-SA"/>
        </w:rPr>
      </w:pPr>
    </w:p>
    <w:p w14:paraId="13FFBDF5" w14:textId="77777777" w:rsidR="008F6777" w:rsidRPr="00445349" w:rsidRDefault="008F6777" w:rsidP="00D242FF">
      <w:pPr>
        <w:suppressAutoHyphens/>
        <w:ind w:left="360"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Por otra parte, se informa que de conformidad con el </w:t>
      </w:r>
      <w:r w:rsidRPr="00706D09">
        <w:rPr>
          <w:rFonts w:ascii="Montserrat" w:eastAsia="Times New Roman" w:hAnsi="Montserrat" w:cs="Arial"/>
          <w:sz w:val="20"/>
          <w:szCs w:val="20"/>
          <w:lang w:val="es-ES_tradnl" w:eastAsia="ar-SA"/>
        </w:rPr>
        <w:t>numeral 10 de</w:t>
      </w:r>
      <w:r w:rsidRPr="00445349">
        <w:rPr>
          <w:rFonts w:ascii="Montserrat" w:eastAsia="Times New Roman" w:hAnsi="Montserrat" w:cs="Arial"/>
          <w:sz w:val="20"/>
          <w:szCs w:val="20"/>
          <w:lang w:val="es-ES_tradnl" w:eastAsia="ar-SA"/>
        </w:rPr>
        <w:t xml:space="preserve"> dicho Anexo Segundo, los licitantes podrán presentar una declaración de integridad en la que manifiesten, </w:t>
      </w:r>
      <w:r w:rsidRPr="00445349">
        <w:rPr>
          <w:rFonts w:ascii="Montserrat" w:eastAsia="Times New Roman" w:hAnsi="Montserrat" w:cs="Arial"/>
          <w:b/>
          <w:sz w:val="20"/>
          <w:szCs w:val="20"/>
          <w:lang w:val="es-ES_tradnl" w:eastAsia="ar-SA"/>
        </w:rPr>
        <w:t>bajo protesta de decir verdad</w:t>
      </w:r>
      <w:r w:rsidRPr="00445349">
        <w:rPr>
          <w:rFonts w:ascii="Montserrat" w:eastAsia="Times New Roman" w:hAnsi="Montserrat" w:cs="Arial"/>
          <w:sz w:val="20"/>
          <w:szCs w:val="20"/>
          <w:lang w:val="es-ES_tradnl" w:eastAsia="ar-SA"/>
        </w:rPr>
        <w:t>, que por sí mismos o a través de interpósita persona, se abstendrán de realizar conductas contrarias a las disposiciones jurídicas aplicables.</w:t>
      </w:r>
    </w:p>
    <w:p w14:paraId="552718E0" w14:textId="77777777" w:rsidR="008F6777" w:rsidRPr="00445349" w:rsidRDefault="008F6777" w:rsidP="00D242FF">
      <w:pPr>
        <w:suppressAutoHyphens/>
        <w:ind w:left="360" w:right="49"/>
        <w:jc w:val="both"/>
        <w:rPr>
          <w:rFonts w:ascii="Montserrat" w:eastAsia="Times New Roman" w:hAnsi="Montserrat" w:cs="Arial"/>
          <w:sz w:val="20"/>
          <w:szCs w:val="20"/>
          <w:lang w:val="es-ES_tradnl" w:eastAsia="ar-SA"/>
        </w:rPr>
      </w:pPr>
    </w:p>
    <w:p w14:paraId="57F21E0B" w14:textId="77777777" w:rsidR="008F6777" w:rsidRPr="00445349" w:rsidRDefault="008F6777" w:rsidP="00D242FF">
      <w:pPr>
        <w:suppressAutoHyphens/>
        <w:ind w:left="360"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9 de diciembre de 2015.</w:t>
      </w:r>
    </w:p>
    <w:p w14:paraId="10F2B1AD" w14:textId="77777777" w:rsidR="0089220D" w:rsidRPr="00445349" w:rsidRDefault="0089220D" w:rsidP="003F491F">
      <w:pPr>
        <w:suppressAutoHyphens/>
        <w:ind w:right="49"/>
        <w:jc w:val="both"/>
        <w:rPr>
          <w:rFonts w:ascii="Montserrat" w:eastAsia="Times New Roman" w:hAnsi="Montserrat" w:cs="Arial"/>
          <w:sz w:val="20"/>
          <w:szCs w:val="20"/>
          <w:lang w:val="es-ES_tradnl" w:eastAsia="ar-SA"/>
        </w:rPr>
      </w:pPr>
    </w:p>
    <w:p w14:paraId="4700439A" w14:textId="77777777" w:rsidR="008F6777" w:rsidRPr="00445349" w:rsidRDefault="008F6777" w:rsidP="00477564">
      <w:pPr>
        <w:pStyle w:val="MMTopic1"/>
        <w:numPr>
          <w:ilvl w:val="0"/>
          <w:numId w:val="62"/>
        </w:numPr>
      </w:pPr>
      <w:bookmarkStart w:id="148" w:name="_Toc197418074"/>
      <w:r w:rsidRPr="00445349">
        <w:t>AVISO DE PRIVACIDAD SIMPLIFICADO DE LOS PROCEDIMIENTOS DE ADQUISICIONES DE BIENES, ARRENDAMIENTOS Y CONTRATACIÓN DE SERVICIOS.</w:t>
      </w:r>
      <w:bookmarkEnd w:id="148"/>
    </w:p>
    <w:p w14:paraId="702E45AE" w14:textId="77777777" w:rsidR="008F6777" w:rsidRPr="00445349" w:rsidRDefault="008F6777" w:rsidP="003F491F">
      <w:pPr>
        <w:suppressAutoHyphens/>
        <w:ind w:right="49"/>
        <w:rPr>
          <w:rFonts w:ascii="Montserrat" w:eastAsia="Times New Roman" w:hAnsi="Montserrat" w:cs="Arial"/>
          <w:sz w:val="20"/>
          <w:szCs w:val="20"/>
          <w:lang w:val="es-ES_tradnl" w:eastAsia="ar-SA"/>
        </w:rPr>
      </w:pPr>
    </w:p>
    <w:p w14:paraId="3A342324" w14:textId="481C8699" w:rsidR="008F6777" w:rsidRPr="00445349" w:rsidRDefault="008F6777" w:rsidP="00D242FF">
      <w:pPr>
        <w:suppressAutoHyphens/>
        <w:ind w:left="480"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atención al principio de má</w:t>
      </w:r>
      <w:r w:rsidR="00010940" w:rsidRPr="00445349">
        <w:rPr>
          <w:rFonts w:ascii="Montserrat" w:eastAsia="Times New Roman" w:hAnsi="Montserrat" w:cs="Arial"/>
          <w:sz w:val="20"/>
          <w:szCs w:val="20"/>
          <w:lang w:val="es-ES_tradnl" w:eastAsia="ar-SA"/>
        </w:rPr>
        <w:t>xima publicidad establecido en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 xml:space="preserve">FTAIP </w:t>
      </w:r>
      <w:r w:rsidRPr="00445349">
        <w:rPr>
          <w:rFonts w:ascii="Montserrat" w:eastAsia="Times New Roman" w:hAnsi="Montserrat" w:cs="Arial"/>
          <w:sz w:val="20"/>
          <w:szCs w:val="20"/>
          <w:lang w:val="es-ES_tradnl" w:eastAsia="ar-SA"/>
        </w:rPr>
        <w:t xml:space="preserve">y en relación a los artículos </w:t>
      </w:r>
      <w:r w:rsidRPr="00706D09">
        <w:rPr>
          <w:rFonts w:ascii="Montserrat" w:eastAsia="Times New Roman" w:hAnsi="Montserrat" w:cs="Arial"/>
          <w:sz w:val="20"/>
          <w:szCs w:val="20"/>
          <w:lang w:val="es-ES_tradnl" w:eastAsia="ar-SA"/>
        </w:rPr>
        <w:t>110, 113 y 117 de</w:t>
      </w:r>
      <w:r w:rsidRPr="00445349">
        <w:rPr>
          <w:rFonts w:ascii="Montserrat" w:eastAsia="Times New Roman" w:hAnsi="Montserrat" w:cs="Arial"/>
          <w:sz w:val="20"/>
          <w:szCs w:val="20"/>
          <w:lang w:val="es-ES_tradnl" w:eastAsia="ar-SA"/>
        </w:rPr>
        <w:t xml:space="preserv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971683">
        <w:rPr>
          <w:rFonts w:ascii="Montserrat" w:eastAsia="Times New Roman" w:hAnsi="Montserrat" w:cs="Arial"/>
          <w:sz w:val="20"/>
          <w:szCs w:val="20"/>
          <w:lang w:val="es-ES_tradnl" w:eastAsia="ar-SA"/>
        </w:rPr>
        <w:t>Compras MX</w:t>
      </w:r>
      <w:r w:rsidRPr="00445349">
        <w:rPr>
          <w:rFonts w:ascii="Montserrat" w:eastAsia="Times New Roman" w:hAnsi="Montserrat" w:cs="Arial"/>
          <w:sz w:val="20"/>
          <w:szCs w:val="20"/>
          <w:lang w:val="es-ES_tradnl" w:eastAsia="ar-SA"/>
        </w:rPr>
        <w:t>”, no requiriéndose el consentimiento del titular de la información para permitir el acceso a la misma a través de una versión pública.</w:t>
      </w:r>
    </w:p>
    <w:p w14:paraId="7D34EA86" w14:textId="77777777" w:rsidR="008F6777" w:rsidRPr="00445349" w:rsidRDefault="008F6777" w:rsidP="00D242FF">
      <w:pPr>
        <w:suppressAutoHyphens/>
        <w:ind w:left="480" w:right="49"/>
        <w:jc w:val="both"/>
        <w:rPr>
          <w:rFonts w:ascii="Montserrat" w:eastAsia="Times New Roman" w:hAnsi="Montserrat" w:cs="Arial"/>
          <w:sz w:val="20"/>
          <w:szCs w:val="20"/>
          <w:lang w:val="es-ES_tradnl" w:eastAsia="ar-SA"/>
        </w:rPr>
      </w:pPr>
    </w:p>
    <w:p w14:paraId="72161DB3" w14:textId="77777777" w:rsidR="008F6777" w:rsidRPr="00445349" w:rsidRDefault="008F6777" w:rsidP="00D242FF">
      <w:pPr>
        <w:suppressAutoHyphens/>
        <w:ind w:left="480"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15 de abril de 2016 y sus modificaciones del 29 de julio de 2016, para efecto de las publicaciones en versión pública, se testará la información clasificada como confidencial.</w:t>
      </w:r>
    </w:p>
    <w:p w14:paraId="557E4227" w14:textId="77777777" w:rsidR="008F6777" w:rsidRPr="00445349" w:rsidRDefault="008F6777" w:rsidP="00D242FF">
      <w:pPr>
        <w:suppressAutoHyphens/>
        <w:ind w:left="480" w:right="49"/>
        <w:jc w:val="both"/>
        <w:rPr>
          <w:rFonts w:ascii="Montserrat" w:eastAsia="Times New Roman" w:hAnsi="Montserrat" w:cs="Arial"/>
          <w:sz w:val="20"/>
          <w:szCs w:val="20"/>
          <w:lang w:val="es-ES_tradnl" w:eastAsia="ar-SA"/>
        </w:rPr>
      </w:pPr>
    </w:p>
    <w:p w14:paraId="67BCC22F" w14:textId="6806ADD8" w:rsidR="008F6777" w:rsidRDefault="008F6777" w:rsidP="00D242FF">
      <w:pPr>
        <w:suppressAutoHyphens/>
        <w:ind w:left="480" w:right="49"/>
        <w:jc w:val="both"/>
        <w:rPr>
          <w:rFonts w:ascii="Montserrat" w:eastAsia="Times New Roman" w:hAnsi="Montserrat" w:cs="Arial"/>
          <w:b/>
          <w:sz w:val="20"/>
          <w:szCs w:val="20"/>
          <w:lang w:val="es-ES_tradnl" w:eastAsia="ar-SA"/>
        </w:rPr>
      </w:pPr>
      <w:r w:rsidRPr="00445349">
        <w:rPr>
          <w:rFonts w:ascii="Montserrat" w:eastAsia="Times New Roman" w:hAnsi="Montserrat" w:cs="Arial"/>
          <w:sz w:val="20"/>
          <w:szCs w:val="20"/>
          <w:lang w:val="es-ES_tradnl" w:eastAsia="ar-SA"/>
        </w:rPr>
        <w:t xml:space="preserve">Por lo anterior, con fundamento en el artículo </w:t>
      </w:r>
      <w:r w:rsidRPr="00706D09">
        <w:rPr>
          <w:rFonts w:ascii="Montserrat" w:eastAsia="Times New Roman" w:hAnsi="Montserrat" w:cs="Arial"/>
          <w:sz w:val="20"/>
          <w:szCs w:val="20"/>
          <w:lang w:val="es-ES_tradnl" w:eastAsia="ar-SA"/>
        </w:rPr>
        <w:t>68</w:t>
      </w:r>
      <w:r w:rsidR="009C048B" w:rsidRPr="00706D09">
        <w:rPr>
          <w:rFonts w:ascii="Montserrat" w:eastAsia="Times New Roman" w:hAnsi="Montserrat" w:cs="Arial"/>
          <w:sz w:val="20"/>
          <w:szCs w:val="20"/>
          <w:lang w:val="es-ES_tradnl" w:eastAsia="ar-SA"/>
        </w:rPr>
        <w:t xml:space="preserve"> d</w:t>
      </w:r>
      <w:r w:rsidR="009C048B" w:rsidRPr="00445349">
        <w:rPr>
          <w:rFonts w:ascii="Montserrat" w:eastAsia="Times New Roman" w:hAnsi="Montserrat" w:cs="Arial"/>
          <w:sz w:val="20"/>
          <w:szCs w:val="20"/>
          <w:lang w:val="es-ES_tradnl" w:eastAsia="ar-SA"/>
        </w:rPr>
        <w:t>e l</w:t>
      </w:r>
      <w:r w:rsidRPr="00445349">
        <w:rPr>
          <w:rFonts w:ascii="Montserrat" w:eastAsia="Times New Roman" w:hAnsi="Montserrat" w:cs="Arial"/>
          <w:sz w:val="20"/>
          <w:szCs w:val="20"/>
          <w:lang w:val="es-ES_tradnl" w:eastAsia="ar-SA"/>
        </w:rPr>
        <w:t xml:space="preserve">a </w:t>
      </w:r>
      <w:r w:rsidR="00CE6EC0" w:rsidRPr="00445349">
        <w:rPr>
          <w:rFonts w:ascii="Montserrat" w:eastAsia="Times New Roman" w:hAnsi="Montserrat" w:cs="Arial"/>
          <w:sz w:val="20"/>
          <w:szCs w:val="20"/>
          <w:lang w:val="es-ES_tradnl" w:eastAsia="ar-SA"/>
        </w:rPr>
        <w:t>LFTAIP</w:t>
      </w:r>
      <w:r w:rsidRPr="00445349">
        <w:rPr>
          <w:rFonts w:ascii="Montserrat" w:eastAsia="Times New Roman" w:hAnsi="Montserrat" w:cs="Arial"/>
          <w:sz w:val="20"/>
          <w:szCs w:val="20"/>
          <w:lang w:val="es-ES_tradnl" w:eastAsia="ar-SA"/>
        </w:rPr>
        <w:t xml:space="preserve">, en relación con el artículo </w:t>
      </w:r>
      <w:r w:rsidRPr="00706D09">
        <w:rPr>
          <w:rFonts w:ascii="Montserrat" w:eastAsia="Times New Roman" w:hAnsi="Montserrat" w:cs="Arial"/>
          <w:sz w:val="20"/>
          <w:szCs w:val="20"/>
          <w:lang w:val="es-ES_tradnl" w:eastAsia="ar-SA"/>
        </w:rPr>
        <w:t>70, fracción XXVIII</w:t>
      </w:r>
      <w:r w:rsidRPr="00445349">
        <w:rPr>
          <w:rFonts w:ascii="Montserrat" w:eastAsia="Times New Roman" w:hAnsi="Montserrat" w:cs="Arial"/>
          <w:b/>
          <w:sz w:val="20"/>
          <w:szCs w:val="20"/>
          <w:lang w:val="es-ES_tradnl" w:eastAsia="ar-SA"/>
        </w:rPr>
        <w:t xml:space="preserve"> </w:t>
      </w:r>
      <w:r w:rsidR="009C048B" w:rsidRPr="00445349">
        <w:rPr>
          <w:rFonts w:ascii="Montserrat" w:eastAsia="Times New Roman" w:hAnsi="Montserrat" w:cs="Arial"/>
          <w:sz w:val="20"/>
          <w:szCs w:val="20"/>
          <w:lang w:val="es-ES_tradnl" w:eastAsia="ar-SA"/>
        </w:rPr>
        <w:t>de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GTAIP</w:t>
      </w:r>
      <w:r w:rsidRPr="00445349">
        <w:rPr>
          <w:rFonts w:ascii="Montserrat" w:eastAsia="Times New Roman" w:hAnsi="Montserrat" w:cs="Arial"/>
          <w:sz w:val="20"/>
          <w:szCs w:val="20"/>
          <w:lang w:val="es-ES_tradnl" w:eastAsia="ar-SA"/>
        </w:rPr>
        <w:t xml:space="preserve">, la información de “La Licitación”, así como la versión pública de los requisitos y de la propuesta técnica y económica que presenten los licitantes, será de </w:t>
      </w:r>
      <w:r w:rsidRPr="00445349">
        <w:rPr>
          <w:rFonts w:ascii="Montserrat" w:eastAsia="Times New Roman" w:hAnsi="Montserrat" w:cs="Arial"/>
          <w:sz w:val="20"/>
          <w:szCs w:val="20"/>
          <w:lang w:val="es-ES_tradnl" w:eastAsia="ar-SA"/>
        </w:rPr>
        <w:lastRenderedPageBreak/>
        <w:t xml:space="preserve">carácter público una vez emitido el Fallo y publicado en </w:t>
      </w:r>
      <w:r w:rsidR="00971683">
        <w:rPr>
          <w:rFonts w:ascii="Montserrat" w:eastAsia="Times New Roman" w:hAnsi="Montserrat" w:cs="Arial"/>
          <w:sz w:val="20"/>
          <w:szCs w:val="20"/>
          <w:lang w:val="es-ES_tradnl" w:eastAsia="ar-SA"/>
        </w:rPr>
        <w:t>Compras MX</w:t>
      </w:r>
      <w:r w:rsidRPr="00445349">
        <w:rPr>
          <w:rFonts w:ascii="Montserrat" w:eastAsia="Times New Roman" w:hAnsi="Montserrat" w:cs="Arial"/>
          <w:sz w:val="20"/>
          <w:szCs w:val="20"/>
          <w:lang w:val="es-ES_tradnl" w:eastAsia="ar-SA"/>
        </w:rPr>
        <w:t xml:space="preserve">”, conforme a los criterios emitidos por el </w:t>
      </w:r>
      <w:r w:rsidR="00CE6EC0" w:rsidRPr="00445349">
        <w:rPr>
          <w:rFonts w:ascii="Montserrat" w:eastAsia="Times New Roman" w:hAnsi="Montserrat" w:cs="Arial"/>
          <w:sz w:val="20"/>
          <w:szCs w:val="20"/>
          <w:lang w:val="es-ES_tradnl" w:eastAsia="ar-SA"/>
        </w:rPr>
        <w:t>INAI</w:t>
      </w:r>
      <w:r w:rsidRPr="00445349">
        <w:rPr>
          <w:rFonts w:ascii="Montserrat" w:eastAsia="Times New Roman" w:hAnsi="Montserrat" w:cs="Arial"/>
          <w:sz w:val="20"/>
          <w:szCs w:val="20"/>
          <w:lang w:val="es-ES_tradnl" w:eastAsia="ar-SA"/>
        </w:rPr>
        <w:t xml:space="preserve">. </w:t>
      </w:r>
    </w:p>
    <w:p w14:paraId="4F72741E" w14:textId="77777777" w:rsidR="00872C21" w:rsidRDefault="00872C21" w:rsidP="00D242FF">
      <w:pPr>
        <w:suppressAutoHyphens/>
        <w:ind w:left="480" w:right="49"/>
        <w:jc w:val="both"/>
        <w:rPr>
          <w:rFonts w:ascii="Montserrat" w:eastAsia="Times New Roman" w:hAnsi="Montserrat" w:cs="Arial"/>
          <w:b/>
          <w:sz w:val="20"/>
          <w:szCs w:val="20"/>
          <w:lang w:val="es-ES_tradnl" w:eastAsia="ar-SA"/>
        </w:rPr>
      </w:pPr>
    </w:p>
    <w:p w14:paraId="5CDD1F11" w14:textId="51A3D298" w:rsidR="00564A0C" w:rsidRPr="0022008E" w:rsidRDefault="00872C21" w:rsidP="00D242FF">
      <w:pPr>
        <w:ind w:left="480" w:right="49"/>
        <w:jc w:val="both"/>
        <w:rPr>
          <w:rFonts w:ascii="Montserrat" w:hAnsi="Montserrat" w:cs="Arial"/>
          <w:sz w:val="20"/>
          <w:szCs w:val="20"/>
          <w:lang w:eastAsia="ar-SA"/>
        </w:rPr>
      </w:pPr>
      <w:r w:rsidRPr="00445349">
        <w:rPr>
          <w:rFonts w:ascii="Montserrat" w:hAnsi="Montserrat" w:cs="Arial"/>
          <w:sz w:val="20"/>
          <w:szCs w:val="20"/>
          <w:lang w:eastAsia="ar-SA"/>
        </w:rPr>
        <w:t xml:space="preserve">Se informa a los licitantes el </w:t>
      </w:r>
      <w:r w:rsidR="0087713E" w:rsidRPr="0087713E">
        <w:rPr>
          <w:rFonts w:ascii="Montserrat" w:hAnsi="Montserrat" w:cs="Arial"/>
          <w:sz w:val="20"/>
          <w:szCs w:val="20"/>
          <w:lang w:eastAsia="ar-SA"/>
        </w:rPr>
        <w:t>AVISO DE PRIVACIDAD INTEGRAL DE LOS PROCEDIMIENTOS DE ADQUISICIONES DE BIENES, ARRENDAMIENTOS Y CONTRATACIÓN DE SERVICIOS</w:t>
      </w:r>
      <w:r w:rsidRPr="00445349">
        <w:rPr>
          <w:rFonts w:ascii="Montserrat" w:hAnsi="Montserrat" w:cs="Arial"/>
          <w:sz w:val="20"/>
          <w:szCs w:val="20"/>
          <w:lang w:eastAsia="ar-SA"/>
        </w:rPr>
        <w:t xml:space="preserve">, el cual se encuentra en el </w:t>
      </w:r>
      <w:r w:rsidRPr="00717ADA">
        <w:rPr>
          <w:rFonts w:ascii="Montserrat" w:hAnsi="Montserrat" w:cs="Arial"/>
          <w:b/>
          <w:sz w:val="20"/>
          <w:szCs w:val="20"/>
          <w:lang w:eastAsia="ar-SA"/>
        </w:rPr>
        <w:t>ANEXO X</w:t>
      </w:r>
      <w:r w:rsidR="00C13B7E" w:rsidRPr="00717ADA">
        <w:rPr>
          <w:rFonts w:ascii="Montserrat" w:hAnsi="Montserrat" w:cs="Arial"/>
          <w:b/>
          <w:sz w:val="20"/>
          <w:szCs w:val="20"/>
          <w:lang w:eastAsia="ar-SA"/>
        </w:rPr>
        <w:t>X</w:t>
      </w:r>
      <w:r w:rsidRPr="00717ADA">
        <w:rPr>
          <w:rFonts w:ascii="Montserrat" w:hAnsi="Montserrat" w:cs="Arial"/>
          <w:b/>
          <w:sz w:val="20"/>
          <w:szCs w:val="20"/>
          <w:lang w:eastAsia="ar-SA"/>
        </w:rPr>
        <w:t>I</w:t>
      </w:r>
      <w:r w:rsidRPr="00C13B7E">
        <w:rPr>
          <w:rFonts w:ascii="Montserrat" w:hAnsi="Montserrat" w:cs="Arial"/>
          <w:sz w:val="20"/>
          <w:szCs w:val="20"/>
          <w:lang w:eastAsia="ar-SA"/>
        </w:rPr>
        <w:t>,</w:t>
      </w:r>
      <w:r w:rsidRPr="00445349">
        <w:rPr>
          <w:rFonts w:ascii="Montserrat" w:hAnsi="Montserrat" w:cs="Arial"/>
          <w:sz w:val="20"/>
          <w:szCs w:val="20"/>
          <w:lang w:eastAsia="ar-SA"/>
        </w:rPr>
        <w:t xml:space="preserve"> dicho anexo únicamente es de </w:t>
      </w:r>
      <w:r w:rsidRPr="00445349">
        <w:rPr>
          <w:rFonts w:ascii="Montserrat" w:hAnsi="Montserrat" w:cs="Arial"/>
          <w:b/>
          <w:sz w:val="20"/>
          <w:szCs w:val="20"/>
          <w:lang w:eastAsia="ar-SA"/>
        </w:rPr>
        <w:t>carácter informativo</w:t>
      </w:r>
      <w:r>
        <w:rPr>
          <w:rFonts w:ascii="Montserrat" w:hAnsi="Montserrat" w:cs="Arial"/>
          <w:sz w:val="20"/>
          <w:szCs w:val="20"/>
          <w:lang w:eastAsia="ar-SA"/>
        </w:rPr>
        <w:t xml:space="preserve">. </w:t>
      </w:r>
      <w:r w:rsidR="0053598C">
        <w:rPr>
          <w:rFonts w:ascii="Montserrat" w:hAnsi="Montserrat" w:cs="Arial"/>
          <w:sz w:val="20"/>
          <w:szCs w:val="20"/>
          <w:lang w:eastAsia="ar-SA"/>
        </w:rPr>
        <w:t>------------------------------------------------------------------------------------------------------------------------------------------------------------------------------------</w:t>
      </w:r>
    </w:p>
    <w:p w14:paraId="28DD9DB2"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58F7768D"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288BE49A"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14D2F1E1"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7B960459"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4531D2B4"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236D0D59"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29A5CD86"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58CA5E60"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66937AC4"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42D98EA4"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2F41F076"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0FB2B244"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19CDB892"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44060F32"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3781C828"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08E88A57"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5C0FDCFB"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679D7DEB"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1FF4A06D"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06BB3956"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57935382"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49F79611"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3A44DCF9"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7EDE0B47"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2763A64B"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34EF5CB2"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5DC3DD26"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3E07D565"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4D924E52"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00D37656"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4B6F6CDA"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0CAFB619"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4BE9A649"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5D9D2A1D"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71659471"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60FCA132"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56C0D59A" w14:textId="77777777" w:rsidR="00B16060" w:rsidRDefault="00B16060" w:rsidP="0022008E">
      <w:pPr>
        <w:suppressAutoHyphens/>
        <w:ind w:right="49"/>
        <w:jc w:val="center"/>
        <w:rPr>
          <w:rFonts w:ascii="Montserrat" w:eastAsia="Times New Roman" w:hAnsi="Montserrat" w:cs="Arial"/>
          <w:b/>
          <w:sz w:val="20"/>
          <w:szCs w:val="20"/>
          <w:lang w:val="es-ES_tradnl" w:eastAsia="ar-SA"/>
        </w:rPr>
      </w:pPr>
    </w:p>
    <w:p w14:paraId="042E7D9A"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06953824"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25978396" w14:textId="77777777" w:rsidR="00D242FF" w:rsidRDefault="00D242FF" w:rsidP="0022008E">
      <w:pPr>
        <w:suppressAutoHyphens/>
        <w:ind w:right="49"/>
        <w:jc w:val="center"/>
        <w:rPr>
          <w:rFonts w:ascii="Montserrat" w:eastAsia="Times New Roman" w:hAnsi="Montserrat" w:cs="Arial"/>
          <w:b/>
          <w:sz w:val="20"/>
          <w:szCs w:val="20"/>
          <w:lang w:val="es-ES_tradnl" w:eastAsia="ar-SA"/>
        </w:rPr>
      </w:pPr>
    </w:p>
    <w:p w14:paraId="22485B12" w14:textId="176F3B9B" w:rsidR="00AC0761" w:rsidRDefault="001B6A5B" w:rsidP="0022008E">
      <w:pPr>
        <w:suppressAutoHyphens/>
        <w:ind w:right="49"/>
        <w:jc w:val="center"/>
        <w:rPr>
          <w:rFonts w:ascii="Montserrat" w:eastAsia="Times New Roman" w:hAnsi="Montserrat" w:cs="Arial"/>
          <w:b/>
          <w:sz w:val="20"/>
          <w:szCs w:val="20"/>
          <w:lang w:val="es-ES_tradnl" w:eastAsia="ar-SA"/>
        </w:rPr>
      </w:pPr>
      <w:r>
        <w:rPr>
          <w:rFonts w:ascii="Montserrat" w:eastAsia="Times New Roman" w:hAnsi="Montserrat" w:cs="Arial"/>
          <w:b/>
          <w:sz w:val="20"/>
          <w:szCs w:val="20"/>
          <w:lang w:val="es-ES_tradnl" w:eastAsia="ar-SA"/>
        </w:rPr>
        <w:lastRenderedPageBreak/>
        <w:t xml:space="preserve">Anexos Técnicos de referencia </w:t>
      </w:r>
      <w:r w:rsidR="009877D4">
        <w:rPr>
          <w:rFonts w:ascii="Montserrat" w:eastAsia="Times New Roman" w:hAnsi="Montserrat" w:cs="Arial"/>
          <w:b/>
          <w:sz w:val="20"/>
          <w:szCs w:val="20"/>
          <w:lang w:val="es-ES_tradnl" w:eastAsia="ar-SA"/>
        </w:rPr>
        <w:t>que deberá presentar el Licitante.</w:t>
      </w:r>
      <w:r>
        <w:rPr>
          <w:rFonts w:ascii="Montserrat" w:eastAsia="Times New Roman" w:hAnsi="Montserrat" w:cs="Arial"/>
          <w:b/>
          <w:sz w:val="20"/>
          <w:szCs w:val="20"/>
          <w:lang w:val="es-ES_tradnl" w:eastAsia="ar-SA"/>
        </w:rPr>
        <w:t xml:space="preserve"> </w:t>
      </w:r>
    </w:p>
    <w:p w14:paraId="35A9D8FB"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tbl>
      <w:tblPr>
        <w:tblStyle w:val="Tablaconcuadrcula30"/>
        <w:tblW w:w="4901" w:type="pct"/>
        <w:jc w:val="center"/>
        <w:tblLook w:val="04A0" w:firstRow="1" w:lastRow="0" w:firstColumn="1" w:lastColumn="0" w:noHBand="0" w:noVBand="1"/>
      </w:tblPr>
      <w:tblGrid>
        <w:gridCol w:w="2246"/>
        <w:gridCol w:w="7135"/>
      </w:tblGrid>
      <w:tr w:rsidR="00D242FF" w:rsidRPr="00D242FF" w14:paraId="2783ADA6" w14:textId="77777777" w:rsidTr="00D242FF">
        <w:trPr>
          <w:trHeight w:val="20"/>
          <w:tblHeader/>
          <w:jc w:val="center"/>
        </w:trPr>
        <w:tc>
          <w:tcPr>
            <w:tcW w:w="1197" w:type="pct"/>
            <w:vAlign w:val="center"/>
          </w:tcPr>
          <w:p w14:paraId="6526FDD7" w14:textId="77777777" w:rsidR="00D242FF" w:rsidRPr="00D242FF" w:rsidRDefault="00D242FF" w:rsidP="00D242FF">
            <w:pPr>
              <w:jc w:val="center"/>
              <w:rPr>
                <w:rFonts w:ascii="Montserrat" w:eastAsia="Times New Roman" w:hAnsi="Montserrat" w:cs="Arial"/>
                <w:b/>
                <w:lang w:val="es-ES_tradnl" w:eastAsia="ar-SA"/>
              </w:rPr>
            </w:pPr>
            <w:bookmarkStart w:id="149" w:name="_Hlk174007977"/>
            <w:r w:rsidRPr="00D242FF">
              <w:rPr>
                <w:rFonts w:ascii="Montserrat" w:eastAsia="Times New Roman" w:hAnsi="Montserrat" w:cs="Arial"/>
                <w:b/>
                <w:lang w:val="es-ES_tradnl" w:eastAsia="ar-SA"/>
              </w:rPr>
              <w:t>ANEXOS TÉCNICOS</w:t>
            </w:r>
          </w:p>
        </w:tc>
        <w:tc>
          <w:tcPr>
            <w:tcW w:w="3803" w:type="pct"/>
            <w:vAlign w:val="center"/>
          </w:tcPr>
          <w:p w14:paraId="23E51C84" w14:textId="77777777" w:rsidR="00D242FF" w:rsidRPr="00D242FF" w:rsidRDefault="00D242FF" w:rsidP="00D242FF">
            <w:pPr>
              <w:jc w:val="center"/>
              <w:rPr>
                <w:rFonts w:ascii="Montserrat" w:eastAsia="Times New Roman" w:hAnsi="Montserrat" w:cs="Arial"/>
                <w:b/>
                <w:lang w:val="es-ES_tradnl" w:eastAsia="ar-SA"/>
              </w:rPr>
            </w:pPr>
            <w:r w:rsidRPr="00D242FF">
              <w:rPr>
                <w:rFonts w:ascii="Montserrat" w:eastAsia="Times New Roman" w:hAnsi="Montserrat" w:cs="Arial"/>
                <w:b/>
                <w:lang w:val="es-ES_tradnl" w:eastAsia="ar-SA"/>
              </w:rPr>
              <w:t>Descripción</w:t>
            </w:r>
          </w:p>
        </w:tc>
      </w:tr>
      <w:tr w:rsidR="00D242FF" w:rsidRPr="00D242FF" w14:paraId="2FF57195" w14:textId="77777777" w:rsidTr="00D242FF">
        <w:trPr>
          <w:trHeight w:val="20"/>
          <w:jc w:val="center"/>
        </w:trPr>
        <w:tc>
          <w:tcPr>
            <w:tcW w:w="1197" w:type="pct"/>
            <w:vAlign w:val="center"/>
          </w:tcPr>
          <w:p w14:paraId="01A98DE7" w14:textId="77777777" w:rsidR="00D242FF" w:rsidRPr="00D242FF" w:rsidRDefault="00D242FF" w:rsidP="00D242FF">
            <w:pPr>
              <w:jc w:val="center"/>
              <w:rPr>
                <w:rFonts w:ascii="Montserrat" w:eastAsia="Times New Roman" w:hAnsi="Montserrat" w:cs="Arial"/>
                <w:lang w:val="es-ES_tradnl" w:eastAsia="ar-SA"/>
              </w:rPr>
            </w:pPr>
            <w:r w:rsidRPr="00D242FF">
              <w:rPr>
                <w:rFonts w:ascii="Montserrat" w:eastAsia="Times New Roman" w:hAnsi="Montserrat" w:cs="Arial"/>
                <w:lang w:val="es-ES_tradnl" w:eastAsia="ar-SA"/>
              </w:rPr>
              <w:t>Anexo 1</w:t>
            </w:r>
          </w:p>
        </w:tc>
        <w:tc>
          <w:tcPr>
            <w:tcW w:w="3803" w:type="pct"/>
          </w:tcPr>
          <w:p w14:paraId="60B58D2A" w14:textId="77777777" w:rsidR="00D242FF" w:rsidRPr="00D242FF" w:rsidRDefault="00D242FF" w:rsidP="00D242FF">
            <w:pPr>
              <w:rPr>
                <w:rFonts w:ascii="Montserrat" w:eastAsia="Times New Roman" w:hAnsi="Montserrat" w:cs="Arial"/>
                <w:lang w:val="es-ES_tradnl" w:eastAsia="ar-SA"/>
              </w:rPr>
            </w:pPr>
            <w:r w:rsidRPr="00D242FF">
              <w:rPr>
                <w:rFonts w:ascii="Montserrat" w:eastAsia="Times New Roman" w:hAnsi="Montserrat" w:cs="Arial"/>
                <w:lang w:val="es-ES_tradnl" w:eastAsia="ar-SA"/>
              </w:rPr>
              <w:t>Requerimiento para equipo de cocina</w:t>
            </w:r>
          </w:p>
        </w:tc>
      </w:tr>
      <w:tr w:rsidR="00D242FF" w:rsidRPr="00D242FF" w14:paraId="73AD583A" w14:textId="77777777" w:rsidTr="00D242FF">
        <w:trPr>
          <w:trHeight w:val="20"/>
          <w:jc w:val="center"/>
        </w:trPr>
        <w:tc>
          <w:tcPr>
            <w:tcW w:w="1197" w:type="pct"/>
            <w:vAlign w:val="center"/>
          </w:tcPr>
          <w:p w14:paraId="76132097" w14:textId="77777777" w:rsidR="00D242FF" w:rsidRPr="00D242FF" w:rsidRDefault="00D242FF" w:rsidP="00D242FF">
            <w:pPr>
              <w:jc w:val="center"/>
              <w:rPr>
                <w:rFonts w:ascii="Montserrat" w:eastAsia="Times New Roman" w:hAnsi="Montserrat" w:cs="Arial"/>
                <w:lang w:val="es-ES_tradnl" w:eastAsia="ar-SA"/>
              </w:rPr>
            </w:pPr>
            <w:r w:rsidRPr="00D242FF">
              <w:rPr>
                <w:rFonts w:ascii="Montserrat" w:eastAsia="Times New Roman" w:hAnsi="Montserrat" w:cs="Arial"/>
                <w:lang w:val="es-ES_tradnl" w:eastAsia="ar-SA"/>
              </w:rPr>
              <w:t>Anexo 1.1</w:t>
            </w:r>
          </w:p>
        </w:tc>
        <w:tc>
          <w:tcPr>
            <w:tcW w:w="3803" w:type="pct"/>
          </w:tcPr>
          <w:p w14:paraId="56D63B4A" w14:textId="77777777" w:rsidR="00D242FF" w:rsidRPr="00D242FF" w:rsidRDefault="00D242FF" w:rsidP="00D242FF">
            <w:pPr>
              <w:rPr>
                <w:rFonts w:ascii="Montserrat" w:eastAsia="Times New Roman" w:hAnsi="Montserrat" w:cs="Arial"/>
                <w:lang w:val="es-ES_tradnl" w:eastAsia="ar-SA"/>
              </w:rPr>
            </w:pPr>
            <w:r w:rsidRPr="00D242FF">
              <w:rPr>
                <w:rFonts w:ascii="Montserrat" w:eastAsia="Times New Roman" w:hAnsi="Montserrat" w:cs="Arial"/>
                <w:lang w:val="es-ES_tradnl" w:eastAsia="ar-SA"/>
              </w:rPr>
              <w:t>Requisitos para Equipo de cocina</w:t>
            </w:r>
          </w:p>
        </w:tc>
      </w:tr>
      <w:tr w:rsidR="00D242FF" w:rsidRPr="00D242FF" w14:paraId="530A0DAD" w14:textId="77777777" w:rsidTr="00D242FF">
        <w:trPr>
          <w:trHeight w:val="20"/>
          <w:jc w:val="center"/>
        </w:trPr>
        <w:tc>
          <w:tcPr>
            <w:tcW w:w="1197" w:type="pct"/>
            <w:vAlign w:val="center"/>
          </w:tcPr>
          <w:p w14:paraId="5C1E9ACF" w14:textId="77777777" w:rsidR="00D242FF" w:rsidRPr="00D242FF" w:rsidRDefault="00D242FF" w:rsidP="00D242FF">
            <w:pPr>
              <w:jc w:val="center"/>
              <w:rPr>
                <w:rFonts w:ascii="Montserrat" w:eastAsia="Times New Roman" w:hAnsi="Montserrat" w:cs="Arial"/>
                <w:lang w:val="es-ES_tradnl" w:eastAsia="ar-SA"/>
              </w:rPr>
            </w:pPr>
            <w:r w:rsidRPr="00D242FF">
              <w:rPr>
                <w:rFonts w:ascii="Montserrat" w:eastAsia="Times New Roman" w:hAnsi="Montserrat" w:cs="Arial"/>
                <w:lang w:val="es-ES_tradnl" w:eastAsia="ar-SA"/>
              </w:rPr>
              <w:t>Anexo 2</w:t>
            </w:r>
          </w:p>
        </w:tc>
        <w:tc>
          <w:tcPr>
            <w:tcW w:w="3803" w:type="pct"/>
          </w:tcPr>
          <w:p w14:paraId="1D25ED37" w14:textId="3ECF5800" w:rsidR="00D242FF" w:rsidRPr="00D242FF" w:rsidRDefault="00D242FF" w:rsidP="00D242FF">
            <w:pPr>
              <w:rPr>
                <w:rFonts w:ascii="Montserrat" w:eastAsia="Times New Roman" w:hAnsi="Montserrat" w:cs="Arial"/>
                <w:lang w:val="es-ES_tradnl" w:eastAsia="ar-SA"/>
              </w:rPr>
            </w:pPr>
            <w:r w:rsidRPr="00D242FF">
              <w:rPr>
                <w:rFonts w:ascii="Montserrat" w:eastAsia="Times New Roman" w:hAnsi="Montserrat" w:cs="Arial"/>
                <w:lang w:val="es-ES_tradnl" w:eastAsia="ar-SA"/>
              </w:rPr>
              <w:t>Formato Descripción amplia y detallada de los bienes ofertados. (Documentación que presenta el proveedor).</w:t>
            </w:r>
          </w:p>
        </w:tc>
      </w:tr>
      <w:tr w:rsidR="00D242FF" w:rsidRPr="00D242FF" w14:paraId="75CB509A" w14:textId="77777777" w:rsidTr="00D242FF">
        <w:trPr>
          <w:trHeight w:val="20"/>
          <w:jc w:val="center"/>
        </w:trPr>
        <w:tc>
          <w:tcPr>
            <w:tcW w:w="1197" w:type="pct"/>
            <w:vAlign w:val="center"/>
          </w:tcPr>
          <w:p w14:paraId="43BB969D" w14:textId="77777777" w:rsidR="00D242FF" w:rsidRPr="00D242FF" w:rsidRDefault="00D242FF" w:rsidP="00D242FF">
            <w:pPr>
              <w:jc w:val="center"/>
              <w:rPr>
                <w:rFonts w:ascii="Montserrat" w:eastAsia="Times New Roman" w:hAnsi="Montserrat" w:cs="Arial"/>
                <w:lang w:val="es-ES_tradnl" w:eastAsia="ar-SA"/>
              </w:rPr>
            </w:pPr>
            <w:r w:rsidRPr="00D242FF">
              <w:rPr>
                <w:rFonts w:ascii="Montserrat" w:eastAsia="Times New Roman" w:hAnsi="Montserrat" w:cs="Arial"/>
                <w:lang w:val="es-ES_tradnl" w:eastAsia="ar-SA"/>
              </w:rPr>
              <w:t>Anexo 3</w:t>
            </w:r>
          </w:p>
        </w:tc>
        <w:tc>
          <w:tcPr>
            <w:tcW w:w="3803" w:type="pct"/>
          </w:tcPr>
          <w:p w14:paraId="0E8DED0A" w14:textId="77777777" w:rsidR="00D242FF" w:rsidRPr="00D242FF" w:rsidRDefault="00D242FF" w:rsidP="00D242FF">
            <w:pPr>
              <w:rPr>
                <w:rFonts w:ascii="Montserrat" w:eastAsia="Times New Roman" w:hAnsi="Montserrat" w:cs="Arial"/>
                <w:lang w:val="es-ES_tradnl" w:eastAsia="ar-SA"/>
              </w:rPr>
            </w:pPr>
            <w:r w:rsidRPr="00D242FF">
              <w:rPr>
                <w:rFonts w:ascii="Montserrat" w:eastAsia="Times New Roman" w:hAnsi="Montserrat" w:cs="Arial"/>
                <w:lang w:val="es-ES_tradnl" w:eastAsia="ar-SA"/>
              </w:rPr>
              <w:t>Formato de carta relativo la obligación del licitante adjudicado, de realizar los trabajos necesarios de adecuación a las instalaciones</w:t>
            </w:r>
          </w:p>
        </w:tc>
      </w:tr>
      <w:tr w:rsidR="00D242FF" w:rsidRPr="00D242FF" w14:paraId="4798240E" w14:textId="77777777" w:rsidTr="00D242FF">
        <w:trPr>
          <w:trHeight w:val="20"/>
          <w:jc w:val="center"/>
        </w:trPr>
        <w:tc>
          <w:tcPr>
            <w:tcW w:w="1197" w:type="pct"/>
            <w:vAlign w:val="center"/>
          </w:tcPr>
          <w:p w14:paraId="13E01816" w14:textId="77777777" w:rsidR="00D242FF" w:rsidRPr="00D242FF" w:rsidRDefault="00D242FF" w:rsidP="00D242FF">
            <w:pPr>
              <w:jc w:val="center"/>
              <w:rPr>
                <w:rFonts w:ascii="Montserrat" w:eastAsia="Times New Roman" w:hAnsi="Montserrat" w:cs="Arial"/>
                <w:lang w:val="es-ES_tradnl" w:eastAsia="ar-SA"/>
              </w:rPr>
            </w:pPr>
            <w:r w:rsidRPr="00D242FF">
              <w:rPr>
                <w:rFonts w:ascii="Montserrat" w:eastAsia="Times New Roman" w:hAnsi="Montserrat" w:cs="Arial"/>
                <w:lang w:val="es-ES_tradnl" w:eastAsia="ar-SA"/>
              </w:rPr>
              <w:t>Anexo 4</w:t>
            </w:r>
          </w:p>
        </w:tc>
        <w:tc>
          <w:tcPr>
            <w:tcW w:w="3803" w:type="pct"/>
          </w:tcPr>
          <w:p w14:paraId="1708CC73" w14:textId="77777777" w:rsidR="00D242FF" w:rsidRPr="00D242FF" w:rsidRDefault="00D242FF" w:rsidP="00D242FF">
            <w:pPr>
              <w:rPr>
                <w:rFonts w:ascii="Montserrat" w:eastAsia="Times New Roman" w:hAnsi="Montserrat" w:cs="Arial"/>
                <w:lang w:val="es-ES_tradnl" w:eastAsia="ar-SA"/>
              </w:rPr>
            </w:pPr>
            <w:r w:rsidRPr="00D242FF">
              <w:rPr>
                <w:rFonts w:ascii="Montserrat" w:eastAsia="Times New Roman" w:hAnsi="Montserrat" w:cs="Arial"/>
                <w:lang w:val="es-ES_tradnl" w:eastAsia="ar-SA"/>
              </w:rPr>
              <w:t>Acta Administrativa Circunstanciada de Rechazo de Bienes de Inversión</w:t>
            </w:r>
          </w:p>
        </w:tc>
      </w:tr>
      <w:bookmarkEnd w:id="149"/>
    </w:tbl>
    <w:p w14:paraId="4FF5EE59" w14:textId="77777777" w:rsidR="00AC0761" w:rsidRPr="00D242FF" w:rsidRDefault="00AC0761" w:rsidP="0022008E">
      <w:pPr>
        <w:suppressAutoHyphens/>
        <w:ind w:right="49"/>
        <w:jc w:val="center"/>
        <w:rPr>
          <w:rFonts w:ascii="Montserrat" w:eastAsia="Times New Roman" w:hAnsi="Montserrat" w:cs="Arial"/>
          <w:sz w:val="20"/>
          <w:szCs w:val="20"/>
          <w:lang w:val="es-ES_tradnl" w:eastAsia="ar-SA"/>
        </w:rPr>
      </w:pPr>
    </w:p>
    <w:p w14:paraId="28C5AC04" w14:textId="77777777" w:rsidR="00AC0761" w:rsidRDefault="00AC0761" w:rsidP="0022008E">
      <w:pPr>
        <w:suppressAutoHyphens/>
        <w:ind w:right="49"/>
        <w:jc w:val="center"/>
        <w:rPr>
          <w:rFonts w:ascii="Montserrat" w:eastAsia="Times New Roman" w:hAnsi="Montserrat" w:cs="Arial"/>
          <w:b/>
          <w:sz w:val="20"/>
          <w:szCs w:val="20"/>
          <w:lang w:val="es-ES_tradnl" w:eastAsia="ar-SA"/>
        </w:rPr>
      </w:pPr>
    </w:p>
    <w:p w14:paraId="1C48870D" w14:textId="77777777" w:rsidR="00FB07FC" w:rsidRDefault="00FB07FC" w:rsidP="00A94854">
      <w:pPr>
        <w:tabs>
          <w:tab w:val="left" w:pos="993"/>
        </w:tabs>
        <w:jc w:val="center"/>
        <w:rPr>
          <w:rFonts w:ascii="Montserrat" w:hAnsi="Montserrat" w:cs="Arial"/>
          <w:b/>
          <w:bCs/>
          <w:sz w:val="20"/>
          <w:szCs w:val="20"/>
        </w:rPr>
      </w:pPr>
    </w:p>
    <w:p w14:paraId="2571B971" w14:textId="77777777" w:rsidR="00FB07FC" w:rsidRDefault="00FB07FC" w:rsidP="00A94854">
      <w:pPr>
        <w:tabs>
          <w:tab w:val="left" w:pos="993"/>
        </w:tabs>
        <w:jc w:val="center"/>
        <w:rPr>
          <w:rFonts w:ascii="Montserrat" w:hAnsi="Montserrat" w:cs="Arial"/>
          <w:b/>
          <w:bCs/>
          <w:sz w:val="20"/>
          <w:szCs w:val="20"/>
        </w:rPr>
      </w:pPr>
    </w:p>
    <w:p w14:paraId="16E3F4FA" w14:textId="77777777" w:rsidR="00FB07FC" w:rsidRDefault="00FB07FC" w:rsidP="00A94854">
      <w:pPr>
        <w:tabs>
          <w:tab w:val="left" w:pos="993"/>
        </w:tabs>
        <w:jc w:val="center"/>
        <w:rPr>
          <w:rFonts w:ascii="Montserrat" w:hAnsi="Montserrat" w:cs="Arial"/>
          <w:b/>
          <w:bCs/>
          <w:sz w:val="20"/>
          <w:szCs w:val="20"/>
        </w:rPr>
      </w:pPr>
    </w:p>
    <w:p w14:paraId="405FD3D3" w14:textId="77777777" w:rsidR="002C0663" w:rsidRDefault="002C0663" w:rsidP="00A94854">
      <w:pPr>
        <w:tabs>
          <w:tab w:val="left" w:pos="993"/>
        </w:tabs>
        <w:jc w:val="center"/>
        <w:rPr>
          <w:rFonts w:ascii="Montserrat" w:hAnsi="Montserrat" w:cs="Arial"/>
          <w:b/>
          <w:bCs/>
          <w:sz w:val="20"/>
          <w:szCs w:val="20"/>
        </w:rPr>
        <w:sectPr w:rsidR="002C0663" w:rsidSect="0017792F">
          <w:headerReference w:type="default" r:id="rId13"/>
          <w:footerReference w:type="default" r:id="rId14"/>
          <w:footnotePr>
            <w:pos w:val="beneathText"/>
          </w:footnotePr>
          <w:pgSz w:w="12240" w:h="15840" w:code="1"/>
          <w:pgMar w:top="1418" w:right="1327" w:bottom="1418" w:left="1559" w:header="851" w:footer="193" w:gutter="0"/>
          <w:cols w:space="720"/>
          <w:docGrid w:linePitch="360"/>
        </w:sectPr>
      </w:pPr>
    </w:p>
    <w:p w14:paraId="08D11687" w14:textId="77777777" w:rsidR="00884C58" w:rsidRPr="005427F5" w:rsidRDefault="00884C58" w:rsidP="00884C58">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lastRenderedPageBreak/>
        <w:t>ANEXOS TECNICOS</w:t>
      </w:r>
    </w:p>
    <w:p w14:paraId="5859F74F" w14:textId="77777777" w:rsidR="00884C58" w:rsidRPr="005427F5" w:rsidRDefault="00884C58" w:rsidP="00884C58">
      <w:pPr>
        <w:suppressAutoHyphens/>
        <w:ind w:right="49"/>
        <w:jc w:val="center"/>
        <w:rPr>
          <w:rFonts w:ascii="Montserrat" w:eastAsia="Times New Roman" w:hAnsi="Montserrat" w:cs="Arial"/>
          <w:b/>
          <w:sz w:val="20"/>
          <w:szCs w:val="20"/>
          <w:lang w:val="es-ES_tradnl" w:eastAsia="ar-SA"/>
        </w:rPr>
      </w:pPr>
    </w:p>
    <w:p w14:paraId="0E71695E" w14:textId="77777777" w:rsidR="00884C58" w:rsidRPr="005427F5" w:rsidRDefault="00884C58" w:rsidP="00884C58">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 Número 1 (UNO)</w:t>
      </w:r>
    </w:p>
    <w:p w14:paraId="2FE4028E" w14:textId="77777777" w:rsidR="00884C58" w:rsidRPr="005427F5" w:rsidRDefault="00884C58" w:rsidP="00884C58">
      <w:pPr>
        <w:suppressAutoHyphens/>
        <w:ind w:right="49"/>
        <w:jc w:val="center"/>
        <w:rPr>
          <w:rFonts w:ascii="Montserrat" w:eastAsia="Times New Roman" w:hAnsi="Montserrat" w:cs="Arial"/>
          <w:b/>
          <w:sz w:val="20"/>
          <w:szCs w:val="20"/>
          <w:lang w:val="es-ES_tradnl" w:eastAsia="ar-SA"/>
        </w:rPr>
      </w:pPr>
    </w:p>
    <w:p w14:paraId="5942DF65" w14:textId="77777777" w:rsidR="00884C58" w:rsidRDefault="00884C58" w:rsidP="00884C58">
      <w:pPr>
        <w:tabs>
          <w:tab w:val="left" w:pos="993"/>
        </w:tabs>
        <w:jc w:val="center"/>
        <w:rPr>
          <w:rFonts w:ascii="Montserrat" w:hAnsi="Montserrat" w:cs="Arial"/>
          <w:b/>
          <w:bCs/>
          <w:sz w:val="20"/>
          <w:szCs w:val="20"/>
        </w:rPr>
      </w:pPr>
      <w:r>
        <w:rPr>
          <w:rFonts w:ascii="Montserrat" w:hAnsi="Montserrat" w:cs="Arial"/>
          <w:b/>
          <w:bCs/>
          <w:sz w:val="20"/>
          <w:szCs w:val="20"/>
        </w:rPr>
        <w:t>ANEXO No 1.- REQUERIMIENTO</w:t>
      </w:r>
    </w:p>
    <w:p w14:paraId="516E08EC" w14:textId="77777777" w:rsidR="00FB07FC" w:rsidRDefault="00FB07FC" w:rsidP="00A94854">
      <w:pPr>
        <w:tabs>
          <w:tab w:val="left" w:pos="993"/>
        </w:tabs>
        <w:jc w:val="center"/>
        <w:rPr>
          <w:rFonts w:ascii="Montserrat" w:hAnsi="Montserrat" w:cs="Arial"/>
          <w:b/>
          <w:bCs/>
          <w:sz w:val="20"/>
          <w:szCs w:val="20"/>
        </w:rPr>
      </w:pPr>
    </w:p>
    <w:tbl>
      <w:tblPr>
        <w:tblW w:w="10577" w:type="dxa"/>
        <w:tblInd w:w="-497" w:type="dxa"/>
        <w:tblCellMar>
          <w:left w:w="70" w:type="dxa"/>
          <w:right w:w="70" w:type="dxa"/>
        </w:tblCellMar>
        <w:tblLook w:val="04A0" w:firstRow="1" w:lastRow="0" w:firstColumn="1" w:lastColumn="0" w:noHBand="0" w:noVBand="1"/>
      </w:tblPr>
      <w:tblGrid>
        <w:gridCol w:w="934"/>
        <w:gridCol w:w="2107"/>
        <w:gridCol w:w="1003"/>
        <w:gridCol w:w="4090"/>
        <w:gridCol w:w="1044"/>
        <w:gridCol w:w="1399"/>
      </w:tblGrid>
      <w:tr w:rsidR="00287440" w:rsidRPr="00287440" w14:paraId="356D50F1" w14:textId="77777777" w:rsidTr="00B16060">
        <w:trPr>
          <w:trHeight w:val="20"/>
          <w:tblHeader/>
        </w:trPr>
        <w:tc>
          <w:tcPr>
            <w:tcW w:w="934"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23153F96" w14:textId="77777777" w:rsidR="00287440" w:rsidRPr="00287440" w:rsidRDefault="00287440" w:rsidP="0017792F">
            <w:pPr>
              <w:spacing w:after="200" w:line="276" w:lineRule="auto"/>
              <w:jc w:val="center"/>
              <w:rPr>
                <w:rFonts w:ascii="Noto Sans" w:eastAsia="Times New Roman" w:hAnsi="Noto Sans" w:cs="Noto Sans"/>
                <w:b/>
                <w:color w:val="FFFFFF"/>
                <w:sz w:val="18"/>
                <w:szCs w:val="18"/>
                <w:lang w:eastAsia="es-MX"/>
              </w:rPr>
            </w:pPr>
            <w:r w:rsidRPr="00287440">
              <w:rPr>
                <w:rFonts w:ascii="Noto Sans" w:eastAsia="Times New Roman" w:hAnsi="Noto Sans" w:cs="Noto Sans"/>
                <w:b/>
                <w:color w:val="FFFFFF"/>
                <w:sz w:val="18"/>
                <w:szCs w:val="18"/>
                <w:lang w:eastAsia="es-MX"/>
              </w:rPr>
              <w:t>Partida</w:t>
            </w:r>
          </w:p>
        </w:tc>
        <w:tc>
          <w:tcPr>
            <w:tcW w:w="2107" w:type="dxa"/>
            <w:tcBorders>
              <w:top w:val="single" w:sz="4" w:space="0" w:color="auto"/>
              <w:left w:val="nil"/>
              <w:bottom w:val="single" w:sz="4" w:space="0" w:color="auto"/>
              <w:right w:val="single" w:sz="4" w:space="0" w:color="auto"/>
            </w:tcBorders>
            <w:shd w:val="clear" w:color="auto" w:fill="008000"/>
            <w:vAlign w:val="center"/>
            <w:hideMark/>
          </w:tcPr>
          <w:p w14:paraId="01353277" w14:textId="77777777" w:rsidR="00287440" w:rsidRPr="00287440" w:rsidRDefault="00287440" w:rsidP="0017792F">
            <w:pPr>
              <w:spacing w:after="200" w:line="276" w:lineRule="auto"/>
              <w:jc w:val="center"/>
              <w:rPr>
                <w:rFonts w:ascii="Noto Sans" w:eastAsia="Times New Roman" w:hAnsi="Noto Sans" w:cs="Noto Sans"/>
                <w:b/>
                <w:color w:val="FFFFFF"/>
                <w:sz w:val="18"/>
                <w:szCs w:val="18"/>
                <w:lang w:eastAsia="es-MX"/>
              </w:rPr>
            </w:pPr>
            <w:r w:rsidRPr="00287440">
              <w:rPr>
                <w:rFonts w:ascii="Noto Sans" w:eastAsia="Times New Roman" w:hAnsi="Noto Sans" w:cs="Noto Sans"/>
                <w:b/>
                <w:color w:val="FFFFFF"/>
                <w:sz w:val="18"/>
                <w:szCs w:val="18"/>
                <w:lang w:eastAsia="es-MX"/>
              </w:rPr>
              <w:t>Clave SAI</w:t>
            </w:r>
          </w:p>
        </w:tc>
        <w:tc>
          <w:tcPr>
            <w:tcW w:w="1003" w:type="dxa"/>
            <w:tcBorders>
              <w:top w:val="single" w:sz="4" w:space="0" w:color="auto"/>
              <w:left w:val="nil"/>
              <w:bottom w:val="single" w:sz="4" w:space="0" w:color="auto"/>
              <w:right w:val="single" w:sz="4" w:space="0" w:color="auto"/>
            </w:tcBorders>
            <w:shd w:val="clear" w:color="auto" w:fill="008000"/>
            <w:vAlign w:val="center"/>
            <w:hideMark/>
          </w:tcPr>
          <w:p w14:paraId="70DDB1F4" w14:textId="77777777" w:rsidR="00287440" w:rsidRPr="00287440" w:rsidRDefault="00287440" w:rsidP="0017792F">
            <w:pPr>
              <w:spacing w:after="200" w:line="276" w:lineRule="auto"/>
              <w:jc w:val="center"/>
              <w:rPr>
                <w:rFonts w:ascii="Noto Sans" w:eastAsia="Times New Roman" w:hAnsi="Noto Sans" w:cs="Noto Sans"/>
                <w:b/>
                <w:color w:val="FFFFFF"/>
                <w:sz w:val="18"/>
                <w:szCs w:val="18"/>
                <w:lang w:eastAsia="es-MX"/>
              </w:rPr>
            </w:pPr>
            <w:r w:rsidRPr="00287440">
              <w:rPr>
                <w:rFonts w:ascii="Noto Sans" w:eastAsia="Times New Roman" w:hAnsi="Noto Sans" w:cs="Noto Sans"/>
                <w:b/>
                <w:color w:val="FFFFFF"/>
                <w:sz w:val="18"/>
                <w:szCs w:val="18"/>
                <w:lang w:eastAsia="es-MX"/>
              </w:rPr>
              <w:t>Clave PREI</w:t>
            </w:r>
          </w:p>
        </w:tc>
        <w:tc>
          <w:tcPr>
            <w:tcW w:w="4090" w:type="dxa"/>
            <w:tcBorders>
              <w:top w:val="single" w:sz="4" w:space="0" w:color="auto"/>
              <w:left w:val="nil"/>
              <w:bottom w:val="single" w:sz="4" w:space="0" w:color="auto"/>
              <w:right w:val="single" w:sz="4" w:space="0" w:color="auto"/>
            </w:tcBorders>
            <w:shd w:val="clear" w:color="auto" w:fill="008000"/>
            <w:vAlign w:val="center"/>
            <w:hideMark/>
          </w:tcPr>
          <w:p w14:paraId="0400DCB9" w14:textId="77777777" w:rsidR="00287440" w:rsidRPr="00287440" w:rsidRDefault="00287440" w:rsidP="0017792F">
            <w:pPr>
              <w:spacing w:after="200" w:line="276" w:lineRule="auto"/>
              <w:jc w:val="center"/>
              <w:rPr>
                <w:rFonts w:ascii="Noto Sans" w:eastAsia="Times New Roman" w:hAnsi="Noto Sans" w:cs="Noto Sans"/>
                <w:b/>
                <w:color w:val="FFFFFF"/>
                <w:sz w:val="18"/>
                <w:szCs w:val="18"/>
                <w:lang w:eastAsia="es-MX"/>
              </w:rPr>
            </w:pPr>
            <w:r w:rsidRPr="00287440">
              <w:rPr>
                <w:rFonts w:ascii="Noto Sans" w:eastAsia="Times New Roman" w:hAnsi="Noto Sans" w:cs="Noto Sans"/>
                <w:b/>
                <w:color w:val="FFFFFF"/>
                <w:sz w:val="18"/>
                <w:szCs w:val="18"/>
                <w:lang w:eastAsia="es-MX"/>
              </w:rPr>
              <w:t>Descripción del Bien</w:t>
            </w:r>
          </w:p>
        </w:tc>
        <w:tc>
          <w:tcPr>
            <w:tcW w:w="1044" w:type="dxa"/>
            <w:tcBorders>
              <w:top w:val="single" w:sz="4" w:space="0" w:color="auto"/>
              <w:left w:val="nil"/>
              <w:bottom w:val="single" w:sz="4" w:space="0" w:color="auto"/>
              <w:right w:val="single" w:sz="4" w:space="0" w:color="auto"/>
            </w:tcBorders>
            <w:shd w:val="clear" w:color="auto" w:fill="008000"/>
            <w:vAlign w:val="center"/>
            <w:hideMark/>
          </w:tcPr>
          <w:p w14:paraId="3020669F" w14:textId="77777777" w:rsidR="00287440" w:rsidRPr="00287440" w:rsidRDefault="00287440" w:rsidP="0017792F">
            <w:pPr>
              <w:spacing w:after="200" w:line="276" w:lineRule="auto"/>
              <w:jc w:val="center"/>
              <w:rPr>
                <w:rFonts w:ascii="Noto Sans" w:eastAsia="Times New Roman" w:hAnsi="Noto Sans" w:cs="Noto Sans"/>
                <w:b/>
                <w:color w:val="FFFFFF"/>
                <w:sz w:val="18"/>
                <w:szCs w:val="18"/>
                <w:lang w:eastAsia="es-MX"/>
              </w:rPr>
            </w:pPr>
            <w:r w:rsidRPr="00287440">
              <w:rPr>
                <w:rFonts w:ascii="Noto Sans" w:eastAsia="Times New Roman" w:hAnsi="Noto Sans" w:cs="Noto Sans"/>
                <w:b/>
                <w:color w:val="FFFFFF"/>
                <w:sz w:val="18"/>
                <w:szCs w:val="18"/>
                <w:lang w:eastAsia="es-MX"/>
              </w:rPr>
              <w:t>Cantidad</w:t>
            </w:r>
          </w:p>
        </w:tc>
        <w:tc>
          <w:tcPr>
            <w:tcW w:w="1399" w:type="dxa"/>
            <w:tcBorders>
              <w:top w:val="single" w:sz="4" w:space="0" w:color="auto"/>
              <w:left w:val="nil"/>
              <w:bottom w:val="single" w:sz="4" w:space="0" w:color="auto"/>
              <w:right w:val="single" w:sz="4" w:space="0" w:color="auto"/>
            </w:tcBorders>
            <w:shd w:val="clear" w:color="auto" w:fill="008000"/>
            <w:vAlign w:val="center"/>
            <w:hideMark/>
          </w:tcPr>
          <w:p w14:paraId="660DAB30" w14:textId="77777777" w:rsidR="00287440" w:rsidRPr="00287440" w:rsidRDefault="00287440" w:rsidP="0017792F">
            <w:pPr>
              <w:spacing w:after="200" w:line="276" w:lineRule="auto"/>
              <w:jc w:val="center"/>
              <w:rPr>
                <w:rFonts w:ascii="Noto Sans" w:eastAsia="Times New Roman" w:hAnsi="Noto Sans" w:cs="Noto Sans"/>
                <w:b/>
                <w:color w:val="FFFFFF"/>
                <w:sz w:val="18"/>
                <w:szCs w:val="18"/>
                <w:lang w:eastAsia="es-MX"/>
              </w:rPr>
            </w:pPr>
            <w:r w:rsidRPr="00287440">
              <w:rPr>
                <w:rFonts w:ascii="Noto Sans" w:eastAsia="Times New Roman" w:hAnsi="Noto Sans" w:cs="Noto Sans"/>
                <w:b/>
                <w:color w:val="FFFFFF"/>
                <w:sz w:val="18"/>
                <w:szCs w:val="18"/>
                <w:lang w:eastAsia="es-MX"/>
              </w:rPr>
              <w:t>CUCOP</w:t>
            </w:r>
          </w:p>
        </w:tc>
      </w:tr>
      <w:tr w:rsidR="00287440" w:rsidRPr="00287440" w14:paraId="284F8472"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3DC6F4BC"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w:t>
            </w:r>
          </w:p>
        </w:tc>
        <w:tc>
          <w:tcPr>
            <w:tcW w:w="2107" w:type="dxa"/>
            <w:tcBorders>
              <w:top w:val="nil"/>
              <w:left w:val="nil"/>
              <w:bottom w:val="single" w:sz="4" w:space="0" w:color="auto"/>
              <w:right w:val="single" w:sz="4" w:space="0" w:color="auto"/>
            </w:tcBorders>
            <w:noWrap/>
            <w:vAlign w:val="center"/>
          </w:tcPr>
          <w:p w14:paraId="14A7993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523.339.0052.01.01</w:t>
            </w:r>
          </w:p>
        </w:tc>
        <w:tc>
          <w:tcPr>
            <w:tcW w:w="1003" w:type="dxa"/>
            <w:tcBorders>
              <w:top w:val="nil"/>
              <w:left w:val="nil"/>
              <w:bottom w:val="single" w:sz="4" w:space="0" w:color="auto"/>
              <w:right w:val="single" w:sz="4" w:space="0" w:color="auto"/>
            </w:tcBorders>
            <w:noWrap/>
            <w:vAlign w:val="center"/>
          </w:tcPr>
          <w:p w14:paraId="7CAD2F9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18521</w:t>
            </w:r>
          </w:p>
        </w:tc>
        <w:tc>
          <w:tcPr>
            <w:tcW w:w="4090" w:type="dxa"/>
            <w:tcBorders>
              <w:top w:val="single" w:sz="4" w:space="0" w:color="auto"/>
              <w:left w:val="single" w:sz="4" w:space="0" w:color="auto"/>
              <w:bottom w:val="single" w:sz="4" w:space="0" w:color="auto"/>
              <w:right w:val="single" w:sz="4" w:space="0" w:color="auto"/>
            </w:tcBorders>
            <w:shd w:val="clear" w:color="000000" w:fill="FFFFFF"/>
            <w:vAlign w:val="center"/>
          </w:tcPr>
          <w:p w14:paraId="1B087E1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Calibri"/>
                <w:color w:val="000000"/>
                <w:sz w:val="18"/>
                <w:szCs w:val="18"/>
              </w:rPr>
              <w:t>Enfriador y calentador de agua</w:t>
            </w:r>
          </w:p>
        </w:tc>
        <w:tc>
          <w:tcPr>
            <w:tcW w:w="1044" w:type="dxa"/>
            <w:tcBorders>
              <w:top w:val="nil"/>
              <w:left w:val="nil"/>
              <w:bottom w:val="single" w:sz="4" w:space="0" w:color="auto"/>
              <w:right w:val="nil"/>
            </w:tcBorders>
            <w:noWrap/>
            <w:vAlign w:val="center"/>
          </w:tcPr>
          <w:p w14:paraId="2FD9188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36</w:t>
            </w:r>
          </w:p>
        </w:tc>
        <w:tc>
          <w:tcPr>
            <w:tcW w:w="1399" w:type="dxa"/>
            <w:tcBorders>
              <w:top w:val="nil"/>
              <w:left w:val="single" w:sz="4" w:space="0" w:color="auto"/>
              <w:bottom w:val="single" w:sz="4" w:space="0" w:color="auto"/>
              <w:right w:val="single" w:sz="4" w:space="0" w:color="auto"/>
            </w:tcBorders>
            <w:noWrap/>
            <w:vAlign w:val="center"/>
          </w:tcPr>
          <w:p w14:paraId="368F08C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51900093</w:t>
            </w:r>
          </w:p>
        </w:tc>
      </w:tr>
      <w:tr w:rsidR="00287440" w:rsidRPr="00287440" w14:paraId="5D3B8705"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0D98C2F6"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w:t>
            </w:r>
          </w:p>
        </w:tc>
        <w:tc>
          <w:tcPr>
            <w:tcW w:w="2107" w:type="dxa"/>
            <w:tcBorders>
              <w:top w:val="nil"/>
              <w:left w:val="nil"/>
              <w:bottom w:val="single" w:sz="4" w:space="0" w:color="auto"/>
              <w:right w:val="single" w:sz="4" w:space="0" w:color="auto"/>
            </w:tcBorders>
            <w:noWrap/>
            <w:vAlign w:val="center"/>
          </w:tcPr>
          <w:p w14:paraId="387C1E0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523.159.0383.00.01</w:t>
            </w:r>
          </w:p>
        </w:tc>
        <w:tc>
          <w:tcPr>
            <w:tcW w:w="1003" w:type="dxa"/>
            <w:tcBorders>
              <w:top w:val="nil"/>
              <w:left w:val="nil"/>
              <w:bottom w:val="single" w:sz="4" w:space="0" w:color="auto"/>
              <w:right w:val="single" w:sz="4" w:space="0" w:color="auto"/>
            </w:tcBorders>
            <w:noWrap/>
            <w:vAlign w:val="center"/>
          </w:tcPr>
          <w:p w14:paraId="0C98B10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18967</w:t>
            </w:r>
          </w:p>
        </w:tc>
        <w:tc>
          <w:tcPr>
            <w:tcW w:w="4090" w:type="dxa"/>
            <w:tcBorders>
              <w:top w:val="nil"/>
              <w:left w:val="single" w:sz="4" w:space="0" w:color="auto"/>
              <w:bottom w:val="single" w:sz="4" w:space="0" w:color="auto"/>
              <w:right w:val="single" w:sz="4" w:space="0" w:color="auto"/>
            </w:tcBorders>
            <w:shd w:val="clear" w:color="000000" w:fill="FFFFFF"/>
            <w:vAlign w:val="center"/>
          </w:tcPr>
          <w:p w14:paraId="58CC6C7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Calibri"/>
                <w:color w:val="000000"/>
                <w:sz w:val="18"/>
                <w:szCs w:val="18"/>
              </w:rPr>
              <w:t>Cafetera para americano, capacidad para 48 tazas</w:t>
            </w:r>
          </w:p>
        </w:tc>
        <w:tc>
          <w:tcPr>
            <w:tcW w:w="1044" w:type="dxa"/>
            <w:tcBorders>
              <w:top w:val="nil"/>
              <w:left w:val="nil"/>
              <w:bottom w:val="single" w:sz="4" w:space="0" w:color="auto"/>
              <w:right w:val="nil"/>
            </w:tcBorders>
            <w:noWrap/>
            <w:vAlign w:val="center"/>
          </w:tcPr>
          <w:p w14:paraId="356A65B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3</w:t>
            </w:r>
          </w:p>
        </w:tc>
        <w:tc>
          <w:tcPr>
            <w:tcW w:w="1399" w:type="dxa"/>
            <w:tcBorders>
              <w:top w:val="nil"/>
              <w:left w:val="single" w:sz="4" w:space="0" w:color="auto"/>
              <w:bottom w:val="single" w:sz="4" w:space="0" w:color="auto"/>
              <w:right w:val="single" w:sz="4" w:space="0" w:color="auto"/>
            </w:tcBorders>
            <w:noWrap/>
            <w:vAlign w:val="center"/>
          </w:tcPr>
          <w:p w14:paraId="4DCD6F8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51900046</w:t>
            </w:r>
          </w:p>
        </w:tc>
      </w:tr>
      <w:tr w:rsidR="00287440" w:rsidRPr="00287440" w14:paraId="5C343295"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4FB7BEE1"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w:t>
            </w:r>
          </w:p>
        </w:tc>
        <w:tc>
          <w:tcPr>
            <w:tcW w:w="2107" w:type="dxa"/>
            <w:tcBorders>
              <w:top w:val="nil"/>
              <w:left w:val="nil"/>
              <w:bottom w:val="single" w:sz="4" w:space="0" w:color="auto"/>
              <w:right w:val="single" w:sz="4" w:space="0" w:color="auto"/>
            </w:tcBorders>
            <w:noWrap/>
            <w:vAlign w:val="center"/>
          </w:tcPr>
          <w:p w14:paraId="5722A57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523.782.1692.00.01</w:t>
            </w:r>
          </w:p>
        </w:tc>
        <w:tc>
          <w:tcPr>
            <w:tcW w:w="1003" w:type="dxa"/>
            <w:tcBorders>
              <w:top w:val="nil"/>
              <w:left w:val="nil"/>
              <w:bottom w:val="single" w:sz="4" w:space="0" w:color="auto"/>
              <w:right w:val="single" w:sz="4" w:space="0" w:color="auto"/>
            </w:tcBorders>
            <w:noWrap/>
            <w:vAlign w:val="center"/>
          </w:tcPr>
          <w:p w14:paraId="6731A28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19070</w:t>
            </w:r>
          </w:p>
        </w:tc>
        <w:tc>
          <w:tcPr>
            <w:tcW w:w="4090" w:type="dxa"/>
            <w:tcBorders>
              <w:top w:val="nil"/>
              <w:left w:val="single" w:sz="4" w:space="0" w:color="auto"/>
              <w:bottom w:val="single" w:sz="4" w:space="0" w:color="auto"/>
              <w:right w:val="single" w:sz="4" w:space="0" w:color="auto"/>
            </w:tcBorders>
            <w:shd w:val="clear" w:color="000000" w:fill="FFFFFF"/>
            <w:vAlign w:val="center"/>
          </w:tcPr>
          <w:p w14:paraId="763459D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Calibri"/>
                <w:color w:val="000000"/>
                <w:sz w:val="18"/>
                <w:szCs w:val="18"/>
              </w:rPr>
              <w:t>Refrigerador vertical 20 pies cúbicos</w:t>
            </w:r>
          </w:p>
        </w:tc>
        <w:tc>
          <w:tcPr>
            <w:tcW w:w="1044" w:type="dxa"/>
            <w:tcBorders>
              <w:top w:val="nil"/>
              <w:left w:val="nil"/>
              <w:bottom w:val="single" w:sz="4" w:space="0" w:color="auto"/>
              <w:right w:val="nil"/>
            </w:tcBorders>
            <w:noWrap/>
            <w:vAlign w:val="center"/>
          </w:tcPr>
          <w:p w14:paraId="5167C70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4</w:t>
            </w:r>
          </w:p>
        </w:tc>
        <w:tc>
          <w:tcPr>
            <w:tcW w:w="1399" w:type="dxa"/>
            <w:tcBorders>
              <w:top w:val="nil"/>
              <w:left w:val="single" w:sz="4" w:space="0" w:color="auto"/>
              <w:bottom w:val="single" w:sz="4" w:space="0" w:color="auto"/>
              <w:right w:val="single" w:sz="4" w:space="0" w:color="auto"/>
            </w:tcBorders>
            <w:noWrap/>
            <w:vAlign w:val="center"/>
          </w:tcPr>
          <w:p w14:paraId="154A3DD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51900229</w:t>
            </w:r>
          </w:p>
        </w:tc>
      </w:tr>
      <w:tr w:rsidR="00287440" w:rsidRPr="00287440" w14:paraId="05007852"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59855C2A"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w:t>
            </w:r>
          </w:p>
        </w:tc>
        <w:tc>
          <w:tcPr>
            <w:tcW w:w="2107" w:type="dxa"/>
            <w:tcBorders>
              <w:top w:val="nil"/>
              <w:left w:val="nil"/>
              <w:bottom w:val="single" w:sz="4" w:space="0" w:color="auto"/>
              <w:right w:val="single" w:sz="4" w:space="0" w:color="auto"/>
            </w:tcBorders>
            <w:noWrap/>
            <w:vAlign w:val="center"/>
          </w:tcPr>
          <w:p w14:paraId="6C2D8F8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523.481.0565.00.01</w:t>
            </w:r>
          </w:p>
        </w:tc>
        <w:tc>
          <w:tcPr>
            <w:tcW w:w="1003" w:type="dxa"/>
            <w:tcBorders>
              <w:top w:val="nil"/>
              <w:left w:val="nil"/>
              <w:bottom w:val="single" w:sz="4" w:space="0" w:color="auto"/>
              <w:right w:val="single" w:sz="4" w:space="0" w:color="auto"/>
            </w:tcBorders>
            <w:noWrap/>
            <w:vAlign w:val="center"/>
          </w:tcPr>
          <w:p w14:paraId="2AE7E07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18991</w:t>
            </w:r>
          </w:p>
        </w:tc>
        <w:tc>
          <w:tcPr>
            <w:tcW w:w="4090" w:type="dxa"/>
            <w:tcBorders>
              <w:top w:val="nil"/>
              <w:left w:val="nil"/>
              <w:bottom w:val="single" w:sz="4" w:space="0" w:color="auto"/>
              <w:right w:val="single" w:sz="4" w:space="0" w:color="auto"/>
            </w:tcBorders>
            <w:vAlign w:val="center"/>
          </w:tcPr>
          <w:p w14:paraId="1C9B3EE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 xml:space="preserve">Horno </w:t>
            </w:r>
            <w:r w:rsidRPr="00287440">
              <w:rPr>
                <w:rFonts w:ascii="Montserrat" w:eastAsia="Calibri" w:hAnsi="Montserrat" w:cs="Calibri"/>
                <w:color w:val="000000"/>
                <w:sz w:val="18"/>
                <w:szCs w:val="18"/>
              </w:rPr>
              <w:t>de</w:t>
            </w:r>
            <w:r w:rsidRPr="00287440">
              <w:rPr>
                <w:rFonts w:ascii="Montserrat" w:eastAsia="Calibri" w:hAnsi="Montserrat" w:cs="Arial"/>
                <w:sz w:val="18"/>
                <w:szCs w:val="18"/>
              </w:rPr>
              <w:t xml:space="preserve"> microondas.</w:t>
            </w:r>
          </w:p>
        </w:tc>
        <w:tc>
          <w:tcPr>
            <w:tcW w:w="1044" w:type="dxa"/>
            <w:tcBorders>
              <w:top w:val="nil"/>
              <w:left w:val="nil"/>
              <w:bottom w:val="single" w:sz="4" w:space="0" w:color="auto"/>
              <w:right w:val="nil"/>
            </w:tcBorders>
            <w:noWrap/>
            <w:vAlign w:val="center"/>
          </w:tcPr>
          <w:p w14:paraId="0AC7E4B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3</w:t>
            </w:r>
          </w:p>
        </w:tc>
        <w:tc>
          <w:tcPr>
            <w:tcW w:w="1399" w:type="dxa"/>
            <w:tcBorders>
              <w:top w:val="nil"/>
              <w:left w:val="single" w:sz="4" w:space="0" w:color="auto"/>
              <w:bottom w:val="single" w:sz="4" w:space="0" w:color="auto"/>
              <w:right w:val="single" w:sz="4" w:space="0" w:color="auto"/>
            </w:tcBorders>
            <w:noWrap/>
            <w:vAlign w:val="center"/>
          </w:tcPr>
          <w:p w14:paraId="319D924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51900134</w:t>
            </w:r>
          </w:p>
        </w:tc>
      </w:tr>
      <w:tr w:rsidR="00287440" w:rsidRPr="00287440" w14:paraId="4D7EB157"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7E1497CF"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5</w:t>
            </w:r>
          </w:p>
        </w:tc>
        <w:tc>
          <w:tcPr>
            <w:tcW w:w="2107" w:type="dxa"/>
            <w:tcBorders>
              <w:top w:val="nil"/>
              <w:left w:val="nil"/>
              <w:bottom w:val="single" w:sz="4" w:space="0" w:color="auto"/>
              <w:right w:val="single" w:sz="4" w:space="0" w:color="auto"/>
            </w:tcBorders>
            <w:noWrap/>
            <w:vAlign w:val="center"/>
          </w:tcPr>
          <w:p w14:paraId="7710DEF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523.175.0365.00.01</w:t>
            </w:r>
          </w:p>
        </w:tc>
        <w:tc>
          <w:tcPr>
            <w:tcW w:w="1003" w:type="dxa"/>
            <w:tcBorders>
              <w:top w:val="nil"/>
              <w:left w:val="nil"/>
              <w:bottom w:val="single" w:sz="4" w:space="0" w:color="auto"/>
              <w:right w:val="single" w:sz="4" w:space="0" w:color="auto"/>
            </w:tcBorders>
            <w:noWrap/>
            <w:vAlign w:val="center"/>
          </w:tcPr>
          <w:p w14:paraId="5D47038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18970</w:t>
            </w:r>
          </w:p>
        </w:tc>
        <w:tc>
          <w:tcPr>
            <w:tcW w:w="4090" w:type="dxa"/>
            <w:tcBorders>
              <w:top w:val="nil"/>
              <w:left w:val="nil"/>
              <w:bottom w:val="single" w:sz="4" w:space="0" w:color="auto"/>
              <w:right w:val="single" w:sz="4" w:space="0" w:color="auto"/>
            </w:tcBorders>
            <w:vAlign w:val="center"/>
          </w:tcPr>
          <w:p w14:paraId="085FECE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Carro termo porta charolas.</w:t>
            </w:r>
          </w:p>
        </w:tc>
        <w:tc>
          <w:tcPr>
            <w:tcW w:w="1044" w:type="dxa"/>
            <w:tcBorders>
              <w:top w:val="nil"/>
              <w:left w:val="nil"/>
              <w:bottom w:val="single" w:sz="4" w:space="0" w:color="auto"/>
              <w:right w:val="nil"/>
            </w:tcBorders>
            <w:noWrap/>
            <w:vAlign w:val="center"/>
          </w:tcPr>
          <w:p w14:paraId="631001A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27</w:t>
            </w:r>
          </w:p>
        </w:tc>
        <w:tc>
          <w:tcPr>
            <w:tcW w:w="1399" w:type="dxa"/>
            <w:tcBorders>
              <w:top w:val="nil"/>
              <w:left w:val="single" w:sz="4" w:space="0" w:color="auto"/>
              <w:bottom w:val="single" w:sz="4" w:space="0" w:color="auto"/>
              <w:right w:val="single" w:sz="4" w:space="0" w:color="auto"/>
            </w:tcBorders>
            <w:noWrap/>
            <w:vAlign w:val="center"/>
          </w:tcPr>
          <w:p w14:paraId="781B61A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53100087</w:t>
            </w:r>
          </w:p>
        </w:tc>
      </w:tr>
      <w:tr w:rsidR="00287440" w:rsidRPr="00287440" w14:paraId="3333705B"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106636BE"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6</w:t>
            </w:r>
          </w:p>
        </w:tc>
        <w:tc>
          <w:tcPr>
            <w:tcW w:w="2107" w:type="dxa"/>
            <w:tcBorders>
              <w:top w:val="nil"/>
              <w:left w:val="nil"/>
              <w:bottom w:val="single" w:sz="4" w:space="0" w:color="auto"/>
              <w:right w:val="single" w:sz="4" w:space="0" w:color="auto"/>
            </w:tcBorders>
            <w:noWrap/>
            <w:vAlign w:val="center"/>
          </w:tcPr>
          <w:p w14:paraId="3C4ECC3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523.130.0285.00.01</w:t>
            </w:r>
          </w:p>
        </w:tc>
        <w:tc>
          <w:tcPr>
            <w:tcW w:w="1003" w:type="dxa"/>
            <w:tcBorders>
              <w:top w:val="nil"/>
              <w:left w:val="nil"/>
              <w:bottom w:val="single" w:sz="4" w:space="0" w:color="auto"/>
              <w:right w:val="single" w:sz="4" w:space="0" w:color="auto"/>
            </w:tcBorders>
            <w:noWrap/>
            <w:vAlign w:val="center"/>
          </w:tcPr>
          <w:p w14:paraId="35FD7F3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18904</w:t>
            </w:r>
          </w:p>
        </w:tc>
        <w:tc>
          <w:tcPr>
            <w:tcW w:w="4090" w:type="dxa"/>
            <w:tcBorders>
              <w:top w:val="nil"/>
              <w:left w:val="nil"/>
              <w:bottom w:val="single" w:sz="4" w:space="0" w:color="auto"/>
              <w:right w:val="single" w:sz="4" w:space="0" w:color="auto"/>
            </w:tcBorders>
            <w:vAlign w:val="center"/>
          </w:tcPr>
          <w:p w14:paraId="59058ED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Bascula electrónica con capacidad de 50 kg</w:t>
            </w:r>
          </w:p>
        </w:tc>
        <w:tc>
          <w:tcPr>
            <w:tcW w:w="1044" w:type="dxa"/>
            <w:tcBorders>
              <w:top w:val="nil"/>
              <w:left w:val="nil"/>
              <w:bottom w:val="single" w:sz="4" w:space="0" w:color="auto"/>
              <w:right w:val="nil"/>
            </w:tcBorders>
            <w:noWrap/>
            <w:vAlign w:val="center"/>
          </w:tcPr>
          <w:p w14:paraId="454664C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38947AA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51900034</w:t>
            </w:r>
          </w:p>
        </w:tc>
      </w:tr>
      <w:tr w:rsidR="00287440" w:rsidRPr="00287440" w14:paraId="55AA3DC4"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576A124C"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7</w:t>
            </w:r>
          </w:p>
        </w:tc>
        <w:tc>
          <w:tcPr>
            <w:tcW w:w="2107" w:type="dxa"/>
            <w:tcBorders>
              <w:top w:val="nil"/>
              <w:left w:val="nil"/>
              <w:bottom w:val="single" w:sz="4" w:space="0" w:color="auto"/>
              <w:right w:val="single" w:sz="4" w:space="0" w:color="auto"/>
            </w:tcBorders>
            <w:noWrap/>
            <w:vAlign w:val="center"/>
          </w:tcPr>
          <w:p w14:paraId="1B4CD32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523.175.0375.00.01</w:t>
            </w:r>
          </w:p>
        </w:tc>
        <w:tc>
          <w:tcPr>
            <w:tcW w:w="1003" w:type="dxa"/>
            <w:tcBorders>
              <w:top w:val="nil"/>
              <w:left w:val="nil"/>
              <w:bottom w:val="single" w:sz="4" w:space="0" w:color="auto"/>
              <w:right w:val="single" w:sz="4" w:space="0" w:color="auto"/>
            </w:tcBorders>
            <w:noWrap/>
            <w:vAlign w:val="center"/>
          </w:tcPr>
          <w:p w14:paraId="6D4CC44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18971</w:t>
            </w:r>
          </w:p>
        </w:tc>
        <w:tc>
          <w:tcPr>
            <w:tcW w:w="4090" w:type="dxa"/>
            <w:tcBorders>
              <w:top w:val="nil"/>
              <w:left w:val="nil"/>
              <w:bottom w:val="single" w:sz="4" w:space="0" w:color="auto"/>
              <w:right w:val="single" w:sz="4" w:space="0" w:color="auto"/>
            </w:tcBorders>
            <w:vAlign w:val="center"/>
          </w:tcPr>
          <w:p w14:paraId="3512941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Carro transportador abierto de</w:t>
            </w:r>
            <w:r w:rsidRPr="00287440">
              <w:rPr>
                <w:rFonts w:ascii="Montserrat" w:eastAsia="Calibri" w:hAnsi="Montserrat" w:cs="Times New Roman"/>
                <w:sz w:val="18"/>
                <w:szCs w:val="18"/>
              </w:rPr>
              <w:t xml:space="preserve"> </w:t>
            </w:r>
            <w:r w:rsidRPr="00287440">
              <w:rPr>
                <w:rFonts w:ascii="Montserrat" w:eastAsia="Calibri" w:hAnsi="Montserrat" w:cs="Arial"/>
                <w:sz w:val="18"/>
                <w:szCs w:val="18"/>
              </w:rPr>
              <w:t>alimentos a granel color azul pizarra</w:t>
            </w:r>
          </w:p>
        </w:tc>
        <w:tc>
          <w:tcPr>
            <w:tcW w:w="1044" w:type="dxa"/>
            <w:tcBorders>
              <w:top w:val="nil"/>
              <w:left w:val="nil"/>
              <w:bottom w:val="single" w:sz="4" w:space="0" w:color="auto"/>
              <w:right w:val="nil"/>
            </w:tcBorders>
            <w:noWrap/>
            <w:vAlign w:val="center"/>
          </w:tcPr>
          <w:p w14:paraId="24C8D88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4</w:t>
            </w:r>
          </w:p>
        </w:tc>
        <w:tc>
          <w:tcPr>
            <w:tcW w:w="1399" w:type="dxa"/>
            <w:tcBorders>
              <w:top w:val="nil"/>
              <w:left w:val="single" w:sz="4" w:space="0" w:color="auto"/>
              <w:bottom w:val="single" w:sz="4" w:space="0" w:color="auto"/>
              <w:right w:val="single" w:sz="4" w:space="0" w:color="auto"/>
            </w:tcBorders>
            <w:noWrap/>
            <w:vAlign w:val="center"/>
          </w:tcPr>
          <w:p w14:paraId="4828860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53100087</w:t>
            </w:r>
          </w:p>
        </w:tc>
      </w:tr>
      <w:tr w:rsidR="00287440" w:rsidRPr="00287440" w14:paraId="7B9093B4"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7F105AC5"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8</w:t>
            </w:r>
          </w:p>
        </w:tc>
        <w:tc>
          <w:tcPr>
            <w:tcW w:w="2107" w:type="dxa"/>
            <w:tcBorders>
              <w:top w:val="nil"/>
              <w:left w:val="nil"/>
              <w:bottom w:val="single" w:sz="4" w:space="0" w:color="auto"/>
              <w:right w:val="single" w:sz="4" w:space="0" w:color="auto"/>
            </w:tcBorders>
            <w:noWrap/>
            <w:vAlign w:val="center"/>
          </w:tcPr>
          <w:p w14:paraId="31773E3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523.782.1686.00.01</w:t>
            </w:r>
          </w:p>
        </w:tc>
        <w:tc>
          <w:tcPr>
            <w:tcW w:w="1003" w:type="dxa"/>
            <w:tcBorders>
              <w:top w:val="nil"/>
              <w:left w:val="nil"/>
              <w:bottom w:val="single" w:sz="4" w:space="0" w:color="auto"/>
              <w:right w:val="single" w:sz="4" w:space="0" w:color="auto"/>
            </w:tcBorders>
            <w:noWrap/>
            <w:vAlign w:val="center"/>
          </w:tcPr>
          <w:p w14:paraId="469A873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19069</w:t>
            </w:r>
          </w:p>
        </w:tc>
        <w:tc>
          <w:tcPr>
            <w:tcW w:w="4090" w:type="dxa"/>
            <w:tcBorders>
              <w:top w:val="nil"/>
              <w:left w:val="nil"/>
              <w:bottom w:val="single" w:sz="4" w:space="0" w:color="auto"/>
              <w:right w:val="single" w:sz="4" w:space="0" w:color="auto"/>
            </w:tcBorders>
            <w:vAlign w:val="center"/>
          </w:tcPr>
          <w:p w14:paraId="31413A0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Refrigerador vertical 2 puerta con capacidad de 36 pies cúbicos con 9 niveles de exhibición</w:t>
            </w:r>
          </w:p>
        </w:tc>
        <w:tc>
          <w:tcPr>
            <w:tcW w:w="1044" w:type="dxa"/>
            <w:tcBorders>
              <w:top w:val="nil"/>
              <w:left w:val="nil"/>
              <w:bottom w:val="single" w:sz="4" w:space="0" w:color="auto"/>
              <w:right w:val="nil"/>
            </w:tcBorders>
            <w:noWrap/>
            <w:vAlign w:val="center"/>
          </w:tcPr>
          <w:p w14:paraId="2E5B95C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4</w:t>
            </w:r>
          </w:p>
        </w:tc>
        <w:tc>
          <w:tcPr>
            <w:tcW w:w="1399" w:type="dxa"/>
            <w:tcBorders>
              <w:top w:val="nil"/>
              <w:left w:val="single" w:sz="4" w:space="0" w:color="auto"/>
              <w:bottom w:val="single" w:sz="4" w:space="0" w:color="auto"/>
              <w:right w:val="single" w:sz="4" w:space="0" w:color="auto"/>
            </w:tcBorders>
            <w:noWrap/>
            <w:vAlign w:val="center"/>
          </w:tcPr>
          <w:p w14:paraId="0A8DC37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51900229</w:t>
            </w:r>
          </w:p>
        </w:tc>
      </w:tr>
      <w:tr w:rsidR="00287440" w:rsidRPr="00287440" w14:paraId="64F08241"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747F5AAC"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9</w:t>
            </w:r>
          </w:p>
        </w:tc>
        <w:tc>
          <w:tcPr>
            <w:tcW w:w="2107" w:type="dxa"/>
            <w:tcBorders>
              <w:top w:val="nil"/>
              <w:left w:val="nil"/>
              <w:bottom w:val="single" w:sz="4" w:space="0" w:color="auto"/>
              <w:right w:val="single" w:sz="4" w:space="0" w:color="auto"/>
            </w:tcBorders>
            <w:noWrap/>
            <w:vAlign w:val="center"/>
          </w:tcPr>
          <w:p w14:paraId="54C6631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523.239.0675.00.01</w:t>
            </w:r>
          </w:p>
        </w:tc>
        <w:tc>
          <w:tcPr>
            <w:tcW w:w="1003" w:type="dxa"/>
            <w:tcBorders>
              <w:top w:val="nil"/>
              <w:left w:val="nil"/>
              <w:bottom w:val="single" w:sz="4" w:space="0" w:color="auto"/>
              <w:right w:val="single" w:sz="4" w:space="0" w:color="auto"/>
            </w:tcBorders>
            <w:noWrap/>
            <w:vAlign w:val="center"/>
          </w:tcPr>
          <w:p w14:paraId="59D4EEE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18976</w:t>
            </w:r>
          </w:p>
        </w:tc>
        <w:tc>
          <w:tcPr>
            <w:tcW w:w="4090" w:type="dxa"/>
            <w:tcBorders>
              <w:top w:val="nil"/>
              <w:left w:val="nil"/>
              <w:bottom w:val="single" w:sz="4" w:space="0" w:color="auto"/>
              <w:right w:val="single" w:sz="4" w:space="0" w:color="auto"/>
            </w:tcBorders>
            <w:vAlign w:val="center"/>
          </w:tcPr>
          <w:p w14:paraId="58DEFE6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Congelador vertical de 13 pies cúbicos</w:t>
            </w:r>
          </w:p>
        </w:tc>
        <w:tc>
          <w:tcPr>
            <w:tcW w:w="1044" w:type="dxa"/>
            <w:tcBorders>
              <w:top w:val="nil"/>
              <w:left w:val="nil"/>
              <w:bottom w:val="single" w:sz="4" w:space="0" w:color="auto"/>
              <w:right w:val="nil"/>
            </w:tcBorders>
            <w:noWrap/>
            <w:vAlign w:val="center"/>
          </w:tcPr>
          <w:p w14:paraId="7DD3468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2D45AC5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51900073</w:t>
            </w:r>
          </w:p>
        </w:tc>
      </w:tr>
      <w:tr w:rsidR="00287440" w:rsidRPr="00287440" w14:paraId="13100247"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79C1E7DA"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10</w:t>
            </w:r>
          </w:p>
        </w:tc>
        <w:tc>
          <w:tcPr>
            <w:tcW w:w="2107" w:type="dxa"/>
            <w:tcBorders>
              <w:top w:val="nil"/>
              <w:left w:val="nil"/>
              <w:bottom w:val="single" w:sz="4" w:space="0" w:color="auto"/>
              <w:right w:val="single" w:sz="4" w:space="0" w:color="auto"/>
            </w:tcBorders>
            <w:noWrap/>
            <w:vAlign w:val="center"/>
          </w:tcPr>
          <w:p w14:paraId="1EE89A2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523.136.0413.00.01</w:t>
            </w:r>
          </w:p>
        </w:tc>
        <w:tc>
          <w:tcPr>
            <w:tcW w:w="1003" w:type="dxa"/>
            <w:tcBorders>
              <w:top w:val="nil"/>
              <w:left w:val="nil"/>
              <w:bottom w:val="single" w:sz="4" w:space="0" w:color="auto"/>
              <w:right w:val="single" w:sz="4" w:space="0" w:color="auto"/>
            </w:tcBorders>
            <w:noWrap/>
            <w:vAlign w:val="center"/>
          </w:tcPr>
          <w:p w14:paraId="5C6E525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18962</w:t>
            </w:r>
          </w:p>
        </w:tc>
        <w:tc>
          <w:tcPr>
            <w:tcW w:w="4090" w:type="dxa"/>
            <w:tcBorders>
              <w:top w:val="nil"/>
              <w:left w:val="nil"/>
              <w:bottom w:val="single" w:sz="4" w:space="0" w:color="auto"/>
              <w:right w:val="single" w:sz="4" w:space="0" w:color="auto"/>
            </w:tcBorders>
            <w:vAlign w:val="center"/>
          </w:tcPr>
          <w:p w14:paraId="0F597F5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 xml:space="preserve">Batidora eléctrica de piso, capacidad 40 </w:t>
            </w:r>
            <w:proofErr w:type="spellStart"/>
            <w:r w:rsidRPr="00287440">
              <w:rPr>
                <w:rFonts w:ascii="Montserrat" w:eastAsia="Calibri" w:hAnsi="Montserrat" w:cs="Arial"/>
                <w:sz w:val="18"/>
                <w:szCs w:val="18"/>
              </w:rPr>
              <w:t>lts</w:t>
            </w:r>
            <w:proofErr w:type="spellEnd"/>
            <w:r w:rsidRPr="00287440">
              <w:rPr>
                <w:rFonts w:ascii="Montserrat" w:eastAsia="Calibri" w:hAnsi="Montserrat" w:cs="Arial"/>
                <w:sz w:val="18"/>
                <w:szCs w:val="18"/>
              </w:rPr>
              <w:t>.</w:t>
            </w:r>
          </w:p>
        </w:tc>
        <w:tc>
          <w:tcPr>
            <w:tcW w:w="1044" w:type="dxa"/>
            <w:tcBorders>
              <w:top w:val="nil"/>
              <w:left w:val="nil"/>
              <w:bottom w:val="single" w:sz="4" w:space="0" w:color="auto"/>
              <w:right w:val="nil"/>
            </w:tcBorders>
            <w:noWrap/>
            <w:vAlign w:val="center"/>
          </w:tcPr>
          <w:p w14:paraId="7777EF9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4F3082A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56200267</w:t>
            </w:r>
          </w:p>
        </w:tc>
      </w:tr>
      <w:tr w:rsidR="00287440" w:rsidRPr="00287440" w14:paraId="2B88EB68"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8342293"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11</w:t>
            </w:r>
          </w:p>
        </w:tc>
        <w:tc>
          <w:tcPr>
            <w:tcW w:w="2107" w:type="dxa"/>
            <w:tcBorders>
              <w:top w:val="nil"/>
              <w:left w:val="nil"/>
              <w:bottom w:val="single" w:sz="4" w:space="0" w:color="auto"/>
              <w:right w:val="single" w:sz="4" w:space="0" w:color="auto"/>
            </w:tcBorders>
            <w:noWrap/>
            <w:vAlign w:val="center"/>
          </w:tcPr>
          <w:p w14:paraId="331F57D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523.580.0346.00.01</w:t>
            </w:r>
          </w:p>
        </w:tc>
        <w:tc>
          <w:tcPr>
            <w:tcW w:w="1003" w:type="dxa"/>
            <w:tcBorders>
              <w:top w:val="nil"/>
              <w:left w:val="nil"/>
              <w:bottom w:val="single" w:sz="4" w:space="0" w:color="auto"/>
              <w:right w:val="single" w:sz="4" w:space="0" w:color="auto"/>
            </w:tcBorders>
            <w:noWrap/>
            <w:vAlign w:val="center"/>
          </w:tcPr>
          <w:p w14:paraId="547A99C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19015</w:t>
            </w:r>
          </w:p>
        </w:tc>
        <w:tc>
          <w:tcPr>
            <w:tcW w:w="4090" w:type="dxa"/>
            <w:tcBorders>
              <w:top w:val="nil"/>
              <w:left w:val="nil"/>
              <w:bottom w:val="single" w:sz="4" w:space="0" w:color="auto"/>
              <w:right w:val="single" w:sz="4" w:space="0" w:color="auto"/>
            </w:tcBorders>
            <w:vAlign w:val="center"/>
          </w:tcPr>
          <w:p w14:paraId="7E6AD8C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Licuadora industrial 12 litros</w:t>
            </w:r>
          </w:p>
        </w:tc>
        <w:tc>
          <w:tcPr>
            <w:tcW w:w="1044" w:type="dxa"/>
            <w:tcBorders>
              <w:top w:val="nil"/>
              <w:left w:val="nil"/>
              <w:bottom w:val="single" w:sz="4" w:space="0" w:color="auto"/>
              <w:right w:val="nil"/>
            </w:tcBorders>
            <w:noWrap/>
            <w:vAlign w:val="center"/>
          </w:tcPr>
          <w:p w14:paraId="640B814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286AFD6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56200244</w:t>
            </w:r>
          </w:p>
        </w:tc>
      </w:tr>
      <w:tr w:rsidR="00287440" w:rsidRPr="00287440" w14:paraId="07799BBE"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3EBBC016"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12</w:t>
            </w:r>
          </w:p>
        </w:tc>
        <w:tc>
          <w:tcPr>
            <w:tcW w:w="2107" w:type="dxa"/>
            <w:tcBorders>
              <w:top w:val="nil"/>
              <w:left w:val="nil"/>
              <w:bottom w:val="single" w:sz="4" w:space="0" w:color="auto"/>
              <w:right w:val="single" w:sz="4" w:space="0" w:color="auto"/>
            </w:tcBorders>
            <w:noWrap/>
            <w:vAlign w:val="center"/>
          </w:tcPr>
          <w:p w14:paraId="43C4D48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523.624.0267.00.01</w:t>
            </w:r>
          </w:p>
        </w:tc>
        <w:tc>
          <w:tcPr>
            <w:tcW w:w="1003" w:type="dxa"/>
            <w:tcBorders>
              <w:top w:val="nil"/>
              <w:left w:val="nil"/>
              <w:bottom w:val="single" w:sz="4" w:space="0" w:color="auto"/>
              <w:right w:val="single" w:sz="4" w:space="0" w:color="auto"/>
            </w:tcBorders>
            <w:noWrap/>
            <w:vAlign w:val="center"/>
          </w:tcPr>
          <w:p w14:paraId="7119EBE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19033</w:t>
            </w:r>
          </w:p>
        </w:tc>
        <w:tc>
          <w:tcPr>
            <w:tcW w:w="4090" w:type="dxa"/>
            <w:tcBorders>
              <w:top w:val="nil"/>
              <w:left w:val="nil"/>
              <w:bottom w:val="single" w:sz="4" w:space="0" w:color="auto"/>
              <w:right w:val="single" w:sz="4" w:space="0" w:color="auto"/>
            </w:tcBorders>
            <w:vAlign w:val="center"/>
          </w:tcPr>
          <w:p w14:paraId="0A7CB55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Molino eléctrico para carne, capacidad 9 kg</w:t>
            </w:r>
          </w:p>
        </w:tc>
        <w:tc>
          <w:tcPr>
            <w:tcW w:w="1044" w:type="dxa"/>
            <w:tcBorders>
              <w:top w:val="nil"/>
              <w:left w:val="nil"/>
              <w:bottom w:val="single" w:sz="4" w:space="0" w:color="auto"/>
              <w:right w:val="nil"/>
            </w:tcBorders>
            <w:noWrap/>
            <w:vAlign w:val="center"/>
          </w:tcPr>
          <w:p w14:paraId="6D46C21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4E900E1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51900204</w:t>
            </w:r>
          </w:p>
        </w:tc>
      </w:tr>
      <w:tr w:rsidR="00287440" w:rsidRPr="00287440" w14:paraId="247FEF59"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5F588683"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13</w:t>
            </w:r>
          </w:p>
        </w:tc>
        <w:tc>
          <w:tcPr>
            <w:tcW w:w="2107" w:type="dxa"/>
            <w:tcBorders>
              <w:top w:val="nil"/>
              <w:left w:val="nil"/>
              <w:bottom w:val="single" w:sz="4" w:space="0" w:color="auto"/>
              <w:right w:val="single" w:sz="4" w:space="0" w:color="auto"/>
            </w:tcBorders>
            <w:noWrap/>
            <w:vAlign w:val="center"/>
          </w:tcPr>
          <w:p w14:paraId="622D3C2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523.695.0071.00.01</w:t>
            </w:r>
          </w:p>
        </w:tc>
        <w:tc>
          <w:tcPr>
            <w:tcW w:w="1003" w:type="dxa"/>
            <w:tcBorders>
              <w:top w:val="nil"/>
              <w:left w:val="nil"/>
              <w:bottom w:val="single" w:sz="4" w:space="0" w:color="auto"/>
              <w:right w:val="single" w:sz="4" w:space="0" w:color="auto"/>
            </w:tcBorders>
            <w:noWrap/>
            <w:vAlign w:val="center"/>
          </w:tcPr>
          <w:p w14:paraId="7C69D24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19044</w:t>
            </w:r>
          </w:p>
        </w:tc>
        <w:tc>
          <w:tcPr>
            <w:tcW w:w="4090" w:type="dxa"/>
            <w:tcBorders>
              <w:top w:val="nil"/>
              <w:left w:val="nil"/>
              <w:bottom w:val="single" w:sz="4" w:space="0" w:color="auto"/>
              <w:right w:val="single" w:sz="4" w:space="0" w:color="auto"/>
            </w:tcBorders>
            <w:vAlign w:val="center"/>
          </w:tcPr>
          <w:p w14:paraId="02B5B2E9" w14:textId="77777777" w:rsidR="00287440" w:rsidRPr="00287440" w:rsidRDefault="00287440" w:rsidP="00287440">
            <w:pPr>
              <w:spacing w:after="200" w:line="276" w:lineRule="auto"/>
              <w:rPr>
                <w:rFonts w:ascii="Montserrat" w:eastAsia="Calibri" w:hAnsi="Montserrat" w:cs="Arial"/>
                <w:sz w:val="18"/>
                <w:szCs w:val="18"/>
              </w:rPr>
            </w:pPr>
            <w:r w:rsidRPr="00287440">
              <w:rPr>
                <w:rFonts w:ascii="Montserrat" w:eastAsia="Calibri" w:hAnsi="Montserrat" w:cs="Arial"/>
                <w:sz w:val="18"/>
                <w:szCs w:val="18"/>
              </w:rPr>
              <w:t>Peladora de verduras, capacidad 9 a 12 kg</w:t>
            </w:r>
          </w:p>
        </w:tc>
        <w:tc>
          <w:tcPr>
            <w:tcW w:w="1044" w:type="dxa"/>
            <w:tcBorders>
              <w:top w:val="nil"/>
              <w:left w:val="nil"/>
              <w:bottom w:val="single" w:sz="4" w:space="0" w:color="auto"/>
              <w:right w:val="nil"/>
            </w:tcBorders>
            <w:noWrap/>
            <w:vAlign w:val="center"/>
          </w:tcPr>
          <w:p w14:paraId="0F9D4D8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20B395A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51900080</w:t>
            </w:r>
          </w:p>
        </w:tc>
      </w:tr>
      <w:tr w:rsidR="00287440" w:rsidRPr="00287440" w14:paraId="61EFD56F"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5B0DE31A"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14</w:t>
            </w:r>
          </w:p>
        </w:tc>
        <w:tc>
          <w:tcPr>
            <w:tcW w:w="2107" w:type="dxa"/>
            <w:tcBorders>
              <w:top w:val="nil"/>
              <w:left w:val="nil"/>
              <w:bottom w:val="single" w:sz="4" w:space="0" w:color="auto"/>
              <w:right w:val="single" w:sz="4" w:space="0" w:color="auto"/>
            </w:tcBorders>
            <w:noWrap/>
            <w:vAlign w:val="center"/>
          </w:tcPr>
          <w:p w14:paraId="3ECE380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523.740.0066.00.01</w:t>
            </w:r>
          </w:p>
        </w:tc>
        <w:tc>
          <w:tcPr>
            <w:tcW w:w="1003" w:type="dxa"/>
            <w:tcBorders>
              <w:top w:val="nil"/>
              <w:left w:val="nil"/>
              <w:bottom w:val="single" w:sz="4" w:space="0" w:color="auto"/>
              <w:right w:val="single" w:sz="4" w:space="0" w:color="auto"/>
            </w:tcBorders>
            <w:noWrap/>
            <w:vAlign w:val="center"/>
          </w:tcPr>
          <w:p w14:paraId="08477D3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19046</w:t>
            </w:r>
          </w:p>
        </w:tc>
        <w:tc>
          <w:tcPr>
            <w:tcW w:w="4090" w:type="dxa"/>
            <w:tcBorders>
              <w:top w:val="nil"/>
              <w:left w:val="nil"/>
              <w:bottom w:val="single" w:sz="4" w:space="0" w:color="auto"/>
              <w:right w:val="single" w:sz="4" w:space="0" w:color="auto"/>
            </w:tcBorders>
            <w:vAlign w:val="center"/>
          </w:tcPr>
          <w:p w14:paraId="399B94A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Procesador de alimentos</w:t>
            </w:r>
          </w:p>
        </w:tc>
        <w:tc>
          <w:tcPr>
            <w:tcW w:w="1044" w:type="dxa"/>
            <w:tcBorders>
              <w:top w:val="nil"/>
              <w:left w:val="nil"/>
              <w:bottom w:val="single" w:sz="4" w:space="0" w:color="auto"/>
              <w:right w:val="nil"/>
            </w:tcBorders>
            <w:noWrap/>
            <w:vAlign w:val="center"/>
          </w:tcPr>
          <w:p w14:paraId="20A387B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3C9958C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56200505</w:t>
            </w:r>
          </w:p>
        </w:tc>
      </w:tr>
      <w:tr w:rsidR="00287440" w:rsidRPr="00287440" w14:paraId="47899999"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48DBE8ED"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15</w:t>
            </w:r>
          </w:p>
        </w:tc>
        <w:tc>
          <w:tcPr>
            <w:tcW w:w="2107" w:type="dxa"/>
            <w:tcBorders>
              <w:top w:val="nil"/>
              <w:left w:val="nil"/>
              <w:bottom w:val="single" w:sz="4" w:space="0" w:color="auto"/>
              <w:right w:val="single" w:sz="4" w:space="0" w:color="auto"/>
            </w:tcBorders>
            <w:noWrap/>
            <w:vAlign w:val="center"/>
          </w:tcPr>
          <w:p w14:paraId="3783B1A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523.766.0283.00.01</w:t>
            </w:r>
          </w:p>
        </w:tc>
        <w:tc>
          <w:tcPr>
            <w:tcW w:w="1003" w:type="dxa"/>
            <w:tcBorders>
              <w:top w:val="nil"/>
              <w:left w:val="nil"/>
              <w:bottom w:val="single" w:sz="4" w:space="0" w:color="auto"/>
              <w:right w:val="single" w:sz="4" w:space="0" w:color="auto"/>
            </w:tcBorders>
            <w:noWrap/>
            <w:vAlign w:val="center"/>
          </w:tcPr>
          <w:p w14:paraId="524225A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19061</w:t>
            </w:r>
          </w:p>
        </w:tc>
        <w:tc>
          <w:tcPr>
            <w:tcW w:w="4090" w:type="dxa"/>
            <w:tcBorders>
              <w:top w:val="nil"/>
              <w:left w:val="nil"/>
              <w:bottom w:val="single" w:sz="4" w:space="0" w:color="auto"/>
              <w:right w:val="single" w:sz="4" w:space="0" w:color="auto"/>
            </w:tcBorders>
            <w:vAlign w:val="center"/>
          </w:tcPr>
          <w:p w14:paraId="4EAC8D4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Rebanadora para carnes frías.</w:t>
            </w:r>
          </w:p>
        </w:tc>
        <w:tc>
          <w:tcPr>
            <w:tcW w:w="1044" w:type="dxa"/>
            <w:tcBorders>
              <w:top w:val="nil"/>
              <w:left w:val="nil"/>
              <w:bottom w:val="single" w:sz="4" w:space="0" w:color="auto"/>
              <w:right w:val="nil"/>
            </w:tcBorders>
            <w:noWrap/>
            <w:vAlign w:val="center"/>
          </w:tcPr>
          <w:p w14:paraId="4CB3D8E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2A95953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51900227</w:t>
            </w:r>
          </w:p>
        </w:tc>
      </w:tr>
      <w:tr w:rsidR="00287440" w:rsidRPr="00287440" w14:paraId="59B13F09"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04D654C8"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lastRenderedPageBreak/>
              <w:t>16</w:t>
            </w:r>
          </w:p>
        </w:tc>
        <w:tc>
          <w:tcPr>
            <w:tcW w:w="2107" w:type="dxa"/>
            <w:tcBorders>
              <w:top w:val="nil"/>
              <w:left w:val="nil"/>
              <w:bottom w:val="single" w:sz="4" w:space="0" w:color="auto"/>
              <w:right w:val="single" w:sz="4" w:space="0" w:color="auto"/>
            </w:tcBorders>
            <w:noWrap/>
            <w:vAlign w:val="center"/>
          </w:tcPr>
          <w:p w14:paraId="2D7F3A1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523.130.0272.00.01</w:t>
            </w:r>
          </w:p>
        </w:tc>
        <w:tc>
          <w:tcPr>
            <w:tcW w:w="1003" w:type="dxa"/>
            <w:tcBorders>
              <w:top w:val="nil"/>
              <w:left w:val="nil"/>
              <w:bottom w:val="single" w:sz="4" w:space="0" w:color="auto"/>
              <w:right w:val="single" w:sz="4" w:space="0" w:color="auto"/>
            </w:tcBorders>
            <w:noWrap/>
            <w:vAlign w:val="center"/>
          </w:tcPr>
          <w:p w14:paraId="04E4A8D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18903</w:t>
            </w:r>
          </w:p>
        </w:tc>
        <w:tc>
          <w:tcPr>
            <w:tcW w:w="4090" w:type="dxa"/>
            <w:tcBorders>
              <w:top w:val="nil"/>
              <w:left w:val="nil"/>
              <w:bottom w:val="single" w:sz="4" w:space="0" w:color="auto"/>
              <w:right w:val="single" w:sz="4" w:space="0" w:color="auto"/>
            </w:tcBorders>
            <w:vAlign w:val="center"/>
          </w:tcPr>
          <w:p w14:paraId="532D7507" w14:textId="77777777" w:rsidR="00287440" w:rsidRPr="00287440" w:rsidRDefault="00287440" w:rsidP="00287440">
            <w:pPr>
              <w:spacing w:after="200" w:line="276" w:lineRule="auto"/>
              <w:rPr>
                <w:rFonts w:ascii="Montserrat" w:eastAsia="Times New Roman" w:hAnsi="Montserrat" w:cs="Noto Sans"/>
                <w:sz w:val="18"/>
                <w:szCs w:val="18"/>
                <w:lang w:eastAsia="es-MX"/>
              </w:rPr>
            </w:pPr>
            <w:proofErr w:type="spellStart"/>
            <w:r w:rsidRPr="00287440">
              <w:rPr>
                <w:rFonts w:ascii="Montserrat" w:eastAsia="Calibri" w:hAnsi="Montserrat" w:cs="Arial"/>
                <w:sz w:val="18"/>
                <w:szCs w:val="18"/>
              </w:rPr>
              <w:t>Bascula</w:t>
            </w:r>
            <w:proofErr w:type="spellEnd"/>
            <w:r w:rsidRPr="00287440">
              <w:rPr>
                <w:rFonts w:ascii="Montserrat" w:eastAsia="Calibri" w:hAnsi="Montserrat" w:cs="Arial"/>
                <w:sz w:val="18"/>
                <w:szCs w:val="18"/>
              </w:rPr>
              <w:t xml:space="preserve"> de precisión de hasta 2 kg</w:t>
            </w:r>
          </w:p>
        </w:tc>
        <w:tc>
          <w:tcPr>
            <w:tcW w:w="1044" w:type="dxa"/>
            <w:tcBorders>
              <w:top w:val="nil"/>
              <w:left w:val="nil"/>
              <w:bottom w:val="single" w:sz="4" w:space="0" w:color="auto"/>
              <w:right w:val="nil"/>
            </w:tcBorders>
            <w:noWrap/>
            <w:vAlign w:val="center"/>
          </w:tcPr>
          <w:p w14:paraId="11EF673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28582C8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51900034</w:t>
            </w:r>
          </w:p>
        </w:tc>
      </w:tr>
      <w:tr w:rsidR="00287440" w:rsidRPr="00287440" w14:paraId="21053E19"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7FCC301B"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17</w:t>
            </w:r>
          </w:p>
        </w:tc>
        <w:tc>
          <w:tcPr>
            <w:tcW w:w="2107" w:type="dxa"/>
            <w:tcBorders>
              <w:top w:val="nil"/>
              <w:left w:val="nil"/>
              <w:bottom w:val="single" w:sz="4" w:space="0" w:color="auto"/>
              <w:right w:val="single" w:sz="4" w:space="0" w:color="auto"/>
            </w:tcBorders>
            <w:noWrap/>
            <w:vAlign w:val="center"/>
          </w:tcPr>
          <w:p w14:paraId="575E74F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523.370.0137.00.01</w:t>
            </w:r>
          </w:p>
        </w:tc>
        <w:tc>
          <w:tcPr>
            <w:tcW w:w="1003" w:type="dxa"/>
            <w:tcBorders>
              <w:top w:val="nil"/>
              <w:left w:val="nil"/>
              <w:bottom w:val="single" w:sz="4" w:space="0" w:color="auto"/>
              <w:right w:val="single" w:sz="4" w:space="0" w:color="auto"/>
            </w:tcBorders>
            <w:noWrap/>
            <w:vAlign w:val="center"/>
          </w:tcPr>
          <w:p w14:paraId="5DBA1CF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18982</w:t>
            </w:r>
          </w:p>
        </w:tc>
        <w:tc>
          <w:tcPr>
            <w:tcW w:w="4090" w:type="dxa"/>
            <w:tcBorders>
              <w:top w:val="nil"/>
              <w:left w:val="nil"/>
              <w:bottom w:val="single" w:sz="4" w:space="0" w:color="auto"/>
              <w:right w:val="single" w:sz="4" w:space="0" w:color="auto"/>
            </w:tcBorders>
            <w:vAlign w:val="center"/>
          </w:tcPr>
          <w:p w14:paraId="47F7206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Estufa universal de gas con 4 quemadores</w:t>
            </w:r>
          </w:p>
        </w:tc>
        <w:tc>
          <w:tcPr>
            <w:tcW w:w="1044" w:type="dxa"/>
            <w:tcBorders>
              <w:top w:val="nil"/>
              <w:left w:val="nil"/>
              <w:bottom w:val="single" w:sz="4" w:space="0" w:color="auto"/>
              <w:right w:val="nil"/>
            </w:tcBorders>
            <w:noWrap/>
            <w:vAlign w:val="center"/>
          </w:tcPr>
          <w:p w14:paraId="6EA1F67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5679FDA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51900114</w:t>
            </w:r>
          </w:p>
        </w:tc>
      </w:tr>
      <w:tr w:rsidR="00287440" w:rsidRPr="00287440" w14:paraId="46142941"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12C08AA"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18</w:t>
            </w:r>
          </w:p>
        </w:tc>
        <w:tc>
          <w:tcPr>
            <w:tcW w:w="2107" w:type="dxa"/>
            <w:tcBorders>
              <w:top w:val="nil"/>
              <w:left w:val="nil"/>
              <w:bottom w:val="single" w:sz="4" w:space="0" w:color="auto"/>
              <w:right w:val="single" w:sz="4" w:space="0" w:color="auto"/>
            </w:tcBorders>
            <w:noWrap/>
            <w:vAlign w:val="center"/>
          </w:tcPr>
          <w:p w14:paraId="71555BD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523.371.0184.00.01</w:t>
            </w:r>
          </w:p>
        </w:tc>
        <w:tc>
          <w:tcPr>
            <w:tcW w:w="1003" w:type="dxa"/>
            <w:tcBorders>
              <w:top w:val="nil"/>
              <w:left w:val="nil"/>
              <w:bottom w:val="single" w:sz="4" w:space="0" w:color="auto"/>
              <w:right w:val="single" w:sz="4" w:space="0" w:color="auto"/>
            </w:tcBorders>
            <w:noWrap/>
            <w:vAlign w:val="center"/>
          </w:tcPr>
          <w:p w14:paraId="72B036A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18983</w:t>
            </w:r>
          </w:p>
        </w:tc>
        <w:tc>
          <w:tcPr>
            <w:tcW w:w="4090" w:type="dxa"/>
            <w:tcBorders>
              <w:top w:val="nil"/>
              <w:left w:val="nil"/>
              <w:bottom w:val="single" w:sz="4" w:space="0" w:color="auto"/>
              <w:right w:val="single" w:sz="4" w:space="0" w:color="auto"/>
            </w:tcBorders>
            <w:vAlign w:val="center"/>
          </w:tcPr>
          <w:p w14:paraId="6D2D29FC" w14:textId="77777777" w:rsidR="00287440" w:rsidRPr="00287440" w:rsidRDefault="00287440" w:rsidP="00287440">
            <w:pPr>
              <w:spacing w:after="200" w:line="276" w:lineRule="auto"/>
              <w:rPr>
                <w:rFonts w:ascii="Montserrat" w:eastAsia="Times New Roman" w:hAnsi="Montserrat" w:cs="Noto Sans"/>
                <w:sz w:val="18"/>
                <w:szCs w:val="18"/>
                <w:lang w:eastAsia="es-MX"/>
              </w:rPr>
            </w:pPr>
            <w:proofErr w:type="spellStart"/>
            <w:r w:rsidRPr="00287440">
              <w:rPr>
                <w:rFonts w:ascii="Montserrat" w:eastAsia="Calibri" w:hAnsi="Montserrat" w:cs="Arial"/>
                <w:sz w:val="18"/>
                <w:szCs w:val="18"/>
              </w:rPr>
              <w:t>Estufon</w:t>
            </w:r>
            <w:proofErr w:type="spellEnd"/>
            <w:r w:rsidRPr="00287440">
              <w:rPr>
                <w:rFonts w:ascii="Montserrat" w:eastAsia="Calibri" w:hAnsi="Montserrat" w:cs="Arial"/>
                <w:sz w:val="18"/>
                <w:szCs w:val="18"/>
              </w:rPr>
              <w:t xml:space="preserve"> doble de gas 2 secciones</w:t>
            </w:r>
          </w:p>
        </w:tc>
        <w:tc>
          <w:tcPr>
            <w:tcW w:w="1044" w:type="dxa"/>
            <w:tcBorders>
              <w:top w:val="nil"/>
              <w:left w:val="nil"/>
              <w:bottom w:val="single" w:sz="4" w:space="0" w:color="auto"/>
              <w:right w:val="nil"/>
            </w:tcBorders>
            <w:noWrap/>
            <w:vAlign w:val="center"/>
          </w:tcPr>
          <w:p w14:paraId="78B0A4D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2BB1263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51900114</w:t>
            </w:r>
          </w:p>
        </w:tc>
      </w:tr>
      <w:tr w:rsidR="00287440" w:rsidRPr="00287440" w14:paraId="2B9F842B"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0E7F8692"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19</w:t>
            </w:r>
          </w:p>
        </w:tc>
        <w:tc>
          <w:tcPr>
            <w:tcW w:w="2107" w:type="dxa"/>
            <w:tcBorders>
              <w:top w:val="nil"/>
              <w:left w:val="nil"/>
              <w:bottom w:val="single" w:sz="4" w:space="0" w:color="auto"/>
              <w:right w:val="single" w:sz="4" w:space="0" w:color="auto"/>
            </w:tcBorders>
            <w:noWrap/>
            <w:vAlign w:val="center"/>
          </w:tcPr>
          <w:p w14:paraId="4D5A4E5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523.481.0583.00.01</w:t>
            </w:r>
          </w:p>
        </w:tc>
        <w:tc>
          <w:tcPr>
            <w:tcW w:w="1003" w:type="dxa"/>
            <w:tcBorders>
              <w:top w:val="nil"/>
              <w:left w:val="nil"/>
              <w:bottom w:val="single" w:sz="4" w:space="0" w:color="auto"/>
              <w:right w:val="single" w:sz="4" w:space="0" w:color="auto"/>
            </w:tcBorders>
            <w:noWrap/>
            <w:vAlign w:val="center"/>
          </w:tcPr>
          <w:p w14:paraId="1C7CBF3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18993</w:t>
            </w:r>
          </w:p>
        </w:tc>
        <w:tc>
          <w:tcPr>
            <w:tcW w:w="4090" w:type="dxa"/>
            <w:tcBorders>
              <w:top w:val="nil"/>
              <w:left w:val="nil"/>
              <w:bottom w:val="single" w:sz="4" w:space="0" w:color="auto"/>
              <w:right w:val="single" w:sz="4" w:space="0" w:color="auto"/>
            </w:tcBorders>
            <w:vAlign w:val="center"/>
          </w:tcPr>
          <w:p w14:paraId="78BF953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Horno industrial, a gas, de dos secciones forma rectangular</w:t>
            </w:r>
          </w:p>
        </w:tc>
        <w:tc>
          <w:tcPr>
            <w:tcW w:w="1044" w:type="dxa"/>
            <w:tcBorders>
              <w:top w:val="nil"/>
              <w:left w:val="nil"/>
              <w:bottom w:val="single" w:sz="4" w:space="0" w:color="auto"/>
              <w:right w:val="nil"/>
            </w:tcBorders>
            <w:noWrap/>
            <w:vAlign w:val="center"/>
          </w:tcPr>
          <w:p w14:paraId="68CD283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218CA4E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51900133</w:t>
            </w:r>
          </w:p>
        </w:tc>
      </w:tr>
      <w:tr w:rsidR="00287440" w:rsidRPr="00287440" w14:paraId="01905588"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219E3353"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20</w:t>
            </w:r>
          </w:p>
        </w:tc>
        <w:tc>
          <w:tcPr>
            <w:tcW w:w="2107" w:type="dxa"/>
            <w:tcBorders>
              <w:top w:val="nil"/>
              <w:left w:val="nil"/>
              <w:bottom w:val="single" w:sz="4" w:space="0" w:color="auto"/>
              <w:right w:val="single" w:sz="4" w:space="0" w:color="auto"/>
            </w:tcBorders>
            <w:noWrap/>
            <w:vAlign w:val="center"/>
          </w:tcPr>
          <w:p w14:paraId="4D23B87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523.603.0414.00.01</w:t>
            </w:r>
          </w:p>
        </w:tc>
        <w:tc>
          <w:tcPr>
            <w:tcW w:w="1003" w:type="dxa"/>
            <w:tcBorders>
              <w:top w:val="nil"/>
              <w:left w:val="nil"/>
              <w:bottom w:val="single" w:sz="4" w:space="0" w:color="auto"/>
              <w:right w:val="single" w:sz="4" w:space="0" w:color="auto"/>
            </w:tcBorders>
            <w:noWrap/>
            <w:vAlign w:val="center"/>
          </w:tcPr>
          <w:p w14:paraId="6E697C3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19026</w:t>
            </w:r>
          </w:p>
        </w:tc>
        <w:tc>
          <w:tcPr>
            <w:tcW w:w="4090" w:type="dxa"/>
            <w:tcBorders>
              <w:top w:val="nil"/>
              <w:left w:val="nil"/>
              <w:bottom w:val="single" w:sz="4" w:space="0" w:color="auto"/>
              <w:right w:val="single" w:sz="4" w:space="0" w:color="auto"/>
            </w:tcBorders>
            <w:vAlign w:val="center"/>
          </w:tcPr>
          <w:p w14:paraId="5FCFE80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Marmita de volteo, capacidad de 60 litros</w:t>
            </w:r>
          </w:p>
        </w:tc>
        <w:tc>
          <w:tcPr>
            <w:tcW w:w="1044" w:type="dxa"/>
            <w:tcBorders>
              <w:top w:val="nil"/>
              <w:left w:val="nil"/>
              <w:bottom w:val="single" w:sz="4" w:space="0" w:color="auto"/>
              <w:right w:val="nil"/>
            </w:tcBorders>
            <w:noWrap/>
            <w:vAlign w:val="center"/>
          </w:tcPr>
          <w:p w14:paraId="46064E6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7AFAC62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51900191</w:t>
            </w:r>
          </w:p>
        </w:tc>
      </w:tr>
      <w:tr w:rsidR="00287440" w:rsidRPr="00287440" w14:paraId="27F9963F"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192DFF07"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21</w:t>
            </w:r>
          </w:p>
        </w:tc>
        <w:tc>
          <w:tcPr>
            <w:tcW w:w="2107" w:type="dxa"/>
            <w:tcBorders>
              <w:top w:val="nil"/>
              <w:left w:val="nil"/>
              <w:bottom w:val="single" w:sz="4" w:space="0" w:color="auto"/>
              <w:right w:val="single" w:sz="4" w:space="0" w:color="auto"/>
            </w:tcBorders>
            <w:noWrap/>
            <w:vAlign w:val="center"/>
          </w:tcPr>
          <w:p w14:paraId="149D610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523.603.0421.00.01</w:t>
            </w:r>
          </w:p>
        </w:tc>
        <w:tc>
          <w:tcPr>
            <w:tcW w:w="1003" w:type="dxa"/>
            <w:tcBorders>
              <w:top w:val="nil"/>
              <w:left w:val="nil"/>
              <w:bottom w:val="single" w:sz="4" w:space="0" w:color="auto"/>
              <w:right w:val="single" w:sz="4" w:space="0" w:color="auto"/>
            </w:tcBorders>
            <w:noWrap/>
            <w:vAlign w:val="center"/>
          </w:tcPr>
          <w:p w14:paraId="749EF77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19027</w:t>
            </w:r>
          </w:p>
        </w:tc>
        <w:tc>
          <w:tcPr>
            <w:tcW w:w="4090" w:type="dxa"/>
            <w:tcBorders>
              <w:top w:val="nil"/>
              <w:left w:val="nil"/>
              <w:bottom w:val="single" w:sz="4" w:space="0" w:color="auto"/>
              <w:right w:val="single" w:sz="4" w:space="0" w:color="auto"/>
            </w:tcBorders>
            <w:vAlign w:val="center"/>
          </w:tcPr>
          <w:p w14:paraId="11890DE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Marmita de volteo, capacidad de 75 litros</w:t>
            </w:r>
          </w:p>
        </w:tc>
        <w:tc>
          <w:tcPr>
            <w:tcW w:w="1044" w:type="dxa"/>
            <w:tcBorders>
              <w:top w:val="nil"/>
              <w:left w:val="nil"/>
              <w:bottom w:val="single" w:sz="4" w:space="0" w:color="auto"/>
              <w:right w:val="nil"/>
            </w:tcBorders>
            <w:noWrap/>
            <w:vAlign w:val="center"/>
          </w:tcPr>
          <w:p w14:paraId="51E71B7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2A15F8E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51900191</w:t>
            </w:r>
          </w:p>
        </w:tc>
      </w:tr>
      <w:tr w:rsidR="00287440" w:rsidRPr="00287440" w14:paraId="04F37C64"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2D05C5CE"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22</w:t>
            </w:r>
          </w:p>
        </w:tc>
        <w:tc>
          <w:tcPr>
            <w:tcW w:w="2107" w:type="dxa"/>
            <w:tcBorders>
              <w:top w:val="nil"/>
              <w:left w:val="nil"/>
              <w:bottom w:val="single" w:sz="4" w:space="0" w:color="auto"/>
              <w:right w:val="single" w:sz="4" w:space="0" w:color="auto"/>
            </w:tcBorders>
            <w:noWrap/>
            <w:vAlign w:val="center"/>
          </w:tcPr>
          <w:p w14:paraId="51823E4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523.808.0204.00.01</w:t>
            </w:r>
          </w:p>
        </w:tc>
        <w:tc>
          <w:tcPr>
            <w:tcW w:w="1003" w:type="dxa"/>
            <w:tcBorders>
              <w:top w:val="nil"/>
              <w:left w:val="nil"/>
              <w:bottom w:val="single" w:sz="4" w:space="0" w:color="auto"/>
              <w:right w:val="single" w:sz="4" w:space="0" w:color="auto"/>
            </w:tcBorders>
            <w:noWrap/>
            <w:vAlign w:val="center"/>
          </w:tcPr>
          <w:p w14:paraId="0C9C572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19081</w:t>
            </w:r>
          </w:p>
        </w:tc>
        <w:tc>
          <w:tcPr>
            <w:tcW w:w="4090" w:type="dxa"/>
            <w:tcBorders>
              <w:top w:val="nil"/>
              <w:left w:val="nil"/>
              <w:bottom w:val="single" w:sz="4" w:space="0" w:color="auto"/>
              <w:right w:val="single" w:sz="4" w:space="0" w:color="auto"/>
            </w:tcBorders>
            <w:vAlign w:val="center"/>
          </w:tcPr>
          <w:p w14:paraId="64C93F5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sartén eléctrico, capacidad de 58 litros</w:t>
            </w:r>
          </w:p>
        </w:tc>
        <w:tc>
          <w:tcPr>
            <w:tcW w:w="1044" w:type="dxa"/>
            <w:tcBorders>
              <w:top w:val="nil"/>
              <w:left w:val="nil"/>
              <w:bottom w:val="single" w:sz="4" w:space="0" w:color="auto"/>
              <w:right w:val="nil"/>
            </w:tcBorders>
            <w:noWrap/>
            <w:vAlign w:val="center"/>
          </w:tcPr>
          <w:p w14:paraId="178F352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6BF72FD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56200506</w:t>
            </w:r>
          </w:p>
        </w:tc>
      </w:tr>
      <w:tr w:rsidR="00287440" w:rsidRPr="00287440" w14:paraId="27E7ACD4"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0BF7B2D1"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23</w:t>
            </w:r>
          </w:p>
        </w:tc>
        <w:tc>
          <w:tcPr>
            <w:tcW w:w="2107" w:type="dxa"/>
            <w:tcBorders>
              <w:top w:val="nil"/>
              <w:left w:val="nil"/>
              <w:bottom w:val="single" w:sz="4" w:space="0" w:color="auto"/>
              <w:right w:val="single" w:sz="4" w:space="0" w:color="auto"/>
            </w:tcBorders>
            <w:noWrap/>
            <w:vAlign w:val="center"/>
          </w:tcPr>
          <w:p w14:paraId="3893AF0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523.782.1632.00.01</w:t>
            </w:r>
          </w:p>
        </w:tc>
        <w:tc>
          <w:tcPr>
            <w:tcW w:w="1003" w:type="dxa"/>
            <w:tcBorders>
              <w:top w:val="nil"/>
              <w:left w:val="nil"/>
              <w:bottom w:val="single" w:sz="4" w:space="0" w:color="auto"/>
              <w:right w:val="single" w:sz="4" w:space="0" w:color="auto"/>
            </w:tcBorders>
            <w:noWrap/>
            <w:vAlign w:val="center"/>
          </w:tcPr>
          <w:p w14:paraId="14AE74B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19064</w:t>
            </w:r>
          </w:p>
        </w:tc>
        <w:tc>
          <w:tcPr>
            <w:tcW w:w="4090" w:type="dxa"/>
            <w:tcBorders>
              <w:top w:val="nil"/>
              <w:left w:val="nil"/>
              <w:bottom w:val="single" w:sz="4" w:space="0" w:color="auto"/>
              <w:right w:val="single" w:sz="4" w:space="0" w:color="auto"/>
            </w:tcBorders>
            <w:vAlign w:val="center"/>
          </w:tcPr>
          <w:p w14:paraId="03C13E4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Refrigerador tipo domestico 10 pies cúbicos</w:t>
            </w:r>
          </w:p>
        </w:tc>
        <w:tc>
          <w:tcPr>
            <w:tcW w:w="1044" w:type="dxa"/>
            <w:tcBorders>
              <w:top w:val="nil"/>
              <w:left w:val="nil"/>
              <w:bottom w:val="single" w:sz="4" w:space="0" w:color="auto"/>
              <w:right w:val="nil"/>
            </w:tcBorders>
            <w:noWrap/>
            <w:vAlign w:val="center"/>
          </w:tcPr>
          <w:p w14:paraId="277F8F9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63B4BDF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51900229</w:t>
            </w:r>
          </w:p>
        </w:tc>
      </w:tr>
      <w:tr w:rsidR="00287440" w:rsidRPr="00287440" w14:paraId="033A2A38"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7DDE1887"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24</w:t>
            </w:r>
          </w:p>
        </w:tc>
        <w:tc>
          <w:tcPr>
            <w:tcW w:w="2107" w:type="dxa"/>
            <w:tcBorders>
              <w:top w:val="nil"/>
              <w:left w:val="nil"/>
              <w:bottom w:val="single" w:sz="4" w:space="0" w:color="auto"/>
              <w:right w:val="single" w:sz="4" w:space="0" w:color="auto"/>
            </w:tcBorders>
            <w:noWrap/>
            <w:vAlign w:val="center"/>
          </w:tcPr>
          <w:p w14:paraId="4C5FF93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523.110.0309.00.01</w:t>
            </w:r>
          </w:p>
        </w:tc>
        <w:tc>
          <w:tcPr>
            <w:tcW w:w="1003" w:type="dxa"/>
            <w:tcBorders>
              <w:top w:val="nil"/>
              <w:left w:val="nil"/>
              <w:bottom w:val="single" w:sz="4" w:space="0" w:color="auto"/>
              <w:right w:val="single" w:sz="4" w:space="0" w:color="auto"/>
            </w:tcBorders>
            <w:noWrap/>
            <w:vAlign w:val="center"/>
          </w:tcPr>
          <w:p w14:paraId="18E97F4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18952</w:t>
            </w:r>
          </w:p>
        </w:tc>
        <w:tc>
          <w:tcPr>
            <w:tcW w:w="4090" w:type="dxa"/>
            <w:tcBorders>
              <w:top w:val="nil"/>
              <w:left w:val="nil"/>
              <w:bottom w:val="single" w:sz="4" w:space="0" w:color="auto"/>
              <w:right w:val="single" w:sz="4" w:space="0" w:color="auto"/>
            </w:tcBorders>
            <w:vAlign w:val="center"/>
          </w:tcPr>
          <w:p w14:paraId="50C5037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Banda transportadora, tipo móvil, soportes, mesa y cubierta de acero inoxidable aisi-304, medidas de: 2.70 x 0.62 x 0.90 m.</w:t>
            </w:r>
          </w:p>
        </w:tc>
        <w:tc>
          <w:tcPr>
            <w:tcW w:w="1044" w:type="dxa"/>
            <w:tcBorders>
              <w:top w:val="nil"/>
              <w:left w:val="nil"/>
              <w:bottom w:val="single" w:sz="4" w:space="0" w:color="auto"/>
              <w:right w:val="nil"/>
            </w:tcBorders>
            <w:noWrap/>
            <w:vAlign w:val="center"/>
          </w:tcPr>
          <w:p w14:paraId="3122ADF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1A77DBD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51900197</w:t>
            </w:r>
          </w:p>
        </w:tc>
      </w:tr>
      <w:tr w:rsidR="00287440" w:rsidRPr="00287440" w14:paraId="3C64D0AA"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97248A9"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25</w:t>
            </w:r>
          </w:p>
        </w:tc>
        <w:tc>
          <w:tcPr>
            <w:tcW w:w="2107" w:type="dxa"/>
            <w:tcBorders>
              <w:top w:val="nil"/>
              <w:left w:val="nil"/>
              <w:bottom w:val="single" w:sz="4" w:space="0" w:color="auto"/>
              <w:right w:val="single" w:sz="4" w:space="0" w:color="auto"/>
            </w:tcBorders>
            <w:noWrap/>
            <w:vAlign w:val="center"/>
          </w:tcPr>
          <w:p w14:paraId="605A5C9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523.750.0169.00.01</w:t>
            </w:r>
          </w:p>
        </w:tc>
        <w:tc>
          <w:tcPr>
            <w:tcW w:w="1003" w:type="dxa"/>
            <w:tcBorders>
              <w:top w:val="nil"/>
              <w:left w:val="nil"/>
              <w:bottom w:val="single" w:sz="4" w:space="0" w:color="auto"/>
              <w:right w:val="single" w:sz="4" w:space="0" w:color="auto"/>
            </w:tcBorders>
            <w:noWrap/>
            <w:vAlign w:val="center"/>
          </w:tcPr>
          <w:p w14:paraId="059E7AC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18939</w:t>
            </w:r>
          </w:p>
        </w:tc>
        <w:tc>
          <w:tcPr>
            <w:tcW w:w="4090" w:type="dxa"/>
            <w:tcBorders>
              <w:top w:val="nil"/>
              <w:left w:val="nil"/>
              <w:bottom w:val="single" w:sz="4" w:space="0" w:color="auto"/>
              <w:right w:val="single" w:sz="4" w:space="0" w:color="auto"/>
            </w:tcBorders>
            <w:vAlign w:val="center"/>
          </w:tcPr>
          <w:p w14:paraId="2BD9C69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Recipiente térmico para bebidas, capacidad de 9.5 litros.</w:t>
            </w:r>
          </w:p>
        </w:tc>
        <w:tc>
          <w:tcPr>
            <w:tcW w:w="1044" w:type="dxa"/>
            <w:tcBorders>
              <w:top w:val="nil"/>
              <w:left w:val="nil"/>
              <w:bottom w:val="single" w:sz="4" w:space="0" w:color="auto"/>
              <w:right w:val="nil"/>
            </w:tcBorders>
            <w:noWrap/>
            <w:vAlign w:val="center"/>
          </w:tcPr>
          <w:p w14:paraId="5CA3761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3</w:t>
            </w:r>
          </w:p>
        </w:tc>
        <w:tc>
          <w:tcPr>
            <w:tcW w:w="1399" w:type="dxa"/>
            <w:tcBorders>
              <w:top w:val="nil"/>
              <w:left w:val="single" w:sz="4" w:space="0" w:color="auto"/>
              <w:bottom w:val="single" w:sz="4" w:space="0" w:color="auto"/>
              <w:right w:val="single" w:sz="4" w:space="0" w:color="auto"/>
            </w:tcBorders>
            <w:noWrap/>
            <w:vAlign w:val="center"/>
          </w:tcPr>
          <w:p w14:paraId="05F5A91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51900294</w:t>
            </w:r>
          </w:p>
        </w:tc>
      </w:tr>
      <w:tr w:rsidR="00287440" w:rsidRPr="00287440" w14:paraId="72A9DA3D"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02A5E686"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26</w:t>
            </w:r>
          </w:p>
        </w:tc>
        <w:tc>
          <w:tcPr>
            <w:tcW w:w="2107" w:type="dxa"/>
            <w:tcBorders>
              <w:top w:val="nil"/>
              <w:left w:val="nil"/>
              <w:bottom w:val="single" w:sz="4" w:space="0" w:color="auto"/>
              <w:right w:val="single" w:sz="4" w:space="0" w:color="auto"/>
            </w:tcBorders>
            <w:noWrap/>
            <w:vAlign w:val="center"/>
          </w:tcPr>
          <w:p w14:paraId="3189513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523.750.0174.00.01</w:t>
            </w:r>
          </w:p>
        </w:tc>
        <w:tc>
          <w:tcPr>
            <w:tcW w:w="1003" w:type="dxa"/>
            <w:tcBorders>
              <w:top w:val="nil"/>
              <w:left w:val="nil"/>
              <w:bottom w:val="single" w:sz="4" w:space="0" w:color="auto"/>
              <w:right w:val="single" w:sz="4" w:space="0" w:color="auto"/>
            </w:tcBorders>
            <w:noWrap/>
            <w:vAlign w:val="center"/>
          </w:tcPr>
          <w:p w14:paraId="7BFD56B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19051</w:t>
            </w:r>
          </w:p>
        </w:tc>
        <w:tc>
          <w:tcPr>
            <w:tcW w:w="4090" w:type="dxa"/>
            <w:tcBorders>
              <w:top w:val="nil"/>
              <w:left w:val="nil"/>
              <w:bottom w:val="single" w:sz="4" w:space="0" w:color="auto"/>
              <w:right w:val="single" w:sz="4" w:space="0" w:color="auto"/>
            </w:tcBorders>
            <w:vAlign w:val="center"/>
          </w:tcPr>
          <w:p w14:paraId="40F5848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Recipiente térmico para alimentos a granel, capacidad 17 litros.</w:t>
            </w:r>
          </w:p>
        </w:tc>
        <w:tc>
          <w:tcPr>
            <w:tcW w:w="1044" w:type="dxa"/>
            <w:tcBorders>
              <w:top w:val="nil"/>
              <w:left w:val="nil"/>
              <w:bottom w:val="single" w:sz="4" w:space="0" w:color="auto"/>
              <w:right w:val="nil"/>
            </w:tcBorders>
            <w:noWrap/>
            <w:vAlign w:val="center"/>
          </w:tcPr>
          <w:p w14:paraId="25E8F57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751CF32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51900295</w:t>
            </w:r>
          </w:p>
        </w:tc>
      </w:tr>
      <w:tr w:rsidR="00287440" w:rsidRPr="00287440" w14:paraId="65D091FF"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79264EB7"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27</w:t>
            </w:r>
          </w:p>
        </w:tc>
        <w:tc>
          <w:tcPr>
            <w:tcW w:w="2107" w:type="dxa"/>
            <w:tcBorders>
              <w:top w:val="nil"/>
              <w:left w:val="nil"/>
              <w:bottom w:val="single" w:sz="4" w:space="0" w:color="auto"/>
              <w:right w:val="single" w:sz="4" w:space="0" w:color="auto"/>
            </w:tcBorders>
            <w:noWrap/>
            <w:vAlign w:val="center"/>
          </w:tcPr>
          <w:p w14:paraId="4DA6CCB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523.750.0187.00.01</w:t>
            </w:r>
          </w:p>
        </w:tc>
        <w:tc>
          <w:tcPr>
            <w:tcW w:w="1003" w:type="dxa"/>
            <w:tcBorders>
              <w:top w:val="nil"/>
              <w:left w:val="nil"/>
              <w:bottom w:val="single" w:sz="4" w:space="0" w:color="auto"/>
              <w:right w:val="single" w:sz="4" w:space="0" w:color="auto"/>
            </w:tcBorders>
            <w:noWrap/>
            <w:vAlign w:val="center"/>
          </w:tcPr>
          <w:p w14:paraId="1308B3F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19052</w:t>
            </w:r>
          </w:p>
        </w:tc>
        <w:tc>
          <w:tcPr>
            <w:tcW w:w="4090" w:type="dxa"/>
            <w:tcBorders>
              <w:top w:val="nil"/>
              <w:left w:val="nil"/>
              <w:bottom w:val="single" w:sz="4" w:space="0" w:color="auto"/>
              <w:right w:val="single" w:sz="4" w:space="0" w:color="auto"/>
            </w:tcBorders>
            <w:vAlign w:val="center"/>
          </w:tcPr>
          <w:p w14:paraId="4FEDE87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Recipiente térmico para alimentos a granel, capacidad de 22 litros.</w:t>
            </w:r>
          </w:p>
        </w:tc>
        <w:tc>
          <w:tcPr>
            <w:tcW w:w="1044" w:type="dxa"/>
            <w:tcBorders>
              <w:top w:val="nil"/>
              <w:left w:val="nil"/>
              <w:bottom w:val="single" w:sz="4" w:space="0" w:color="auto"/>
              <w:right w:val="nil"/>
            </w:tcBorders>
            <w:noWrap/>
            <w:vAlign w:val="center"/>
          </w:tcPr>
          <w:p w14:paraId="74FD261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2EAAB43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51900296</w:t>
            </w:r>
          </w:p>
        </w:tc>
      </w:tr>
      <w:tr w:rsidR="00287440" w:rsidRPr="00287440" w14:paraId="5F6014F2"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0D7DD2AF"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28</w:t>
            </w:r>
          </w:p>
        </w:tc>
        <w:tc>
          <w:tcPr>
            <w:tcW w:w="2107" w:type="dxa"/>
            <w:tcBorders>
              <w:top w:val="nil"/>
              <w:left w:val="nil"/>
              <w:bottom w:val="single" w:sz="4" w:space="0" w:color="auto"/>
              <w:right w:val="single" w:sz="4" w:space="0" w:color="auto"/>
            </w:tcBorders>
            <w:noWrap/>
            <w:vAlign w:val="center"/>
          </w:tcPr>
          <w:p w14:paraId="2F083E6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523.750.0199.00.01</w:t>
            </w:r>
          </w:p>
        </w:tc>
        <w:tc>
          <w:tcPr>
            <w:tcW w:w="1003" w:type="dxa"/>
            <w:tcBorders>
              <w:top w:val="nil"/>
              <w:left w:val="nil"/>
              <w:bottom w:val="single" w:sz="4" w:space="0" w:color="auto"/>
              <w:right w:val="single" w:sz="4" w:space="0" w:color="auto"/>
            </w:tcBorders>
            <w:noWrap/>
            <w:vAlign w:val="center"/>
          </w:tcPr>
          <w:p w14:paraId="6A4E72B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19053</w:t>
            </w:r>
          </w:p>
        </w:tc>
        <w:tc>
          <w:tcPr>
            <w:tcW w:w="4090" w:type="dxa"/>
            <w:tcBorders>
              <w:top w:val="nil"/>
              <w:left w:val="nil"/>
              <w:bottom w:val="single" w:sz="4" w:space="0" w:color="auto"/>
              <w:right w:val="single" w:sz="4" w:space="0" w:color="auto"/>
            </w:tcBorders>
            <w:vAlign w:val="center"/>
          </w:tcPr>
          <w:p w14:paraId="5E93E85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Recipiente térmico para alimentos a granel, capacidad de 4.7 litros.</w:t>
            </w:r>
          </w:p>
        </w:tc>
        <w:tc>
          <w:tcPr>
            <w:tcW w:w="1044" w:type="dxa"/>
            <w:tcBorders>
              <w:top w:val="nil"/>
              <w:left w:val="nil"/>
              <w:bottom w:val="single" w:sz="4" w:space="0" w:color="auto"/>
              <w:right w:val="nil"/>
            </w:tcBorders>
            <w:noWrap/>
            <w:vAlign w:val="center"/>
          </w:tcPr>
          <w:p w14:paraId="6B462AB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3</w:t>
            </w:r>
          </w:p>
        </w:tc>
        <w:tc>
          <w:tcPr>
            <w:tcW w:w="1399" w:type="dxa"/>
            <w:tcBorders>
              <w:top w:val="nil"/>
              <w:left w:val="single" w:sz="4" w:space="0" w:color="auto"/>
              <w:bottom w:val="single" w:sz="4" w:space="0" w:color="auto"/>
              <w:right w:val="single" w:sz="4" w:space="0" w:color="auto"/>
            </w:tcBorders>
            <w:noWrap/>
            <w:vAlign w:val="center"/>
          </w:tcPr>
          <w:p w14:paraId="7DE1ED7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51900297</w:t>
            </w:r>
          </w:p>
        </w:tc>
      </w:tr>
      <w:tr w:rsidR="00287440" w:rsidRPr="00287440" w14:paraId="52FDC3EC"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0410679A"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29</w:t>
            </w:r>
          </w:p>
        </w:tc>
        <w:tc>
          <w:tcPr>
            <w:tcW w:w="2107" w:type="dxa"/>
            <w:tcBorders>
              <w:top w:val="nil"/>
              <w:left w:val="nil"/>
              <w:bottom w:val="single" w:sz="4" w:space="0" w:color="auto"/>
              <w:right w:val="single" w:sz="4" w:space="0" w:color="auto"/>
            </w:tcBorders>
            <w:noWrap/>
            <w:vAlign w:val="center"/>
          </w:tcPr>
          <w:p w14:paraId="046330B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523.750.0205.00.01</w:t>
            </w:r>
          </w:p>
        </w:tc>
        <w:tc>
          <w:tcPr>
            <w:tcW w:w="1003" w:type="dxa"/>
            <w:tcBorders>
              <w:top w:val="nil"/>
              <w:left w:val="nil"/>
              <w:bottom w:val="single" w:sz="4" w:space="0" w:color="auto"/>
              <w:right w:val="single" w:sz="4" w:space="0" w:color="auto"/>
            </w:tcBorders>
            <w:noWrap/>
            <w:vAlign w:val="center"/>
          </w:tcPr>
          <w:p w14:paraId="6C500DE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19054</w:t>
            </w:r>
          </w:p>
        </w:tc>
        <w:tc>
          <w:tcPr>
            <w:tcW w:w="4090" w:type="dxa"/>
            <w:tcBorders>
              <w:top w:val="nil"/>
              <w:left w:val="nil"/>
              <w:bottom w:val="single" w:sz="4" w:space="0" w:color="auto"/>
              <w:right w:val="single" w:sz="4" w:space="0" w:color="auto"/>
            </w:tcBorders>
            <w:vAlign w:val="center"/>
          </w:tcPr>
          <w:p w14:paraId="56315C2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Recipiente térmico para alimentos a granel, capacidad 11 litros</w:t>
            </w:r>
          </w:p>
        </w:tc>
        <w:tc>
          <w:tcPr>
            <w:tcW w:w="1044" w:type="dxa"/>
            <w:tcBorders>
              <w:top w:val="nil"/>
              <w:left w:val="nil"/>
              <w:bottom w:val="single" w:sz="4" w:space="0" w:color="auto"/>
              <w:right w:val="nil"/>
            </w:tcBorders>
            <w:noWrap/>
            <w:vAlign w:val="center"/>
          </w:tcPr>
          <w:p w14:paraId="3EAA633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29AC532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51900298</w:t>
            </w:r>
          </w:p>
        </w:tc>
      </w:tr>
      <w:tr w:rsidR="00287440" w:rsidRPr="00287440" w14:paraId="5F03623F"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C5211A5"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30</w:t>
            </w:r>
          </w:p>
        </w:tc>
        <w:tc>
          <w:tcPr>
            <w:tcW w:w="2107" w:type="dxa"/>
            <w:tcBorders>
              <w:top w:val="nil"/>
              <w:left w:val="nil"/>
              <w:bottom w:val="single" w:sz="4" w:space="0" w:color="auto"/>
              <w:right w:val="single" w:sz="4" w:space="0" w:color="auto"/>
            </w:tcBorders>
            <w:noWrap/>
            <w:vAlign w:val="center"/>
          </w:tcPr>
          <w:p w14:paraId="237BC9C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523.750.0221.00.01</w:t>
            </w:r>
          </w:p>
        </w:tc>
        <w:tc>
          <w:tcPr>
            <w:tcW w:w="1003" w:type="dxa"/>
            <w:tcBorders>
              <w:top w:val="nil"/>
              <w:left w:val="nil"/>
              <w:bottom w:val="single" w:sz="4" w:space="0" w:color="auto"/>
              <w:right w:val="single" w:sz="4" w:space="0" w:color="auto"/>
            </w:tcBorders>
            <w:noWrap/>
            <w:vAlign w:val="center"/>
          </w:tcPr>
          <w:p w14:paraId="5EF87AE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19056</w:t>
            </w:r>
          </w:p>
        </w:tc>
        <w:tc>
          <w:tcPr>
            <w:tcW w:w="4090" w:type="dxa"/>
            <w:tcBorders>
              <w:top w:val="nil"/>
              <w:left w:val="nil"/>
              <w:bottom w:val="single" w:sz="4" w:space="0" w:color="auto"/>
              <w:right w:val="single" w:sz="4" w:space="0" w:color="auto"/>
            </w:tcBorders>
            <w:vAlign w:val="center"/>
          </w:tcPr>
          <w:p w14:paraId="7D8F14A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Recipiente térmico para bebidas, capacidad de 18.9 litros</w:t>
            </w:r>
          </w:p>
        </w:tc>
        <w:tc>
          <w:tcPr>
            <w:tcW w:w="1044" w:type="dxa"/>
            <w:tcBorders>
              <w:top w:val="nil"/>
              <w:left w:val="nil"/>
              <w:bottom w:val="single" w:sz="4" w:space="0" w:color="auto"/>
              <w:right w:val="nil"/>
            </w:tcBorders>
            <w:noWrap/>
            <w:vAlign w:val="center"/>
          </w:tcPr>
          <w:p w14:paraId="751841B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3E9E6E8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51900299</w:t>
            </w:r>
          </w:p>
        </w:tc>
      </w:tr>
      <w:tr w:rsidR="00287440" w:rsidRPr="00287440" w14:paraId="208A0CB1"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1FDCFAFB"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31</w:t>
            </w:r>
          </w:p>
        </w:tc>
        <w:tc>
          <w:tcPr>
            <w:tcW w:w="2107" w:type="dxa"/>
            <w:tcBorders>
              <w:top w:val="nil"/>
              <w:left w:val="nil"/>
              <w:bottom w:val="single" w:sz="4" w:space="0" w:color="auto"/>
              <w:right w:val="single" w:sz="4" w:space="0" w:color="auto"/>
            </w:tcBorders>
            <w:noWrap/>
            <w:vAlign w:val="center"/>
          </w:tcPr>
          <w:p w14:paraId="7B953ED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523.750.0258.00.01</w:t>
            </w:r>
          </w:p>
        </w:tc>
        <w:tc>
          <w:tcPr>
            <w:tcW w:w="1003" w:type="dxa"/>
            <w:tcBorders>
              <w:top w:val="nil"/>
              <w:left w:val="nil"/>
              <w:bottom w:val="single" w:sz="4" w:space="0" w:color="auto"/>
              <w:right w:val="single" w:sz="4" w:space="0" w:color="auto"/>
            </w:tcBorders>
            <w:noWrap/>
            <w:vAlign w:val="center"/>
          </w:tcPr>
          <w:p w14:paraId="27984E7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19059</w:t>
            </w:r>
          </w:p>
        </w:tc>
        <w:tc>
          <w:tcPr>
            <w:tcW w:w="4090" w:type="dxa"/>
            <w:tcBorders>
              <w:top w:val="nil"/>
              <w:left w:val="nil"/>
              <w:bottom w:val="single" w:sz="4" w:space="0" w:color="auto"/>
              <w:right w:val="single" w:sz="4" w:space="0" w:color="auto"/>
            </w:tcBorders>
            <w:vAlign w:val="center"/>
          </w:tcPr>
          <w:p w14:paraId="19060F9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 xml:space="preserve">Recipiente térmico para bebidas, </w:t>
            </w:r>
            <w:r w:rsidRPr="00287440">
              <w:rPr>
                <w:rFonts w:ascii="Montserrat" w:eastAsia="Calibri" w:hAnsi="Montserrat" w:cs="Arial"/>
                <w:sz w:val="18"/>
                <w:szCs w:val="18"/>
              </w:rPr>
              <w:lastRenderedPageBreak/>
              <w:t>capacidad de 4 litros</w:t>
            </w:r>
          </w:p>
        </w:tc>
        <w:tc>
          <w:tcPr>
            <w:tcW w:w="1044" w:type="dxa"/>
            <w:tcBorders>
              <w:top w:val="nil"/>
              <w:left w:val="nil"/>
              <w:bottom w:val="single" w:sz="4" w:space="0" w:color="auto"/>
              <w:right w:val="nil"/>
            </w:tcBorders>
            <w:noWrap/>
            <w:vAlign w:val="center"/>
          </w:tcPr>
          <w:p w14:paraId="18917CE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lastRenderedPageBreak/>
              <w:t>15</w:t>
            </w:r>
          </w:p>
        </w:tc>
        <w:tc>
          <w:tcPr>
            <w:tcW w:w="1399" w:type="dxa"/>
            <w:tcBorders>
              <w:top w:val="nil"/>
              <w:left w:val="single" w:sz="4" w:space="0" w:color="auto"/>
              <w:bottom w:val="single" w:sz="4" w:space="0" w:color="auto"/>
              <w:right w:val="single" w:sz="4" w:space="0" w:color="auto"/>
            </w:tcBorders>
            <w:noWrap/>
            <w:vAlign w:val="center"/>
          </w:tcPr>
          <w:p w14:paraId="2070C03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51900301</w:t>
            </w:r>
          </w:p>
        </w:tc>
      </w:tr>
      <w:tr w:rsidR="00287440" w:rsidRPr="00287440" w14:paraId="133203B6"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B15A390"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lastRenderedPageBreak/>
              <w:t>32</w:t>
            </w:r>
          </w:p>
        </w:tc>
        <w:tc>
          <w:tcPr>
            <w:tcW w:w="2107" w:type="dxa"/>
            <w:tcBorders>
              <w:top w:val="nil"/>
              <w:left w:val="nil"/>
              <w:bottom w:val="single" w:sz="4" w:space="0" w:color="auto"/>
              <w:right w:val="single" w:sz="4" w:space="0" w:color="auto"/>
            </w:tcBorders>
            <w:noWrap/>
            <w:vAlign w:val="center"/>
          </w:tcPr>
          <w:p w14:paraId="3830AD2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523.567.0385.00.01</w:t>
            </w:r>
          </w:p>
        </w:tc>
        <w:tc>
          <w:tcPr>
            <w:tcW w:w="1003" w:type="dxa"/>
            <w:tcBorders>
              <w:top w:val="nil"/>
              <w:left w:val="nil"/>
              <w:bottom w:val="single" w:sz="4" w:space="0" w:color="auto"/>
              <w:right w:val="single" w:sz="4" w:space="0" w:color="auto"/>
            </w:tcBorders>
            <w:noWrap/>
            <w:vAlign w:val="center"/>
          </w:tcPr>
          <w:p w14:paraId="3E702D2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19010</w:t>
            </w:r>
          </w:p>
        </w:tc>
        <w:tc>
          <w:tcPr>
            <w:tcW w:w="4090" w:type="dxa"/>
            <w:tcBorders>
              <w:top w:val="nil"/>
              <w:left w:val="nil"/>
              <w:bottom w:val="single" w:sz="4" w:space="0" w:color="auto"/>
              <w:right w:val="single" w:sz="4" w:space="0" w:color="auto"/>
            </w:tcBorders>
            <w:vAlign w:val="center"/>
          </w:tcPr>
          <w:p w14:paraId="7081058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 xml:space="preserve">Lavadora de loza, a vapor, con </w:t>
            </w:r>
            <w:proofErr w:type="spellStart"/>
            <w:r w:rsidRPr="00287440">
              <w:rPr>
                <w:rFonts w:ascii="Montserrat" w:eastAsia="Calibri" w:hAnsi="Montserrat" w:cs="Arial"/>
                <w:sz w:val="18"/>
                <w:szCs w:val="18"/>
              </w:rPr>
              <w:t>supercalentador</w:t>
            </w:r>
            <w:proofErr w:type="spellEnd"/>
            <w:r w:rsidRPr="00287440">
              <w:rPr>
                <w:rFonts w:ascii="Montserrat" w:eastAsia="Calibri" w:hAnsi="Montserrat" w:cs="Arial"/>
                <w:sz w:val="18"/>
                <w:szCs w:val="18"/>
              </w:rPr>
              <w:t>, con dosificados de detergente, dosificador de líquido secador, operación lineal o de esquina, producción 1275 platos-hora</w:t>
            </w:r>
          </w:p>
        </w:tc>
        <w:tc>
          <w:tcPr>
            <w:tcW w:w="1044" w:type="dxa"/>
            <w:tcBorders>
              <w:top w:val="nil"/>
              <w:left w:val="nil"/>
              <w:bottom w:val="single" w:sz="4" w:space="0" w:color="auto"/>
              <w:right w:val="nil"/>
            </w:tcBorders>
            <w:noWrap/>
            <w:vAlign w:val="center"/>
          </w:tcPr>
          <w:p w14:paraId="20BE46D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3EB0798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51900150</w:t>
            </w:r>
          </w:p>
        </w:tc>
      </w:tr>
      <w:tr w:rsidR="00287440" w:rsidRPr="00287440" w14:paraId="640B1B2F"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00C5194A"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33</w:t>
            </w:r>
          </w:p>
        </w:tc>
        <w:tc>
          <w:tcPr>
            <w:tcW w:w="2107" w:type="dxa"/>
            <w:tcBorders>
              <w:top w:val="nil"/>
              <w:left w:val="nil"/>
              <w:bottom w:val="single" w:sz="4" w:space="0" w:color="auto"/>
              <w:right w:val="single" w:sz="4" w:space="0" w:color="auto"/>
            </w:tcBorders>
            <w:noWrap/>
            <w:vAlign w:val="center"/>
          </w:tcPr>
          <w:p w14:paraId="2467D9E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523.580.0379.00.01</w:t>
            </w:r>
          </w:p>
        </w:tc>
        <w:tc>
          <w:tcPr>
            <w:tcW w:w="1003" w:type="dxa"/>
            <w:tcBorders>
              <w:top w:val="nil"/>
              <w:left w:val="nil"/>
              <w:bottom w:val="single" w:sz="4" w:space="0" w:color="auto"/>
              <w:right w:val="single" w:sz="4" w:space="0" w:color="auto"/>
            </w:tcBorders>
            <w:noWrap/>
            <w:vAlign w:val="center"/>
          </w:tcPr>
          <w:p w14:paraId="3F1EC78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19018</w:t>
            </w:r>
          </w:p>
        </w:tc>
        <w:tc>
          <w:tcPr>
            <w:tcW w:w="4090" w:type="dxa"/>
            <w:tcBorders>
              <w:top w:val="nil"/>
              <w:left w:val="nil"/>
              <w:bottom w:val="single" w:sz="4" w:space="0" w:color="auto"/>
              <w:right w:val="single" w:sz="4" w:space="0" w:color="auto"/>
            </w:tcBorders>
            <w:vAlign w:val="center"/>
          </w:tcPr>
          <w:p w14:paraId="1AD9B19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Licuadora, capacidad de 2 litros</w:t>
            </w:r>
          </w:p>
        </w:tc>
        <w:tc>
          <w:tcPr>
            <w:tcW w:w="1044" w:type="dxa"/>
            <w:tcBorders>
              <w:top w:val="nil"/>
              <w:left w:val="nil"/>
              <w:bottom w:val="single" w:sz="4" w:space="0" w:color="auto"/>
              <w:right w:val="nil"/>
            </w:tcBorders>
            <w:noWrap/>
            <w:vAlign w:val="center"/>
          </w:tcPr>
          <w:p w14:paraId="2C7ED5B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18D9512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51900152</w:t>
            </w:r>
          </w:p>
        </w:tc>
      </w:tr>
      <w:tr w:rsidR="00287440" w:rsidRPr="00287440" w14:paraId="5C4BE37D"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191EC7FF"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34</w:t>
            </w:r>
          </w:p>
        </w:tc>
        <w:tc>
          <w:tcPr>
            <w:tcW w:w="2107" w:type="dxa"/>
            <w:tcBorders>
              <w:top w:val="nil"/>
              <w:left w:val="nil"/>
              <w:bottom w:val="single" w:sz="4" w:space="0" w:color="auto"/>
              <w:right w:val="single" w:sz="4" w:space="0" w:color="auto"/>
            </w:tcBorders>
            <w:noWrap/>
            <w:vAlign w:val="center"/>
          </w:tcPr>
          <w:p w14:paraId="4CEB470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523.593.0175.00.01</w:t>
            </w:r>
          </w:p>
        </w:tc>
        <w:tc>
          <w:tcPr>
            <w:tcW w:w="1003" w:type="dxa"/>
            <w:tcBorders>
              <w:top w:val="nil"/>
              <w:left w:val="nil"/>
              <w:bottom w:val="single" w:sz="4" w:space="0" w:color="auto"/>
              <w:right w:val="single" w:sz="4" w:space="0" w:color="auto"/>
            </w:tcBorders>
            <w:noWrap/>
            <w:vAlign w:val="center"/>
          </w:tcPr>
          <w:p w14:paraId="79106C4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19020</w:t>
            </w:r>
          </w:p>
        </w:tc>
        <w:tc>
          <w:tcPr>
            <w:tcW w:w="4090" w:type="dxa"/>
            <w:tcBorders>
              <w:top w:val="nil"/>
              <w:left w:val="nil"/>
              <w:bottom w:val="single" w:sz="4" w:space="0" w:color="auto"/>
              <w:right w:val="single" w:sz="4" w:space="0" w:color="auto"/>
            </w:tcBorders>
            <w:vAlign w:val="center"/>
          </w:tcPr>
          <w:p w14:paraId="06178584" w14:textId="77777777" w:rsidR="00287440" w:rsidRPr="00287440" w:rsidRDefault="00287440" w:rsidP="00287440">
            <w:pPr>
              <w:spacing w:after="200" w:line="276" w:lineRule="auto"/>
              <w:rPr>
                <w:rFonts w:ascii="Montserrat" w:eastAsia="Calibri" w:hAnsi="Montserrat" w:cs="Arial"/>
                <w:sz w:val="18"/>
                <w:szCs w:val="18"/>
              </w:rPr>
            </w:pPr>
            <w:r w:rsidRPr="00287440">
              <w:rPr>
                <w:rFonts w:ascii="Montserrat" w:eastAsia="Calibri" w:hAnsi="Montserrat" w:cs="Arial"/>
                <w:sz w:val="18"/>
                <w:szCs w:val="18"/>
              </w:rPr>
              <w:t>Llenadora de biberones, tanque de 10 litros</w:t>
            </w:r>
          </w:p>
        </w:tc>
        <w:tc>
          <w:tcPr>
            <w:tcW w:w="1044" w:type="dxa"/>
            <w:tcBorders>
              <w:top w:val="nil"/>
              <w:left w:val="nil"/>
              <w:bottom w:val="single" w:sz="4" w:space="0" w:color="auto"/>
              <w:right w:val="nil"/>
            </w:tcBorders>
            <w:noWrap/>
            <w:vAlign w:val="center"/>
          </w:tcPr>
          <w:p w14:paraId="4F69CDA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2902679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53100216</w:t>
            </w:r>
          </w:p>
        </w:tc>
      </w:tr>
      <w:tr w:rsidR="00287440" w:rsidRPr="00287440" w14:paraId="0B6887C2"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6632CFE"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35</w:t>
            </w:r>
          </w:p>
        </w:tc>
        <w:tc>
          <w:tcPr>
            <w:tcW w:w="2107" w:type="dxa"/>
            <w:tcBorders>
              <w:top w:val="nil"/>
              <w:left w:val="nil"/>
              <w:bottom w:val="single" w:sz="4" w:space="0" w:color="auto"/>
              <w:right w:val="single" w:sz="4" w:space="0" w:color="auto"/>
            </w:tcBorders>
            <w:noWrap/>
            <w:vAlign w:val="center"/>
          </w:tcPr>
          <w:p w14:paraId="05C1EC6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523.782.1627.00.01</w:t>
            </w:r>
          </w:p>
        </w:tc>
        <w:tc>
          <w:tcPr>
            <w:tcW w:w="1003" w:type="dxa"/>
            <w:tcBorders>
              <w:top w:val="nil"/>
              <w:left w:val="nil"/>
              <w:bottom w:val="single" w:sz="4" w:space="0" w:color="auto"/>
              <w:right w:val="single" w:sz="4" w:space="0" w:color="auto"/>
            </w:tcBorders>
            <w:noWrap/>
            <w:vAlign w:val="center"/>
          </w:tcPr>
          <w:p w14:paraId="7B972D5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19063</w:t>
            </w:r>
          </w:p>
        </w:tc>
        <w:tc>
          <w:tcPr>
            <w:tcW w:w="4090" w:type="dxa"/>
            <w:tcBorders>
              <w:top w:val="nil"/>
              <w:left w:val="nil"/>
              <w:bottom w:val="single" w:sz="4" w:space="0" w:color="auto"/>
              <w:right w:val="single" w:sz="4" w:space="0" w:color="auto"/>
            </w:tcBorders>
            <w:vAlign w:val="center"/>
          </w:tcPr>
          <w:p w14:paraId="71B3617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Refrigerador tipo domestico 15</w:t>
            </w:r>
          </w:p>
        </w:tc>
        <w:tc>
          <w:tcPr>
            <w:tcW w:w="1044" w:type="dxa"/>
            <w:tcBorders>
              <w:top w:val="nil"/>
              <w:left w:val="nil"/>
              <w:bottom w:val="single" w:sz="4" w:space="0" w:color="auto"/>
              <w:right w:val="nil"/>
            </w:tcBorders>
            <w:noWrap/>
            <w:vAlign w:val="center"/>
          </w:tcPr>
          <w:p w14:paraId="09AEB34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0E20625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51900229</w:t>
            </w:r>
          </w:p>
        </w:tc>
      </w:tr>
      <w:tr w:rsidR="00287440" w:rsidRPr="00287440" w14:paraId="6485BEE6"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442CD825"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36</w:t>
            </w:r>
          </w:p>
        </w:tc>
        <w:tc>
          <w:tcPr>
            <w:tcW w:w="2107" w:type="dxa"/>
            <w:tcBorders>
              <w:top w:val="nil"/>
              <w:left w:val="nil"/>
              <w:bottom w:val="single" w:sz="4" w:space="0" w:color="auto"/>
              <w:right w:val="single" w:sz="4" w:space="0" w:color="auto"/>
            </w:tcBorders>
            <w:noWrap/>
            <w:vAlign w:val="center"/>
          </w:tcPr>
          <w:p w14:paraId="076CE5E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523.130.0297.00.01</w:t>
            </w:r>
          </w:p>
        </w:tc>
        <w:tc>
          <w:tcPr>
            <w:tcW w:w="1003" w:type="dxa"/>
            <w:tcBorders>
              <w:top w:val="nil"/>
              <w:left w:val="nil"/>
              <w:bottom w:val="single" w:sz="4" w:space="0" w:color="auto"/>
              <w:right w:val="single" w:sz="4" w:space="0" w:color="auto"/>
            </w:tcBorders>
            <w:noWrap/>
            <w:vAlign w:val="center"/>
          </w:tcPr>
          <w:p w14:paraId="77BC75F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18953</w:t>
            </w:r>
          </w:p>
        </w:tc>
        <w:tc>
          <w:tcPr>
            <w:tcW w:w="4090" w:type="dxa"/>
            <w:tcBorders>
              <w:top w:val="nil"/>
              <w:left w:val="nil"/>
              <w:bottom w:val="single" w:sz="4" w:space="0" w:color="auto"/>
              <w:right w:val="single" w:sz="4" w:space="0" w:color="auto"/>
            </w:tcBorders>
            <w:vAlign w:val="center"/>
          </w:tcPr>
          <w:p w14:paraId="140603D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Bascula automática, de mesa, capacidad 12.5 kg</w:t>
            </w:r>
          </w:p>
        </w:tc>
        <w:tc>
          <w:tcPr>
            <w:tcW w:w="1044" w:type="dxa"/>
            <w:tcBorders>
              <w:top w:val="nil"/>
              <w:left w:val="nil"/>
              <w:bottom w:val="single" w:sz="4" w:space="0" w:color="auto"/>
              <w:right w:val="nil"/>
            </w:tcBorders>
            <w:noWrap/>
            <w:vAlign w:val="center"/>
          </w:tcPr>
          <w:p w14:paraId="45CDD55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047DADE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51900034</w:t>
            </w:r>
          </w:p>
        </w:tc>
      </w:tr>
      <w:tr w:rsidR="00287440" w:rsidRPr="00287440" w14:paraId="3DBBC7DB"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79F97609"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37</w:t>
            </w:r>
          </w:p>
        </w:tc>
        <w:tc>
          <w:tcPr>
            <w:tcW w:w="2107" w:type="dxa"/>
            <w:tcBorders>
              <w:top w:val="nil"/>
              <w:left w:val="nil"/>
              <w:bottom w:val="single" w:sz="4" w:space="0" w:color="auto"/>
              <w:right w:val="single" w:sz="4" w:space="0" w:color="auto"/>
            </w:tcBorders>
            <w:noWrap/>
            <w:vAlign w:val="center"/>
          </w:tcPr>
          <w:p w14:paraId="72323A7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517.270.0125.00.01</w:t>
            </w:r>
          </w:p>
        </w:tc>
        <w:tc>
          <w:tcPr>
            <w:tcW w:w="1003" w:type="dxa"/>
            <w:tcBorders>
              <w:top w:val="nil"/>
              <w:left w:val="nil"/>
              <w:bottom w:val="single" w:sz="4" w:space="0" w:color="auto"/>
              <w:right w:val="single" w:sz="4" w:space="0" w:color="auto"/>
            </w:tcBorders>
            <w:noWrap/>
            <w:vAlign w:val="center"/>
          </w:tcPr>
          <w:p w14:paraId="0BF9E98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20090</w:t>
            </w:r>
          </w:p>
        </w:tc>
        <w:tc>
          <w:tcPr>
            <w:tcW w:w="4090" w:type="dxa"/>
            <w:tcBorders>
              <w:top w:val="nil"/>
              <w:left w:val="nil"/>
              <w:bottom w:val="single" w:sz="4" w:space="0" w:color="auto"/>
              <w:right w:val="single" w:sz="4" w:space="0" w:color="auto"/>
            </w:tcBorders>
            <w:vAlign w:val="center"/>
          </w:tcPr>
          <w:p w14:paraId="0D80DB7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Cocineta con parrilla eléctrica</w:t>
            </w:r>
          </w:p>
        </w:tc>
        <w:tc>
          <w:tcPr>
            <w:tcW w:w="1044" w:type="dxa"/>
            <w:tcBorders>
              <w:top w:val="nil"/>
              <w:left w:val="nil"/>
              <w:bottom w:val="single" w:sz="4" w:space="0" w:color="auto"/>
              <w:right w:val="nil"/>
            </w:tcBorders>
            <w:noWrap/>
            <w:vAlign w:val="center"/>
          </w:tcPr>
          <w:p w14:paraId="236FAAD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0DF9A85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51200284</w:t>
            </w:r>
          </w:p>
        </w:tc>
      </w:tr>
      <w:tr w:rsidR="00287440" w:rsidRPr="00287440" w14:paraId="1CECD149"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7EEE383"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38</w:t>
            </w:r>
          </w:p>
        </w:tc>
        <w:tc>
          <w:tcPr>
            <w:tcW w:w="2107" w:type="dxa"/>
            <w:tcBorders>
              <w:top w:val="nil"/>
              <w:left w:val="nil"/>
              <w:bottom w:val="single" w:sz="4" w:space="0" w:color="auto"/>
              <w:right w:val="single" w:sz="4" w:space="0" w:color="auto"/>
            </w:tcBorders>
            <w:noWrap/>
            <w:vAlign w:val="center"/>
          </w:tcPr>
          <w:p w14:paraId="529B195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513.113.0299.00.01</w:t>
            </w:r>
          </w:p>
        </w:tc>
        <w:tc>
          <w:tcPr>
            <w:tcW w:w="1003" w:type="dxa"/>
            <w:tcBorders>
              <w:top w:val="nil"/>
              <w:left w:val="nil"/>
              <w:bottom w:val="single" w:sz="4" w:space="0" w:color="auto"/>
              <w:right w:val="single" w:sz="4" w:space="0" w:color="auto"/>
            </w:tcBorders>
            <w:noWrap/>
            <w:vAlign w:val="center"/>
          </w:tcPr>
          <w:p w14:paraId="2327148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20126</w:t>
            </w:r>
          </w:p>
        </w:tc>
        <w:tc>
          <w:tcPr>
            <w:tcW w:w="4090" w:type="dxa"/>
            <w:tcBorders>
              <w:top w:val="nil"/>
              <w:left w:val="nil"/>
              <w:bottom w:val="single" w:sz="4" w:space="0" w:color="auto"/>
              <w:right w:val="single" w:sz="4" w:space="0" w:color="auto"/>
            </w:tcBorders>
            <w:vAlign w:val="center"/>
          </w:tcPr>
          <w:p w14:paraId="2D4AC87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Bandeja. Dimensiones generales</w:t>
            </w:r>
          </w:p>
        </w:tc>
        <w:tc>
          <w:tcPr>
            <w:tcW w:w="1044" w:type="dxa"/>
            <w:tcBorders>
              <w:top w:val="nil"/>
              <w:left w:val="nil"/>
              <w:bottom w:val="single" w:sz="4" w:space="0" w:color="auto"/>
              <w:right w:val="nil"/>
            </w:tcBorders>
            <w:noWrap/>
            <w:vAlign w:val="center"/>
          </w:tcPr>
          <w:p w14:paraId="28FA80F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2D331D0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53200451</w:t>
            </w:r>
          </w:p>
        </w:tc>
      </w:tr>
      <w:tr w:rsidR="00287440" w:rsidRPr="00287440" w14:paraId="3D34AAD8"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4425A527"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39</w:t>
            </w:r>
          </w:p>
        </w:tc>
        <w:tc>
          <w:tcPr>
            <w:tcW w:w="2107" w:type="dxa"/>
            <w:tcBorders>
              <w:top w:val="nil"/>
              <w:left w:val="nil"/>
              <w:bottom w:val="single" w:sz="4" w:space="0" w:color="auto"/>
              <w:right w:val="single" w:sz="4" w:space="0" w:color="auto"/>
            </w:tcBorders>
            <w:noWrap/>
            <w:vAlign w:val="center"/>
          </w:tcPr>
          <w:p w14:paraId="733D958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513.621.2813.00.01</w:t>
            </w:r>
          </w:p>
        </w:tc>
        <w:tc>
          <w:tcPr>
            <w:tcW w:w="1003" w:type="dxa"/>
            <w:tcBorders>
              <w:top w:val="nil"/>
              <w:left w:val="nil"/>
              <w:bottom w:val="single" w:sz="4" w:space="0" w:color="auto"/>
              <w:right w:val="single" w:sz="4" w:space="0" w:color="auto"/>
            </w:tcBorders>
            <w:noWrap/>
            <w:vAlign w:val="center"/>
          </w:tcPr>
          <w:p w14:paraId="1C9DECA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20186</w:t>
            </w:r>
          </w:p>
        </w:tc>
        <w:tc>
          <w:tcPr>
            <w:tcW w:w="4090" w:type="dxa"/>
            <w:tcBorders>
              <w:top w:val="nil"/>
              <w:left w:val="nil"/>
              <w:bottom w:val="single" w:sz="4" w:space="0" w:color="auto"/>
              <w:right w:val="single" w:sz="4" w:space="0" w:color="auto"/>
            </w:tcBorders>
            <w:vAlign w:val="center"/>
          </w:tcPr>
          <w:p w14:paraId="718D8F4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Mesa para rehidratación. Móvil</w:t>
            </w:r>
          </w:p>
        </w:tc>
        <w:tc>
          <w:tcPr>
            <w:tcW w:w="1044" w:type="dxa"/>
            <w:tcBorders>
              <w:top w:val="nil"/>
              <w:left w:val="nil"/>
              <w:bottom w:val="single" w:sz="4" w:space="0" w:color="auto"/>
              <w:right w:val="nil"/>
            </w:tcBorders>
            <w:noWrap/>
            <w:vAlign w:val="center"/>
          </w:tcPr>
          <w:p w14:paraId="5EBE55E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3</w:t>
            </w:r>
          </w:p>
        </w:tc>
        <w:tc>
          <w:tcPr>
            <w:tcW w:w="1399" w:type="dxa"/>
            <w:tcBorders>
              <w:top w:val="nil"/>
              <w:left w:val="single" w:sz="4" w:space="0" w:color="auto"/>
              <w:bottom w:val="single" w:sz="4" w:space="0" w:color="auto"/>
              <w:right w:val="single" w:sz="4" w:space="0" w:color="auto"/>
            </w:tcBorders>
            <w:noWrap/>
            <w:vAlign w:val="center"/>
          </w:tcPr>
          <w:p w14:paraId="46F196D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53106583</w:t>
            </w:r>
          </w:p>
        </w:tc>
      </w:tr>
      <w:tr w:rsidR="00287440" w:rsidRPr="00287440" w14:paraId="18F379EF"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288AFA29"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40</w:t>
            </w:r>
          </w:p>
        </w:tc>
        <w:tc>
          <w:tcPr>
            <w:tcW w:w="2107" w:type="dxa"/>
            <w:tcBorders>
              <w:top w:val="nil"/>
              <w:left w:val="nil"/>
              <w:bottom w:val="single" w:sz="4" w:space="0" w:color="auto"/>
              <w:right w:val="single" w:sz="4" w:space="0" w:color="auto"/>
            </w:tcBorders>
            <w:noWrap/>
            <w:vAlign w:val="center"/>
          </w:tcPr>
          <w:p w14:paraId="76ABBAA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513.621.2835.00.01</w:t>
            </w:r>
          </w:p>
        </w:tc>
        <w:tc>
          <w:tcPr>
            <w:tcW w:w="1003" w:type="dxa"/>
            <w:tcBorders>
              <w:top w:val="nil"/>
              <w:left w:val="nil"/>
              <w:bottom w:val="single" w:sz="4" w:space="0" w:color="auto"/>
              <w:right w:val="single" w:sz="4" w:space="0" w:color="auto"/>
            </w:tcBorders>
            <w:noWrap/>
            <w:vAlign w:val="center"/>
          </w:tcPr>
          <w:p w14:paraId="3523941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20188</w:t>
            </w:r>
          </w:p>
        </w:tc>
        <w:tc>
          <w:tcPr>
            <w:tcW w:w="4090" w:type="dxa"/>
            <w:tcBorders>
              <w:top w:val="nil"/>
              <w:left w:val="nil"/>
              <w:bottom w:val="single" w:sz="4" w:space="0" w:color="auto"/>
              <w:right w:val="single" w:sz="4" w:space="0" w:color="auto"/>
            </w:tcBorders>
            <w:vAlign w:val="center"/>
          </w:tcPr>
          <w:p w14:paraId="30F636D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Mesa puente con cremallera. Si</w:t>
            </w:r>
          </w:p>
        </w:tc>
        <w:tc>
          <w:tcPr>
            <w:tcW w:w="1044" w:type="dxa"/>
            <w:tcBorders>
              <w:top w:val="nil"/>
              <w:left w:val="nil"/>
              <w:bottom w:val="single" w:sz="4" w:space="0" w:color="auto"/>
              <w:right w:val="nil"/>
            </w:tcBorders>
            <w:noWrap/>
            <w:vAlign w:val="center"/>
          </w:tcPr>
          <w:p w14:paraId="70A1A35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4</w:t>
            </w:r>
          </w:p>
        </w:tc>
        <w:tc>
          <w:tcPr>
            <w:tcW w:w="1399" w:type="dxa"/>
            <w:tcBorders>
              <w:top w:val="nil"/>
              <w:left w:val="single" w:sz="4" w:space="0" w:color="auto"/>
              <w:bottom w:val="single" w:sz="4" w:space="0" w:color="auto"/>
              <w:right w:val="single" w:sz="4" w:space="0" w:color="auto"/>
            </w:tcBorders>
            <w:noWrap/>
            <w:vAlign w:val="center"/>
          </w:tcPr>
          <w:p w14:paraId="0403983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51200140</w:t>
            </w:r>
          </w:p>
        </w:tc>
      </w:tr>
      <w:tr w:rsidR="00287440" w:rsidRPr="00287440" w14:paraId="4EF1266A"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4F997447"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41</w:t>
            </w:r>
          </w:p>
        </w:tc>
        <w:tc>
          <w:tcPr>
            <w:tcW w:w="2107" w:type="dxa"/>
            <w:tcBorders>
              <w:top w:val="nil"/>
              <w:left w:val="nil"/>
              <w:bottom w:val="single" w:sz="4" w:space="0" w:color="auto"/>
              <w:right w:val="single" w:sz="4" w:space="0" w:color="auto"/>
            </w:tcBorders>
            <w:noWrap/>
            <w:vAlign w:val="center"/>
          </w:tcPr>
          <w:p w14:paraId="4D0EB94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513.621.2847.00.01</w:t>
            </w:r>
          </w:p>
        </w:tc>
        <w:tc>
          <w:tcPr>
            <w:tcW w:w="1003" w:type="dxa"/>
            <w:tcBorders>
              <w:top w:val="nil"/>
              <w:left w:val="nil"/>
              <w:bottom w:val="single" w:sz="4" w:space="0" w:color="auto"/>
              <w:right w:val="single" w:sz="4" w:space="0" w:color="auto"/>
            </w:tcBorders>
            <w:noWrap/>
            <w:vAlign w:val="center"/>
          </w:tcPr>
          <w:p w14:paraId="48E7ECA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20189</w:t>
            </w:r>
          </w:p>
        </w:tc>
        <w:tc>
          <w:tcPr>
            <w:tcW w:w="4090" w:type="dxa"/>
            <w:tcBorders>
              <w:top w:val="nil"/>
              <w:left w:val="nil"/>
              <w:bottom w:val="single" w:sz="4" w:space="0" w:color="auto"/>
              <w:right w:val="single" w:sz="4" w:space="0" w:color="auto"/>
            </w:tcBorders>
            <w:vAlign w:val="center"/>
          </w:tcPr>
          <w:p w14:paraId="046EC48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 xml:space="preserve">Mesa puente. Dimensiones generales </w:t>
            </w:r>
          </w:p>
        </w:tc>
        <w:tc>
          <w:tcPr>
            <w:tcW w:w="1044" w:type="dxa"/>
            <w:tcBorders>
              <w:top w:val="nil"/>
              <w:left w:val="nil"/>
              <w:bottom w:val="single" w:sz="4" w:space="0" w:color="auto"/>
              <w:right w:val="nil"/>
            </w:tcBorders>
            <w:noWrap/>
            <w:vAlign w:val="center"/>
          </w:tcPr>
          <w:p w14:paraId="2875F3D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69</w:t>
            </w:r>
          </w:p>
        </w:tc>
        <w:tc>
          <w:tcPr>
            <w:tcW w:w="1399" w:type="dxa"/>
            <w:tcBorders>
              <w:top w:val="nil"/>
              <w:left w:val="single" w:sz="4" w:space="0" w:color="auto"/>
              <w:bottom w:val="single" w:sz="4" w:space="0" w:color="auto"/>
              <w:right w:val="single" w:sz="4" w:space="0" w:color="auto"/>
            </w:tcBorders>
            <w:noWrap/>
            <w:vAlign w:val="center"/>
          </w:tcPr>
          <w:p w14:paraId="50184A8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51200141</w:t>
            </w:r>
          </w:p>
        </w:tc>
      </w:tr>
      <w:tr w:rsidR="00287440" w:rsidRPr="00287440" w14:paraId="4CDF6B4F"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145BA1E1"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42</w:t>
            </w:r>
          </w:p>
        </w:tc>
        <w:tc>
          <w:tcPr>
            <w:tcW w:w="2107" w:type="dxa"/>
            <w:tcBorders>
              <w:top w:val="nil"/>
              <w:left w:val="nil"/>
              <w:bottom w:val="single" w:sz="4" w:space="0" w:color="auto"/>
              <w:right w:val="single" w:sz="4" w:space="0" w:color="auto"/>
            </w:tcBorders>
            <w:noWrap/>
            <w:vAlign w:val="center"/>
          </w:tcPr>
          <w:p w14:paraId="1A5DE16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517.256.0226.00.01</w:t>
            </w:r>
          </w:p>
        </w:tc>
        <w:tc>
          <w:tcPr>
            <w:tcW w:w="1003" w:type="dxa"/>
            <w:tcBorders>
              <w:top w:val="nil"/>
              <w:left w:val="nil"/>
              <w:bottom w:val="single" w:sz="4" w:space="0" w:color="auto"/>
              <w:right w:val="single" w:sz="4" w:space="0" w:color="auto"/>
            </w:tcBorders>
            <w:noWrap/>
            <w:vAlign w:val="center"/>
          </w:tcPr>
          <w:p w14:paraId="1E9CC36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20089</w:t>
            </w:r>
          </w:p>
        </w:tc>
        <w:tc>
          <w:tcPr>
            <w:tcW w:w="4090" w:type="dxa"/>
            <w:tcBorders>
              <w:top w:val="nil"/>
              <w:left w:val="nil"/>
              <w:bottom w:val="single" w:sz="4" w:space="0" w:color="auto"/>
              <w:right w:val="single" w:sz="4" w:space="0" w:color="auto"/>
            </w:tcBorders>
            <w:vAlign w:val="center"/>
          </w:tcPr>
          <w:p w14:paraId="7F01D70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Carro transportador de ollas.</w:t>
            </w:r>
          </w:p>
        </w:tc>
        <w:tc>
          <w:tcPr>
            <w:tcW w:w="1044" w:type="dxa"/>
            <w:tcBorders>
              <w:top w:val="nil"/>
              <w:left w:val="nil"/>
              <w:bottom w:val="single" w:sz="4" w:space="0" w:color="auto"/>
              <w:right w:val="nil"/>
            </w:tcBorders>
            <w:noWrap/>
            <w:vAlign w:val="center"/>
          </w:tcPr>
          <w:p w14:paraId="04A23A3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5EA0761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51200282</w:t>
            </w:r>
          </w:p>
        </w:tc>
      </w:tr>
      <w:tr w:rsidR="00287440" w:rsidRPr="00287440" w14:paraId="6F31DBE5"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32248174"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43</w:t>
            </w:r>
          </w:p>
        </w:tc>
        <w:tc>
          <w:tcPr>
            <w:tcW w:w="2107" w:type="dxa"/>
            <w:tcBorders>
              <w:top w:val="nil"/>
              <w:left w:val="nil"/>
              <w:bottom w:val="single" w:sz="4" w:space="0" w:color="auto"/>
              <w:right w:val="single" w:sz="4" w:space="0" w:color="auto"/>
            </w:tcBorders>
            <w:noWrap/>
            <w:vAlign w:val="center"/>
          </w:tcPr>
          <w:p w14:paraId="3D870B1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517.272.0022.00.01</w:t>
            </w:r>
          </w:p>
        </w:tc>
        <w:tc>
          <w:tcPr>
            <w:tcW w:w="1003" w:type="dxa"/>
            <w:tcBorders>
              <w:top w:val="nil"/>
              <w:left w:val="nil"/>
              <w:bottom w:val="single" w:sz="4" w:space="0" w:color="auto"/>
              <w:right w:val="single" w:sz="4" w:space="0" w:color="auto"/>
            </w:tcBorders>
            <w:noWrap/>
            <w:vAlign w:val="center"/>
          </w:tcPr>
          <w:p w14:paraId="00C25EC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20092</w:t>
            </w:r>
          </w:p>
        </w:tc>
        <w:tc>
          <w:tcPr>
            <w:tcW w:w="4090" w:type="dxa"/>
            <w:tcBorders>
              <w:top w:val="nil"/>
              <w:left w:val="nil"/>
              <w:bottom w:val="single" w:sz="4" w:space="0" w:color="auto"/>
              <w:right w:val="single" w:sz="4" w:space="0" w:color="auto"/>
            </w:tcBorders>
            <w:vAlign w:val="center"/>
          </w:tcPr>
          <w:p w14:paraId="3BBAF32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Colgador para utensilios de</w:t>
            </w:r>
          </w:p>
        </w:tc>
        <w:tc>
          <w:tcPr>
            <w:tcW w:w="1044" w:type="dxa"/>
            <w:tcBorders>
              <w:top w:val="nil"/>
              <w:left w:val="nil"/>
              <w:bottom w:val="single" w:sz="4" w:space="0" w:color="auto"/>
              <w:right w:val="nil"/>
            </w:tcBorders>
            <w:noWrap/>
            <w:vAlign w:val="center"/>
          </w:tcPr>
          <w:p w14:paraId="0E0FDAF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115118D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51200289</w:t>
            </w:r>
          </w:p>
        </w:tc>
      </w:tr>
      <w:tr w:rsidR="00287440" w:rsidRPr="00287440" w14:paraId="42839C9E"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6CDD574"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44</w:t>
            </w:r>
          </w:p>
        </w:tc>
        <w:tc>
          <w:tcPr>
            <w:tcW w:w="2107" w:type="dxa"/>
            <w:tcBorders>
              <w:top w:val="nil"/>
              <w:left w:val="nil"/>
              <w:bottom w:val="single" w:sz="4" w:space="0" w:color="auto"/>
              <w:right w:val="single" w:sz="4" w:space="0" w:color="auto"/>
            </w:tcBorders>
            <w:noWrap/>
            <w:vAlign w:val="center"/>
          </w:tcPr>
          <w:p w14:paraId="0182A75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517.609.5559.00.01</w:t>
            </w:r>
          </w:p>
        </w:tc>
        <w:tc>
          <w:tcPr>
            <w:tcW w:w="1003" w:type="dxa"/>
            <w:tcBorders>
              <w:top w:val="nil"/>
              <w:left w:val="nil"/>
              <w:bottom w:val="single" w:sz="4" w:space="0" w:color="auto"/>
              <w:right w:val="single" w:sz="4" w:space="0" w:color="auto"/>
            </w:tcBorders>
            <w:noWrap/>
            <w:vAlign w:val="center"/>
          </w:tcPr>
          <w:p w14:paraId="0C59C90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20105</w:t>
            </w:r>
          </w:p>
        </w:tc>
        <w:tc>
          <w:tcPr>
            <w:tcW w:w="4090" w:type="dxa"/>
            <w:tcBorders>
              <w:top w:val="nil"/>
              <w:left w:val="nil"/>
              <w:bottom w:val="single" w:sz="4" w:space="0" w:color="auto"/>
              <w:right w:val="single" w:sz="4" w:space="0" w:color="auto"/>
            </w:tcBorders>
            <w:vAlign w:val="center"/>
          </w:tcPr>
          <w:p w14:paraId="6B8131D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Mesa eléctrica caliente móvil</w:t>
            </w:r>
          </w:p>
        </w:tc>
        <w:tc>
          <w:tcPr>
            <w:tcW w:w="1044" w:type="dxa"/>
            <w:tcBorders>
              <w:top w:val="nil"/>
              <w:left w:val="nil"/>
              <w:bottom w:val="single" w:sz="4" w:space="0" w:color="auto"/>
              <w:right w:val="nil"/>
            </w:tcBorders>
            <w:noWrap/>
            <w:vAlign w:val="center"/>
          </w:tcPr>
          <w:p w14:paraId="5662ABF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4</w:t>
            </w:r>
          </w:p>
        </w:tc>
        <w:tc>
          <w:tcPr>
            <w:tcW w:w="1399" w:type="dxa"/>
            <w:tcBorders>
              <w:top w:val="nil"/>
              <w:left w:val="single" w:sz="4" w:space="0" w:color="auto"/>
              <w:bottom w:val="single" w:sz="4" w:space="0" w:color="auto"/>
              <w:right w:val="single" w:sz="4" w:space="0" w:color="auto"/>
            </w:tcBorders>
            <w:noWrap/>
            <w:vAlign w:val="center"/>
          </w:tcPr>
          <w:p w14:paraId="226CC9B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51200328</w:t>
            </w:r>
          </w:p>
        </w:tc>
      </w:tr>
      <w:tr w:rsidR="00287440" w:rsidRPr="00287440" w14:paraId="3F638EB3"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4E1C2E24"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45</w:t>
            </w:r>
          </w:p>
        </w:tc>
        <w:tc>
          <w:tcPr>
            <w:tcW w:w="2107" w:type="dxa"/>
            <w:tcBorders>
              <w:top w:val="nil"/>
              <w:left w:val="nil"/>
              <w:bottom w:val="single" w:sz="4" w:space="0" w:color="auto"/>
              <w:right w:val="single" w:sz="4" w:space="0" w:color="auto"/>
            </w:tcBorders>
            <w:noWrap/>
            <w:vAlign w:val="center"/>
          </w:tcPr>
          <w:p w14:paraId="2A2305A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517.256.0204.00.01</w:t>
            </w:r>
          </w:p>
        </w:tc>
        <w:tc>
          <w:tcPr>
            <w:tcW w:w="1003" w:type="dxa"/>
            <w:tcBorders>
              <w:top w:val="nil"/>
              <w:left w:val="nil"/>
              <w:bottom w:val="single" w:sz="4" w:space="0" w:color="auto"/>
              <w:right w:val="single" w:sz="4" w:space="0" w:color="auto"/>
            </w:tcBorders>
            <w:noWrap/>
            <w:vAlign w:val="center"/>
          </w:tcPr>
          <w:p w14:paraId="1C9BB03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20087</w:t>
            </w:r>
          </w:p>
        </w:tc>
        <w:tc>
          <w:tcPr>
            <w:tcW w:w="4090" w:type="dxa"/>
            <w:tcBorders>
              <w:top w:val="nil"/>
              <w:left w:val="nil"/>
              <w:bottom w:val="single" w:sz="4" w:space="0" w:color="auto"/>
              <w:right w:val="single" w:sz="4" w:space="0" w:color="auto"/>
            </w:tcBorders>
            <w:vAlign w:val="center"/>
          </w:tcPr>
          <w:p w14:paraId="1BC3960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Carro para charolas en autoservicio</w:t>
            </w:r>
          </w:p>
        </w:tc>
        <w:tc>
          <w:tcPr>
            <w:tcW w:w="1044" w:type="dxa"/>
            <w:tcBorders>
              <w:top w:val="nil"/>
              <w:left w:val="nil"/>
              <w:bottom w:val="single" w:sz="4" w:space="0" w:color="auto"/>
              <w:right w:val="nil"/>
            </w:tcBorders>
            <w:noWrap/>
            <w:vAlign w:val="center"/>
          </w:tcPr>
          <w:p w14:paraId="395E796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3</w:t>
            </w:r>
          </w:p>
        </w:tc>
        <w:tc>
          <w:tcPr>
            <w:tcW w:w="1399" w:type="dxa"/>
            <w:tcBorders>
              <w:top w:val="nil"/>
              <w:left w:val="single" w:sz="4" w:space="0" w:color="auto"/>
              <w:bottom w:val="single" w:sz="4" w:space="0" w:color="auto"/>
              <w:right w:val="single" w:sz="4" w:space="0" w:color="auto"/>
            </w:tcBorders>
            <w:noWrap/>
            <w:vAlign w:val="center"/>
          </w:tcPr>
          <w:p w14:paraId="78646AD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51200280</w:t>
            </w:r>
          </w:p>
        </w:tc>
      </w:tr>
      <w:tr w:rsidR="00287440" w:rsidRPr="00287440" w14:paraId="778E75CB"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96645B6"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46</w:t>
            </w:r>
          </w:p>
        </w:tc>
        <w:tc>
          <w:tcPr>
            <w:tcW w:w="2107" w:type="dxa"/>
            <w:tcBorders>
              <w:top w:val="nil"/>
              <w:left w:val="nil"/>
              <w:bottom w:val="single" w:sz="4" w:space="0" w:color="auto"/>
              <w:right w:val="single" w:sz="4" w:space="0" w:color="auto"/>
            </w:tcBorders>
            <w:noWrap/>
            <w:vAlign w:val="center"/>
          </w:tcPr>
          <w:p w14:paraId="138D4B69"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517.301.0116.00.01</w:t>
            </w:r>
          </w:p>
        </w:tc>
        <w:tc>
          <w:tcPr>
            <w:tcW w:w="1003" w:type="dxa"/>
            <w:tcBorders>
              <w:top w:val="nil"/>
              <w:left w:val="nil"/>
              <w:bottom w:val="single" w:sz="4" w:space="0" w:color="auto"/>
              <w:right w:val="single" w:sz="4" w:space="0" w:color="auto"/>
            </w:tcBorders>
            <w:noWrap/>
            <w:vAlign w:val="center"/>
          </w:tcPr>
          <w:p w14:paraId="2E92AB0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20093</w:t>
            </w:r>
          </w:p>
        </w:tc>
        <w:tc>
          <w:tcPr>
            <w:tcW w:w="4090" w:type="dxa"/>
            <w:tcBorders>
              <w:top w:val="nil"/>
              <w:left w:val="nil"/>
              <w:bottom w:val="single" w:sz="4" w:space="0" w:color="auto"/>
              <w:right w:val="single" w:sz="4" w:space="0" w:color="auto"/>
            </w:tcBorders>
            <w:vAlign w:val="center"/>
          </w:tcPr>
          <w:p w14:paraId="4BB7E1A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Depósito de pan. Dimensiones g</w:t>
            </w:r>
          </w:p>
        </w:tc>
        <w:tc>
          <w:tcPr>
            <w:tcW w:w="1044" w:type="dxa"/>
            <w:tcBorders>
              <w:top w:val="nil"/>
              <w:left w:val="nil"/>
              <w:bottom w:val="single" w:sz="4" w:space="0" w:color="auto"/>
              <w:right w:val="nil"/>
            </w:tcBorders>
            <w:noWrap/>
            <w:vAlign w:val="center"/>
          </w:tcPr>
          <w:p w14:paraId="68582FF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1A34D2F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51200290</w:t>
            </w:r>
          </w:p>
        </w:tc>
      </w:tr>
      <w:tr w:rsidR="00287440" w:rsidRPr="00287440" w14:paraId="5E8933EA"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2F49D6B2"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47</w:t>
            </w:r>
          </w:p>
        </w:tc>
        <w:tc>
          <w:tcPr>
            <w:tcW w:w="2107" w:type="dxa"/>
            <w:tcBorders>
              <w:top w:val="nil"/>
              <w:left w:val="nil"/>
              <w:bottom w:val="single" w:sz="4" w:space="0" w:color="auto"/>
              <w:right w:val="single" w:sz="4" w:space="0" w:color="auto"/>
            </w:tcBorders>
            <w:noWrap/>
            <w:vAlign w:val="center"/>
          </w:tcPr>
          <w:p w14:paraId="3EBE3E8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517.609.5497.00.01</w:t>
            </w:r>
          </w:p>
        </w:tc>
        <w:tc>
          <w:tcPr>
            <w:tcW w:w="1003" w:type="dxa"/>
            <w:tcBorders>
              <w:top w:val="nil"/>
              <w:left w:val="nil"/>
              <w:bottom w:val="single" w:sz="4" w:space="0" w:color="auto"/>
              <w:right w:val="single" w:sz="4" w:space="0" w:color="auto"/>
            </w:tcBorders>
            <w:noWrap/>
            <w:vAlign w:val="center"/>
          </w:tcPr>
          <w:p w14:paraId="2370E4E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20099</w:t>
            </w:r>
          </w:p>
        </w:tc>
        <w:tc>
          <w:tcPr>
            <w:tcW w:w="4090" w:type="dxa"/>
            <w:tcBorders>
              <w:top w:val="nil"/>
              <w:left w:val="nil"/>
              <w:bottom w:val="single" w:sz="4" w:space="0" w:color="auto"/>
              <w:right w:val="single" w:sz="4" w:space="0" w:color="auto"/>
            </w:tcBorders>
            <w:vAlign w:val="center"/>
          </w:tcPr>
          <w:p w14:paraId="3D097BE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Mesa caliente de 160 cm para v</w:t>
            </w:r>
          </w:p>
        </w:tc>
        <w:tc>
          <w:tcPr>
            <w:tcW w:w="1044" w:type="dxa"/>
            <w:tcBorders>
              <w:top w:val="nil"/>
              <w:left w:val="nil"/>
              <w:bottom w:val="single" w:sz="4" w:space="0" w:color="auto"/>
              <w:right w:val="nil"/>
            </w:tcBorders>
            <w:noWrap/>
            <w:vAlign w:val="center"/>
          </w:tcPr>
          <w:p w14:paraId="2FE349E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3D96D57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51200322</w:t>
            </w:r>
          </w:p>
        </w:tc>
      </w:tr>
      <w:tr w:rsidR="00287440" w:rsidRPr="00287440" w14:paraId="0E8F0C60"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50997C7C"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48</w:t>
            </w:r>
          </w:p>
        </w:tc>
        <w:tc>
          <w:tcPr>
            <w:tcW w:w="2107" w:type="dxa"/>
            <w:tcBorders>
              <w:top w:val="nil"/>
              <w:left w:val="nil"/>
              <w:bottom w:val="single" w:sz="4" w:space="0" w:color="auto"/>
              <w:right w:val="single" w:sz="4" w:space="0" w:color="auto"/>
            </w:tcBorders>
            <w:noWrap/>
            <w:vAlign w:val="center"/>
          </w:tcPr>
          <w:p w14:paraId="2B49912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517.609.5567.00.01</w:t>
            </w:r>
          </w:p>
        </w:tc>
        <w:tc>
          <w:tcPr>
            <w:tcW w:w="1003" w:type="dxa"/>
            <w:tcBorders>
              <w:top w:val="nil"/>
              <w:left w:val="nil"/>
              <w:bottom w:val="single" w:sz="4" w:space="0" w:color="auto"/>
              <w:right w:val="single" w:sz="4" w:space="0" w:color="auto"/>
            </w:tcBorders>
            <w:noWrap/>
            <w:vAlign w:val="center"/>
          </w:tcPr>
          <w:p w14:paraId="4051E1B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20106</w:t>
            </w:r>
          </w:p>
        </w:tc>
        <w:tc>
          <w:tcPr>
            <w:tcW w:w="4090" w:type="dxa"/>
            <w:tcBorders>
              <w:top w:val="nil"/>
              <w:left w:val="nil"/>
              <w:bottom w:val="single" w:sz="4" w:space="0" w:color="auto"/>
              <w:right w:val="single" w:sz="4" w:space="0" w:color="auto"/>
            </w:tcBorders>
            <w:vAlign w:val="center"/>
          </w:tcPr>
          <w:p w14:paraId="204D79A2"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Mesa eléctrica caliente móvil</w:t>
            </w:r>
          </w:p>
        </w:tc>
        <w:tc>
          <w:tcPr>
            <w:tcW w:w="1044" w:type="dxa"/>
            <w:tcBorders>
              <w:top w:val="nil"/>
              <w:left w:val="nil"/>
              <w:bottom w:val="single" w:sz="4" w:space="0" w:color="auto"/>
              <w:right w:val="nil"/>
            </w:tcBorders>
            <w:noWrap/>
            <w:vAlign w:val="center"/>
          </w:tcPr>
          <w:p w14:paraId="57400641"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4E3CD39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51200329</w:t>
            </w:r>
          </w:p>
        </w:tc>
      </w:tr>
      <w:tr w:rsidR="00287440" w:rsidRPr="00287440" w14:paraId="16C67A2B"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20DA664A"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49</w:t>
            </w:r>
          </w:p>
        </w:tc>
        <w:tc>
          <w:tcPr>
            <w:tcW w:w="2107" w:type="dxa"/>
            <w:tcBorders>
              <w:top w:val="nil"/>
              <w:left w:val="nil"/>
              <w:bottom w:val="single" w:sz="4" w:space="0" w:color="auto"/>
              <w:right w:val="single" w:sz="4" w:space="0" w:color="auto"/>
            </w:tcBorders>
            <w:noWrap/>
            <w:vAlign w:val="center"/>
          </w:tcPr>
          <w:p w14:paraId="7592ED3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517.609.5572.00.01</w:t>
            </w:r>
          </w:p>
        </w:tc>
        <w:tc>
          <w:tcPr>
            <w:tcW w:w="1003" w:type="dxa"/>
            <w:tcBorders>
              <w:top w:val="nil"/>
              <w:left w:val="nil"/>
              <w:bottom w:val="single" w:sz="4" w:space="0" w:color="auto"/>
              <w:right w:val="single" w:sz="4" w:space="0" w:color="auto"/>
            </w:tcBorders>
            <w:noWrap/>
            <w:vAlign w:val="center"/>
          </w:tcPr>
          <w:p w14:paraId="20A22F2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20107</w:t>
            </w:r>
          </w:p>
        </w:tc>
        <w:tc>
          <w:tcPr>
            <w:tcW w:w="4090" w:type="dxa"/>
            <w:tcBorders>
              <w:top w:val="nil"/>
              <w:left w:val="nil"/>
              <w:bottom w:val="single" w:sz="4" w:space="0" w:color="auto"/>
              <w:right w:val="single" w:sz="4" w:space="0" w:color="auto"/>
            </w:tcBorders>
            <w:vAlign w:val="center"/>
          </w:tcPr>
          <w:p w14:paraId="08F756B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Mesa fría a hielo móvil (3 charolas)</w:t>
            </w:r>
          </w:p>
        </w:tc>
        <w:tc>
          <w:tcPr>
            <w:tcW w:w="1044" w:type="dxa"/>
            <w:tcBorders>
              <w:top w:val="nil"/>
              <w:left w:val="nil"/>
              <w:bottom w:val="single" w:sz="4" w:space="0" w:color="auto"/>
              <w:right w:val="nil"/>
            </w:tcBorders>
            <w:noWrap/>
            <w:vAlign w:val="center"/>
          </w:tcPr>
          <w:p w14:paraId="13C66DC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3E6DD66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51200330</w:t>
            </w:r>
          </w:p>
        </w:tc>
      </w:tr>
      <w:tr w:rsidR="00287440" w:rsidRPr="00287440" w14:paraId="3A34359E"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5749942B"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50</w:t>
            </w:r>
          </w:p>
        </w:tc>
        <w:tc>
          <w:tcPr>
            <w:tcW w:w="2107" w:type="dxa"/>
            <w:tcBorders>
              <w:top w:val="nil"/>
              <w:left w:val="nil"/>
              <w:bottom w:val="single" w:sz="4" w:space="0" w:color="auto"/>
              <w:right w:val="single" w:sz="4" w:space="0" w:color="auto"/>
            </w:tcBorders>
            <w:noWrap/>
            <w:vAlign w:val="center"/>
          </w:tcPr>
          <w:p w14:paraId="3CC6199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517.063.0136.00.01</w:t>
            </w:r>
          </w:p>
        </w:tc>
        <w:tc>
          <w:tcPr>
            <w:tcW w:w="1003" w:type="dxa"/>
            <w:tcBorders>
              <w:top w:val="nil"/>
              <w:left w:val="nil"/>
              <w:bottom w:val="single" w:sz="4" w:space="0" w:color="auto"/>
              <w:right w:val="single" w:sz="4" w:space="0" w:color="auto"/>
            </w:tcBorders>
            <w:noWrap/>
            <w:vAlign w:val="center"/>
          </w:tcPr>
          <w:p w14:paraId="16D0021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20085</w:t>
            </w:r>
          </w:p>
        </w:tc>
        <w:tc>
          <w:tcPr>
            <w:tcW w:w="4090" w:type="dxa"/>
            <w:tcBorders>
              <w:top w:val="nil"/>
              <w:left w:val="nil"/>
              <w:bottom w:val="single" w:sz="4" w:space="0" w:color="auto"/>
              <w:right w:val="single" w:sz="4" w:space="0" w:color="auto"/>
            </w:tcBorders>
            <w:vAlign w:val="center"/>
          </w:tcPr>
          <w:p w14:paraId="44ECA5C3"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Anaquel para ollas frente 90 c</w:t>
            </w:r>
          </w:p>
        </w:tc>
        <w:tc>
          <w:tcPr>
            <w:tcW w:w="1044" w:type="dxa"/>
            <w:tcBorders>
              <w:top w:val="nil"/>
              <w:left w:val="nil"/>
              <w:bottom w:val="single" w:sz="4" w:space="0" w:color="auto"/>
              <w:right w:val="nil"/>
            </w:tcBorders>
            <w:noWrap/>
            <w:vAlign w:val="center"/>
          </w:tcPr>
          <w:p w14:paraId="45A00447"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3</w:t>
            </w:r>
          </w:p>
        </w:tc>
        <w:tc>
          <w:tcPr>
            <w:tcW w:w="1399" w:type="dxa"/>
            <w:tcBorders>
              <w:top w:val="nil"/>
              <w:left w:val="single" w:sz="4" w:space="0" w:color="auto"/>
              <w:bottom w:val="single" w:sz="4" w:space="0" w:color="auto"/>
              <w:right w:val="single" w:sz="4" w:space="0" w:color="auto"/>
            </w:tcBorders>
            <w:noWrap/>
            <w:vAlign w:val="center"/>
          </w:tcPr>
          <w:p w14:paraId="26D0FADA"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51100287</w:t>
            </w:r>
          </w:p>
        </w:tc>
      </w:tr>
      <w:tr w:rsidR="00287440" w:rsidRPr="00287440" w14:paraId="7DE8ABCE"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7FF9BF9E"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lastRenderedPageBreak/>
              <w:t>51</w:t>
            </w:r>
          </w:p>
        </w:tc>
        <w:tc>
          <w:tcPr>
            <w:tcW w:w="2107" w:type="dxa"/>
            <w:tcBorders>
              <w:top w:val="nil"/>
              <w:left w:val="nil"/>
              <w:bottom w:val="single" w:sz="4" w:space="0" w:color="auto"/>
              <w:right w:val="single" w:sz="4" w:space="0" w:color="auto"/>
            </w:tcBorders>
            <w:noWrap/>
            <w:vAlign w:val="center"/>
          </w:tcPr>
          <w:p w14:paraId="2B390CB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519.160.0365.00.01</w:t>
            </w:r>
          </w:p>
        </w:tc>
        <w:tc>
          <w:tcPr>
            <w:tcW w:w="1003" w:type="dxa"/>
            <w:tcBorders>
              <w:top w:val="nil"/>
              <w:left w:val="nil"/>
              <w:bottom w:val="single" w:sz="4" w:space="0" w:color="auto"/>
              <w:right w:val="single" w:sz="4" w:space="0" w:color="auto"/>
            </w:tcBorders>
            <w:noWrap/>
            <w:vAlign w:val="center"/>
          </w:tcPr>
          <w:p w14:paraId="46A93C6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20056</w:t>
            </w:r>
          </w:p>
        </w:tc>
        <w:tc>
          <w:tcPr>
            <w:tcW w:w="4090" w:type="dxa"/>
            <w:tcBorders>
              <w:top w:val="nil"/>
              <w:left w:val="nil"/>
              <w:bottom w:val="single" w:sz="4" w:space="0" w:color="auto"/>
              <w:right w:val="single" w:sz="4" w:space="0" w:color="auto"/>
            </w:tcBorders>
            <w:vAlign w:val="center"/>
          </w:tcPr>
          <w:p w14:paraId="657FA55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Carro transportador de biberón</w:t>
            </w:r>
          </w:p>
        </w:tc>
        <w:tc>
          <w:tcPr>
            <w:tcW w:w="1044" w:type="dxa"/>
            <w:tcBorders>
              <w:top w:val="nil"/>
              <w:left w:val="nil"/>
              <w:bottom w:val="single" w:sz="4" w:space="0" w:color="auto"/>
              <w:right w:val="nil"/>
            </w:tcBorders>
            <w:noWrap/>
            <w:vAlign w:val="center"/>
          </w:tcPr>
          <w:p w14:paraId="6CF6FDF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w:t>
            </w:r>
          </w:p>
        </w:tc>
        <w:tc>
          <w:tcPr>
            <w:tcW w:w="1399" w:type="dxa"/>
            <w:tcBorders>
              <w:top w:val="nil"/>
              <w:left w:val="single" w:sz="4" w:space="0" w:color="auto"/>
              <w:bottom w:val="single" w:sz="4" w:space="0" w:color="auto"/>
              <w:right w:val="single" w:sz="4" w:space="0" w:color="auto"/>
            </w:tcBorders>
            <w:noWrap/>
            <w:vAlign w:val="center"/>
          </w:tcPr>
          <w:p w14:paraId="5A796370"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51200421</w:t>
            </w:r>
          </w:p>
        </w:tc>
      </w:tr>
      <w:tr w:rsidR="00287440" w:rsidRPr="00287440" w14:paraId="73A2C587"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62140228"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52</w:t>
            </w:r>
          </w:p>
        </w:tc>
        <w:tc>
          <w:tcPr>
            <w:tcW w:w="2107" w:type="dxa"/>
            <w:tcBorders>
              <w:top w:val="nil"/>
              <w:left w:val="nil"/>
              <w:bottom w:val="single" w:sz="4" w:space="0" w:color="auto"/>
              <w:right w:val="single" w:sz="4" w:space="0" w:color="auto"/>
            </w:tcBorders>
            <w:noWrap/>
            <w:vAlign w:val="center"/>
          </w:tcPr>
          <w:p w14:paraId="34A3B058"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531.572.0051.02.01</w:t>
            </w:r>
          </w:p>
        </w:tc>
        <w:tc>
          <w:tcPr>
            <w:tcW w:w="1003" w:type="dxa"/>
            <w:tcBorders>
              <w:top w:val="nil"/>
              <w:left w:val="nil"/>
              <w:bottom w:val="single" w:sz="4" w:space="0" w:color="auto"/>
              <w:right w:val="single" w:sz="4" w:space="0" w:color="auto"/>
            </w:tcBorders>
            <w:noWrap/>
            <w:vAlign w:val="center"/>
          </w:tcPr>
          <w:p w14:paraId="06B0E475"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11981</w:t>
            </w:r>
          </w:p>
        </w:tc>
        <w:tc>
          <w:tcPr>
            <w:tcW w:w="4090" w:type="dxa"/>
            <w:tcBorders>
              <w:top w:val="nil"/>
              <w:left w:val="nil"/>
              <w:bottom w:val="single" w:sz="4" w:space="0" w:color="auto"/>
              <w:right w:val="single" w:sz="4" w:space="0" w:color="auto"/>
            </w:tcBorders>
            <w:vAlign w:val="center"/>
          </w:tcPr>
          <w:p w14:paraId="4B3910B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Lavador de biberones.</w:t>
            </w:r>
          </w:p>
        </w:tc>
        <w:tc>
          <w:tcPr>
            <w:tcW w:w="1044" w:type="dxa"/>
            <w:tcBorders>
              <w:top w:val="nil"/>
              <w:left w:val="nil"/>
              <w:bottom w:val="single" w:sz="4" w:space="0" w:color="auto"/>
              <w:right w:val="nil"/>
            </w:tcBorders>
            <w:noWrap/>
            <w:vAlign w:val="center"/>
          </w:tcPr>
          <w:p w14:paraId="6743A08F"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1</w:t>
            </w:r>
          </w:p>
        </w:tc>
        <w:tc>
          <w:tcPr>
            <w:tcW w:w="1399" w:type="dxa"/>
            <w:tcBorders>
              <w:top w:val="nil"/>
              <w:left w:val="single" w:sz="4" w:space="0" w:color="auto"/>
              <w:bottom w:val="single" w:sz="4" w:space="0" w:color="auto"/>
              <w:right w:val="single" w:sz="4" w:space="0" w:color="auto"/>
            </w:tcBorders>
            <w:noWrap/>
            <w:vAlign w:val="center"/>
          </w:tcPr>
          <w:p w14:paraId="28738ADB"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53101659</w:t>
            </w:r>
          </w:p>
        </w:tc>
      </w:tr>
      <w:tr w:rsidR="00287440" w:rsidRPr="00287440" w14:paraId="1D5F12F1" w14:textId="77777777" w:rsidTr="000D01CA">
        <w:trPr>
          <w:trHeight w:val="20"/>
        </w:trPr>
        <w:tc>
          <w:tcPr>
            <w:tcW w:w="934" w:type="dxa"/>
            <w:tcBorders>
              <w:top w:val="nil"/>
              <w:left w:val="single" w:sz="4" w:space="0" w:color="auto"/>
              <w:bottom w:val="single" w:sz="4" w:space="0" w:color="auto"/>
              <w:right w:val="single" w:sz="4" w:space="0" w:color="auto"/>
            </w:tcBorders>
            <w:noWrap/>
            <w:vAlign w:val="center"/>
          </w:tcPr>
          <w:p w14:paraId="4680C14E" w14:textId="77777777" w:rsidR="00287440" w:rsidRPr="00287440" w:rsidRDefault="00287440" w:rsidP="00D242FF">
            <w:pPr>
              <w:spacing w:after="200" w:line="276" w:lineRule="auto"/>
              <w:jc w:val="center"/>
              <w:rPr>
                <w:rFonts w:ascii="Montserrat" w:eastAsia="Times New Roman" w:hAnsi="Montserrat" w:cs="Noto Sans"/>
                <w:sz w:val="18"/>
                <w:szCs w:val="18"/>
                <w:lang w:eastAsia="es-MX"/>
              </w:rPr>
            </w:pPr>
            <w:r w:rsidRPr="00287440">
              <w:rPr>
                <w:rFonts w:ascii="Montserrat" w:eastAsia="Calibri" w:hAnsi="Montserrat" w:cs="Arial"/>
                <w:color w:val="000000"/>
                <w:sz w:val="18"/>
                <w:szCs w:val="18"/>
              </w:rPr>
              <w:t>53</w:t>
            </w:r>
          </w:p>
        </w:tc>
        <w:tc>
          <w:tcPr>
            <w:tcW w:w="2107" w:type="dxa"/>
            <w:tcBorders>
              <w:top w:val="nil"/>
              <w:left w:val="nil"/>
              <w:bottom w:val="single" w:sz="4" w:space="0" w:color="auto"/>
              <w:right w:val="single" w:sz="4" w:space="0" w:color="auto"/>
            </w:tcBorders>
            <w:noWrap/>
            <w:vAlign w:val="center"/>
          </w:tcPr>
          <w:p w14:paraId="5484B184"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517.609.6255.00.01</w:t>
            </w:r>
          </w:p>
        </w:tc>
        <w:tc>
          <w:tcPr>
            <w:tcW w:w="1003" w:type="dxa"/>
            <w:tcBorders>
              <w:top w:val="nil"/>
              <w:left w:val="nil"/>
              <w:bottom w:val="single" w:sz="4" w:space="0" w:color="auto"/>
              <w:right w:val="single" w:sz="4" w:space="0" w:color="auto"/>
            </w:tcBorders>
            <w:noWrap/>
            <w:vAlign w:val="center"/>
          </w:tcPr>
          <w:p w14:paraId="019AE92D"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20481</w:t>
            </w:r>
          </w:p>
        </w:tc>
        <w:tc>
          <w:tcPr>
            <w:tcW w:w="4090" w:type="dxa"/>
            <w:tcBorders>
              <w:top w:val="nil"/>
              <w:left w:val="nil"/>
              <w:bottom w:val="single" w:sz="4" w:space="0" w:color="auto"/>
              <w:right w:val="single" w:sz="4" w:space="0" w:color="auto"/>
            </w:tcBorders>
            <w:vAlign w:val="center"/>
          </w:tcPr>
          <w:p w14:paraId="2EF01D1E"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Mesa fría a hielo fija (3 charolas)</w:t>
            </w:r>
          </w:p>
        </w:tc>
        <w:tc>
          <w:tcPr>
            <w:tcW w:w="1044" w:type="dxa"/>
            <w:tcBorders>
              <w:top w:val="nil"/>
              <w:left w:val="nil"/>
              <w:bottom w:val="single" w:sz="4" w:space="0" w:color="auto"/>
              <w:right w:val="nil"/>
            </w:tcBorders>
            <w:noWrap/>
            <w:vAlign w:val="center"/>
          </w:tcPr>
          <w:p w14:paraId="4C99E376"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4</w:t>
            </w:r>
          </w:p>
        </w:tc>
        <w:tc>
          <w:tcPr>
            <w:tcW w:w="1399" w:type="dxa"/>
            <w:tcBorders>
              <w:top w:val="nil"/>
              <w:left w:val="single" w:sz="4" w:space="0" w:color="auto"/>
              <w:bottom w:val="single" w:sz="4" w:space="0" w:color="auto"/>
              <w:right w:val="single" w:sz="4" w:space="0" w:color="auto"/>
            </w:tcBorders>
            <w:noWrap/>
            <w:vAlign w:val="center"/>
          </w:tcPr>
          <w:p w14:paraId="46B809DC" w14:textId="77777777" w:rsidR="00287440" w:rsidRPr="00287440" w:rsidRDefault="00287440" w:rsidP="00287440">
            <w:pPr>
              <w:spacing w:after="200" w:line="276" w:lineRule="auto"/>
              <w:rPr>
                <w:rFonts w:ascii="Montserrat" w:eastAsia="Times New Roman" w:hAnsi="Montserrat" w:cs="Noto Sans"/>
                <w:sz w:val="18"/>
                <w:szCs w:val="18"/>
                <w:lang w:eastAsia="es-MX"/>
              </w:rPr>
            </w:pPr>
            <w:r w:rsidRPr="00287440">
              <w:rPr>
                <w:rFonts w:ascii="Montserrat" w:eastAsia="Calibri" w:hAnsi="Montserrat" w:cs="Arial"/>
                <w:sz w:val="18"/>
                <w:szCs w:val="18"/>
              </w:rPr>
              <w:t>51200386</w:t>
            </w:r>
          </w:p>
        </w:tc>
      </w:tr>
    </w:tbl>
    <w:p w14:paraId="055934EF" w14:textId="77777777" w:rsidR="00FB07FC" w:rsidRDefault="00FB07FC" w:rsidP="00A94854">
      <w:pPr>
        <w:tabs>
          <w:tab w:val="left" w:pos="993"/>
        </w:tabs>
        <w:jc w:val="center"/>
        <w:rPr>
          <w:rFonts w:ascii="Montserrat" w:hAnsi="Montserrat" w:cs="Arial"/>
          <w:b/>
          <w:bCs/>
          <w:sz w:val="20"/>
          <w:szCs w:val="20"/>
        </w:rPr>
      </w:pPr>
    </w:p>
    <w:p w14:paraId="27B3FB43" w14:textId="77777777" w:rsidR="00FB07FC" w:rsidRDefault="00FB07FC" w:rsidP="00A94854">
      <w:pPr>
        <w:tabs>
          <w:tab w:val="left" w:pos="993"/>
        </w:tabs>
        <w:jc w:val="center"/>
        <w:rPr>
          <w:rFonts w:ascii="Montserrat" w:hAnsi="Montserrat" w:cs="Arial"/>
          <w:b/>
          <w:bCs/>
          <w:sz w:val="20"/>
          <w:szCs w:val="20"/>
        </w:rPr>
      </w:pPr>
    </w:p>
    <w:p w14:paraId="4BF56C9E" w14:textId="1D9758ED" w:rsidR="002C0663" w:rsidRDefault="002C0663" w:rsidP="00A94854">
      <w:pPr>
        <w:tabs>
          <w:tab w:val="left" w:pos="993"/>
        </w:tabs>
        <w:jc w:val="center"/>
        <w:rPr>
          <w:rFonts w:ascii="Montserrat" w:hAnsi="Montserrat" w:cs="Arial"/>
          <w:b/>
          <w:bCs/>
          <w:sz w:val="20"/>
          <w:szCs w:val="20"/>
        </w:rPr>
      </w:pPr>
    </w:p>
    <w:p w14:paraId="566BC9A2" w14:textId="77777777" w:rsidR="0017792F" w:rsidRDefault="0017792F" w:rsidP="00A94854">
      <w:pPr>
        <w:tabs>
          <w:tab w:val="left" w:pos="993"/>
        </w:tabs>
        <w:jc w:val="center"/>
        <w:rPr>
          <w:rFonts w:ascii="Montserrat" w:hAnsi="Montserrat" w:cs="Arial"/>
          <w:b/>
          <w:bCs/>
          <w:sz w:val="20"/>
          <w:szCs w:val="20"/>
        </w:rPr>
      </w:pPr>
    </w:p>
    <w:p w14:paraId="3A011412" w14:textId="77777777" w:rsidR="0017792F" w:rsidRDefault="0017792F" w:rsidP="00A94854">
      <w:pPr>
        <w:tabs>
          <w:tab w:val="left" w:pos="993"/>
        </w:tabs>
        <w:jc w:val="center"/>
        <w:rPr>
          <w:rFonts w:ascii="Montserrat" w:hAnsi="Montserrat" w:cs="Arial"/>
          <w:b/>
          <w:bCs/>
          <w:sz w:val="20"/>
          <w:szCs w:val="20"/>
        </w:rPr>
      </w:pPr>
    </w:p>
    <w:p w14:paraId="3B91DF55" w14:textId="6631967E" w:rsidR="0017792F" w:rsidRDefault="0017792F" w:rsidP="00A94854">
      <w:pPr>
        <w:tabs>
          <w:tab w:val="left" w:pos="993"/>
        </w:tabs>
        <w:jc w:val="center"/>
        <w:rPr>
          <w:rFonts w:ascii="Montserrat" w:hAnsi="Montserrat" w:cs="Arial"/>
          <w:b/>
          <w:bCs/>
          <w:sz w:val="20"/>
          <w:szCs w:val="20"/>
        </w:rPr>
        <w:sectPr w:rsidR="0017792F" w:rsidSect="0017792F">
          <w:footnotePr>
            <w:pos w:val="beneathText"/>
          </w:footnotePr>
          <w:pgSz w:w="12240" w:h="15840" w:code="1"/>
          <w:pgMar w:top="1418" w:right="1327" w:bottom="1418" w:left="1559" w:header="851" w:footer="193" w:gutter="0"/>
          <w:cols w:space="720"/>
          <w:docGrid w:linePitch="360"/>
        </w:sectPr>
      </w:pPr>
      <w:r w:rsidRPr="0017792F">
        <w:rPr>
          <w:rFonts w:ascii="Aptos Narrow" w:eastAsia="Times New Roman" w:hAnsi="Aptos Narrow" w:cs="Times New Roman"/>
          <w:noProof/>
          <w:color w:val="000000"/>
          <w:sz w:val="10"/>
          <w:szCs w:val="10"/>
          <w:lang w:eastAsia="es-MX"/>
        </w:rPr>
        <w:drawing>
          <wp:anchor distT="0" distB="0" distL="114300" distR="114300" simplePos="0" relativeHeight="251685888" behindDoc="0" locked="0" layoutInCell="1" allowOverlap="1" wp14:anchorId="17675F14" wp14:editId="60F88B33">
            <wp:simplePos x="0" y="0"/>
            <wp:positionH relativeFrom="column">
              <wp:posOffset>-87603</wp:posOffset>
            </wp:positionH>
            <wp:positionV relativeFrom="paragraph">
              <wp:posOffset>93428</wp:posOffset>
            </wp:positionV>
            <wp:extent cx="5516880" cy="1874520"/>
            <wp:effectExtent l="0" t="0" r="7620" b="0"/>
            <wp:wrapNone/>
            <wp:docPr id="3" name="Imagen 2">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7A58674-C513-48EE-955F-2FB5091976FD}"/>
                </a:ext>
              </a:extLst>
            </wp:docPr>
            <wp:cNvGraphicFramePr/>
            <a:graphic xmlns:a="http://schemas.openxmlformats.org/drawingml/2006/main">
              <a:graphicData uri="http://schemas.openxmlformats.org/drawingml/2006/picture">
                <pic:pic xmlns:pic="http://schemas.openxmlformats.org/drawingml/2006/picture">
                  <pic:nvPicPr>
                    <pic:cNvPr id="3" name="Imagen 1">
                      <a:extLst>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7A58674-C513-48EE-955F-2FB5091976FD}"/>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6880" cy="187452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3542"/>
        <w:tblW w:w="11699" w:type="dxa"/>
        <w:tblCellMar>
          <w:left w:w="70" w:type="dxa"/>
          <w:right w:w="70" w:type="dxa"/>
        </w:tblCellMar>
        <w:tblLook w:val="04A0" w:firstRow="1" w:lastRow="0" w:firstColumn="1" w:lastColumn="0" w:noHBand="0" w:noVBand="1"/>
      </w:tblPr>
      <w:tblGrid>
        <w:gridCol w:w="780"/>
        <w:gridCol w:w="1456"/>
        <w:gridCol w:w="528"/>
        <w:gridCol w:w="1134"/>
        <w:gridCol w:w="360"/>
        <w:gridCol w:w="641"/>
        <w:gridCol w:w="519"/>
        <w:gridCol w:w="324"/>
        <w:gridCol w:w="724"/>
        <w:gridCol w:w="324"/>
        <w:gridCol w:w="1224"/>
        <w:gridCol w:w="385"/>
        <w:gridCol w:w="324"/>
        <w:gridCol w:w="324"/>
        <w:gridCol w:w="344"/>
        <w:gridCol w:w="425"/>
        <w:gridCol w:w="425"/>
        <w:gridCol w:w="426"/>
        <w:gridCol w:w="324"/>
        <w:gridCol w:w="384"/>
        <w:gridCol w:w="324"/>
      </w:tblGrid>
      <w:tr w:rsidR="0017792F" w:rsidRPr="0017792F" w14:paraId="3849A441" w14:textId="77777777" w:rsidTr="0017792F">
        <w:trPr>
          <w:trHeight w:val="410"/>
        </w:trPr>
        <w:tc>
          <w:tcPr>
            <w:tcW w:w="3898" w:type="dxa"/>
            <w:gridSpan w:val="4"/>
            <w:tcBorders>
              <w:top w:val="nil"/>
              <w:left w:val="nil"/>
              <w:bottom w:val="nil"/>
              <w:right w:val="nil"/>
            </w:tcBorders>
            <w:shd w:val="clear" w:color="auto" w:fill="auto"/>
            <w:noWrap/>
            <w:vAlign w:val="center"/>
            <w:hideMark/>
          </w:tcPr>
          <w:p w14:paraId="38E6CA61" w14:textId="77777777" w:rsidR="0017792F" w:rsidRPr="0017792F" w:rsidRDefault="0017792F" w:rsidP="0017792F">
            <w:pPr>
              <w:rPr>
                <w:rFonts w:ascii="Arial" w:eastAsia="Times New Roman" w:hAnsi="Arial" w:cs="Arial"/>
                <w:b/>
                <w:bCs/>
                <w:color w:val="000000"/>
                <w:sz w:val="10"/>
                <w:szCs w:val="10"/>
                <w:lang w:eastAsia="es-MX"/>
              </w:rPr>
            </w:pPr>
            <w:bookmarkStart w:id="150" w:name="_Toc197418075"/>
            <w:r w:rsidRPr="0017792F">
              <w:rPr>
                <w:rFonts w:ascii="Arial" w:eastAsia="Times New Roman" w:hAnsi="Arial" w:cs="Arial"/>
                <w:b/>
                <w:bCs/>
                <w:color w:val="000000"/>
                <w:sz w:val="10"/>
                <w:szCs w:val="10"/>
                <w:lang w:eastAsia="es-MX"/>
              </w:rPr>
              <w:lastRenderedPageBreak/>
              <w:t xml:space="preserve">      Equipo de cocina (</w:t>
            </w:r>
            <w:proofErr w:type="spellStart"/>
            <w:r w:rsidRPr="0017792F">
              <w:rPr>
                <w:rFonts w:ascii="Arial" w:eastAsia="Times New Roman" w:hAnsi="Arial" w:cs="Arial"/>
                <w:b/>
                <w:bCs/>
                <w:color w:val="000000"/>
                <w:sz w:val="10"/>
                <w:szCs w:val="10"/>
                <w:lang w:eastAsia="es-MX"/>
              </w:rPr>
              <w:t>Ev</w:t>
            </w:r>
            <w:proofErr w:type="spellEnd"/>
            <w:r w:rsidRPr="0017792F">
              <w:rPr>
                <w:rFonts w:ascii="Arial" w:eastAsia="Times New Roman" w:hAnsi="Arial" w:cs="Arial"/>
                <w:b/>
                <w:bCs/>
                <w:color w:val="000000"/>
                <w:sz w:val="10"/>
                <w:szCs w:val="10"/>
                <w:lang w:eastAsia="es-MX"/>
              </w:rPr>
              <w:t>. Binaria) Hospital 72 camas Guanajuato</w:t>
            </w:r>
          </w:p>
        </w:tc>
        <w:tc>
          <w:tcPr>
            <w:tcW w:w="360" w:type="dxa"/>
            <w:tcBorders>
              <w:top w:val="nil"/>
              <w:left w:val="nil"/>
              <w:bottom w:val="nil"/>
              <w:right w:val="nil"/>
            </w:tcBorders>
            <w:shd w:val="clear" w:color="auto" w:fill="auto"/>
            <w:noWrap/>
            <w:vAlign w:val="bottom"/>
            <w:hideMark/>
          </w:tcPr>
          <w:p w14:paraId="08EEAB61" w14:textId="77777777" w:rsidR="0017792F" w:rsidRPr="0017792F" w:rsidRDefault="0017792F" w:rsidP="0017792F">
            <w:pPr>
              <w:rPr>
                <w:rFonts w:ascii="Arial" w:eastAsia="Times New Roman" w:hAnsi="Arial" w:cs="Arial"/>
                <w:b/>
                <w:bCs/>
                <w:color w:val="000000"/>
                <w:sz w:val="10"/>
                <w:szCs w:val="10"/>
                <w:lang w:eastAsia="es-MX"/>
              </w:rPr>
            </w:pPr>
          </w:p>
        </w:tc>
        <w:tc>
          <w:tcPr>
            <w:tcW w:w="641" w:type="dxa"/>
            <w:tcBorders>
              <w:top w:val="nil"/>
              <w:left w:val="nil"/>
              <w:bottom w:val="nil"/>
              <w:right w:val="nil"/>
            </w:tcBorders>
            <w:shd w:val="clear" w:color="auto" w:fill="auto"/>
            <w:noWrap/>
            <w:vAlign w:val="bottom"/>
            <w:hideMark/>
          </w:tcPr>
          <w:p w14:paraId="47316E4C" w14:textId="77777777" w:rsidR="0017792F" w:rsidRPr="0017792F" w:rsidRDefault="0017792F" w:rsidP="0017792F">
            <w:pPr>
              <w:rPr>
                <w:rFonts w:ascii="Times New Roman" w:eastAsia="Times New Roman" w:hAnsi="Times New Roman" w:cs="Times New Roman"/>
                <w:sz w:val="10"/>
                <w:szCs w:val="10"/>
                <w:lang w:eastAsia="es-MX"/>
              </w:rPr>
            </w:pPr>
          </w:p>
        </w:tc>
        <w:tc>
          <w:tcPr>
            <w:tcW w:w="519" w:type="dxa"/>
            <w:tcBorders>
              <w:top w:val="nil"/>
              <w:left w:val="nil"/>
              <w:bottom w:val="nil"/>
              <w:right w:val="nil"/>
            </w:tcBorders>
            <w:shd w:val="clear" w:color="auto" w:fill="auto"/>
            <w:noWrap/>
            <w:vAlign w:val="center"/>
            <w:hideMark/>
          </w:tcPr>
          <w:p w14:paraId="4E612D14" w14:textId="77777777" w:rsidR="0017792F" w:rsidRPr="0017792F" w:rsidRDefault="0017792F" w:rsidP="0017792F">
            <w:pPr>
              <w:rPr>
                <w:rFonts w:ascii="Times New Roman" w:eastAsia="Times New Roman" w:hAnsi="Times New Roman" w:cs="Times New Roman"/>
                <w:sz w:val="10"/>
                <w:szCs w:val="10"/>
                <w:lang w:eastAsia="es-MX"/>
              </w:rPr>
            </w:pPr>
          </w:p>
        </w:tc>
        <w:tc>
          <w:tcPr>
            <w:tcW w:w="324" w:type="dxa"/>
            <w:tcBorders>
              <w:top w:val="nil"/>
              <w:left w:val="nil"/>
              <w:bottom w:val="nil"/>
              <w:right w:val="nil"/>
            </w:tcBorders>
            <w:shd w:val="clear" w:color="auto" w:fill="auto"/>
            <w:noWrap/>
            <w:vAlign w:val="center"/>
            <w:hideMark/>
          </w:tcPr>
          <w:p w14:paraId="010B3F72" w14:textId="77777777" w:rsidR="0017792F" w:rsidRPr="0017792F" w:rsidRDefault="0017792F" w:rsidP="0017792F">
            <w:pPr>
              <w:jc w:val="center"/>
              <w:rPr>
                <w:rFonts w:ascii="Times New Roman" w:eastAsia="Times New Roman" w:hAnsi="Times New Roman" w:cs="Times New Roman"/>
                <w:sz w:val="10"/>
                <w:szCs w:val="10"/>
                <w:lang w:eastAsia="es-MX"/>
              </w:rPr>
            </w:pPr>
          </w:p>
        </w:tc>
        <w:tc>
          <w:tcPr>
            <w:tcW w:w="724" w:type="dxa"/>
            <w:tcBorders>
              <w:top w:val="nil"/>
              <w:left w:val="nil"/>
              <w:bottom w:val="nil"/>
              <w:right w:val="nil"/>
            </w:tcBorders>
            <w:shd w:val="clear" w:color="auto" w:fill="auto"/>
            <w:noWrap/>
            <w:vAlign w:val="center"/>
            <w:hideMark/>
          </w:tcPr>
          <w:p w14:paraId="278DB076" w14:textId="77777777" w:rsidR="0017792F" w:rsidRPr="0017792F" w:rsidRDefault="0017792F" w:rsidP="0017792F">
            <w:pPr>
              <w:jc w:val="center"/>
              <w:rPr>
                <w:rFonts w:ascii="Times New Roman" w:eastAsia="Times New Roman" w:hAnsi="Times New Roman" w:cs="Times New Roman"/>
                <w:sz w:val="10"/>
                <w:szCs w:val="10"/>
                <w:lang w:eastAsia="es-MX"/>
              </w:rPr>
            </w:pPr>
          </w:p>
        </w:tc>
        <w:tc>
          <w:tcPr>
            <w:tcW w:w="324" w:type="dxa"/>
            <w:tcBorders>
              <w:top w:val="nil"/>
              <w:left w:val="nil"/>
              <w:bottom w:val="nil"/>
              <w:right w:val="nil"/>
            </w:tcBorders>
            <w:shd w:val="clear" w:color="auto" w:fill="auto"/>
            <w:vAlign w:val="center"/>
            <w:hideMark/>
          </w:tcPr>
          <w:p w14:paraId="01B7739E" w14:textId="77777777" w:rsidR="0017792F" w:rsidRPr="0017792F" w:rsidRDefault="0017792F" w:rsidP="0017792F">
            <w:pPr>
              <w:rPr>
                <w:rFonts w:ascii="Times New Roman" w:eastAsia="Times New Roman" w:hAnsi="Times New Roman" w:cs="Times New Roman"/>
                <w:sz w:val="10"/>
                <w:szCs w:val="10"/>
                <w:lang w:eastAsia="es-MX"/>
              </w:rPr>
            </w:pPr>
          </w:p>
        </w:tc>
        <w:tc>
          <w:tcPr>
            <w:tcW w:w="3026" w:type="dxa"/>
            <w:gridSpan w:val="6"/>
            <w:tcBorders>
              <w:top w:val="single" w:sz="4" w:space="0" w:color="auto"/>
              <w:left w:val="single" w:sz="4" w:space="0" w:color="auto"/>
              <w:bottom w:val="single" w:sz="4" w:space="0" w:color="auto"/>
              <w:right w:val="single" w:sz="4" w:space="0" w:color="000000"/>
            </w:tcBorders>
            <w:shd w:val="clear" w:color="000000" w:fill="DAF2D0"/>
            <w:noWrap/>
            <w:vAlign w:val="center"/>
            <w:hideMark/>
          </w:tcPr>
          <w:p w14:paraId="75DB1DB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Instalaciones especiales</w:t>
            </w:r>
          </w:p>
        </w:tc>
        <w:tc>
          <w:tcPr>
            <w:tcW w:w="425" w:type="dxa"/>
            <w:tcBorders>
              <w:top w:val="nil"/>
              <w:left w:val="nil"/>
              <w:bottom w:val="nil"/>
              <w:right w:val="nil"/>
            </w:tcBorders>
            <w:shd w:val="clear" w:color="auto" w:fill="auto"/>
            <w:vAlign w:val="center"/>
            <w:hideMark/>
          </w:tcPr>
          <w:p w14:paraId="72100F92" w14:textId="77777777" w:rsidR="0017792F" w:rsidRPr="0017792F" w:rsidRDefault="0017792F" w:rsidP="0017792F">
            <w:pPr>
              <w:jc w:val="center"/>
              <w:rPr>
                <w:rFonts w:ascii="Arial" w:eastAsia="Times New Roman" w:hAnsi="Arial" w:cs="Arial"/>
                <w:color w:val="000000"/>
                <w:sz w:val="10"/>
                <w:szCs w:val="10"/>
                <w:lang w:eastAsia="es-MX"/>
              </w:rPr>
            </w:pPr>
          </w:p>
        </w:tc>
        <w:tc>
          <w:tcPr>
            <w:tcW w:w="426" w:type="dxa"/>
            <w:tcBorders>
              <w:top w:val="nil"/>
              <w:left w:val="nil"/>
              <w:bottom w:val="nil"/>
              <w:right w:val="nil"/>
            </w:tcBorders>
            <w:shd w:val="clear" w:color="auto" w:fill="auto"/>
            <w:noWrap/>
            <w:vAlign w:val="center"/>
            <w:hideMark/>
          </w:tcPr>
          <w:p w14:paraId="6D32469A" w14:textId="77777777" w:rsidR="0017792F" w:rsidRPr="0017792F" w:rsidRDefault="0017792F" w:rsidP="0017792F">
            <w:pPr>
              <w:rPr>
                <w:rFonts w:ascii="Times New Roman" w:eastAsia="Times New Roman" w:hAnsi="Times New Roman" w:cs="Times New Roman"/>
                <w:sz w:val="10"/>
                <w:szCs w:val="10"/>
                <w:lang w:eastAsia="es-MX"/>
              </w:rPr>
            </w:pPr>
          </w:p>
        </w:tc>
        <w:tc>
          <w:tcPr>
            <w:tcW w:w="324" w:type="dxa"/>
            <w:tcBorders>
              <w:top w:val="nil"/>
              <w:left w:val="nil"/>
              <w:bottom w:val="nil"/>
              <w:right w:val="nil"/>
            </w:tcBorders>
            <w:shd w:val="clear" w:color="auto" w:fill="auto"/>
            <w:vAlign w:val="center"/>
            <w:hideMark/>
          </w:tcPr>
          <w:p w14:paraId="3CCB77CF" w14:textId="77777777" w:rsidR="0017792F" w:rsidRPr="0017792F" w:rsidRDefault="0017792F" w:rsidP="0017792F">
            <w:pPr>
              <w:jc w:val="center"/>
              <w:rPr>
                <w:rFonts w:ascii="Times New Roman" w:eastAsia="Times New Roman" w:hAnsi="Times New Roman" w:cs="Times New Roman"/>
                <w:sz w:val="10"/>
                <w:szCs w:val="10"/>
                <w:lang w:eastAsia="es-MX"/>
              </w:rPr>
            </w:pPr>
          </w:p>
        </w:tc>
        <w:tc>
          <w:tcPr>
            <w:tcW w:w="384" w:type="dxa"/>
            <w:tcBorders>
              <w:top w:val="nil"/>
              <w:left w:val="nil"/>
              <w:bottom w:val="nil"/>
              <w:right w:val="nil"/>
            </w:tcBorders>
            <w:shd w:val="clear" w:color="auto" w:fill="auto"/>
            <w:noWrap/>
            <w:vAlign w:val="center"/>
            <w:hideMark/>
          </w:tcPr>
          <w:p w14:paraId="64C00F66" w14:textId="77777777" w:rsidR="0017792F" w:rsidRPr="0017792F" w:rsidRDefault="0017792F" w:rsidP="0017792F">
            <w:pPr>
              <w:jc w:val="center"/>
              <w:rPr>
                <w:rFonts w:ascii="Times New Roman" w:eastAsia="Times New Roman" w:hAnsi="Times New Roman" w:cs="Times New Roman"/>
                <w:sz w:val="10"/>
                <w:szCs w:val="10"/>
                <w:lang w:eastAsia="es-MX"/>
              </w:rPr>
            </w:pPr>
          </w:p>
        </w:tc>
        <w:tc>
          <w:tcPr>
            <w:tcW w:w="324" w:type="dxa"/>
            <w:tcBorders>
              <w:top w:val="nil"/>
              <w:left w:val="nil"/>
              <w:bottom w:val="nil"/>
              <w:right w:val="nil"/>
            </w:tcBorders>
            <w:shd w:val="clear" w:color="auto" w:fill="auto"/>
            <w:noWrap/>
            <w:vAlign w:val="center"/>
            <w:hideMark/>
          </w:tcPr>
          <w:p w14:paraId="371B95AB" w14:textId="77777777" w:rsidR="0017792F" w:rsidRPr="0017792F" w:rsidRDefault="0017792F" w:rsidP="0017792F">
            <w:pPr>
              <w:jc w:val="center"/>
              <w:rPr>
                <w:rFonts w:ascii="Times New Roman" w:eastAsia="Times New Roman" w:hAnsi="Times New Roman" w:cs="Times New Roman"/>
                <w:sz w:val="10"/>
                <w:szCs w:val="10"/>
                <w:lang w:eastAsia="es-MX"/>
              </w:rPr>
            </w:pPr>
          </w:p>
        </w:tc>
      </w:tr>
      <w:tr w:rsidR="0017792F" w:rsidRPr="0017792F" w14:paraId="548126D3" w14:textId="77777777" w:rsidTr="0017792F">
        <w:trPr>
          <w:trHeight w:val="2190"/>
        </w:trPr>
        <w:tc>
          <w:tcPr>
            <w:tcW w:w="780" w:type="dxa"/>
            <w:tcBorders>
              <w:top w:val="single" w:sz="4" w:space="0" w:color="auto"/>
              <w:left w:val="single" w:sz="4" w:space="0" w:color="auto"/>
              <w:bottom w:val="single" w:sz="4" w:space="0" w:color="auto"/>
              <w:right w:val="single" w:sz="4" w:space="0" w:color="auto"/>
            </w:tcBorders>
            <w:shd w:val="clear" w:color="000000" w:fill="BFBFBF"/>
            <w:textDirection w:val="btLr"/>
            <w:vAlign w:val="center"/>
            <w:hideMark/>
          </w:tcPr>
          <w:p w14:paraId="7C2F1100"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Partida</w:t>
            </w:r>
          </w:p>
        </w:tc>
        <w:tc>
          <w:tcPr>
            <w:tcW w:w="145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4AC2077"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Clave SAI Completa</w:t>
            </w:r>
          </w:p>
        </w:tc>
        <w:tc>
          <w:tcPr>
            <w:tcW w:w="52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A664B9F"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Clave PREI</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16FFD29"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descripción del bien</w:t>
            </w:r>
          </w:p>
        </w:tc>
        <w:tc>
          <w:tcPr>
            <w:tcW w:w="360" w:type="dxa"/>
            <w:tcBorders>
              <w:top w:val="single" w:sz="4" w:space="0" w:color="auto"/>
              <w:left w:val="single" w:sz="4" w:space="0" w:color="auto"/>
              <w:bottom w:val="single" w:sz="4" w:space="0" w:color="auto"/>
              <w:right w:val="single" w:sz="4" w:space="0" w:color="auto"/>
            </w:tcBorders>
            <w:shd w:val="clear" w:color="000000" w:fill="BFBFBF"/>
            <w:textDirection w:val="btLr"/>
            <w:vAlign w:val="center"/>
            <w:hideMark/>
          </w:tcPr>
          <w:p w14:paraId="504FE509"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Cantidad</w:t>
            </w:r>
          </w:p>
        </w:tc>
        <w:tc>
          <w:tcPr>
            <w:tcW w:w="641" w:type="dxa"/>
            <w:tcBorders>
              <w:top w:val="single" w:sz="4" w:space="0" w:color="auto"/>
              <w:left w:val="single" w:sz="4" w:space="0" w:color="auto"/>
              <w:bottom w:val="single" w:sz="4" w:space="0" w:color="auto"/>
              <w:right w:val="single" w:sz="4" w:space="0" w:color="auto"/>
            </w:tcBorders>
            <w:shd w:val="clear" w:color="000000" w:fill="47D359"/>
            <w:vAlign w:val="center"/>
            <w:hideMark/>
          </w:tcPr>
          <w:p w14:paraId="24126DA0"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CUCOP</w:t>
            </w:r>
          </w:p>
        </w:tc>
        <w:tc>
          <w:tcPr>
            <w:tcW w:w="519"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7204676B"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Tiempo Máximo de entrega</w:t>
            </w:r>
          </w:p>
        </w:tc>
        <w:tc>
          <w:tcPr>
            <w:tcW w:w="32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2E005AF9"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Cédula de descripción de Artículo</w:t>
            </w:r>
          </w:p>
        </w:tc>
        <w:tc>
          <w:tcPr>
            <w:tcW w:w="72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5EAED9E6"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Visita a Instalaciones Institucionales</w:t>
            </w:r>
          </w:p>
        </w:tc>
        <w:tc>
          <w:tcPr>
            <w:tcW w:w="32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74EA256B"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Desinstalación</w:t>
            </w:r>
          </w:p>
        </w:tc>
        <w:tc>
          <w:tcPr>
            <w:tcW w:w="122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55AA640B"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Eléctrica</w:t>
            </w:r>
          </w:p>
        </w:tc>
        <w:tc>
          <w:tcPr>
            <w:tcW w:w="385"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04CCE2AD"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Gases</w:t>
            </w:r>
          </w:p>
        </w:tc>
        <w:tc>
          <w:tcPr>
            <w:tcW w:w="32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4320B0CF"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Empotrado a piso, pared o techo</w:t>
            </w:r>
          </w:p>
        </w:tc>
        <w:tc>
          <w:tcPr>
            <w:tcW w:w="32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582BC43F"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Hidrosanitaria, Vapor</w:t>
            </w:r>
          </w:p>
        </w:tc>
        <w:tc>
          <w:tcPr>
            <w:tcW w:w="34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221496EE"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Adecuación de área física</w:t>
            </w:r>
          </w:p>
        </w:tc>
        <w:tc>
          <w:tcPr>
            <w:tcW w:w="425"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0AEEED79"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Entrega Guía Mecánica</w:t>
            </w:r>
          </w:p>
        </w:tc>
        <w:tc>
          <w:tcPr>
            <w:tcW w:w="425"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0B18F99A"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Puesta en marcha</w:t>
            </w:r>
          </w:p>
        </w:tc>
        <w:tc>
          <w:tcPr>
            <w:tcW w:w="426"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582C36BA"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Nivel de capacitación</w:t>
            </w:r>
          </w:p>
        </w:tc>
        <w:tc>
          <w:tcPr>
            <w:tcW w:w="32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333C56BC"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Mantenimiento Preventivo</w:t>
            </w:r>
          </w:p>
        </w:tc>
        <w:tc>
          <w:tcPr>
            <w:tcW w:w="38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2CD849FB"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Periodo obligatorio de garantía (años)</w:t>
            </w:r>
          </w:p>
        </w:tc>
        <w:tc>
          <w:tcPr>
            <w:tcW w:w="324" w:type="dxa"/>
            <w:tcBorders>
              <w:top w:val="single" w:sz="4" w:space="0" w:color="auto"/>
              <w:left w:val="single" w:sz="4" w:space="0" w:color="auto"/>
              <w:bottom w:val="single" w:sz="4" w:space="0" w:color="auto"/>
              <w:right w:val="single" w:sz="4" w:space="0" w:color="auto"/>
            </w:tcBorders>
            <w:shd w:val="clear" w:color="000000" w:fill="FFFF00"/>
            <w:textDirection w:val="btLr"/>
            <w:vAlign w:val="center"/>
            <w:hideMark/>
          </w:tcPr>
          <w:p w14:paraId="009AFA4E" w14:textId="77777777" w:rsidR="0017792F" w:rsidRPr="0017792F" w:rsidRDefault="0017792F" w:rsidP="0017792F">
            <w:pPr>
              <w:jc w:val="center"/>
              <w:rPr>
                <w:rFonts w:ascii="Arial" w:eastAsia="Times New Roman" w:hAnsi="Arial" w:cs="Arial"/>
                <w:b/>
                <w:bCs/>
                <w:sz w:val="10"/>
                <w:szCs w:val="10"/>
                <w:lang w:eastAsia="es-MX"/>
              </w:rPr>
            </w:pPr>
            <w:r w:rsidRPr="0017792F">
              <w:rPr>
                <w:rFonts w:ascii="Arial" w:eastAsia="Times New Roman" w:hAnsi="Arial" w:cs="Arial"/>
                <w:b/>
                <w:bCs/>
                <w:sz w:val="10"/>
                <w:szCs w:val="10"/>
                <w:lang w:eastAsia="es-MX"/>
              </w:rPr>
              <w:t>Registro Sanitario</w:t>
            </w:r>
          </w:p>
        </w:tc>
      </w:tr>
      <w:tr w:rsidR="0017792F" w:rsidRPr="0017792F" w14:paraId="08043B8C"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B581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FAE85"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523.339.0052.01.01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6EC7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18521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AB4B9"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Enfriador y calentador de agua</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4043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36</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3425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51900093</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D50DE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60 días</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A83FC9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7CF47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BB05A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D550C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89C6F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A2497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EA523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611A5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33B657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8AFC65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A57ED9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427D5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D04BF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FE8A1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AA19D31"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D1D4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85E0B"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523.159.0383.00.01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CA98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FAE15"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Cafetera para americano, capacidad para 48 tazas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6048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902B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51900046</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EA1C7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60 días</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53EAD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64DE2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AB197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FBE26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28BDD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06CA4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8AC6F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00661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58A70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0D170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3A47A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DAD9A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ADBF62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37E983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0FA4D560"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314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276A"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523.782.1692.00.01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FF74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F5775"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Refrigerador vertical 20 pies cúbicos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B017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40386"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51900229</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E82EF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60 días</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5E408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0DF290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34E5A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5B0CC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06620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EC36D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00665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263E7A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BB0B1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A67E1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407D1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0CC17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65C1E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CCD6B9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3CAF63CE"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A77B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FE8B8"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523.481.0565.00.01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FC5FD"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B715E"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Horno de microondas.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92A04"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DD9D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51900134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60B90E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60 días</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4C1FE5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478AC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0A3C43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AC511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AFE60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17777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5039B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C442D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44B52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E76A5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E79A7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A1EBC8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8334EF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6960B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5B3BFB68"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4B93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5</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6118"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523.175.0365.00.01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6BCD3"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69BBA"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Carro termo porta charolas.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12DCD"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27</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6D56E"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53100087</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046D37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2C969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9AD8F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81F34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05E3D7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A68B5D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14575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66835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CA3E7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CAE6C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03EC8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95020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7AC4D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DE5C3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83E02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0B96241"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8B58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6</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9A3DC"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523.130.0285.00.01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00D4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96AC0"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Bascula electrónica con capacidad de 50 kg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1366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18BA7"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51900034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1744E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BB5DD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0AACC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92712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0BEDD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B0109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78852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9A353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7F944F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D8AA5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0B1B2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C1C86D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6D0B3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54308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D63B9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17EC6ECE"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B334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7</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9FDB6"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523.175.0375.00.01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6F254"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57BB"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Carro transportador abierto de alimentos a granel color azul pizarra</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18B42"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83327"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53100087</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BF204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463E1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C8498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B985B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4C079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CAF4B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1B867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028FF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59156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96C5C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E2DD6A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8FC40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5FAC1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59B1B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039EB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2956E940"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3A1A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8</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CCB05"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523.782.1686.00.01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572B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F49B4"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Refrigerador vertical 2 puerta con capacidad de 36 pies cúbicos con 9 niveles de exhibición</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B22B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04BD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51900229</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69807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71DD8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4D23F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46AA2D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F5C43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75F92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E33DD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C7DBD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4A6BB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1297A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4FE10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78350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9696C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22E5D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ED981D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0176079"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F157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9</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84310"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523.239.0675.00.01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90C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D206D"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Congelador vertical de 13 pies cúbicos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1DD86"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352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51900073</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3EBF2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3718C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BF32C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0C195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35140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4DCF7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1E002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6F8707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FE999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55DC1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EA243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A7C5075"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E2789B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DB435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B439B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574F5E07"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CDBF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EB286"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523.136.0413.00.01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38FD3"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186FD"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 xml:space="preserve">Batidora eléctrica de piso, capacidad 40 </w:t>
            </w:r>
            <w:proofErr w:type="spellStart"/>
            <w:r w:rsidRPr="0017792F">
              <w:rPr>
                <w:rFonts w:ascii="Arial" w:eastAsia="Times New Roman" w:hAnsi="Arial" w:cs="Arial"/>
                <w:sz w:val="10"/>
                <w:szCs w:val="10"/>
                <w:lang w:eastAsia="es-MX"/>
              </w:rPr>
              <w:t>lts</w:t>
            </w:r>
            <w:proofErr w:type="spellEnd"/>
            <w:r w:rsidRPr="0017792F">
              <w:rPr>
                <w:rFonts w:ascii="Arial" w:eastAsia="Times New Roman" w:hAnsi="Arial" w:cs="Arial"/>
                <w:sz w:val="10"/>
                <w:szCs w:val="10"/>
                <w:lang w:eastAsia="es-MX"/>
              </w:rPr>
              <w:t>.</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482FD"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1C6C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56200267</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229F5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47ECE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573B8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93379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C90A6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A1DEA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E6709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7A7A9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BCF67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486C1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67193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3F978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A48DC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E0E31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F73C4B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25C0FCF6"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7047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22AFB"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523.580.0346.00.01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7C76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9D405"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Licuadora industrial 12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7AB9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EAFA5"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56200244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5354D7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E8D5A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759F75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73500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FD1DA9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0BB6F4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A7E46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F1604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707C4C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0160F7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5B3E8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7A06F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6A611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1A7E2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6661C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18DA91CB"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526A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12</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8EB32"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523.624.0267.00.01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3DA3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77654"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Molino eléctrico para carne, capacidad 9 kg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34224"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3FD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51900204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B5D52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BECA5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64C2D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93B98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40460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CB754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75EEC8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A3BDD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B5FA8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58F3C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E8CA79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06B36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1C9AC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6ABEE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29778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7149445E"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7CB0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13</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47A72"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523.695.0071.00.01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A5C6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6BD8C"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Peladora de verduras, capacidad 9 a 12 kg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26234"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E1D2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51900080</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B1978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0F8DA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BB326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89DD0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F2460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E75D37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3E29E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DBAE6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BDC97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E7526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50B6F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873BF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014CC6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8F2321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781EF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684D3A2A"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0CB6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14</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7EEA2"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523.740.0066.00.01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A89E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84C16"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Procesador de alimentos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BCF8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5E262"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56200505</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EAB01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072C1D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84351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F6A71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74625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EC6BC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F0A86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E789CA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1F9A5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70373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B02593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425B44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82CA9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A2A37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654D2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0220CE66"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D402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15</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35C1A"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523.766.0283.00.01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1515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A9F92"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Rebanadora para carnes frías.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86E85"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4ACE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51900227</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CAB3F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663F6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69C23B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14267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15438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CD76A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4CC25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C9A61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F538D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9349D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84382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6B572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I</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FC7B3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60EEDD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5C6AE7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2DC39E2"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AE27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16</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FC189"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523.130.0272.00.01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735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6CBBE"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Báscula de precisión de hasta 2 kg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315C2"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6963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51900034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CE3ED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4E473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50E621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D6022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1D0D9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9F7D5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98A63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2D282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6A456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F51CB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5C71D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878C7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24586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60DAA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B069E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267D9C60"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560F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17</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53FEB"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523.370.0137.00.01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1D49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83DE"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Estufa universal de gas con 4 quemadores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09B6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6FB16"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51900114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BB631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D4687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B9005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4ED24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E61BD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C7522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A7D22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36D5A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7B012B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CA80D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BCD4A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637C94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30F61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25CC52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03BD3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9349D24"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4E2B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18</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A907F"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523.371.0184.00.01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6484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0AEF4" w14:textId="77777777" w:rsidR="0017792F" w:rsidRPr="0017792F" w:rsidRDefault="0017792F" w:rsidP="0017792F">
            <w:pPr>
              <w:rPr>
                <w:rFonts w:ascii="Arial" w:eastAsia="Times New Roman" w:hAnsi="Arial" w:cs="Arial"/>
                <w:sz w:val="10"/>
                <w:szCs w:val="10"/>
                <w:lang w:eastAsia="es-MX"/>
              </w:rPr>
            </w:pPr>
            <w:proofErr w:type="spellStart"/>
            <w:r w:rsidRPr="0017792F">
              <w:rPr>
                <w:rFonts w:ascii="Arial" w:eastAsia="Times New Roman" w:hAnsi="Arial" w:cs="Arial"/>
                <w:sz w:val="10"/>
                <w:szCs w:val="10"/>
                <w:lang w:eastAsia="es-MX"/>
              </w:rPr>
              <w:t>Estufon</w:t>
            </w:r>
            <w:proofErr w:type="spellEnd"/>
            <w:r w:rsidRPr="0017792F">
              <w:rPr>
                <w:rFonts w:ascii="Arial" w:eastAsia="Times New Roman" w:hAnsi="Arial" w:cs="Arial"/>
                <w:sz w:val="10"/>
                <w:szCs w:val="10"/>
                <w:lang w:eastAsia="es-MX"/>
              </w:rPr>
              <w:t xml:space="preserve"> doble de gas 2 secciones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49F95"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AE1E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51900114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D965C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21B3A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F5978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8C421E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54F29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0EC08C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19F73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2CC30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43C90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C83DC5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A81A4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0492D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7834BA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F9386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F69EB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55535DFB"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D37D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19</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2CFDA"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523.481.0583.00.01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C94E5"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8F699"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Horno industrial, a gas, de dos secciones forma rectangular</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92A83"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0E91D"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51900133</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ABCB6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A6643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6058E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3F0FC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4CFCD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78BA84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3C2A6A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7FEA6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50187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C70C6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533CBB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F1A444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BB399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9DBDE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8B5BF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8C2B92A"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944D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1EF93"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523.603.0414.00.01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0B8B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BF86F"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Marmita de volteo, capacidad de 60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6A8F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FCF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51900191</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8EE17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6C08C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9A0BB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C05F9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211F1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5B1B3E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4E9D6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BF82F3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38F5F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3404D5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E4935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FF5776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I</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F27B7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7858C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F2B97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2378D890"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6686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04A0E"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523.603.0421.00.01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5C0B2"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E3CAF"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Marmita de volteo, capacidad de 75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B057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DF57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51900191</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AFF59B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214F6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F0A48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E55F2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815D2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DE604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21555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D3F5F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90259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FF5E1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CA37D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CDA4A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I</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334BB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CEBFD7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67F6E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693E92B3"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8C67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22</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24E8B"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523.808.0204.00.01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C14D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78C77"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sartén eléctrico, capacidad de 58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4727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92DA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56200506</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685BD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99577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BC9DA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F92FC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AB389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A6DB6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F3B396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163FE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69E0A5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0040E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C7348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13667D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I</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39C22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5DA040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7D81F8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17EEA398"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EC54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23</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1B7E"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523.782.1632.00.01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5723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A64DF"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Refrigerador tipo domestico 10 pies cúbicos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C72C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C769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51900229</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3D619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8D560D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CF16F3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44CA5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13C71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0C8D85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20D43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A7AA59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304B2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BF1BB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795FB9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E1A2B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E2C8F5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84BBE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28591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2BFB55ED" w14:textId="77777777" w:rsidTr="0017792F">
        <w:trPr>
          <w:trHeight w:val="792"/>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6C8B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24</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E43A2"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523.110.0309.00.01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5781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BF253"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Banda transportadora, tipo móvil, soportes, mesa y cubierta de acero inoxidable aisi-304, medidas de: 2.70 x 0.62 x 0.90 m.</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C454E"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B6B3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51900197</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3D31C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3ABE22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10E9C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E58D2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64CF6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76ACF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D753A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8B2180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50618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BAD04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2D5629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347ED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F3EB1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8E55C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7D824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72AA7298"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C3C2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25</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CF3A5"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523.750.0169.00.01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BD95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E5ECA"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Recipiente térmico para bebidas, capacidad de 9.5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7200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5AD8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51900294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CAEE8D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28317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FD76B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C0534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487E5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24F4B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CC705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5FE700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1BAB6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8B94D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AD9D0B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283FA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1E3D8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2B8B2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85737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5AAC9EE9"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B191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26</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D9817"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523.750.0174.00.01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067F2"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09497"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Recipiente térmico para alimentos a granel, capacidad 17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1515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AC422"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51900295</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132F6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0E879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77396E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870CB8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3BAE1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E9271D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326E60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5383F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FA8A5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9B511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B823BC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3B9D5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0F722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9B7625"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104ED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13E36DB1"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93B9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27</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F0B3C"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523.750.0187.00.01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EC34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75E41"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Recipiente térmico para alimentos a granel, capacidad de 22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7B20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6F07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51900296</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F411B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58AFC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5C9A1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C90700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C265FD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375D6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207D96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22CA7E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320E1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52E1D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BAEE78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F4C13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A63EF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3CA62A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382B5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1E1D34A7"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3E4E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28</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18EAB"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523.750.0199.00.01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B0FA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4A28E"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Recipiente térmico para alimentos a granel, capacidad de 4.7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D0B76"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D7AA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51900297</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E7D2E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93C20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86C6E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8A6A2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1673B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63253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98954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A4029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04120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337E3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E7DEA4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90BD7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EC26A9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80A27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E46C5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2603E372"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9A57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29</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E7671"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523.750.0205.00.01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29236"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FEE32"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Recipiente térmico para alimentos a granel, capacidad 11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1C01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2261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51900298</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5C18F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C37C3E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6369E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E1CB5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342599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74BEC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C834A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98F2B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A5111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8E077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C1EF3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041D8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EC9AA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F4F83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E42FA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96983AB"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9607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7473D"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523.750.0221.00.01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4F967"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0C333"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Recipiente térmico para bebidas, capacidad de 18.9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D731D"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5F57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51900299</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F7304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03B6F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8DCFE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6EC6E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D0BBB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6BF5AB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08E20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D3C01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F7D303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0B04DA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9EFF8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BE3A1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8C80A0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34AD4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E8E36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328424A3" w14:textId="77777777" w:rsidTr="0017792F">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D245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lastRenderedPageBreak/>
              <w:t>31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8FD8A"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523.750.0258.00.01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39DC7"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8C4DF"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Recipiente térmico para bebidas, capacidad de 4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54FDE"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15</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BB9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51900301</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7B1FD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8188F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6F7FD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87F90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68611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62C03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E751C0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C02F5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E5532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B3051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6D7E12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E4A6A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DA0B3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FED1FD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6EA387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22F0D568" w14:textId="77777777" w:rsidTr="0017792F">
        <w:trPr>
          <w:trHeight w:val="105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E560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32</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7626D"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523.567.0385.00.01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7AA3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8F54A"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 xml:space="preserve">Lavadora de loza, a vapor, con </w:t>
            </w:r>
            <w:proofErr w:type="spellStart"/>
            <w:r w:rsidRPr="0017792F">
              <w:rPr>
                <w:rFonts w:ascii="Arial" w:eastAsia="Times New Roman" w:hAnsi="Arial" w:cs="Arial"/>
                <w:sz w:val="10"/>
                <w:szCs w:val="10"/>
                <w:lang w:eastAsia="es-MX"/>
              </w:rPr>
              <w:t>supercalentador</w:t>
            </w:r>
            <w:proofErr w:type="spellEnd"/>
            <w:r w:rsidRPr="0017792F">
              <w:rPr>
                <w:rFonts w:ascii="Arial" w:eastAsia="Times New Roman" w:hAnsi="Arial" w:cs="Arial"/>
                <w:sz w:val="10"/>
                <w:szCs w:val="10"/>
                <w:lang w:eastAsia="es-MX"/>
              </w:rPr>
              <w:t>, con dosificados de detergente, dosificador de líquido secador, operación lineal o de esquina, producción 1275 platos-hora</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6E97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7E61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51900150</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2436C2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9905E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848B2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DAD9A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DC423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5E434E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CF743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AA2F3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E2CEB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20112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3DD4A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134D2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I</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83A63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8C45A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A59D29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362C9A2B"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7B58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33</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AA440"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523.580.0379.00.01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C004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41D4D"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Licuadora, capacidad de 2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50E14"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9FFE3"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51900152</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9A939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1CBF8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8EC765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2838D7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D7D79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778EC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AC717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896C3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4089A1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0B919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DBFFE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F427E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EAC194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53318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A0F03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188CA072"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326D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34</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59099"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523.593.0175.00.01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9018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D01AC"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Llenadora de biberones, tanque de 10 litros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5E49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F958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53100216</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073A2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4DA36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81C49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5E999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337D29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F9680F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DE273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94797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04EBC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D5FC7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42825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90520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A69B8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A92F2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8201D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21F04670"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3F00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35</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B5836"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523.782.1627.00.01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4078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19063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0AB51"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Refrigerador tipo domestico 15</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918E4"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CD43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51900229</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05553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A1CFC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ADE29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DB4D2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2C440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39F55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84F02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FEF7B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71191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DD693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1B451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366DD5"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203C2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5AF76D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76FAA9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60CC242E"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AF98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36</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3646C"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523.130.0297.00.01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0357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18953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ED7FC"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Bascula automática, de mesa, capacidad 12.5 kg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0D7A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D29B6"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51900034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E55E61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068B1F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7FE74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D8A8D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D2601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BCB18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F3BF8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080B1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9F4CA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4C527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04C17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7E3C4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DB786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2A64CE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0E0F2B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685FED1"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4E06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37</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204F7"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517.270.0125.00.01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57C5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7603"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Cocineta con parrilla eléctrica</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C51D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B9B2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51200284</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4C64B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0C16F6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DC1DA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6AA24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FE14FD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C1E71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6CA54D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25718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681357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5EBEB0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A3F6C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B3F3A1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A4395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38357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67E9E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537717E8"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D69F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38</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74B53"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513.113.0299.00.01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18F22"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20126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CFF58"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Bandeja. Dimensiones generales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C8D56"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7093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53200451</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78547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4D7E3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F0298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774D05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69865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530D7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3997D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82800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754DB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732B3B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25CF6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9233F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DFDE9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6B6DF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65B90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3CC1F447"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CF02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39</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4FB74"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513.621.2813.00.01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F6655"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20186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5B8E0"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Mesa para rehidratación. Móvil</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235B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3FDEE"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53106583</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3179E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61DDEE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FDB4F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14282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55DB8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D4999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145EB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58262C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1547E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73A6A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CCADA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2DE15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A2A970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EEFD76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26922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00EBCE7D"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5294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4855"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513.621.2835.00.01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CBFEB"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20188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6872"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Mesa puente con cremallera. Si</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2C19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9B87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51200140</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4D580D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BBD3D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BB2AB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61694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01052E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497C2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72BBC6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E7AEA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2502C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E7932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04643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850B7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158F4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3264F5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BF820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02469F57"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D4EA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E3954"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513.621.2847.00.01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A0B6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5527B"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 xml:space="preserve">Mesa puente. Dimensiones generales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9F227"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69</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BA83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51200141</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21555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D2F09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65E8B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9C9B7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005749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C573DB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E691E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784C9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20335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5EB12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BFEF0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40C32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8C1F3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97401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82F03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8E0CE20"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B7DE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42</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A1B0D"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517.256.0226.00.01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CB68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866E"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Carro transportador de ollas.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8E993"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58E69"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51200282</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F451C1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53CFA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5170E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658C8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CD413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4B552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A0DF31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34596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55C0C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D119F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DCD3E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B9CB8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C139D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AD460A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08D541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1B6A574"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0898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43</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9C90D"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517.272.0022.00.01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2E80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20092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CAC43"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Colgador para utensilios de</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95E02"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83A2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51200289</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1B082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E14F69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45F0A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72D134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48520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7F668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E8C30D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33B6B7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97BF7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998B1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95D5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FF0C6E"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8C9D6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7FFA5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B2FD9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7D3D73C8"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61DB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44</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053C"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517.609.5559.00.01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BCB4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20105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14B36"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Mesa eléctrica caliente móvil</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F4536"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F065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51200328</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F938D7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A65E3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B78BA2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8AF62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135EF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2DEC5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CF8BB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2F860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C34B9E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CC3E6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823EC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2AFE1F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7D84A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5690C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5FCC5C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00B3087F"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FBAE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45</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27534"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517.256.0204.00.01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72FB2"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20087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D9768"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Carro para charolas en autoservicio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3F2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1BB3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51200280</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183D7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F9F9A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EC7C0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C5FD18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F5AA2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8D043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E7835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A6F79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74A11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559FC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DFE27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FF15F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0FB7E4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291F5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A3745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0FBBF253"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9B04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46</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C59DA"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517.301.0116.00.01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FDF47"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20093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593E3"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Depósito de pan. Dimensiones 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7574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C740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51200290</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2CB2B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D220A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3C7E2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BFF72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7894D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4F2CC8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9C46E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5813A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F6FFC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2BF56C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70CFD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E1F96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2A4BF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0B06719"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6FD7F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BF3522C"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C0F5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47</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5C82F"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517.609.5497.00.01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A0C4"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20099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D7C68"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Mesa caliente de 160 cm para v</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A8FA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4D20D"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51200322</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DB304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4D757C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44F342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9175B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5EDA4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E9CBD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3DA0F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55F85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25A1D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BBF1D5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D5A5C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45202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EF4AD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15F4D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5DB4F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639102DA"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44CE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48</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741D6"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517.609.5567.00.01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59B9D"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20106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ACF3"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Mesa eléctrica caliente móvil</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ADB1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3E203"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51200329</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392731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55352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E6160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E7EF1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CC62C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F65E4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8AEE6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E7E85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CCA0B8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E2A234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98025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9F334C"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7FED8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C77AA7"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EB93E1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6E1B16D9"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74BF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49</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B5791"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517.609.5572.00.01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3F07"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DB202"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Mesa fría a hielo móvil (3 charolas)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AEA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1F6F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51200330</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72AFB4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F5AA95"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9DD1E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68B22A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2BC307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9B0A2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EE0A53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2E704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F95B95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F43A3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6B04E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A834D0"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FEE50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5A62D98"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32FDC1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72E5A2F1"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8816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50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884DD"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517.063.0136.00.01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DDA3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95835"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Anaquel para ollas frente 90 c</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9B62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CF7C4"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51100287</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A9E3A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8E97F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69B27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EFFB6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8CBAD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E9BAA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AB6B9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4A890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3775B8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4FE6A3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3D673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AE964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C7289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6BD3D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AA9A12"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46FA5410"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8E1D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51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E1E9F"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519.160.0365.00.01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9A84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20056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9A8EC"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Carro transportador de biberón</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24C9C"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1E5A6"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51200421</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243D72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A13EA4"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ED0D1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C1D155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C84B2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8F6DE2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1B605C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F08217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F9D13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DB064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8D154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B76412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2AF22E7"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3DAE3A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5CD23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216D5EB4"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7C4DB"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52</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7AD45"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531.572.0051.02.01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F143F"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11981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8891A"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Lavador de biberones.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0B0F1"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1</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0E93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53101659</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8EB5E6"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E4FBC5"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9B656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8EA431"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3DE256"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120E4D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F8FA9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B1E91E"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348E63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B475F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1D6D99"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00278B3"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I</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DD3715"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96E21D"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56D694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r w:rsidR="0017792F" w:rsidRPr="0017792F" w14:paraId="6E00CEC2" w14:textId="77777777" w:rsidTr="0017792F">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6EDE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53</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211A1"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517.609.6255.00.01</w:t>
            </w:r>
          </w:p>
        </w:tc>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B55C8"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20481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6C314" w14:textId="77777777" w:rsidR="0017792F" w:rsidRPr="0017792F" w:rsidRDefault="0017792F" w:rsidP="0017792F">
            <w:pPr>
              <w:rPr>
                <w:rFonts w:ascii="Arial" w:eastAsia="Times New Roman" w:hAnsi="Arial" w:cs="Arial"/>
                <w:sz w:val="10"/>
                <w:szCs w:val="10"/>
                <w:lang w:eastAsia="es-MX"/>
              </w:rPr>
            </w:pPr>
            <w:r w:rsidRPr="0017792F">
              <w:rPr>
                <w:rFonts w:ascii="Arial" w:eastAsia="Times New Roman" w:hAnsi="Arial" w:cs="Arial"/>
                <w:sz w:val="10"/>
                <w:szCs w:val="10"/>
                <w:lang w:eastAsia="es-MX"/>
              </w:rPr>
              <w:t>Mesa fría a hielo fija (3 charolas)</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6C5EA"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4800" w14:textId="77777777" w:rsidR="0017792F" w:rsidRPr="0017792F" w:rsidRDefault="0017792F" w:rsidP="0017792F">
            <w:pPr>
              <w:jc w:val="center"/>
              <w:rPr>
                <w:rFonts w:ascii="Arial" w:eastAsia="Times New Roman" w:hAnsi="Arial" w:cs="Arial"/>
                <w:sz w:val="10"/>
                <w:szCs w:val="10"/>
                <w:lang w:eastAsia="es-MX"/>
              </w:rPr>
            </w:pPr>
            <w:r w:rsidRPr="0017792F">
              <w:rPr>
                <w:rFonts w:ascii="Arial" w:eastAsia="Times New Roman" w:hAnsi="Arial" w:cs="Arial"/>
                <w:sz w:val="10"/>
                <w:szCs w:val="10"/>
                <w:lang w:eastAsia="es-MX"/>
              </w:rPr>
              <w:t>51200386</w:t>
            </w:r>
          </w:p>
        </w:tc>
        <w:tc>
          <w:tcPr>
            <w:tcW w:w="5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ADDEFF"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60 </w:t>
            </w:r>
            <w:proofErr w:type="spellStart"/>
            <w:r w:rsidRPr="0017792F">
              <w:rPr>
                <w:rFonts w:ascii="Arial" w:eastAsia="Times New Roman" w:hAnsi="Arial" w:cs="Arial"/>
                <w:color w:val="000000"/>
                <w:sz w:val="10"/>
                <w:szCs w:val="10"/>
                <w:lang w:eastAsia="es-MX"/>
              </w:rPr>
              <w:t>dias</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50C2EA"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Si </w:t>
            </w:r>
            <w:proofErr w:type="spellStart"/>
            <w:r w:rsidRPr="0017792F">
              <w:rPr>
                <w:rFonts w:ascii="Arial" w:eastAsia="Times New Roman" w:hAnsi="Arial" w:cs="Arial"/>
                <w:color w:val="000000"/>
                <w:sz w:val="10"/>
                <w:szCs w:val="10"/>
                <w:lang w:eastAsia="es-MX"/>
              </w:rPr>
              <w:t>Req</w:t>
            </w:r>
            <w:proofErr w:type="spellEnd"/>
          </w:p>
        </w:tc>
        <w:tc>
          <w:tcPr>
            <w:tcW w:w="7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526DF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525ABA"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12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6F66EB"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CBF494"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A7295DF"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EC907D"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4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6FC44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C9D2D3"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A9CC3C"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42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0CDCA1"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F</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A790D98"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c>
          <w:tcPr>
            <w:tcW w:w="38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0B3DE2" w14:textId="77777777" w:rsidR="0017792F" w:rsidRPr="0017792F" w:rsidRDefault="0017792F" w:rsidP="0017792F">
            <w:pPr>
              <w:jc w:val="cente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1 año</w:t>
            </w:r>
          </w:p>
        </w:tc>
        <w:tc>
          <w:tcPr>
            <w:tcW w:w="32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51F3C0" w14:textId="77777777" w:rsidR="0017792F" w:rsidRPr="0017792F" w:rsidRDefault="0017792F" w:rsidP="0017792F">
            <w:pPr>
              <w:rPr>
                <w:rFonts w:ascii="Arial" w:eastAsia="Times New Roman" w:hAnsi="Arial" w:cs="Arial"/>
                <w:color w:val="000000"/>
                <w:sz w:val="10"/>
                <w:szCs w:val="10"/>
                <w:lang w:eastAsia="es-MX"/>
              </w:rPr>
            </w:pPr>
            <w:r w:rsidRPr="0017792F">
              <w:rPr>
                <w:rFonts w:ascii="Arial" w:eastAsia="Times New Roman" w:hAnsi="Arial" w:cs="Arial"/>
                <w:color w:val="000000"/>
                <w:sz w:val="10"/>
                <w:szCs w:val="10"/>
                <w:lang w:eastAsia="es-MX"/>
              </w:rPr>
              <w:t xml:space="preserve">No </w:t>
            </w:r>
            <w:proofErr w:type="spellStart"/>
            <w:r w:rsidRPr="0017792F">
              <w:rPr>
                <w:rFonts w:ascii="Arial" w:eastAsia="Times New Roman" w:hAnsi="Arial" w:cs="Arial"/>
                <w:color w:val="000000"/>
                <w:sz w:val="10"/>
                <w:szCs w:val="10"/>
                <w:lang w:eastAsia="es-MX"/>
              </w:rPr>
              <w:t>Req</w:t>
            </w:r>
            <w:proofErr w:type="spellEnd"/>
          </w:p>
        </w:tc>
      </w:tr>
    </w:tbl>
    <w:p w14:paraId="4F8664D3"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71D6D58E"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59CB9FCC"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73BE2EA5"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62107277"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2C042941"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36AF7D47"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08567827"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784C2F08"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1DB52EF5"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4AD739F4"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3DD73463"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04017F47"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487C7AF1"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6A855992"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18CA3711"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6F71DFE2" w14:textId="77777777" w:rsidR="0017792F" w:rsidRPr="00477564" w:rsidRDefault="0017792F" w:rsidP="0017792F">
      <w:pPr>
        <w:spacing w:after="200" w:line="276" w:lineRule="auto"/>
        <w:jc w:val="center"/>
        <w:rPr>
          <w:rFonts w:ascii="Montserrat" w:eastAsia="Times New Roman" w:hAnsi="Montserrat" w:cs="Arial"/>
          <w:b/>
          <w:sz w:val="20"/>
          <w:szCs w:val="20"/>
          <w:lang w:val="es-ES_tradnl" w:eastAsia="ar-SA"/>
        </w:rPr>
      </w:pPr>
      <w:r w:rsidRPr="00477564">
        <w:rPr>
          <w:rFonts w:ascii="Montserrat" w:eastAsia="Times New Roman" w:hAnsi="Montserrat" w:cs="Arial"/>
          <w:b/>
          <w:sz w:val="20"/>
          <w:szCs w:val="20"/>
          <w:lang w:val="es-ES_tradnl" w:eastAsia="ar-SA"/>
        </w:rPr>
        <w:t>Anexo Técnico 2</w:t>
      </w:r>
    </w:p>
    <w:p w14:paraId="7EA6C9D9" w14:textId="77777777" w:rsidR="0017792F" w:rsidRPr="00477564" w:rsidRDefault="0017792F" w:rsidP="0017792F">
      <w:pPr>
        <w:suppressAutoHyphens/>
        <w:spacing w:after="200" w:line="276" w:lineRule="auto"/>
        <w:jc w:val="center"/>
        <w:rPr>
          <w:rFonts w:ascii="Montserrat" w:eastAsia="Times New Roman" w:hAnsi="Montserrat" w:cs="Arial"/>
          <w:b/>
          <w:sz w:val="20"/>
          <w:szCs w:val="20"/>
          <w:lang w:val="es-ES_tradnl" w:eastAsia="ar-SA"/>
        </w:rPr>
      </w:pPr>
      <w:r w:rsidRPr="00477564">
        <w:rPr>
          <w:rFonts w:ascii="Montserrat" w:eastAsia="Times New Roman" w:hAnsi="Montserrat" w:cs="Arial"/>
          <w:b/>
          <w:sz w:val="20"/>
          <w:szCs w:val="20"/>
          <w:lang w:val="es-ES_tradnl" w:eastAsia="ar-SA"/>
        </w:rPr>
        <w:t>Descripción amplia y detallada de los bienes ofertados</w:t>
      </w:r>
    </w:p>
    <w:p w14:paraId="5F9A87A3" w14:textId="77777777" w:rsidR="0017792F" w:rsidRPr="0017792F" w:rsidRDefault="0017792F" w:rsidP="0017792F">
      <w:pPr>
        <w:suppressAutoHyphens/>
        <w:spacing w:after="200" w:line="276" w:lineRule="auto"/>
        <w:jc w:val="center"/>
        <w:rPr>
          <w:rFonts w:ascii="Montserrat" w:eastAsia="Times New Roman" w:hAnsi="Montserrat" w:cs="Arial"/>
          <w:b/>
          <w:noProof/>
          <w:sz w:val="18"/>
          <w:szCs w:val="18"/>
          <w:u w:val="single"/>
          <w:lang w:eastAsia="es-ES"/>
        </w:rPr>
      </w:pPr>
      <w:r w:rsidRPr="0017792F">
        <w:rPr>
          <w:rFonts w:ascii="Montserrat" w:eastAsia="Times New Roman" w:hAnsi="Montserrat" w:cs="Arial"/>
          <w:b/>
          <w:noProof/>
          <w:sz w:val="18"/>
          <w:szCs w:val="18"/>
          <w:u w:val="single"/>
          <w:lang w:eastAsia="es-MX"/>
        </w:rPr>
        <w:drawing>
          <wp:inline distT="0" distB="0" distL="0" distR="0" wp14:anchorId="46525128" wp14:editId="5F00364F">
            <wp:extent cx="5982335" cy="5699760"/>
            <wp:effectExtent l="0" t="0" r="0" b="0"/>
            <wp:docPr id="14"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47902" name="Imagen 1" descr="Interfaz de usuario gráfica, Aplicación&#10;&#10;El contenido generado por IA puede ser incorrecto."/>
                    <pic:cNvPicPr/>
                  </pic:nvPicPr>
                  <pic:blipFill>
                    <a:blip r:embed="rId16"/>
                    <a:stretch>
                      <a:fillRect/>
                    </a:stretch>
                  </pic:blipFill>
                  <pic:spPr>
                    <a:xfrm>
                      <a:off x="0" y="0"/>
                      <a:ext cx="5982537" cy="5699952"/>
                    </a:xfrm>
                    <a:prstGeom prst="rect">
                      <a:avLst/>
                    </a:prstGeom>
                  </pic:spPr>
                </pic:pic>
              </a:graphicData>
            </a:graphic>
          </wp:inline>
        </w:drawing>
      </w:r>
    </w:p>
    <w:p w14:paraId="0023368E" w14:textId="77777777" w:rsidR="0017792F" w:rsidRDefault="0017792F" w:rsidP="0017792F">
      <w:pPr>
        <w:rPr>
          <w:lang w:eastAsia="ar-SA"/>
        </w:rPr>
      </w:pPr>
    </w:p>
    <w:p w14:paraId="61F08BDF" w14:textId="77777777" w:rsidR="0017792F" w:rsidRDefault="0017792F" w:rsidP="0017792F">
      <w:pPr>
        <w:rPr>
          <w:lang w:eastAsia="ar-SA"/>
        </w:rPr>
      </w:pPr>
    </w:p>
    <w:p w14:paraId="6432E33F" w14:textId="77777777" w:rsidR="0017792F" w:rsidRDefault="0017792F" w:rsidP="0017792F">
      <w:pPr>
        <w:rPr>
          <w:lang w:eastAsia="ar-SA"/>
        </w:rPr>
      </w:pPr>
    </w:p>
    <w:p w14:paraId="0F44CC12" w14:textId="77777777" w:rsidR="0017792F" w:rsidRDefault="0017792F" w:rsidP="0017792F">
      <w:pPr>
        <w:rPr>
          <w:lang w:eastAsia="ar-SA"/>
        </w:rPr>
      </w:pPr>
    </w:p>
    <w:p w14:paraId="7FA80A48" w14:textId="77777777" w:rsidR="0017792F" w:rsidRPr="0017792F" w:rsidRDefault="0017792F" w:rsidP="0017792F">
      <w:pPr>
        <w:spacing w:after="200" w:line="276" w:lineRule="auto"/>
        <w:jc w:val="center"/>
        <w:rPr>
          <w:rFonts w:ascii="Montserrat" w:eastAsia="Times New Roman" w:hAnsi="Montserrat" w:cs="Arial"/>
          <w:sz w:val="18"/>
          <w:szCs w:val="18"/>
          <w:lang w:eastAsia="ar-SA"/>
        </w:rPr>
      </w:pPr>
      <w:r w:rsidRPr="0017792F">
        <w:rPr>
          <w:rFonts w:ascii="Montserrat" w:eastAsia="Times New Roman" w:hAnsi="Montserrat" w:cs="Arial"/>
          <w:b/>
          <w:sz w:val="18"/>
          <w:szCs w:val="18"/>
          <w:lang w:eastAsia="ar-SA"/>
        </w:rPr>
        <w:t>INSTRUCTIVO DE LLENADO</w:t>
      </w:r>
    </w:p>
    <w:p w14:paraId="6C9F7559" w14:textId="77777777" w:rsidR="0017792F" w:rsidRPr="0017792F" w:rsidRDefault="0017792F" w:rsidP="0017792F">
      <w:pPr>
        <w:tabs>
          <w:tab w:val="left" w:pos="0"/>
          <w:tab w:val="left" w:pos="1080"/>
        </w:tabs>
        <w:spacing w:line="276" w:lineRule="auto"/>
        <w:jc w:val="both"/>
        <w:rPr>
          <w:rFonts w:ascii="Montserrat" w:eastAsia="Calibri" w:hAnsi="Montserrat" w:cs="Arial"/>
          <w:b/>
          <w:noProof/>
          <w:sz w:val="18"/>
          <w:szCs w:val="18"/>
        </w:rPr>
      </w:pPr>
      <w:r w:rsidRPr="0017792F">
        <w:rPr>
          <w:rFonts w:ascii="Montserrat" w:eastAsia="Calibri" w:hAnsi="Montserrat" w:cs="Arial"/>
          <w:b/>
          <w:noProof/>
          <w:sz w:val="18"/>
          <w:szCs w:val="18"/>
        </w:rPr>
        <w:t>A) Columna (izquierda), recuadro superior e inferior, contenido publicado en la Convocatoria.</w:t>
      </w:r>
    </w:p>
    <w:p w14:paraId="3C65C7A6" w14:textId="77777777" w:rsidR="0017792F" w:rsidRPr="0017792F" w:rsidRDefault="0017792F" w:rsidP="0017792F">
      <w:pPr>
        <w:tabs>
          <w:tab w:val="left" w:pos="0"/>
          <w:tab w:val="left" w:pos="1080"/>
        </w:tabs>
        <w:spacing w:line="276" w:lineRule="auto"/>
        <w:jc w:val="both"/>
        <w:rPr>
          <w:rFonts w:ascii="Montserrat" w:eastAsia="Calibri" w:hAnsi="Montserrat" w:cs="Arial"/>
          <w:b/>
          <w:noProof/>
          <w:sz w:val="18"/>
          <w:szCs w:val="18"/>
        </w:rPr>
      </w:pPr>
      <w:r w:rsidRPr="0017792F">
        <w:rPr>
          <w:rFonts w:ascii="Montserrat" w:eastAsia="Calibri" w:hAnsi="Montserrat" w:cs="Arial"/>
          <w:b/>
          <w:noProof/>
          <w:sz w:val="18"/>
          <w:szCs w:val="18"/>
        </w:rPr>
        <w:t>B) Columna (derecha), recuadro superior e inferior a llenar por el licitante.</w:t>
      </w:r>
    </w:p>
    <w:tbl>
      <w:tblPr>
        <w:tblW w:w="5041" w:type="pct"/>
        <w:tblCellMar>
          <w:left w:w="70" w:type="dxa"/>
          <w:right w:w="70" w:type="dxa"/>
        </w:tblCellMar>
        <w:tblLook w:val="0000" w:firstRow="0" w:lastRow="0" w:firstColumn="0" w:lastColumn="0" w:noHBand="0" w:noVBand="0"/>
      </w:tblPr>
      <w:tblGrid>
        <w:gridCol w:w="2213"/>
        <w:gridCol w:w="7359"/>
      </w:tblGrid>
      <w:tr w:rsidR="0017792F" w:rsidRPr="0017792F" w14:paraId="598C782E" w14:textId="77777777" w:rsidTr="0017792F">
        <w:trPr>
          <w:cantSplit/>
          <w:trHeight w:val="175"/>
        </w:trPr>
        <w:tc>
          <w:tcPr>
            <w:tcW w:w="1156" w:type="pct"/>
            <w:tcBorders>
              <w:top w:val="single" w:sz="4" w:space="0" w:color="000000"/>
              <w:left w:val="single" w:sz="4" w:space="0" w:color="000000"/>
              <w:bottom w:val="single" w:sz="4" w:space="0" w:color="000000"/>
            </w:tcBorders>
          </w:tcPr>
          <w:p w14:paraId="27A90FEF" w14:textId="77777777" w:rsidR="0017792F" w:rsidRPr="0017792F" w:rsidRDefault="0017792F" w:rsidP="0017792F">
            <w:pPr>
              <w:snapToGrid w:val="0"/>
              <w:spacing w:after="200"/>
              <w:jc w:val="center"/>
              <w:rPr>
                <w:rFonts w:ascii="Montserrat" w:eastAsia="Calibri" w:hAnsi="Montserrat" w:cs="Arial"/>
                <w:b/>
                <w:noProof/>
                <w:sz w:val="16"/>
                <w:szCs w:val="16"/>
              </w:rPr>
            </w:pPr>
            <w:r w:rsidRPr="0017792F">
              <w:rPr>
                <w:rFonts w:ascii="Montserrat" w:eastAsia="Calibri" w:hAnsi="Montserrat" w:cs="Arial"/>
                <w:b/>
                <w:noProof/>
                <w:sz w:val="16"/>
                <w:szCs w:val="16"/>
              </w:rPr>
              <w:t>Concepto</w:t>
            </w:r>
          </w:p>
        </w:tc>
        <w:tc>
          <w:tcPr>
            <w:tcW w:w="3844" w:type="pct"/>
            <w:tcBorders>
              <w:top w:val="single" w:sz="4" w:space="0" w:color="000000"/>
              <w:left w:val="single" w:sz="4" w:space="0" w:color="000000"/>
              <w:bottom w:val="single" w:sz="4" w:space="0" w:color="000000"/>
              <w:right w:val="single" w:sz="4" w:space="0" w:color="000000"/>
            </w:tcBorders>
          </w:tcPr>
          <w:p w14:paraId="1BD51B7E" w14:textId="77777777" w:rsidR="0017792F" w:rsidRPr="0017792F" w:rsidRDefault="0017792F" w:rsidP="0017792F">
            <w:pPr>
              <w:snapToGrid w:val="0"/>
              <w:spacing w:after="200"/>
              <w:jc w:val="center"/>
              <w:rPr>
                <w:rFonts w:ascii="Montserrat" w:eastAsia="Calibri" w:hAnsi="Montserrat" w:cs="Arial"/>
                <w:b/>
                <w:noProof/>
                <w:sz w:val="16"/>
                <w:szCs w:val="16"/>
              </w:rPr>
            </w:pPr>
            <w:r w:rsidRPr="0017792F">
              <w:rPr>
                <w:rFonts w:ascii="Montserrat" w:eastAsia="Calibri" w:hAnsi="Montserrat" w:cs="Arial"/>
                <w:b/>
                <w:noProof/>
                <w:sz w:val="16"/>
                <w:szCs w:val="16"/>
              </w:rPr>
              <w:t>Registrar</w:t>
            </w:r>
          </w:p>
        </w:tc>
      </w:tr>
      <w:tr w:rsidR="0017792F" w:rsidRPr="0017792F" w14:paraId="524886DC" w14:textId="77777777" w:rsidTr="0017792F">
        <w:trPr>
          <w:trHeight w:val="401"/>
        </w:trPr>
        <w:tc>
          <w:tcPr>
            <w:tcW w:w="1156" w:type="pct"/>
            <w:tcBorders>
              <w:top w:val="single" w:sz="4" w:space="0" w:color="000000"/>
              <w:left w:val="single" w:sz="4" w:space="0" w:color="000000"/>
              <w:bottom w:val="single" w:sz="4" w:space="0" w:color="000000"/>
            </w:tcBorders>
            <w:vAlign w:val="center"/>
          </w:tcPr>
          <w:p w14:paraId="7CEB5A85"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1.-Licitante</w:t>
            </w:r>
          </w:p>
        </w:tc>
        <w:tc>
          <w:tcPr>
            <w:tcW w:w="3844" w:type="pct"/>
            <w:tcBorders>
              <w:top w:val="single" w:sz="4" w:space="0" w:color="000000"/>
              <w:left w:val="single" w:sz="4" w:space="0" w:color="000000"/>
              <w:bottom w:val="single" w:sz="4" w:space="0" w:color="000000"/>
              <w:right w:val="single" w:sz="4" w:space="0" w:color="000000"/>
            </w:tcBorders>
          </w:tcPr>
          <w:p w14:paraId="6BFC8A0A"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Razón Social del licitante.</w:t>
            </w:r>
          </w:p>
        </w:tc>
      </w:tr>
      <w:tr w:rsidR="0017792F" w:rsidRPr="0017792F" w14:paraId="665F35AC" w14:textId="77777777" w:rsidTr="0017792F">
        <w:trPr>
          <w:trHeight w:val="412"/>
        </w:trPr>
        <w:tc>
          <w:tcPr>
            <w:tcW w:w="1156" w:type="pct"/>
            <w:tcBorders>
              <w:top w:val="single" w:sz="4" w:space="0" w:color="000000"/>
              <w:left w:val="single" w:sz="4" w:space="0" w:color="000000"/>
              <w:bottom w:val="single" w:sz="4" w:space="0" w:color="000000"/>
            </w:tcBorders>
            <w:vAlign w:val="center"/>
          </w:tcPr>
          <w:p w14:paraId="436A8F0C"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2.- Licitación</w:t>
            </w:r>
          </w:p>
        </w:tc>
        <w:tc>
          <w:tcPr>
            <w:tcW w:w="3844" w:type="pct"/>
            <w:tcBorders>
              <w:top w:val="single" w:sz="4" w:space="0" w:color="000000"/>
              <w:left w:val="single" w:sz="4" w:space="0" w:color="000000"/>
              <w:bottom w:val="single" w:sz="4" w:space="0" w:color="000000"/>
              <w:right w:val="single" w:sz="4" w:space="0" w:color="000000"/>
            </w:tcBorders>
          </w:tcPr>
          <w:p w14:paraId="69FE9321"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Número de procedimiento.</w:t>
            </w:r>
          </w:p>
        </w:tc>
      </w:tr>
      <w:tr w:rsidR="0017792F" w:rsidRPr="0017792F" w14:paraId="07CEC186" w14:textId="77777777" w:rsidTr="0017792F">
        <w:trPr>
          <w:trHeight w:val="607"/>
        </w:trPr>
        <w:tc>
          <w:tcPr>
            <w:tcW w:w="1156" w:type="pct"/>
            <w:tcBorders>
              <w:top w:val="single" w:sz="4" w:space="0" w:color="000000"/>
              <w:left w:val="single" w:sz="4" w:space="0" w:color="000000"/>
              <w:bottom w:val="single" w:sz="4" w:space="0" w:color="000000"/>
            </w:tcBorders>
            <w:vAlign w:val="center"/>
          </w:tcPr>
          <w:p w14:paraId="6D9AFBC5"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3.- Partida</w:t>
            </w:r>
          </w:p>
        </w:tc>
        <w:tc>
          <w:tcPr>
            <w:tcW w:w="3844" w:type="pct"/>
            <w:tcBorders>
              <w:top w:val="single" w:sz="4" w:space="0" w:color="000000"/>
              <w:left w:val="single" w:sz="4" w:space="0" w:color="000000"/>
              <w:bottom w:val="single" w:sz="4" w:space="0" w:color="000000"/>
              <w:right w:val="single" w:sz="4" w:space="0" w:color="000000"/>
            </w:tcBorders>
          </w:tcPr>
          <w:p w14:paraId="6DB9B12B"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Número de la partida establecido en la convocatoria que corresponda con claves y nombre del equipo.</w:t>
            </w:r>
          </w:p>
        </w:tc>
      </w:tr>
      <w:tr w:rsidR="0017792F" w:rsidRPr="0017792F" w14:paraId="13367EEA" w14:textId="77777777" w:rsidTr="0017792F">
        <w:trPr>
          <w:trHeight w:val="412"/>
        </w:trPr>
        <w:tc>
          <w:tcPr>
            <w:tcW w:w="1156" w:type="pct"/>
            <w:tcBorders>
              <w:top w:val="single" w:sz="4" w:space="0" w:color="000000"/>
              <w:left w:val="single" w:sz="4" w:space="0" w:color="000000"/>
              <w:bottom w:val="single" w:sz="4" w:space="0" w:color="000000"/>
            </w:tcBorders>
            <w:vAlign w:val="center"/>
          </w:tcPr>
          <w:p w14:paraId="21E2F1BF"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4.- Cantidad</w:t>
            </w:r>
          </w:p>
        </w:tc>
        <w:tc>
          <w:tcPr>
            <w:tcW w:w="3844" w:type="pct"/>
            <w:tcBorders>
              <w:top w:val="single" w:sz="4" w:space="0" w:color="000000"/>
              <w:left w:val="single" w:sz="4" w:space="0" w:color="000000"/>
              <w:bottom w:val="single" w:sz="4" w:space="0" w:color="000000"/>
              <w:right w:val="single" w:sz="4" w:space="0" w:color="000000"/>
            </w:tcBorders>
          </w:tcPr>
          <w:p w14:paraId="1A60EB7B"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Número de bienes.</w:t>
            </w:r>
          </w:p>
        </w:tc>
      </w:tr>
      <w:tr w:rsidR="0017792F" w:rsidRPr="0017792F" w14:paraId="48FF6351" w14:textId="77777777" w:rsidTr="0017792F">
        <w:trPr>
          <w:trHeight w:val="401"/>
        </w:trPr>
        <w:tc>
          <w:tcPr>
            <w:tcW w:w="1156" w:type="pct"/>
            <w:tcBorders>
              <w:top w:val="single" w:sz="4" w:space="0" w:color="000000"/>
              <w:left w:val="single" w:sz="4" w:space="0" w:color="000000"/>
              <w:bottom w:val="single" w:sz="4" w:space="0" w:color="000000"/>
            </w:tcBorders>
            <w:vAlign w:val="center"/>
          </w:tcPr>
          <w:p w14:paraId="2CAF9773"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5.- Marca(s)</w:t>
            </w:r>
          </w:p>
        </w:tc>
        <w:tc>
          <w:tcPr>
            <w:tcW w:w="3844" w:type="pct"/>
            <w:tcBorders>
              <w:top w:val="single" w:sz="4" w:space="0" w:color="000000"/>
              <w:left w:val="single" w:sz="4" w:space="0" w:color="000000"/>
              <w:bottom w:val="single" w:sz="4" w:space="0" w:color="000000"/>
              <w:right w:val="single" w:sz="4" w:space="0" w:color="000000"/>
            </w:tcBorders>
          </w:tcPr>
          <w:p w14:paraId="6751D258"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La(s) marca(s) del(los) equipo(s).</w:t>
            </w:r>
          </w:p>
        </w:tc>
      </w:tr>
      <w:tr w:rsidR="0017792F" w:rsidRPr="0017792F" w14:paraId="2EF5709E" w14:textId="77777777" w:rsidTr="0017792F">
        <w:trPr>
          <w:trHeight w:val="401"/>
        </w:trPr>
        <w:tc>
          <w:tcPr>
            <w:tcW w:w="1156" w:type="pct"/>
            <w:tcBorders>
              <w:top w:val="single" w:sz="4" w:space="0" w:color="000000"/>
              <w:left w:val="single" w:sz="4" w:space="0" w:color="000000"/>
              <w:bottom w:val="single" w:sz="4" w:space="0" w:color="000000"/>
            </w:tcBorders>
            <w:vAlign w:val="center"/>
          </w:tcPr>
          <w:p w14:paraId="0892031B"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6.- Modelo(s)</w:t>
            </w:r>
          </w:p>
        </w:tc>
        <w:tc>
          <w:tcPr>
            <w:tcW w:w="3844" w:type="pct"/>
            <w:tcBorders>
              <w:top w:val="single" w:sz="4" w:space="0" w:color="000000"/>
              <w:left w:val="single" w:sz="4" w:space="0" w:color="000000"/>
              <w:bottom w:val="single" w:sz="4" w:space="0" w:color="000000"/>
              <w:right w:val="single" w:sz="4" w:space="0" w:color="000000"/>
            </w:tcBorders>
          </w:tcPr>
          <w:p w14:paraId="648DCCC4"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 xml:space="preserve">El(Los) modelo(s) del(los) equipo(s) </w:t>
            </w:r>
          </w:p>
        </w:tc>
      </w:tr>
      <w:tr w:rsidR="0017792F" w:rsidRPr="0017792F" w14:paraId="452CC76F" w14:textId="77777777" w:rsidTr="0017792F">
        <w:trPr>
          <w:trHeight w:val="618"/>
        </w:trPr>
        <w:tc>
          <w:tcPr>
            <w:tcW w:w="1156" w:type="pct"/>
            <w:tcBorders>
              <w:top w:val="single" w:sz="4" w:space="0" w:color="000000"/>
              <w:left w:val="single" w:sz="4" w:space="0" w:color="000000"/>
              <w:bottom w:val="single" w:sz="4" w:space="0" w:color="000000"/>
            </w:tcBorders>
            <w:vAlign w:val="center"/>
          </w:tcPr>
          <w:p w14:paraId="18EE2914"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7.- Catálogo(s)</w:t>
            </w:r>
          </w:p>
        </w:tc>
        <w:tc>
          <w:tcPr>
            <w:tcW w:w="3844" w:type="pct"/>
            <w:tcBorders>
              <w:top w:val="single" w:sz="4" w:space="0" w:color="000000"/>
              <w:left w:val="single" w:sz="4" w:space="0" w:color="000000"/>
              <w:bottom w:val="single" w:sz="4" w:space="0" w:color="000000"/>
              <w:right w:val="single" w:sz="4" w:space="0" w:color="000000"/>
            </w:tcBorders>
          </w:tcPr>
          <w:p w14:paraId="03AAA947"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El(Los) catálogo(s) en donde se hace referencia a cada uno de los puntos que corresponden al bien propuesto.</w:t>
            </w:r>
          </w:p>
        </w:tc>
      </w:tr>
      <w:tr w:rsidR="0017792F" w:rsidRPr="0017792F" w14:paraId="776C7F28" w14:textId="77777777" w:rsidTr="0017792F">
        <w:trPr>
          <w:trHeight w:val="401"/>
        </w:trPr>
        <w:tc>
          <w:tcPr>
            <w:tcW w:w="1156" w:type="pct"/>
            <w:tcBorders>
              <w:top w:val="single" w:sz="4" w:space="0" w:color="000000"/>
              <w:left w:val="single" w:sz="4" w:space="0" w:color="000000"/>
              <w:bottom w:val="single" w:sz="4" w:space="0" w:color="000000"/>
            </w:tcBorders>
            <w:vAlign w:val="center"/>
          </w:tcPr>
          <w:p w14:paraId="61EBC178"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8.- Fabricante (s)</w:t>
            </w:r>
          </w:p>
        </w:tc>
        <w:tc>
          <w:tcPr>
            <w:tcW w:w="3844" w:type="pct"/>
            <w:tcBorders>
              <w:top w:val="single" w:sz="4" w:space="0" w:color="000000"/>
              <w:left w:val="single" w:sz="4" w:space="0" w:color="000000"/>
              <w:bottom w:val="single" w:sz="4" w:space="0" w:color="000000"/>
              <w:right w:val="single" w:sz="4" w:space="0" w:color="000000"/>
            </w:tcBorders>
          </w:tcPr>
          <w:p w14:paraId="2C69F1C3"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El(Los) fabricantes(s) del equipo(s) que corresponden al bien propuesto.</w:t>
            </w:r>
          </w:p>
        </w:tc>
      </w:tr>
      <w:tr w:rsidR="0017792F" w:rsidRPr="0017792F" w14:paraId="35165200" w14:textId="77777777" w:rsidTr="0017792F">
        <w:trPr>
          <w:trHeight w:val="401"/>
        </w:trPr>
        <w:tc>
          <w:tcPr>
            <w:tcW w:w="1156" w:type="pct"/>
            <w:tcBorders>
              <w:top w:val="single" w:sz="4" w:space="0" w:color="000000"/>
              <w:left w:val="single" w:sz="4" w:space="0" w:color="000000"/>
              <w:bottom w:val="single" w:sz="4" w:space="0" w:color="000000"/>
            </w:tcBorders>
            <w:vAlign w:val="center"/>
          </w:tcPr>
          <w:p w14:paraId="18572003"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9- Hoja (s)</w:t>
            </w:r>
          </w:p>
        </w:tc>
        <w:tc>
          <w:tcPr>
            <w:tcW w:w="3844" w:type="pct"/>
            <w:tcBorders>
              <w:top w:val="single" w:sz="4" w:space="0" w:color="000000"/>
              <w:left w:val="single" w:sz="4" w:space="0" w:color="000000"/>
              <w:bottom w:val="single" w:sz="4" w:space="0" w:color="000000"/>
              <w:right w:val="single" w:sz="4" w:space="0" w:color="000000"/>
            </w:tcBorders>
          </w:tcPr>
          <w:p w14:paraId="6173DDF1"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El número de hoja que corresponde y el total de las mismas.</w:t>
            </w:r>
          </w:p>
        </w:tc>
      </w:tr>
      <w:tr w:rsidR="0017792F" w:rsidRPr="0017792F" w14:paraId="78166C98" w14:textId="77777777" w:rsidTr="0017792F">
        <w:trPr>
          <w:trHeight w:val="3598"/>
        </w:trPr>
        <w:tc>
          <w:tcPr>
            <w:tcW w:w="1156" w:type="pct"/>
            <w:tcBorders>
              <w:top w:val="single" w:sz="4" w:space="0" w:color="000000"/>
              <w:left w:val="single" w:sz="4" w:space="0" w:color="000000"/>
              <w:bottom w:val="single" w:sz="4" w:space="0" w:color="000000"/>
            </w:tcBorders>
            <w:vAlign w:val="center"/>
          </w:tcPr>
          <w:p w14:paraId="34548F9C"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10.- Descripción técnica del licitante.</w:t>
            </w:r>
          </w:p>
        </w:tc>
        <w:tc>
          <w:tcPr>
            <w:tcW w:w="3844" w:type="pct"/>
            <w:tcBorders>
              <w:top w:val="single" w:sz="4" w:space="0" w:color="000000"/>
              <w:left w:val="single" w:sz="4" w:space="0" w:color="000000"/>
              <w:bottom w:val="single" w:sz="4" w:space="0" w:color="000000"/>
              <w:right w:val="single" w:sz="4" w:space="0" w:color="000000"/>
            </w:tcBorders>
          </w:tcPr>
          <w:p w14:paraId="2B1623B2"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El licitante deberá describir con precisión las especificaciones y requisitos técnicos que conciernan a los rubros: Descripción, Accesorios, Consumibles, Instalación y Matenimiento propios de su oferta, incluyendo la información que permitan la plena identificación de los elementos que integran su oferta, en la que se puntualicen las características propias de su artículo, y sus componentes, indicando con precisión y claridad, cuando la especificación y/o requisito del artículo establezca más de una opción, conceptos de mayor o menor o ubicación dentro de un rango o cantidades, a cual corresponde su oferta, no se considerará  válido en estos casos, la transcripción íntegra de la especificación o requisito establecido, sin señalar los elementos específicos con los que cumple el bien ofertado.</w:t>
            </w:r>
          </w:p>
          <w:p w14:paraId="0B643D35"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El licitante preferentemente utilizará la secuencia numérica propuesta por el Instituto para la referencia con que se identifique dentro de los anexos técnicos, folletos, catálogos, fotografías, instructivos y/o manuales del fabricante del bien propuesto, especificando el número(s) de la(s) página(s) y el documento en donde se encuentra identificada su oferta, para cada uno de los numerales y subnumerales.</w:t>
            </w:r>
          </w:p>
          <w:p w14:paraId="1F8CD00E" w14:textId="77777777" w:rsidR="0017792F" w:rsidRPr="0017792F" w:rsidRDefault="0017792F" w:rsidP="0017792F">
            <w:pPr>
              <w:spacing w:after="200"/>
              <w:jc w:val="both"/>
              <w:rPr>
                <w:rFonts w:ascii="Montserrat" w:eastAsia="Calibri" w:hAnsi="Montserrat" w:cs="Arial"/>
                <w:noProof/>
                <w:sz w:val="16"/>
                <w:szCs w:val="16"/>
              </w:rPr>
            </w:pPr>
            <w:r w:rsidRPr="0017792F">
              <w:rPr>
                <w:rFonts w:ascii="Montserrat" w:eastAsia="Calibri" w:hAnsi="Montserrat" w:cs="Arial"/>
                <w:noProof/>
                <w:sz w:val="16"/>
                <w:szCs w:val="16"/>
              </w:rPr>
              <w:t>Los títulos: Descripción, Accesorios, Consumibles, Instalación, Matenimiento u Operación (según sea el caso), contenidos en las Especificaciones de la Cédula, no necesitan referenciarse.</w:t>
            </w:r>
          </w:p>
        </w:tc>
      </w:tr>
      <w:tr w:rsidR="0017792F" w:rsidRPr="0017792F" w14:paraId="736895CD" w14:textId="77777777" w:rsidTr="0017792F">
        <w:trPr>
          <w:trHeight w:val="836"/>
        </w:trPr>
        <w:tc>
          <w:tcPr>
            <w:tcW w:w="1156" w:type="pct"/>
            <w:tcBorders>
              <w:top w:val="single" w:sz="4" w:space="0" w:color="000000"/>
              <w:left w:val="single" w:sz="4" w:space="0" w:color="000000"/>
              <w:bottom w:val="single" w:sz="4" w:space="0" w:color="000000"/>
            </w:tcBorders>
            <w:vAlign w:val="center"/>
          </w:tcPr>
          <w:p w14:paraId="0F50F650" w14:textId="77777777" w:rsidR="0017792F" w:rsidRPr="0017792F" w:rsidRDefault="0017792F" w:rsidP="0017792F">
            <w:pPr>
              <w:spacing w:after="200"/>
              <w:rPr>
                <w:rFonts w:ascii="Montserrat" w:eastAsia="Calibri" w:hAnsi="Montserrat" w:cs="Arial"/>
                <w:noProof/>
                <w:sz w:val="16"/>
                <w:szCs w:val="16"/>
              </w:rPr>
            </w:pPr>
            <w:r w:rsidRPr="0017792F">
              <w:rPr>
                <w:rFonts w:ascii="Montserrat" w:eastAsia="Calibri" w:hAnsi="Montserrat" w:cs="Arial"/>
                <w:noProof/>
                <w:sz w:val="16"/>
                <w:szCs w:val="16"/>
              </w:rPr>
              <w:t xml:space="preserve">11.- Nombre y firma del representante autorizado por el licitante. </w:t>
            </w:r>
          </w:p>
        </w:tc>
        <w:tc>
          <w:tcPr>
            <w:tcW w:w="3844" w:type="pct"/>
            <w:tcBorders>
              <w:top w:val="single" w:sz="4" w:space="0" w:color="000000"/>
              <w:left w:val="single" w:sz="4" w:space="0" w:color="000000"/>
              <w:bottom w:val="single" w:sz="4" w:space="0" w:color="000000"/>
              <w:right w:val="single" w:sz="4" w:space="0" w:color="000000"/>
            </w:tcBorders>
          </w:tcPr>
          <w:p w14:paraId="30060E8A" w14:textId="77777777" w:rsidR="0017792F" w:rsidRPr="0017792F" w:rsidRDefault="0017792F" w:rsidP="0017792F">
            <w:pPr>
              <w:spacing w:after="200"/>
              <w:jc w:val="both"/>
              <w:rPr>
                <w:rFonts w:ascii="Montserrat" w:eastAsia="Calibri" w:hAnsi="Montserrat" w:cs="Arial"/>
                <w:noProof/>
                <w:sz w:val="16"/>
                <w:szCs w:val="16"/>
              </w:rPr>
            </w:pPr>
          </w:p>
        </w:tc>
      </w:tr>
    </w:tbl>
    <w:p w14:paraId="5D557C65" w14:textId="77777777" w:rsidR="0017792F" w:rsidRDefault="0017792F" w:rsidP="0017792F">
      <w:pPr>
        <w:rPr>
          <w:lang w:eastAsia="ar-SA"/>
        </w:rPr>
      </w:pPr>
    </w:p>
    <w:p w14:paraId="33920ED3" w14:textId="77777777" w:rsidR="0017792F" w:rsidRDefault="0017792F" w:rsidP="0017792F">
      <w:pPr>
        <w:rPr>
          <w:lang w:eastAsia="ar-SA"/>
        </w:rPr>
      </w:pPr>
    </w:p>
    <w:p w14:paraId="08289D89" w14:textId="77777777" w:rsidR="00477564" w:rsidRPr="00477564" w:rsidRDefault="00477564" w:rsidP="00477564">
      <w:pPr>
        <w:spacing w:after="200" w:line="276" w:lineRule="auto"/>
        <w:jc w:val="center"/>
        <w:rPr>
          <w:rFonts w:ascii="Montserrat" w:eastAsia="Times New Roman" w:hAnsi="Montserrat" w:cs="Arial"/>
          <w:b/>
          <w:sz w:val="20"/>
          <w:szCs w:val="20"/>
          <w:lang w:val="es-ES_tradnl" w:eastAsia="ar-SA"/>
        </w:rPr>
      </w:pPr>
      <w:r w:rsidRPr="00477564">
        <w:rPr>
          <w:rFonts w:ascii="Montserrat" w:eastAsia="Times New Roman" w:hAnsi="Montserrat" w:cs="Arial"/>
          <w:b/>
          <w:sz w:val="20"/>
          <w:szCs w:val="20"/>
          <w:lang w:val="es-ES_tradnl" w:eastAsia="ar-SA"/>
        </w:rPr>
        <w:t>Anexo 3</w:t>
      </w:r>
    </w:p>
    <w:p w14:paraId="193038DC" w14:textId="77777777" w:rsidR="00477564" w:rsidRPr="00477564" w:rsidRDefault="00477564" w:rsidP="00477564">
      <w:pPr>
        <w:spacing w:after="200" w:line="276" w:lineRule="auto"/>
        <w:jc w:val="center"/>
        <w:rPr>
          <w:rFonts w:ascii="Montserrat" w:eastAsia="Times New Roman" w:hAnsi="Montserrat" w:cs="Arial"/>
          <w:b/>
          <w:sz w:val="20"/>
          <w:szCs w:val="20"/>
          <w:lang w:val="es-ES_tradnl" w:eastAsia="ar-SA"/>
        </w:rPr>
      </w:pPr>
      <w:bookmarkStart w:id="151" w:name="_Hlk85043056"/>
      <w:r w:rsidRPr="00477564">
        <w:rPr>
          <w:rFonts w:ascii="Montserrat" w:eastAsia="Times New Roman" w:hAnsi="Montserrat" w:cs="Arial"/>
          <w:b/>
          <w:sz w:val="20"/>
          <w:szCs w:val="20"/>
          <w:lang w:val="es-ES_tradnl" w:eastAsia="ar-SA"/>
        </w:rPr>
        <w:t xml:space="preserve">Formato de carta relativo la obligación del licitante adjudicado, de realizar los trabajos necesarios de adecuación a las instalaciones </w:t>
      </w:r>
      <w:bookmarkEnd w:id="151"/>
    </w:p>
    <w:p w14:paraId="6A020A37" w14:textId="77777777" w:rsidR="00477564" w:rsidRPr="00477564" w:rsidRDefault="00477564" w:rsidP="00477564">
      <w:pPr>
        <w:suppressAutoHyphens/>
        <w:spacing w:after="200" w:line="276" w:lineRule="auto"/>
        <w:jc w:val="right"/>
        <w:rPr>
          <w:rFonts w:ascii="Montserrat" w:eastAsia="Times New Roman" w:hAnsi="Montserrat" w:cs="Arial"/>
          <w:b/>
          <w:sz w:val="20"/>
          <w:szCs w:val="20"/>
          <w:lang w:eastAsia="ar-SA"/>
        </w:rPr>
      </w:pPr>
      <w:r w:rsidRPr="00477564">
        <w:rPr>
          <w:rFonts w:ascii="Montserrat" w:eastAsia="Calibri" w:hAnsi="Montserrat" w:cs="Arial"/>
          <w:sz w:val="20"/>
          <w:szCs w:val="20"/>
        </w:rPr>
        <w:t xml:space="preserve">León, </w:t>
      </w:r>
      <w:proofErr w:type="spellStart"/>
      <w:r w:rsidRPr="00477564">
        <w:rPr>
          <w:rFonts w:ascii="Montserrat" w:eastAsia="Calibri" w:hAnsi="Montserrat" w:cs="Arial"/>
          <w:sz w:val="20"/>
          <w:szCs w:val="20"/>
        </w:rPr>
        <w:t>Gto</w:t>
      </w:r>
      <w:proofErr w:type="spellEnd"/>
      <w:r w:rsidRPr="00477564">
        <w:rPr>
          <w:rFonts w:ascii="Montserrat" w:eastAsia="Calibri" w:hAnsi="Montserrat" w:cs="Arial"/>
          <w:sz w:val="20"/>
          <w:szCs w:val="20"/>
        </w:rPr>
        <w:t xml:space="preserve">., a ___ de ___________ </w:t>
      </w:r>
      <w:proofErr w:type="spellStart"/>
      <w:r w:rsidRPr="00477564">
        <w:rPr>
          <w:rFonts w:ascii="Montserrat" w:eastAsia="Calibri" w:hAnsi="Montserrat" w:cs="Arial"/>
          <w:sz w:val="20"/>
          <w:szCs w:val="20"/>
        </w:rPr>
        <w:t>de</w:t>
      </w:r>
      <w:proofErr w:type="spellEnd"/>
      <w:r w:rsidRPr="00477564">
        <w:rPr>
          <w:rFonts w:ascii="Montserrat" w:eastAsia="Calibri" w:hAnsi="Montserrat" w:cs="Arial"/>
          <w:sz w:val="20"/>
          <w:szCs w:val="20"/>
        </w:rPr>
        <w:t xml:space="preserve"> 2025.</w:t>
      </w:r>
    </w:p>
    <w:p w14:paraId="6B4EC5F5" w14:textId="77777777" w:rsidR="00477564" w:rsidRPr="00477564" w:rsidRDefault="00477564" w:rsidP="00477564">
      <w:pPr>
        <w:suppressAutoHyphens/>
        <w:spacing w:line="276" w:lineRule="auto"/>
        <w:rPr>
          <w:rFonts w:ascii="Montserrat" w:eastAsia="Times New Roman" w:hAnsi="Montserrat" w:cs="Arial"/>
          <w:b/>
          <w:sz w:val="20"/>
          <w:szCs w:val="20"/>
          <w:u w:val="single"/>
          <w:lang w:eastAsia="ar-SA"/>
        </w:rPr>
      </w:pPr>
    </w:p>
    <w:p w14:paraId="480D2A03" w14:textId="77777777" w:rsidR="00477564" w:rsidRPr="00477564" w:rsidRDefault="00477564" w:rsidP="00477564">
      <w:pPr>
        <w:jc w:val="both"/>
        <w:rPr>
          <w:rFonts w:ascii="Montserrat" w:eastAsia="Calibri" w:hAnsi="Montserrat" w:cs="Arial"/>
          <w:b/>
          <w:sz w:val="20"/>
          <w:szCs w:val="20"/>
        </w:rPr>
      </w:pPr>
      <w:r w:rsidRPr="00477564">
        <w:rPr>
          <w:rFonts w:ascii="Montserrat" w:eastAsia="Calibri" w:hAnsi="Montserrat" w:cs="Arial"/>
          <w:b/>
          <w:sz w:val="20"/>
          <w:szCs w:val="20"/>
        </w:rPr>
        <w:t>Instituto Mexicano del Seguro Social</w:t>
      </w:r>
    </w:p>
    <w:p w14:paraId="3C117F0B" w14:textId="77777777" w:rsidR="00477564" w:rsidRPr="00477564" w:rsidRDefault="00477564" w:rsidP="00477564">
      <w:pPr>
        <w:jc w:val="both"/>
        <w:rPr>
          <w:rFonts w:ascii="Montserrat" w:eastAsia="Calibri" w:hAnsi="Montserrat" w:cs="Arial"/>
          <w:b/>
          <w:sz w:val="20"/>
          <w:szCs w:val="20"/>
        </w:rPr>
      </w:pPr>
      <w:r w:rsidRPr="00477564">
        <w:rPr>
          <w:rFonts w:ascii="Montserrat" w:eastAsia="Calibri" w:hAnsi="Montserrat" w:cs="Arial"/>
          <w:b/>
          <w:sz w:val="20"/>
          <w:szCs w:val="20"/>
        </w:rPr>
        <w:t>Convocante</w:t>
      </w:r>
    </w:p>
    <w:p w14:paraId="0643AD8E" w14:textId="77777777" w:rsidR="00477564" w:rsidRPr="00477564" w:rsidRDefault="00477564" w:rsidP="00477564">
      <w:pPr>
        <w:jc w:val="both"/>
        <w:rPr>
          <w:rFonts w:ascii="Montserrat" w:eastAsia="Calibri" w:hAnsi="Montserrat" w:cs="Arial"/>
          <w:b/>
          <w:sz w:val="20"/>
          <w:szCs w:val="20"/>
        </w:rPr>
      </w:pPr>
      <w:r w:rsidRPr="00477564">
        <w:rPr>
          <w:rFonts w:ascii="Montserrat" w:eastAsia="Calibri" w:hAnsi="Montserrat" w:cs="Arial"/>
          <w:b/>
          <w:sz w:val="20"/>
          <w:szCs w:val="20"/>
        </w:rPr>
        <w:t>Licitación ________</w:t>
      </w:r>
    </w:p>
    <w:p w14:paraId="6D65CAEB" w14:textId="77777777" w:rsidR="00477564" w:rsidRPr="00477564" w:rsidRDefault="00477564" w:rsidP="00477564">
      <w:pPr>
        <w:jc w:val="both"/>
        <w:rPr>
          <w:rFonts w:ascii="Montserrat" w:eastAsia="Calibri" w:hAnsi="Montserrat" w:cs="Arial"/>
          <w:b/>
          <w:sz w:val="20"/>
          <w:szCs w:val="20"/>
        </w:rPr>
      </w:pPr>
      <w:r w:rsidRPr="00477564">
        <w:rPr>
          <w:rFonts w:ascii="Montserrat" w:eastAsia="Calibri" w:hAnsi="Montserrat" w:cs="Arial"/>
          <w:b/>
          <w:sz w:val="20"/>
          <w:szCs w:val="20"/>
        </w:rPr>
        <w:t>P r e s e n t e.</w:t>
      </w:r>
    </w:p>
    <w:p w14:paraId="75268B42" w14:textId="77777777" w:rsidR="00477564" w:rsidRPr="00477564" w:rsidRDefault="00477564" w:rsidP="00477564">
      <w:pPr>
        <w:suppressAutoHyphens/>
        <w:spacing w:line="276" w:lineRule="auto"/>
        <w:rPr>
          <w:rFonts w:ascii="Montserrat" w:eastAsia="Times New Roman" w:hAnsi="Montserrat" w:cs="Arial"/>
          <w:b/>
          <w:sz w:val="20"/>
          <w:szCs w:val="20"/>
          <w:lang w:eastAsia="ar-SA"/>
        </w:rPr>
      </w:pPr>
    </w:p>
    <w:p w14:paraId="62B966C6" w14:textId="77777777" w:rsidR="00477564" w:rsidRPr="00477564" w:rsidRDefault="00477564" w:rsidP="00477564">
      <w:pPr>
        <w:suppressAutoHyphens/>
        <w:spacing w:line="276" w:lineRule="auto"/>
        <w:rPr>
          <w:rFonts w:ascii="Montserrat" w:eastAsia="Times New Roman" w:hAnsi="Montserrat" w:cs="Arial"/>
          <w:b/>
          <w:sz w:val="20"/>
          <w:szCs w:val="20"/>
          <w:lang w:eastAsia="ar-SA"/>
        </w:rPr>
      </w:pPr>
    </w:p>
    <w:p w14:paraId="7DA8A73F" w14:textId="77777777" w:rsidR="00477564" w:rsidRPr="00477564" w:rsidRDefault="00477564" w:rsidP="00477564">
      <w:pPr>
        <w:suppressAutoHyphens/>
        <w:spacing w:line="276" w:lineRule="auto"/>
        <w:jc w:val="both"/>
        <w:rPr>
          <w:rFonts w:ascii="Montserrat" w:eastAsia="Times New Roman" w:hAnsi="Montserrat" w:cs="Arial"/>
          <w:sz w:val="20"/>
          <w:szCs w:val="20"/>
          <w:lang w:eastAsia="ar-SA"/>
        </w:rPr>
      </w:pPr>
      <w:r w:rsidRPr="00477564">
        <w:rPr>
          <w:rFonts w:ascii="Montserrat" w:eastAsia="Times New Roman" w:hAnsi="Montserrat" w:cs="Arial"/>
          <w:b/>
          <w:bCs/>
          <w:sz w:val="20"/>
          <w:szCs w:val="20"/>
          <w:lang w:eastAsia="ar-SA"/>
        </w:rPr>
        <w:t>(__________</w:t>
      </w:r>
      <w:r w:rsidRPr="00477564">
        <w:rPr>
          <w:rFonts w:ascii="Montserrat" w:eastAsia="Times New Roman" w:hAnsi="Montserrat" w:cs="Arial"/>
          <w:b/>
          <w:bCs/>
          <w:sz w:val="20"/>
          <w:szCs w:val="20"/>
          <w:u w:val="single"/>
          <w:lang w:eastAsia="ar-SA"/>
        </w:rPr>
        <w:t>NOMBRE</w:t>
      </w:r>
      <w:r w:rsidRPr="00477564">
        <w:rPr>
          <w:rFonts w:ascii="Montserrat" w:eastAsia="Times New Roman" w:hAnsi="Montserrat" w:cs="Arial"/>
          <w:b/>
          <w:bCs/>
          <w:sz w:val="20"/>
          <w:szCs w:val="20"/>
          <w:lang w:eastAsia="ar-SA"/>
        </w:rPr>
        <w:t>________)</w:t>
      </w:r>
      <w:r w:rsidRPr="00477564">
        <w:rPr>
          <w:rFonts w:ascii="Montserrat" w:eastAsia="Times New Roman" w:hAnsi="Montserrat" w:cs="Arial"/>
          <w:sz w:val="20"/>
          <w:szCs w:val="20"/>
          <w:lang w:eastAsia="ar-SA"/>
        </w:rPr>
        <w:t xml:space="preserve"> en mi carácter de representante legal de la empresa </w:t>
      </w:r>
      <w:r w:rsidRPr="00477564">
        <w:rPr>
          <w:rFonts w:ascii="Montserrat" w:eastAsia="Times New Roman" w:hAnsi="Montserrat" w:cs="Arial"/>
          <w:b/>
          <w:bCs/>
          <w:sz w:val="20"/>
          <w:szCs w:val="20"/>
          <w:lang w:eastAsia="ar-SA"/>
        </w:rPr>
        <w:t>(__________</w:t>
      </w:r>
      <w:r w:rsidRPr="00477564">
        <w:rPr>
          <w:rFonts w:ascii="Montserrat" w:eastAsia="Times New Roman" w:hAnsi="Montserrat" w:cs="Arial"/>
          <w:b/>
          <w:bCs/>
          <w:sz w:val="20"/>
          <w:szCs w:val="20"/>
          <w:u w:val="single"/>
          <w:lang w:eastAsia="ar-SA"/>
        </w:rPr>
        <w:t>NOMBRE O RAZÓN SOCIAL DE LA EMPRESA</w:t>
      </w:r>
      <w:r w:rsidRPr="00477564">
        <w:rPr>
          <w:rFonts w:ascii="Montserrat" w:eastAsia="Times New Roman" w:hAnsi="Montserrat" w:cs="Arial"/>
          <w:b/>
          <w:bCs/>
          <w:sz w:val="20"/>
          <w:szCs w:val="20"/>
          <w:lang w:eastAsia="ar-SA"/>
        </w:rPr>
        <w:t>________)</w:t>
      </w:r>
      <w:r w:rsidRPr="00477564">
        <w:rPr>
          <w:rFonts w:ascii="Montserrat" w:eastAsia="Times New Roman" w:hAnsi="Montserrat" w:cs="Arial"/>
          <w:sz w:val="20"/>
          <w:szCs w:val="20"/>
          <w:lang w:eastAsia="ar-SA"/>
        </w:rPr>
        <w:t>, manifiesto que:</w:t>
      </w:r>
    </w:p>
    <w:p w14:paraId="4A251C9D" w14:textId="77777777" w:rsidR="00477564" w:rsidRPr="00477564" w:rsidRDefault="00477564" w:rsidP="00477564">
      <w:pPr>
        <w:suppressAutoHyphens/>
        <w:spacing w:line="276" w:lineRule="auto"/>
        <w:jc w:val="both"/>
        <w:rPr>
          <w:rFonts w:ascii="Montserrat" w:eastAsia="Times New Roman" w:hAnsi="Montserrat" w:cs="Arial"/>
          <w:sz w:val="20"/>
          <w:szCs w:val="20"/>
          <w:lang w:eastAsia="ar-SA"/>
        </w:rPr>
      </w:pPr>
    </w:p>
    <w:p w14:paraId="0CC78F46" w14:textId="77777777" w:rsidR="00477564" w:rsidRPr="00477564" w:rsidRDefault="00477564" w:rsidP="00477564">
      <w:pPr>
        <w:tabs>
          <w:tab w:val="left" w:pos="5580"/>
          <w:tab w:val="left" w:pos="7260"/>
        </w:tabs>
        <w:suppressAutoHyphens/>
        <w:spacing w:line="276" w:lineRule="auto"/>
        <w:jc w:val="both"/>
        <w:rPr>
          <w:rFonts w:ascii="Montserrat" w:eastAsia="Times New Roman" w:hAnsi="Montserrat" w:cs="Arial"/>
          <w:sz w:val="20"/>
          <w:szCs w:val="20"/>
          <w:lang w:eastAsia="ar-SA"/>
        </w:rPr>
      </w:pPr>
      <w:r w:rsidRPr="00477564">
        <w:rPr>
          <w:rFonts w:ascii="Montserrat" w:eastAsia="Times New Roman" w:hAnsi="Montserrat" w:cs="Arial"/>
          <w:sz w:val="20"/>
          <w:szCs w:val="20"/>
          <w:lang w:eastAsia="ar-SA"/>
        </w:rPr>
        <w:t xml:space="preserve">Respecto de la oferta de la(s) partida(s) ________________________________, mi representada se compromete a cumplir cabalmente con la instalación del (de los) bien(es) en los que resulte adjudicada, con todos y cada uno de los requerimientos necesarios, contemplando los espacios físicos del área donde será(n) ubicado(s), así como todas y cada una de las adecuaciones físicas que se requieran para la correcta instalación, el apropiado y óptimo funcionamiento del(de los) bien(es) ofertado(s), entre ellos instalaciones hidrosanitarias y/o de suministro de fluidos y/o energéticos y/o de los espacios físicos necesarios, </w:t>
      </w:r>
      <w:bookmarkStart w:id="152" w:name="_Hlk200441811"/>
      <w:r w:rsidRPr="00477564">
        <w:rPr>
          <w:rFonts w:ascii="Montserrat" w:eastAsia="Times New Roman" w:hAnsi="Montserrat" w:cs="Arial"/>
          <w:sz w:val="20"/>
          <w:szCs w:val="20"/>
          <w:lang w:eastAsia="ar-SA"/>
        </w:rPr>
        <w:t>equipos o accesorios necesarios para la puesta en marcha del equipo que sean determinados por el personal del Instituto receptor del (de los) bien(es) adjudicado(s) en la partida(s) mencionada(s) y que se encuentren directamente relacionados con el área de instalación del bien y su óptimo funcionamiento.</w:t>
      </w:r>
    </w:p>
    <w:bookmarkEnd w:id="152"/>
    <w:p w14:paraId="5ED03AE8" w14:textId="77777777" w:rsidR="00477564" w:rsidRPr="00477564" w:rsidRDefault="00477564" w:rsidP="00477564">
      <w:pPr>
        <w:tabs>
          <w:tab w:val="left" w:pos="5580"/>
          <w:tab w:val="left" w:pos="7260"/>
        </w:tabs>
        <w:suppressAutoHyphens/>
        <w:spacing w:line="276" w:lineRule="auto"/>
        <w:jc w:val="both"/>
        <w:rPr>
          <w:rFonts w:ascii="Montserrat" w:eastAsia="Times New Roman" w:hAnsi="Montserrat" w:cs="Arial"/>
          <w:sz w:val="20"/>
          <w:szCs w:val="20"/>
          <w:lang w:eastAsia="ar-SA"/>
        </w:rPr>
      </w:pPr>
    </w:p>
    <w:p w14:paraId="7570C53F" w14:textId="77777777" w:rsidR="00477564" w:rsidRPr="00477564" w:rsidRDefault="00477564" w:rsidP="00477564">
      <w:pPr>
        <w:tabs>
          <w:tab w:val="left" w:pos="5580"/>
          <w:tab w:val="left" w:pos="7260"/>
        </w:tabs>
        <w:suppressAutoHyphens/>
        <w:spacing w:line="276" w:lineRule="auto"/>
        <w:jc w:val="both"/>
        <w:rPr>
          <w:rFonts w:ascii="Montserrat" w:eastAsia="Times New Roman" w:hAnsi="Montserrat" w:cs="Arial"/>
          <w:sz w:val="20"/>
          <w:szCs w:val="20"/>
          <w:lang w:eastAsia="ar-SA"/>
        </w:rPr>
      </w:pPr>
      <w:r w:rsidRPr="00477564">
        <w:rPr>
          <w:rFonts w:ascii="Montserrat" w:eastAsia="Times New Roman" w:hAnsi="Montserrat" w:cs="Arial"/>
          <w:sz w:val="20"/>
          <w:szCs w:val="20"/>
          <w:lang w:eastAsia="ar-SA"/>
        </w:rPr>
        <w:t xml:space="preserve">Cubriré con todos los gastos que se generen y sin costos adicionales para el Instituto, por lo que mi propuesta económica ya cubre con cada aspecto necesario para cumplir con lo anteriormente señalado. </w:t>
      </w:r>
    </w:p>
    <w:p w14:paraId="024C0278" w14:textId="77777777" w:rsidR="00477564" w:rsidRPr="00477564" w:rsidRDefault="00477564" w:rsidP="00477564">
      <w:pPr>
        <w:suppressAutoHyphens/>
        <w:spacing w:line="276" w:lineRule="auto"/>
        <w:jc w:val="both"/>
        <w:rPr>
          <w:rFonts w:ascii="Montserrat" w:eastAsia="Times New Roman" w:hAnsi="Montserrat" w:cs="Arial"/>
          <w:sz w:val="20"/>
          <w:szCs w:val="20"/>
          <w:lang w:eastAsia="ar-SA"/>
        </w:rPr>
      </w:pPr>
    </w:p>
    <w:p w14:paraId="39075D62" w14:textId="77777777" w:rsidR="00477564" w:rsidRPr="00477564" w:rsidRDefault="00477564" w:rsidP="00477564">
      <w:pPr>
        <w:suppressAutoHyphens/>
        <w:spacing w:line="276" w:lineRule="auto"/>
        <w:jc w:val="center"/>
        <w:rPr>
          <w:rFonts w:ascii="Montserrat" w:eastAsia="Times New Roman" w:hAnsi="Montserrat" w:cs="Arial"/>
          <w:sz w:val="20"/>
          <w:szCs w:val="20"/>
          <w:lang w:eastAsia="ar-SA"/>
        </w:rPr>
      </w:pPr>
    </w:p>
    <w:p w14:paraId="6A963D63" w14:textId="77777777" w:rsidR="00477564" w:rsidRPr="00477564" w:rsidRDefault="00477564" w:rsidP="00477564">
      <w:pPr>
        <w:widowControl w:val="0"/>
        <w:spacing w:line="276" w:lineRule="auto"/>
        <w:jc w:val="center"/>
        <w:rPr>
          <w:rFonts w:ascii="Montserrat" w:eastAsia="Calibri" w:hAnsi="Montserrat" w:cs="Arial"/>
          <w:noProof/>
          <w:sz w:val="20"/>
          <w:szCs w:val="20"/>
          <w:lang w:eastAsia="es-ES"/>
        </w:rPr>
      </w:pPr>
      <w:r w:rsidRPr="00477564">
        <w:rPr>
          <w:rFonts w:ascii="Montserrat" w:eastAsia="Calibri" w:hAnsi="Montserrat" w:cs="Arial"/>
          <w:noProof/>
          <w:sz w:val="20"/>
          <w:szCs w:val="20"/>
          <w:lang w:eastAsia="es-ES"/>
        </w:rPr>
        <w:t>____________________________________________</w:t>
      </w:r>
    </w:p>
    <w:p w14:paraId="20BDE612" w14:textId="77777777" w:rsidR="00477564" w:rsidRPr="00477564" w:rsidRDefault="00477564" w:rsidP="00477564">
      <w:pPr>
        <w:spacing w:line="276" w:lineRule="auto"/>
        <w:jc w:val="center"/>
        <w:rPr>
          <w:rFonts w:ascii="Montserrat" w:eastAsia="Calibri" w:hAnsi="Montserrat" w:cs="Times New Roman"/>
          <w:b/>
          <w:noProof/>
          <w:sz w:val="20"/>
          <w:szCs w:val="20"/>
        </w:rPr>
      </w:pPr>
      <w:r w:rsidRPr="00477564">
        <w:rPr>
          <w:rFonts w:ascii="Montserrat" w:eastAsia="Calibri" w:hAnsi="Montserrat" w:cs="Arial"/>
          <w:bCs/>
          <w:noProof/>
          <w:sz w:val="20"/>
          <w:szCs w:val="20"/>
        </w:rPr>
        <w:t>(Nombre y firma del Representante Legal)</w:t>
      </w:r>
    </w:p>
    <w:p w14:paraId="054F9038" w14:textId="77777777" w:rsidR="0017792F" w:rsidRDefault="0017792F" w:rsidP="0017792F">
      <w:pPr>
        <w:rPr>
          <w:lang w:eastAsia="ar-SA"/>
        </w:rPr>
      </w:pPr>
    </w:p>
    <w:p w14:paraId="585C6678" w14:textId="77777777" w:rsidR="0017792F" w:rsidRDefault="0017792F" w:rsidP="0017792F">
      <w:pPr>
        <w:rPr>
          <w:lang w:eastAsia="ar-SA"/>
        </w:rPr>
      </w:pPr>
    </w:p>
    <w:p w14:paraId="6BD3F749" w14:textId="77777777" w:rsidR="0017792F" w:rsidRDefault="0017792F" w:rsidP="0017792F">
      <w:pPr>
        <w:rPr>
          <w:lang w:eastAsia="ar-SA"/>
        </w:rPr>
      </w:pPr>
    </w:p>
    <w:p w14:paraId="3DC2A8BA" w14:textId="77777777" w:rsidR="0017792F" w:rsidRDefault="0017792F" w:rsidP="0017792F">
      <w:pPr>
        <w:rPr>
          <w:lang w:eastAsia="ar-SA"/>
        </w:rPr>
      </w:pPr>
    </w:p>
    <w:p w14:paraId="6FCFAF20" w14:textId="77777777" w:rsidR="0017792F" w:rsidRDefault="0017792F" w:rsidP="0017792F">
      <w:pPr>
        <w:rPr>
          <w:lang w:eastAsia="ar-SA"/>
        </w:rPr>
      </w:pPr>
    </w:p>
    <w:p w14:paraId="086228E6" w14:textId="77777777" w:rsidR="00477564" w:rsidRPr="00477564" w:rsidRDefault="00477564" w:rsidP="00477564">
      <w:pPr>
        <w:spacing w:after="200" w:line="276" w:lineRule="auto"/>
        <w:jc w:val="center"/>
        <w:rPr>
          <w:rFonts w:ascii="Montserrat" w:eastAsia="Times New Roman" w:hAnsi="Montserrat" w:cs="Arial"/>
          <w:b/>
          <w:sz w:val="20"/>
          <w:szCs w:val="20"/>
          <w:lang w:val="es-ES_tradnl" w:eastAsia="ar-SA"/>
        </w:rPr>
      </w:pPr>
      <w:r w:rsidRPr="00477564">
        <w:rPr>
          <w:rFonts w:ascii="Montserrat" w:eastAsia="Times New Roman" w:hAnsi="Montserrat" w:cs="Arial"/>
          <w:b/>
          <w:sz w:val="20"/>
          <w:szCs w:val="20"/>
          <w:lang w:val="es-ES_tradnl" w:eastAsia="ar-SA"/>
        </w:rPr>
        <w:t>Anexo técnico 4</w:t>
      </w:r>
    </w:p>
    <w:p w14:paraId="38C7B4AE" w14:textId="77777777" w:rsidR="00477564" w:rsidRPr="00477564" w:rsidRDefault="00477564" w:rsidP="00477564">
      <w:pPr>
        <w:spacing w:after="200" w:line="276" w:lineRule="auto"/>
        <w:jc w:val="center"/>
        <w:rPr>
          <w:rFonts w:ascii="Montserrat" w:eastAsia="Times New Roman" w:hAnsi="Montserrat" w:cs="Arial"/>
          <w:b/>
          <w:sz w:val="20"/>
          <w:szCs w:val="20"/>
          <w:lang w:val="es-ES_tradnl" w:eastAsia="ar-SA"/>
        </w:rPr>
      </w:pPr>
      <w:r w:rsidRPr="00477564">
        <w:rPr>
          <w:rFonts w:ascii="Montserrat" w:eastAsia="Times New Roman" w:hAnsi="Montserrat" w:cs="Arial"/>
          <w:b/>
          <w:sz w:val="20"/>
          <w:szCs w:val="20"/>
          <w:lang w:val="es-ES_tradnl" w:eastAsia="ar-SA"/>
        </w:rPr>
        <w:t>Acta Administrativa Circunstanciada de Rechazo de Bienes de Inversión</w:t>
      </w:r>
    </w:p>
    <w:p w14:paraId="606B48BB" w14:textId="77777777" w:rsidR="00477564" w:rsidRPr="00477564" w:rsidRDefault="00477564" w:rsidP="00477564">
      <w:pPr>
        <w:spacing w:after="200" w:line="276" w:lineRule="auto"/>
        <w:jc w:val="both"/>
        <w:rPr>
          <w:rFonts w:ascii="Montserrat" w:eastAsia="Calibri" w:hAnsi="Montserrat" w:cs="Times New Roman"/>
          <w:sz w:val="18"/>
          <w:szCs w:val="18"/>
        </w:rPr>
      </w:pPr>
      <w:r w:rsidRPr="00477564">
        <w:rPr>
          <w:rFonts w:ascii="Montserrat" w:eastAsia="Calibri" w:hAnsi="Montserrat" w:cs="Times New Roman"/>
          <w:sz w:val="18"/>
          <w:szCs w:val="18"/>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tbl>
      <w:tblPr>
        <w:tblStyle w:val="Tablaconcuadrcula28"/>
        <w:tblW w:w="0" w:type="auto"/>
        <w:jc w:val="center"/>
        <w:tblLook w:val="04A0" w:firstRow="1" w:lastRow="0" w:firstColumn="1" w:lastColumn="0" w:noHBand="0" w:noVBand="1"/>
      </w:tblPr>
      <w:tblGrid>
        <w:gridCol w:w="1205"/>
        <w:gridCol w:w="1197"/>
        <w:gridCol w:w="1205"/>
        <w:gridCol w:w="1577"/>
        <w:gridCol w:w="1262"/>
        <w:gridCol w:w="1370"/>
        <w:gridCol w:w="1754"/>
      </w:tblGrid>
      <w:tr w:rsidR="00477564" w:rsidRPr="00477564" w14:paraId="2E18DF38" w14:textId="77777777" w:rsidTr="00587750">
        <w:trPr>
          <w:jc w:val="center"/>
        </w:trPr>
        <w:tc>
          <w:tcPr>
            <w:tcW w:w="9848" w:type="dxa"/>
            <w:gridSpan w:val="7"/>
            <w:shd w:val="clear" w:color="auto" w:fill="auto"/>
            <w:vAlign w:val="center"/>
          </w:tcPr>
          <w:p w14:paraId="0ED21FC1" w14:textId="77777777" w:rsidR="00477564" w:rsidRPr="00477564" w:rsidRDefault="00477564" w:rsidP="00477564">
            <w:pPr>
              <w:spacing w:after="200" w:line="276" w:lineRule="auto"/>
              <w:jc w:val="center"/>
              <w:rPr>
                <w:rFonts w:ascii="Montserrat" w:hAnsi="Montserrat"/>
                <w:bCs/>
                <w:sz w:val="18"/>
                <w:szCs w:val="18"/>
              </w:rPr>
            </w:pPr>
            <w:r w:rsidRPr="00477564">
              <w:rPr>
                <w:rFonts w:ascii="Montserrat" w:eastAsia="MS Mincho" w:hAnsi="Montserrat"/>
                <w:b/>
                <w:sz w:val="18"/>
                <w:szCs w:val="18"/>
              </w:rPr>
              <w:t>Equipo</w:t>
            </w:r>
          </w:p>
        </w:tc>
      </w:tr>
      <w:tr w:rsidR="00477564" w:rsidRPr="00477564" w14:paraId="38A9A8A2" w14:textId="77777777" w:rsidTr="00587750">
        <w:trPr>
          <w:trHeight w:val="340"/>
          <w:jc w:val="center"/>
        </w:trPr>
        <w:tc>
          <w:tcPr>
            <w:tcW w:w="1231" w:type="dxa"/>
            <w:shd w:val="clear" w:color="auto" w:fill="003300"/>
            <w:vAlign w:val="center"/>
          </w:tcPr>
          <w:p w14:paraId="0B38325A" w14:textId="77777777" w:rsidR="00477564" w:rsidRPr="00477564" w:rsidRDefault="00477564" w:rsidP="00477564">
            <w:pPr>
              <w:spacing w:after="200" w:line="276" w:lineRule="auto"/>
              <w:jc w:val="center"/>
              <w:rPr>
                <w:rFonts w:ascii="Montserrat" w:eastAsia="MS Mincho" w:hAnsi="Montserrat"/>
                <w:bCs/>
                <w:sz w:val="18"/>
                <w:szCs w:val="18"/>
              </w:rPr>
            </w:pPr>
            <w:r w:rsidRPr="00477564">
              <w:rPr>
                <w:rFonts w:ascii="Montserrat" w:eastAsia="MS Mincho" w:hAnsi="Montserrat"/>
                <w:bCs/>
                <w:sz w:val="18"/>
                <w:szCs w:val="18"/>
              </w:rPr>
              <w:t>Nombre</w:t>
            </w:r>
          </w:p>
        </w:tc>
        <w:tc>
          <w:tcPr>
            <w:tcW w:w="1231" w:type="dxa"/>
            <w:shd w:val="clear" w:color="auto" w:fill="003300"/>
            <w:vAlign w:val="center"/>
          </w:tcPr>
          <w:p w14:paraId="05F0535B" w14:textId="77777777" w:rsidR="00477564" w:rsidRPr="00477564" w:rsidRDefault="00477564" w:rsidP="00477564">
            <w:pPr>
              <w:spacing w:after="200" w:line="276" w:lineRule="auto"/>
              <w:jc w:val="center"/>
              <w:rPr>
                <w:rFonts w:ascii="Montserrat" w:eastAsia="MS Mincho" w:hAnsi="Montserrat"/>
                <w:bCs/>
                <w:sz w:val="18"/>
                <w:szCs w:val="18"/>
              </w:rPr>
            </w:pPr>
            <w:r w:rsidRPr="00477564">
              <w:rPr>
                <w:rFonts w:ascii="Montserrat" w:eastAsia="MS Mincho" w:hAnsi="Montserrat"/>
                <w:bCs/>
                <w:sz w:val="18"/>
                <w:szCs w:val="18"/>
              </w:rPr>
              <w:t>Marca</w:t>
            </w:r>
          </w:p>
        </w:tc>
        <w:tc>
          <w:tcPr>
            <w:tcW w:w="1231" w:type="dxa"/>
            <w:shd w:val="clear" w:color="auto" w:fill="003300"/>
            <w:vAlign w:val="center"/>
          </w:tcPr>
          <w:p w14:paraId="6FBA876C" w14:textId="77777777" w:rsidR="00477564" w:rsidRPr="00477564" w:rsidRDefault="00477564" w:rsidP="00477564">
            <w:pPr>
              <w:spacing w:after="200" w:line="276" w:lineRule="auto"/>
              <w:jc w:val="center"/>
              <w:rPr>
                <w:rFonts w:ascii="Montserrat" w:eastAsia="MS Mincho" w:hAnsi="Montserrat"/>
                <w:bCs/>
                <w:sz w:val="18"/>
                <w:szCs w:val="18"/>
              </w:rPr>
            </w:pPr>
            <w:r w:rsidRPr="00477564">
              <w:rPr>
                <w:rFonts w:ascii="Montserrat" w:eastAsia="MS Mincho" w:hAnsi="Montserrat"/>
                <w:bCs/>
                <w:sz w:val="18"/>
                <w:szCs w:val="18"/>
              </w:rPr>
              <w:t>Modelo</w:t>
            </w:r>
          </w:p>
        </w:tc>
        <w:tc>
          <w:tcPr>
            <w:tcW w:w="1632" w:type="dxa"/>
            <w:shd w:val="clear" w:color="auto" w:fill="003300"/>
            <w:vAlign w:val="center"/>
          </w:tcPr>
          <w:p w14:paraId="61EA315E" w14:textId="77777777" w:rsidR="00477564" w:rsidRPr="00477564" w:rsidRDefault="00477564" w:rsidP="00477564">
            <w:pPr>
              <w:spacing w:after="200" w:line="276" w:lineRule="auto"/>
              <w:jc w:val="center"/>
              <w:rPr>
                <w:rFonts w:ascii="Montserrat" w:eastAsia="MS Mincho" w:hAnsi="Montserrat"/>
                <w:bCs/>
                <w:sz w:val="18"/>
                <w:szCs w:val="18"/>
              </w:rPr>
            </w:pPr>
            <w:r w:rsidRPr="00477564">
              <w:rPr>
                <w:rFonts w:ascii="Montserrat" w:eastAsia="MS Mincho" w:hAnsi="Montserrat"/>
                <w:bCs/>
                <w:sz w:val="18"/>
                <w:szCs w:val="18"/>
              </w:rPr>
              <w:t>Número serie</w:t>
            </w:r>
          </w:p>
        </w:tc>
        <w:tc>
          <w:tcPr>
            <w:tcW w:w="1276" w:type="dxa"/>
            <w:shd w:val="clear" w:color="auto" w:fill="003300"/>
            <w:vAlign w:val="center"/>
          </w:tcPr>
          <w:p w14:paraId="7074DC28" w14:textId="77777777" w:rsidR="00477564" w:rsidRPr="00477564" w:rsidRDefault="00477564" w:rsidP="00477564">
            <w:pPr>
              <w:spacing w:after="200" w:line="276" w:lineRule="auto"/>
              <w:jc w:val="center"/>
              <w:rPr>
                <w:rFonts w:ascii="Montserrat" w:eastAsia="MS Mincho" w:hAnsi="Montserrat"/>
                <w:bCs/>
                <w:sz w:val="18"/>
                <w:szCs w:val="18"/>
              </w:rPr>
            </w:pPr>
            <w:r w:rsidRPr="00477564">
              <w:rPr>
                <w:rFonts w:ascii="Montserrat" w:eastAsia="MS Mincho" w:hAnsi="Montserrat"/>
                <w:bCs/>
                <w:sz w:val="18"/>
                <w:szCs w:val="18"/>
              </w:rPr>
              <w:t>Cantidad</w:t>
            </w:r>
          </w:p>
        </w:tc>
        <w:tc>
          <w:tcPr>
            <w:tcW w:w="1417" w:type="dxa"/>
            <w:shd w:val="clear" w:color="auto" w:fill="003300"/>
            <w:vAlign w:val="center"/>
          </w:tcPr>
          <w:p w14:paraId="4E2ED1C8" w14:textId="77777777" w:rsidR="00477564" w:rsidRPr="00477564" w:rsidRDefault="00477564" w:rsidP="00477564">
            <w:pPr>
              <w:spacing w:after="200" w:line="276" w:lineRule="auto"/>
              <w:jc w:val="center"/>
              <w:rPr>
                <w:rFonts w:ascii="Montserrat" w:eastAsia="MS Mincho" w:hAnsi="Montserrat"/>
                <w:bCs/>
                <w:sz w:val="18"/>
                <w:szCs w:val="18"/>
              </w:rPr>
            </w:pPr>
            <w:r w:rsidRPr="00477564">
              <w:rPr>
                <w:rFonts w:ascii="Montserrat" w:eastAsia="MS Mincho" w:hAnsi="Montserrat"/>
                <w:bCs/>
                <w:sz w:val="18"/>
                <w:szCs w:val="18"/>
              </w:rPr>
              <w:t>Clave SAI</w:t>
            </w:r>
          </w:p>
        </w:tc>
        <w:tc>
          <w:tcPr>
            <w:tcW w:w="1830" w:type="dxa"/>
            <w:shd w:val="clear" w:color="auto" w:fill="003300"/>
            <w:vAlign w:val="center"/>
          </w:tcPr>
          <w:p w14:paraId="7532CB2E" w14:textId="77777777" w:rsidR="00477564" w:rsidRPr="00477564" w:rsidRDefault="00477564" w:rsidP="00477564">
            <w:pPr>
              <w:spacing w:after="200" w:line="276" w:lineRule="auto"/>
              <w:jc w:val="center"/>
              <w:rPr>
                <w:rFonts w:ascii="Montserrat" w:eastAsia="MS Mincho" w:hAnsi="Montserrat"/>
                <w:bCs/>
                <w:sz w:val="18"/>
                <w:szCs w:val="18"/>
              </w:rPr>
            </w:pPr>
            <w:r w:rsidRPr="00477564">
              <w:rPr>
                <w:rFonts w:ascii="Montserrat" w:eastAsia="MS Mincho" w:hAnsi="Montserrat"/>
                <w:bCs/>
                <w:sz w:val="18"/>
                <w:szCs w:val="18"/>
              </w:rPr>
              <w:t>Clave PREI</w:t>
            </w:r>
          </w:p>
        </w:tc>
      </w:tr>
      <w:tr w:rsidR="00477564" w:rsidRPr="00477564" w14:paraId="2AA56B7B" w14:textId="77777777" w:rsidTr="00587750">
        <w:trPr>
          <w:jc w:val="center"/>
        </w:trPr>
        <w:tc>
          <w:tcPr>
            <w:tcW w:w="1231" w:type="dxa"/>
          </w:tcPr>
          <w:p w14:paraId="5FB731AE" w14:textId="77777777" w:rsidR="00477564" w:rsidRPr="00477564" w:rsidRDefault="00477564" w:rsidP="00477564">
            <w:pPr>
              <w:spacing w:after="200" w:line="276" w:lineRule="auto"/>
              <w:ind w:left="142"/>
              <w:jc w:val="both"/>
              <w:rPr>
                <w:rFonts w:ascii="Montserrat" w:hAnsi="Montserrat"/>
                <w:sz w:val="18"/>
                <w:szCs w:val="18"/>
              </w:rPr>
            </w:pPr>
          </w:p>
          <w:p w14:paraId="11F9D075" w14:textId="77777777" w:rsidR="00477564" w:rsidRPr="00477564" w:rsidRDefault="00477564" w:rsidP="00477564">
            <w:pPr>
              <w:spacing w:after="200" w:line="276" w:lineRule="auto"/>
              <w:ind w:left="142"/>
              <w:jc w:val="both"/>
              <w:rPr>
                <w:rFonts w:ascii="Montserrat" w:hAnsi="Montserrat"/>
                <w:sz w:val="18"/>
                <w:szCs w:val="18"/>
              </w:rPr>
            </w:pPr>
          </w:p>
        </w:tc>
        <w:tc>
          <w:tcPr>
            <w:tcW w:w="1231" w:type="dxa"/>
          </w:tcPr>
          <w:p w14:paraId="37BECFBA" w14:textId="77777777" w:rsidR="00477564" w:rsidRPr="00477564" w:rsidRDefault="00477564" w:rsidP="00477564">
            <w:pPr>
              <w:spacing w:after="200" w:line="276" w:lineRule="auto"/>
              <w:ind w:left="142"/>
              <w:jc w:val="both"/>
              <w:rPr>
                <w:rFonts w:ascii="Montserrat" w:hAnsi="Montserrat"/>
                <w:sz w:val="18"/>
                <w:szCs w:val="18"/>
              </w:rPr>
            </w:pPr>
          </w:p>
        </w:tc>
        <w:tc>
          <w:tcPr>
            <w:tcW w:w="1231" w:type="dxa"/>
          </w:tcPr>
          <w:p w14:paraId="2E33E764" w14:textId="77777777" w:rsidR="00477564" w:rsidRPr="00477564" w:rsidRDefault="00477564" w:rsidP="00477564">
            <w:pPr>
              <w:spacing w:after="200" w:line="276" w:lineRule="auto"/>
              <w:ind w:left="142"/>
              <w:jc w:val="both"/>
              <w:rPr>
                <w:rFonts w:ascii="Montserrat" w:hAnsi="Montserrat"/>
                <w:sz w:val="18"/>
                <w:szCs w:val="18"/>
              </w:rPr>
            </w:pPr>
          </w:p>
        </w:tc>
        <w:tc>
          <w:tcPr>
            <w:tcW w:w="1632" w:type="dxa"/>
          </w:tcPr>
          <w:p w14:paraId="1840B27C" w14:textId="77777777" w:rsidR="00477564" w:rsidRPr="00477564" w:rsidRDefault="00477564" w:rsidP="00477564">
            <w:pPr>
              <w:spacing w:after="200" w:line="276" w:lineRule="auto"/>
              <w:ind w:left="142"/>
              <w:jc w:val="both"/>
              <w:rPr>
                <w:rFonts w:ascii="Montserrat" w:hAnsi="Montserrat"/>
                <w:sz w:val="18"/>
                <w:szCs w:val="18"/>
              </w:rPr>
            </w:pPr>
          </w:p>
        </w:tc>
        <w:tc>
          <w:tcPr>
            <w:tcW w:w="1276" w:type="dxa"/>
          </w:tcPr>
          <w:p w14:paraId="050BF9A5" w14:textId="77777777" w:rsidR="00477564" w:rsidRPr="00477564" w:rsidRDefault="00477564" w:rsidP="00477564">
            <w:pPr>
              <w:spacing w:after="200" w:line="276" w:lineRule="auto"/>
              <w:ind w:left="142"/>
              <w:jc w:val="both"/>
              <w:rPr>
                <w:rFonts w:ascii="Montserrat" w:hAnsi="Montserrat"/>
                <w:sz w:val="18"/>
                <w:szCs w:val="18"/>
              </w:rPr>
            </w:pPr>
          </w:p>
        </w:tc>
        <w:tc>
          <w:tcPr>
            <w:tcW w:w="1417" w:type="dxa"/>
          </w:tcPr>
          <w:p w14:paraId="3774E411" w14:textId="77777777" w:rsidR="00477564" w:rsidRPr="00477564" w:rsidRDefault="00477564" w:rsidP="00477564">
            <w:pPr>
              <w:spacing w:after="200" w:line="276" w:lineRule="auto"/>
              <w:ind w:left="142"/>
              <w:jc w:val="both"/>
              <w:rPr>
                <w:rFonts w:ascii="Montserrat" w:hAnsi="Montserrat"/>
                <w:sz w:val="18"/>
                <w:szCs w:val="18"/>
              </w:rPr>
            </w:pPr>
          </w:p>
        </w:tc>
        <w:tc>
          <w:tcPr>
            <w:tcW w:w="1830" w:type="dxa"/>
          </w:tcPr>
          <w:p w14:paraId="1A5E31B3" w14:textId="77777777" w:rsidR="00477564" w:rsidRPr="00477564" w:rsidRDefault="00477564" w:rsidP="00477564">
            <w:pPr>
              <w:spacing w:after="200" w:line="276" w:lineRule="auto"/>
              <w:ind w:left="142"/>
              <w:jc w:val="both"/>
              <w:rPr>
                <w:rFonts w:ascii="Montserrat" w:hAnsi="Montserrat"/>
                <w:sz w:val="18"/>
                <w:szCs w:val="18"/>
              </w:rPr>
            </w:pPr>
          </w:p>
        </w:tc>
      </w:tr>
    </w:tbl>
    <w:p w14:paraId="27192427" w14:textId="77777777" w:rsidR="00477564" w:rsidRPr="00477564" w:rsidRDefault="00477564" w:rsidP="00477564">
      <w:pPr>
        <w:spacing w:after="200" w:line="276" w:lineRule="auto"/>
        <w:jc w:val="both"/>
        <w:rPr>
          <w:rFonts w:ascii="Montserrat" w:eastAsia="Calibri" w:hAnsi="Montserrat" w:cs="Times New Roman"/>
          <w:sz w:val="18"/>
          <w:szCs w:val="18"/>
        </w:rPr>
      </w:pPr>
    </w:p>
    <w:p w14:paraId="0A8CB72D" w14:textId="77777777" w:rsidR="00477564" w:rsidRPr="00477564" w:rsidRDefault="00477564" w:rsidP="00477564">
      <w:pPr>
        <w:spacing w:after="200" w:line="276" w:lineRule="auto"/>
        <w:jc w:val="both"/>
        <w:rPr>
          <w:rFonts w:ascii="Montserrat" w:eastAsia="Calibri" w:hAnsi="Montserrat" w:cs="Times New Roman"/>
          <w:sz w:val="18"/>
          <w:szCs w:val="18"/>
        </w:rPr>
      </w:pPr>
      <w:r w:rsidRPr="00477564">
        <w:rPr>
          <w:rFonts w:ascii="Montserrat" w:eastAsia="Calibri" w:hAnsi="Montserrat" w:cs="Times New Roman"/>
          <w:sz w:val="18"/>
          <w:szCs w:val="18"/>
        </w:rPr>
        <w:t>De cual se cuenta con la siguiente información adicional:</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351"/>
        <w:gridCol w:w="1759"/>
        <w:gridCol w:w="3026"/>
      </w:tblGrid>
      <w:tr w:rsidR="00477564" w:rsidRPr="00477564" w14:paraId="1B5CFD62" w14:textId="77777777" w:rsidTr="00587750">
        <w:trPr>
          <w:jc w:val="center"/>
        </w:trPr>
        <w:tc>
          <w:tcPr>
            <w:tcW w:w="2725" w:type="dxa"/>
            <w:shd w:val="clear" w:color="auto" w:fill="003300"/>
            <w:vAlign w:val="center"/>
          </w:tcPr>
          <w:p w14:paraId="535BE601" w14:textId="77777777" w:rsidR="00477564" w:rsidRPr="00477564" w:rsidRDefault="00477564" w:rsidP="00477564">
            <w:pPr>
              <w:spacing w:before="60" w:after="60" w:line="276" w:lineRule="auto"/>
              <w:rPr>
                <w:rFonts w:ascii="Montserrat" w:eastAsia="Calibri" w:hAnsi="Montserrat" w:cs="Times New Roman"/>
                <w:bCs/>
                <w:sz w:val="18"/>
                <w:szCs w:val="18"/>
              </w:rPr>
            </w:pPr>
            <w:r w:rsidRPr="00477564">
              <w:rPr>
                <w:rFonts w:ascii="Montserrat" w:eastAsia="Calibri" w:hAnsi="Montserrat" w:cs="Times New Roman"/>
                <w:bCs/>
                <w:sz w:val="18"/>
                <w:szCs w:val="18"/>
              </w:rPr>
              <w:t>Unidad Destino</w:t>
            </w:r>
          </w:p>
        </w:tc>
        <w:tc>
          <w:tcPr>
            <w:tcW w:w="2351" w:type="dxa"/>
            <w:vAlign w:val="center"/>
          </w:tcPr>
          <w:p w14:paraId="07939819" w14:textId="77777777" w:rsidR="00477564" w:rsidRPr="00477564" w:rsidRDefault="00477564" w:rsidP="00477564">
            <w:pPr>
              <w:spacing w:before="60" w:after="60" w:line="276" w:lineRule="auto"/>
              <w:rPr>
                <w:rFonts w:ascii="Montserrat" w:eastAsia="Calibri" w:hAnsi="Montserrat" w:cs="Times New Roman"/>
                <w:bCs/>
                <w:sz w:val="18"/>
                <w:szCs w:val="18"/>
              </w:rPr>
            </w:pPr>
          </w:p>
        </w:tc>
        <w:tc>
          <w:tcPr>
            <w:tcW w:w="1759" w:type="dxa"/>
            <w:shd w:val="clear" w:color="auto" w:fill="003300"/>
            <w:vAlign w:val="center"/>
          </w:tcPr>
          <w:p w14:paraId="443EA17E" w14:textId="77777777" w:rsidR="00477564" w:rsidRPr="00477564" w:rsidRDefault="00477564" w:rsidP="00477564">
            <w:pPr>
              <w:spacing w:before="60" w:after="60" w:line="276" w:lineRule="auto"/>
              <w:rPr>
                <w:rFonts w:ascii="Montserrat" w:eastAsia="Calibri" w:hAnsi="Montserrat" w:cs="Times New Roman"/>
                <w:bCs/>
                <w:sz w:val="18"/>
                <w:szCs w:val="18"/>
              </w:rPr>
            </w:pPr>
            <w:r w:rsidRPr="00477564">
              <w:rPr>
                <w:rFonts w:ascii="Montserrat" w:eastAsia="Calibri" w:hAnsi="Montserrat" w:cs="Times New Roman"/>
                <w:bCs/>
                <w:sz w:val="18"/>
                <w:szCs w:val="18"/>
              </w:rPr>
              <w:t xml:space="preserve">OOAD/UMAE </w:t>
            </w:r>
          </w:p>
        </w:tc>
        <w:tc>
          <w:tcPr>
            <w:tcW w:w="3026" w:type="dxa"/>
            <w:vAlign w:val="center"/>
          </w:tcPr>
          <w:p w14:paraId="31C63145" w14:textId="77777777" w:rsidR="00477564" w:rsidRPr="00477564" w:rsidRDefault="00477564" w:rsidP="00477564">
            <w:pPr>
              <w:spacing w:before="60" w:after="60" w:line="276" w:lineRule="auto"/>
              <w:rPr>
                <w:rFonts w:ascii="Montserrat" w:eastAsia="Calibri" w:hAnsi="Montserrat" w:cs="Times New Roman"/>
                <w:bCs/>
                <w:sz w:val="18"/>
                <w:szCs w:val="18"/>
              </w:rPr>
            </w:pPr>
          </w:p>
        </w:tc>
      </w:tr>
      <w:tr w:rsidR="00477564" w:rsidRPr="00477564" w14:paraId="147D3FB7" w14:textId="77777777" w:rsidTr="00587750">
        <w:trPr>
          <w:trHeight w:val="257"/>
          <w:jc w:val="center"/>
        </w:trPr>
        <w:tc>
          <w:tcPr>
            <w:tcW w:w="2725" w:type="dxa"/>
            <w:shd w:val="clear" w:color="auto" w:fill="003300"/>
            <w:vAlign w:val="center"/>
          </w:tcPr>
          <w:p w14:paraId="59715FDB" w14:textId="77777777" w:rsidR="00477564" w:rsidRPr="00477564" w:rsidRDefault="00477564" w:rsidP="00477564">
            <w:pPr>
              <w:spacing w:before="60" w:after="60" w:line="276" w:lineRule="auto"/>
              <w:rPr>
                <w:rFonts w:ascii="Montserrat" w:eastAsia="Calibri" w:hAnsi="Montserrat" w:cs="Times New Roman"/>
                <w:bCs/>
                <w:sz w:val="18"/>
                <w:szCs w:val="18"/>
              </w:rPr>
            </w:pPr>
            <w:r w:rsidRPr="00477564">
              <w:rPr>
                <w:rFonts w:ascii="Montserrat" w:eastAsia="Calibri" w:hAnsi="Montserrat" w:cs="Times New Roman"/>
                <w:bCs/>
                <w:sz w:val="18"/>
                <w:szCs w:val="18"/>
              </w:rPr>
              <w:t>Nombre de la empresa</w:t>
            </w:r>
          </w:p>
        </w:tc>
        <w:tc>
          <w:tcPr>
            <w:tcW w:w="7136" w:type="dxa"/>
            <w:gridSpan w:val="3"/>
            <w:vAlign w:val="center"/>
          </w:tcPr>
          <w:p w14:paraId="6D774ACB" w14:textId="77777777" w:rsidR="00477564" w:rsidRPr="00477564" w:rsidRDefault="00477564" w:rsidP="00477564">
            <w:pPr>
              <w:spacing w:before="60" w:after="60" w:line="276" w:lineRule="auto"/>
              <w:rPr>
                <w:rFonts w:ascii="Montserrat" w:eastAsia="Calibri" w:hAnsi="Montserrat" w:cs="Times New Roman"/>
                <w:bCs/>
                <w:sz w:val="18"/>
                <w:szCs w:val="18"/>
              </w:rPr>
            </w:pPr>
          </w:p>
        </w:tc>
      </w:tr>
      <w:tr w:rsidR="00477564" w:rsidRPr="00477564" w14:paraId="40717CB6" w14:textId="77777777" w:rsidTr="00587750">
        <w:trPr>
          <w:trHeight w:val="257"/>
          <w:jc w:val="center"/>
        </w:trPr>
        <w:tc>
          <w:tcPr>
            <w:tcW w:w="2725" w:type="dxa"/>
            <w:shd w:val="clear" w:color="auto" w:fill="003300"/>
            <w:vAlign w:val="center"/>
          </w:tcPr>
          <w:p w14:paraId="24020D99" w14:textId="77777777" w:rsidR="00477564" w:rsidRPr="00477564" w:rsidRDefault="00477564" w:rsidP="00477564">
            <w:pPr>
              <w:spacing w:before="60" w:after="60" w:line="276" w:lineRule="auto"/>
              <w:rPr>
                <w:rFonts w:ascii="Montserrat" w:eastAsia="Calibri" w:hAnsi="Montserrat" w:cs="Times New Roman"/>
                <w:bCs/>
                <w:sz w:val="18"/>
                <w:szCs w:val="18"/>
              </w:rPr>
            </w:pPr>
            <w:r w:rsidRPr="00477564">
              <w:rPr>
                <w:rFonts w:ascii="Montserrat" w:eastAsia="Calibri" w:hAnsi="Montserrat" w:cs="Times New Roman"/>
                <w:bCs/>
                <w:sz w:val="18"/>
                <w:szCs w:val="18"/>
              </w:rPr>
              <w:t>Dirección de la empresa</w:t>
            </w:r>
          </w:p>
        </w:tc>
        <w:tc>
          <w:tcPr>
            <w:tcW w:w="7136" w:type="dxa"/>
            <w:gridSpan w:val="3"/>
            <w:vAlign w:val="center"/>
          </w:tcPr>
          <w:p w14:paraId="7DD0704F" w14:textId="77777777" w:rsidR="00477564" w:rsidRPr="00477564" w:rsidRDefault="00477564" w:rsidP="00477564">
            <w:pPr>
              <w:spacing w:before="60" w:after="60" w:line="276" w:lineRule="auto"/>
              <w:rPr>
                <w:rFonts w:ascii="Montserrat" w:eastAsia="Calibri" w:hAnsi="Montserrat" w:cs="Times New Roman"/>
                <w:bCs/>
                <w:sz w:val="18"/>
                <w:szCs w:val="18"/>
              </w:rPr>
            </w:pPr>
          </w:p>
        </w:tc>
      </w:tr>
      <w:tr w:rsidR="00477564" w:rsidRPr="00477564" w14:paraId="7BEA246C" w14:textId="77777777" w:rsidTr="00587750">
        <w:trPr>
          <w:trHeight w:val="257"/>
          <w:jc w:val="center"/>
        </w:trPr>
        <w:tc>
          <w:tcPr>
            <w:tcW w:w="2725" w:type="dxa"/>
            <w:shd w:val="clear" w:color="auto" w:fill="003300"/>
            <w:vAlign w:val="center"/>
          </w:tcPr>
          <w:p w14:paraId="5CCA2F40" w14:textId="77777777" w:rsidR="00477564" w:rsidRPr="00477564" w:rsidRDefault="00477564" w:rsidP="00477564">
            <w:pPr>
              <w:spacing w:before="60" w:after="60" w:line="276" w:lineRule="auto"/>
              <w:rPr>
                <w:rFonts w:ascii="Montserrat" w:eastAsia="Calibri" w:hAnsi="Montserrat" w:cs="Times New Roman"/>
                <w:bCs/>
                <w:sz w:val="18"/>
                <w:szCs w:val="18"/>
              </w:rPr>
            </w:pPr>
            <w:r w:rsidRPr="00477564">
              <w:rPr>
                <w:rFonts w:ascii="Montserrat" w:eastAsia="Calibri" w:hAnsi="Montserrat" w:cs="Times New Roman"/>
                <w:bCs/>
                <w:sz w:val="18"/>
                <w:szCs w:val="18"/>
              </w:rPr>
              <w:t>Representante(s) Legal del Proveedor asignado y facultado para la entrega del(os) bien(es)</w:t>
            </w:r>
          </w:p>
        </w:tc>
        <w:tc>
          <w:tcPr>
            <w:tcW w:w="7136" w:type="dxa"/>
            <w:gridSpan w:val="3"/>
            <w:vAlign w:val="center"/>
          </w:tcPr>
          <w:p w14:paraId="5383A1FC" w14:textId="77777777" w:rsidR="00477564" w:rsidRPr="00477564" w:rsidRDefault="00477564" w:rsidP="00477564">
            <w:pPr>
              <w:spacing w:before="60" w:after="60" w:line="276" w:lineRule="auto"/>
              <w:rPr>
                <w:rFonts w:ascii="Montserrat" w:eastAsia="Calibri" w:hAnsi="Montserrat" w:cs="Times New Roman"/>
                <w:bCs/>
                <w:sz w:val="18"/>
                <w:szCs w:val="18"/>
              </w:rPr>
            </w:pPr>
          </w:p>
        </w:tc>
      </w:tr>
      <w:tr w:rsidR="00477564" w:rsidRPr="00477564" w14:paraId="78481C1E" w14:textId="77777777" w:rsidTr="00587750">
        <w:trPr>
          <w:trHeight w:val="257"/>
          <w:jc w:val="center"/>
        </w:trPr>
        <w:tc>
          <w:tcPr>
            <w:tcW w:w="2725" w:type="dxa"/>
            <w:shd w:val="clear" w:color="auto" w:fill="003300"/>
            <w:vAlign w:val="center"/>
          </w:tcPr>
          <w:p w14:paraId="6084484E" w14:textId="77777777" w:rsidR="00477564" w:rsidRPr="00477564" w:rsidRDefault="00477564" w:rsidP="00477564">
            <w:pPr>
              <w:spacing w:before="60" w:after="60" w:line="276" w:lineRule="auto"/>
              <w:rPr>
                <w:rFonts w:ascii="Montserrat" w:eastAsia="Calibri" w:hAnsi="Montserrat" w:cs="Times New Roman"/>
                <w:bCs/>
                <w:sz w:val="18"/>
                <w:szCs w:val="18"/>
              </w:rPr>
            </w:pPr>
            <w:r w:rsidRPr="00477564">
              <w:rPr>
                <w:rFonts w:ascii="Montserrat" w:eastAsia="Calibri" w:hAnsi="Montserrat" w:cs="Times New Roman"/>
                <w:bCs/>
                <w:sz w:val="18"/>
                <w:szCs w:val="18"/>
              </w:rPr>
              <w:t>Teléfono</w:t>
            </w:r>
          </w:p>
        </w:tc>
        <w:tc>
          <w:tcPr>
            <w:tcW w:w="2351" w:type="dxa"/>
            <w:vAlign w:val="center"/>
          </w:tcPr>
          <w:p w14:paraId="4DD6C8F4" w14:textId="77777777" w:rsidR="00477564" w:rsidRPr="00477564" w:rsidRDefault="00477564" w:rsidP="00477564">
            <w:pPr>
              <w:spacing w:before="60" w:after="60" w:line="276" w:lineRule="auto"/>
              <w:rPr>
                <w:rFonts w:ascii="Montserrat" w:eastAsia="Calibri" w:hAnsi="Montserrat" w:cs="Times New Roman"/>
                <w:bCs/>
                <w:sz w:val="18"/>
                <w:szCs w:val="18"/>
              </w:rPr>
            </w:pPr>
          </w:p>
        </w:tc>
        <w:tc>
          <w:tcPr>
            <w:tcW w:w="1759" w:type="dxa"/>
            <w:shd w:val="clear" w:color="auto" w:fill="003300"/>
            <w:vAlign w:val="center"/>
          </w:tcPr>
          <w:p w14:paraId="43E812B4" w14:textId="77777777" w:rsidR="00477564" w:rsidRPr="00477564" w:rsidRDefault="00477564" w:rsidP="00477564">
            <w:pPr>
              <w:spacing w:before="60" w:after="60" w:line="276" w:lineRule="auto"/>
              <w:rPr>
                <w:rFonts w:ascii="Montserrat" w:eastAsia="Calibri" w:hAnsi="Montserrat" w:cs="Times New Roman"/>
                <w:bCs/>
                <w:sz w:val="18"/>
                <w:szCs w:val="18"/>
              </w:rPr>
            </w:pPr>
            <w:r w:rsidRPr="00477564">
              <w:rPr>
                <w:rFonts w:ascii="Montserrat" w:eastAsia="Calibri" w:hAnsi="Montserrat" w:cs="Times New Roman"/>
                <w:bCs/>
                <w:sz w:val="18"/>
                <w:szCs w:val="18"/>
              </w:rPr>
              <w:t>Correo electrónico de la empresa</w:t>
            </w:r>
          </w:p>
        </w:tc>
        <w:tc>
          <w:tcPr>
            <w:tcW w:w="3026" w:type="dxa"/>
            <w:vAlign w:val="center"/>
          </w:tcPr>
          <w:p w14:paraId="392269F8" w14:textId="77777777" w:rsidR="00477564" w:rsidRPr="00477564" w:rsidRDefault="00477564" w:rsidP="00477564">
            <w:pPr>
              <w:spacing w:before="60" w:after="60" w:line="276" w:lineRule="auto"/>
              <w:rPr>
                <w:rFonts w:ascii="Montserrat" w:eastAsia="Calibri" w:hAnsi="Montserrat" w:cs="Times New Roman"/>
                <w:bCs/>
                <w:sz w:val="18"/>
                <w:szCs w:val="18"/>
              </w:rPr>
            </w:pPr>
          </w:p>
        </w:tc>
      </w:tr>
      <w:tr w:rsidR="00477564" w:rsidRPr="00477564" w14:paraId="606239A7" w14:textId="77777777" w:rsidTr="00587750">
        <w:trPr>
          <w:jc w:val="center"/>
        </w:trPr>
        <w:tc>
          <w:tcPr>
            <w:tcW w:w="2725" w:type="dxa"/>
            <w:shd w:val="clear" w:color="auto" w:fill="003300"/>
            <w:vAlign w:val="center"/>
          </w:tcPr>
          <w:p w14:paraId="016BA09D" w14:textId="77777777" w:rsidR="00477564" w:rsidRPr="00477564" w:rsidRDefault="00477564" w:rsidP="00477564">
            <w:pPr>
              <w:spacing w:before="60" w:after="60" w:line="276" w:lineRule="auto"/>
              <w:rPr>
                <w:rFonts w:ascii="Montserrat" w:eastAsia="Calibri" w:hAnsi="Montserrat" w:cs="Times New Roman"/>
                <w:bCs/>
                <w:sz w:val="18"/>
                <w:szCs w:val="18"/>
              </w:rPr>
            </w:pPr>
            <w:r w:rsidRPr="00477564">
              <w:rPr>
                <w:rFonts w:ascii="Montserrat" w:eastAsia="Calibri" w:hAnsi="Montserrat" w:cs="Times New Roman"/>
                <w:bCs/>
                <w:sz w:val="18"/>
                <w:szCs w:val="18"/>
              </w:rPr>
              <w:t>Procedimiento de adquisición No.</w:t>
            </w:r>
          </w:p>
        </w:tc>
        <w:tc>
          <w:tcPr>
            <w:tcW w:w="2351" w:type="dxa"/>
            <w:vAlign w:val="center"/>
          </w:tcPr>
          <w:p w14:paraId="18FD684D" w14:textId="77777777" w:rsidR="00477564" w:rsidRPr="00477564" w:rsidRDefault="00477564" w:rsidP="00477564">
            <w:pPr>
              <w:spacing w:before="60" w:after="60" w:line="276" w:lineRule="auto"/>
              <w:rPr>
                <w:rFonts w:ascii="Montserrat" w:eastAsia="Calibri" w:hAnsi="Montserrat" w:cs="Times New Roman"/>
                <w:bCs/>
                <w:sz w:val="18"/>
                <w:szCs w:val="18"/>
              </w:rPr>
            </w:pPr>
          </w:p>
        </w:tc>
        <w:tc>
          <w:tcPr>
            <w:tcW w:w="1759" w:type="dxa"/>
            <w:shd w:val="clear" w:color="auto" w:fill="003300"/>
            <w:vAlign w:val="center"/>
          </w:tcPr>
          <w:p w14:paraId="4C970D77" w14:textId="77777777" w:rsidR="00477564" w:rsidRPr="00477564" w:rsidRDefault="00477564" w:rsidP="00477564">
            <w:pPr>
              <w:spacing w:before="60" w:after="60" w:line="276" w:lineRule="auto"/>
              <w:rPr>
                <w:rFonts w:ascii="Montserrat" w:eastAsia="Calibri" w:hAnsi="Montserrat" w:cs="Times New Roman"/>
                <w:bCs/>
                <w:sz w:val="18"/>
                <w:szCs w:val="18"/>
              </w:rPr>
            </w:pPr>
            <w:r w:rsidRPr="00477564">
              <w:rPr>
                <w:rFonts w:ascii="Montserrat" w:eastAsia="Calibri" w:hAnsi="Montserrat" w:cs="Times New Roman"/>
                <w:bCs/>
                <w:sz w:val="18"/>
                <w:szCs w:val="18"/>
              </w:rPr>
              <w:t>Contrato No.</w:t>
            </w:r>
          </w:p>
        </w:tc>
        <w:tc>
          <w:tcPr>
            <w:tcW w:w="3026" w:type="dxa"/>
            <w:vAlign w:val="center"/>
          </w:tcPr>
          <w:p w14:paraId="59EC7C1D" w14:textId="77777777" w:rsidR="00477564" w:rsidRPr="00477564" w:rsidRDefault="00477564" w:rsidP="00477564">
            <w:pPr>
              <w:spacing w:before="60" w:after="60" w:line="276" w:lineRule="auto"/>
              <w:rPr>
                <w:rFonts w:ascii="Montserrat" w:eastAsia="Calibri" w:hAnsi="Montserrat" w:cs="Times New Roman"/>
                <w:bCs/>
                <w:sz w:val="18"/>
                <w:szCs w:val="18"/>
              </w:rPr>
            </w:pPr>
          </w:p>
        </w:tc>
      </w:tr>
    </w:tbl>
    <w:p w14:paraId="334AA2B2" w14:textId="77777777" w:rsidR="00477564" w:rsidRPr="00477564" w:rsidRDefault="00477564" w:rsidP="00477564">
      <w:pPr>
        <w:spacing w:after="200" w:line="276" w:lineRule="auto"/>
        <w:jc w:val="both"/>
        <w:rPr>
          <w:rFonts w:ascii="Montserrat" w:eastAsia="Calibri" w:hAnsi="Montserrat" w:cs="Times New Roman"/>
          <w:sz w:val="18"/>
          <w:szCs w:val="18"/>
        </w:rPr>
      </w:pPr>
    </w:p>
    <w:p w14:paraId="51505723" w14:textId="77777777" w:rsidR="00477564" w:rsidRPr="00477564" w:rsidRDefault="00477564" w:rsidP="00477564">
      <w:pPr>
        <w:spacing w:after="200" w:line="276" w:lineRule="auto"/>
        <w:jc w:val="both"/>
        <w:rPr>
          <w:rFonts w:ascii="Montserrat" w:eastAsia="Calibri" w:hAnsi="Montserrat" w:cs="Times New Roman"/>
          <w:sz w:val="18"/>
          <w:szCs w:val="18"/>
        </w:rPr>
      </w:pPr>
      <w:r w:rsidRPr="00477564">
        <w:rPr>
          <w:rFonts w:ascii="Montserrat" w:eastAsia="Calibri" w:hAnsi="Montserrat" w:cs="Times New Roman"/>
          <w:sz w:val="18"/>
          <w:szCs w:val="18"/>
        </w:rPr>
        <w:t xml:space="preserve">El motivo del rechazo obedece a las siguientes razones que a continuación se exponen: </w:t>
      </w:r>
    </w:p>
    <w:p w14:paraId="122BB6B4" w14:textId="77777777" w:rsidR="00477564" w:rsidRPr="00477564" w:rsidRDefault="00477564" w:rsidP="00477564">
      <w:pPr>
        <w:spacing w:after="200" w:line="276" w:lineRule="auto"/>
        <w:jc w:val="both"/>
        <w:rPr>
          <w:rFonts w:ascii="Montserrat" w:eastAsia="Calibri" w:hAnsi="Montserrat" w:cs="Times New Roman"/>
          <w:sz w:val="18"/>
          <w:szCs w:val="18"/>
        </w:rPr>
      </w:pPr>
      <w:r w:rsidRPr="00477564">
        <w:rPr>
          <w:rFonts w:ascii="Montserrat" w:eastAsia="Calibri" w:hAnsi="Montserrat"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0CDAD4" w14:textId="77777777" w:rsidR="00477564" w:rsidRPr="00477564" w:rsidRDefault="00477564" w:rsidP="00477564">
      <w:pPr>
        <w:spacing w:after="200" w:line="276" w:lineRule="auto"/>
        <w:jc w:val="both"/>
        <w:rPr>
          <w:rFonts w:ascii="Montserrat" w:eastAsia="Calibri" w:hAnsi="Montserrat" w:cs="Times New Roman"/>
          <w:sz w:val="18"/>
          <w:szCs w:val="18"/>
        </w:rPr>
      </w:pPr>
      <w:r w:rsidRPr="00477564">
        <w:rPr>
          <w:rFonts w:ascii="Montserrat" w:eastAsia="Calibri" w:hAnsi="Montserrat" w:cs="Times New Roman"/>
          <w:sz w:val="18"/>
          <w:szCs w:val="18"/>
        </w:rPr>
        <w:lastRenderedPageBreak/>
        <w:t xml:space="preserve">Se levanta la presente acta y se hace constar que el(los) bien(s) descrito(s) </w:t>
      </w:r>
      <w:proofErr w:type="gramStart"/>
      <w:r w:rsidRPr="00477564">
        <w:rPr>
          <w:rFonts w:ascii="Montserrat" w:eastAsia="Calibri" w:hAnsi="Montserrat" w:cs="Times New Roman"/>
          <w:sz w:val="18"/>
          <w:szCs w:val="18"/>
        </w:rPr>
        <w:t>fue(</w:t>
      </w:r>
      <w:proofErr w:type="gramEnd"/>
      <w:r w:rsidRPr="00477564">
        <w:rPr>
          <w:rFonts w:ascii="Montserrat" w:eastAsia="Calibri" w:hAnsi="Montserrat" w:cs="Times New Roman"/>
          <w:sz w:val="18"/>
          <w:szCs w:val="18"/>
        </w:rPr>
        <w:t>ron) regresado(s) íntegramente al proveedor.</w:t>
      </w:r>
    </w:p>
    <w:p w14:paraId="3233BCC6" w14:textId="77777777" w:rsidR="00477564" w:rsidRPr="00477564" w:rsidRDefault="00477564" w:rsidP="00477564">
      <w:pPr>
        <w:spacing w:after="200" w:line="276" w:lineRule="auto"/>
        <w:jc w:val="both"/>
        <w:rPr>
          <w:rFonts w:ascii="Montserrat" w:eastAsia="Calibri" w:hAnsi="Montserrat" w:cs="Times New Roman"/>
          <w:sz w:val="18"/>
          <w:szCs w:val="18"/>
        </w:rPr>
      </w:pPr>
      <w:r w:rsidRPr="00477564">
        <w:rPr>
          <w:rFonts w:ascii="Montserrat" w:eastAsia="Calibri" w:hAnsi="Montserrat" w:cs="Times New Roman"/>
          <w:sz w:val="18"/>
          <w:szCs w:val="18"/>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05DDD5E5" w14:textId="77777777" w:rsidR="00477564" w:rsidRPr="00477564" w:rsidRDefault="00477564" w:rsidP="00477564">
      <w:pPr>
        <w:spacing w:after="200" w:line="276" w:lineRule="auto"/>
        <w:jc w:val="both"/>
        <w:rPr>
          <w:rFonts w:ascii="Montserrat" w:eastAsia="Calibri" w:hAnsi="Montserrat" w:cs="Times New Roman"/>
          <w:sz w:val="18"/>
          <w:szCs w:val="18"/>
        </w:rPr>
      </w:pPr>
      <w:r w:rsidRPr="00477564">
        <w:rPr>
          <w:rFonts w:ascii="Montserrat" w:eastAsia="Calibri" w:hAnsi="Montserrat" w:cs="Times New Roman"/>
          <w:sz w:val="18"/>
          <w:szCs w:val="18"/>
        </w:rPr>
        <w:t>No habiendo otro asunto que hacer constar, se levanta la presente a las _____ horas del día de su inicio, firmando la presente al calce y al margen en original, los que intervinieron en el presente evento y que se encuentran debidamente facultados para contraer las obligaciones que de éste se deriven, quedando el original en poder del Administrador de la Unidad de Destino Final del(os) bien(es) para el expediente respectivo y hace entrega de una copia al proveedor, y se procede a enviar otra copia al Administrador del Contrato, al Área Adquirente para su conocimiento y para los efectos legales y administrativos correspondientes, así como a la Coordinación Normativa de nivel central que en su caso, haya participado como área técnica de acuerdo al contrato de que se trate para su conocimiento.</w:t>
      </w:r>
    </w:p>
    <w:tbl>
      <w:tblPr>
        <w:tblW w:w="4979" w:type="pct"/>
        <w:tblInd w:w="-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1"/>
        <w:gridCol w:w="1343"/>
        <w:gridCol w:w="596"/>
        <w:gridCol w:w="1405"/>
        <w:gridCol w:w="2873"/>
        <w:gridCol w:w="577"/>
        <w:gridCol w:w="1405"/>
      </w:tblGrid>
      <w:tr w:rsidR="00477564" w:rsidRPr="00477564" w14:paraId="40F87189" w14:textId="77777777" w:rsidTr="00587750">
        <w:trPr>
          <w:trHeight w:val="231"/>
        </w:trPr>
        <w:tc>
          <w:tcPr>
            <w:tcW w:w="5000" w:type="pct"/>
            <w:gridSpan w:val="7"/>
            <w:tcBorders>
              <w:top w:val="nil"/>
              <w:left w:val="nil"/>
              <w:bottom w:val="single" w:sz="4" w:space="0" w:color="auto"/>
              <w:right w:val="nil"/>
            </w:tcBorders>
            <w:vAlign w:val="center"/>
          </w:tcPr>
          <w:p w14:paraId="2A635D21" w14:textId="77777777" w:rsidR="00477564" w:rsidRPr="00477564" w:rsidRDefault="00477564" w:rsidP="00477564">
            <w:pPr>
              <w:spacing w:after="200" w:line="276" w:lineRule="auto"/>
              <w:ind w:left="142"/>
              <w:jc w:val="center"/>
              <w:rPr>
                <w:rFonts w:ascii="Montserrat" w:eastAsia="Calibri" w:hAnsi="Montserrat" w:cs="Times New Roman"/>
                <w:b/>
                <w:sz w:val="18"/>
                <w:szCs w:val="18"/>
                <w:lang w:val="es-ES"/>
              </w:rPr>
            </w:pPr>
            <w:r w:rsidRPr="00477564">
              <w:rPr>
                <w:rFonts w:ascii="Montserrat" w:eastAsia="Calibri" w:hAnsi="Montserrat" w:cs="Times New Roman"/>
                <w:b/>
                <w:sz w:val="18"/>
                <w:szCs w:val="18"/>
                <w:lang w:val="es-ES"/>
              </w:rPr>
              <w:t>FIRMANTES</w:t>
            </w:r>
          </w:p>
        </w:tc>
      </w:tr>
      <w:tr w:rsidR="00477564" w:rsidRPr="00477564" w14:paraId="58BC5456" w14:textId="77777777" w:rsidTr="00587750">
        <w:trPr>
          <w:trHeight w:val="231"/>
        </w:trPr>
        <w:tc>
          <w:tcPr>
            <w:tcW w:w="731" w:type="pct"/>
            <w:tcBorders>
              <w:top w:val="single" w:sz="4" w:space="0" w:color="auto"/>
              <w:left w:val="single" w:sz="4" w:space="0" w:color="auto"/>
              <w:bottom w:val="nil"/>
              <w:right w:val="single" w:sz="4" w:space="0" w:color="auto"/>
            </w:tcBorders>
            <w:shd w:val="clear" w:color="auto" w:fill="003300"/>
            <w:vAlign w:val="center"/>
          </w:tcPr>
          <w:p w14:paraId="1628779A"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298118D4" w14:textId="77777777" w:rsidR="00477564" w:rsidRPr="00477564" w:rsidRDefault="00477564" w:rsidP="00477564">
            <w:pPr>
              <w:spacing w:after="200" w:line="276" w:lineRule="auto"/>
              <w:rPr>
                <w:rFonts w:ascii="Montserrat" w:eastAsia="Calibri" w:hAnsi="Montserrat" w:cs="Times New Roman"/>
                <w:b/>
                <w:sz w:val="18"/>
                <w:szCs w:val="18"/>
                <w:lang w:val="es-ES"/>
              </w:rPr>
            </w:pPr>
            <w:r w:rsidRPr="00477564">
              <w:rPr>
                <w:rFonts w:ascii="Montserrat" w:eastAsia="Calibri" w:hAnsi="Montserrat" w:cs="Times New Roman"/>
                <w:b/>
                <w:sz w:val="18"/>
                <w:szCs w:val="18"/>
                <w:lang w:val="es-ES"/>
              </w:rPr>
              <w:t>Unidad Médica</w:t>
            </w:r>
          </w:p>
          <w:p w14:paraId="58A2343D" w14:textId="77777777" w:rsidR="00477564" w:rsidRPr="00477564" w:rsidRDefault="00477564" w:rsidP="00477564">
            <w:pPr>
              <w:spacing w:after="200" w:line="276" w:lineRule="auto"/>
              <w:rPr>
                <w:rFonts w:ascii="Montserrat" w:eastAsia="Calibri" w:hAnsi="Montserrat" w:cs="Times New Roman"/>
                <w:sz w:val="18"/>
                <w:szCs w:val="18"/>
                <w:lang w:val="es-ES"/>
              </w:rPr>
            </w:pPr>
          </w:p>
        </w:tc>
        <w:tc>
          <w:tcPr>
            <w:tcW w:w="4269" w:type="pct"/>
            <w:gridSpan w:val="6"/>
            <w:tcBorders>
              <w:top w:val="single" w:sz="4" w:space="0" w:color="auto"/>
              <w:left w:val="single" w:sz="4" w:space="0" w:color="auto"/>
              <w:bottom w:val="nil"/>
              <w:right w:val="single" w:sz="4" w:space="0" w:color="auto"/>
            </w:tcBorders>
            <w:vAlign w:val="center"/>
          </w:tcPr>
          <w:p w14:paraId="61BADCFA" w14:textId="77777777" w:rsidR="00477564" w:rsidRPr="00477564" w:rsidRDefault="00477564" w:rsidP="00477564">
            <w:pPr>
              <w:spacing w:after="200" w:line="276" w:lineRule="auto"/>
              <w:rPr>
                <w:rFonts w:ascii="Montserrat" w:eastAsia="Calibri" w:hAnsi="Montserrat" w:cs="Times New Roman"/>
                <w:b/>
                <w:sz w:val="18"/>
                <w:szCs w:val="18"/>
                <w:lang w:val="es-ES"/>
              </w:rPr>
            </w:pPr>
            <w:r w:rsidRPr="00477564">
              <w:rPr>
                <w:rFonts w:ascii="Montserrat" w:eastAsia="Calibri" w:hAnsi="Montserrat" w:cs="Times New Roman"/>
                <w:b/>
                <w:sz w:val="18"/>
                <w:szCs w:val="18"/>
                <w:lang w:val="es-ES"/>
              </w:rPr>
              <w:t>(Se deberá indicar la Unidad Médica de destino final de los bienes)</w:t>
            </w:r>
          </w:p>
        </w:tc>
      </w:tr>
      <w:tr w:rsidR="00477564" w:rsidRPr="00477564" w14:paraId="3E93AC46" w14:textId="77777777" w:rsidTr="00587750">
        <w:trPr>
          <w:trHeight w:val="398"/>
        </w:trPr>
        <w:tc>
          <w:tcPr>
            <w:tcW w:w="2498" w:type="pct"/>
            <w:gridSpan w:val="4"/>
            <w:tcBorders>
              <w:top w:val="single" w:sz="4" w:space="0" w:color="auto"/>
              <w:left w:val="single" w:sz="4" w:space="0" w:color="auto"/>
              <w:bottom w:val="nil"/>
              <w:right w:val="single" w:sz="4" w:space="0" w:color="auto"/>
            </w:tcBorders>
            <w:vAlign w:val="center"/>
          </w:tcPr>
          <w:p w14:paraId="4BFC4833" w14:textId="77777777" w:rsidR="00477564" w:rsidRPr="00477564" w:rsidRDefault="00477564" w:rsidP="00477564">
            <w:pPr>
              <w:spacing w:after="200" w:line="276" w:lineRule="auto"/>
              <w:rPr>
                <w:rFonts w:ascii="Montserrat" w:eastAsia="Calibri" w:hAnsi="Montserrat" w:cs="Times New Roman"/>
                <w:b/>
                <w:bCs/>
                <w:sz w:val="18"/>
                <w:szCs w:val="18"/>
                <w:lang w:val="es-ES"/>
              </w:rPr>
            </w:pPr>
            <w:r w:rsidRPr="00477564">
              <w:rPr>
                <w:rFonts w:ascii="Montserrat" w:eastAsia="Calibri" w:hAnsi="Montserrat" w:cs="Times New Roman"/>
                <w:b/>
                <w:bCs/>
                <w:sz w:val="18"/>
                <w:szCs w:val="18"/>
                <w:lang w:val="es-ES"/>
              </w:rPr>
              <w:t>Administrador del Contrato</w:t>
            </w:r>
          </w:p>
          <w:p w14:paraId="286AA804" w14:textId="77777777" w:rsidR="00477564" w:rsidRPr="00477564" w:rsidRDefault="00477564" w:rsidP="00477564">
            <w:pPr>
              <w:spacing w:after="200" w:line="276" w:lineRule="auto"/>
              <w:rPr>
                <w:rFonts w:ascii="Montserrat" w:eastAsia="Calibri" w:hAnsi="Montserrat" w:cs="Times New Roman"/>
                <w:b/>
                <w:bCs/>
                <w:sz w:val="18"/>
                <w:szCs w:val="18"/>
                <w:lang w:val="es-ES"/>
              </w:rPr>
            </w:pPr>
            <w:r w:rsidRPr="00477564">
              <w:rPr>
                <w:rFonts w:ascii="Montserrat" w:eastAsia="Calibri" w:hAnsi="Montserrat" w:cs="Times New Roman"/>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tcPr>
          <w:p w14:paraId="1EBC72FA"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b/>
                <w:bCs/>
                <w:sz w:val="18"/>
                <w:szCs w:val="18"/>
                <w:lang w:val="es-ES"/>
              </w:rPr>
              <w:t>Director o Administrador o Responsable Administrativo del Control de Bienes de la Unidad</w:t>
            </w:r>
            <w:r w:rsidRPr="00477564">
              <w:rPr>
                <w:rFonts w:ascii="Montserrat" w:eastAsia="Calibri" w:hAnsi="Montserrat" w:cs="Times New Roman"/>
                <w:sz w:val="18"/>
                <w:szCs w:val="18"/>
                <w:lang w:val="es-ES"/>
              </w:rPr>
              <w:t xml:space="preserve"> </w:t>
            </w:r>
            <w:r w:rsidRPr="00477564">
              <w:rPr>
                <w:rFonts w:ascii="Montserrat" w:eastAsia="Calibri" w:hAnsi="Montserrat" w:cs="Times New Roman"/>
                <w:b/>
                <w:bCs/>
                <w:sz w:val="18"/>
                <w:szCs w:val="18"/>
                <w:lang w:val="es-ES"/>
              </w:rPr>
              <w:t>de Destino Final del(os) bien(es)</w:t>
            </w:r>
          </w:p>
        </w:tc>
      </w:tr>
      <w:tr w:rsidR="00477564" w:rsidRPr="00477564" w14:paraId="04866788" w14:textId="77777777" w:rsidTr="00587750">
        <w:trPr>
          <w:trHeight w:val="56"/>
        </w:trPr>
        <w:tc>
          <w:tcPr>
            <w:tcW w:w="2498" w:type="pct"/>
            <w:gridSpan w:val="4"/>
            <w:tcBorders>
              <w:top w:val="nil"/>
              <w:left w:val="single" w:sz="4" w:space="0" w:color="auto"/>
              <w:bottom w:val="nil"/>
              <w:right w:val="single" w:sz="4" w:space="0" w:color="auto"/>
            </w:tcBorders>
            <w:vAlign w:val="center"/>
          </w:tcPr>
          <w:p w14:paraId="4244CFE6"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64E8758E"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44F2C1F8" w14:textId="77777777" w:rsidR="00477564" w:rsidRPr="00477564" w:rsidRDefault="00477564" w:rsidP="00477564">
            <w:pPr>
              <w:spacing w:after="200" w:line="276" w:lineRule="auto"/>
              <w:rPr>
                <w:rFonts w:ascii="Montserrat" w:eastAsia="Calibri"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30082AD3"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445FB16D"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26267518"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2C66F309" w14:textId="77777777" w:rsidR="00477564" w:rsidRPr="00477564" w:rsidRDefault="00477564" w:rsidP="00477564">
            <w:pPr>
              <w:spacing w:after="200" w:line="276" w:lineRule="auto"/>
              <w:rPr>
                <w:rFonts w:ascii="Montserrat" w:eastAsia="Calibri" w:hAnsi="Montserrat" w:cs="Times New Roman"/>
                <w:sz w:val="18"/>
                <w:szCs w:val="18"/>
                <w:lang w:val="es-ES"/>
              </w:rPr>
            </w:pPr>
          </w:p>
        </w:tc>
      </w:tr>
      <w:tr w:rsidR="00477564" w:rsidRPr="00477564" w14:paraId="0B7D1085" w14:textId="77777777" w:rsidTr="00587750">
        <w:trPr>
          <w:trHeight w:val="208"/>
        </w:trPr>
        <w:tc>
          <w:tcPr>
            <w:tcW w:w="1468" w:type="pct"/>
            <w:gridSpan w:val="2"/>
            <w:tcBorders>
              <w:top w:val="single" w:sz="4" w:space="0" w:color="auto"/>
              <w:left w:val="single" w:sz="4" w:space="0" w:color="auto"/>
              <w:bottom w:val="single" w:sz="4" w:space="0" w:color="auto"/>
              <w:right w:val="nil"/>
            </w:tcBorders>
            <w:vAlign w:val="center"/>
          </w:tcPr>
          <w:p w14:paraId="333E75EB"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7E3E83F8" w14:textId="77777777" w:rsidR="00477564" w:rsidRPr="00477564" w:rsidRDefault="00477564" w:rsidP="00477564">
            <w:pPr>
              <w:spacing w:after="200" w:line="276" w:lineRule="auto"/>
              <w:rPr>
                <w:rFonts w:ascii="Montserrat" w:eastAsia="Calibri"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tcPr>
          <w:p w14:paraId="3F59CBDC"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tcPr>
          <w:p w14:paraId="72EEA00B"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477EC021" w14:textId="77777777" w:rsidR="00477564" w:rsidRPr="00477564" w:rsidRDefault="00477564" w:rsidP="00477564">
            <w:pPr>
              <w:spacing w:after="200" w:line="276" w:lineRule="auto"/>
              <w:rPr>
                <w:rFonts w:ascii="Montserrat" w:eastAsia="Calibri"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tcPr>
          <w:p w14:paraId="649D8ED3"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(Antefirma)</w:t>
            </w:r>
          </w:p>
        </w:tc>
      </w:tr>
      <w:tr w:rsidR="00477564" w:rsidRPr="00477564" w14:paraId="63F88C87" w14:textId="77777777" w:rsidTr="00587750">
        <w:trPr>
          <w:trHeight w:val="231"/>
        </w:trPr>
        <w:tc>
          <w:tcPr>
            <w:tcW w:w="2498" w:type="pct"/>
            <w:gridSpan w:val="4"/>
            <w:tcBorders>
              <w:top w:val="single" w:sz="4" w:space="0" w:color="auto"/>
              <w:left w:val="single" w:sz="4" w:space="0" w:color="auto"/>
              <w:bottom w:val="nil"/>
              <w:right w:val="single" w:sz="4" w:space="0" w:color="auto"/>
            </w:tcBorders>
            <w:vAlign w:val="center"/>
          </w:tcPr>
          <w:p w14:paraId="57EF65F4" w14:textId="77777777" w:rsidR="00477564" w:rsidRPr="00477564" w:rsidRDefault="00477564" w:rsidP="00477564">
            <w:pPr>
              <w:spacing w:after="200" w:line="276" w:lineRule="auto"/>
              <w:rPr>
                <w:rFonts w:ascii="Montserrat" w:eastAsia="Calibri" w:hAnsi="Montserrat" w:cs="Times New Roman"/>
                <w:b/>
                <w:bCs/>
                <w:sz w:val="18"/>
                <w:szCs w:val="18"/>
                <w:lang w:val="es-ES"/>
              </w:rPr>
            </w:pPr>
            <w:r w:rsidRPr="00477564">
              <w:rPr>
                <w:rFonts w:ascii="Montserrat" w:eastAsia="Calibri" w:hAnsi="Montserrat" w:cs="Times New Roman"/>
                <w:b/>
                <w:bCs/>
                <w:sz w:val="18"/>
                <w:szCs w:val="18"/>
                <w:lang w:val="es-ES"/>
              </w:rPr>
              <w:t>Responsable del área usuaria del(os) bien(es)</w:t>
            </w:r>
          </w:p>
        </w:tc>
        <w:tc>
          <w:tcPr>
            <w:tcW w:w="2502" w:type="pct"/>
            <w:gridSpan w:val="3"/>
            <w:tcBorders>
              <w:top w:val="single" w:sz="4" w:space="0" w:color="auto"/>
              <w:left w:val="single" w:sz="4" w:space="0" w:color="auto"/>
              <w:bottom w:val="nil"/>
              <w:right w:val="single" w:sz="4" w:space="0" w:color="auto"/>
            </w:tcBorders>
            <w:vAlign w:val="center"/>
          </w:tcPr>
          <w:p w14:paraId="16271EDB" w14:textId="77777777" w:rsidR="00477564" w:rsidRPr="00477564" w:rsidRDefault="00477564" w:rsidP="00477564">
            <w:pPr>
              <w:spacing w:after="200" w:line="276" w:lineRule="auto"/>
              <w:rPr>
                <w:rFonts w:ascii="Montserrat" w:eastAsia="Calibri" w:hAnsi="Montserrat" w:cs="Times New Roman"/>
                <w:b/>
                <w:sz w:val="18"/>
                <w:szCs w:val="18"/>
                <w:lang w:val="es-ES"/>
              </w:rPr>
            </w:pPr>
            <w:r w:rsidRPr="00477564">
              <w:rPr>
                <w:rFonts w:ascii="Montserrat" w:eastAsia="Calibri" w:hAnsi="Montserrat" w:cs="Times New Roman"/>
                <w:b/>
                <w:sz w:val="18"/>
                <w:szCs w:val="18"/>
                <w:lang w:val="es-ES"/>
              </w:rPr>
              <w:t>Responsable del área de Conservación de la</w:t>
            </w:r>
          </w:p>
          <w:p w14:paraId="75D76988"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b/>
                <w:sz w:val="18"/>
                <w:szCs w:val="18"/>
                <w:lang w:val="es-ES"/>
              </w:rPr>
              <w:t>Unidad de Destino Final del(os) bien(es) (En caso de estar presente en este acto, en caso contrario omitir)</w:t>
            </w:r>
          </w:p>
        </w:tc>
      </w:tr>
      <w:tr w:rsidR="00477564" w:rsidRPr="00477564" w14:paraId="6C2377C5" w14:textId="77777777" w:rsidTr="00587750">
        <w:trPr>
          <w:trHeight w:val="56"/>
        </w:trPr>
        <w:tc>
          <w:tcPr>
            <w:tcW w:w="2498" w:type="pct"/>
            <w:gridSpan w:val="4"/>
            <w:tcBorders>
              <w:top w:val="nil"/>
              <w:left w:val="single" w:sz="4" w:space="0" w:color="auto"/>
              <w:bottom w:val="nil"/>
              <w:right w:val="single" w:sz="4" w:space="0" w:color="auto"/>
            </w:tcBorders>
            <w:vAlign w:val="center"/>
          </w:tcPr>
          <w:p w14:paraId="5133F647" w14:textId="77777777" w:rsidR="00477564" w:rsidRPr="00477564" w:rsidRDefault="00477564" w:rsidP="00477564">
            <w:pPr>
              <w:spacing w:after="200" w:line="276" w:lineRule="auto"/>
              <w:rPr>
                <w:rFonts w:ascii="Montserrat" w:eastAsia="Calibri"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517BD676"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16DF5073"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101E0E9E" w14:textId="77777777" w:rsidR="00477564" w:rsidRPr="00477564" w:rsidRDefault="00477564" w:rsidP="00477564">
            <w:pPr>
              <w:spacing w:after="200" w:line="276" w:lineRule="auto"/>
              <w:rPr>
                <w:rFonts w:ascii="Montserrat" w:eastAsia="Calibri" w:hAnsi="Montserrat" w:cs="Times New Roman"/>
                <w:sz w:val="18"/>
                <w:szCs w:val="18"/>
                <w:lang w:val="es-ES"/>
              </w:rPr>
            </w:pPr>
          </w:p>
        </w:tc>
      </w:tr>
      <w:tr w:rsidR="00477564" w:rsidRPr="00477564" w14:paraId="1010AEAD" w14:textId="77777777" w:rsidTr="00587750">
        <w:trPr>
          <w:trHeight w:val="180"/>
        </w:trPr>
        <w:tc>
          <w:tcPr>
            <w:tcW w:w="1468" w:type="pct"/>
            <w:gridSpan w:val="2"/>
            <w:tcBorders>
              <w:top w:val="single" w:sz="4" w:space="0" w:color="auto"/>
              <w:left w:val="single" w:sz="4" w:space="0" w:color="auto"/>
              <w:bottom w:val="single" w:sz="4" w:space="0" w:color="auto"/>
              <w:right w:val="nil"/>
            </w:tcBorders>
            <w:vAlign w:val="center"/>
          </w:tcPr>
          <w:p w14:paraId="27B6BF7F"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lastRenderedPageBreak/>
              <w:t>(Firma y matrícula)</w:t>
            </w:r>
          </w:p>
        </w:tc>
        <w:tc>
          <w:tcPr>
            <w:tcW w:w="345" w:type="pct"/>
            <w:tcBorders>
              <w:top w:val="nil"/>
              <w:left w:val="nil"/>
              <w:bottom w:val="single" w:sz="4" w:space="0" w:color="auto"/>
              <w:right w:val="nil"/>
            </w:tcBorders>
            <w:vAlign w:val="center"/>
          </w:tcPr>
          <w:p w14:paraId="28DD3997" w14:textId="77777777" w:rsidR="00477564" w:rsidRPr="00477564" w:rsidRDefault="00477564" w:rsidP="00477564">
            <w:pPr>
              <w:spacing w:after="200" w:line="276" w:lineRule="auto"/>
              <w:rPr>
                <w:rFonts w:ascii="Montserrat" w:eastAsia="Calibri"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tcPr>
          <w:p w14:paraId="49F71026"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tcPr>
          <w:p w14:paraId="263367C9"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1D2145AA" w14:textId="77777777" w:rsidR="00477564" w:rsidRPr="00477564" w:rsidRDefault="00477564" w:rsidP="00477564">
            <w:pPr>
              <w:spacing w:after="200" w:line="276" w:lineRule="auto"/>
              <w:rPr>
                <w:rFonts w:ascii="Montserrat" w:eastAsia="Calibri"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tcPr>
          <w:p w14:paraId="207A54B7"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(Antefirma)</w:t>
            </w:r>
          </w:p>
        </w:tc>
      </w:tr>
      <w:tr w:rsidR="00477564" w:rsidRPr="00477564" w14:paraId="14DA0A90" w14:textId="77777777" w:rsidTr="00587750">
        <w:trPr>
          <w:trHeight w:val="231"/>
        </w:trPr>
        <w:tc>
          <w:tcPr>
            <w:tcW w:w="2498" w:type="pct"/>
            <w:gridSpan w:val="4"/>
            <w:tcBorders>
              <w:top w:val="single" w:sz="4" w:space="0" w:color="auto"/>
              <w:left w:val="single" w:sz="4" w:space="0" w:color="auto"/>
              <w:bottom w:val="nil"/>
              <w:right w:val="single" w:sz="4" w:space="0" w:color="auto"/>
            </w:tcBorders>
            <w:vAlign w:val="center"/>
          </w:tcPr>
          <w:p w14:paraId="6B09CD2E" w14:textId="77777777" w:rsidR="00477564" w:rsidRPr="00477564" w:rsidRDefault="00477564" w:rsidP="00477564">
            <w:pPr>
              <w:spacing w:after="200" w:line="276" w:lineRule="auto"/>
              <w:rPr>
                <w:rFonts w:ascii="Montserrat" w:eastAsia="Calibri" w:hAnsi="Montserrat" w:cs="Times New Roman"/>
                <w:b/>
                <w:bCs/>
                <w:sz w:val="18"/>
                <w:szCs w:val="18"/>
                <w:lang w:val="es-ES"/>
              </w:rPr>
            </w:pPr>
            <w:r w:rsidRPr="00477564">
              <w:rPr>
                <w:rFonts w:ascii="Montserrat" w:eastAsia="Calibri" w:hAnsi="Montserrat" w:cs="Times New Roman"/>
                <w:b/>
                <w:bCs/>
                <w:sz w:val="18"/>
                <w:szCs w:val="18"/>
                <w:lang w:val="es-ES"/>
              </w:rPr>
              <w:t>Responsable de Ingeniería Biomédica</w:t>
            </w:r>
          </w:p>
          <w:p w14:paraId="72114F99" w14:textId="77777777" w:rsidR="00477564" w:rsidRPr="00477564" w:rsidRDefault="00477564" w:rsidP="00477564">
            <w:pPr>
              <w:spacing w:after="200" w:line="276" w:lineRule="auto"/>
              <w:rPr>
                <w:rFonts w:ascii="Montserrat" w:eastAsia="Calibri" w:hAnsi="Montserrat" w:cs="Times New Roman"/>
                <w:b/>
                <w:bCs/>
                <w:sz w:val="18"/>
                <w:szCs w:val="18"/>
                <w:lang w:val="es-ES"/>
              </w:rPr>
            </w:pPr>
            <w:r w:rsidRPr="00477564">
              <w:rPr>
                <w:rFonts w:ascii="Montserrat" w:eastAsia="Calibri" w:hAnsi="Montserrat" w:cs="Times New Roman"/>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tcPr>
          <w:p w14:paraId="1D27A462" w14:textId="77777777" w:rsidR="00477564" w:rsidRPr="00477564" w:rsidRDefault="00477564" w:rsidP="00477564">
            <w:pPr>
              <w:spacing w:after="200" w:line="276" w:lineRule="auto"/>
              <w:rPr>
                <w:rFonts w:ascii="Montserrat" w:eastAsia="Calibri" w:hAnsi="Montserrat" w:cs="Times New Roman"/>
                <w:b/>
                <w:bCs/>
                <w:sz w:val="18"/>
                <w:szCs w:val="18"/>
                <w:lang w:val="es-ES"/>
              </w:rPr>
            </w:pPr>
            <w:r w:rsidRPr="00477564">
              <w:rPr>
                <w:rFonts w:ascii="Montserrat" w:eastAsia="Calibri" w:hAnsi="Montserrat" w:cs="Times New Roman"/>
                <w:b/>
                <w:bCs/>
                <w:sz w:val="18"/>
                <w:szCs w:val="18"/>
                <w:lang w:val="es-ES"/>
              </w:rPr>
              <w:t>Representante(s) Legal del Proveedor asignado y facultado para la entrega del(os) bien(es)</w:t>
            </w:r>
          </w:p>
        </w:tc>
      </w:tr>
      <w:tr w:rsidR="00477564" w:rsidRPr="00477564" w14:paraId="67FE468A" w14:textId="77777777" w:rsidTr="00587750">
        <w:trPr>
          <w:trHeight w:val="56"/>
        </w:trPr>
        <w:tc>
          <w:tcPr>
            <w:tcW w:w="2498" w:type="pct"/>
            <w:gridSpan w:val="4"/>
            <w:tcBorders>
              <w:top w:val="nil"/>
              <w:left w:val="single" w:sz="4" w:space="0" w:color="auto"/>
              <w:bottom w:val="nil"/>
              <w:right w:val="single" w:sz="4" w:space="0" w:color="auto"/>
            </w:tcBorders>
            <w:vAlign w:val="center"/>
          </w:tcPr>
          <w:p w14:paraId="0BD3EA51" w14:textId="77777777" w:rsidR="00477564" w:rsidRPr="00477564" w:rsidRDefault="00477564" w:rsidP="00477564">
            <w:pPr>
              <w:spacing w:after="200" w:line="276" w:lineRule="auto"/>
              <w:rPr>
                <w:rFonts w:ascii="Montserrat" w:eastAsia="Calibri" w:hAnsi="Montserrat" w:cs="Times New Roman"/>
                <w:b/>
                <w:bCs/>
                <w:sz w:val="18"/>
                <w:szCs w:val="18"/>
                <w:lang w:val="es-ES"/>
              </w:rPr>
            </w:pPr>
          </w:p>
          <w:p w14:paraId="5BD0DB26" w14:textId="77777777" w:rsidR="00477564" w:rsidRPr="00477564" w:rsidRDefault="00477564" w:rsidP="00477564">
            <w:pPr>
              <w:spacing w:after="200" w:line="276" w:lineRule="auto"/>
              <w:rPr>
                <w:rFonts w:ascii="Montserrat" w:eastAsia="Calibri" w:hAnsi="Montserrat" w:cs="Times New Roman"/>
                <w:b/>
                <w:bCs/>
                <w:sz w:val="18"/>
                <w:szCs w:val="18"/>
                <w:lang w:val="es-ES"/>
              </w:rPr>
            </w:pPr>
          </w:p>
          <w:p w14:paraId="767423B5" w14:textId="77777777" w:rsidR="00477564" w:rsidRPr="00477564" w:rsidRDefault="00477564" w:rsidP="00477564">
            <w:pPr>
              <w:spacing w:after="200" w:line="276" w:lineRule="auto"/>
              <w:rPr>
                <w:rFonts w:ascii="Montserrat" w:eastAsia="Calibri" w:hAnsi="Montserrat" w:cs="Times New Roman"/>
                <w:b/>
                <w:bCs/>
                <w:sz w:val="18"/>
                <w:szCs w:val="18"/>
                <w:lang w:val="es-ES"/>
              </w:rPr>
            </w:pPr>
          </w:p>
          <w:p w14:paraId="608ACDF7" w14:textId="77777777" w:rsidR="00477564" w:rsidRPr="00477564" w:rsidRDefault="00477564" w:rsidP="00477564">
            <w:pPr>
              <w:spacing w:after="200" w:line="276" w:lineRule="auto"/>
              <w:rPr>
                <w:rFonts w:ascii="Montserrat" w:eastAsia="Calibri" w:hAnsi="Montserrat" w:cs="Times New Roman"/>
                <w:b/>
                <w:bCs/>
                <w:sz w:val="18"/>
                <w:szCs w:val="18"/>
                <w:lang w:val="es-ES"/>
              </w:rPr>
            </w:pPr>
          </w:p>
          <w:p w14:paraId="480C5645" w14:textId="77777777" w:rsidR="00477564" w:rsidRPr="00477564" w:rsidRDefault="00477564" w:rsidP="00477564">
            <w:pPr>
              <w:spacing w:after="200" w:line="276" w:lineRule="auto"/>
              <w:rPr>
                <w:rFonts w:ascii="Montserrat" w:eastAsia="Calibri" w:hAnsi="Montserrat" w:cs="Times New Roman"/>
                <w:b/>
                <w:bCs/>
                <w:sz w:val="18"/>
                <w:szCs w:val="18"/>
                <w:lang w:val="es-ES"/>
              </w:rPr>
            </w:pPr>
          </w:p>
        </w:tc>
        <w:tc>
          <w:tcPr>
            <w:tcW w:w="2502" w:type="pct"/>
            <w:gridSpan w:val="3"/>
            <w:tcBorders>
              <w:top w:val="nil"/>
              <w:left w:val="single" w:sz="4" w:space="0" w:color="auto"/>
              <w:bottom w:val="nil"/>
              <w:right w:val="single" w:sz="4" w:space="0" w:color="auto"/>
            </w:tcBorders>
            <w:vAlign w:val="center"/>
          </w:tcPr>
          <w:p w14:paraId="1C56713B"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3B42A7F2"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0731BBA5" w14:textId="77777777" w:rsidR="00477564" w:rsidRPr="00477564" w:rsidRDefault="00477564" w:rsidP="00477564">
            <w:pPr>
              <w:spacing w:after="200" w:line="276" w:lineRule="auto"/>
              <w:rPr>
                <w:rFonts w:ascii="Montserrat" w:eastAsia="Calibri" w:hAnsi="Montserrat" w:cs="Times New Roman"/>
                <w:sz w:val="18"/>
                <w:szCs w:val="18"/>
                <w:lang w:val="es-ES"/>
              </w:rPr>
            </w:pPr>
          </w:p>
          <w:p w14:paraId="19F85C6B" w14:textId="77777777" w:rsidR="00477564" w:rsidRPr="00477564" w:rsidRDefault="00477564" w:rsidP="00477564">
            <w:pPr>
              <w:spacing w:after="200" w:line="276" w:lineRule="auto"/>
              <w:rPr>
                <w:rFonts w:ascii="Montserrat" w:eastAsia="Calibri" w:hAnsi="Montserrat" w:cs="Times New Roman"/>
                <w:sz w:val="18"/>
                <w:szCs w:val="18"/>
                <w:lang w:val="es-ES"/>
              </w:rPr>
            </w:pPr>
          </w:p>
        </w:tc>
      </w:tr>
      <w:tr w:rsidR="00477564" w:rsidRPr="00477564" w14:paraId="676A2BB7" w14:textId="77777777" w:rsidTr="00587750">
        <w:trPr>
          <w:trHeight w:val="205"/>
        </w:trPr>
        <w:tc>
          <w:tcPr>
            <w:tcW w:w="1468" w:type="pct"/>
            <w:gridSpan w:val="2"/>
            <w:tcBorders>
              <w:top w:val="single" w:sz="4" w:space="0" w:color="auto"/>
              <w:left w:val="single" w:sz="4" w:space="0" w:color="auto"/>
              <w:bottom w:val="single" w:sz="4" w:space="0" w:color="auto"/>
              <w:right w:val="nil"/>
            </w:tcBorders>
            <w:vAlign w:val="center"/>
          </w:tcPr>
          <w:p w14:paraId="20E51BE3"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106BA1B1" w14:textId="77777777" w:rsidR="00477564" w:rsidRPr="00477564" w:rsidRDefault="00477564" w:rsidP="00477564">
            <w:pPr>
              <w:spacing w:after="200" w:line="276" w:lineRule="auto"/>
              <w:rPr>
                <w:rFonts w:ascii="Montserrat" w:eastAsia="Calibri"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tcPr>
          <w:p w14:paraId="0C26CF0F"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tcPr>
          <w:p w14:paraId="47E21810"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47C1FEB2" w14:textId="77777777" w:rsidR="00477564" w:rsidRPr="00477564" w:rsidRDefault="00477564" w:rsidP="00477564">
            <w:pPr>
              <w:spacing w:after="200" w:line="276" w:lineRule="auto"/>
              <w:rPr>
                <w:rFonts w:ascii="Montserrat" w:eastAsia="Calibri"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tcPr>
          <w:p w14:paraId="7854C72E" w14:textId="77777777" w:rsidR="00477564" w:rsidRPr="00477564" w:rsidRDefault="00477564" w:rsidP="00477564">
            <w:pPr>
              <w:spacing w:after="200" w:line="276" w:lineRule="auto"/>
              <w:rPr>
                <w:rFonts w:ascii="Montserrat" w:eastAsia="Calibri" w:hAnsi="Montserrat" w:cs="Times New Roman"/>
                <w:sz w:val="18"/>
                <w:szCs w:val="18"/>
                <w:lang w:val="es-ES"/>
              </w:rPr>
            </w:pPr>
            <w:r w:rsidRPr="00477564">
              <w:rPr>
                <w:rFonts w:ascii="Montserrat" w:eastAsia="Calibri" w:hAnsi="Montserrat" w:cs="Times New Roman"/>
                <w:sz w:val="18"/>
                <w:szCs w:val="18"/>
                <w:lang w:val="es-ES"/>
              </w:rPr>
              <w:t>(Antefirma)</w:t>
            </w:r>
          </w:p>
        </w:tc>
      </w:tr>
    </w:tbl>
    <w:p w14:paraId="6F1BFCFF" w14:textId="77777777" w:rsidR="00477564" w:rsidRPr="00477564" w:rsidRDefault="00477564" w:rsidP="00477564">
      <w:pPr>
        <w:spacing w:after="200" w:line="276" w:lineRule="auto"/>
        <w:jc w:val="both"/>
        <w:rPr>
          <w:rFonts w:ascii="Montserrat" w:eastAsia="Calibri" w:hAnsi="Montserrat" w:cs="Times New Roman"/>
          <w:b/>
          <w:sz w:val="16"/>
          <w:szCs w:val="16"/>
          <w:lang w:val="es-ES"/>
        </w:rPr>
      </w:pPr>
    </w:p>
    <w:p w14:paraId="1FC5A399" w14:textId="77777777" w:rsidR="00477564" w:rsidRPr="00477564" w:rsidRDefault="00477564" w:rsidP="00477564">
      <w:pPr>
        <w:spacing w:after="200" w:line="276" w:lineRule="auto"/>
        <w:jc w:val="both"/>
        <w:rPr>
          <w:rFonts w:ascii="Montserrat" w:eastAsia="Calibri" w:hAnsi="Montserrat" w:cs="Times New Roman"/>
          <w:b/>
          <w:sz w:val="16"/>
          <w:szCs w:val="16"/>
          <w:lang w:val="es-ES"/>
        </w:rPr>
      </w:pPr>
      <w:r w:rsidRPr="00477564">
        <w:rPr>
          <w:rFonts w:ascii="Montserrat" w:eastAsia="Calibri" w:hAnsi="Montserrat" w:cs="Times New Roman"/>
          <w:b/>
          <w:sz w:val="16"/>
          <w:szCs w:val="16"/>
          <w:lang w:val="es-ES"/>
        </w:rPr>
        <w:t>NOTAS IMPORTANTES:</w:t>
      </w:r>
    </w:p>
    <w:p w14:paraId="7C21D9DA" w14:textId="77777777" w:rsidR="00477564" w:rsidRPr="00477564" w:rsidRDefault="00477564" w:rsidP="00477564">
      <w:pPr>
        <w:spacing w:after="200" w:line="276" w:lineRule="auto"/>
        <w:jc w:val="both"/>
        <w:rPr>
          <w:rFonts w:ascii="Montserrat" w:eastAsia="Calibri" w:hAnsi="Montserrat" w:cs="Times New Roman"/>
          <w:b/>
          <w:sz w:val="16"/>
          <w:szCs w:val="16"/>
          <w:lang w:val="es-ES"/>
        </w:rPr>
      </w:pPr>
    </w:p>
    <w:p w14:paraId="39AF8605" w14:textId="77777777" w:rsidR="00477564" w:rsidRPr="00477564" w:rsidRDefault="00477564" w:rsidP="00477564">
      <w:pPr>
        <w:numPr>
          <w:ilvl w:val="0"/>
          <w:numId w:val="94"/>
        </w:numPr>
        <w:spacing w:after="200" w:line="276" w:lineRule="auto"/>
        <w:ind w:left="260" w:hangingChars="162" w:hanging="260"/>
        <w:jc w:val="both"/>
        <w:rPr>
          <w:rFonts w:ascii="Montserrat" w:eastAsia="Calibri" w:hAnsi="Montserrat" w:cs="Times New Roman"/>
          <w:b/>
          <w:sz w:val="16"/>
          <w:szCs w:val="16"/>
        </w:rPr>
      </w:pPr>
      <w:r w:rsidRPr="00477564">
        <w:rPr>
          <w:rFonts w:ascii="Montserrat" w:eastAsia="Calibri" w:hAnsi="Montserrat" w:cs="Times New Roman"/>
          <w:b/>
          <w:sz w:val="16"/>
          <w:szCs w:val="16"/>
        </w:rPr>
        <w:t xml:space="preserve">LA TOTALIDAD DE LAS HOJAS QUE CONFORMEN LA PRESENTE ACTA, DEBERÁN CONTENER LA ANTEFIRMA DE LOS SERVIDORES QUE SUSCRIBEN AL FINAL DE ESTA. </w:t>
      </w:r>
    </w:p>
    <w:p w14:paraId="1DB5312E" w14:textId="77777777" w:rsidR="00477564" w:rsidRPr="00477564" w:rsidRDefault="00477564" w:rsidP="00477564">
      <w:pPr>
        <w:numPr>
          <w:ilvl w:val="0"/>
          <w:numId w:val="94"/>
        </w:numPr>
        <w:spacing w:after="200" w:line="276" w:lineRule="auto"/>
        <w:ind w:left="260" w:hangingChars="162" w:hanging="260"/>
        <w:jc w:val="both"/>
        <w:rPr>
          <w:rFonts w:ascii="Montserrat" w:eastAsia="Calibri" w:hAnsi="Montserrat" w:cs="Times New Roman"/>
          <w:b/>
          <w:sz w:val="16"/>
          <w:szCs w:val="16"/>
        </w:rPr>
      </w:pPr>
      <w:r w:rsidRPr="00477564">
        <w:rPr>
          <w:rFonts w:ascii="Montserrat" w:eastAsia="Calibri" w:hAnsi="Montserrat" w:cs="Times New Roman"/>
          <w:b/>
          <w:sz w:val="16"/>
          <w:szCs w:val="16"/>
        </w:rPr>
        <w:t>EN EL CASO DE QUE SE PRESENTE CAMBIO DE PERSONAL, EL RESPONSABLE DE FORMALIZAR EL ACTA SERÁ EL SERVIDOR PUBLICO QUE LLEGUE A OCUPAR EL “CARGO INDICADO”</w:t>
      </w:r>
    </w:p>
    <w:p w14:paraId="4B2C7080" w14:textId="77777777" w:rsidR="00477564" w:rsidRPr="00477564" w:rsidRDefault="00477564" w:rsidP="00477564">
      <w:pPr>
        <w:numPr>
          <w:ilvl w:val="0"/>
          <w:numId w:val="94"/>
        </w:numPr>
        <w:spacing w:after="200" w:line="276" w:lineRule="auto"/>
        <w:ind w:left="260" w:hangingChars="162" w:hanging="260"/>
        <w:jc w:val="both"/>
        <w:rPr>
          <w:rFonts w:ascii="Montserrat" w:eastAsia="Calibri" w:hAnsi="Montserrat" w:cs="Times New Roman"/>
          <w:b/>
          <w:sz w:val="16"/>
          <w:szCs w:val="16"/>
        </w:rPr>
      </w:pPr>
      <w:r w:rsidRPr="00477564">
        <w:rPr>
          <w:rFonts w:ascii="Montserrat" w:eastAsia="Calibri" w:hAnsi="Montserrat" w:cs="Times New Roman"/>
          <w:b/>
          <w:sz w:val="16"/>
          <w:szCs w:val="16"/>
        </w:rPr>
        <w:t>EL PRESENTE FORMATO CONTIENE LO MÍNIMO INDISPENSABLE QUE DEBE CONTENER EL ACTA CIRCUNSTANCIADA, EL CUAL ÚNICAMENTE TIENE CARÁCTER ORIENTATIVO MÁS NO LIMITATIVO, PARA LAS ÁREAS RESPONSABLES DE SU ELABORACIÓN.</w:t>
      </w:r>
    </w:p>
    <w:p w14:paraId="02E4C096" w14:textId="77777777" w:rsidR="00477564" w:rsidRPr="00477564" w:rsidRDefault="00477564" w:rsidP="00477564">
      <w:pPr>
        <w:numPr>
          <w:ilvl w:val="0"/>
          <w:numId w:val="94"/>
        </w:numPr>
        <w:spacing w:after="200" w:line="276" w:lineRule="auto"/>
        <w:ind w:left="260" w:hangingChars="162" w:hanging="260"/>
        <w:jc w:val="both"/>
        <w:rPr>
          <w:rFonts w:ascii="Montserrat" w:eastAsia="Calibri" w:hAnsi="Montserrat" w:cs="Times New Roman"/>
          <w:sz w:val="16"/>
          <w:szCs w:val="16"/>
          <w:u w:val="single"/>
          <w:lang w:val="es-ES"/>
        </w:rPr>
      </w:pPr>
      <w:r w:rsidRPr="00477564">
        <w:rPr>
          <w:rFonts w:ascii="Montserrat" w:eastAsia="Calibri" w:hAnsi="Montserrat" w:cs="Times New Roman"/>
          <w:b/>
          <w:sz w:val="16"/>
          <w:szCs w:val="16"/>
        </w:rPr>
        <w:t>SE DEBERÁ DAR AVISO AL ADMINISTRADOR DE CONTRATO, ANEXANDO UNA COPIA SIMPLE DEL ACTA</w:t>
      </w:r>
      <w:r w:rsidRPr="00477564">
        <w:rPr>
          <w:rFonts w:ascii="Montserrat" w:eastAsia="Calibri" w:hAnsi="Montserrat" w:cs="Times New Roman"/>
          <w:sz w:val="16"/>
          <w:szCs w:val="16"/>
        </w:rPr>
        <w:t>.</w:t>
      </w:r>
    </w:p>
    <w:p w14:paraId="0D7E4A60" w14:textId="77777777" w:rsidR="0017792F" w:rsidRDefault="0017792F" w:rsidP="0017792F">
      <w:pPr>
        <w:rPr>
          <w:lang w:eastAsia="ar-SA"/>
        </w:rPr>
      </w:pPr>
    </w:p>
    <w:p w14:paraId="40F80025" w14:textId="77777777" w:rsidR="0017792F" w:rsidRDefault="0017792F" w:rsidP="0017792F">
      <w:pPr>
        <w:rPr>
          <w:lang w:eastAsia="ar-SA"/>
        </w:rPr>
      </w:pPr>
    </w:p>
    <w:p w14:paraId="052A58EC" w14:textId="77777777" w:rsidR="0017792F" w:rsidRDefault="0017792F" w:rsidP="0017792F">
      <w:pPr>
        <w:rPr>
          <w:lang w:eastAsia="ar-SA"/>
        </w:rPr>
      </w:pPr>
    </w:p>
    <w:p w14:paraId="44A2022B" w14:textId="77777777" w:rsidR="0017792F" w:rsidRDefault="0017792F" w:rsidP="0017792F">
      <w:pPr>
        <w:rPr>
          <w:lang w:eastAsia="ar-SA"/>
        </w:rPr>
      </w:pPr>
    </w:p>
    <w:p w14:paraId="1639FA73" w14:textId="77777777" w:rsidR="0017792F" w:rsidRDefault="0017792F" w:rsidP="0017792F">
      <w:pPr>
        <w:rPr>
          <w:lang w:eastAsia="ar-SA"/>
        </w:rPr>
      </w:pPr>
    </w:p>
    <w:p w14:paraId="4949C48D" w14:textId="77777777" w:rsidR="0017792F" w:rsidRDefault="0017792F" w:rsidP="0017792F">
      <w:pPr>
        <w:rPr>
          <w:lang w:eastAsia="ar-SA"/>
        </w:rPr>
      </w:pPr>
    </w:p>
    <w:p w14:paraId="2E062699" w14:textId="77777777" w:rsidR="0017792F" w:rsidRDefault="0017792F" w:rsidP="0017792F">
      <w:pPr>
        <w:rPr>
          <w:lang w:eastAsia="ar-SA"/>
        </w:rPr>
      </w:pPr>
    </w:p>
    <w:p w14:paraId="3D037919" w14:textId="77777777" w:rsidR="0017792F" w:rsidRDefault="0017792F" w:rsidP="0017792F">
      <w:pPr>
        <w:rPr>
          <w:lang w:eastAsia="ar-SA"/>
        </w:rPr>
      </w:pPr>
    </w:p>
    <w:p w14:paraId="494992CB" w14:textId="77777777" w:rsidR="0017792F" w:rsidRDefault="0017792F" w:rsidP="0017792F">
      <w:pPr>
        <w:rPr>
          <w:lang w:eastAsia="ar-SA"/>
        </w:rPr>
      </w:pPr>
    </w:p>
    <w:p w14:paraId="26914000" w14:textId="77777777" w:rsidR="0017792F" w:rsidRDefault="0017792F" w:rsidP="0017792F">
      <w:pPr>
        <w:rPr>
          <w:lang w:eastAsia="ar-SA"/>
        </w:rPr>
      </w:pPr>
    </w:p>
    <w:p w14:paraId="1BA20B7E" w14:textId="77777777" w:rsidR="00477564" w:rsidRPr="00477564" w:rsidRDefault="00477564" w:rsidP="00477564">
      <w:pPr>
        <w:spacing w:after="200" w:line="276" w:lineRule="auto"/>
        <w:jc w:val="center"/>
        <w:rPr>
          <w:rFonts w:ascii="Montserrat" w:eastAsia="Times New Roman" w:hAnsi="Montserrat" w:cs="Arial"/>
          <w:b/>
          <w:sz w:val="20"/>
          <w:szCs w:val="20"/>
          <w:lang w:val="es-ES_tradnl" w:eastAsia="ar-SA"/>
        </w:rPr>
      </w:pPr>
      <w:r w:rsidRPr="00477564">
        <w:rPr>
          <w:rFonts w:ascii="Montserrat" w:eastAsia="Times New Roman" w:hAnsi="Montserrat" w:cs="Arial"/>
          <w:b/>
          <w:sz w:val="20"/>
          <w:szCs w:val="20"/>
          <w:lang w:val="es-ES_tradnl" w:eastAsia="ar-SA"/>
        </w:rPr>
        <w:t>Anexo técnico 5</w:t>
      </w:r>
    </w:p>
    <w:p w14:paraId="329F9B85" w14:textId="77777777" w:rsidR="00477564" w:rsidRPr="00477564" w:rsidRDefault="00477564" w:rsidP="00477564">
      <w:pPr>
        <w:tabs>
          <w:tab w:val="center" w:pos="4419"/>
          <w:tab w:val="right" w:pos="8838"/>
        </w:tabs>
        <w:spacing w:after="200" w:line="276" w:lineRule="auto"/>
        <w:jc w:val="center"/>
        <w:rPr>
          <w:rFonts w:ascii="Montserrat" w:eastAsia="Times New Roman" w:hAnsi="Montserrat" w:cs="Arial"/>
          <w:b/>
          <w:sz w:val="20"/>
          <w:szCs w:val="20"/>
          <w:lang w:val="es-ES_tradnl" w:eastAsia="ar-SA"/>
        </w:rPr>
      </w:pPr>
      <w:r w:rsidRPr="00477564">
        <w:rPr>
          <w:rFonts w:ascii="Montserrat" w:eastAsia="Times New Roman" w:hAnsi="Montserrat" w:cs="Arial"/>
          <w:b/>
          <w:sz w:val="20"/>
          <w:szCs w:val="20"/>
          <w:lang w:val="es-ES_tradnl" w:eastAsia="ar-SA"/>
        </w:rPr>
        <w:t>Acta Administrativa Circunstanciada de Entrega, Recepción, Puesta en Operación y Capacitación de Bienes de Inversión</w:t>
      </w:r>
    </w:p>
    <w:p w14:paraId="301E0061" w14:textId="77777777" w:rsidR="00477564" w:rsidRPr="00477564" w:rsidRDefault="00477564" w:rsidP="00477564">
      <w:pPr>
        <w:ind w:left="708" w:hanging="708"/>
        <w:jc w:val="both"/>
        <w:rPr>
          <w:rFonts w:ascii="Noto Sans" w:eastAsia="Calibri" w:hAnsi="Noto Sans" w:cs="Noto Sans"/>
          <w:sz w:val="20"/>
          <w:szCs w:val="20"/>
        </w:rPr>
      </w:pPr>
    </w:p>
    <w:p w14:paraId="0A015286" w14:textId="77777777" w:rsidR="00477564" w:rsidRPr="00477564" w:rsidRDefault="00477564" w:rsidP="00477564">
      <w:pPr>
        <w:spacing w:after="200" w:line="276" w:lineRule="auto"/>
        <w:jc w:val="both"/>
        <w:rPr>
          <w:rFonts w:ascii="Arial" w:eastAsia="Calibri" w:hAnsi="Arial" w:cs="Arial"/>
          <w:noProof/>
          <w:sz w:val="18"/>
          <w:szCs w:val="18"/>
        </w:rPr>
      </w:pPr>
      <w:r w:rsidRPr="00477564">
        <w:rPr>
          <w:rFonts w:ascii="Arial" w:eastAsia="Calibri" w:hAnsi="Arial" w:cs="Arial"/>
          <w:noProof/>
          <w:sz w:val="18"/>
          <w:szCs w:val="18"/>
        </w:rPr>
        <w:t xml:space="preserve">En la Ciudad de __________________________, siendo las __________ horas del día _________del mes: _________________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w:t>
      </w:r>
      <w:r w:rsidRPr="00477564">
        <w:rPr>
          <w:rFonts w:ascii="Arial" w:eastAsia="Calibri" w:hAnsi="Arial" w:cs="Arial"/>
          <w:b/>
          <w:bCs/>
          <w:noProof/>
          <w:sz w:val="18"/>
          <w:szCs w:val="18"/>
        </w:rPr>
        <w:t>ENTREGA-RECEPCIÓN, INSTALACION, PUESTA EN OPERACIÓN Y CAPACITACION DEL(LOS) BIEN(ES)</w:t>
      </w:r>
      <w:r w:rsidRPr="00477564">
        <w:rPr>
          <w:rFonts w:ascii="Arial" w:eastAsia="Calibri" w:hAnsi="Arial" w:cs="Arial"/>
          <w:noProof/>
          <w:sz w:val="18"/>
          <w:szCs w:val="18"/>
        </w:rPr>
        <w:t xml:space="preserve"> a entera satisfacción del Instituto de acuerdo a las especificaciones generales que se detallan a continuación:</w:t>
      </w:r>
    </w:p>
    <w:p w14:paraId="6FC78484" w14:textId="77777777" w:rsidR="00477564" w:rsidRPr="00477564" w:rsidRDefault="00477564" w:rsidP="00477564">
      <w:pPr>
        <w:spacing w:after="200" w:line="276" w:lineRule="auto"/>
        <w:jc w:val="both"/>
        <w:rPr>
          <w:rFonts w:ascii="Arial" w:eastAsia="Calibri" w:hAnsi="Arial" w:cs="Arial"/>
          <w:noProof/>
          <w:sz w:val="18"/>
          <w:szCs w:val="18"/>
        </w:rPr>
      </w:pPr>
    </w:p>
    <w:p w14:paraId="5433B1BD" w14:textId="77777777" w:rsidR="00477564" w:rsidRPr="00477564" w:rsidRDefault="00477564" w:rsidP="00477564">
      <w:pPr>
        <w:spacing w:after="200" w:line="276" w:lineRule="auto"/>
        <w:jc w:val="both"/>
        <w:rPr>
          <w:rFonts w:ascii="Arial" w:eastAsia="Calibri" w:hAnsi="Arial" w:cs="Arial"/>
          <w:noProof/>
          <w:sz w:val="18"/>
          <w:szCs w:val="18"/>
        </w:rPr>
      </w:pPr>
      <w:r w:rsidRPr="00477564">
        <w:rPr>
          <w:rFonts w:ascii="Arial" w:eastAsia="Calibri" w:hAnsi="Arial" w:cs="Arial"/>
          <w:noProof/>
          <w:sz w:val="18"/>
          <w:szCs w:val="18"/>
        </w:rPr>
        <w:t>(</w:t>
      </w:r>
      <w:r w:rsidRPr="00477564">
        <w:rPr>
          <w:rFonts w:ascii="Arial" w:eastAsia="Calibri" w:hAnsi="Arial" w:cs="Arial"/>
          <w:b/>
          <w:noProof/>
          <w:sz w:val="18"/>
          <w:szCs w:val="18"/>
        </w:rPr>
        <w:t>NOTA IMPORTANTE:</w:t>
      </w:r>
      <w:r w:rsidRPr="00477564">
        <w:rPr>
          <w:rFonts w:ascii="Arial" w:eastAsia="Calibri" w:hAnsi="Arial" w:cs="Arial"/>
          <w:noProof/>
          <w:sz w:val="18"/>
          <w:szCs w:val="18"/>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10B79C33" w14:textId="77777777" w:rsidR="00477564" w:rsidRPr="00477564" w:rsidRDefault="00477564" w:rsidP="00477564">
      <w:pPr>
        <w:numPr>
          <w:ilvl w:val="0"/>
          <w:numId w:val="92"/>
        </w:numPr>
        <w:spacing w:after="200" w:line="276" w:lineRule="auto"/>
        <w:jc w:val="both"/>
        <w:rPr>
          <w:rFonts w:ascii="Arial" w:eastAsia="Calibri" w:hAnsi="Arial" w:cs="Arial"/>
          <w:sz w:val="18"/>
          <w:szCs w:val="18"/>
        </w:rPr>
      </w:pPr>
      <w:r w:rsidRPr="00477564">
        <w:rPr>
          <w:rFonts w:ascii="Arial" w:eastAsia="Calibri" w:hAnsi="Arial" w:cs="Arial"/>
          <w:sz w:val="18"/>
          <w:szCs w:val="18"/>
        </w:rPr>
        <w:t>Descripción general del(los) bien(es) recibidos:</w:t>
      </w:r>
    </w:p>
    <w:p w14:paraId="6EF01323" w14:textId="77777777" w:rsidR="00477564" w:rsidRPr="00477564" w:rsidRDefault="00477564" w:rsidP="00477564">
      <w:pPr>
        <w:spacing w:after="200" w:line="276" w:lineRule="auto"/>
        <w:ind w:left="142"/>
        <w:jc w:val="both"/>
        <w:rPr>
          <w:rFonts w:ascii="Arial" w:eastAsia="Calibri" w:hAnsi="Arial" w:cs="Arial"/>
          <w:sz w:val="18"/>
          <w:szCs w:val="18"/>
        </w:rPr>
      </w:pPr>
    </w:p>
    <w:tbl>
      <w:tblPr>
        <w:tblStyle w:val="Tablaconcuadrcula29"/>
        <w:tblW w:w="0" w:type="auto"/>
        <w:jc w:val="center"/>
        <w:tblLook w:val="04A0" w:firstRow="1" w:lastRow="0" w:firstColumn="1" w:lastColumn="0" w:noHBand="0" w:noVBand="1"/>
      </w:tblPr>
      <w:tblGrid>
        <w:gridCol w:w="1604"/>
        <w:gridCol w:w="1585"/>
        <w:gridCol w:w="1601"/>
        <w:gridCol w:w="1590"/>
        <w:gridCol w:w="1590"/>
        <w:gridCol w:w="1600"/>
      </w:tblGrid>
      <w:tr w:rsidR="00477564" w:rsidRPr="00477564" w14:paraId="5701ACD8" w14:textId="77777777" w:rsidTr="00587750">
        <w:trPr>
          <w:jc w:val="center"/>
        </w:trPr>
        <w:tc>
          <w:tcPr>
            <w:tcW w:w="1641" w:type="dxa"/>
            <w:shd w:val="clear" w:color="auto" w:fill="003300"/>
            <w:vAlign w:val="center"/>
          </w:tcPr>
          <w:p w14:paraId="0B1B11EA"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Proceso de adquisición:</w:t>
            </w:r>
          </w:p>
        </w:tc>
        <w:tc>
          <w:tcPr>
            <w:tcW w:w="1641" w:type="dxa"/>
            <w:shd w:val="clear" w:color="auto" w:fill="003300"/>
            <w:vAlign w:val="center"/>
          </w:tcPr>
          <w:p w14:paraId="288AFC93"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Contrato Número:</w:t>
            </w:r>
          </w:p>
        </w:tc>
        <w:tc>
          <w:tcPr>
            <w:tcW w:w="1642" w:type="dxa"/>
            <w:shd w:val="clear" w:color="auto" w:fill="003300"/>
            <w:vAlign w:val="center"/>
          </w:tcPr>
          <w:p w14:paraId="77086093"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Adjudicado a la empresa:</w:t>
            </w:r>
          </w:p>
        </w:tc>
        <w:tc>
          <w:tcPr>
            <w:tcW w:w="1641" w:type="dxa"/>
            <w:shd w:val="clear" w:color="auto" w:fill="003300"/>
            <w:vAlign w:val="center"/>
          </w:tcPr>
          <w:p w14:paraId="176DEB0E"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Domicilio de la empresa:</w:t>
            </w:r>
          </w:p>
        </w:tc>
        <w:tc>
          <w:tcPr>
            <w:tcW w:w="1641" w:type="dxa"/>
            <w:shd w:val="clear" w:color="auto" w:fill="003300"/>
            <w:vAlign w:val="center"/>
          </w:tcPr>
          <w:p w14:paraId="6EDF311B"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Teléfono de la empresa:</w:t>
            </w:r>
          </w:p>
        </w:tc>
        <w:tc>
          <w:tcPr>
            <w:tcW w:w="1642" w:type="dxa"/>
            <w:shd w:val="clear" w:color="auto" w:fill="003300"/>
            <w:vAlign w:val="center"/>
          </w:tcPr>
          <w:p w14:paraId="036BBB6B"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Correo electrónico de la empresa:</w:t>
            </w:r>
          </w:p>
        </w:tc>
      </w:tr>
      <w:tr w:rsidR="00477564" w:rsidRPr="00477564" w14:paraId="1743D643" w14:textId="77777777" w:rsidTr="00587750">
        <w:trPr>
          <w:jc w:val="center"/>
        </w:trPr>
        <w:tc>
          <w:tcPr>
            <w:tcW w:w="1641" w:type="dxa"/>
          </w:tcPr>
          <w:p w14:paraId="7650C46A" w14:textId="77777777" w:rsidR="00477564" w:rsidRPr="00477564" w:rsidRDefault="00477564" w:rsidP="00477564">
            <w:pPr>
              <w:spacing w:after="200" w:line="276" w:lineRule="auto"/>
              <w:ind w:left="142"/>
              <w:jc w:val="both"/>
              <w:rPr>
                <w:rFonts w:ascii="Arial" w:hAnsi="Arial" w:cs="Arial"/>
                <w:sz w:val="18"/>
                <w:szCs w:val="18"/>
              </w:rPr>
            </w:pPr>
          </w:p>
          <w:p w14:paraId="138C1092" w14:textId="77777777" w:rsidR="00477564" w:rsidRPr="00477564" w:rsidRDefault="00477564" w:rsidP="00477564">
            <w:pPr>
              <w:spacing w:after="200" w:line="276" w:lineRule="auto"/>
              <w:ind w:left="142"/>
              <w:jc w:val="both"/>
              <w:rPr>
                <w:rFonts w:ascii="Arial" w:hAnsi="Arial" w:cs="Arial"/>
                <w:sz w:val="18"/>
                <w:szCs w:val="18"/>
              </w:rPr>
            </w:pPr>
          </w:p>
        </w:tc>
        <w:tc>
          <w:tcPr>
            <w:tcW w:w="1641" w:type="dxa"/>
          </w:tcPr>
          <w:p w14:paraId="7F646077" w14:textId="77777777" w:rsidR="00477564" w:rsidRPr="00477564" w:rsidRDefault="00477564" w:rsidP="00477564">
            <w:pPr>
              <w:spacing w:after="200" w:line="276" w:lineRule="auto"/>
              <w:ind w:left="142"/>
              <w:jc w:val="both"/>
              <w:rPr>
                <w:rFonts w:ascii="Arial" w:hAnsi="Arial" w:cs="Arial"/>
                <w:sz w:val="18"/>
                <w:szCs w:val="18"/>
              </w:rPr>
            </w:pPr>
          </w:p>
        </w:tc>
        <w:tc>
          <w:tcPr>
            <w:tcW w:w="1642" w:type="dxa"/>
          </w:tcPr>
          <w:p w14:paraId="48D5B49C" w14:textId="77777777" w:rsidR="00477564" w:rsidRPr="00477564" w:rsidRDefault="00477564" w:rsidP="00477564">
            <w:pPr>
              <w:spacing w:after="200" w:line="276" w:lineRule="auto"/>
              <w:ind w:left="142"/>
              <w:jc w:val="both"/>
              <w:rPr>
                <w:rFonts w:ascii="Arial" w:hAnsi="Arial" w:cs="Arial"/>
                <w:sz w:val="18"/>
                <w:szCs w:val="18"/>
              </w:rPr>
            </w:pPr>
          </w:p>
        </w:tc>
        <w:tc>
          <w:tcPr>
            <w:tcW w:w="1641" w:type="dxa"/>
          </w:tcPr>
          <w:p w14:paraId="497E966B" w14:textId="77777777" w:rsidR="00477564" w:rsidRPr="00477564" w:rsidRDefault="00477564" w:rsidP="00477564">
            <w:pPr>
              <w:spacing w:after="200" w:line="276" w:lineRule="auto"/>
              <w:ind w:left="142"/>
              <w:jc w:val="both"/>
              <w:rPr>
                <w:rFonts w:ascii="Arial" w:hAnsi="Arial" w:cs="Arial"/>
                <w:sz w:val="18"/>
                <w:szCs w:val="18"/>
              </w:rPr>
            </w:pPr>
          </w:p>
        </w:tc>
        <w:tc>
          <w:tcPr>
            <w:tcW w:w="1641" w:type="dxa"/>
          </w:tcPr>
          <w:p w14:paraId="185D673B" w14:textId="77777777" w:rsidR="00477564" w:rsidRPr="00477564" w:rsidRDefault="00477564" w:rsidP="00477564">
            <w:pPr>
              <w:spacing w:after="200" w:line="276" w:lineRule="auto"/>
              <w:ind w:left="142"/>
              <w:jc w:val="both"/>
              <w:rPr>
                <w:rFonts w:ascii="Arial" w:hAnsi="Arial" w:cs="Arial"/>
                <w:sz w:val="18"/>
                <w:szCs w:val="18"/>
              </w:rPr>
            </w:pPr>
          </w:p>
        </w:tc>
        <w:tc>
          <w:tcPr>
            <w:tcW w:w="1642" w:type="dxa"/>
          </w:tcPr>
          <w:p w14:paraId="524E0C89" w14:textId="77777777" w:rsidR="00477564" w:rsidRPr="00477564" w:rsidRDefault="00477564" w:rsidP="00477564">
            <w:pPr>
              <w:spacing w:after="200" w:line="276" w:lineRule="auto"/>
              <w:ind w:left="142"/>
              <w:jc w:val="both"/>
              <w:rPr>
                <w:rFonts w:ascii="Arial" w:hAnsi="Arial" w:cs="Arial"/>
                <w:sz w:val="18"/>
                <w:szCs w:val="18"/>
              </w:rPr>
            </w:pPr>
          </w:p>
        </w:tc>
      </w:tr>
    </w:tbl>
    <w:p w14:paraId="207F90CC" w14:textId="77777777" w:rsidR="00477564" w:rsidRPr="00477564" w:rsidRDefault="00477564" w:rsidP="00477564">
      <w:pPr>
        <w:spacing w:after="200" w:line="276" w:lineRule="auto"/>
        <w:ind w:left="142"/>
        <w:jc w:val="both"/>
        <w:rPr>
          <w:rFonts w:ascii="Arial" w:eastAsia="Calibri" w:hAnsi="Arial" w:cs="Arial"/>
          <w:sz w:val="18"/>
          <w:szCs w:val="18"/>
        </w:rPr>
      </w:pPr>
    </w:p>
    <w:tbl>
      <w:tblPr>
        <w:tblStyle w:val="Tablaconcuadrcula29"/>
        <w:tblW w:w="0" w:type="auto"/>
        <w:jc w:val="center"/>
        <w:tblLook w:val="04A0" w:firstRow="1" w:lastRow="0" w:firstColumn="1" w:lastColumn="0" w:noHBand="0" w:noVBand="1"/>
      </w:tblPr>
      <w:tblGrid>
        <w:gridCol w:w="1199"/>
        <w:gridCol w:w="1188"/>
        <w:gridCol w:w="1196"/>
        <w:gridCol w:w="1200"/>
        <w:gridCol w:w="1207"/>
        <w:gridCol w:w="777"/>
        <w:gridCol w:w="837"/>
        <w:gridCol w:w="1966"/>
      </w:tblGrid>
      <w:tr w:rsidR="00477564" w:rsidRPr="00477564" w14:paraId="0B48E25C" w14:textId="77777777" w:rsidTr="00587750">
        <w:trPr>
          <w:jc w:val="center"/>
        </w:trPr>
        <w:tc>
          <w:tcPr>
            <w:tcW w:w="9848" w:type="dxa"/>
            <w:gridSpan w:val="8"/>
            <w:shd w:val="clear" w:color="auto" w:fill="auto"/>
            <w:vAlign w:val="center"/>
          </w:tcPr>
          <w:p w14:paraId="58E2AE63" w14:textId="77777777" w:rsidR="00477564" w:rsidRPr="00477564" w:rsidRDefault="00477564" w:rsidP="00477564">
            <w:pPr>
              <w:spacing w:after="200" w:line="276" w:lineRule="auto"/>
              <w:jc w:val="center"/>
              <w:rPr>
                <w:rFonts w:ascii="Arial" w:hAnsi="Arial" w:cs="Arial"/>
                <w:bCs/>
                <w:sz w:val="18"/>
                <w:szCs w:val="18"/>
              </w:rPr>
            </w:pPr>
            <w:r w:rsidRPr="00477564">
              <w:rPr>
                <w:rFonts w:ascii="Arial" w:eastAsia="MS Mincho" w:hAnsi="Arial" w:cs="Arial"/>
                <w:b/>
                <w:sz w:val="18"/>
                <w:szCs w:val="18"/>
              </w:rPr>
              <w:t>Equipo</w:t>
            </w:r>
          </w:p>
        </w:tc>
      </w:tr>
      <w:tr w:rsidR="00477564" w:rsidRPr="00477564" w14:paraId="29F143F7" w14:textId="77777777" w:rsidTr="00587750">
        <w:trPr>
          <w:jc w:val="center"/>
        </w:trPr>
        <w:tc>
          <w:tcPr>
            <w:tcW w:w="1231" w:type="dxa"/>
            <w:shd w:val="clear" w:color="auto" w:fill="003300"/>
            <w:vAlign w:val="center"/>
          </w:tcPr>
          <w:p w14:paraId="0620A776"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Nombre</w:t>
            </w:r>
          </w:p>
        </w:tc>
        <w:tc>
          <w:tcPr>
            <w:tcW w:w="1231" w:type="dxa"/>
            <w:shd w:val="clear" w:color="auto" w:fill="003300"/>
            <w:vAlign w:val="center"/>
          </w:tcPr>
          <w:p w14:paraId="2DC50AA6"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Marca</w:t>
            </w:r>
          </w:p>
        </w:tc>
        <w:tc>
          <w:tcPr>
            <w:tcW w:w="1231" w:type="dxa"/>
            <w:shd w:val="clear" w:color="auto" w:fill="003300"/>
            <w:vAlign w:val="center"/>
          </w:tcPr>
          <w:p w14:paraId="7B363F4B"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Modelo</w:t>
            </w:r>
          </w:p>
        </w:tc>
        <w:tc>
          <w:tcPr>
            <w:tcW w:w="1231" w:type="dxa"/>
            <w:shd w:val="clear" w:color="auto" w:fill="003300"/>
            <w:vAlign w:val="center"/>
          </w:tcPr>
          <w:p w14:paraId="6B271AE7"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Número serie</w:t>
            </w:r>
          </w:p>
        </w:tc>
        <w:tc>
          <w:tcPr>
            <w:tcW w:w="1231" w:type="dxa"/>
            <w:shd w:val="clear" w:color="auto" w:fill="003300"/>
            <w:vAlign w:val="center"/>
          </w:tcPr>
          <w:p w14:paraId="563FF718"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Cantidad</w:t>
            </w:r>
          </w:p>
        </w:tc>
        <w:tc>
          <w:tcPr>
            <w:tcW w:w="786" w:type="dxa"/>
            <w:shd w:val="clear" w:color="auto" w:fill="003300"/>
            <w:vAlign w:val="center"/>
          </w:tcPr>
          <w:p w14:paraId="6EF73233"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Clave SAI</w:t>
            </w:r>
          </w:p>
        </w:tc>
        <w:tc>
          <w:tcPr>
            <w:tcW w:w="851" w:type="dxa"/>
            <w:shd w:val="clear" w:color="auto" w:fill="003300"/>
            <w:vAlign w:val="center"/>
          </w:tcPr>
          <w:p w14:paraId="1C4DD09B"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Clave PREI</w:t>
            </w:r>
          </w:p>
        </w:tc>
        <w:tc>
          <w:tcPr>
            <w:tcW w:w="2056" w:type="dxa"/>
            <w:shd w:val="clear" w:color="auto" w:fill="003300"/>
            <w:vAlign w:val="center"/>
          </w:tcPr>
          <w:p w14:paraId="70488A5F"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Servicio de ubicación final del equipo</w:t>
            </w:r>
          </w:p>
        </w:tc>
      </w:tr>
      <w:tr w:rsidR="00477564" w:rsidRPr="00477564" w14:paraId="536412CF" w14:textId="77777777" w:rsidTr="00587750">
        <w:trPr>
          <w:jc w:val="center"/>
        </w:trPr>
        <w:tc>
          <w:tcPr>
            <w:tcW w:w="1231" w:type="dxa"/>
          </w:tcPr>
          <w:p w14:paraId="27C93279" w14:textId="77777777" w:rsidR="00477564" w:rsidRPr="00477564" w:rsidRDefault="00477564" w:rsidP="00477564">
            <w:pPr>
              <w:spacing w:after="200" w:line="276" w:lineRule="auto"/>
              <w:ind w:left="142"/>
              <w:jc w:val="both"/>
              <w:rPr>
                <w:rFonts w:ascii="Arial" w:hAnsi="Arial" w:cs="Arial"/>
                <w:sz w:val="18"/>
                <w:szCs w:val="18"/>
              </w:rPr>
            </w:pPr>
          </w:p>
          <w:p w14:paraId="6CA21A54" w14:textId="77777777" w:rsidR="00477564" w:rsidRPr="00477564" w:rsidRDefault="00477564" w:rsidP="00477564">
            <w:pPr>
              <w:spacing w:after="200" w:line="276" w:lineRule="auto"/>
              <w:ind w:left="142"/>
              <w:jc w:val="both"/>
              <w:rPr>
                <w:rFonts w:ascii="Arial" w:hAnsi="Arial" w:cs="Arial"/>
                <w:sz w:val="18"/>
                <w:szCs w:val="18"/>
              </w:rPr>
            </w:pPr>
          </w:p>
        </w:tc>
        <w:tc>
          <w:tcPr>
            <w:tcW w:w="1231" w:type="dxa"/>
          </w:tcPr>
          <w:p w14:paraId="21D90892" w14:textId="77777777" w:rsidR="00477564" w:rsidRPr="00477564" w:rsidRDefault="00477564" w:rsidP="00477564">
            <w:pPr>
              <w:spacing w:after="200" w:line="276" w:lineRule="auto"/>
              <w:ind w:left="142"/>
              <w:jc w:val="both"/>
              <w:rPr>
                <w:rFonts w:ascii="Arial" w:hAnsi="Arial" w:cs="Arial"/>
                <w:sz w:val="18"/>
                <w:szCs w:val="18"/>
              </w:rPr>
            </w:pPr>
          </w:p>
        </w:tc>
        <w:tc>
          <w:tcPr>
            <w:tcW w:w="1231" w:type="dxa"/>
          </w:tcPr>
          <w:p w14:paraId="1E2A8CDA" w14:textId="77777777" w:rsidR="00477564" w:rsidRPr="00477564" w:rsidRDefault="00477564" w:rsidP="00477564">
            <w:pPr>
              <w:spacing w:after="200" w:line="276" w:lineRule="auto"/>
              <w:ind w:left="142"/>
              <w:jc w:val="both"/>
              <w:rPr>
                <w:rFonts w:ascii="Arial" w:hAnsi="Arial" w:cs="Arial"/>
                <w:sz w:val="18"/>
                <w:szCs w:val="18"/>
              </w:rPr>
            </w:pPr>
          </w:p>
        </w:tc>
        <w:tc>
          <w:tcPr>
            <w:tcW w:w="1231" w:type="dxa"/>
          </w:tcPr>
          <w:p w14:paraId="616A496E" w14:textId="77777777" w:rsidR="00477564" w:rsidRPr="00477564" w:rsidRDefault="00477564" w:rsidP="00477564">
            <w:pPr>
              <w:spacing w:after="200" w:line="276" w:lineRule="auto"/>
              <w:ind w:left="142"/>
              <w:jc w:val="both"/>
              <w:rPr>
                <w:rFonts w:ascii="Arial" w:hAnsi="Arial" w:cs="Arial"/>
                <w:sz w:val="18"/>
                <w:szCs w:val="18"/>
              </w:rPr>
            </w:pPr>
          </w:p>
        </w:tc>
        <w:tc>
          <w:tcPr>
            <w:tcW w:w="1231" w:type="dxa"/>
          </w:tcPr>
          <w:p w14:paraId="458FF0AE" w14:textId="77777777" w:rsidR="00477564" w:rsidRPr="00477564" w:rsidRDefault="00477564" w:rsidP="00477564">
            <w:pPr>
              <w:spacing w:after="200" w:line="276" w:lineRule="auto"/>
              <w:ind w:left="142"/>
              <w:jc w:val="both"/>
              <w:rPr>
                <w:rFonts w:ascii="Arial" w:hAnsi="Arial" w:cs="Arial"/>
                <w:sz w:val="18"/>
                <w:szCs w:val="18"/>
              </w:rPr>
            </w:pPr>
          </w:p>
        </w:tc>
        <w:tc>
          <w:tcPr>
            <w:tcW w:w="786" w:type="dxa"/>
          </w:tcPr>
          <w:p w14:paraId="3E111662" w14:textId="77777777" w:rsidR="00477564" w:rsidRPr="00477564" w:rsidRDefault="00477564" w:rsidP="00477564">
            <w:pPr>
              <w:spacing w:after="200" w:line="276" w:lineRule="auto"/>
              <w:ind w:left="142"/>
              <w:jc w:val="both"/>
              <w:rPr>
                <w:rFonts w:ascii="Arial" w:hAnsi="Arial" w:cs="Arial"/>
                <w:sz w:val="18"/>
                <w:szCs w:val="18"/>
              </w:rPr>
            </w:pPr>
          </w:p>
        </w:tc>
        <w:tc>
          <w:tcPr>
            <w:tcW w:w="851" w:type="dxa"/>
          </w:tcPr>
          <w:p w14:paraId="309478E8" w14:textId="77777777" w:rsidR="00477564" w:rsidRPr="00477564" w:rsidRDefault="00477564" w:rsidP="00477564">
            <w:pPr>
              <w:spacing w:after="200" w:line="276" w:lineRule="auto"/>
              <w:ind w:left="142"/>
              <w:jc w:val="both"/>
              <w:rPr>
                <w:rFonts w:ascii="Arial" w:hAnsi="Arial" w:cs="Arial"/>
                <w:sz w:val="18"/>
                <w:szCs w:val="18"/>
              </w:rPr>
            </w:pPr>
          </w:p>
        </w:tc>
        <w:tc>
          <w:tcPr>
            <w:tcW w:w="2056" w:type="dxa"/>
          </w:tcPr>
          <w:p w14:paraId="4AEF24D0" w14:textId="77777777" w:rsidR="00477564" w:rsidRPr="00477564" w:rsidRDefault="00477564" w:rsidP="00477564">
            <w:pPr>
              <w:spacing w:after="200" w:line="276" w:lineRule="auto"/>
              <w:ind w:left="142"/>
              <w:jc w:val="both"/>
              <w:rPr>
                <w:rFonts w:ascii="Arial" w:hAnsi="Arial" w:cs="Arial"/>
                <w:sz w:val="18"/>
                <w:szCs w:val="18"/>
              </w:rPr>
            </w:pPr>
          </w:p>
        </w:tc>
      </w:tr>
    </w:tbl>
    <w:p w14:paraId="41326179" w14:textId="77777777" w:rsidR="00477564" w:rsidRPr="00477564" w:rsidRDefault="00477564" w:rsidP="00477564">
      <w:pPr>
        <w:spacing w:after="200" w:line="276" w:lineRule="auto"/>
        <w:ind w:left="142"/>
        <w:jc w:val="both"/>
        <w:rPr>
          <w:rFonts w:ascii="Arial" w:eastAsia="Calibri" w:hAnsi="Arial" w:cs="Arial"/>
          <w:sz w:val="18"/>
          <w:szCs w:val="18"/>
        </w:rPr>
      </w:pPr>
    </w:p>
    <w:tbl>
      <w:tblPr>
        <w:tblStyle w:val="Tablaconcuadrcula29"/>
        <w:tblW w:w="0" w:type="auto"/>
        <w:jc w:val="center"/>
        <w:tblLook w:val="04A0" w:firstRow="1" w:lastRow="0" w:firstColumn="1" w:lastColumn="0" w:noHBand="0" w:noVBand="1"/>
      </w:tblPr>
      <w:tblGrid>
        <w:gridCol w:w="1594"/>
        <w:gridCol w:w="1586"/>
        <w:gridCol w:w="1593"/>
        <w:gridCol w:w="1595"/>
        <w:gridCol w:w="1599"/>
        <w:gridCol w:w="1603"/>
      </w:tblGrid>
      <w:tr w:rsidR="00477564" w:rsidRPr="00477564" w14:paraId="4CA3A0C5" w14:textId="77777777" w:rsidTr="00587750">
        <w:trPr>
          <w:jc w:val="center"/>
        </w:trPr>
        <w:tc>
          <w:tcPr>
            <w:tcW w:w="9848" w:type="dxa"/>
            <w:gridSpan w:val="6"/>
            <w:shd w:val="clear" w:color="auto" w:fill="auto"/>
            <w:vAlign w:val="center"/>
          </w:tcPr>
          <w:p w14:paraId="44D2235E" w14:textId="77777777" w:rsidR="00477564" w:rsidRPr="00477564" w:rsidRDefault="00477564" w:rsidP="00477564">
            <w:pPr>
              <w:spacing w:after="200" w:line="276" w:lineRule="auto"/>
              <w:jc w:val="center"/>
              <w:rPr>
                <w:rFonts w:ascii="Arial" w:hAnsi="Arial" w:cs="Arial"/>
                <w:bCs/>
                <w:sz w:val="18"/>
                <w:szCs w:val="18"/>
              </w:rPr>
            </w:pPr>
            <w:r w:rsidRPr="00477564">
              <w:rPr>
                <w:rFonts w:ascii="Arial" w:eastAsia="MS Mincho" w:hAnsi="Arial" w:cs="Arial"/>
                <w:b/>
                <w:sz w:val="18"/>
                <w:szCs w:val="18"/>
              </w:rPr>
              <w:t>Equipos Accesorios*</w:t>
            </w:r>
          </w:p>
        </w:tc>
      </w:tr>
      <w:tr w:rsidR="00477564" w:rsidRPr="00477564" w14:paraId="5152C269" w14:textId="77777777" w:rsidTr="00587750">
        <w:trPr>
          <w:jc w:val="center"/>
        </w:trPr>
        <w:tc>
          <w:tcPr>
            <w:tcW w:w="1641" w:type="dxa"/>
            <w:shd w:val="clear" w:color="auto" w:fill="003300"/>
            <w:vAlign w:val="center"/>
          </w:tcPr>
          <w:p w14:paraId="3C5B7451"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Nombre</w:t>
            </w:r>
          </w:p>
        </w:tc>
        <w:tc>
          <w:tcPr>
            <w:tcW w:w="1641" w:type="dxa"/>
            <w:shd w:val="clear" w:color="auto" w:fill="003300"/>
            <w:vAlign w:val="center"/>
          </w:tcPr>
          <w:p w14:paraId="1B8A1D99"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Marca</w:t>
            </w:r>
          </w:p>
        </w:tc>
        <w:tc>
          <w:tcPr>
            <w:tcW w:w="1642" w:type="dxa"/>
            <w:shd w:val="clear" w:color="auto" w:fill="003300"/>
            <w:vAlign w:val="center"/>
          </w:tcPr>
          <w:p w14:paraId="1C9E25B7"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Modelo</w:t>
            </w:r>
          </w:p>
        </w:tc>
        <w:tc>
          <w:tcPr>
            <w:tcW w:w="1641" w:type="dxa"/>
            <w:shd w:val="clear" w:color="auto" w:fill="003300"/>
            <w:vAlign w:val="center"/>
          </w:tcPr>
          <w:p w14:paraId="7A199A9E"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Número serie</w:t>
            </w:r>
          </w:p>
        </w:tc>
        <w:tc>
          <w:tcPr>
            <w:tcW w:w="1641" w:type="dxa"/>
            <w:shd w:val="clear" w:color="auto" w:fill="003300"/>
            <w:vAlign w:val="center"/>
          </w:tcPr>
          <w:p w14:paraId="434DA7FE"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Cantidad</w:t>
            </w:r>
          </w:p>
        </w:tc>
        <w:tc>
          <w:tcPr>
            <w:tcW w:w="1642" w:type="dxa"/>
            <w:shd w:val="clear" w:color="auto" w:fill="003300"/>
            <w:vAlign w:val="center"/>
          </w:tcPr>
          <w:p w14:paraId="15329A36" w14:textId="77777777" w:rsidR="00477564" w:rsidRPr="00477564" w:rsidRDefault="00477564" w:rsidP="00477564">
            <w:pPr>
              <w:spacing w:after="200" w:line="276" w:lineRule="auto"/>
              <w:jc w:val="center"/>
              <w:rPr>
                <w:rFonts w:ascii="Arial" w:eastAsia="MS Mincho" w:hAnsi="Arial" w:cs="Arial"/>
                <w:bCs/>
                <w:sz w:val="18"/>
                <w:szCs w:val="18"/>
              </w:rPr>
            </w:pPr>
            <w:r w:rsidRPr="00477564">
              <w:rPr>
                <w:rFonts w:ascii="Arial" w:eastAsia="MS Mincho" w:hAnsi="Arial" w:cs="Arial"/>
                <w:bCs/>
                <w:sz w:val="18"/>
                <w:szCs w:val="18"/>
              </w:rPr>
              <w:t xml:space="preserve">Servicio de ubicación final </w:t>
            </w:r>
            <w:r w:rsidRPr="00477564">
              <w:rPr>
                <w:rFonts w:ascii="Arial" w:eastAsia="MS Mincho" w:hAnsi="Arial" w:cs="Arial"/>
                <w:bCs/>
                <w:sz w:val="18"/>
                <w:szCs w:val="18"/>
              </w:rPr>
              <w:lastRenderedPageBreak/>
              <w:t>del equipo</w:t>
            </w:r>
          </w:p>
        </w:tc>
      </w:tr>
      <w:tr w:rsidR="00477564" w:rsidRPr="00477564" w14:paraId="1FF9E1B3" w14:textId="77777777" w:rsidTr="00587750">
        <w:trPr>
          <w:jc w:val="center"/>
        </w:trPr>
        <w:tc>
          <w:tcPr>
            <w:tcW w:w="1641" w:type="dxa"/>
          </w:tcPr>
          <w:p w14:paraId="6EF92A35" w14:textId="77777777" w:rsidR="00477564" w:rsidRPr="00477564" w:rsidRDefault="00477564" w:rsidP="00477564">
            <w:pPr>
              <w:spacing w:after="200" w:line="276" w:lineRule="auto"/>
              <w:ind w:left="142"/>
              <w:jc w:val="both"/>
              <w:rPr>
                <w:rFonts w:ascii="Arial" w:hAnsi="Arial" w:cs="Arial"/>
                <w:sz w:val="18"/>
                <w:szCs w:val="18"/>
              </w:rPr>
            </w:pPr>
          </w:p>
        </w:tc>
        <w:tc>
          <w:tcPr>
            <w:tcW w:w="1641" w:type="dxa"/>
          </w:tcPr>
          <w:p w14:paraId="67D51AF4" w14:textId="77777777" w:rsidR="00477564" w:rsidRPr="00477564" w:rsidRDefault="00477564" w:rsidP="00477564">
            <w:pPr>
              <w:spacing w:after="200" w:line="276" w:lineRule="auto"/>
              <w:ind w:left="142"/>
              <w:jc w:val="both"/>
              <w:rPr>
                <w:rFonts w:ascii="Arial" w:hAnsi="Arial" w:cs="Arial"/>
                <w:sz w:val="18"/>
                <w:szCs w:val="18"/>
              </w:rPr>
            </w:pPr>
          </w:p>
        </w:tc>
        <w:tc>
          <w:tcPr>
            <w:tcW w:w="1642" w:type="dxa"/>
          </w:tcPr>
          <w:p w14:paraId="7577EB76" w14:textId="77777777" w:rsidR="00477564" w:rsidRPr="00477564" w:rsidRDefault="00477564" w:rsidP="00477564">
            <w:pPr>
              <w:spacing w:after="200" w:line="276" w:lineRule="auto"/>
              <w:ind w:left="142"/>
              <w:jc w:val="both"/>
              <w:rPr>
                <w:rFonts w:ascii="Arial" w:hAnsi="Arial" w:cs="Arial"/>
                <w:sz w:val="18"/>
                <w:szCs w:val="18"/>
              </w:rPr>
            </w:pPr>
          </w:p>
        </w:tc>
        <w:tc>
          <w:tcPr>
            <w:tcW w:w="1641" w:type="dxa"/>
          </w:tcPr>
          <w:p w14:paraId="1491127E" w14:textId="77777777" w:rsidR="00477564" w:rsidRPr="00477564" w:rsidRDefault="00477564" w:rsidP="00477564">
            <w:pPr>
              <w:spacing w:after="200" w:line="276" w:lineRule="auto"/>
              <w:ind w:left="142"/>
              <w:jc w:val="both"/>
              <w:rPr>
                <w:rFonts w:ascii="Arial" w:hAnsi="Arial" w:cs="Arial"/>
                <w:sz w:val="18"/>
                <w:szCs w:val="18"/>
              </w:rPr>
            </w:pPr>
          </w:p>
        </w:tc>
        <w:tc>
          <w:tcPr>
            <w:tcW w:w="1641" w:type="dxa"/>
          </w:tcPr>
          <w:p w14:paraId="1C7F32BC" w14:textId="77777777" w:rsidR="00477564" w:rsidRPr="00477564" w:rsidRDefault="00477564" w:rsidP="00477564">
            <w:pPr>
              <w:spacing w:after="200" w:line="276" w:lineRule="auto"/>
              <w:ind w:left="142"/>
              <w:jc w:val="both"/>
              <w:rPr>
                <w:rFonts w:ascii="Arial" w:hAnsi="Arial" w:cs="Arial"/>
                <w:sz w:val="18"/>
                <w:szCs w:val="18"/>
              </w:rPr>
            </w:pPr>
          </w:p>
        </w:tc>
        <w:tc>
          <w:tcPr>
            <w:tcW w:w="1642" w:type="dxa"/>
          </w:tcPr>
          <w:p w14:paraId="56CA0A4C" w14:textId="77777777" w:rsidR="00477564" w:rsidRPr="00477564" w:rsidRDefault="00477564" w:rsidP="00477564">
            <w:pPr>
              <w:spacing w:after="200" w:line="276" w:lineRule="auto"/>
              <w:ind w:left="142"/>
              <w:jc w:val="both"/>
              <w:rPr>
                <w:rFonts w:ascii="Arial" w:hAnsi="Arial" w:cs="Arial"/>
                <w:sz w:val="18"/>
                <w:szCs w:val="18"/>
              </w:rPr>
            </w:pPr>
          </w:p>
        </w:tc>
      </w:tr>
    </w:tbl>
    <w:p w14:paraId="50544C92" w14:textId="77777777" w:rsidR="00477564" w:rsidRPr="00477564" w:rsidRDefault="00477564" w:rsidP="00477564">
      <w:pPr>
        <w:spacing w:after="200" w:line="276" w:lineRule="auto"/>
        <w:ind w:left="142"/>
        <w:jc w:val="both"/>
        <w:rPr>
          <w:rFonts w:ascii="Arial" w:eastAsia="Calibri" w:hAnsi="Arial" w:cs="Arial"/>
          <w:sz w:val="18"/>
          <w:szCs w:val="18"/>
        </w:rPr>
      </w:pPr>
    </w:p>
    <w:p w14:paraId="4D0A4DE3" w14:textId="77777777" w:rsidR="00477564" w:rsidRPr="00477564" w:rsidRDefault="00477564" w:rsidP="00477564">
      <w:pPr>
        <w:spacing w:after="200" w:line="276" w:lineRule="auto"/>
        <w:ind w:left="142"/>
        <w:jc w:val="both"/>
        <w:rPr>
          <w:rFonts w:ascii="Arial" w:eastAsia="Calibri" w:hAnsi="Arial" w:cs="Arial"/>
          <w:i/>
          <w:sz w:val="18"/>
          <w:szCs w:val="18"/>
        </w:rPr>
      </w:pPr>
      <w:r w:rsidRPr="00477564">
        <w:rPr>
          <w:rFonts w:ascii="Arial" w:eastAsia="Calibri" w:hAnsi="Arial" w:cs="Arial"/>
          <w:i/>
          <w:sz w:val="18"/>
          <w:szCs w:val="18"/>
        </w:rPr>
        <w:t>(*) Son todos los equipos que acompañan al equipo principal para su funcionamiento Ejemplo: Un tomógrafo se acompaña de una estación de trabajo, inyector de medio de contraste, impresora de placas, etc., siendo estos últimos equipos accesorios.</w:t>
      </w:r>
    </w:p>
    <w:p w14:paraId="1F5AD6EE" w14:textId="77777777" w:rsidR="00477564" w:rsidRPr="00477564" w:rsidRDefault="00477564" w:rsidP="00477564">
      <w:pPr>
        <w:spacing w:after="200" w:line="276" w:lineRule="auto"/>
        <w:ind w:left="142"/>
        <w:jc w:val="both"/>
        <w:rPr>
          <w:rFonts w:ascii="Arial" w:eastAsia="Calibri" w:hAnsi="Arial" w:cs="Arial"/>
          <w:i/>
          <w:sz w:val="18"/>
          <w:szCs w:val="18"/>
        </w:rPr>
      </w:pPr>
    </w:p>
    <w:p w14:paraId="7AF43DA7" w14:textId="77777777" w:rsidR="00477564" w:rsidRPr="00477564" w:rsidRDefault="00477564" w:rsidP="00477564">
      <w:pPr>
        <w:numPr>
          <w:ilvl w:val="0"/>
          <w:numId w:val="92"/>
        </w:numPr>
        <w:spacing w:after="200" w:line="276" w:lineRule="auto"/>
        <w:jc w:val="both"/>
        <w:rPr>
          <w:rFonts w:ascii="Arial" w:eastAsia="Calibri" w:hAnsi="Arial" w:cs="Arial"/>
          <w:sz w:val="18"/>
          <w:szCs w:val="18"/>
        </w:rPr>
      </w:pPr>
      <w:r w:rsidRPr="00477564">
        <w:rPr>
          <w:rFonts w:ascii="Arial" w:eastAsia="Calibri" w:hAnsi="Arial" w:cs="Arial"/>
          <w:sz w:val="18"/>
          <w:szCs w:val="18"/>
        </w:rPr>
        <w:t>Se procedió a la verificación de los siguientes aspectos, de conformidad con el contrato de referencia. Asimismo, como parte integrante de la presente Acta se revisaron y cotejaron las siguientes constancias, mismas que se adjuntan:</w:t>
      </w:r>
    </w:p>
    <w:p w14:paraId="06EE1DAB" w14:textId="77777777" w:rsidR="00477564" w:rsidRPr="00477564" w:rsidRDefault="00477564" w:rsidP="00477564">
      <w:pPr>
        <w:spacing w:after="200" w:line="276" w:lineRule="auto"/>
        <w:ind w:left="1080"/>
        <w:jc w:val="both"/>
        <w:rPr>
          <w:rFonts w:ascii="Arial" w:eastAsia="Calibri" w:hAnsi="Arial" w:cs="Arial"/>
          <w:sz w:val="18"/>
          <w:szCs w:val="18"/>
        </w:rPr>
      </w:pPr>
    </w:p>
    <w:p w14:paraId="77F4CF1B" w14:textId="77777777" w:rsidR="00477564" w:rsidRPr="00477564" w:rsidRDefault="00477564" w:rsidP="00477564">
      <w:pPr>
        <w:spacing w:after="200" w:line="276" w:lineRule="auto"/>
        <w:ind w:left="142"/>
        <w:jc w:val="both"/>
        <w:rPr>
          <w:rFonts w:ascii="Arial" w:eastAsia="Calibri" w:hAnsi="Arial" w:cs="Arial"/>
          <w:b/>
          <w:i/>
          <w:iCs/>
          <w:sz w:val="18"/>
          <w:szCs w:val="18"/>
          <w:u w:val="single"/>
        </w:rPr>
      </w:pPr>
    </w:p>
    <w:p w14:paraId="05BA4289" w14:textId="77777777" w:rsidR="00477564" w:rsidRPr="00477564" w:rsidRDefault="00477564" w:rsidP="00477564">
      <w:pPr>
        <w:spacing w:after="200" w:line="276" w:lineRule="auto"/>
        <w:ind w:left="142"/>
        <w:jc w:val="both"/>
        <w:rPr>
          <w:rFonts w:ascii="Arial" w:eastAsia="Calibri" w:hAnsi="Arial" w:cs="Arial"/>
          <w:b/>
          <w:i/>
          <w:iCs/>
          <w:sz w:val="18"/>
          <w:szCs w:val="18"/>
          <w:u w:val="single"/>
        </w:rPr>
      </w:pPr>
      <w:r w:rsidRPr="00477564">
        <w:rPr>
          <w:rFonts w:ascii="Arial" w:eastAsia="Calibri" w:hAnsi="Arial" w:cs="Arial"/>
          <w:b/>
          <w:i/>
          <w:iCs/>
          <w:sz w:val="18"/>
          <w:szCs w:val="18"/>
          <w:u w:val="single"/>
        </w:rPr>
        <w:t>Constancias anexas:</w:t>
      </w:r>
    </w:p>
    <w:p w14:paraId="7F135BF7" w14:textId="77777777" w:rsidR="00477564" w:rsidRPr="00477564" w:rsidRDefault="00477564" w:rsidP="00477564">
      <w:pPr>
        <w:spacing w:after="200" w:line="276" w:lineRule="auto"/>
        <w:ind w:left="1080"/>
        <w:jc w:val="both"/>
        <w:rPr>
          <w:rFonts w:ascii="Arial" w:eastAsia="Calibri" w:hAnsi="Arial" w:cs="Arial"/>
          <w:sz w:val="18"/>
          <w:szCs w:val="18"/>
        </w:rPr>
      </w:pPr>
    </w:p>
    <w:tbl>
      <w:tblPr>
        <w:tblStyle w:val="Tablaconcuadrcula29"/>
        <w:tblW w:w="0" w:type="auto"/>
        <w:jc w:val="center"/>
        <w:tblLook w:val="04A0" w:firstRow="1" w:lastRow="0" w:firstColumn="1" w:lastColumn="0" w:noHBand="0" w:noVBand="1"/>
      </w:tblPr>
      <w:tblGrid>
        <w:gridCol w:w="3115"/>
        <w:gridCol w:w="859"/>
        <w:gridCol w:w="559"/>
        <w:gridCol w:w="694"/>
        <w:gridCol w:w="4343"/>
      </w:tblGrid>
      <w:tr w:rsidR="00477564" w:rsidRPr="00477564" w14:paraId="77EE3714" w14:textId="77777777" w:rsidTr="00587750">
        <w:trPr>
          <w:trHeight w:val="340"/>
          <w:jc w:val="center"/>
        </w:trPr>
        <w:tc>
          <w:tcPr>
            <w:tcW w:w="3470" w:type="dxa"/>
            <w:shd w:val="clear" w:color="auto" w:fill="003300"/>
            <w:vAlign w:val="center"/>
          </w:tcPr>
          <w:p w14:paraId="24BC1FE6" w14:textId="77777777" w:rsidR="00477564" w:rsidRPr="00477564" w:rsidRDefault="00477564" w:rsidP="00477564">
            <w:pPr>
              <w:spacing w:after="200" w:line="276" w:lineRule="auto"/>
              <w:ind w:left="142"/>
              <w:jc w:val="center"/>
              <w:rPr>
                <w:rFonts w:ascii="Arial" w:eastAsia="MS Mincho" w:hAnsi="Arial" w:cs="Arial"/>
                <w:bCs/>
                <w:sz w:val="18"/>
                <w:szCs w:val="18"/>
              </w:rPr>
            </w:pPr>
            <w:r w:rsidRPr="00477564">
              <w:rPr>
                <w:rFonts w:ascii="Arial" w:eastAsia="MS Mincho" w:hAnsi="Arial" w:cs="Arial"/>
                <w:bCs/>
                <w:sz w:val="18"/>
                <w:szCs w:val="18"/>
              </w:rPr>
              <w:t>Constancia</w:t>
            </w:r>
          </w:p>
        </w:tc>
        <w:tc>
          <w:tcPr>
            <w:tcW w:w="554" w:type="dxa"/>
            <w:shd w:val="clear" w:color="auto" w:fill="003300"/>
            <w:vAlign w:val="center"/>
          </w:tcPr>
          <w:p w14:paraId="6020761F" w14:textId="77777777" w:rsidR="00477564" w:rsidRPr="00477564" w:rsidRDefault="00477564" w:rsidP="00477564">
            <w:pPr>
              <w:spacing w:after="200" w:line="276" w:lineRule="auto"/>
              <w:ind w:left="142"/>
              <w:jc w:val="center"/>
              <w:rPr>
                <w:rFonts w:ascii="Arial" w:hAnsi="Arial" w:cs="Arial"/>
                <w:bCs/>
                <w:sz w:val="18"/>
                <w:szCs w:val="18"/>
              </w:rPr>
            </w:pPr>
            <w:r w:rsidRPr="00477564">
              <w:rPr>
                <w:rFonts w:ascii="Arial" w:hAnsi="Arial" w:cs="Arial"/>
                <w:bCs/>
                <w:sz w:val="18"/>
                <w:szCs w:val="18"/>
              </w:rPr>
              <w:t>Fecha</w:t>
            </w:r>
          </w:p>
        </w:tc>
        <w:tc>
          <w:tcPr>
            <w:tcW w:w="565" w:type="dxa"/>
            <w:shd w:val="clear" w:color="auto" w:fill="003300"/>
            <w:vAlign w:val="center"/>
          </w:tcPr>
          <w:p w14:paraId="58606C9C" w14:textId="77777777" w:rsidR="00477564" w:rsidRPr="00477564" w:rsidRDefault="00477564" w:rsidP="00477564">
            <w:pPr>
              <w:spacing w:after="200" w:line="276" w:lineRule="auto"/>
              <w:ind w:left="142"/>
              <w:jc w:val="center"/>
              <w:rPr>
                <w:rFonts w:ascii="Arial" w:eastAsia="MS Mincho" w:hAnsi="Arial" w:cs="Arial"/>
                <w:bCs/>
                <w:sz w:val="18"/>
                <w:szCs w:val="18"/>
              </w:rPr>
            </w:pPr>
            <w:r w:rsidRPr="00477564">
              <w:rPr>
                <w:rFonts w:ascii="Arial" w:eastAsia="MS Mincho" w:hAnsi="Arial" w:cs="Arial"/>
                <w:bCs/>
                <w:sz w:val="18"/>
                <w:szCs w:val="18"/>
              </w:rPr>
              <w:t>SI</w:t>
            </w:r>
          </w:p>
        </w:tc>
        <w:tc>
          <w:tcPr>
            <w:tcW w:w="707" w:type="dxa"/>
            <w:shd w:val="clear" w:color="auto" w:fill="003300"/>
            <w:vAlign w:val="center"/>
          </w:tcPr>
          <w:p w14:paraId="0633855A" w14:textId="77777777" w:rsidR="00477564" w:rsidRPr="00477564" w:rsidRDefault="00477564" w:rsidP="00477564">
            <w:pPr>
              <w:spacing w:after="200" w:line="276" w:lineRule="auto"/>
              <w:ind w:left="142"/>
              <w:jc w:val="center"/>
              <w:rPr>
                <w:rFonts w:ascii="Arial" w:eastAsia="MS Mincho" w:hAnsi="Arial" w:cs="Arial"/>
                <w:bCs/>
                <w:sz w:val="18"/>
                <w:szCs w:val="18"/>
              </w:rPr>
            </w:pPr>
            <w:r w:rsidRPr="00477564">
              <w:rPr>
                <w:rFonts w:ascii="Arial" w:eastAsia="MS Mincho" w:hAnsi="Arial" w:cs="Arial"/>
                <w:bCs/>
                <w:sz w:val="18"/>
                <w:szCs w:val="18"/>
              </w:rPr>
              <w:t>NO</w:t>
            </w:r>
          </w:p>
        </w:tc>
        <w:tc>
          <w:tcPr>
            <w:tcW w:w="4892" w:type="dxa"/>
            <w:shd w:val="clear" w:color="auto" w:fill="003300"/>
            <w:vAlign w:val="center"/>
          </w:tcPr>
          <w:p w14:paraId="018F77A9" w14:textId="77777777" w:rsidR="00477564" w:rsidRPr="00477564" w:rsidRDefault="00477564" w:rsidP="00477564">
            <w:pPr>
              <w:spacing w:after="200" w:line="276" w:lineRule="auto"/>
              <w:ind w:left="142"/>
              <w:jc w:val="center"/>
              <w:rPr>
                <w:rFonts w:ascii="Arial" w:eastAsia="MS Mincho" w:hAnsi="Arial" w:cs="Arial"/>
                <w:bCs/>
                <w:sz w:val="18"/>
                <w:szCs w:val="18"/>
              </w:rPr>
            </w:pPr>
            <w:r w:rsidRPr="00477564">
              <w:rPr>
                <w:rFonts w:ascii="Arial" w:eastAsia="MS Mincho" w:hAnsi="Arial" w:cs="Arial"/>
                <w:bCs/>
                <w:sz w:val="18"/>
                <w:szCs w:val="18"/>
              </w:rPr>
              <w:t>Observaciones</w:t>
            </w:r>
          </w:p>
        </w:tc>
      </w:tr>
      <w:tr w:rsidR="00477564" w:rsidRPr="00477564" w14:paraId="258D1F9C" w14:textId="77777777" w:rsidTr="00587750">
        <w:trPr>
          <w:jc w:val="center"/>
        </w:trPr>
        <w:tc>
          <w:tcPr>
            <w:tcW w:w="3470" w:type="dxa"/>
            <w:vAlign w:val="center"/>
          </w:tcPr>
          <w:p w14:paraId="08C3EC50" w14:textId="77777777" w:rsidR="00477564" w:rsidRPr="00477564" w:rsidRDefault="00477564" w:rsidP="00A442AB">
            <w:pPr>
              <w:rPr>
                <w:rFonts w:ascii="Arial" w:eastAsia="MS Mincho" w:hAnsi="Arial" w:cs="Arial"/>
                <w:sz w:val="18"/>
                <w:szCs w:val="18"/>
              </w:rPr>
            </w:pPr>
            <w:bookmarkStart w:id="153" w:name="_Hlk61463179"/>
            <w:r w:rsidRPr="00477564">
              <w:rPr>
                <w:rFonts w:ascii="Arial" w:eastAsia="MS Mincho" w:hAnsi="Arial" w:cs="Arial"/>
                <w:sz w:val="18"/>
                <w:szCs w:val="18"/>
              </w:rPr>
              <w:t xml:space="preserve">1.- Anexo 4.2 A. “Condiciones de empaque y embalaje del embarque” </w:t>
            </w:r>
          </w:p>
        </w:tc>
        <w:tc>
          <w:tcPr>
            <w:tcW w:w="554" w:type="dxa"/>
          </w:tcPr>
          <w:p w14:paraId="5F4D633F" w14:textId="77777777" w:rsidR="00477564" w:rsidRPr="00477564" w:rsidRDefault="00477564" w:rsidP="00A442AB">
            <w:pPr>
              <w:spacing w:line="276" w:lineRule="auto"/>
              <w:ind w:left="142"/>
              <w:jc w:val="both"/>
              <w:rPr>
                <w:rFonts w:ascii="Arial" w:hAnsi="Arial" w:cs="Arial"/>
                <w:b/>
                <w:sz w:val="18"/>
                <w:szCs w:val="18"/>
              </w:rPr>
            </w:pPr>
          </w:p>
        </w:tc>
        <w:tc>
          <w:tcPr>
            <w:tcW w:w="565" w:type="dxa"/>
          </w:tcPr>
          <w:p w14:paraId="36E54BD8" w14:textId="77777777" w:rsidR="00477564" w:rsidRPr="00477564" w:rsidRDefault="00477564" w:rsidP="00A442AB">
            <w:pPr>
              <w:spacing w:line="276" w:lineRule="auto"/>
              <w:ind w:left="142"/>
              <w:jc w:val="both"/>
              <w:rPr>
                <w:rFonts w:ascii="Arial" w:eastAsia="MS Mincho" w:hAnsi="Arial" w:cs="Arial"/>
                <w:b/>
                <w:sz w:val="18"/>
                <w:szCs w:val="18"/>
              </w:rPr>
            </w:pPr>
          </w:p>
        </w:tc>
        <w:tc>
          <w:tcPr>
            <w:tcW w:w="707" w:type="dxa"/>
          </w:tcPr>
          <w:p w14:paraId="159B5CC9" w14:textId="77777777" w:rsidR="00477564" w:rsidRPr="00477564" w:rsidRDefault="00477564" w:rsidP="00A442AB">
            <w:pPr>
              <w:spacing w:line="276" w:lineRule="auto"/>
              <w:ind w:left="142"/>
              <w:jc w:val="both"/>
              <w:rPr>
                <w:rFonts w:ascii="Arial" w:eastAsia="MS Mincho" w:hAnsi="Arial" w:cs="Arial"/>
                <w:b/>
                <w:sz w:val="18"/>
                <w:szCs w:val="18"/>
              </w:rPr>
            </w:pPr>
          </w:p>
        </w:tc>
        <w:tc>
          <w:tcPr>
            <w:tcW w:w="4892" w:type="dxa"/>
          </w:tcPr>
          <w:p w14:paraId="04435128" w14:textId="77777777" w:rsidR="00477564" w:rsidRPr="00477564" w:rsidRDefault="00477564" w:rsidP="00A442AB">
            <w:pPr>
              <w:spacing w:line="276" w:lineRule="auto"/>
              <w:ind w:left="142"/>
              <w:jc w:val="both"/>
              <w:rPr>
                <w:rFonts w:ascii="Arial" w:eastAsia="MS Mincho" w:hAnsi="Arial" w:cs="Arial"/>
                <w:b/>
                <w:sz w:val="18"/>
                <w:szCs w:val="18"/>
              </w:rPr>
            </w:pPr>
          </w:p>
        </w:tc>
      </w:tr>
      <w:bookmarkEnd w:id="153"/>
      <w:tr w:rsidR="00477564" w:rsidRPr="00477564" w14:paraId="0C7CB0AE" w14:textId="77777777" w:rsidTr="00587750">
        <w:trPr>
          <w:jc w:val="center"/>
        </w:trPr>
        <w:tc>
          <w:tcPr>
            <w:tcW w:w="3470" w:type="dxa"/>
            <w:vAlign w:val="center"/>
          </w:tcPr>
          <w:p w14:paraId="3202605D" w14:textId="77777777" w:rsidR="00477564" w:rsidRPr="00477564" w:rsidRDefault="00477564" w:rsidP="00A442AB">
            <w:pPr>
              <w:rPr>
                <w:rFonts w:ascii="Arial" w:eastAsia="MS Mincho" w:hAnsi="Arial" w:cs="Arial"/>
                <w:sz w:val="18"/>
                <w:szCs w:val="18"/>
              </w:rPr>
            </w:pPr>
            <w:r w:rsidRPr="00477564">
              <w:rPr>
                <w:rFonts w:ascii="Arial" w:eastAsia="MS Mincho" w:hAnsi="Arial" w:cs="Arial"/>
                <w:sz w:val="18"/>
                <w:szCs w:val="18"/>
              </w:rPr>
              <w:t>2.- Anexo 4.2 B. “Apertura del embarque y verificación de(los) bien(es)”</w:t>
            </w:r>
          </w:p>
        </w:tc>
        <w:tc>
          <w:tcPr>
            <w:tcW w:w="554" w:type="dxa"/>
          </w:tcPr>
          <w:p w14:paraId="2037AE92" w14:textId="77777777" w:rsidR="00477564" w:rsidRPr="00477564" w:rsidRDefault="00477564" w:rsidP="00A442AB">
            <w:pPr>
              <w:spacing w:line="276" w:lineRule="auto"/>
              <w:ind w:left="142"/>
              <w:jc w:val="both"/>
              <w:rPr>
                <w:rFonts w:ascii="Arial" w:hAnsi="Arial" w:cs="Arial"/>
                <w:b/>
                <w:sz w:val="18"/>
                <w:szCs w:val="18"/>
              </w:rPr>
            </w:pPr>
          </w:p>
        </w:tc>
        <w:tc>
          <w:tcPr>
            <w:tcW w:w="565" w:type="dxa"/>
          </w:tcPr>
          <w:p w14:paraId="1330E844" w14:textId="77777777" w:rsidR="00477564" w:rsidRPr="00477564" w:rsidRDefault="00477564" w:rsidP="00A442AB">
            <w:pPr>
              <w:spacing w:line="276" w:lineRule="auto"/>
              <w:ind w:left="142"/>
              <w:jc w:val="both"/>
              <w:rPr>
                <w:rFonts w:ascii="Arial" w:eastAsia="MS Mincho" w:hAnsi="Arial" w:cs="Arial"/>
                <w:b/>
                <w:sz w:val="18"/>
                <w:szCs w:val="18"/>
              </w:rPr>
            </w:pPr>
          </w:p>
        </w:tc>
        <w:tc>
          <w:tcPr>
            <w:tcW w:w="707" w:type="dxa"/>
          </w:tcPr>
          <w:p w14:paraId="564B2848" w14:textId="77777777" w:rsidR="00477564" w:rsidRPr="00477564" w:rsidRDefault="00477564" w:rsidP="00A442AB">
            <w:pPr>
              <w:spacing w:line="276" w:lineRule="auto"/>
              <w:ind w:left="142"/>
              <w:jc w:val="both"/>
              <w:rPr>
                <w:rFonts w:ascii="Arial" w:eastAsia="MS Mincho" w:hAnsi="Arial" w:cs="Arial"/>
                <w:b/>
                <w:sz w:val="18"/>
                <w:szCs w:val="18"/>
              </w:rPr>
            </w:pPr>
          </w:p>
        </w:tc>
        <w:tc>
          <w:tcPr>
            <w:tcW w:w="4892" w:type="dxa"/>
          </w:tcPr>
          <w:p w14:paraId="1C55391C" w14:textId="77777777" w:rsidR="00477564" w:rsidRPr="00477564" w:rsidRDefault="00477564" w:rsidP="00A442AB">
            <w:pPr>
              <w:spacing w:line="276" w:lineRule="auto"/>
              <w:ind w:left="142"/>
              <w:jc w:val="both"/>
              <w:rPr>
                <w:rFonts w:ascii="Arial" w:eastAsia="MS Mincho" w:hAnsi="Arial" w:cs="Arial"/>
                <w:b/>
                <w:sz w:val="18"/>
                <w:szCs w:val="18"/>
              </w:rPr>
            </w:pPr>
          </w:p>
        </w:tc>
      </w:tr>
      <w:tr w:rsidR="00477564" w:rsidRPr="00477564" w14:paraId="1BBA8FBD" w14:textId="77777777" w:rsidTr="00587750">
        <w:trPr>
          <w:jc w:val="center"/>
        </w:trPr>
        <w:tc>
          <w:tcPr>
            <w:tcW w:w="3470" w:type="dxa"/>
            <w:vAlign w:val="center"/>
          </w:tcPr>
          <w:p w14:paraId="2692BDF5" w14:textId="77777777" w:rsidR="00477564" w:rsidRPr="00477564" w:rsidRDefault="00477564" w:rsidP="00A442AB">
            <w:pPr>
              <w:rPr>
                <w:rFonts w:ascii="Arial" w:eastAsia="MS Mincho" w:hAnsi="Arial" w:cs="Arial"/>
                <w:sz w:val="18"/>
                <w:szCs w:val="18"/>
              </w:rPr>
            </w:pPr>
            <w:r w:rsidRPr="00477564">
              <w:rPr>
                <w:rFonts w:ascii="Arial" w:eastAsia="MS Mincho" w:hAnsi="Arial" w:cs="Arial"/>
                <w:sz w:val="18"/>
                <w:szCs w:val="18"/>
              </w:rPr>
              <w:t>3.- Anexo 4.2 C. “Puesta en operación de(los) bien(es)”</w:t>
            </w:r>
          </w:p>
        </w:tc>
        <w:tc>
          <w:tcPr>
            <w:tcW w:w="554" w:type="dxa"/>
          </w:tcPr>
          <w:p w14:paraId="668E2310" w14:textId="77777777" w:rsidR="00477564" w:rsidRPr="00477564" w:rsidRDefault="00477564" w:rsidP="00A442AB">
            <w:pPr>
              <w:spacing w:line="276" w:lineRule="auto"/>
              <w:ind w:left="142"/>
              <w:jc w:val="both"/>
              <w:rPr>
                <w:rFonts w:ascii="Arial" w:hAnsi="Arial" w:cs="Arial"/>
                <w:b/>
                <w:sz w:val="18"/>
                <w:szCs w:val="18"/>
              </w:rPr>
            </w:pPr>
          </w:p>
        </w:tc>
        <w:tc>
          <w:tcPr>
            <w:tcW w:w="565" w:type="dxa"/>
          </w:tcPr>
          <w:p w14:paraId="75E40C74" w14:textId="77777777" w:rsidR="00477564" w:rsidRPr="00477564" w:rsidRDefault="00477564" w:rsidP="00A442AB">
            <w:pPr>
              <w:spacing w:line="276" w:lineRule="auto"/>
              <w:ind w:left="142"/>
              <w:jc w:val="both"/>
              <w:rPr>
                <w:rFonts w:ascii="Arial" w:hAnsi="Arial" w:cs="Arial"/>
                <w:b/>
                <w:sz w:val="18"/>
                <w:szCs w:val="18"/>
              </w:rPr>
            </w:pPr>
          </w:p>
        </w:tc>
        <w:tc>
          <w:tcPr>
            <w:tcW w:w="707" w:type="dxa"/>
          </w:tcPr>
          <w:p w14:paraId="48BEB0B5" w14:textId="77777777" w:rsidR="00477564" w:rsidRPr="00477564" w:rsidRDefault="00477564" w:rsidP="00A442AB">
            <w:pPr>
              <w:spacing w:line="276" w:lineRule="auto"/>
              <w:ind w:left="142"/>
              <w:jc w:val="both"/>
              <w:rPr>
                <w:rFonts w:ascii="Arial" w:hAnsi="Arial" w:cs="Arial"/>
                <w:b/>
                <w:sz w:val="18"/>
                <w:szCs w:val="18"/>
              </w:rPr>
            </w:pPr>
          </w:p>
        </w:tc>
        <w:tc>
          <w:tcPr>
            <w:tcW w:w="4892" w:type="dxa"/>
          </w:tcPr>
          <w:p w14:paraId="568DDF40" w14:textId="77777777" w:rsidR="00477564" w:rsidRPr="00477564" w:rsidRDefault="00477564" w:rsidP="00A442AB">
            <w:pPr>
              <w:spacing w:line="276" w:lineRule="auto"/>
              <w:ind w:left="142"/>
              <w:jc w:val="both"/>
              <w:rPr>
                <w:rFonts w:ascii="Arial" w:hAnsi="Arial" w:cs="Arial"/>
                <w:b/>
                <w:sz w:val="18"/>
                <w:szCs w:val="18"/>
              </w:rPr>
            </w:pPr>
          </w:p>
        </w:tc>
      </w:tr>
      <w:tr w:rsidR="00477564" w:rsidRPr="00477564" w14:paraId="6C37077C" w14:textId="77777777" w:rsidTr="00587750">
        <w:trPr>
          <w:jc w:val="center"/>
        </w:trPr>
        <w:tc>
          <w:tcPr>
            <w:tcW w:w="3470" w:type="dxa"/>
            <w:vAlign w:val="center"/>
          </w:tcPr>
          <w:p w14:paraId="5F29184E" w14:textId="77777777" w:rsidR="00477564" w:rsidRPr="00477564" w:rsidRDefault="00477564" w:rsidP="00A442AB">
            <w:pPr>
              <w:rPr>
                <w:rFonts w:ascii="Arial" w:hAnsi="Arial" w:cs="Arial"/>
                <w:sz w:val="18"/>
                <w:szCs w:val="18"/>
              </w:rPr>
            </w:pPr>
            <w:r w:rsidRPr="00477564">
              <w:rPr>
                <w:rFonts w:ascii="Arial" w:eastAsia="MS Mincho" w:hAnsi="Arial" w:cs="Arial"/>
                <w:sz w:val="18"/>
                <w:szCs w:val="18"/>
                <w:lang w:val="es-ES_tradnl"/>
              </w:rPr>
              <w:t>4</w:t>
            </w:r>
            <w:r w:rsidRPr="00477564">
              <w:rPr>
                <w:rFonts w:ascii="Arial" w:eastAsia="MS Mincho" w:hAnsi="Arial" w:cs="Arial"/>
                <w:sz w:val="18"/>
                <w:szCs w:val="18"/>
              </w:rPr>
              <w:t>.- Anexo 4.2 D. “Capacitación de(los) bien(es)”</w:t>
            </w:r>
          </w:p>
        </w:tc>
        <w:tc>
          <w:tcPr>
            <w:tcW w:w="554" w:type="dxa"/>
          </w:tcPr>
          <w:p w14:paraId="46964F96" w14:textId="77777777" w:rsidR="00477564" w:rsidRPr="00477564" w:rsidRDefault="00477564" w:rsidP="00A442AB">
            <w:pPr>
              <w:spacing w:line="276" w:lineRule="auto"/>
              <w:ind w:left="142"/>
              <w:jc w:val="both"/>
              <w:rPr>
                <w:rFonts w:ascii="Arial" w:hAnsi="Arial" w:cs="Arial"/>
                <w:b/>
                <w:sz w:val="18"/>
                <w:szCs w:val="18"/>
              </w:rPr>
            </w:pPr>
          </w:p>
        </w:tc>
        <w:tc>
          <w:tcPr>
            <w:tcW w:w="565" w:type="dxa"/>
          </w:tcPr>
          <w:p w14:paraId="0F7812E0" w14:textId="77777777" w:rsidR="00477564" w:rsidRPr="00477564" w:rsidRDefault="00477564" w:rsidP="00A442AB">
            <w:pPr>
              <w:spacing w:line="276" w:lineRule="auto"/>
              <w:ind w:left="142"/>
              <w:jc w:val="both"/>
              <w:rPr>
                <w:rFonts w:ascii="Arial" w:hAnsi="Arial" w:cs="Arial"/>
                <w:b/>
                <w:sz w:val="18"/>
                <w:szCs w:val="18"/>
              </w:rPr>
            </w:pPr>
          </w:p>
        </w:tc>
        <w:tc>
          <w:tcPr>
            <w:tcW w:w="707" w:type="dxa"/>
          </w:tcPr>
          <w:p w14:paraId="0C78C5A3" w14:textId="77777777" w:rsidR="00477564" w:rsidRPr="00477564" w:rsidRDefault="00477564" w:rsidP="00A442AB">
            <w:pPr>
              <w:spacing w:line="276" w:lineRule="auto"/>
              <w:ind w:left="142"/>
              <w:jc w:val="both"/>
              <w:rPr>
                <w:rFonts w:ascii="Arial" w:hAnsi="Arial" w:cs="Arial"/>
                <w:b/>
                <w:sz w:val="18"/>
                <w:szCs w:val="18"/>
              </w:rPr>
            </w:pPr>
          </w:p>
        </w:tc>
        <w:tc>
          <w:tcPr>
            <w:tcW w:w="4892" w:type="dxa"/>
          </w:tcPr>
          <w:p w14:paraId="1042C2C7" w14:textId="77777777" w:rsidR="00477564" w:rsidRPr="00477564" w:rsidRDefault="00477564" w:rsidP="00A442AB">
            <w:pPr>
              <w:spacing w:line="276" w:lineRule="auto"/>
              <w:ind w:left="142"/>
              <w:jc w:val="both"/>
              <w:rPr>
                <w:rFonts w:ascii="Arial" w:hAnsi="Arial" w:cs="Arial"/>
                <w:b/>
                <w:sz w:val="18"/>
                <w:szCs w:val="18"/>
              </w:rPr>
            </w:pPr>
          </w:p>
        </w:tc>
      </w:tr>
    </w:tbl>
    <w:p w14:paraId="16270CEC" w14:textId="77777777" w:rsidR="00477564" w:rsidRPr="00477564" w:rsidRDefault="00477564" w:rsidP="00477564">
      <w:pPr>
        <w:autoSpaceDE w:val="0"/>
        <w:autoSpaceDN w:val="0"/>
        <w:adjustRightInd w:val="0"/>
        <w:spacing w:after="200" w:line="276" w:lineRule="auto"/>
        <w:jc w:val="both"/>
        <w:rPr>
          <w:rFonts w:ascii="Arial" w:eastAsia="Calibri" w:hAnsi="Arial" w:cs="Arial"/>
          <w:noProof/>
          <w:sz w:val="18"/>
          <w:szCs w:val="18"/>
        </w:rPr>
      </w:pPr>
    </w:p>
    <w:p w14:paraId="73276A5C" w14:textId="77777777" w:rsidR="00477564" w:rsidRPr="00477564" w:rsidRDefault="00477564" w:rsidP="00477564">
      <w:pPr>
        <w:numPr>
          <w:ilvl w:val="0"/>
          <w:numId w:val="92"/>
        </w:numPr>
        <w:spacing w:after="200" w:line="276" w:lineRule="auto"/>
        <w:jc w:val="both"/>
        <w:rPr>
          <w:rFonts w:ascii="Arial" w:eastAsia="Calibri" w:hAnsi="Arial" w:cs="Arial"/>
          <w:sz w:val="18"/>
          <w:szCs w:val="18"/>
        </w:rPr>
      </w:pPr>
      <w:r w:rsidRPr="00477564">
        <w:rPr>
          <w:rFonts w:ascii="Arial" w:eastAsia="Calibri" w:hAnsi="Arial" w:cs="Arial"/>
          <w:sz w:val="18"/>
          <w:szCs w:val="18"/>
        </w:rPr>
        <w:t xml:space="preserve">Acto seguido, el personal de la unidad médica de que se trate, indicado por el Administrador del Contrato, recibe la información de operación y servicio de los bienes recibidos, así como licenciamientos de software, aplicativos de configuración y claves de acceso del equipo para uso irrestricto del Instituto, debiendo corresponder a lo que a continuación se describe: </w:t>
      </w:r>
    </w:p>
    <w:p w14:paraId="4A284734" w14:textId="77777777" w:rsidR="00477564" w:rsidRPr="00477564" w:rsidRDefault="00477564" w:rsidP="00477564">
      <w:pPr>
        <w:spacing w:after="200" w:line="276" w:lineRule="auto"/>
        <w:ind w:left="767"/>
        <w:jc w:val="both"/>
        <w:rPr>
          <w:rFonts w:ascii="Arial" w:eastAsia="Times New Roman" w:hAnsi="Arial" w:cs="Arial"/>
          <w:noProof/>
          <w:sz w:val="18"/>
          <w:szCs w:val="18"/>
          <w:lang w:val="es-ES" w:eastAsia="es-ES"/>
        </w:rPr>
      </w:pPr>
    </w:p>
    <w:p w14:paraId="0640726E" w14:textId="77777777" w:rsidR="00477564" w:rsidRPr="00477564" w:rsidRDefault="00477564" w:rsidP="00477564">
      <w:pPr>
        <w:spacing w:after="200" w:line="276" w:lineRule="auto"/>
        <w:jc w:val="both"/>
        <w:rPr>
          <w:rFonts w:ascii="Arial" w:eastAsia="Calibri" w:hAnsi="Arial" w:cs="Arial"/>
          <w:b/>
          <w:i/>
          <w:iCs/>
          <w:sz w:val="18"/>
          <w:szCs w:val="18"/>
          <w:u w:val="single"/>
        </w:rPr>
      </w:pPr>
      <w:r w:rsidRPr="00477564">
        <w:rPr>
          <w:rFonts w:ascii="Arial" w:eastAsia="Calibri" w:hAnsi="Arial" w:cs="Arial"/>
          <w:b/>
          <w:i/>
          <w:iCs/>
          <w:sz w:val="18"/>
          <w:szCs w:val="18"/>
          <w:u w:val="single"/>
        </w:rPr>
        <w:t>Entrega de información de operación y servicio</w:t>
      </w:r>
    </w:p>
    <w:p w14:paraId="7172A5F2" w14:textId="77777777" w:rsidR="00477564" w:rsidRPr="00477564" w:rsidRDefault="00477564" w:rsidP="00477564">
      <w:pPr>
        <w:spacing w:after="200" w:line="276" w:lineRule="auto"/>
        <w:ind w:left="767"/>
        <w:jc w:val="both"/>
        <w:rPr>
          <w:rFonts w:ascii="Arial" w:eastAsia="Times New Roman" w:hAnsi="Arial" w:cs="Arial"/>
          <w:noProof/>
          <w:sz w:val="18"/>
          <w:szCs w:val="18"/>
          <w:lang w:eastAsia="es-ES"/>
        </w:rPr>
      </w:pPr>
    </w:p>
    <w:tbl>
      <w:tblPr>
        <w:tblStyle w:val="Tablaconcuadrcula29"/>
        <w:tblW w:w="0" w:type="auto"/>
        <w:jc w:val="center"/>
        <w:tblLook w:val="04A0" w:firstRow="1" w:lastRow="0" w:firstColumn="1" w:lastColumn="0" w:noHBand="0" w:noVBand="1"/>
      </w:tblPr>
      <w:tblGrid>
        <w:gridCol w:w="2656"/>
        <w:gridCol w:w="1172"/>
        <w:gridCol w:w="980"/>
        <w:gridCol w:w="1153"/>
        <w:gridCol w:w="3609"/>
      </w:tblGrid>
      <w:tr w:rsidR="00477564" w:rsidRPr="00477564" w14:paraId="250C1539" w14:textId="77777777" w:rsidTr="00587750">
        <w:trPr>
          <w:trHeight w:val="340"/>
          <w:tblHeader/>
          <w:jc w:val="center"/>
        </w:trPr>
        <w:tc>
          <w:tcPr>
            <w:tcW w:w="2883" w:type="dxa"/>
            <w:shd w:val="clear" w:color="auto" w:fill="003300"/>
            <w:vAlign w:val="center"/>
          </w:tcPr>
          <w:p w14:paraId="565539C3" w14:textId="77777777" w:rsidR="00477564" w:rsidRPr="00477564" w:rsidRDefault="00477564" w:rsidP="00477564">
            <w:pPr>
              <w:spacing w:after="200" w:line="276" w:lineRule="auto"/>
              <w:ind w:left="142"/>
              <w:jc w:val="center"/>
              <w:rPr>
                <w:rFonts w:ascii="Arial" w:eastAsia="MS Mincho" w:hAnsi="Arial" w:cs="Arial"/>
                <w:bCs/>
                <w:sz w:val="18"/>
                <w:szCs w:val="18"/>
              </w:rPr>
            </w:pPr>
            <w:r w:rsidRPr="00477564">
              <w:rPr>
                <w:rFonts w:ascii="Arial" w:eastAsia="MS Mincho" w:hAnsi="Arial" w:cs="Arial"/>
                <w:bCs/>
                <w:sz w:val="18"/>
                <w:szCs w:val="18"/>
              </w:rPr>
              <w:t>Tipo de información</w:t>
            </w:r>
          </w:p>
        </w:tc>
        <w:tc>
          <w:tcPr>
            <w:tcW w:w="1188" w:type="dxa"/>
            <w:shd w:val="clear" w:color="auto" w:fill="003300"/>
            <w:vAlign w:val="center"/>
          </w:tcPr>
          <w:p w14:paraId="1E95C9A1" w14:textId="77777777" w:rsidR="00477564" w:rsidRPr="00477564" w:rsidRDefault="00477564" w:rsidP="00477564">
            <w:pPr>
              <w:spacing w:after="200" w:line="276" w:lineRule="auto"/>
              <w:ind w:left="142"/>
              <w:jc w:val="center"/>
              <w:rPr>
                <w:rFonts w:ascii="Arial" w:hAnsi="Arial" w:cs="Arial"/>
                <w:bCs/>
                <w:sz w:val="18"/>
                <w:szCs w:val="18"/>
              </w:rPr>
            </w:pPr>
            <w:r w:rsidRPr="00477564">
              <w:rPr>
                <w:rFonts w:ascii="Arial" w:hAnsi="Arial" w:cs="Arial"/>
                <w:bCs/>
                <w:sz w:val="18"/>
                <w:szCs w:val="18"/>
              </w:rPr>
              <w:t>Cantidad</w:t>
            </w:r>
          </w:p>
        </w:tc>
        <w:tc>
          <w:tcPr>
            <w:tcW w:w="993" w:type="dxa"/>
            <w:shd w:val="clear" w:color="auto" w:fill="003300"/>
            <w:vAlign w:val="center"/>
          </w:tcPr>
          <w:p w14:paraId="7364EC84" w14:textId="77777777" w:rsidR="00477564" w:rsidRPr="00477564" w:rsidRDefault="00477564" w:rsidP="00477564">
            <w:pPr>
              <w:spacing w:after="200" w:line="276" w:lineRule="auto"/>
              <w:ind w:left="142"/>
              <w:jc w:val="center"/>
              <w:rPr>
                <w:rFonts w:ascii="Arial" w:hAnsi="Arial" w:cs="Arial"/>
                <w:bCs/>
                <w:sz w:val="18"/>
                <w:szCs w:val="18"/>
              </w:rPr>
            </w:pPr>
            <w:r w:rsidRPr="00477564">
              <w:rPr>
                <w:rFonts w:ascii="Arial" w:hAnsi="Arial" w:cs="Arial"/>
                <w:bCs/>
                <w:sz w:val="18"/>
                <w:szCs w:val="18"/>
              </w:rPr>
              <w:t>Idioma</w:t>
            </w:r>
          </w:p>
        </w:tc>
        <w:tc>
          <w:tcPr>
            <w:tcW w:w="1174" w:type="dxa"/>
            <w:shd w:val="clear" w:color="auto" w:fill="003300"/>
            <w:vAlign w:val="center"/>
          </w:tcPr>
          <w:p w14:paraId="01D28BA7" w14:textId="77777777" w:rsidR="00477564" w:rsidRPr="00477564" w:rsidRDefault="00477564" w:rsidP="00477564">
            <w:pPr>
              <w:spacing w:after="200" w:line="276" w:lineRule="auto"/>
              <w:ind w:left="142"/>
              <w:jc w:val="center"/>
              <w:rPr>
                <w:rFonts w:ascii="Arial" w:eastAsia="MS Mincho" w:hAnsi="Arial" w:cs="Arial"/>
                <w:bCs/>
                <w:sz w:val="18"/>
                <w:szCs w:val="18"/>
              </w:rPr>
            </w:pPr>
            <w:r w:rsidRPr="00477564">
              <w:rPr>
                <w:rFonts w:ascii="Arial" w:eastAsia="MS Mincho" w:hAnsi="Arial" w:cs="Arial"/>
                <w:bCs/>
                <w:sz w:val="18"/>
                <w:szCs w:val="18"/>
              </w:rPr>
              <w:t>Formato</w:t>
            </w:r>
          </w:p>
        </w:tc>
        <w:tc>
          <w:tcPr>
            <w:tcW w:w="3950" w:type="dxa"/>
            <w:shd w:val="clear" w:color="auto" w:fill="003300"/>
            <w:vAlign w:val="center"/>
          </w:tcPr>
          <w:p w14:paraId="05443759" w14:textId="77777777" w:rsidR="00477564" w:rsidRPr="00477564" w:rsidRDefault="00477564" w:rsidP="00477564">
            <w:pPr>
              <w:spacing w:after="200" w:line="276" w:lineRule="auto"/>
              <w:ind w:left="142"/>
              <w:jc w:val="center"/>
              <w:rPr>
                <w:rFonts w:ascii="Arial" w:eastAsia="MS Mincho" w:hAnsi="Arial" w:cs="Arial"/>
                <w:bCs/>
                <w:sz w:val="18"/>
                <w:szCs w:val="18"/>
              </w:rPr>
            </w:pPr>
            <w:r w:rsidRPr="00477564">
              <w:rPr>
                <w:rFonts w:ascii="Arial" w:eastAsia="MS Mincho" w:hAnsi="Arial" w:cs="Arial"/>
                <w:bCs/>
                <w:sz w:val="18"/>
                <w:szCs w:val="18"/>
              </w:rPr>
              <w:t>Observaciones</w:t>
            </w:r>
          </w:p>
        </w:tc>
      </w:tr>
      <w:tr w:rsidR="00477564" w:rsidRPr="00477564" w14:paraId="14F6792C" w14:textId="77777777" w:rsidTr="00587750">
        <w:trPr>
          <w:jc w:val="center"/>
        </w:trPr>
        <w:tc>
          <w:tcPr>
            <w:tcW w:w="2883" w:type="dxa"/>
            <w:vAlign w:val="center"/>
          </w:tcPr>
          <w:p w14:paraId="5B96E58A" w14:textId="77777777" w:rsidR="00477564" w:rsidRPr="00477564" w:rsidRDefault="00477564" w:rsidP="00A442AB">
            <w:pPr>
              <w:rPr>
                <w:rFonts w:ascii="Arial" w:eastAsia="MS Mincho" w:hAnsi="Arial" w:cs="Arial"/>
                <w:sz w:val="18"/>
                <w:szCs w:val="18"/>
              </w:rPr>
            </w:pPr>
            <w:r w:rsidRPr="00477564">
              <w:rPr>
                <w:rFonts w:ascii="Arial" w:eastAsia="MS Mincho" w:hAnsi="Arial" w:cs="Arial"/>
                <w:sz w:val="18"/>
                <w:szCs w:val="18"/>
              </w:rPr>
              <w:t xml:space="preserve">1.- Manuales de operación del </w:t>
            </w:r>
            <w:r w:rsidRPr="00477564">
              <w:rPr>
                <w:rFonts w:ascii="Arial" w:eastAsia="MS Mincho" w:hAnsi="Arial" w:cs="Arial"/>
                <w:sz w:val="18"/>
                <w:szCs w:val="18"/>
              </w:rPr>
              <w:lastRenderedPageBreak/>
              <w:t>equipo principal y de sus equipos accesorios para cada Área usuaria de la unidad.</w:t>
            </w:r>
          </w:p>
        </w:tc>
        <w:tc>
          <w:tcPr>
            <w:tcW w:w="1188" w:type="dxa"/>
          </w:tcPr>
          <w:p w14:paraId="46F0D8C7" w14:textId="77777777" w:rsidR="00477564" w:rsidRPr="00477564" w:rsidRDefault="00477564" w:rsidP="00A442AB">
            <w:pPr>
              <w:spacing w:line="276" w:lineRule="auto"/>
              <w:ind w:left="142"/>
              <w:jc w:val="both"/>
              <w:rPr>
                <w:rFonts w:ascii="Arial" w:hAnsi="Arial" w:cs="Arial"/>
                <w:b/>
                <w:sz w:val="18"/>
                <w:szCs w:val="18"/>
              </w:rPr>
            </w:pPr>
          </w:p>
        </w:tc>
        <w:tc>
          <w:tcPr>
            <w:tcW w:w="993" w:type="dxa"/>
          </w:tcPr>
          <w:p w14:paraId="20B93332" w14:textId="77777777" w:rsidR="00477564" w:rsidRPr="00477564" w:rsidRDefault="00477564" w:rsidP="00A442AB">
            <w:pPr>
              <w:spacing w:line="276" w:lineRule="auto"/>
              <w:ind w:left="142"/>
              <w:jc w:val="both"/>
              <w:rPr>
                <w:rFonts w:ascii="Arial" w:hAnsi="Arial" w:cs="Arial"/>
                <w:b/>
                <w:sz w:val="18"/>
                <w:szCs w:val="18"/>
              </w:rPr>
            </w:pPr>
          </w:p>
        </w:tc>
        <w:tc>
          <w:tcPr>
            <w:tcW w:w="1174" w:type="dxa"/>
          </w:tcPr>
          <w:p w14:paraId="7BEDC407" w14:textId="77777777" w:rsidR="00477564" w:rsidRPr="00477564" w:rsidRDefault="00477564" w:rsidP="00A442AB">
            <w:pPr>
              <w:spacing w:line="276" w:lineRule="auto"/>
              <w:ind w:left="142"/>
              <w:jc w:val="both"/>
              <w:rPr>
                <w:rFonts w:ascii="Arial" w:eastAsia="MS Mincho" w:hAnsi="Arial" w:cs="Arial"/>
                <w:b/>
                <w:sz w:val="18"/>
                <w:szCs w:val="18"/>
              </w:rPr>
            </w:pPr>
          </w:p>
        </w:tc>
        <w:tc>
          <w:tcPr>
            <w:tcW w:w="3950" w:type="dxa"/>
          </w:tcPr>
          <w:p w14:paraId="6B862997" w14:textId="77777777" w:rsidR="00477564" w:rsidRPr="00477564" w:rsidRDefault="00477564" w:rsidP="00A442AB">
            <w:pPr>
              <w:spacing w:line="276" w:lineRule="auto"/>
              <w:ind w:left="142"/>
              <w:jc w:val="both"/>
              <w:rPr>
                <w:rFonts w:ascii="Arial" w:eastAsia="MS Mincho" w:hAnsi="Arial" w:cs="Arial"/>
                <w:b/>
                <w:sz w:val="18"/>
                <w:szCs w:val="18"/>
              </w:rPr>
            </w:pPr>
          </w:p>
        </w:tc>
      </w:tr>
      <w:tr w:rsidR="00477564" w:rsidRPr="00477564" w14:paraId="3512780D" w14:textId="77777777" w:rsidTr="00587750">
        <w:trPr>
          <w:jc w:val="center"/>
        </w:trPr>
        <w:tc>
          <w:tcPr>
            <w:tcW w:w="2883" w:type="dxa"/>
            <w:vAlign w:val="center"/>
          </w:tcPr>
          <w:p w14:paraId="4E935571" w14:textId="77777777" w:rsidR="00477564" w:rsidRPr="00477564" w:rsidRDefault="00477564" w:rsidP="00A442AB">
            <w:pPr>
              <w:rPr>
                <w:rFonts w:ascii="Arial" w:eastAsia="MS Mincho" w:hAnsi="Arial" w:cs="Arial"/>
                <w:sz w:val="18"/>
                <w:szCs w:val="18"/>
              </w:rPr>
            </w:pPr>
            <w:r w:rsidRPr="00477564">
              <w:rPr>
                <w:rFonts w:ascii="Arial" w:eastAsia="MS Mincho" w:hAnsi="Arial" w:cs="Arial"/>
                <w:sz w:val="18"/>
                <w:szCs w:val="18"/>
              </w:rPr>
              <w:lastRenderedPageBreak/>
              <w:t>2.- Manuales de operación del equipo principal y de sus equipos accesorios para el Área de conservación de la unidad.</w:t>
            </w:r>
          </w:p>
        </w:tc>
        <w:tc>
          <w:tcPr>
            <w:tcW w:w="1188" w:type="dxa"/>
          </w:tcPr>
          <w:p w14:paraId="05419C55" w14:textId="77777777" w:rsidR="00477564" w:rsidRPr="00477564" w:rsidRDefault="00477564" w:rsidP="00A442AB">
            <w:pPr>
              <w:spacing w:line="276" w:lineRule="auto"/>
              <w:ind w:left="142"/>
              <w:jc w:val="both"/>
              <w:rPr>
                <w:rFonts w:ascii="Arial" w:hAnsi="Arial" w:cs="Arial"/>
                <w:b/>
                <w:sz w:val="18"/>
                <w:szCs w:val="18"/>
              </w:rPr>
            </w:pPr>
          </w:p>
        </w:tc>
        <w:tc>
          <w:tcPr>
            <w:tcW w:w="993" w:type="dxa"/>
          </w:tcPr>
          <w:p w14:paraId="411718E9" w14:textId="77777777" w:rsidR="00477564" w:rsidRPr="00477564" w:rsidRDefault="00477564" w:rsidP="00A442AB">
            <w:pPr>
              <w:spacing w:line="276" w:lineRule="auto"/>
              <w:ind w:left="142"/>
              <w:jc w:val="both"/>
              <w:rPr>
                <w:rFonts w:ascii="Arial" w:hAnsi="Arial" w:cs="Arial"/>
                <w:b/>
                <w:sz w:val="18"/>
                <w:szCs w:val="18"/>
              </w:rPr>
            </w:pPr>
          </w:p>
        </w:tc>
        <w:tc>
          <w:tcPr>
            <w:tcW w:w="1174" w:type="dxa"/>
          </w:tcPr>
          <w:p w14:paraId="2E2366AE" w14:textId="77777777" w:rsidR="00477564" w:rsidRPr="00477564" w:rsidRDefault="00477564" w:rsidP="00A442AB">
            <w:pPr>
              <w:spacing w:line="276" w:lineRule="auto"/>
              <w:ind w:left="142"/>
              <w:jc w:val="both"/>
              <w:rPr>
                <w:rFonts w:ascii="Arial" w:eastAsia="MS Mincho" w:hAnsi="Arial" w:cs="Arial"/>
                <w:b/>
                <w:sz w:val="18"/>
                <w:szCs w:val="18"/>
              </w:rPr>
            </w:pPr>
          </w:p>
        </w:tc>
        <w:tc>
          <w:tcPr>
            <w:tcW w:w="3950" w:type="dxa"/>
          </w:tcPr>
          <w:p w14:paraId="1F26F85B" w14:textId="77777777" w:rsidR="00477564" w:rsidRPr="00477564" w:rsidRDefault="00477564" w:rsidP="00A442AB">
            <w:pPr>
              <w:spacing w:line="276" w:lineRule="auto"/>
              <w:ind w:left="142"/>
              <w:jc w:val="both"/>
              <w:rPr>
                <w:rFonts w:ascii="Arial" w:eastAsia="MS Mincho" w:hAnsi="Arial" w:cs="Arial"/>
                <w:b/>
                <w:sz w:val="18"/>
                <w:szCs w:val="18"/>
              </w:rPr>
            </w:pPr>
          </w:p>
        </w:tc>
      </w:tr>
      <w:tr w:rsidR="00477564" w:rsidRPr="00477564" w14:paraId="6B30C100" w14:textId="77777777" w:rsidTr="00587750">
        <w:trPr>
          <w:jc w:val="center"/>
        </w:trPr>
        <w:tc>
          <w:tcPr>
            <w:tcW w:w="2883" w:type="dxa"/>
            <w:vAlign w:val="center"/>
          </w:tcPr>
          <w:p w14:paraId="20945F05" w14:textId="77777777" w:rsidR="00477564" w:rsidRPr="00477564" w:rsidRDefault="00477564" w:rsidP="00A442AB">
            <w:pPr>
              <w:rPr>
                <w:rFonts w:ascii="Arial" w:eastAsia="MS Mincho" w:hAnsi="Arial" w:cs="Arial"/>
                <w:sz w:val="18"/>
                <w:szCs w:val="18"/>
              </w:rPr>
            </w:pPr>
            <w:r w:rsidRPr="00477564">
              <w:rPr>
                <w:rFonts w:ascii="Arial" w:eastAsia="MS Mincho" w:hAnsi="Arial" w:cs="Arial"/>
                <w:sz w:val="18"/>
                <w:szCs w:val="18"/>
              </w:rPr>
              <w:t>3.- Manuales de servicio completo del equipo principal y de sus equipos accesorios para el Área de conservación de la unidad.</w:t>
            </w:r>
          </w:p>
        </w:tc>
        <w:tc>
          <w:tcPr>
            <w:tcW w:w="1188" w:type="dxa"/>
          </w:tcPr>
          <w:p w14:paraId="770E038D" w14:textId="77777777" w:rsidR="00477564" w:rsidRPr="00477564" w:rsidRDefault="00477564" w:rsidP="00A442AB">
            <w:pPr>
              <w:spacing w:line="276" w:lineRule="auto"/>
              <w:ind w:left="142"/>
              <w:jc w:val="both"/>
              <w:rPr>
                <w:rFonts w:ascii="Arial" w:hAnsi="Arial" w:cs="Arial"/>
                <w:b/>
                <w:sz w:val="18"/>
                <w:szCs w:val="18"/>
              </w:rPr>
            </w:pPr>
          </w:p>
        </w:tc>
        <w:tc>
          <w:tcPr>
            <w:tcW w:w="993" w:type="dxa"/>
          </w:tcPr>
          <w:p w14:paraId="6FAB3606" w14:textId="77777777" w:rsidR="00477564" w:rsidRPr="00477564" w:rsidRDefault="00477564" w:rsidP="00A442AB">
            <w:pPr>
              <w:spacing w:line="276" w:lineRule="auto"/>
              <w:ind w:left="142"/>
              <w:jc w:val="both"/>
              <w:rPr>
                <w:rFonts w:ascii="Arial" w:hAnsi="Arial" w:cs="Arial"/>
                <w:b/>
                <w:sz w:val="18"/>
                <w:szCs w:val="18"/>
              </w:rPr>
            </w:pPr>
          </w:p>
        </w:tc>
        <w:tc>
          <w:tcPr>
            <w:tcW w:w="1174" w:type="dxa"/>
          </w:tcPr>
          <w:p w14:paraId="1644837C" w14:textId="77777777" w:rsidR="00477564" w:rsidRPr="00477564" w:rsidRDefault="00477564" w:rsidP="00A442AB">
            <w:pPr>
              <w:spacing w:line="276" w:lineRule="auto"/>
              <w:ind w:left="142"/>
              <w:jc w:val="both"/>
              <w:rPr>
                <w:rFonts w:ascii="Arial" w:hAnsi="Arial" w:cs="Arial"/>
                <w:b/>
                <w:sz w:val="18"/>
                <w:szCs w:val="18"/>
              </w:rPr>
            </w:pPr>
          </w:p>
        </w:tc>
        <w:tc>
          <w:tcPr>
            <w:tcW w:w="3950" w:type="dxa"/>
          </w:tcPr>
          <w:p w14:paraId="5D74F6E6" w14:textId="77777777" w:rsidR="00477564" w:rsidRPr="00477564" w:rsidRDefault="00477564" w:rsidP="00A442AB">
            <w:pPr>
              <w:spacing w:line="276" w:lineRule="auto"/>
              <w:ind w:left="142"/>
              <w:jc w:val="both"/>
              <w:rPr>
                <w:rFonts w:ascii="Arial" w:hAnsi="Arial" w:cs="Arial"/>
                <w:b/>
                <w:sz w:val="18"/>
                <w:szCs w:val="18"/>
              </w:rPr>
            </w:pPr>
          </w:p>
        </w:tc>
      </w:tr>
      <w:tr w:rsidR="00477564" w:rsidRPr="00477564" w14:paraId="51F440FD" w14:textId="77777777" w:rsidTr="00587750">
        <w:trPr>
          <w:jc w:val="center"/>
        </w:trPr>
        <w:tc>
          <w:tcPr>
            <w:tcW w:w="2883" w:type="dxa"/>
            <w:vAlign w:val="center"/>
          </w:tcPr>
          <w:p w14:paraId="486908F9" w14:textId="77777777" w:rsidR="00477564" w:rsidRPr="00477564" w:rsidRDefault="00477564" w:rsidP="00A442AB">
            <w:pPr>
              <w:rPr>
                <w:rFonts w:ascii="Arial" w:hAnsi="Arial" w:cs="Arial"/>
                <w:sz w:val="18"/>
                <w:szCs w:val="18"/>
              </w:rPr>
            </w:pPr>
            <w:r w:rsidRPr="00477564">
              <w:rPr>
                <w:rFonts w:ascii="Arial" w:eastAsia="MS Mincho" w:hAnsi="Arial" w:cs="Arial"/>
                <w:sz w:val="18"/>
                <w:szCs w:val="18"/>
                <w:lang w:val="es-ES_tradnl"/>
              </w:rPr>
              <w:t>4</w:t>
            </w:r>
            <w:r w:rsidRPr="00477564">
              <w:rPr>
                <w:rFonts w:ascii="Arial" w:eastAsia="MS Mincho" w:hAnsi="Arial" w:cs="Arial"/>
                <w:sz w:val="18"/>
                <w:szCs w:val="18"/>
              </w:rPr>
              <w:t>.- Manuales de operación del equipo principal y de sus equipos para el Área de Ingeniería Biomédica del OOAD o UMAE.</w:t>
            </w:r>
          </w:p>
        </w:tc>
        <w:tc>
          <w:tcPr>
            <w:tcW w:w="1188" w:type="dxa"/>
          </w:tcPr>
          <w:p w14:paraId="008A088F" w14:textId="77777777" w:rsidR="00477564" w:rsidRPr="00477564" w:rsidRDefault="00477564" w:rsidP="00A442AB">
            <w:pPr>
              <w:spacing w:line="276" w:lineRule="auto"/>
              <w:ind w:left="142"/>
              <w:jc w:val="both"/>
              <w:rPr>
                <w:rFonts w:ascii="Arial" w:hAnsi="Arial" w:cs="Arial"/>
                <w:b/>
                <w:sz w:val="18"/>
                <w:szCs w:val="18"/>
              </w:rPr>
            </w:pPr>
          </w:p>
        </w:tc>
        <w:tc>
          <w:tcPr>
            <w:tcW w:w="993" w:type="dxa"/>
          </w:tcPr>
          <w:p w14:paraId="4A771018" w14:textId="77777777" w:rsidR="00477564" w:rsidRPr="00477564" w:rsidRDefault="00477564" w:rsidP="00A442AB">
            <w:pPr>
              <w:spacing w:line="276" w:lineRule="auto"/>
              <w:ind w:left="142"/>
              <w:jc w:val="both"/>
              <w:rPr>
                <w:rFonts w:ascii="Arial" w:hAnsi="Arial" w:cs="Arial"/>
                <w:b/>
                <w:sz w:val="18"/>
                <w:szCs w:val="18"/>
              </w:rPr>
            </w:pPr>
          </w:p>
        </w:tc>
        <w:tc>
          <w:tcPr>
            <w:tcW w:w="1174" w:type="dxa"/>
          </w:tcPr>
          <w:p w14:paraId="54B140C2" w14:textId="77777777" w:rsidR="00477564" w:rsidRPr="00477564" w:rsidRDefault="00477564" w:rsidP="00A442AB">
            <w:pPr>
              <w:spacing w:line="276" w:lineRule="auto"/>
              <w:ind w:left="142"/>
              <w:jc w:val="both"/>
              <w:rPr>
                <w:rFonts w:ascii="Arial" w:hAnsi="Arial" w:cs="Arial"/>
                <w:b/>
                <w:sz w:val="18"/>
                <w:szCs w:val="18"/>
              </w:rPr>
            </w:pPr>
          </w:p>
        </w:tc>
        <w:tc>
          <w:tcPr>
            <w:tcW w:w="3950" w:type="dxa"/>
          </w:tcPr>
          <w:p w14:paraId="2F0E4831" w14:textId="77777777" w:rsidR="00477564" w:rsidRPr="00477564" w:rsidRDefault="00477564" w:rsidP="00A442AB">
            <w:pPr>
              <w:spacing w:line="276" w:lineRule="auto"/>
              <w:ind w:left="142"/>
              <w:jc w:val="both"/>
              <w:rPr>
                <w:rFonts w:ascii="Arial" w:hAnsi="Arial" w:cs="Arial"/>
                <w:b/>
                <w:sz w:val="18"/>
                <w:szCs w:val="18"/>
              </w:rPr>
            </w:pPr>
          </w:p>
        </w:tc>
      </w:tr>
      <w:tr w:rsidR="00477564" w:rsidRPr="00477564" w14:paraId="38548056" w14:textId="77777777" w:rsidTr="00587750">
        <w:trPr>
          <w:jc w:val="center"/>
        </w:trPr>
        <w:tc>
          <w:tcPr>
            <w:tcW w:w="2883" w:type="dxa"/>
            <w:vAlign w:val="center"/>
          </w:tcPr>
          <w:p w14:paraId="226E04CD" w14:textId="77777777" w:rsidR="00477564" w:rsidRPr="00477564" w:rsidRDefault="00477564" w:rsidP="00A442AB">
            <w:pPr>
              <w:rPr>
                <w:rFonts w:ascii="Arial" w:eastAsia="MS Mincho" w:hAnsi="Arial" w:cs="Arial"/>
                <w:sz w:val="18"/>
                <w:szCs w:val="18"/>
              </w:rPr>
            </w:pPr>
            <w:r w:rsidRPr="00477564">
              <w:rPr>
                <w:rFonts w:ascii="Arial" w:eastAsia="MS Mincho" w:hAnsi="Arial" w:cs="Arial"/>
                <w:sz w:val="18"/>
                <w:szCs w:val="18"/>
              </w:rPr>
              <w:t>5.- Manuales de servicio completo del equipo principal y de sus equipos accesorios para el Área de Ingeniería Biomédica del OOAD o UMAE.</w:t>
            </w:r>
          </w:p>
        </w:tc>
        <w:tc>
          <w:tcPr>
            <w:tcW w:w="1188" w:type="dxa"/>
          </w:tcPr>
          <w:p w14:paraId="71BAEC9C" w14:textId="77777777" w:rsidR="00477564" w:rsidRPr="00477564" w:rsidRDefault="00477564" w:rsidP="00A442AB">
            <w:pPr>
              <w:spacing w:line="276" w:lineRule="auto"/>
              <w:ind w:left="142"/>
              <w:jc w:val="both"/>
              <w:rPr>
                <w:rFonts w:ascii="Arial" w:hAnsi="Arial" w:cs="Arial"/>
                <w:b/>
                <w:sz w:val="18"/>
                <w:szCs w:val="18"/>
              </w:rPr>
            </w:pPr>
          </w:p>
        </w:tc>
        <w:tc>
          <w:tcPr>
            <w:tcW w:w="993" w:type="dxa"/>
          </w:tcPr>
          <w:p w14:paraId="2B140918" w14:textId="77777777" w:rsidR="00477564" w:rsidRPr="00477564" w:rsidRDefault="00477564" w:rsidP="00A442AB">
            <w:pPr>
              <w:spacing w:line="276" w:lineRule="auto"/>
              <w:ind w:left="142"/>
              <w:jc w:val="both"/>
              <w:rPr>
                <w:rFonts w:ascii="Arial" w:hAnsi="Arial" w:cs="Arial"/>
                <w:b/>
                <w:sz w:val="18"/>
                <w:szCs w:val="18"/>
              </w:rPr>
            </w:pPr>
          </w:p>
        </w:tc>
        <w:tc>
          <w:tcPr>
            <w:tcW w:w="1174" w:type="dxa"/>
          </w:tcPr>
          <w:p w14:paraId="3AADB144" w14:textId="77777777" w:rsidR="00477564" w:rsidRPr="00477564" w:rsidRDefault="00477564" w:rsidP="00A442AB">
            <w:pPr>
              <w:spacing w:line="276" w:lineRule="auto"/>
              <w:ind w:left="142"/>
              <w:jc w:val="both"/>
              <w:rPr>
                <w:rFonts w:ascii="Arial" w:hAnsi="Arial" w:cs="Arial"/>
                <w:b/>
                <w:sz w:val="18"/>
                <w:szCs w:val="18"/>
              </w:rPr>
            </w:pPr>
          </w:p>
        </w:tc>
        <w:tc>
          <w:tcPr>
            <w:tcW w:w="3950" w:type="dxa"/>
          </w:tcPr>
          <w:p w14:paraId="3476457C" w14:textId="77777777" w:rsidR="00477564" w:rsidRPr="00477564" w:rsidRDefault="00477564" w:rsidP="00A442AB">
            <w:pPr>
              <w:spacing w:line="276" w:lineRule="auto"/>
              <w:ind w:left="142"/>
              <w:jc w:val="both"/>
              <w:rPr>
                <w:rFonts w:ascii="Arial" w:hAnsi="Arial" w:cs="Arial"/>
                <w:b/>
                <w:sz w:val="18"/>
                <w:szCs w:val="18"/>
              </w:rPr>
            </w:pPr>
          </w:p>
        </w:tc>
      </w:tr>
      <w:tr w:rsidR="00477564" w:rsidRPr="00477564" w14:paraId="0B677658" w14:textId="77777777" w:rsidTr="00587750">
        <w:trPr>
          <w:jc w:val="center"/>
        </w:trPr>
        <w:tc>
          <w:tcPr>
            <w:tcW w:w="2883" w:type="dxa"/>
            <w:vAlign w:val="center"/>
          </w:tcPr>
          <w:p w14:paraId="1CCC385D" w14:textId="77777777" w:rsidR="00477564" w:rsidRPr="00477564" w:rsidRDefault="00477564" w:rsidP="00A442AB">
            <w:pPr>
              <w:rPr>
                <w:rFonts w:ascii="Arial" w:eastAsia="MS Mincho" w:hAnsi="Arial" w:cs="Arial"/>
                <w:sz w:val="18"/>
                <w:szCs w:val="18"/>
              </w:rPr>
            </w:pPr>
            <w:r w:rsidRPr="00477564">
              <w:rPr>
                <w:rFonts w:ascii="Arial" w:eastAsia="MS Mincho" w:hAnsi="Arial" w:cs="Arial"/>
                <w:sz w:val="18"/>
                <w:szCs w:val="18"/>
              </w:rPr>
              <w:t>6.- Juego de software, aplicativos de configuración y claves de acceso del equipo principal y de sus equipos accesorios para el Área de conservación de la unidad.</w:t>
            </w:r>
          </w:p>
        </w:tc>
        <w:tc>
          <w:tcPr>
            <w:tcW w:w="1188" w:type="dxa"/>
          </w:tcPr>
          <w:p w14:paraId="619B0872" w14:textId="77777777" w:rsidR="00477564" w:rsidRPr="00477564" w:rsidRDefault="00477564" w:rsidP="00A442AB">
            <w:pPr>
              <w:spacing w:line="276" w:lineRule="auto"/>
              <w:ind w:left="142"/>
              <w:jc w:val="both"/>
              <w:rPr>
                <w:rFonts w:ascii="Arial" w:hAnsi="Arial" w:cs="Arial"/>
                <w:b/>
                <w:sz w:val="18"/>
                <w:szCs w:val="18"/>
              </w:rPr>
            </w:pPr>
          </w:p>
        </w:tc>
        <w:tc>
          <w:tcPr>
            <w:tcW w:w="993" w:type="dxa"/>
          </w:tcPr>
          <w:p w14:paraId="139FF441" w14:textId="77777777" w:rsidR="00477564" w:rsidRPr="00477564" w:rsidRDefault="00477564" w:rsidP="00A442AB">
            <w:pPr>
              <w:spacing w:line="276" w:lineRule="auto"/>
              <w:ind w:left="142"/>
              <w:jc w:val="both"/>
              <w:rPr>
                <w:rFonts w:ascii="Arial" w:hAnsi="Arial" w:cs="Arial"/>
                <w:b/>
                <w:sz w:val="18"/>
                <w:szCs w:val="18"/>
              </w:rPr>
            </w:pPr>
          </w:p>
        </w:tc>
        <w:tc>
          <w:tcPr>
            <w:tcW w:w="1174" w:type="dxa"/>
          </w:tcPr>
          <w:p w14:paraId="7A6A183C" w14:textId="77777777" w:rsidR="00477564" w:rsidRPr="00477564" w:rsidRDefault="00477564" w:rsidP="00A442AB">
            <w:pPr>
              <w:spacing w:line="276" w:lineRule="auto"/>
              <w:ind w:left="142"/>
              <w:jc w:val="both"/>
              <w:rPr>
                <w:rFonts w:ascii="Arial" w:hAnsi="Arial" w:cs="Arial"/>
                <w:b/>
                <w:sz w:val="18"/>
                <w:szCs w:val="18"/>
              </w:rPr>
            </w:pPr>
          </w:p>
        </w:tc>
        <w:tc>
          <w:tcPr>
            <w:tcW w:w="3950" w:type="dxa"/>
          </w:tcPr>
          <w:p w14:paraId="53309F98" w14:textId="77777777" w:rsidR="00477564" w:rsidRPr="00477564" w:rsidRDefault="00477564" w:rsidP="00A442AB">
            <w:pPr>
              <w:spacing w:line="276" w:lineRule="auto"/>
              <w:ind w:left="142"/>
              <w:jc w:val="both"/>
              <w:rPr>
                <w:rFonts w:ascii="Arial" w:hAnsi="Arial" w:cs="Arial"/>
                <w:b/>
                <w:sz w:val="18"/>
                <w:szCs w:val="18"/>
              </w:rPr>
            </w:pPr>
          </w:p>
        </w:tc>
      </w:tr>
      <w:tr w:rsidR="00477564" w:rsidRPr="00477564" w14:paraId="09CA2367" w14:textId="77777777" w:rsidTr="00587750">
        <w:trPr>
          <w:jc w:val="center"/>
        </w:trPr>
        <w:tc>
          <w:tcPr>
            <w:tcW w:w="2883" w:type="dxa"/>
            <w:vAlign w:val="center"/>
          </w:tcPr>
          <w:p w14:paraId="1B33C591" w14:textId="77777777" w:rsidR="00477564" w:rsidRPr="00477564" w:rsidRDefault="00477564" w:rsidP="00A442AB">
            <w:pPr>
              <w:rPr>
                <w:rFonts w:ascii="Arial" w:eastAsia="MS Mincho" w:hAnsi="Arial" w:cs="Arial"/>
                <w:sz w:val="18"/>
                <w:szCs w:val="18"/>
              </w:rPr>
            </w:pPr>
            <w:r w:rsidRPr="00477564">
              <w:rPr>
                <w:rFonts w:ascii="Arial" w:eastAsia="MS Mincho" w:hAnsi="Arial" w:cs="Arial"/>
                <w:sz w:val="18"/>
                <w:szCs w:val="18"/>
              </w:rPr>
              <w:t>7.- Juego de software, aplicativos de configuración y claves de acceso del equipo principal y de sus equipos accesorios para el Área de Ingeniería Biomédica de la unidad, OOAD o UMAE.</w:t>
            </w:r>
          </w:p>
        </w:tc>
        <w:tc>
          <w:tcPr>
            <w:tcW w:w="1188" w:type="dxa"/>
          </w:tcPr>
          <w:p w14:paraId="2C2F1CF9" w14:textId="77777777" w:rsidR="00477564" w:rsidRPr="00477564" w:rsidRDefault="00477564" w:rsidP="00A442AB">
            <w:pPr>
              <w:spacing w:line="276" w:lineRule="auto"/>
              <w:ind w:left="142"/>
              <w:jc w:val="both"/>
              <w:rPr>
                <w:rFonts w:ascii="Arial" w:hAnsi="Arial" w:cs="Arial"/>
                <w:b/>
                <w:sz w:val="18"/>
                <w:szCs w:val="18"/>
              </w:rPr>
            </w:pPr>
          </w:p>
        </w:tc>
        <w:tc>
          <w:tcPr>
            <w:tcW w:w="993" w:type="dxa"/>
          </w:tcPr>
          <w:p w14:paraId="2677595F" w14:textId="77777777" w:rsidR="00477564" w:rsidRPr="00477564" w:rsidRDefault="00477564" w:rsidP="00A442AB">
            <w:pPr>
              <w:spacing w:line="276" w:lineRule="auto"/>
              <w:ind w:left="142"/>
              <w:jc w:val="both"/>
              <w:rPr>
                <w:rFonts w:ascii="Arial" w:hAnsi="Arial" w:cs="Arial"/>
                <w:b/>
                <w:sz w:val="18"/>
                <w:szCs w:val="18"/>
              </w:rPr>
            </w:pPr>
          </w:p>
        </w:tc>
        <w:tc>
          <w:tcPr>
            <w:tcW w:w="1174" w:type="dxa"/>
          </w:tcPr>
          <w:p w14:paraId="4BAC4DFA" w14:textId="77777777" w:rsidR="00477564" w:rsidRPr="00477564" w:rsidRDefault="00477564" w:rsidP="00A442AB">
            <w:pPr>
              <w:spacing w:line="276" w:lineRule="auto"/>
              <w:ind w:left="142"/>
              <w:jc w:val="both"/>
              <w:rPr>
                <w:rFonts w:ascii="Arial" w:hAnsi="Arial" w:cs="Arial"/>
                <w:b/>
                <w:sz w:val="18"/>
                <w:szCs w:val="18"/>
              </w:rPr>
            </w:pPr>
          </w:p>
        </w:tc>
        <w:tc>
          <w:tcPr>
            <w:tcW w:w="3950" w:type="dxa"/>
          </w:tcPr>
          <w:p w14:paraId="2C386010" w14:textId="77777777" w:rsidR="00477564" w:rsidRPr="00477564" w:rsidRDefault="00477564" w:rsidP="00A442AB">
            <w:pPr>
              <w:spacing w:line="276" w:lineRule="auto"/>
              <w:ind w:left="142"/>
              <w:jc w:val="both"/>
              <w:rPr>
                <w:rFonts w:ascii="Arial" w:hAnsi="Arial" w:cs="Arial"/>
                <w:b/>
                <w:sz w:val="18"/>
                <w:szCs w:val="18"/>
              </w:rPr>
            </w:pPr>
          </w:p>
        </w:tc>
      </w:tr>
    </w:tbl>
    <w:p w14:paraId="2ABCD4E0" w14:textId="77777777" w:rsidR="00477564" w:rsidRPr="00477564" w:rsidRDefault="00477564" w:rsidP="00477564">
      <w:pPr>
        <w:spacing w:after="200" w:line="276" w:lineRule="auto"/>
        <w:jc w:val="both"/>
        <w:rPr>
          <w:rFonts w:ascii="Arial" w:eastAsia="Calibri" w:hAnsi="Arial" w:cs="Arial"/>
          <w:noProof/>
          <w:sz w:val="18"/>
          <w:szCs w:val="18"/>
        </w:rPr>
      </w:pPr>
    </w:p>
    <w:p w14:paraId="293F6088" w14:textId="77777777" w:rsidR="00477564" w:rsidRPr="00477564" w:rsidRDefault="00477564" w:rsidP="00477564">
      <w:pPr>
        <w:numPr>
          <w:ilvl w:val="0"/>
          <w:numId w:val="92"/>
        </w:numPr>
        <w:spacing w:after="200" w:line="276" w:lineRule="auto"/>
        <w:jc w:val="both"/>
        <w:rPr>
          <w:rFonts w:ascii="Arial" w:eastAsia="Calibri" w:hAnsi="Arial" w:cs="Arial"/>
          <w:sz w:val="18"/>
          <w:szCs w:val="18"/>
        </w:rPr>
      </w:pPr>
      <w:r w:rsidRPr="00477564">
        <w:rPr>
          <w:rFonts w:ascii="Arial" w:eastAsia="Calibri" w:hAnsi="Arial" w:cs="Arial"/>
          <w:sz w:val="18"/>
          <w:szCs w:val="18"/>
        </w:rPr>
        <w:t>Se procede a la recepción de la Documentación entregada al Administrador del Contrato por parte del proveedor:</w:t>
      </w:r>
    </w:p>
    <w:p w14:paraId="7F66FBFF" w14:textId="77777777" w:rsidR="00477564" w:rsidRPr="00477564" w:rsidRDefault="00477564" w:rsidP="00477564">
      <w:pPr>
        <w:spacing w:after="200" w:line="276" w:lineRule="auto"/>
        <w:jc w:val="both"/>
        <w:rPr>
          <w:rFonts w:ascii="Arial" w:eastAsia="Calibri" w:hAnsi="Arial" w:cs="Arial"/>
          <w:noProof/>
          <w:sz w:val="18"/>
          <w:szCs w:val="18"/>
        </w:rPr>
      </w:pPr>
    </w:p>
    <w:p w14:paraId="2CDE677D" w14:textId="77777777" w:rsidR="00477564" w:rsidRPr="00477564" w:rsidRDefault="00477564" w:rsidP="003A6D59">
      <w:pPr>
        <w:numPr>
          <w:ilvl w:val="0"/>
          <w:numId w:val="48"/>
        </w:numPr>
        <w:ind w:left="1276" w:hanging="357"/>
        <w:jc w:val="both"/>
        <w:rPr>
          <w:rFonts w:ascii="Calibri" w:eastAsia="Calibri" w:hAnsi="Calibri" w:cs="Times New Roman"/>
          <w:sz w:val="20"/>
          <w:szCs w:val="20"/>
        </w:rPr>
      </w:pPr>
      <w:r w:rsidRPr="00477564">
        <w:rPr>
          <w:rFonts w:ascii="Calibri" w:eastAsia="Calibri" w:hAnsi="Calibri" w:cs="Times New Roman"/>
          <w:sz w:val="20"/>
          <w:szCs w:val="20"/>
        </w:rPr>
        <w:t>Original del pedido o contrato, incluyendo la totalidad de sus anexos.</w:t>
      </w:r>
    </w:p>
    <w:p w14:paraId="6B34F801" w14:textId="77777777" w:rsidR="00477564" w:rsidRPr="00477564" w:rsidRDefault="00477564" w:rsidP="003A6D59">
      <w:pPr>
        <w:numPr>
          <w:ilvl w:val="0"/>
          <w:numId w:val="48"/>
        </w:numPr>
        <w:ind w:left="1276" w:hanging="357"/>
        <w:jc w:val="both"/>
        <w:rPr>
          <w:rFonts w:ascii="Calibri" w:eastAsia="Calibri" w:hAnsi="Calibri" w:cs="Times New Roman"/>
          <w:sz w:val="20"/>
          <w:szCs w:val="20"/>
        </w:rPr>
      </w:pPr>
      <w:r w:rsidRPr="00477564">
        <w:rPr>
          <w:rFonts w:ascii="Calibri" w:eastAsia="Calibri" w:hAnsi="Calibri" w:cs="Times New Roman"/>
          <w:sz w:val="20"/>
          <w:szCs w:val="20"/>
        </w:rPr>
        <w:t>Dos tantos originales y tres copias de la remisión de Pedido.</w:t>
      </w:r>
    </w:p>
    <w:p w14:paraId="6A1B3725" w14:textId="77777777" w:rsidR="00477564" w:rsidRPr="00477564" w:rsidRDefault="00477564" w:rsidP="003A6D59">
      <w:pPr>
        <w:numPr>
          <w:ilvl w:val="0"/>
          <w:numId w:val="48"/>
        </w:numPr>
        <w:ind w:left="1276" w:hanging="357"/>
        <w:jc w:val="both"/>
        <w:rPr>
          <w:rFonts w:ascii="Calibri" w:eastAsia="Calibri" w:hAnsi="Calibri" w:cs="Times New Roman"/>
          <w:sz w:val="20"/>
          <w:szCs w:val="20"/>
        </w:rPr>
      </w:pPr>
      <w:r w:rsidRPr="00477564">
        <w:rPr>
          <w:rFonts w:ascii="Calibri" w:eastAsia="Calibri" w:hAnsi="Calibri" w:cs="Times New Roman"/>
          <w:sz w:val="20"/>
          <w:szCs w:val="20"/>
        </w:rPr>
        <w:t>Listado en el que se detallan las características del empaque, dimensiones, peso y contenido.</w:t>
      </w:r>
    </w:p>
    <w:p w14:paraId="311F7F27" w14:textId="77777777" w:rsidR="00477564" w:rsidRPr="00477564" w:rsidRDefault="00477564" w:rsidP="003A6D59">
      <w:pPr>
        <w:numPr>
          <w:ilvl w:val="0"/>
          <w:numId w:val="48"/>
        </w:numPr>
        <w:ind w:left="1276" w:hanging="357"/>
        <w:jc w:val="both"/>
        <w:rPr>
          <w:rFonts w:ascii="Calibri" w:eastAsia="Calibri" w:hAnsi="Calibri" w:cs="Times New Roman"/>
          <w:sz w:val="20"/>
          <w:szCs w:val="20"/>
        </w:rPr>
      </w:pPr>
      <w:r w:rsidRPr="00477564">
        <w:rPr>
          <w:rFonts w:ascii="Calibri" w:eastAsia="Calibri" w:hAnsi="Calibri" w:cs="Times New Roman"/>
          <w:sz w:val="20"/>
          <w:szCs w:val="20"/>
        </w:rPr>
        <w:t xml:space="preserve">Original de la Carta de Garantía de los bienes y sus accesorios, y su óptimo funcionamiento en formato libre, en papel membretado de la empresa respectiva, firmada por el representante legal del proveedor, en la que se indique clara y expresamente el plazo de garantía de los bienes </w:t>
      </w:r>
      <w:r w:rsidRPr="00477564">
        <w:rPr>
          <w:rFonts w:ascii="Calibri" w:eastAsia="Calibri" w:hAnsi="Calibri" w:cs="Times New Roman"/>
          <w:sz w:val="20"/>
          <w:szCs w:val="20"/>
        </w:rPr>
        <w:lastRenderedPageBreak/>
        <w:t xml:space="preserve">ofertados y su óptimo funcionamiento, así como, que la garantía responde a una cobertura amplia contra vicios ocultos, defectos de fabricación o cualquier falla que presenten, los bienes y sus accesorios por el periodo establecido. </w:t>
      </w:r>
    </w:p>
    <w:p w14:paraId="205DC68C" w14:textId="77777777" w:rsidR="00477564" w:rsidRPr="00477564" w:rsidRDefault="00477564" w:rsidP="003A6D59">
      <w:pPr>
        <w:numPr>
          <w:ilvl w:val="0"/>
          <w:numId w:val="48"/>
        </w:numPr>
        <w:spacing w:after="60"/>
        <w:ind w:left="1276" w:hanging="357"/>
        <w:jc w:val="both"/>
        <w:rPr>
          <w:rFonts w:ascii="Calibri" w:eastAsia="Calibri" w:hAnsi="Calibri" w:cs="Times New Roman"/>
          <w:sz w:val="20"/>
          <w:szCs w:val="20"/>
        </w:rPr>
      </w:pPr>
      <w:r w:rsidRPr="00477564">
        <w:rPr>
          <w:rFonts w:ascii="Calibri" w:eastAsia="Calibri" w:hAnsi="Calibri" w:cs="Times New Roman"/>
          <w:sz w:val="20"/>
          <w:szCs w:val="20"/>
        </w:rPr>
        <w:t>Original de escrito en formato libre, en papel membretado, firmada por el representante legal del proveedor,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4896B85C" w14:textId="77777777" w:rsidR="00477564" w:rsidRPr="00477564" w:rsidRDefault="00477564" w:rsidP="003A6D59">
      <w:pPr>
        <w:numPr>
          <w:ilvl w:val="0"/>
          <w:numId w:val="48"/>
        </w:numPr>
        <w:spacing w:after="60"/>
        <w:ind w:left="1276" w:hanging="357"/>
        <w:jc w:val="both"/>
        <w:rPr>
          <w:rFonts w:ascii="Calibri" w:eastAsia="Calibri" w:hAnsi="Calibri" w:cs="Times New Roman"/>
          <w:sz w:val="20"/>
          <w:szCs w:val="20"/>
        </w:rPr>
      </w:pPr>
      <w:r w:rsidRPr="00477564">
        <w:rPr>
          <w:rFonts w:ascii="Calibri" w:eastAsia="Calibri" w:hAnsi="Calibri" w:cs="Times New Roman"/>
          <w:sz w:val="20"/>
          <w:szCs w:val="20"/>
        </w:rPr>
        <w:t>Original del Programa Calendarizado o el Calendario de Mantenimientos Preventivos, en el que se incluya la descripción de las acciones a efectuar, debiendo incluir la relación de las piezas y/o partes a verificar y/o reemplazar, de acuerdo con lo establecido en el manual de servicio del fabricante de los bienes que le sean adjudicados.</w:t>
      </w:r>
    </w:p>
    <w:p w14:paraId="592B708C" w14:textId="77777777" w:rsidR="00477564" w:rsidRPr="00477564" w:rsidRDefault="00477564" w:rsidP="003A6D59">
      <w:pPr>
        <w:numPr>
          <w:ilvl w:val="0"/>
          <w:numId w:val="48"/>
        </w:numPr>
        <w:spacing w:after="60"/>
        <w:ind w:left="1276" w:hanging="357"/>
        <w:jc w:val="both"/>
        <w:rPr>
          <w:rFonts w:ascii="Calibri" w:eastAsia="Calibri" w:hAnsi="Calibri" w:cs="Times New Roman"/>
          <w:sz w:val="20"/>
          <w:szCs w:val="20"/>
        </w:rPr>
      </w:pPr>
      <w:r w:rsidRPr="00477564">
        <w:rPr>
          <w:rFonts w:ascii="Calibri" w:eastAsia="Calibri" w:hAnsi="Calibri" w:cs="Times New Roman"/>
          <w:sz w:val="20"/>
          <w:szCs w:val="20"/>
        </w:rPr>
        <w:t>Para el caso de equipo médico de importación, copia simple cotejada del Pedimento de importación.</w:t>
      </w:r>
    </w:p>
    <w:p w14:paraId="72897D81" w14:textId="77777777" w:rsidR="00477564" w:rsidRPr="00477564" w:rsidRDefault="00477564" w:rsidP="003A6D59">
      <w:pPr>
        <w:numPr>
          <w:ilvl w:val="0"/>
          <w:numId w:val="48"/>
        </w:numPr>
        <w:spacing w:after="60"/>
        <w:ind w:left="1276" w:hanging="357"/>
        <w:jc w:val="both"/>
        <w:rPr>
          <w:rFonts w:ascii="Calibri" w:eastAsia="Calibri" w:hAnsi="Calibri" w:cs="Times New Roman"/>
          <w:sz w:val="20"/>
          <w:szCs w:val="20"/>
        </w:rPr>
      </w:pPr>
      <w:r w:rsidRPr="00477564">
        <w:rPr>
          <w:rFonts w:ascii="Calibri" w:eastAsia="Calibri" w:hAnsi="Calibri" w:cs="Times New Roman"/>
          <w:sz w:val="20"/>
          <w:szCs w:val="20"/>
        </w:rPr>
        <w:t>Original y copia de constancia de la capacitación otorgada al personal, conforme a lo indicado en el Anexo No. 3.3 “Requisitos para Equipo Médico” 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1FA0A51E" w14:textId="77777777" w:rsidR="00477564" w:rsidRPr="00477564" w:rsidRDefault="00477564" w:rsidP="00477564">
      <w:pPr>
        <w:spacing w:after="200" w:line="276" w:lineRule="auto"/>
        <w:jc w:val="both"/>
        <w:rPr>
          <w:rFonts w:ascii="Arial" w:eastAsia="Calibri" w:hAnsi="Arial" w:cs="Arial"/>
          <w:noProof/>
          <w:sz w:val="18"/>
          <w:szCs w:val="18"/>
        </w:rPr>
      </w:pPr>
    </w:p>
    <w:p w14:paraId="70EB2F0F" w14:textId="77777777" w:rsidR="00477564" w:rsidRPr="00477564" w:rsidRDefault="00477564" w:rsidP="00477564">
      <w:pPr>
        <w:spacing w:after="200" w:line="276" w:lineRule="auto"/>
        <w:jc w:val="both"/>
        <w:rPr>
          <w:rFonts w:ascii="Arial" w:eastAsia="Calibri" w:hAnsi="Arial" w:cs="Arial"/>
          <w:bCs/>
          <w:sz w:val="18"/>
          <w:szCs w:val="18"/>
        </w:rPr>
      </w:pPr>
      <w:r w:rsidRPr="00477564">
        <w:rPr>
          <w:rFonts w:ascii="Arial" w:eastAsia="Calibri" w:hAnsi="Arial" w:cs="Arial"/>
          <w:b/>
          <w:sz w:val="18"/>
          <w:szCs w:val="18"/>
        </w:rPr>
        <w:t xml:space="preserve">NOTA: </w:t>
      </w:r>
      <w:r w:rsidRPr="00477564">
        <w:rPr>
          <w:rFonts w:ascii="Arial" w:eastAsia="Calibri" w:hAnsi="Arial" w:cs="Arial"/>
          <w:bCs/>
          <w:sz w:val="18"/>
          <w:szCs w:val="18"/>
        </w:rPr>
        <w:t>en caso de no aplicar alguno de estos procesos porque no se encuentran contemplados en el contrato respectivo, o el bien recibido no requiere alguna capacitación al personal, especificarlo claramente en este apartado:</w:t>
      </w:r>
    </w:p>
    <w:p w14:paraId="09795760" w14:textId="77777777" w:rsidR="00477564" w:rsidRPr="00477564" w:rsidRDefault="00477564" w:rsidP="00477564">
      <w:pPr>
        <w:spacing w:after="200" w:line="276" w:lineRule="auto"/>
        <w:jc w:val="both"/>
        <w:rPr>
          <w:rFonts w:ascii="Arial" w:eastAsia="Calibri" w:hAnsi="Arial" w:cs="Arial"/>
          <w:bCs/>
          <w:sz w:val="18"/>
          <w:szCs w:val="18"/>
        </w:rPr>
      </w:pPr>
    </w:p>
    <w:p w14:paraId="0F19BA58" w14:textId="77777777" w:rsidR="00477564" w:rsidRPr="00477564" w:rsidRDefault="00477564" w:rsidP="00477564">
      <w:pPr>
        <w:spacing w:after="200" w:line="276" w:lineRule="auto"/>
        <w:jc w:val="both"/>
        <w:rPr>
          <w:rFonts w:ascii="Arial" w:eastAsia="Calibri" w:hAnsi="Arial" w:cs="Arial"/>
          <w:bCs/>
          <w:sz w:val="18"/>
          <w:szCs w:val="18"/>
        </w:rPr>
      </w:pPr>
      <w:r w:rsidRPr="00477564">
        <w:rPr>
          <w:rFonts w:ascii="Arial" w:eastAsia="Calibri" w:hAnsi="Arial" w:cs="Arial"/>
          <w:bCs/>
          <w:sz w:val="18"/>
          <w:szCs w:val="18"/>
        </w:rPr>
        <w:t>Observaciones: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0E8BD9" w14:textId="77777777" w:rsidR="00477564" w:rsidRPr="00477564" w:rsidRDefault="00477564" w:rsidP="00477564">
      <w:pPr>
        <w:spacing w:after="200" w:line="276" w:lineRule="auto"/>
        <w:jc w:val="both"/>
        <w:rPr>
          <w:rFonts w:ascii="Arial" w:eastAsia="Calibri" w:hAnsi="Arial" w:cs="Arial"/>
          <w:bCs/>
          <w:sz w:val="18"/>
          <w:szCs w:val="18"/>
        </w:rPr>
      </w:pPr>
    </w:p>
    <w:p w14:paraId="6E17E16A" w14:textId="77777777" w:rsidR="00477564" w:rsidRPr="00477564" w:rsidRDefault="00477564" w:rsidP="00477564">
      <w:pPr>
        <w:numPr>
          <w:ilvl w:val="0"/>
          <w:numId w:val="92"/>
        </w:numPr>
        <w:spacing w:after="200" w:line="276" w:lineRule="auto"/>
        <w:jc w:val="both"/>
        <w:rPr>
          <w:rFonts w:ascii="Arial" w:eastAsia="Calibri" w:hAnsi="Arial" w:cs="Arial"/>
          <w:sz w:val="18"/>
          <w:szCs w:val="18"/>
        </w:rPr>
      </w:pPr>
      <w:r w:rsidRPr="00477564">
        <w:rPr>
          <w:rFonts w:ascii="Arial" w:eastAsia="Calibri" w:hAnsi="Arial" w:cs="Arial"/>
          <w:sz w:val="18"/>
          <w:szCs w:val="18"/>
        </w:rPr>
        <w:t>Se levanta la presente CONSTANCIA y se hacen constar la Capacitación concerniente a el(los) bien(es) descrito(s) al inicio.</w:t>
      </w:r>
    </w:p>
    <w:p w14:paraId="252F9AB1" w14:textId="77777777" w:rsidR="00477564" w:rsidRPr="00477564" w:rsidRDefault="00477564" w:rsidP="00477564">
      <w:pPr>
        <w:spacing w:after="200" w:line="276" w:lineRule="auto"/>
        <w:ind w:left="1080"/>
        <w:jc w:val="both"/>
        <w:rPr>
          <w:rFonts w:ascii="Arial" w:eastAsia="Calibri" w:hAnsi="Arial" w:cs="Arial"/>
          <w:sz w:val="18"/>
          <w:szCs w:val="18"/>
        </w:rPr>
      </w:pPr>
    </w:p>
    <w:p w14:paraId="2E4E4375" w14:textId="77777777" w:rsidR="00477564" w:rsidRPr="00477564" w:rsidRDefault="00477564" w:rsidP="00477564">
      <w:pPr>
        <w:spacing w:after="200" w:line="276" w:lineRule="auto"/>
        <w:jc w:val="both"/>
        <w:rPr>
          <w:rFonts w:ascii="Arial" w:eastAsia="Calibri" w:hAnsi="Arial" w:cs="Arial"/>
          <w:sz w:val="18"/>
          <w:szCs w:val="18"/>
        </w:rPr>
      </w:pPr>
      <w:r w:rsidRPr="00477564">
        <w:rPr>
          <w:rFonts w:ascii="Arial" w:eastAsia="Calibri" w:hAnsi="Arial" w:cs="Arial"/>
          <w:sz w:val="18"/>
          <w:szCs w:val="18"/>
        </w:rPr>
        <w:t xml:space="preserve">No habiendo otro asunto que hacer constar, se cierra la presente a las ________ horas del día de su inicio, firmando la presente al calce y al margen en original, por triplicado, los que intervinieron en el presente evento y que se encuentran debidamente facultados para contraer las obligaciones que de éste se deriven, quedando un original en poder del Responsable del área usuaria del(os) bien(es) de la Unidad de Destino Final de los bienes para el expediente respectivo, un tanto original al proveedor y el último juego original se procede a enviar al Administrador del Contrato para su conocimiento e integración al ACTA ADMINISTRATIVA CIRCUNSTANCIADA DE ENTREGA, RECEPCIÓN, INSTALACIÓN, PUESTA EN OPERACIÓN Y CAPACITACIÓN DE BIENES DE INVERSIÓN que se </w:t>
      </w:r>
      <w:r w:rsidRPr="00477564">
        <w:rPr>
          <w:rFonts w:ascii="Arial" w:eastAsia="Calibri" w:hAnsi="Arial" w:cs="Arial"/>
          <w:sz w:val="18"/>
          <w:szCs w:val="18"/>
        </w:rPr>
        <w:lastRenderedPageBreak/>
        <w:t>formalizará al momento de la entrega del bien(es) a entera satisfacción del Instituto (en caso de que éste último no se encuentre presente en el acto).</w:t>
      </w:r>
    </w:p>
    <w:p w14:paraId="4B1F8E90" w14:textId="77777777" w:rsidR="00477564" w:rsidRPr="00477564" w:rsidRDefault="00477564" w:rsidP="00477564">
      <w:pPr>
        <w:spacing w:after="200" w:line="276" w:lineRule="auto"/>
        <w:jc w:val="both"/>
        <w:rPr>
          <w:rFonts w:ascii="Arial" w:eastAsia="Calibri" w:hAnsi="Arial" w:cs="Arial"/>
          <w:sz w:val="18"/>
          <w:szCs w:val="18"/>
        </w:rPr>
      </w:pPr>
    </w:p>
    <w:tbl>
      <w:tblPr>
        <w:tblW w:w="4979" w:type="pct"/>
        <w:tblInd w:w="-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92"/>
        <w:gridCol w:w="1405"/>
        <w:gridCol w:w="658"/>
        <w:gridCol w:w="1306"/>
        <w:gridCol w:w="2935"/>
        <w:gridCol w:w="639"/>
        <w:gridCol w:w="1195"/>
      </w:tblGrid>
      <w:tr w:rsidR="00477564" w:rsidRPr="00477564" w14:paraId="4A5D36AC" w14:textId="77777777" w:rsidTr="00587750">
        <w:trPr>
          <w:trHeight w:val="231"/>
        </w:trPr>
        <w:tc>
          <w:tcPr>
            <w:tcW w:w="5000" w:type="pct"/>
            <w:gridSpan w:val="7"/>
            <w:tcBorders>
              <w:top w:val="nil"/>
              <w:left w:val="nil"/>
              <w:bottom w:val="single" w:sz="4" w:space="0" w:color="auto"/>
              <w:right w:val="nil"/>
            </w:tcBorders>
            <w:vAlign w:val="center"/>
          </w:tcPr>
          <w:p w14:paraId="14ACF5C5" w14:textId="77777777" w:rsidR="00477564" w:rsidRPr="00477564" w:rsidRDefault="00477564" w:rsidP="00477564">
            <w:pPr>
              <w:spacing w:after="200" w:line="276" w:lineRule="auto"/>
              <w:ind w:left="142"/>
              <w:jc w:val="center"/>
              <w:rPr>
                <w:rFonts w:ascii="Arial" w:eastAsia="Calibri" w:hAnsi="Arial" w:cs="Arial"/>
                <w:b/>
                <w:sz w:val="18"/>
                <w:szCs w:val="18"/>
                <w:lang w:val="es-ES"/>
              </w:rPr>
            </w:pPr>
            <w:r w:rsidRPr="00477564">
              <w:rPr>
                <w:rFonts w:ascii="Arial" w:eastAsia="Calibri" w:hAnsi="Arial" w:cs="Arial"/>
                <w:b/>
                <w:sz w:val="18"/>
                <w:szCs w:val="18"/>
                <w:lang w:val="es-ES"/>
              </w:rPr>
              <w:t>FIRMANTES</w:t>
            </w:r>
          </w:p>
        </w:tc>
      </w:tr>
      <w:tr w:rsidR="00477564" w:rsidRPr="00477564" w14:paraId="30CB0266" w14:textId="77777777" w:rsidTr="00587750">
        <w:trPr>
          <w:trHeight w:val="231"/>
        </w:trPr>
        <w:tc>
          <w:tcPr>
            <w:tcW w:w="731" w:type="pct"/>
            <w:tcBorders>
              <w:top w:val="single" w:sz="4" w:space="0" w:color="auto"/>
              <w:left w:val="single" w:sz="4" w:space="0" w:color="auto"/>
              <w:bottom w:val="nil"/>
              <w:right w:val="single" w:sz="4" w:space="0" w:color="auto"/>
            </w:tcBorders>
            <w:shd w:val="clear" w:color="auto" w:fill="003300"/>
            <w:vAlign w:val="center"/>
          </w:tcPr>
          <w:p w14:paraId="75072F7C" w14:textId="77777777" w:rsidR="00477564" w:rsidRPr="00477564" w:rsidRDefault="00477564" w:rsidP="00477564">
            <w:pPr>
              <w:spacing w:after="200" w:line="276" w:lineRule="auto"/>
              <w:rPr>
                <w:rFonts w:ascii="Arial" w:eastAsia="Calibri" w:hAnsi="Arial" w:cs="Arial"/>
                <w:sz w:val="18"/>
                <w:szCs w:val="18"/>
                <w:lang w:val="es-ES"/>
              </w:rPr>
            </w:pPr>
          </w:p>
          <w:p w14:paraId="2FB5A16F" w14:textId="77777777" w:rsidR="00477564" w:rsidRPr="00477564" w:rsidRDefault="00477564" w:rsidP="00477564">
            <w:pPr>
              <w:spacing w:after="200" w:line="276" w:lineRule="auto"/>
              <w:rPr>
                <w:rFonts w:ascii="Arial" w:eastAsia="Calibri" w:hAnsi="Arial" w:cs="Arial"/>
                <w:b/>
                <w:sz w:val="18"/>
                <w:szCs w:val="18"/>
                <w:lang w:val="es-ES"/>
              </w:rPr>
            </w:pPr>
            <w:r w:rsidRPr="00477564">
              <w:rPr>
                <w:rFonts w:ascii="Arial" w:eastAsia="Calibri" w:hAnsi="Arial" w:cs="Arial"/>
                <w:b/>
                <w:sz w:val="18"/>
                <w:szCs w:val="18"/>
                <w:lang w:val="es-ES"/>
              </w:rPr>
              <w:t>Unidad Médica</w:t>
            </w:r>
          </w:p>
          <w:p w14:paraId="65FEDCB0" w14:textId="77777777" w:rsidR="00477564" w:rsidRPr="00477564" w:rsidRDefault="00477564" w:rsidP="00477564">
            <w:pPr>
              <w:spacing w:after="200" w:line="276" w:lineRule="auto"/>
              <w:rPr>
                <w:rFonts w:ascii="Arial" w:eastAsia="Calibri" w:hAnsi="Arial" w:cs="Arial"/>
                <w:sz w:val="18"/>
                <w:szCs w:val="18"/>
                <w:lang w:val="es-ES"/>
              </w:rPr>
            </w:pPr>
          </w:p>
        </w:tc>
        <w:tc>
          <w:tcPr>
            <w:tcW w:w="4269" w:type="pct"/>
            <w:gridSpan w:val="6"/>
            <w:tcBorders>
              <w:top w:val="single" w:sz="4" w:space="0" w:color="auto"/>
              <w:left w:val="single" w:sz="4" w:space="0" w:color="auto"/>
              <w:bottom w:val="nil"/>
              <w:right w:val="single" w:sz="4" w:space="0" w:color="auto"/>
            </w:tcBorders>
            <w:vAlign w:val="center"/>
          </w:tcPr>
          <w:p w14:paraId="7D654312" w14:textId="77777777" w:rsidR="00477564" w:rsidRPr="00477564" w:rsidRDefault="00477564" w:rsidP="00477564">
            <w:pPr>
              <w:spacing w:after="200" w:line="276" w:lineRule="auto"/>
              <w:rPr>
                <w:rFonts w:ascii="Arial" w:eastAsia="Calibri" w:hAnsi="Arial" w:cs="Arial"/>
                <w:b/>
                <w:sz w:val="18"/>
                <w:szCs w:val="18"/>
                <w:lang w:val="es-ES"/>
              </w:rPr>
            </w:pPr>
            <w:r w:rsidRPr="00477564">
              <w:rPr>
                <w:rFonts w:ascii="Arial" w:eastAsia="Calibri" w:hAnsi="Arial" w:cs="Arial"/>
                <w:b/>
                <w:sz w:val="18"/>
                <w:szCs w:val="18"/>
                <w:lang w:val="es-ES"/>
              </w:rPr>
              <w:t>(Se deberá indicar la Unidad Médica de destino final de los bienes)</w:t>
            </w:r>
          </w:p>
        </w:tc>
      </w:tr>
      <w:tr w:rsidR="00477564" w:rsidRPr="00477564" w14:paraId="077C92DC" w14:textId="77777777" w:rsidTr="00587750">
        <w:trPr>
          <w:trHeight w:val="398"/>
        </w:trPr>
        <w:tc>
          <w:tcPr>
            <w:tcW w:w="2498" w:type="pct"/>
            <w:gridSpan w:val="4"/>
            <w:tcBorders>
              <w:top w:val="single" w:sz="4" w:space="0" w:color="auto"/>
              <w:left w:val="single" w:sz="4" w:space="0" w:color="auto"/>
              <w:bottom w:val="nil"/>
              <w:right w:val="single" w:sz="4" w:space="0" w:color="auto"/>
            </w:tcBorders>
            <w:vAlign w:val="center"/>
          </w:tcPr>
          <w:p w14:paraId="7727DC71" w14:textId="77777777" w:rsidR="00477564" w:rsidRPr="00477564" w:rsidRDefault="00477564" w:rsidP="00477564">
            <w:pPr>
              <w:spacing w:after="200" w:line="276" w:lineRule="auto"/>
              <w:rPr>
                <w:rFonts w:ascii="Arial" w:eastAsia="Calibri" w:hAnsi="Arial" w:cs="Arial"/>
                <w:b/>
                <w:bCs/>
                <w:sz w:val="18"/>
                <w:szCs w:val="18"/>
                <w:lang w:val="es-ES"/>
              </w:rPr>
            </w:pPr>
            <w:r w:rsidRPr="00477564">
              <w:rPr>
                <w:rFonts w:ascii="Arial" w:eastAsia="Calibri" w:hAnsi="Arial" w:cs="Arial"/>
                <w:b/>
                <w:bCs/>
                <w:sz w:val="18"/>
                <w:szCs w:val="18"/>
                <w:lang w:val="es-ES"/>
              </w:rPr>
              <w:t>Administrador del Contrato</w:t>
            </w:r>
          </w:p>
          <w:p w14:paraId="4F40CFA3" w14:textId="77777777" w:rsidR="00477564" w:rsidRPr="00477564" w:rsidRDefault="00477564" w:rsidP="00477564">
            <w:pPr>
              <w:spacing w:after="200" w:line="276" w:lineRule="auto"/>
              <w:rPr>
                <w:rFonts w:ascii="Arial" w:eastAsia="Calibri" w:hAnsi="Arial" w:cs="Arial"/>
                <w:b/>
                <w:bCs/>
                <w:sz w:val="18"/>
                <w:szCs w:val="18"/>
                <w:lang w:val="es-ES"/>
              </w:rPr>
            </w:pPr>
            <w:r w:rsidRPr="00477564">
              <w:rPr>
                <w:rFonts w:ascii="Arial" w:eastAsia="Calibri" w:hAnsi="Arial" w:cs="Arial"/>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tcPr>
          <w:p w14:paraId="046A9256"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b/>
                <w:bCs/>
                <w:sz w:val="18"/>
                <w:szCs w:val="18"/>
                <w:lang w:val="es-ES"/>
              </w:rPr>
              <w:t>Director o Administrador o Responsable Administrativo del Control de Bienes de la Unidad</w:t>
            </w:r>
            <w:r w:rsidRPr="00477564">
              <w:rPr>
                <w:rFonts w:ascii="Arial" w:eastAsia="Calibri" w:hAnsi="Arial" w:cs="Arial"/>
                <w:sz w:val="18"/>
                <w:szCs w:val="18"/>
                <w:lang w:val="es-ES"/>
              </w:rPr>
              <w:t xml:space="preserve"> </w:t>
            </w:r>
            <w:r w:rsidRPr="00477564">
              <w:rPr>
                <w:rFonts w:ascii="Arial" w:eastAsia="Calibri" w:hAnsi="Arial" w:cs="Arial"/>
                <w:b/>
                <w:bCs/>
                <w:sz w:val="18"/>
                <w:szCs w:val="18"/>
                <w:lang w:val="es-ES"/>
              </w:rPr>
              <w:t>de Destino Final del(os) bien(es)</w:t>
            </w:r>
          </w:p>
        </w:tc>
      </w:tr>
      <w:tr w:rsidR="00477564" w:rsidRPr="00477564" w14:paraId="5C74A32C" w14:textId="77777777" w:rsidTr="00587750">
        <w:trPr>
          <w:trHeight w:val="56"/>
        </w:trPr>
        <w:tc>
          <w:tcPr>
            <w:tcW w:w="2498" w:type="pct"/>
            <w:gridSpan w:val="4"/>
            <w:tcBorders>
              <w:top w:val="nil"/>
              <w:left w:val="single" w:sz="4" w:space="0" w:color="auto"/>
              <w:bottom w:val="nil"/>
              <w:right w:val="single" w:sz="4" w:space="0" w:color="auto"/>
            </w:tcBorders>
            <w:vAlign w:val="center"/>
          </w:tcPr>
          <w:p w14:paraId="511ABC71" w14:textId="77777777" w:rsidR="00477564" w:rsidRPr="00477564" w:rsidRDefault="00477564" w:rsidP="00477564">
            <w:pPr>
              <w:spacing w:after="200" w:line="276" w:lineRule="auto"/>
              <w:rPr>
                <w:rFonts w:ascii="Arial" w:eastAsia="Calibri" w:hAnsi="Arial" w:cs="Arial"/>
                <w:sz w:val="18"/>
                <w:szCs w:val="18"/>
                <w:lang w:val="es-ES"/>
              </w:rPr>
            </w:pPr>
          </w:p>
          <w:p w14:paraId="09BC0F93" w14:textId="77777777" w:rsidR="00477564" w:rsidRPr="00477564" w:rsidRDefault="00477564" w:rsidP="00477564">
            <w:pPr>
              <w:spacing w:after="200" w:line="276" w:lineRule="auto"/>
              <w:rPr>
                <w:rFonts w:ascii="Arial" w:eastAsia="Calibri" w:hAnsi="Arial" w:cs="Arial"/>
                <w:sz w:val="18"/>
                <w:szCs w:val="18"/>
                <w:lang w:val="es-ES"/>
              </w:rPr>
            </w:pPr>
          </w:p>
          <w:p w14:paraId="0EAE29AF" w14:textId="77777777" w:rsidR="00477564" w:rsidRPr="00477564" w:rsidRDefault="00477564" w:rsidP="00477564">
            <w:pPr>
              <w:spacing w:after="200" w:line="276" w:lineRule="auto"/>
              <w:rPr>
                <w:rFonts w:ascii="Arial" w:eastAsia="Calibri" w:hAnsi="Arial" w:cs="Arial"/>
                <w:sz w:val="18"/>
                <w:szCs w:val="18"/>
                <w:lang w:val="es-ES"/>
              </w:rPr>
            </w:pPr>
          </w:p>
          <w:p w14:paraId="4A81E9A7" w14:textId="77777777" w:rsidR="00477564" w:rsidRPr="00477564" w:rsidRDefault="00477564" w:rsidP="00477564">
            <w:pPr>
              <w:spacing w:after="200" w:line="276" w:lineRule="auto"/>
              <w:rPr>
                <w:rFonts w:ascii="Arial" w:eastAsia="Calibri" w:hAnsi="Arial" w:cs="Arial"/>
                <w:sz w:val="18"/>
                <w:szCs w:val="18"/>
                <w:lang w:val="es-ES"/>
              </w:rPr>
            </w:pPr>
          </w:p>
          <w:p w14:paraId="74ED85A7" w14:textId="77777777" w:rsidR="00477564" w:rsidRPr="00477564" w:rsidRDefault="00477564" w:rsidP="00477564">
            <w:pPr>
              <w:spacing w:after="200" w:line="276" w:lineRule="auto"/>
              <w:rPr>
                <w:rFonts w:ascii="Arial" w:eastAsia="Calibri" w:hAnsi="Arial" w:cs="Arial"/>
                <w:sz w:val="18"/>
                <w:szCs w:val="18"/>
                <w:lang w:val="es-ES"/>
              </w:rPr>
            </w:pPr>
          </w:p>
        </w:tc>
        <w:tc>
          <w:tcPr>
            <w:tcW w:w="2502" w:type="pct"/>
            <w:gridSpan w:val="3"/>
            <w:tcBorders>
              <w:top w:val="nil"/>
              <w:left w:val="single" w:sz="4" w:space="0" w:color="auto"/>
              <w:bottom w:val="nil"/>
              <w:right w:val="single" w:sz="4" w:space="0" w:color="auto"/>
            </w:tcBorders>
            <w:vAlign w:val="center"/>
          </w:tcPr>
          <w:p w14:paraId="572D5DA3" w14:textId="77777777" w:rsidR="00477564" w:rsidRPr="00477564" w:rsidRDefault="00477564" w:rsidP="00477564">
            <w:pPr>
              <w:spacing w:after="200" w:line="276" w:lineRule="auto"/>
              <w:rPr>
                <w:rFonts w:ascii="Arial" w:eastAsia="Calibri" w:hAnsi="Arial" w:cs="Arial"/>
                <w:sz w:val="18"/>
                <w:szCs w:val="18"/>
                <w:lang w:val="es-ES"/>
              </w:rPr>
            </w:pPr>
          </w:p>
          <w:p w14:paraId="026E2DBB" w14:textId="77777777" w:rsidR="00477564" w:rsidRPr="00477564" w:rsidRDefault="00477564" w:rsidP="00477564">
            <w:pPr>
              <w:spacing w:after="200" w:line="276" w:lineRule="auto"/>
              <w:rPr>
                <w:rFonts w:ascii="Arial" w:eastAsia="Calibri" w:hAnsi="Arial" w:cs="Arial"/>
                <w:sz w:val="18"/>
                <w:szCs w:val="18"/>
                <w:lang w:val="es-ES"/>
              </w:rPr>
            </w:pPr>
          </w:p>
          <w:p w14:paraId="57DD078B" w14:textId="77777777" w:rsidR="00477564" w:rsidRPr="00477564" w:rsidRDefault="00477564" w:rsidP="00477564">
            <w:pPr>
              <w:spacing w:after="200" w:line="276" w:lineRule="auto"/>
              <w:rPr>
                <w:rFonts w:ascii="Arial" w:eastAsia="Calibri" w:hAnsi="Arial" w:cs="Arial"/>
                <w:sz w:val="18"/>
                <w:szCs w:val="18"/>
                <w:lang w:val="es-ES"/>
              </w:rPr>
            </w:pPr>
          </w:p>
          <w:p w14:paraId="55774A92" w14:textId="77777777" w:rsidR="00477564" w:rsidRPr="00477564" w:rsidRDefault="00477564" w:rsidP="00477564">
            <w:pPr>
              <w:spacing w:after="200" w:line="276" w:lineRule="auto"/>
              <w:rPr>
                <w:rFonts w:ascii="Arial" w:eastAsia="Calibri" w:hAnsi="Arial" w:cs="Arial"/>
                <w:sz w:val="18"/>
                <w:szCs w:val="18"/>
                <w:lang w:val="es-ES"/>
              </w:rPr>
            </w:pPr>
          </w:p>
        </w:tc>
      </w:tr>
      <w:tr w:rsidR="00477564" w:rsidRPr="00477564" w14:paraId="40CFDF98" w14:textId="77777777" w:rsidTr="00587750">
        <w:trPr>
          <w:trHeight w:val="208"/>
        </w:trPr>
        <w:tc>
          <w:tcPr>
            <w:tcW w:w="1468" w:type="pct"/>
            <w:gridSpan w:val="2"/>
            <w:tcBorders>
              <w:top w:val="single" w:sz="4" w:space="0" w:color="auto"/>
              <w:left w:val="single" w:sz="4" w:space="0" w:color="auto"/>
              <w:bottom w:val="single" w:sz="4" w:space="0" w:color="auto"/>
              <w:right w:val="nil"/>
            </w:tcBorders>
            <w:vAlign w:val="center"/>
          </w:tcPr>
          <w:p w14:paraId="01A4AA8D"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(Firma y matrícula)</w:t>
            </w:r>
          </w:p>
        </w:tc>
        <w:tc>
          <w:tcPr>
            <w:tcW w:w="345" w:type="pct"/>
            <w:tcBorders>
              <w:top w:val="nil"/>
              <w:left w:val="nil"/>
              <w:bottom w:val="single" w:sz="4" w:space="0" w:color="auto"/>
              <w:right w:val="nil"/>
            </w:tcBorders>
            <w:vAlign w:val="center"/>
          </w:tcPr>
          <w:p w14:paraId="252F955A" w14:textId="77777777" w:rsidR="00477564" w:rsidRPr="00477564" w:rsidRDefault="00477564" w:rsidP="00477564">
            <w:pPr>
              <w:spacing w:after="200" w:line="276" w:lineRule="auto"/>
              <w:rPr>
                <w:rFonts w:ascii="Arial" w:eastAsia="Calibri" w:hAnsi="Arial" w:cs="Arial"/>
                <w:sz w:val="18"/>
                <w:szCs w:val="18"/>
                <w:lang w:val="es-ES"/>
              </w:rPr>
            </w:pPr>
          </w:p>
        </w:tc>
        <w:tc>
          <w:tcPr>
            <w:tcW w:w="685" w:type="pct"/>
            <w:tcBorders>
              <w:top w:val="single" w:sz="4" w:space="0" w:color="auto"/>
              <w:left w:val="nil"/>
              <w:bottom w:val="single" w:sz="4" w:space="0" w:color="auto"/>
              <w:right w:val="single" w:sz="4" w:space="0" w:color="auto"/>
            </w:tcBorders>
            <w:vAlign w:val="center"/>
          </w:tcPr>
          <w:p w14:paraId="2D816508"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tcPr>
          <w:p w14:paraId="580D9FE3"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(Firma y matrícula)</w:t>
            </w:r>
          </w:p>
        </w:tc>
        <w:tc>
          <w:tcPr>
            <w:tcW w:w="335" w:type="pct"/>
            <w:tcBorders>
              <w:top w:val="nil"/>
              <w:left w:val="nil"/>
              <w:bottom w:val="single" w:sz="4" w:space="0" w:color="auto"/>
              <w:right w:val="nil"/>
            </w:tcBorders>
            <w:vAlign w:val="center"/>
          </w:tcPr>
          <w:p w14:paraId="1DBB9D99" w14:textId="77777777" w:rsidR="00477564" w:rsidRPr="00477564" w:rsidRDefault="00477564" w:rsidP="00477564">
            <w:pPr>
              <w:spacing w:after="200" w:line="276" w:lineRule="auto"/>
              <w:rPr>
                <w:rFonts w:ascii="Arial" w:eastAsia="Calibri" w:hAnsi="Arial" w:cs="Arial"/>
                <w:sz w:val="18"/>
                <w:szCs w:val="18"/>
                <w:lang w:val="es-ES"/>
              </w:rPr>
            </w:pPr>
          </w:p>
        </w:tc>
        <w:tc>
          <w:tcPr>
            <w:tcW w:w="627" w:type="pct"/>
            <w:tcBorders>
              <w:top w:val="single" w:sz="4" w:space="0" w:color="auto"/>
              <w:left w:val="nil"/>
              <w:bottom w:val="single" w:sz="4" w:space="0" w:color="auto"/>
              <w:right w:val="single" w:sz="4" w:space="0" w:color="auto"/>
            </w:tcBorders>
            <w:vAlign w:val="center"/>
          </w:tcPr>
          <w:p w14:paraId="4199B55F"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(Antefirma)</w:t>
            </w:r>
          </w:p>
        </w:tc>
      </w:tr>
      <w:tr w:rsidR="00477564" w:rsidRPr="00477564" w14:paraId="0B04F6D8" w14:textId="77777777" w:rsidTr="00587750">
        <w:trPr>
          <w:trHeight w:val="231"/>
        </w:trPr>
        <w:tc>
          <w:tcPr>
            <w:tcW w:w="2498" w:type="pct"/>
            <w:gridSpan w:val="4"/>
            <w:tcBorders>
              <w:top w:val="single" w:sz="4" w:space="0" w:color="auto"/>
              <w:left w:val="single" w:sz="4" w:space="0" w:color="auto"/>
              <w:bottom w:val="nil"/>
              <w:right w:val="single" w:sz="4" w:space="0" w:color="auto"/>
            </w:tcBorders>
            <w:vAlign w:val="center"/>
          </w:tcPr>
          <w:p w14:paraId="01C19B25" w14:textId="77777777" w:rsidR="00477564" w:rsidRPr="00477564" w:rsidRDefault="00477564" w:rsidP="00477564">
            <w:pPr>
              <w:spacing w:after="200" w:line="276" w:lineRule="auto"/>
              <w:rPr>
                <w:rFonts w:ascii="Arial" w:eastAsia="Calibri" w:hAnsi="Arial" w:cs="Arial"/>
                <w:b/>
                <w:bCs/>
                <w:sz w:val="18"/>
                <w:szCs w:val="18"/>
                <w:lang w:val="es-ES"/>
              </w:rPr>
            </w:pPr>
            <w:r w:rsidRPr="00477564">
              <w:rPr>
                <w:rFonts w:ascii="Arial" w:eastAsia="Calibri" w:hAnsi="Arial" w:cs="Arial"/>
                <w:b/>
                <w:bCs/>
                <w:sz w:val="18"/>
                <w:szCs w:val="18"/>
                <w:lang w:val="es-ES"/>
              </w:rPr>
              <w:t>Responsable del área usuaria del(os) bien(es)</w:t>
            </w:r>
          </w:p>
        </w:tc>
        <w:tc>
          <w:tcPr>
            <w:tcW w:w="2502" w:type="pct"/>
            <w:gridSpan w:val="3"/>
            <w:tcBorders>
              <w:top w:val="single" w:sz="4" w:space="0" w:color="auto"/>
              <w:left w:val="single" w:sz="4" w:space="0" w:color="auto"/>
              <w:bottom w:val="nil"/>
              <w:right w:val="single" w:sz="4" w:space="0" w:color="auto"/>
            </w:tcBorders>
            <w:vAlign w:val="center"/>
          </w:tcPr>
          <w:p w14:paraId="7B699482" w14:textId="77777777" w:rsidR="00477564" w:rsidRPr="00477564" w:rsidRDefault="00477564" w:rsidP="00477564">
            <w:pPr>
              <w:spacing w:after="200" w:line="276" w:lineRule="auto"/>
              <w:rPr>
                <w:rFonts w:ascii="Arial" w:eastAsia="Calibri" w:hAnsi="Arial" w:cs="Arial"/>
                <w:b/>
                <w:sz w:val="18"/>
                <w:szCs w:val="18"/>
                <w:lang w:val="es-ES"/>
              </w:rPr>
            </w:pPr>
            <w:r w:rsidRPr="00477564">
              <w:rPr>
                <w:rFonts w:ascii="Arial" w:eastAsia="Calibri" w:hAnsi="Arial" w:cs="Arial"/>
                <w:b/>
                <w:sz w:val="18"/>
                <w:szCs w:val="18"/>
                <w:lang w:val="es-ES"/>
              </w:rPr>
              <w:t>Responsable del área de Conservación de la</w:t>
            </w:r>
          </w:p>
          <w:p w14:paraId="1C7336AB"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b/>
                <w:sz w:val="18"/>
                <w:szCs w:val="18"/>
                <w:lang w:val="es-ES"/>
              </w:rPr>
              <w:t>Unidad de Destino Final del(os) bien(es) (En caso de estar presente en este acto, en caso contrario omitir)</w:t>
            </w:r>
          </w:p>
        </w:tc>
      </w:tr>
      <w:tr w:rsidR="00477564" w:rsidRPr="00477564" w14:paraId="1CE0F406" w14:textId="77777777" w:rsidTr="00587750">
        <w:trPr>
          <w:trHeight w:val="56"/>
        </w:trPr>
        <w:tc>
          <w:tcPr>
            <w:tcW w:w="2498" w:type="pct"/>
            <w:gridSpan w:val="4"/>
            <w:tcBorders>
              <w:top w:val="nil"/>
              <w:left w:val="single" w:sz="4" w:space="0" w:color="auto"/>
              <w:bottom w:val="nil"/>
              <w:right w:val="single" w:sz="4" w:space="0" w:color="auto"/>
            </w:tcBorders>
            <w:vAlign w:val="center"/>
          </w:tcPr>
          <w:p w14:paraId="587E8333" w14:textId="77777777" w:rsidR="00477564" w:rsidRPr="00477564" w:rsidRDefault="00477564" w:rsidP="00477564">
            <w:pPr>
              <w:spacing w:after="200" w:line="276" w:lineRule="auto"/>
              <w:rPr>
                <w:rFonts w:ascii="Arial" w:eastAsia="Calibri" w:hAnsi="Arial" w:cs="Arial"/>
                <w:sz w:val="18"/>
                <w:szCs w:val="18"/>
                <w:lang w:val="es-ES"/>
              </w:rPr>
            </w:pPr>
          </w:p>
          <w:p w14:paraId="087C275A" w14:textId="77777777" w:rsidR="00477564" w:rsidRPr="00477564" w:rsidRDefault="00477564" w:rsidP="00477564">
            <w:pPr>
              <w:spacing w:after="200" w:line="276" w:lineRule="auto"/>
              <w:rPr>
                <w:rFonts w:ascii="Arial" w:eastAsia="Calibri" w:hAnsi="Arial" w:cs="Arial"/>
                <w:sz w:val="18"/>
                <w:szCs w:val="18"/>
                <w:lang w:val="es-ES"/>
              </w:rPr>
            </w:pPr>
          </w:p>
          <w:p w14:paraId="1DFE69C9" w14:textId="77777777" w:rsidR="00477564" w:rsidRPr="00477564" w:rsidRDefault="00477564" w:rsidP="00477564">
            <w:pPr>
              <w:spacing w:after="200" w:line="276" w:lineRule="auto"/>
              <w:rPr>
                <w:rFonts w:ascii="Arial" w:eastAsia="Calibri" w:hAnsi="Arial" w:cs="Arial"/>
                <w:sz w:val="18"/>
                <w:szCs w:val="18"/>
                <w:lang w:val="es-ES"/>
              </w:rPr>
            </w:pPr>
          </w:p>
          <w:p w14:paraId="442CFF70" w14:textId="77777777" w:rsidR="00477564" w:rsidRPr="00477564" w:rsidRDefault="00477564" w:rsidP="00477564">
            <w:pPr>
              <w:spacing w:after="200" w:line="276" w:lineRule="auto"/>
              <w:rPr>
                <w:rFonts w:ascii="Arial" w:eastAsia="Calibri" w:hAnsi="Arial" w:cs="Arial"/>
                <w:sz w:val="18"/>
                <w:szCs w:val="18"/>
                <w:lang w:val="es-ES"/>
              </w:rPr>
            </w:pPr>
          </w:p>
          <w:p w14:paraId="0D50471A" w14:textId="77777777" w:rsidR="00477564" w:rsidRPr="00477564" w:rsidRDefault="00477564" w:rsidP="00477564">
            <w:pPr>
              <w:spacing w:after="200" w:line="276" w:lineRule="auto"/>
              <w:rPr>
                <w:rFonts w:ascii="Arial" w:eastAsia="Calibri" w:hAnsi="Arial" w:cs="Arial"/>
                <w:sz w:val="18"/>
                <w:szCs w:val="18"/>
                <w:lang w:val="es-ES"/>
              </w:rPr>
            </w:pPr>
          </w:p>
        </w:tc>
        <w:tc>
          <w:tcPr>
            <w:tcW w:w="2502" w:type="pct"/>
            <w:gridSpan w:val="3"/>
            <w:tcBorders>
              <w:top w:val="nil"/>
              <w:left w:val="single" w:sz="4" w:space="0" w:color="auto"/>
              <w:bottom w:val="nil"/>
              <w:right w:val="single" w:sz="4" w:space="0" w:color="auto"/>
            </w:tcBorders>
            <w:vAlign w:val="center"/>
          </w:tcPr>
          <w:p w14:paraId="5BC47AFF" w14:textId="77777777" w:rsidR="00477564" w:rsidRPr="00477564" w:rsidRDefault="00477564" w:rsidP="00477564">
            <w:pPr>
              <w:spacing w:after="200" w:line="276" w:lineRule="auto"/>
              <w:rPr>
                <w:rFonts w:ascii="Arial" w:eastAsia="Calibri" w:hAnsi="Arial" w:cs="Arial"/>
                <w:sz w:val="18"/>
                <w:szCs w:val="18"/>
                <w:lang w:val="es-ES"/>
              </w:rPr>
            </w:pPr>
          </w:p>
          <w:p w14:paraId="1BAF7E94" w14:textId="77777777" w:rsidR="00477564" w:rsidRPr="00477564" w:rsidRDefault="00477564" w:rsidP="00477564">
            <w:pPr>
              <w:spacing w:after="200" w:line="276" w:lineRule="auto"/>
              <w:rPr>
                <w:rFonts w:ascii="Arial" w:eastAsia="Calibri" w:hAnsi="Arial" w:cs="Arial"/>
                <w:sz w:val="18"/>
                <w:szCs w:val="18"/>
                <w:lang w:val="es-ES"/>
              </w:rPr>
            </w:pPr>
          </w:p>
          <w:p w14:paraId="3697A37F" w14:textId="77777777" w:rsidR="00477564" w:rsidRPr="00477564" w:rsidRDefault="00477564" w:rsidP="00477564">
            <w:pPr>
              <w:spacing w:after="200" w:line="276" w:lineRule="auto"/>
              <w:rPr>
                <w:rFonts w:ascii="Arial" w:eastAsia="Calibri" w:hAnsi="Arial" w:cs="Arial"/>
                <w:sz w:val="18"/>
                <w:szCs w:val="18"/>
                <w:lang w:val="es-ES"/>
              </w:rPr>
            </w:pPr>
          </w:p>
          <w:p w14:paraId="72680DA9" w14:textId="77777777" w:rsidR="00477564" w:rsidRPr="00477564" w:rsidRDefault="00477564" w:rsidP="00477564">
            <w:pPr>
              <w:spacing w:after="200" w:line="276" w:lineRule="auto"/>
              <w:rPr>
                <w:rFonts w:ascii="Arial" w:eastAsia="Calibri" w:hAnsi="Arial" w:cs="Arial"/>
                <w:sz w:val="18"/>
                <w:szCs w:val="18"/>
                <w:lang w:val="es-ES"/>
              </w:rPr>
            </w:pPr>
          </w:p>
        </w:tc>
      </w:tr>
      <w:tr w:rsidR="00477564" w:rsidRPr="00477564" w14:paraId="319A00B9" w14:textId="77777777" w:rsidTr="00477564">
        <w:trPr>
          <w:trHeight w:val="60"/>
        </w:trPr>
        <w:tc>
          <w:tcPr>
            <w:tcW w:w="1468" w:type="pct"/>
            <w:gridSpan w:val="2"/>
            <w:tcBorders>
              <w:top w:val="single" w:sz="4" w:space="0" w:color="auto"/>
              <w:left w:val="single" w:sz="4" w:space="0" w:color="auto"/>
              <w:bottom w:val="single" w:sz="4" w:space="0" w:color="auto"/>
              <w:right w:val="nil"/>
            </w:tcBorders>
            <w:vAlign w:val="center"/>
          </w:tcPr>
          <w:p w14:paraId="7CFE45BF"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(Firma y matrícula)</w:t>
            </w:r>
          </w:p>
        </w:tc>
        <w:tc>
          <w:tcPr>
            <w:tcW w:w="345" w:type="pct"/>
            <w:tcBorders>
              <w:top w:val="nil"/>
              <w:left w:val="nil"/>
              <w:bottom w:val="single" w:sz="4" w:space="0" w:color="auto"/>
              <w:right w:val="nil"/>
            </w:tcBorders>
            <w:vAlign w:val="center"/>
          </w:tcPr>
          <w:p w14:paraId="41C699BC" w14:textId="77777777" w:rsidR="00477564" w:rsidRPr="00477564" w:rsidRDefault="00477564" w:rsidP="00477564">
            <w:pPr>
              <w:spacing w:after="200" w:line="276" w:lineRule="auto"/>
              <w:rPr>
                <w:rFonts w:ascii="Arial" w:eastAsia="Calibri" w:hAnsi="Arial" w:cs="Arial"/>
                <w:sz w:val="18"/>
                <w:szCs w:val="18"/>
                <w:lang w:val="es-ES"/>
              </w:rPr>
            </w:pPr>
          </w:p>
        </w:tc>
        <w:tc>
          <w:tcPr>
            <w:tcW w:w="685" w:type="pct"/>
            <w:tcBorders>
              <w:top w:val="single" w:sz="4" w:space="0" w:color="auto"/>
              <w:left w:val="nil"/>
              <w:bottom w:val="single" w:sz="4" w:space="0" w:color="auto"/>
              <w:right w:val="single" w:sz="4" w:space="0" w:color="auto"/>
            </w:tcBorders>
            <w:vAlign w:val="center"/>
          </w:tcPr>
          <w:p w14:paraId="7B04AA1E"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tcPr>
          <w:p w14:paraId="7CFF4585"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(Firma y matrícula)</w:t>
            </w:r>
          </w:p>
        </w:tc>
        <w:tc>
          <w:tcPr>
            <w:tcW w:w="335" w:type="pct"/>
            <w:tcBorders>
              <w:top w:val="nil"/>
              <w:left w:val="nil"/>
              <w:bottom w:val="single" w:sz="4" w:space="0" w:color="auto"/>
              <w:right w:val="nil"/>
            </w:tcBorders>
            <w:vAlign w:val="center"/>
          </w:tcPr>
          <w:p w14:paraId="681AECA2" w14:textId="77777777" w:rsidR="00477564" w:rsidRPr="00477564" w:rsidRDefault="00477564" w:rsidP="00477564">
            <w:pPr>
              <w:spacing w:after="200" w:line="276" w:lineRule="auto"/>
              <w:rPr>
                <w:rFonts w:ascii="Arial" w:eastAsia="Calibri" w:hAnsi="Arial" w:cs="Arial"/>
                <w:sz w:val="18"/>
                <w:szCs w:val="18"/>
                <w:lang w:val="es-ES"/>
              </w:rPr>
            </w:pPr>
          </w:p>
        </w:tc>
        <w:tc>
          <w:tcPr>
            <w:tcW w:w="627" w:type="pct"/>
            <w:tcBorders>
              <w:top w:val="single" w:sz="4" w:space="0" w:color="auto"/>
              <w:left w:val="nil"/>
              <w:bottom w:val="single" w:sz="4" w:space="0" w:color="auto"/>
              <w:right w:val="single" w:sz="4" w:space="0" w:color="auto"/>
            </w:tcBorders>
            <w:vAlign w:val="center"/>
          </w:tcPr>
          <w:p w14:paraId="6BF503A7"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(Antefirma)</w:t>
            </w:r>
          </w:p>
        </w:tc>
      </w:tr>
      <w:tr w:rsidR="00477564" w:rsidRPr="00477564" w14:paraId="28C2885E" w14:textId="77777777" w:rsidTr="00587750">
        <w:trPr>
          <w:trHeight w:val="231"/>
        </w:trPr>
        <w:tc>
          <w:tcPr>
            <w:tcW w:w="2498" w:type="pct"/>
            <w:gridSpan w:val="4"/>
            <w:tcBorders>
              <w:top w:val="single" w:sz="4" w:space="0" w:color="auto"/>
              <w:left w:val="single" w:sz="4" w:space="0" w:color="auto"/>
              <w:bottom w:val="nil"/>
              <w:right w:val="single" w:sz="4" w:space="0" w:color="auto"/>
            </w:tcBorders>
            <w:vAlign w:val="center"/>
          </w:tcPr>
          <w:p w14:paraId="7C1A9823" w14:textId="77777777" w:rsidR="00477564" w:rsidRPr="00477564" w:rsidRDefault="00477564" w:rsidP="00477564">
            <w:pPr>
              <w:spacing w:after="200" w:line="276" w:lineRule="auto"/>
              <w:rPr>
                <w:rFonts w:ascii="Arial" w:eastAsia="Calibri" w:hAnsi="Arial" w:cs="Arial"/>
                <w:b/>
                <w:bCs/>
                <w:sz w:val="18"/>
                <w:szCs w:val="18"/>
                <w:lang w:val="es-ES"/>
              </w:rPr>
            </w:pPr>
            <w:r w:rsidRPr="00477564">
              <w:rPr>
                <w:rFonts w:ascii="Arial" w:eastAsia="Calibri" w:hAnsi="Arial" w:cs="Arial"/>
                <w:b/>
                <w:bCs/>
                <w:sz w:val="18"/>
                <w:szCs w:val="18"/>
                <w:lang w:val="es-ES"/>
              </w:rPr>
              <w:t>Responsable de Ingeniería Biomédica</w:t>
            </w:r>
          </w:p>
          <w:p w14:paraId="234B7C3D" w14:textId="77777777" w:rsidR="00477564" w:rsidRPr="00477564" w:rsidRDefault="00477564" w:rsidP="00477564">
            <w:pPr>
              <w:spacing w:after="200" w:line="276" w:lineRule="auto"/>
              <w:rPr>
                <w:rFonts w:ascii="Arial" w:eastAsia="Calibri" w:hAnsi="Arial" w:cs="Arial"/>
                <w:b/>
                <w:bCs/>
                <w:sz w:val="18"/>
                <w:szCs w:val="18"/>
                <w:lang w:val="es-ES"/>
              </w:rPr>
            </w:pPr>
            <w:r w:rsidRPr="00477564">
              <w:rPr>
                <w:rFonts w:ascii="Arial" w:eastAsia="Calibri" w:hAnsi="Arial" w:cs="Arial"/>
                <w:b/>
                <w:bCs/>
                <w:sz w:val="18"/>
                <w:szCs w:val="18"/>
                <w:lang w:val="es-ES"/>
              </w:rPr>
              <w:t xml:space="preserve">(En caso de estar presente en este acto, en caso </w:t>
            </w:r>
            <w:r w:rsidRPr="00477564">
              <w:rPr>
                <w:rFonts w:ascii="Arial" w:eastAsia="Calibri" w:hAnsi="Arial" w:cs="Arial"/>
                <w:b/>
                <w:bCs/>
                <w:sz w:val="18"/>
                <w:szCs w:val="18"/>
                <w:lang w:val="es-ES"/>
              </w:rPr>
              <w:lastRenderedPageBreak/>
              <w:t>contrario omitir)</w:t>
            </w:r>
          </w:p>
        </w:tc>
        <w:tc>
          <w:tcPr>
            <w:tcW w:w="2502" w:type="pct"/>
            <w:gridSpan w:val="3"/>
            <w:tcBorders>
              <w:top w:val="single" w:sz="4" w:space="0" w:color="auto"/>
              <w:left w:val="single" w:sz="4" w:space="0" w:color="auto"/>
              <w:bottom w:val="nil"/>
              <w:right w:val="single" w:sz="4" w:space="0" w:color="auto"/>
            </w:tcBorders>
            <w:vAlign w:val="center"/>
          </w:tcPr>
          <w:p w14:paraId="21E9FE03" w14:textId="77777777" w:rsidR="00477564" w:rsidRPr="00477564" w:rsidRDefault="00477564" w:rsidP="00477564">
            <w:pPr>
              <w:spacing w:after="200" w:line="276" w:lineRule="auto"/>
              <w:rPr>
                <w:rFonts w:ascii="Arial" w:eastAsia="Calibri" w:hAnsi="Arial" w:cs="Arial"/>
                <w:b/>
                <w:bCs/>
                <w:sz w:val="18"/>
                <w:szCs w:val="18"/>
                <w:lang w:val="es-ES"/>
              </w:rPr>
            </w:pPr>
            <w:r w:rsidRPr="00477564">
              <w:rPr>
                <w:rFonts w:ascii="Arial" w:eastAsia="Calibri" w:hAnsi="Arial" w:cs="Arial"/>
                <w:b/>
                <w:bCs/>
                <w:sz w:val="18"/>
                <w:szCs w:val="18"/>
                <w:lang w:val="es-ES"/>
              </w:rPr>
              <w:lastRenderedPageBreak/>
              <w:t>Representante(s) Legal del Proveedor asignado y facultado para la entrega del(os) bien(es)</w:t>
            </w:r>
          </w:p>
        </w:tc>
      </w:tr>
      <w:tr w:rsidR="00477564" w:rsidRPr="00477564" w14:paraId="7C3ABC59" w14:textId="77777777" w:rsidTr="00587750">
        <w:trPr>
          <w:trHeight w:val="56"/>
        </w:trPr>
        <w:tc>
          <w:tcPr>
            <w:tcW w:w="2498" w:type="pct"/>
            <w:gridSpan w:val="4"/>
            <w:tcBorders>
              <w:top w:val="nil"/>
              <w:left w:val="single" w:sz="4" w:space="0" w:color="auto"/>
              <w:bottom w:val="nil"/>
              <w:right w:val="single" w:sz="4" w:space="0" w:color="auto"/>
            </w:tcBorders>
            <w:vAlign w:val="center"/>
          </w:tcPr>
          <w:p w14:paraId="49F6385E" w14:textId="77777777" w:rsidR="00477564" w:rsidRPr="00477564" w:rsidRDefault="00477564" w:rsidP="00477564">
            <w:pPr>
              <w:spacing w:after="200" w:line="276" w:lineRule="auto"/>
              <w:rPr>
                <w:rFonts w:ascii="Arial" w:eastAsia="Calibri" w:hAnsi="Arial" w:cs="Arial"/>
                <w:b/>
                <w:bCs/>
                <w:sz w:val="18"/>
                <w:szCs w:val="18"/>
                <w:lang w:val="es-ES"/>
              </w:rPr>
            </w:pPr>
          </w:p>
          <w:p w14:paraId="05DD4D29" w14:textId="77777777" w:rsidR="00477564" w:rsidRPr="00477564" w:rsidRDefault="00477564" w:rsidP="00477564">
            <w:pPr>
              <w:spacing w:after="200" w:line="276" w:lineRule="auto"/>
              <w:rPr>
                <w:rFonts w:ascii="Arial" w:eastAsia="Calibri" w:hAnsi="Arial" w:cs="Arial"/>
                <w:b/>
                <w:bCs/>
                <w:sz w:val="18"/>
                <w:szCs w:val="18"/>
                <w:lang w:val="es-ES"/>
              </w:rPr>
            </w:pPr>
          </w:p>
          <w:p w14:paraId="15E5DDA9" w14:textId="77777777" w:rsidR="00477564" w:rsidRPr="00477564" w:rsidRDefault="00477564" w:rsidP="00477564">
            <w:pPr>
              <w:spacing w:after="200" w:line="276" w:lineRule="auto"/>
              <w:rPr>
                <w:rFonts w:ascii="Arial" w:eastAsia="Calibri" w:hAnsi="Arial" w:cs="Arial"/>
                <w:b/>
                <w:bCs/>
                <w:sz w:val="18"/>
                <w:szCs w:val="18"/>
                <w:lang w:val="es-ES"/>
              </w:rPr>
            </w:pPr>
          </w:p>
          <w:p w14:paraId="2E7565FA" w14:textId="77777777" w:rsidR="00477564" w:rsidRPr="00477564" w:rsidRDefault="00477564" w:rsidP="00477564">
            <w:pPr>
              <w:spacing w:after="200" w:line="276" w:lineRule="auto"/>
              <w:rPr>
                <w:rFonts w:ascii="Arial" w:eastAsia="Calibri" w:hAnsi="Arial" w:cs="Arial"/>
                <w:b/>
                <w:bCs/>
                <w:sz w:val="18"/>
                <w:szCs w:val="18"/>
                <w:lang w:val="es-ES"/>
              </w:rPr>
            </w:pPr>
          </w:p>
          <w:p w14:paraId="68D5E988" w14:textId="77777777" w:rsidR="00477564" w:rsidRPr="00477564" w:rsidRDefault="00477564" w:rsidP="00477564">
            <w:pPr>
              <w:spacing w:after="200" w:line="276" w:lineRule="auto"/>
              <w:rPr>
                <w:rFonts w:ascii="Arial" w:eastAsia="Calibri" w:hAnsi="Arial" w:cs="Arial"/>
                <w:b/>
                <w:bCs/>
                <w:sz w:val="18"/>
                <w:szCs w:val="18"/>
                <w:lang w:val="es-ES"/>
              </w:rPr>
            </w:pPr>
          </w:p>
        </w:tc>
        <w:tc>
          <w:tcPr>
            <w:tcW w:w="2502" w:type="pct"/>
            <w:gridSpan w:val="3"/>
            <w:tcBorders>
              <w:top w:val="nil"/>
              <w:left w:val="single" w:sz="4" w:space="0" w:color="auto"/>
              <w:bottom w:val="nil"/>
              <w:right w:val="single" w:sz="4" w:space="0" w:color="auto"/>
            </w:tcBorders>
            <w:vAlign w:val="center"/>
          </w:tcPr>
          <w:p w14:paraId="716CEBB5" w14:textId="77777777" w:rsidR="00477564" w:rsidRPr="00477564" w:rsidRDefault="00477564" w:rsidP="00477564">
            <w:pPr>
              <w:spacing w:after="200" w:line="276" w:lineRule="auto"/>
              <w:rPr>
                <w:rFonts w:ascii="Arial" w:eastAsia="Calibri" w:hAnsi="Arial" w:cs="Arial"/>
                <w:sz w:val="18"/>
                <w:szCs w:val="18"/>
                <w:lang w:val="es-ES"/>
              </w:rPr>
            </w:pPr>
          </w:p>
          <w:p w14:paraId="7A9B6EC5" w14:textId="77777777" w:rsidR="00477564" w:rsidRPr="00477564" w:rsidRDefault="00477564" w:rsidP="00477564">
            <w:pPr>
              <w:spacing w:after="200" w:line="276" w:lineRule="auto"/>
              <w:rPr>
                <w:rFonts w:ascii="Arial" w:eastAsia="Calibri" w:hAnsi="Arial" w:cs="Arial"/>
                <w:sz w:val="18"/>
                <w:szCs w:val="18"/>
                <w:lang w:val="es-ES"/>
              </w:rPr>
            </w:pPr>
          </w:p>
          <w:p w14:paraId="37F56AB0" w14:textId="77777777" w:rsidR="00477564" w:rsidRPr="00477564" w:rsidRDefault="00477564" w:rsidP="00477564">
            <w:pPr>
              <w:spacing w:after="200" w:line="276" w:lineRule="auto"/>
              <w:rPr>
                <w:rFonts w:ascii="Arial" w:eastAsia="Calibri" w:hAnsi="Arial" w:cs="Arial"/>
                <w:sz w:val="18"/>
                <w:szCs w:val="18"/>
                <w:lang w:val="es-ES"/>
              </w:rPr>
            </w:pPr>
          </w:p>
          <w:p w14:paraId="5D0AA3CC" w14:textId="77777777" w:rsidR="00477564" w:rsidRPr="00477564" w:rsidRDefault="00477564" w:rsidP="00477564">
            <w:pPr>
              <w:spacing w:after="200" w:line="276" w:lineRule="auto"/>
              <w:rPr>
                <w:rFonts w:ascii="Arial" w:eastAsia="Calibri" w:hAnsi="Arial" w:cs="Arial"/>
                <w:sz w:val="18"/>
                <w:szCs w:val="18"/>
                <w:lang w:val="es-ES"/>
              </w:rPr>
            </w:pPr>
          </w:p>
        </w:tc>
      </w:tr>
      <w:tr w:rsidR="00477564" w:rsidRPr="00477564" w14:paraId="3C547F6B" w14:textId="77777777" w:rsidTr="00587750">
        <w:trPr>
          <w:trHeight w:val="205"/>
        </w:trPr>
        <w:tc>
          <w:tcPr>
            <w:tcW w:w="1468" w:type="pct"/>
            <w:gridSpan w:val="2"/>
            <w:tcBorders>
              <w:top w:val="single" w:sz="4" w:space="0" w:color="auto"/>
              <w:left w:val="single" w:sz="4" w:space="0" w:color="auto"/>
              <w:bottom w:val="single" w:sz="4" w:space="0" w:color="auto"/>
              <w:right w:val="nil"/>
            </w:tcBorders>
            <w:vAlign w:val="center"/>
          </w:tcPr>
          <w:p w14:paraId="74588A1B"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(Firma y matrícula)</w:t>
            </w:r>
          </w:p>
        </w:tc>
        <w:tc>
          <w:tcPr>
            <w:tcW w:w="345" w:type="pct"/>
            <w:tcBorders>
              <w:top w:val="nil"/>
              <w:left w:val="nil"/>
              <w:bottom w:val="single" w:sz="4" w:space="0" w:color="auto"/>
              <w:right w:val="nil"/>
            </w:tcBorders>
            <w:vAlign w:val="center"/>
          </w:tcPr>
          <w:p w14:paraId="03B71DAE" w14:textId="77777777" w:rsidR="00477564" w:rsidRPr="00477564" w:rsidRDefault="00477564" w:rsidP="00477564">
            <w:pPr>
              <w:spacing w:after="200" w:line="276" w:lineRule="auto"/>
              <w:rPr>
                <w:rFonts w:ascii="Arial" w:eastAsia="Calibri" w:hAnsi="Arial" w:cs="Arial"/>
                <w:sz w:val="18"/>
                <w:szCs w:val="18"/>
                <w:lang w:val="es-ES"/>
              </w:rPr>
            </w:pPr>
          </w:p>
        </w:tc>
        <w:tc>
          <w:tcPr>
            <w:tcW w:w="685" w:type="pct"/>
            <w:tcBorders>
              <w:top w:val="single" w:sz="4" w:space="0" w:color="auto"/>
              <w:left w:val="nil"/>
              <w:bottom w:val="single" w:sz="4" w:space="0" w:color="auto"/>
              <w:right w:val="single" w:sz="4" w:space="0" w:color="auto"/>
            </w:tcBorders>
            <w:vAlign w:val="center"/>
          </w:tcPr>
          <w:p w14:paraId="22FA5708"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tcPr>
          <w:p w14:paraId="78E997EF"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(Firma y matrícula)</w:t>
            </w:r>
          </w:p>
        </w:tc>
        <w:tc>
          <w:tcPr>
            <w:tcW w:w="335" w:type="pct"/>
            <w:tcBorders>
              <w:top w:val="nil"/>
              <w:left w:val="nil"/>
              <w:bottom w:val="single" w:sz="4" w:space="0" w:color="auto"/>
              <w:right w:val="nil"/>
            </w:tcBorders>
            <w:vAlign w:val="center"/>
          </w:tcPr>
          <w:p w14:paraId="34769759" w14:textId="77777777" w:rsidR="00477564" w:rsidRPr="00477564" w:rsidRDefault="00477564" w:rsidP="00477564">
            <w:pPr>
              <w:spacing w:after="200" w:line="276" w:lineRule="auto"/>
              <w:rPr>
                <w:rFonts w:ascii="Arial" w:eastAsia="Calibri" w:hAnsi="Arial" w:cs="Arial"/>
                <w:sz w:val="18"/>
                <w:szCs w:val="18"/>
                <w:lang w:val="es-ES"/>
              </w:rPr>
            </w:pPr>
          </w:p>
        </w:tc>
        <w:tc>
          <w:tcPr>
            <w:tcW w:w="627" w:type="pct"/>
            <w:tcBorders>
              <w:top w:val="single" w:sz="4" w:space="0" w:color="auto"/>
              <w:left w:val="nil"/>
              <w:bottom w:val="single" w:sz="4" w:space="0" w:color="auto"/>
              <w:right w:val="single" w:sz="4" w:space="0" w:color="auto"/>
            </w:tcBorders>
            <w:vAlign w:val="center"/>
          </w:tcPr>
          <w:p w14:paraId="4498FDFC" w14:textId="77777777" w:rsidR="00477564" w:rsidRPr="00477564" w:rsidRDefault="00477564" w:rsidP="00477564">
            <w:pPr>
              <w:spacing w:after="200" w:line="276" w:lineRule="auto"/>
              <w:rPr>
                <w:rFonts w:ascii="Arial" w:eastAsia="Calibri" w:hAnsi="Arial" w:cs="Arial"/>
                <w:sz w:val="18"/>
                <w:szCs w:val="18"/>
                <w:lang w:val="es-ES"/>
              </w:rPr>
            </w:pPr>
            <w:r w:rsidRPr="00477564">
              <w:rPr>
                <w:rFonts w:ascii="Arial" w:eastAsia="Calibri" w:hAnsi="Arial" w:cs="Arial"/>
                <w:sz w:val="18"/>
                <w:szCs w:val="18"/>
                <w:lang w:val="es-ES"/>
              </w:rPr>
              <w:t>(Antefirma)</w:t>
            </w:r>
          </w:p>
        </w:tc>
      </w:tr>
    </w:tbl>
    <w:p w14:paraId="10A901AB" w14:textId="77777777" w:rsidR="00477564" w:rsidRPr="00477564" w:rsidRDefault="00477564" w:rsidP="00477564">
      <w:pPr>
        <w:spacing w:after="200" w:line="276" w:lineRule="auto"/>
        <w:jc w:val="both"/>
        <w:rPr>
          <w:rFonts w:ascii="Arial" w:eastAsia="Calibri" w:hAnsi="Arial" w:cs="Arial"/>
          <w:b/>
          <w:sz w:val="20"/>
          <w:lang w:val="es-ES"/>
        </w:rPr>
      </w:pPr>
    </w:p>
    <w:p w14:paraId="3EB1AFC6" w14:textId="77777777" w:rsidR="00477564" w:rsidRPr="00477564" w:rsidRDefault="00477564" w:rsidP="00477564">
      <w:pPr>
        <w:spacing w:after="200" w:line="276" w:lineRule="auto"/>
        <w:jc w:val="both"/>
        <w:rPr>
          <w:rFonts w:ascii="Arial" w:eastAsia="Calibri" w:hAnsi="Arial" w:cs="Arial"/>
          <w:b/>
          <w:sz w:val="16"/>
          <w:szCs w:val="18"/>
          <w:lang w:val="es-ES"/>
        </w:rPr>
      </w:pPr>
      <w:r w:rsidRPr="00477564">
        <w:rPr>
          <w:rFonts w:ascii="Arial" w:eastAsia="Calibri" w:hAnsi="Arial" w:cs="Arial"/>
          <w:b/>
          <w:sz w:val="16"/>
          <w:szCs w:val="18"/>
          <w:lang w:val="es-ES"/>
        </w:rPr>
        <w:t>NOTAS IMPORTANTES:</w:t>
      </w:r>
    </w:p>
    <w:p w14:paraId="40D99D35" w14:textId="77777777" w:rsidR="00477564" w:rsidRPr="00477564" w:rsidRDefault="00477564" w:rsidP="00477564">
      <w:pPr>
        <w:numPr>
          <w:ilvl w:val="0"/>
          <w:numId w:val="93"/>
        </w:numPr>
        <w:spacing w:after="200" w:line="276" w:lineRule="auto"/>
        <w:jc w:val="both"/>
        <w:rPr>
          <w:rFonts w:ascii="Arial" w:eastAsia="Calibri" w:hAnsi="Arial" w:cs="Arial"/>
          <w:b/>
          <w:sz w:val="16"/>
          <w:szCs w:val="18"/>
        </w:rPr>
      </w:pPr>
      <w:r w:rsidRPr="00477564">
        <w:rPr>
          <w:rFonts w:ascii="Arial" w:eastAsia="Calibri" w:hAnsi="Arial" w:cs="Arial"/>
          <w:b/>
          <w:sz w:val="16"/>
          <w:szCs w:val="18"/>
        </w:rPr>
        <w:t xml:space="preserve">LA TOTALIDAD DE LAS HOJAS QUE CONFORMEN LA PRESENTE ACTA, DEBERÁN CONTENER LA ANTEFIRMA DE LOS SERVIDORES QUE SUSCRIBEN AL FINAL DE ESTA. </w:t>
      </w:r>
    </w:p>
    <w:p w14:paraId="7770C45B" w14:textId="77777777" w:rsidR="00477564" w:rsidRPr="00477564" w:rsidRDefault="00477564" w:rsidP="00477564">
      <w:pPr>
        <w:numPr>
          <w:ilvl w:val="0"/>
          <w:numId w:val="93"/>
        </w:numPr>
        <w:spacing w:after="200" w:line="276" w:lineRule="auto"/>
        <w:jc w:val="both"/>
        <w:rPr>
          <w:rFonts w:ascii="Arial" w:eastAsia="Calibri" w:hAnsi="Arial" w:cs="Arial"/>
          <w:b/>
          <w:sz w:val="16"/>
          <w:szCs w:val="18"/>
        </w:rPr>
      </w:pPr>
      <w:r w:rsidRPr="00477564">
        <w:rPr>
          <w:rFonts w:ascii="Arial" w:eastAsia="Calibri" w:hAnsi="Arial" w:cs="Arial"/>
          <w:b/>
          <w:sz w:val="16"/>
          <w:szCs w:val="18"/>
        </w:rPr>
        <w:t>EN EL CASO DE QUE SE PRESENTE CAMBIO DE PERSONAL, EL RESPONSABLE DE FORMALIZAR EL ACTA SERÁ EL SERVIDOR PUBLICO QUE LLEGUE A OCUPAR EL “CARGO INDICADO”.</w:t>
      </w:r>
    </w:p>
    <w:p w14:paraId="3C29C98D" w14:textId="77777777" w:rsidR="00477564" w:rsidRPr="00477564" w:rsidRDefault="00477564" w:rsidP="00477564">
      <w:pPr>
        <w:numPr>
          <w:ilvl w:val="0"/>
          <w:numId w:val="93"/>
        </w:numPr>
        <w:autoSpaceDE w:val="0"/>
        <w:autoSpaceDN w:val="0"/>
        <w:adjustRightInd w:val="0"/>
        <w:spacing w:after="200" w:line="276" w:lineRule="auto"/>
        <w:jc w:val="both"/>
        <w:rPr>
          <w:rFonts w:ascii="Arial" w:eastAsia="Times New Roman" w:hAnsi="Arial" w:cs="Arial"/>
          <w:b/>
          <w:lang w:eastAsia="ar-SA"/>
        </w:rPr>
      </w:pPr>
      <w:r w:rsidRPr="00477564">
        <w:rPr>
          <w:rFonts w:ascii="Arial" w:eastAsia="Calibri" w:hAnsi="Arial" w:cs="Arial"/>
          <w:b/>
          <w:sz w:val="16"/>
          <w:szCs w:val="18"/>
        </w:rPr>
        <w:t>EL PRESENTE FORMATO CONTIENE LO MÍNIMO INDISPENSABLE Y TIENE ÚNICAMENTE CARÁCTER ORIENTATIVO MÁS NO LIMITATIVO, PARA LAS ÁREAS RESPONSABLES DE SU ELABORACIÓN.</w:t>
      </w:r>
    </w:p>
    <w:p w14:paraId="20AF58C6" w14:textId="77777777" w:rsidR="0017792F" w:rsidRDefault="0017792F" w:rsidP="00B60B0C">
      <w:pPr>
        <w:pStyle w:val="Ttulo1"/>
        <w:numPr>
          <w:ilvl w:val="0"/>
          <w:numId w:val="0"/>
        </w:numPr>
        <w:spacing w:before="0" w:after="0"/>
        <w:ind w:right="49"/>
        <w:jc w:val="center"/>
        <w:rPr>
          <w:rFonts w:ascii="Montserrat" w:hAnsi="Montserrat" w:cs="Arial"/>
          <w:sz w:val="20"/>
          <w:szCs w:val="20"/>
        </w:rPr>
      </w:pPr>
    </w:p>
    <w:p w14:paraId="37309B70"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21D5F23C"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27BAA23E"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3DEEF213"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12C99CAB"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5B8C16D3"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28547A2A"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4BDF6B1C"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551CE072"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4FDB55FF"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2C7EF6A6"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1DC8FE12"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42C7C21E"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046EE0FA"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66B3237E" w14:textId="77777777" w:rsidR="003A6D59" w:rsidRDefault="003A6D59" w:rsidP="003A6D59">
      <w:pPr>
        <w:rPr>
          <w:lang w:eastAsia="ar-SA"/>
        </w:rPr>
      </w:pPr>
    </w:p>
    <w:p w14:paraId="336FD6C9" w14:textId="77777777" w:rsidR="00B16060" w:rsidRDefault="00B16060" w:rsidP="003A6D59">
      <w:pPr>
        <w:rPr>
          <w:lang w:eastAsia="ar-SA"/>
        </w:rPr>
      </w:pPr>
    </w:p>
    <w:p w14:paraId="648FAE3D" w14:textId="77777777" w:rsidR="00B16060" w:rsidRDefault="00B16060" w:rsidP="003A6D59">
      <w:pPr>
        <w:rPr>
          <w:lang w:eastAsia="ar-SA"/>
        </w:rPr>
      </w:pPr>
    </w:p>
    <w:p w14:paraId="771C5677" w14:textId="77777777" w:rsidR="00B16060" w:rsidRDefault="00B16060" w:rsidP="003A6D59">
      <w:pPr>
        <w:rPr>
          <w:lang w:eastAsia="ar-SA"/>
        </w:rPr>
      </w:pPr>
    </w:p>
    <w:p w14:paraId="152DFA2F" w14:textId="77777777" w:rsidR="00B16060" w:rsidRDefault="00B16060" w:rsidP="003A6D59">
      <w:pPr>
        <w:rPr>
          <w:lang w:eastAsia="ar-SA"/>
        </w:rPr>
      </w:pPr>
    </w:p>
    <w:p w14:paraId="016587D2" w14:textId="77777777" w:rsidR="003A6D59" w:rsidRPr="003A6D59" w:rsidRDefault="003A6D59" w:rsidP="003A6D59">
      <w:pPr>
        <w:rPr>
          <w:lang w:eastAsia="ar-SA"/>
        </w:rPr>
      </w:pPr>
    </w:p>
    <w:p w14:paraId="2CB995C3" w14:textId="77777777" w:rsidR="003A6D59" w:rsidRDefault="003A6D59" w:rsidP="00B60B0C">
      <w:pPr>
        <w:pStyle w:val="Ttulo1"/>
        <w:numPr>
          <w:ilvl w:val="0"/>
          <w:numId w:val="0"/>
        </w:numPr>
        <w:spacing w:before="0" w:after="0"/>
        <w:ind w:right="49"/>
        <w:jc w:val="center"/>
        <w:rPr>
          <w:rFonts w:ascii="Montserrat" w:hAnsi="Montserrat" w:cs="Arial"/>
          <w:sz w:val="20"/>
          <w:szCs w:val="20"/>
        </w:rPr>
      </w:pPr>
    </w:p>
    <w:p w14:paraId="334746E6" w14:textId="77777777" w:rsidR="00BD6CCD" w:rsidRDefault="00BD6CCD" w:rsidP="00B60B0C">
      <w:pPr>
        <w:pStyle w:val="Ttulo1"/>
        <w:numPr>
          <w:ilvl w:val="0"/>
          <w:numId w:val="0"/>
        </w:numPr>
        <w:spacing w:before="0" w:after="0"/>
        <w:ind w:right="49"/>
        <w:jc w:val="center"/>
        <w:rPr>
          <w:rFonts w:ascii="Montserrat" w:hAnsi="Montserrat" w:cs="Arial"/>
          <w:sz w:val="20"/>
          <w:szCs w:val="20"/>
        </w:rPr>
      </w:pPr>
      <w:r>
        <w:rPr>
          <w:rFonts w:ascii="Montserrat" w:hAnsi="Montserrat" w:cs="Arial"/>
          <w:sz w:val="20"/>
          <w:szCs w:val="20"/>
        </w:rPr>
        <w:t>ANEXOS LEGALES-ADMINISTRATIVOS</w:t>
      </w:r>
      <w:bookmarkEnd w:id="150"/>
    </w:p>
    <w:p w14:paraId="5077C457" w14:textId="77777777" w:rsidR="00BD6CCD" w:rsidRPr="00BD6CCD" w:rsidRDefault="00BD6CCD" w:rsidP="00BD6CCD">
      <w:pPr>
        <w:rPr>
          <w:lang w:eastAsia="ar-SA"/>
        </w:rPr>
      </w:pPr>
    </w:p>
    <w:p w14:paraId="1DB40ED5" w14:textId="77777777" w:rsidR="00142A3A" w:rsidRPr="00445349" w:rsidRDefault="00142A3A" w:rsidP="00B60B0C">
      <w:pPr>
        <w:pStyle w:val="Ttulo1"/>
        <w:numPr>
          <w:ilvl w:val="0"/>
          <w:numId w:val="0"/>
        </w:numPr>
        <w:spacing w:before="0" w:after="0"/>
        <w:ind w:right="49"/>
        <w:jc w:val="center"/>
        <w:rPr>
          <w:rFonts w:ascii="Montserrat" w:hAnsi="Montserrat" w:cs="Arial"/>
          <w:sz w:val="20"/>
          <w:szCs w:val="20"/>
          <w:lang w:val="es-ES"/>
        </w:rPr>
      </w:pPr>
      <w:bookmarkStart w:id="154" w:name="_Toc197418076"/>
      <w:r w:rsidRPr="00445349">
        <w:rPr>
          <w:rFonts w:ascii="Montserrat" w:hAnsi="Montserrat" w:cs="Arial"/>
          <w:sz w:val="20"/>
          <w:szCs w:val="20"/>
        </w:rPr>
        <w:t>ANEXO</w:t>
      </w:r>
      <w:r w:rsidRPr="00445349">
        <w:rPr>
          <w:rFonts w:ascii="Montserrat" w:hAnsi="Montserrat" w:cs="Arial"/>
          <w:sz w:val="20"/>
          <w:szCs w:val="20"/>
          <w:lang w:val="es-ES"/>
        </w:rPr>
        <w:t xml:space="preserve"> </w:t>
      </w:r>
      <w:r>
        <w:rPr>
          <w:rFonts w:ascii="Montserrat" w:hAnsi="Montserrat" w:cs="Arial"/>
          <w:sz w:val="20"/>
          <w:szCs w:val="20"/>
          <w:lang w:val="es-ES"/>
        </w:rPr>
        <w:t>I</w:t>
      </w:r>
      <w:r w:rsidRPr="00445349">
        <w:rPr>
          <w:rFonts w:ascii="Montserrat" w:hAnsi="Montserrat" w:cs="Arial"/>
          <w:sz w:val="20"/>
          <w:szCs w:val="20"/>
          <w:lang w:val="es-ES"/>
        </w:rPr>
        <w:t xml:space="preserve"> </w:t>
      </w:r>
      <w:r w:rsidRPr="00445349">
        <w:rPr>
          <w:rFonts w:ascii="Montserrat" w:hAnsi="Montserrat" w:cs="Arial"/>
          <w:sz w:val="20"/>
          <w:szCs w:val="20"/>
          <w:lang w:val="es-ES"/>
        </w:rPr>
        <w:br/>
        <w:t>ACREDITAMIENTO DE PERSONALIDAD JURÍDICA</w:t>
      </w:r>
      <w:bookmarkEnd w:id="154"/>
    </w:p>
    <w:p w14:paraId="1FA9B0F6" w14:textId="77777777" w:rsidR="00142A3A" w:rsidRPr="00445349" w:rsidRDefault="00142A3A" w:rsidP="00142A3A">
      <w:pPr>
        <w:suppressAutoHyphens/>
        <w:ind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4BF68DF4"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p w14:paraId="4CB0B982" w14:textId="77777777" w:rsidR="00142A3A" w:rsidRPr="00445349" w:rsidRDefault="00142A3A" w:rsidP="00142A3A">
      <w:pPr>
        <w:suppressAutoHyphens/>
        <w:ind w:right="49"/>
        <w:jc w:val="both"/>
        <w:rPr>
          <w:rFonts w:ascii="Montserrat" w:eastAsia="Times New Roman" w:hAnsi="Montserrat" w:cs="Arial"/>
          <w:b/>
          <w:sz w:val="16"/>
          <w:szCs w:val="16"/>
          <w:lang w:val="es-ES" w:eastAsia="ar-SA"/>
        </w:rPr>
      </w:pPr>
      <w:r w:rsidRPr="00445349">
        <w:rPr>
          <w:rFonts w:ascii="Montserrat" w:eastAsia="Times New Roman" w:hAnsi="Montserrat" w:cs="Arial"/>
          <w:sz w:val="16"/>
          <w:szCs w:val="16"/>
          <w:u w:val="single"/>
          <w:lang w:val="es-ES" w:eastAsia="ar-SA"/>
        </w:rPr>
        <w:t xml:space="preserve">            (nombre)             ,</w:t>
      </w:r>
      <w:r w:rsidRPr="00445349">
        <w:rPr>
          <w:rFonts w:ascii="Montserrat" w:eastAsia="Times New Roman" w:hAnsi="Montserrat" w:cs="Arial"/>
          <w:sz w:val="16"/>
          <w:szCs w:val="16"/>
          <w:lang w:val="es-ES" w:eastAsia="ar-SA"/>
        </w:rPr>
        <w:t xml:space="preserve"> manifiesto </w:t>
      </w:r>
      <w:r w:rsidRPr="00445349">
        <w:rPr>
          <w:rFonts w:ascii="Montserrat" w:hAnsi="Montserrat" w:cs="Arial"/>
          <w:b/>
          <w:sz w:val="16"/>
          <w:szCs w:val="16"/>
        </w:rPr>
        <w:t>Bajo Protesta de Decir Verdad</w:t>
      </w:r>
      <w:r w:rsidRPr="00445349">
        <w:rPr>
          <w:rFonts w:ascii="Montserrat" w:eastAsia="Times New Roman" w:hAnsi="Montserrat" w:cs="Arial"/>
          <w:sz w:val="16"/>
          <w:szCs w:val="16"/>
          <w:lang w:val="es-ES" w:eastAsia="ar-SA"/>
        </w:rPr>
        <w:t xml:space="preserve">, que los datos aquí asentados son ciertos y han sido verificados; así como que cuento con facultades suficientes para </w:t>
      </w:r>
      <w:r w:rsidRPr="00445349">
        <w:rPr>
          <w:rFonts w:ascii="Montserrat" w:eastAsia="Times New Roman" w:hAnsi="Montserrat" w:cs="Arial"/>
          <w:b/>
          <w:sz w:val="16"/>
          <w:szCs w:val="16"/>
          <w:lang w:val="es-ES" w:eastAsia="ar-SA"/>
        </w:rPr>
        <w:t>comprometerme y suscribir</w:t>
      </w:r>
      <w:r w:rsidRPr="00445349">
        <w:rPr>
          <w:rFonts w:ascii="Montserrat" w:eastAsia="Times New Roman" w:hAnsi="Montserrat" w:cs="Arial"/>
          <w:sz w:val="16"/>
          <w:szCs w:val="16"/>
          <w:lang w:val="es-ES" w:eastAsia="ar-SA"/>
        </w:rPr>
        <w:t xml:space="preserve"> la proposición en la presente Licitación Pública, a nombre y representación de:</w:t>
      </w:r>
      <w:r w:rsidRPr="00445349">
        <w:rPr>
          <w:rFonts w:ascii="Montserrat" w:eastAsia="Times New Roman" w:hAnsi="Montserrat" w:cs="Arial"/>
          <w:sz w:val="16"/>
          <w:szCs w:val="16"/>
          <w:u w:val="single"/>
          <w:lang w:val="es-ES" w:eastAsia="ar-SA"/>
        </w:rPr>
        <w:t xml:space="preserve"> (persona física o moral).</w:t>
      </w:r>
    </w:p>
    <w:p w14:paraId="32C99156"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79D9534D"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 de la Licitación Pública__________________________.</w:t>
      </w:r>
    </w:p>
    <w:p w14:paraId="215DA09E"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tbl>
      <w:tblPr>
        <w:tblW w:w="5000" w:type="pct"/>
        <w:tblCellMar>
          <w:left w:w="70" w:type="dxa"/>
          <w:right w:w="70" w:type="dxa"/>
        </w:tblCellMar>
        <w:tblLook w:val="0000" w:firstRow="0" w:lastRow="0" w:firstColumn="0" w:lastColumn="0" w:noHBand="0" w:noVBand="0"/>
      </w:tblPr>
      <w:tblGrid>
        <w:gridCol w:w="9494"/>
      </w:tblGrid>
      <w:tr w:rsidR="00142A3A" w:rsidRPr="00445349" w14:paraId="0940DAB6" w14:textId="77777777" w:rsidTr="002A3074">
        <w:tc>
          <w:tcPr>
            <w:tcW w:w="5000" w:type="pct"/>
            <w:tcBorders>
              <w:top w:val="single" w:sz="4" w:space="0" w:color="000000"/>
              <w:left w:val="single" w:sz="4" w:space="0" w:color="000000"/>
              <w:bottom w:val="single" w:sz="4" w:space="0" w:color="000000"/>
              <w:right w:val="single" w:sz="4" w:space="0" w:color="000000"/>
            </w:tcBorders>
          </w:tcPr>
          <w:p w14:paraId="1FE799C1" w14:textId="77777777" w:rsidR="00142A3A" w:rsidRPr="00445349" w:rsidRDefault="00142A3A" w:rsidP="002A3074">
            <w:pPr>
              <w:suppressAutoHyphens/>
              <w:snapToGrid w:val="0"/>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Registro Federal de Contribuyentes:</w:t>
            </w:r>
          </w:p>
          <w:p w14:paraId="1302381D"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Domicilio.- Los datos aquí registrados corresponderán al del domicilio fiscal del proveedor o prestador de servicios)</w:t>
            </w:r>
          </w:p>
          <w:p w14:paraId="572F7073"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Calle y número:</w:t>
            </w:r>
          </w:p>
          <w:p w14:paraId="51F9C34B"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Colonia:                                                    Demarcación Territorial:</w:t>
            </w:r>
          </w:p>
          <w:p w14:paraId="75C5F414"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Código Postal:                                          Entidad federativa:</w:t>
            </w:r>
          </w:p>
          <w:p w14:paraId="46318951"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Teléfono:                                                Fax:</w:t>
            </w:r>
          </w:p>
          <w:p w14:paraId="756DD18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Correo electrónico </w:t>
            </w:r>
            <w:r w:rsidRPr="00445349">
              <w:rPr>
                <w:rFonts w:ascii="Montserrat" w:eastAsia="Times New Roman" w:hAnsi="Montserrat" w:cs="Arial"/>
                <w:b/>
                <w:sz w:val="16"/>
                <w:szCs w:val="16"/>
                <w:lang w:val="es-ES_tradnl" w:eastAsia="ar-SA"/>
              </w:rPr>
              <w:t>(</w:t>
            </w:r>
            <w:r w:rsidRPr="00445349">
              <w:rPr>
                <w:rFonts w:ascii="Montserrat" w:eastAsia="Times New Roman" w:hAnsi="Montserrat" w:cs="Arial"/>
                <w:b/>
                <w:sz w:val="16"/>
                <w:szCs w:val="16"/>
                <w:u w:val="single"/>
                <w:lang w:val="es-ES_tradnl" w:eastAsia="ar-SA"/>
              </w:rPr>
              <w:t>de la empresa participante):</w:t>
            </w:r>
          </w:p>
          <w:p w14:paraId="110CE1FF"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No. de la escritura pública en la que consta su acta constitutiva:                Fecha:             Duración:              </w:t>
            </w:r>
          </w:p>
          <w:p w14:paraId="3646AA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Nombre, número y lugar del Notario Público ante el cual se protocolizó la misma:</w:t>
            </w:r>
          </w:p>
          <w:p w14:paraId="4FF8D009"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Relación de socios o asociados.-</w:t>
            </w:r>
          </w:p>
          <w:p w14:paraId="1751B746"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Apellido Paterno:                                    Apellido Materno:                           Nombre(s):</w:t>
            </w:r>
          </w:p>
          <w:p w14:paraId="34F0AF47"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p>
          <w:p w14:paraId="10810F23"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Descripción del objeto social:</w:t>
            </w:r>
          </w:p>
          <w:p w14:paraId="422E6B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Reformas al acta constitutiva:</w:t>
            </w:r>
          </w:p>
          <w:p w14:paraId="09CFF042"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Fecha y datos de inscripción en el Registro Público correspondiente.</w:t>
            </w:r>
          </w:p>
        </w:tc>
      </w:tr>
    </w:tbl>
    <w:p w14:paraId="18133D94"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352E18DA"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9"/>
        <w:gridCol w:w="3705"/>
      </w:tblGrid>
      <w:tr w:rsidR="00142A3A" w:rsidRPr="00445349" w14:paraId="6E6F063B" w14:textId="77777777" w:rsidTr="002A3074">
        <w:trPr>
          <w:trHeight w:val="223"/>
          <w:jc w:val="center"/>
        </w:trPr>
        <w:tc>
          <w:tcPr>
            <w:tcW w:w="5000" w:type="pct"/>
            <w:gridSpan w:val="2"/>
          </w:tcPr>
          <w:p w14:paraId="447C44F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completo del apoderado o representante:</w:t>
            </w:r>
          </w:p>
        </w:tc>
      </w:tr>
      <w:tr w:rsidR="00142A3A" w:rsidRPr="00445349" w14:paraId="544DAA58" w14:textId="77777777" w:rsidTr="002A3074">
        <w:trPr>
          <w:trHeight w:val="187"/>
          <w:jc w:val="center"/>
        </w:trPr>
        <w:tc>
          <w:tcPr>
            <w:tcW w:w="5000" w:type="pct"/>
            <w:gridSpan w:val="2"/>
          </w:tcPr>
          <w:p w14:paraId="344EF65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Dirección del apoderado o representante:</w:t>
            </w:r>
          </w:p>
        </w:tc>
      </w:tr>
      <w:tr w:rsidR="00142A3A" w:rsidRPr="00445349" w14:paraId="2EEF3050" w14:textId="77777777" w:rsidTr="002A3074">
        <w:trPr>
          <w:trHeight w:val="284"/>
          <w:jc w:val="center"/>
        </w:trPr>
        <w:tc>
          <w:tcPr>
            <w:tcW w:w="5000" w:type="pct"/>
            <w:gridSpan w:val="2"/>
          </w:tcPr>
          <w:p w14:paraId="428CCF08"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del documento mediante el cual acredita su personalidad y facultades:</w:t>
            </w:r>
          </w:p>
        </w:tc>
      </w:tr>
      <w:tr w:rsidR="00142A3A" w:rsidRPr="00445349" w14:paraId="01AB2891" w14:textId="77777777" w:rsidTr="002A3074">
        <w:trPr>
          <w:trHeight w:val="117"/>
          <w:jc w:val="center"/>
        </w:trPr>
        <w:tc>
          <w:tcPr>
            <w:tcW w:w="3049" w:type="pct"/>
          </w:tcPr>
          <w:p w14:paraId="291D2EB4"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Escritura pública número:</w:t>
            </w:r>
          </w:p>
        </w:tc>
        <w:tc>
          <w:tcPr>
            <w:tcW w:w="1951" w:type="pct"/>
          </w:tcPr>
          <w:p w14:paraId="5F95675C"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Fecha:</w:t>
            </w:r>
          </w:p>
        </w:tc>
      </w:tr>
      <w:tr w:rsidR="00142A3A" w:rsidRPr="00445349" w14:paraId="1432661B" w14:textId="77777777" w:rsidTr="002A3074">
        <w:trPr>
          <w:trHeight w:val="78"/>
          <w:jc w:val="center"/>
        </w:trPr>
        <w:tc>
          <w:tcPr>
            <w:tcW w:w="5000" w:type="pct"/>
            <w:gridSpan w:val="2"/>
          </w:tcPr>
          <w:p w14:paraId="1E3FE49F"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número y lugar del notario público ante el cual se otorgó:</w:t>
            </w:r>
          </w:p>
        </w:tc>
      </w:tr>
    </w:tbl>
    <w:p w14:paraId="6C83E915"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1B91AB37"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Asimismo, manifiesto que</w:t>
      </w:r>
      <w:r w:rsidRPr="00445349">
        <w:rPr>
          <w:rFonts w:ascii="Montserrat" w:hAnsi="Montserrat"/>
          <w:sz w:val="16"/>
          <w:szCs w:val="16"/>
        </w:rPr>
        <w:t xml:space="preserve"> e</w:t>
      </w:r>
      <w:r w:rsidRPr="00445349">
        <w:rPr>
          <w:rFonts w:ascii="Montserrat" w:eastAsia="Times New Roman" w:hAnsi="Montserrat"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445349">
        <w:rPr>
          <w:rFonts w:ascii="Montserrat" w:eastAsia="Times New Roman" w:hAnsi="Montserrat" w:cs="Arial"/>
          <w:b/>
          <w:sz w:val="16"/>
          <w:szCs w:val="16"/>
          <w:lang w:val="es-ES" w:eastAsia="ar-SA"/>
        </w:rPr>
        <w:t>35</w:t>
      </w:r>
      <w:r w:rsidRPr="00445349">
        <w:rPr>
          <w:rFonts w:ascii="Montserrat" w:eastAsia="Times New Roman" w:hAnsi="Montserrat" w:cs="Arial"/>
          <w:sz w:val="16"/>
          <w:szCs w:val="16"/>
          <w:lang w:val="es-ES" w:eastAsia="ar-SA"/>
        </w:rPr>
        <w:t xml:space="preserve"> y </w:t>
      </w:r>
      <w:r w:rsidRPr="00445349">
        <w:rPr>
          <w:rFonts w:ascii="Montserrat" w:eastAsia="Times New Roman" w:hAnsi="Montserrat" w:cs="Arial"/>
          <w:b/>
          <w:sz w:val="16"/>
          <w:szCs w:val="16"/>
          <w:lang w:val="es-ES" w:eastAsia="ar-SA"/>
        </w:rPr>
        <w:t>36</w:t>
      </w:r>
      <w:r w:rsidRPr="00445349">
        <w:rPr>
          <w:rFonts w:ascii="Montserrat" w:eastAsia="Times New Roman" w:hAnsi="Montserrat" w:cs="Arial"/>
          <w:sz w:val="16"/>
          <w:szCs w:val="16"/>
          <w:lang w:val="es-ES" w:eastAsia="ar-SA"/>
        </w:rPr>
        <w:t xml:space="preserve"> de la Ley Federal de Procedimiento Administrativo. </w:t>
      </w:r>
    </w:p>
    <w:p w14:paraId="3E6215B4"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53E7611F"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b/>
          <w:sz w:val="16"/>
          <w:szCs w:val="16"/>
          <w:lang w:val="es-ES" w:eastAsia="ar-SA"/>
        </w:rPr>
        <w:t>Nota:</w:t>
      </w:r>
      <w:r w:rsidRPr="00445349">
        <w:rPr>
          <w:rFonts w:ascii="Montserrat" w:eastAsia="Times New Roman" w:hAnsi="Montserrat" w:cs="Arial"/>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445349">
        <w:rPr>
          <w:rFonts w:ascii="Montserrat" w:eastAsia="Times New Roman" w:hAnsi="Montserrat" w:cs="Arial"/>
          <w:b/>
          <w:sz w:val="16"/>
          <w:szCs w:val="16"/>
          <w:lang w:val="es-ES" w:eastAsia="ar-SA"/>
        </w:rPr>
        <w:t>bajo protesta de decir verdad</w:t>
      </w:r>
      <w:r w:rsidRPr="00445349">
        <w:rPr>
          <w:rFonts w:ascii="Montserrat" w:eastAsia="Times New Roman" w:hAnsi="Montserrat" w:cs="Arial"/>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6E85CE15" w14:textId="77777777" w:rsidR="00142A3A" w:rsidRDefault="00142A3A" w:rsidP="00142A3A">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Protesto lo necesario</w:t>
      </w:r>
    </w:p>
    <w:p w14:paraId="1E3FE415" w14:textId="77777777" w:rsidR="002A3074" w:rsidRPr="002D0C45" w:rsidRDefault="00142A3A"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y firma del representante legal</w:t>
      </w:r>
      <w:r w:rsidR="002D0C45">
        <w:rPr>
          <w:rFonts w:ascii="Montserrat" w:eastAsia="Times New Roman" w:hAnsi="Montserrat" w:cs="Arial"/>
          <w:sz w:val="16"/>
          <w:szCs w:val="16"/>
          <w:lang w:val="es-ES" w:eastAsia="ar-SA"/>
        </w:rPr>
        <w:t>/persona facultada</w:t>
      </w:r>
      <w:r w:rsidRPr="00445349">
        <w:rPr>
          <w:rFonts w:ascii="Montserrat" w:eastAsia="Times New Roman" w:hAnsi="Montserrat" w:cs="Arial"/>
          <w:sz w:val="16"/>
          <w:szCs w:val="16"/>
          <w:lang w:val="es-ES" w:eastAsia="ar-SA"/>
        </w:rPr>
        <w:t>)</w:t>
      </w:r>
    </w:p>
    <w:p w14:paraId="141DB533" w14:textId="77777777" w:rsidR="002A3074" w:rsidRDefault="002A3074" w:rsidP="002A3074">
      <w:pPr>
        <w:suppressAutoHyphens/>
        <w:ind w:right="49"/>
        <w:jc w:val="center"/>
        <w:rPr>
          <w:rFonts w:ascii="Montserrat" w:eastAsia="Times New Roman" w:hAnsi="Montserrat" w:cs="Arial"/>
          <w:sz w:val="16"/>
          <w:szCs w:val="16"/>
          <w:lang w:val="es-ES" w:eastAsia="ar-SA"/>
        </w:rPr>
      </w:pPr>
      <w:r w:rsidRPr="002D0C45">
        <w:rPr>
          <w:rFonts w:ascii="Montserrat" w:eastAsia="Times New Roman" w:hAnsi="Montserrat" w:cs="Arial"/>
          <w:sz w:val="16"/>
          <w:szCs w:val="16"/>
          <w:lang w:val="es-ES" w:eastAsia="ar-SA"/>
        </w:rPr>
        <w:t>Representante legal de _____</w:t>
      </w:r>
      <w:proofErr w:type="gramStart"/>
      <w:r w:rsidRPr="002D0C45">
        <w:rPr>
          <w:rFonts w:ascii="Montserrat" w:eastAsia="Times New Roman" w:hAnsi="Montserrat" w:cs="Arial"/>
          <w:sz w:val="16"/>
          <w:szCs w:val="16"/>
          <w:lang w:val="es-ES" w:eastAsia="ar-SA"/>
        </w:rPr>
        <w:t>_</w:t>
      </w:r>
      <w:r w:rsidR="002D0C45">
        <w:rPr>
          <w:rFonts w:ascii="Montserrat" w:eastAsia="Times New Roman" w:hAnsi="Montserrat" w:cs="Arial"/>
          <w:sz w:val="16"/>
          <w:szCs w:val="16"/>
          <w:lang w:val="es-ES" w:eastAsia="ar-SA"/>
        </w:rPr>
        <w:t>(</w:t>
      </w:r>
      <w:proofErr w:type="gramEnd"/>
      <w:r w:rsidR="002D0C45">
        <w:rPr>
          <w:rFonts w:ascii="Montserrat" w:eastAsia="Times New Roman" w:hAnsi="Montserrat" w:cs="Arial"/>
          <w:sz w:val="16"/>
          <w:szCs w:val="16"/>
          <w:lang w:val="es-ES" w:eastAsia="ar-SA"/>
        </w:rPr>
        <w:t>N</w:t>
      </w:r>
      <w:r w:rsidR="002D0C45" w:rsidRPr="002D0C45">
        <w:rPr>
          <w:rFonts w:ascii="Montserrat" w:eastAsia="Times New Roman" w:hAnsi="Montserrat" w:cs="Arial"/>
          <w:sz w:val="16"/>
          <w:szCs w:val="16"/>
          <w:lang w:val="es-ES" w:eastAsia="ar-SA"/>
        </w:rPr>
        <w:t>OMBRE O RAZÓN SOCIAL DE LA EMPRESA)</w:t>
      </w:r>
      <w:r w:rsidR="002D0C45">
        <w:rPr>
          <w:rFonts w:ascii="Montserrat" w:eastAsia="Times New Roman" w:hAnsi="Montserrat" w:cs="Arial"/>
          <w:sz w:val="16"/>
          <w:szCs w:val="16"/>
          <w:lang w:val="es-ES" w:eastAsia="ar-SA"/>
        </w:rPr>
        <w:t>___</w:t>
      </w:r>
      <w:r w:rsidRPr="002A3074">
        <w:rPr>
          <w:rFonts w:ascii="Montserrat" w:eastAsia="Times New Roman" w:hAnsi="Montserrat" w:cs="Arial"/>
          <w:sz w:val="16"/>
          <w:szCs w:val="16"/>
          <w:lang w:val="es-ES" w:eastAsia="ar-SA"/>
        </w:rPr>
        <w:t>___</w:t>
      </w:r>
    </w:p>
    <w:p w14:paraId="52BD2883" w14:textId="77777777" w:rsidR="002A3074" w:rsidRPr="00445349" w:rsidRDefault="002A3074"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(Lugar y fecha)</w:t>
      </w:r>
    </w:p>
    <w:p w14:paraId="317F16FE" w14:textId="77777777" w:rsidR="00D74600" w:rsidRDefault="00D74600" w:rsidP="00142A3A">
      <w:pPr>
        <w:pStyle w:val="Ttulo1"/>
        <w:numPr>
          <w:ilvl w:val="0"/>
          <w:numId w:val="0"/>
        </w:numPr>
        <w:spacing w:before="0" w:after="0"/>
        <w:ind w:left="360" w:right="49"/>
        <w:jc w:val="center"/>
        <w:rPr>
          <w:rFonts w:ascii="Montserrat" w:hAnsi="Montserrat" w:cs="Arial"/>
          <w:sz w:val="20"/>
          <w:szCs w:val="20"/>
        </w:rPr>
      </w:pPr>
    </w:p>
    <w:p w14:paraId="3DC81244" w14:textId="77777777" w:rsidR="00142A3A" w:rsidRDefault="00142A3A" w:rsidP="00142A3A">
      <w:pPr>
        <w:pStyle w:val="Ttulo1"/>
        <w:numPr>
          <w:ilvl w:val="0"/>
          <w:numId w:val="0"/>
        </w:numPr>
        <w:spacing w:before="0" w:after="0"/>
        <w:ind w:left="360" w:right="49"/>
        <w:jc w:val="center"/>
        <w:rPr>
          <w:rFonts w:ascii="Montserrat" w:hAnsi="Montserrat" w:cs="Arial"/>
          <w:sz w:val="20"/>
          <w:szCs w:val="20"/>
        </w:rPr>
      </w:pPr>
      <w:bookmarkStart w:id="155" w:name="_Toc197418077"/>
      <w:r w:rsidRPr="00445349">
        <w:rPr>
          <w:rFonts w:ascii="Montserrat" w:hAnsi="Montserrat" w:cs="Arial"/>
          <w:sz w:val="20"/>
          <w:szCs w:val="20"/>
        </w:rPr>
        <w:t>ANEXO</w:t>
      </w:r>
      <w:r>
        <w:rPr>
          <w:rFonts w:ascii="Montserrat" w:hAnsi="Montserrat" w:cs="Arial"/>
          <w:sz w:val="20"/>
          <w:szCs w:val="20"/>
          <w:lang w:val="es-ES"/>
        </w:rPr>
        <w:t xml:space="preserve"> 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ESCRITO DE DIRECCIÓN DE CORREO ELECTRÓNICO DEL LICITANTE</w:t>
      </w:r>
      <w:bookmarkEnd w:id="155"/>
      <w:r>
        <w:rPr>
          <w:rFonts w:ascii="Montserrat" w:hAnsi="Montserrat" w:cs="Arial"/>
          <w:sz w:val="20"/>
          <w:szCs w:val="20"/>
          <w:lang w:val="es-ES"/>
        </w:rPr>
        <w:t xml:space="preserve"> </w:t>
      </w:r>
    </w:p>
    <w:p w14:paraId="3F718B07" w14:textId="77777777" w:rsidR="00F17E73" w:rsidRPr="00445349" w:rsidRDefault="00F17E73" w:rsidP="00F17E73">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01EF5A99" w14:textId="77777777" w:rsidR="00F17E73" w:rsidRPr="00F17E73" w:rsidRDefault="00F17E73" w:rsidP="00F17E73">
      <w:pPr>
        <w:suppressAutoHyphens/>
        <w:ind w:right="49"/>
        <w:rPr>
          <w:rFonts w:ascii="Montserrat" w:eastAsia="Times New Roman" w:hAnsi="Montserrat" w:cs="Arial"/>
          <w:sz w:val="20"/>
          <w:szCs w:val="20"/>
          <w:lang w:val="es-ES" w:eastAsia="ar-SA"/>
        </w:rPr>
      </w:pPr>
    </w:p>
    <w:p w14:paraId="567344E5" w14:textId="77777777" w:rsidR="00F17E73" w:rsidRPr="00F17E73" w:rsidRDefault="00F17E73" w:rsidP="002A3074">
      <w:pPr>
        <w:suppressAutoHyphens/>
        <w:spacing w:line="276" w:lineRule="auto"/>
        <w:ind w:left="142" w:right="49"/>
        <w:jc w:val="right"/>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________, a _____ de ___________________ del 20___.</w:t>
      </w:r>
    </w:p>
    <w:p w14:paraId="1F26F091" w14:textId="77777777" w:rsidR="00F17E73" w:rsidRPr="00F17E73" w:rsidRDefault="00F17E73" w:rsidP="002A3074">
      <w:pPr>
        <w:suppressAutoHyphens/>
        <w:spacing w:line="276" w:lineRule="auto"/>
        <w:ind w:left="142" w:right="49"/>
        <w:rPr>
          <w:rFonts w:ascii="Montserrat" w:eastAsia="Times New Roman" w:hAnsi="Montserrat" w:cs="Arial"/>
          <w:sz w:val="20"/>
          <w:szCs w:val="20"/>
          <w:lang w:val="es-ES" w:eastAsia="ar-SA"/>
        </w:rPr>
      </w:pPr>
    </w:p>
    <w:p w14:paraId="33E7C052" w14:textId="77777777" w:rsidR="00F17E73" w:rsidRPr="00F17E73" w:rsidRDefault="00F17E73" w:rsidP="0005428E">
      <w:pPr>
        <w:rPr>
          <w:rFonts w:ascii="Montserrat" w:hAnsi="Montserrat" w:cs="Arial"/>
          <w:spacing w:val="-3"/>
          <w:sz w:val="20"/>
          <w:szCs w:val="20"/>
        </w:rPr>
      </w:pPr>
      <w:r w:rsidRPr="00F17E73">
        <w:rPr>
          <w:rFonts w:ascii="Montserrat" w:hAnsi="Montserrat" w:cs="Arial"/>
          <w:spacing w:val="-3"/>
          <w:sz w:val="20"/>
          <w:szCs w:val="20"/>
        </w:rPr>
        <w:t>Instituto Mexicano del Seguro Social</w:t>
      </w:r>
    </w:p>
    <w:p w14:paraId="5CC9D4DE" w14:textId="77777777" w:rsidR="00F17E73" w:rsidRPr="00F17E73" w:rsidRDefault="00F17E73" w:rsidP="0005428E">
      <w:pPr>
        <w:rPr>
          <w:rFonts w:ascii="Montserrat" w:hAnsi="Montserrat" w:cs="Arial"/>
          <w:spacing w:val="-3"/>
          <w:sz w:val="20"/>
          <w:szCs w:val="20"/>
        </w:rPr>
      </w:pPr>
      <w:r w:rsidRPr="00F17E73">
        <w:rPr>
          <w:rFonts w:ascii="Montserrat" w:eastAsia="Times New Roman" w:hAnsi="Montserrat" w:cs="Arial"/>
          <w:bCs/>
          <w:sz w:val="20"/>
          <w:szCs w:val="20"/>
          <w:lang w:val="es-ES_tradnl" w:eastAsia="ar-SA"/>
        </w:rPr>
        <w:t>Órgano de Operación Administrativa Desconcentrada</w:t>
      </w:r>
    </w:p>
    <w:p w14:paraId="45F822A3"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B55A6D2"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7FEDBDCC" w14:textId="77777777" w:rsidR="00F17E73" w:rsidRPr="00F17E73" w:rsidRDefault="00F17E73" w:rsidP="0005428E">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E973072" w14:textId="77777777" w:rsidR="002A3074" w:rsidRPr="00445349" w:rsidRDefault="002A3074" w:rsidP="0005428E">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692A70A2" w14:textId="77777777" w:rsidR="00F17E73" w:rsidRPr="00F17E73" w:rsidRDefault="00F17E73" w:rsidP="002A3074">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1C2FF449" w14:textId="77777777" w:rsidR="005A6E3E" w:rsidRPr="00F17E73" w:rsidRDefault="00F17E73" w:rsidP="0005428E">
      <w:pPr>
        <w:tabs>
          <w:tab w:val="left" w:pos="7938"/>
        </w:tabs>
        <w:suppressAutoHyphens/>
        <w:ind w:right="49"/>
        <w:jc w:val="both"/>
        <w:rPr>
          <w:rFonts w:ascii="Montserrat" w:eastAsia="Times New Roman" w:hAnsi="Montserrat" w:cs="Arial"/>
          <w:sz w:val="20"/>
          <w:szCs w:val="20"/>
          <w:lang w:eastAsia="ar-SA"/>
        </w:rPr>
      </w:pPr>
      <w:r w:rsidRPr="00F17E73">
        <w:rPr>
          <w:rFonts w:ascii="Montserrat" w:eastAsia="Times New Roman" w:hAnsi="Montserrat" w:cs="Arial"/>
          <w:sz w:val="20"/>
          <w:szCs w:val="20"/>
          <w:lang w:val="es-ES" w:eastAsia="ar-SA"/>
        </w:rPr>
        <w:t>E</w:t>
      </w:r>
      <w:r w:rsidR="005A6E3E" w:rsidRPr="00F17E73">
        <w:rPr>
          <w:rFonts w:ascii="Montserrat" w:eastAsia="Times New Roman" w:hAnsi="Montserrat" w:cs="Arial"/>
          <w:sz w:val="20"/>
          <w:szCs w:val="20"/>
          <w:lang w:val="es-ES" w:eastAsia="ar-SA"/>
        </w:rPr>
        <w:t xml:space="preserve">l (la) C. </w:t>
      </w:r>
      <w:r w:rsidR="005A6E3E" w:rsidRPr="00F17E73">
        <w:rPr>
          <w:rFonts w:ascii="Montserrat" w:hAnsi="Montserrat" w:cs="Arial"/>
          <w:bCs/>
          <w:sz w:val="20"/>
          <w:szCs w:val="20"/>
        </w:rPr>
        <w:t>_________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NOMBRE DEL REPRESENTANTE LEGAL)</w:t>
      </w:r>
      <w:r w:rsidR="005A6E3E" w:rsidRPr="00F17E73">
        <w:rPr>
          <w:rFonts w:ascii="Montserrat" w:hAnsi="Montserrat" w:cs="Arial"/>
          <w:bCs/>
          <w:sz w:val="20"/>
          <w:szCs w:val="20"/>
        </w:rPr>
        <w:t>__________</w:t>
      </w:r>
      <w:r w:rsidR="005A6E3E" w:rsidRPr="00F17E73">
        <w:rPr>
          <w:rFonts w:ascii="Montserrat" w:eastAsia="Times New Roman" w:hAnsi="Montserrat" w:cs="Arial"/>
          <w:sz w:val="20"/>
          <w:szCs w:val="20"/>
          <w:lang w:val="es-ES" w:eastAsia="ar-SA"/>
        </w:rPr>
        <w:t xml:space="preserve">, en su carácter de representante legal de la empresa </w:t>
      </w:r>
      <w:r w:rsidR="005A6E3E" w:rsidRPr="00F17E73">
        <w:rPr>
          <w:rFonts w:ascii="Montserrat" w:hAnsi="Montserrat" w:cs="Arial"/>
          <w:bCs/>
          <w:sz w:val="20"/>
          <w:szCs w:val="20"/>
        </w:rPr>
        <w:t>_____</w:t>
      </w:r>
      <w:r w:rsidRPr="00F17E73">
        <w:rPr>
          <w:rFonts w:ascii="Montserrat" w:hAnsi="Montserrat" w:cs="Arial"/>
          <w:bCs/>
          <w:sz w:val="20"/>
          <w:szCs w:val="20"/>
        </w:rPr>
        <w:t>(NOMBRE DEL LICITANTE)</w:t>
      </w:r>
      <w:r w:rsidR="005A6E3E" w:rsidRPr="00F17E73">
        <w:rPr>
          <w:rFonts w:ascii="Montserrat" w:hAnsi="Montserrat" w:cs="Arial"/>
          <w:bCs/>
          <w:sz w:val="20"/>
          <w:szCs w:val="20"/>
        </w:rPr>
        <w:t>_________, personalidad que acredita mediante la escritura pública No. __</w:t>
      </w:r>
      <w:r w:rsidRPr="00F17E73">
        <w:rPr>
          <w:rFonts w:ascii="Montserrat" w:hAnsi="Montserrat" w:cs="Arial"/>
          <w:bCs/>
          <w:sz w:val="20"/>
          <w:szCs w:val="20"/>
        </w:rPr>
        <w:t>(NUMERO DE INSTRUMENTO)</w:t>
      </w:r>
      <w:r w:rsidR="005A6E3E" w:rsidRPr="00F17E73">
        <w:rPr>
          <w:rFonts w:ascii="Montserrat" w:hAnsi="Montserrat" w:cs="Arial"/>
          <w:bCs/>
          <w:sz w:val="20"/>
          <w:szCs w:val="20"/>
        </w:rPr>
        <w:t>_______, de fecha __</w:t>
      </w:r>
      <w:r w:rsidRPr="00F17E73">
        <w:rPr>
          <w:rFonts w:ascii="Montserrat" w:hAnsi="Montserrat" w:cs="Arial"/>
          <w:bCs/>
          <w:sz w:val="20"/>
          <w:szCs w:val="20"/>
        </w:rPr>
        <w:t>(</w:t>
      </w:r>
      <w:r w:rsidR="002A3074" w:rsidRPr="00F17E73">
        <w:rPr>
          <w:rFonts w:ascii="Montserrat" w:hAnsi="Montserrat" w:cs="Arial"/>
          <w:bCs/>
          <w:sz w:val="20"/>
          <w:szCs w:val="20"/>
        </w:rPr>
        <w:t>DÍA</w:t>
      </w:r>
      <w:r w:rsidRPr="00F17E73">
        <w:rPr>
          <w:rFonts w:ascii="Montserrat" w:hAnsi="Montserrat" w:cs="Arial"/>
          <w:bCs/>
          <w:sz w:val="20"/>
          <w:szCs w:val="20"/>
        </w:rPr>
        <w:t>)</w:t>
      </w:r>
      <w:r w:rsidR="005A6E3E" w:rsidRPr="00F17E73">
        <w:rPr>
          <w:rFonts w:ascii="Montserrat" w:hAnsi="Montserrat" w:cs="Arial"/>
          <w:bCs/>
          <w:sz w:val="20"/>
          <w:szCs w:val="20"/>
        </w:rPr>
        <w:t>__ de ___</w:t>
      </w:r>
      <w:r w:rsidRPr="00F17E73">
        <w:rPr>
          <w:rFonts w:ascii="Montserrat" w:hAnsi="Montserrat" w:cs="Arial"/>
          <w:bCs/>
          <w:sz w:val="20"/>
          <w:szCs w:val="20"/>
        </w:rPr>
        <w:t>(MES)</w:t>
      </w:r>
      <w:r w:rsidR="005A6E3E" w:rsidRPr="00F17E73">
        <w:rPr>
          <w:rFonts w:ascii="Montserrat" w:hAnsi="Montserrat" w:cs="Arial"/>
          <w:bCs/>
          <w:sz w:val="20"/>
          <w:szCs w:val="20"/>
        </w:rPr>
        <w:t>___ de __</w:t>
      </w:r>
      <w:r w:rsidRPr="00F17E73">
        <w:rPr>
          <w:rFonts w:ascii="Montserrat" w:hAnsi="Montserrat" w:cs="Arial"/>
          <w:bCs/>
          <w:sz w:val="20"/>
          <w:szCs w:val="20"/>
        </w:rPr>
        <w:t>(AÑO)</w:t>
      </w:r>
      <w:r w:rsidR="005A6E3E" w:rsidRPr="00F17E73">
        <w:rPr>
          <w:rFonts w:ascii="Montserrat" w:hAnsi="Montserrat" w:cs="Arial"/>
          <w:bCs/>
          <w:sz w:val="20"/>
          <w:szCs w:val="20"/>
        </w:rPr>
        <w:t>___, protocolizada por el Notario Público</w:t>
      </w:r>
      <w:r w:rsidRPr="00F17E73">
        <w:rPr>
          <w:rFonts w:ascii="Montserrat" w:hAnsi="Montserrat" w:cs="Arial"/>
          <w:bCs/>
          <w:sz w:val="20"/>
          <w:szCs w:val="20"/>
        </w:rPr>
        <w:t>/Corredor Público</w:t>
      </w:r>
      <w:r w:rsidR="005A6E3E" w:rsidRPr="00F17E73">
        <w:rPr>
          <w:rFonts w:ascii="Montserrat" w:hAnsi="Montserrat" w:cs="Arial"/>
          <w:bCs/>
          <w:sz w:val="20"/>
          <w:szCs w:val="20"/>
        </w:rPr>
        <w:t xml:space="preserve"> _________</w:t>
      </w:r>
      <w:r w:rsidRPr="00F17E73">
        <w:rPr>
          <w:rFonts w:ascii="Montserrat" w:hAnsi="Montserrat" w:cs="Arial"/>
          <w:bCs/>
          <w:sz w:val="20"/>
          <w:szCs w:val="20"/>
        </w:rPr>
        <w:t>(NOMBRE DE LA PERSONA QUE EMITE EL INSTRUMENTO)</w:t>
      </w:r>
      <w:r w:rsidR="005A6E3E" w:rsidRPr="00F17E73">
        <w:rPr>
          <w:rFonts w:ascii="Montserrat" w:hAnsi="Montserrat" w:cs="Arial"/>
          <w:bCs/>
          <w:sz w:val="20"/>
          <w:szCs w:val="20"/>
        </w:rPr>
        <w:t>_________ Titular de la Notaría No. 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NÚMERO DE NOTARIA/CORREDURÍA)</w:t>
      </w:r>
      <w:r w:rsidR="005A6E3E" w:rsidRPr="00F17E73">
        <w:rPr>
          <w:rFonts w:ascii="Montserrat" w:hAnsi="Montserrat" w:cs="Arial"/>
          <w:bCs/>
          <w:sz w:val="20"/>
          <w:szCs w:val="20"/>
        </w:rPr>
        <w:t>____</w:t>
      </w:r>
      <w:r w:rsidR="002A3074">
        <w:rPr>
          <w:rFonts w:ascii="Montserrat" w:hAnsi="Montserrat" w:cs="Arial"/>
          <w:bCs/>
          <w:sz w:val="20"/>
          <w:szCs w:val="20"/>
        </w:rPr>
        <w:t>_</w:t>
      </w:r>
      <w:r w:rsidR="005A6E3E" w:rsidRPr="00F17E73">
        <w:rPr>
          <w:rFonts w:ascii="Montserrat" w:hAnsi="Montserrat" w:cs="Arial"/>
          <w:bCs/>
          <w:sz w:val="20"/>
          <w:szCs w:val="20"/>
        </w:rPr>
        <w:t>_ de _____</w:t>
      </w:r>
      <w:r w:rsidRPr="00F17E73">
        <w:rPr>
          <w:rFonts w:ascii="Montserrat" w:hAnsi="Montserrat" w:cs="Arial"/>
          <w:bCs/>
          <w:sz w:val="20"/>
          <w:szCs w:val="20"/>
        </w:rPr>
        <w:t>(UBICACIÓN DE NOTARIA/CORREDURÍA)</w:t>
      </w:r>
      <w:r w:rsidR="005A6E3E" w:rsidRPr="00F17E73">
        <w:rPr>
          <w:rFonts w:ascii="Montserrat" w:hAnsi="Montserrat" w:cs="Arial"/>
          <w:bCs/>
          <w:sz w:val="20"/>
          <w:szCs w:val="20"/>
        </w:rPr>
        <w:t xml:space="preserve">______, </w:t>
      </w:r>
      <w:r w:rsidR="005A6E3E" w:rsidRPr="00F17E73">
        <w:rPr>
          <w:rFonts w:ascii="Montserrat" w:hAnsi="Montserrat" w:cs="Arial"/>
          <w:b/>
          <w:bCs/>
          <w:sz w:val="20"/>
          <w:szCs w:val="20"/>
        </w:rPr>
        <w:t xml:space="preserve">autorizó expresamente al Instituto Mexicano del Seguro Social que mediante las áreas correspondientes </w:t>
      </w:r>
      <w:r w:rsidR="005A6E3E" w:rsidRPr="00F17E73">
        <w:rPr>
          <w:rFonts w:ascii="Montserrat" w:eastAsia="Times New Roman" w:hAnsi="Montserrat" w:cs="Arial"/>
          <w:b/>
          <w:sz w:val="20"/>
          <w:szCs w:val="20"/>
          <w:lang w:val="es-ES" w:eastAsia="ar-SA"/>
        </w:rPr>
        <w:t xml:space="preserve">realice toda clase de notificaciones a mi representada a través de medios de comunicación </w:t>
      </w:r>
      <w:r w:rsidR="005A6E3E" w:rsidRPr="002D0C45">
        <w:rPr>
          <w:rFonts w:ascii="Montserrat" w:eastAsia="Times New Roman" w:hAnsi="Montserrat" w:cs="Arial"/>
          <w:b/>
          <w:sz w:val="20"/>
          <w:szCs w:val="20"/>
          <w:lang w:val="es-ES" w:eastAsia="ar-SA"/>
        </w:rPr>
        <w:t>electrónica</w:t>
      </w:r>
      <w:r w:rsidR="005A6E3E" w:rsidRPr="002D0C45">
        <w:rPr>
          <w:rFonts w:ascii="Montserrat" w:eastAsia="Times New Roman" w:hAnsi="Montserrat" w:cs="Arial"/>
          <w:sz w:val="20"/>
          <w:szCs w:val="20"/>
          <w:lang w:val="es-ES" w:eastAsia="ar-SA"/>
        </w:rPr>
        <w:t xml:space="preserve"> </w:t>
      </w:r>
      <w:r w:rsidR="005A6E3E" w:rsidRPr="002D0C45">
        <w:rPr>
          <w:rFonts w:ascii="Montserrat" w:eastAsia="Times New Roman" w:hAnsi="Montserrat" w:cs="Arial"/>
          <w:sz w:val="20"/>
          <w:szCs w:val="20"/>
          <w:lang w:eastAsia="ar-SA"/>
        </w:rPr>
        <w:t xml:space="preserve">respecto de la Licitación Pública </w:t>
      </w:r>
      <w:r w:rsidRPr="002D0C45">
        <w:rPr>
          <w:rFonts w:ascii="Montserrat" w:eastAsia="Times New Roman" w:hAnsi="Montserrat" w:cs="Arial"/>
          <w:sz w:val="20"/>
          <w:szCs w:val="20"/>
          <w:lang w:eastAsia="ar-SA"/>
        </w:rPr>
        <w:t xml:space="preserve">____________________________________ No. </w:t>
      </w:r>
      <w:r w:rsidR="00152AB2">
        <w:rPr>
          <w:rFonts w:ascii="Montserrat" w:eastAsia="Times New Roman" w:hAnsi="Montserrat" w:cs="Arial"/>
          <w:sz w:val="20"/>
          <w:szCs w:val="20"/>
          <w:lang w:eastAsia="ar-SA"/>
        </w:rPr>
        <w:t>__________________</w:t>
      </w:r>
      <w:r w:rsidR="005A6E3E" w:rsidRPr="002D0C45">
        <w:rPr>
          <w:rFonts w:ascii="Montserrat" w:eastAsia="Times New Roman" w:hAnsi="Montserrat" w:cs="Arial"/>
          <w:sz w:val="20"/>
          <w:szCs w:val="20"/>
          <w:lang w:eastAsia="ar-SA"/>
        </w:rPr>
        <w:t xml:space="preserve">, para la contratación del </w:t>
      </w:r>
      <w:r w:rsidRPr="002D0C45">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_________</w:t>
      </w:r>
      <w:r w:rsidRPr="002D0C45">
        <w:rPr>
          <w:rFonts w:ascii="Montserrat" w:eastAsia="Times New Roman" w:hAnsi="Montserrat" w:cs="Arial"/>
          <w:sz w:val="20"/>
          <w:szCs w:val="20"/>
          <w:lang w:eastAsia="ar-SA"/>
        </w:rPr>
        <w:t>________</w:t>
      </w:r>
      <w:r w:rsidR="005A6E3E" w:rsidRPr="002D0C45">
        <w:rPr>
          <w:rFonts w:ascii="Montserrat" w:eastAsia="Times New Roman" w:hAnsi="Montserrat" w:cs="Arial"/>
          <w:sz w:val="20"/>
          <w:szCs w:val="20"/>
          <w:lang w:eastAsia="ar-SA"/>
        </w:rPr>
        <w:t xml:space="preserve">, </w:t>
      </w:r>
      <w:r w:rsidR="005A6E3E" w:rsidRPr="002D0C45">
        <w:rPr>
          <w:rFonts w:ascii="Montserrat" w:eastAsia="Times New Roman" w:hAnsi="Montserrat" w:cs="Arial"/>
          <w:sz w:val="20"/>
          <w:szCs w:val="20"/>
          <w:lang w:val="es-ES" w:eastAsia="ar-SA"/>
        </w:rPr>
        <w:t xml:space="preserve">específicamente a los correos electrónicos </w:t>
      </w:r>
      <w:r w:rsidR="005A6E3E" w:rsidRPr="002D0C45">
        <w:rPr>
          <w:rFonts w:ascii="Montserrat" w:hAnsi="Montserrat" w:cs="Arial"/>
          <w:bCs/>
          <w:sz w:val="20"/>
          <w:szCs w:val="20"/>
        </w:rPr>
        <w:t>_______________________________________________</w:t>
      </w:r>
      <w:r w:rsidR="005A6E3E" w:rsidRPr="00F17E73">
        <w:rPr>
          <w:rFonts w:ascii="Montserrat" w:hAnsi="Montserrat" w:cs="Arial"/>
          <w:bCs/>
          <w:sz w:val="20"/>
          <w:szCs w:val="20"/>
        </w:rPr>
        <w:t xml:space="preserve"> </w:t>
      </w:r>
      <w:r w:rsidR="005A6E3E" w:rsidRPr="00F17E73">
        <w:rPr>
          <w:rFonts w:ascii="Montserrat" w:eastAsia="Times New Roman" w:hAnsi="Montserrat" w:cs="Arial"/>
          <w:sz w:val="20"/>
          <w:szCs w:val="20"/>
          <w:lang w:val="es-ES" w:eastAsia="ar-SA"/>
        </w:rPr>
        <w:t xml:space="preserve">y </w:t>
      </w:r>
      <w:r w:rsidR="005A6E3E" w:rsidRPr="00F17E73">
        <w:rPr>
          <w:rFonts w:ascii="Montserrat" w:hAnsi="Montserrat" w:cs="Arial"/>
          <w:bCs/>
          <w:sz w:val="20"/>
          <w:szCs w:val="20"/>
        </w:rPr>
        <w:t>______________________________________________</w:t>
      </w:r>
      <w:r w:rsidR="005A6E3E" w:rsidRPr="00F17E73">
        <w:rPr>
          <w:rFonts w:ascii="Montserrat" w:eastAsia="Times New Roman" w:hAnsi="Montserrat" w:cs="Arial"/>
          <w:sz w:val="20"/>
          <w:szCs w:val="20"/>
          <w:lang w:eastAsia="ar-SA"/>
        </w:rPr>
        <w:t>.</w:t>
      </w:r>
    </w:p>
    <w:p w14:paraId="76BB4A8A" w14:textId="77777777" w:rsidR="00F17E73" w:rsidRPr="00F17E73" w:rsidRDefault="00F17E73" w:rsidP="0005428E">
      <w:pPr>
        <w:suppressAutoHyphens/>
        <w:ind w:right="49"/>
        <w:jc w:val="both"/>
        <w:rPr>
          <w:rFonts w:ascii="Montserrat" w:eastAsia="Times New Roman" w:hAnsi="Montserrat" w:cs="Arial"/>
          <w:sz w:val="20"/>
          <w:szCs w:val="20"/>
          <w:lang w:eastAsia="ar-SA"/>
        </w:rPr>
      </w:pPr>
    </w:p>
    <w:p w14:paraId="0A278EEA" w14:textId="77777777" w:rsidR="005A6E3E" w:rsidRPr="00F17E73" w:rsidRDefault="005A6E3E" w:rsidP="0005428E">
      <w:pPr>
        <w:suppressAutoHyphens/>
        <w:ind w:right="49"/>
        <w:jc w:val="both"/>
        <w:rPr>
          <w:rFonts w:ascii="Montserrat" w:eastAsia="Times New Roman" w:hAnsi="Montserrat" w:cs="Arial"/>
          <w:sz w:val="20"/>
          <w:szCs w:val="20"/>
          <w:lang w:val="es-ES" w:eastAsia="ar-SA"/>
        </w:rPr>
      </w:pPr>
      <w:r w:rsidRPr="00F17E73">
        <w:rPr>
          <w:rFonts w:ascii="Montserrat" w:eastAsia="Times New Roman" w:hAnsi="Montserrat" w:cs="Arial"/>
          <w:sz w:val="20"/>
          <w:szCs w:val="20"/>
          <w:lang w:eastAsia="ar-SA"/>
        </w:rPr>
        <w:t xml:space="preserve">Lo anterior, se realiza de conformidad con el </w:t>
      </w:r>
      <w:r w:rsidRPr="00F17E73">
        <w:rPr>
          <w:rFonts w:ascii="Montserrat" w:eastAsia="Times New Roman" w:hAnsi="Montserrat" w:cs="Arial"/>
          <w:sz w:val="20"/>
          <w:szCs w:val="20"/>
          <w:lang w:val="es-ES" w:eastAsia="ar-SA"/>
        </w:rPr>
        <w:t>artículo 35, fracción II de la Ley Federal de Procedimiento Administrativo, de manera supletoria al artículo 11 de la Ley de Adquisiciones, Arrendamientos y Servicios del Sector Público.</w:t>
      </w:r>
    </w:p>
    <w:p w14:paraId="2AA2675F" w14:textId="77777777" w:rsidR="00F17E73" w:rsidRPr="00F17E73" w:rsidRDefault="00F17E73" w:rsidP="002A3074">
      <w:pPr>
        <w:suppressAutoHyphens/>
        <w:spacing w:line="276" w:lineRule="auto"/>
        <w:ind w:right="49"/>
        <w:jc w:val="both"/>
        <w:rPr>
          <w:rFonts w:ascii="Montserrat" w:eastAsia="Times New Roman" w:hAnsi="Montserrat" w:cs="Arial"/>
          <w:sz w:val="20"/>
          <w:szCs w:val="20"/>
          <w:lang w:val="es-ES" w:eastAsia="ar-SA"/>
        </w:rPr>
      </w:pPr>
    </w:p>
    <w:p w14:paraId="3364827A"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31EE496E"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p>
    <w:p w14:paraId="1D83C2E6" w14:textId="77777777" w:rsidR="005A6E3E" w:rsidRDefault="002A3074"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w:t>
      </w:r>
      <w:r w:rsidR="00F17E73" w:rsidRPr="00F17E73">
        <w:rPr>
          <w:rFonts w:ascii="Montserrat" w:eastAsia="Times New Roman" w:hAnsi="Montserrat" w:cs="Arial"/>
          <w:sz w:val="20"/>
          <w:szCs w:val="20"/>
          <w:lang w:val="es-ES" w:eastAsia="ar-SA"/>
        </w:rPr>
        <w:t>(Nombre y firma del representante legal</w:t>
      </w:r>
      <w:r w:rsidR="002D0C45" w:rsidRPr="002D0C45">
        <w:rPr>
          <w:rFonts w:ascii="Montserrat" w:eastAsia="Times New Roman" w:hAnsi="Montserrat" w:cs="Arial"/>
          <w:sz w:val="20"/>
          <w:szCs w:val="20"/>
          <w:lang w:val="es-ES" w:eastAsia="ar-SA"/>
        </w:rPr>
        <w:t>/persona facultada</w:t>
      </w:r>
      <w:r w:rsidR="00F17E73" w:rsidRPr="00F17E73">
        <w:rPr>
          <w:rFonts w:ascii="Montserrat" w:eastAsia="Times New Roman" w:hAnsi="Montserrat" w:cs="Arial"/>
          <w:sz w:val="20"/>
          <w:szCs w:val="20"/>
          <w:lang w:val="es-ES" w:eastAsia="ar-SA"/>
        </w:rPr>
        <w:t>)</w:t>
      </w:r>
    </w:p>
    <w:p w14:paraId="62D8C566" w14:textId="77777777" w:rsidR="002A3074" w:rsidRPr="00F17E73" w:rsidRDefault="002A3074" w:rsidP="002A3074">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proofErr w:type="gramEnd"/>
      <w:r w:rsidR="002D0C45" w:rsidRPr="002D0C45">
        <w:rPr>
          <w:rFonts w:ascii="Montserrat" w:eastAsia="Times New Roman" w:hAnsi="Montserrat" w:cs="Arial"/>
          <w:sz w:val="20"/>
          <w:szCs w:val="20"/>
          <w:lang w:val="es-ES" w:eastAsia="ar-SA"/>
        </w:rPr>
        <w:t>NOMB</w:t>
      </w:r>
      <w:r w:rsidR="002D0C45">
        <w:rPr>
          <w:rFonts w:ascii="Montserrat" w:eastAsia="Times New Roman" w:hAnsi="Montserrat" w:cs="Arial"/>
          <w:sz w:val="20"/>
          <w:szCs w:val="20"/>
          <w:lang w:val="es-ES" w:eastAsia="ar-SA"/>
        </w:rPr>
        <w:t>RE O RAZÓN SOCIAL DE LA EMPRESA</w:t>
      </w:r>
      <w:r>
        <w:rPr>
          <w:rFonts w:ascii="Montserrat" w:eastAsia="Times New Roman" w:hAnsi="Montserrat" w:cs="Arial"/>
          <w:sz w:val="20"/>
          <w:szCs w:val="20"/>
          <w:lang w:val="es-ES" w:eastAsia="ar-SA"/>
        </w:rPr>
        <w:t>)______</w:t>
      </w:r>
    </w:p>
    <w:p w14:paraId="3119BDB6" w14:textId="77777777" w:rsidR="002A3074" w:rsidRDefault="002A3074" w:rsidP="002A3074">
      <w:pPr>
        <w:spacing w:line="276" w:lineRule="auto"/>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p>
    <w:p w14:paraId="23E93B8C" w14:textId="77777777" w:rsidR="00884C58" w:rsidRDefault="00884C58" w:rsidP="00142A3A">
      <w:pPr>
        <w:pStyle w:val="Ttulo1"/>
        <w:numPr>
          <w:ilvl w:val="0"/>
          <w:numId w:val="0"/>
        </w:numPr>
        <w:spacing w:before="0" w:after="0"/>
        <w:ind w:left="360" w:right="49"/>
        <w:jc w:val="center"/>
        <w:rPr>
          <w:rFonts w:ascii="Montserrat" w:hAnsi="Montserrat" w:cs="Arial"/>
          <w:sz w:val="20"/>
          <w:szCs w:val="20"/>
        </w:rPr>
      </w:pPr>
      <w:bookmarkStart w:id="156" w:name="_Toc197418078"/>
    </w:p>
    <w:p w14:paraId="459E23EE" w14:textId="77777777" w:rsidR="00884C58" w:rsidRDefault="00884C58" w:rsidP="00142A3A">
      <w:pPr>
        <w:pStyle w:val="Ttulo1"/>
        <w:numPr>
          <w:ilvl w:val="0"/>
          <w:numId w:val="0"/>
        </w:numPr>
        <w:spacing w:before="0" w:after="0"/>
        <w:ind w:left="360" w:right="49"/>
        <w:jc w:val="center"/>
        <w:rPr>
          <w:rFonts w:ascii="Montserrat" w:hAnsi="Montserrat" w:cs="Arial"/>
          <w:sz w:val="20"/>
          <w:szCs w:val="20"/>
        </w:rPr>
      </w:pPr>
    </w:p>
    <w:p w14:paraId="5ED53288" w14:textId="77777777" w:rsidR="00884C58" w:rsidRDefault="00884C58" w:rsidP="00142A3A">
      <w:pPr>
        <w:pStyle w:val="Ttulo1"/>
        <w:numPr>
          <w:ilvl w:val="0"/>
          <w:numId w:val="0"/>
        </w:numPr>
        <w:spacing w:before="0" w:after="0"/>
        <w:ind w:left="360" w:right="49"/>
        <w:jc w:val="center"/>
        <w:rPr>
          <w:rFonts w:ascii="Montserrat" w:hAnsi="Montserrat" w:cs="Arial"/>
          <w:sz w:val="20"/>
          <w:szCs w:val="20"/>
        </w:rPr>
      </w:pPr>
    </w:p>
    <w:p w14:paraId="340079C7" w14:textId="77777777" w:rsidR="00884C58" w:rsidRDefault="00884C58" w:rsidP="00142A3A">
      <w:pPr>
        <w:pStyle w:val="Ttulo1"/>
        <w:numPr>
          <w:ilvl w:val="0"/>
          <w:numId w:val="0"/>
        </w:numPr>
        <w:spacing w:before="0" w:after="0"/>
        <w:ind w:left="360" w:right="49"/>
        <w:jc w:val="center"/>
        <w:rPr>
          <w:rFonts w:ascii="Montserrat" w:hAnsi="Montserrat" w:cs="Arial"/>
          <w:sz w:val="20"/>
          <w:szCs w:val="20"/>
        </w:rPr>
      </w:pPr>
    </w:p>
    <w:p w14:paraId="4141E461" w14:textId="77777777" w:rsidR="00884C58" w:rsidRDefault="00884C58" w:rsidP="00142A3A">
      <w:pPr>
        <w:pStyle w:val="Ttulo1"/>
        <w:numPr>
          <w:ilvl w:val="0"/>
          <w:numId w:val="0"/>
        </w:numPr>
        <w:spacing w:before="0" w:after="0"/>
        <w:ind w:left="360" w:right="49"/>
        <w:jc w:val="center"/>
        <w:rPr>
          <w:rFonts w:ascii="Montserrat" w:hAnsi="Montserrat" w:cs="Arial"/>
          <w:sz w:val="20"/>
          <w:szCs w:val="20"/>
        </w:rPr>
      </w:pPr>
    </w:p>
    <w:p w14:paraId="6717E5F9" w14:textId="77777777" w:rsidR="00477564" w:rsidRPr="00477564" w:rsidRDefault="00477564" w:rsidP="00477564">
      <w:pPr>
        <w:rPr>
          <w:lang w:eastAsia="ar-SA"/>
        </w:rPr>
      </w:pPr>
    </w:p>
    <w:p w14:paraId="17E34564" w14:textId="77777777" w:rsidR="00884C58" w:rsidRPr="00884C58" w:rsidRDefault="00884C58" w:rsidP="00884C58">
      <w:pPr>
        <w:rPr>
          <w:lang w:eastAsia="ar-SA"/>
        </w:rPr>
      </w:pPr>
    </w:p>
    <w:p w14:paraId="7BB60C59" w14:textId="77777777" w:rsidR="00142A3A" w:rsidRDefault="00142A3A" w:rsidP="00142A3A">
      <w:pPr>
        <w:pStyle w:val="Ttulo1"/>
        <w:numPr>
          <w:ilvl w:val="0"/>
          <w:numId w:val="0"/>
        </w:numPr>
        <w:spacing w:before="0" w:after="0"/>
        <w:ind w:left="360" w:right="49"/>
        <w:jc w:val="center"/>
        <w:rPr>
          <w:rFonts w:ascii="Montserrat" w:hAnsi="Montserrat" w:cs="Arial"/>
          <w:sz w:val="20"/>
          <w:szCs w:val="20"/>
          <w:lang w:val="es-ES"/>
        </w:rPr>
      </w:pPr>
      <w:r w:rsidRPr="00445349">
        <w:rPr>
          <w:rFonts w:ascii="Montserrat" w:hAnsi="Montserrat" w:cs="Arial"/>
          <w:sz w:val="20"/>
          <w:szCs w:val="20"/>
        </w:rPr>
        <w:lastRenderedPageBreak/>
        <w:t>ANEXO</w:t>
      </w:r>
      <w:r>
        <w:rPr>
          <w:rFonts w:ascii="Montserrat" w:hAnsi="Montserrat" w:cs="Arial"/>
          <w:sz w:val="20"/>
          <w:szCs w:val="20"/>
          <w:lang w:val="es-ES"/>
        </w:rPr>
        <w:t xml:space="preserve"> III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 xml:space="preserve">ESCRITO DE DOMICILIO PARA </w:t>
      </w:r>
      <w:r w:rsidR="002A3074">
        <w:rPr>
          <w:rFonts w:ascii="Montserrat" w:hAnsi="Montserrat" w:cs="Arial"/>
          <w:sz w:val="20"/>
          <w:szCs w:val="20"/>
          <w:lang w:val="es-ES"/>
        </w:rPr>
        <w:t>OÍR</w:t>
      </w:r>
      <w:r>
        <w:rPr>
          <w:rFonts w:ascii="Montserrat" w:hAnsi="Montserrat" w:cs="Arial"/>
          <w:sz w:val="20"/>
          <w:szCs w:val="20"/>
          <w:lang w:val="es-ES"/>
        </w:rPr>
        <w:t xml:space="preserve"> Y RECIBIR NOTIFICACIONES DEL LICITANTE</w:t>
      </w:r>
      <w:bookmarkEnd w:id="156"/>
    </w:p>
    <w:p w14:paraId="1204B1A3" w14:textId="77777777" w:rsidR="002A3074" w:rsidRPr="00445349" w:rsidRDefault="002A3074" w:rsidP="002A3074">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591F8511" w14:textId="77777777" w:rsidR="002A3074" w:rsidRPr="00F17E73" w:rsidRDefault="002A3074" w:rsidP="002A3074">
      <w:pPr>
        <w:suppressAutoHyphens/>
        <w:ind w:right="49"/>
        <w:rPr>
          <w:rFonts w:ascii="Montserrat" w:eastAsia="Times New Roman" w:hAnsi="Montserrat" w:cs="Arial"/>
          <w:sz w:val="20"/>
          <w:szCs w:val="20"/>
          <w:lang w:val="es-ES" w:eastAsia="ar-SA"/>
        </w:rPr>
      </w:pPr>
    </w:p>
    <w:p w14:paraId="2940C8A0" w14:textId="77777777" w:rsidR="002A3074" w:rsidRPr="002A3074" w:rsidRDefault="002A3074" w:rsidP="002A3074">
      <w:pPr>
        <w:suppressAutoHyphens/>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355D67BC" w14:textId="77777777" w:rsidR="002A3074" w:rsidRPr="002A3074" w:rsidRDefault="002A3074" w:rsidP="002A3074">
      <w:pPr>
        <w:suppressAutoHyphens/>
        <w:ind w:left="142" w:right="49"/>
        <w:rPr>
          <w:rFonts w:ascii="Montserrat" w:eastAsia="Times New Roman" w:hAnsi="Montserrat" w:cs="Arial"/>
          <w:sz w:val="20"/>
          <w:szCs w:val="20"/>
          <w:lang w:val="es-ES" w:eastAsia="ar-SA"/>
        </w:rPr>
      </w:pPr>
    </w:p>
    <w:p w14:paraId="5B616752" w14:textId="77777777" w:rsidR="002A3074" w:rsidRPr="002A3074" w:rsidRDefault="002A3074" w:rsidP="002A3074">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42C58E54" w14:textId="77777777" w:rsidR="002A3074" w:rsidRPr="002A3074" w:rsidRDefault="002A3074" w:rsidP="002A3074">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2FF208AE" w14:textId="77777777" w:rsidR="002A3074" w:rsidRPr="00706D09" w:rsidRDefault="002A3074" w:rsidP="002A3074">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7343BEB8" w14:textId="77777777" w:rsidR="002A3074" w:rsidRPr="00445349" w:rsidRDefault="002A3074" w:rsidP="002A3074">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08F88BF0" w14:textId="77777777" w:rsidR="002A3074" w:rsidRPr="002A3074" w:rsidRDefault="002A3074" w:rsidP="002A3074">
      <w:pPr>
        <w:tabs>
          <w:tab w:val="left" w:pos="7938"/>
        </w:tabs>
        <w:suppressAutoHyphens/>
        <w:ind w:right="49"/>
        <w:jc w:val="both"/>
        <w:rPr>
          <w:rFonts w:ascii="Montserrat" w:eastAsia="Times New Roman" w:hAnsi="Montserrat" w:cs="Arial"/>
          <w:sz w:val="20"/>
          <w:szCs w:val="20"/>
          <w:lang w:val="es-ES" w:eastAsia="ar-SA"/>
        </w:rPr>
      </w:pPr>
    </w:p>
    <w:p w14:paraId="421D29AA" w14:textId="77777777" w:rsidR="002A3074" w:rsidRPr="002A3074" w:rsidRDefault="002A3074" w:rsidP="002A3074">
      <w:pPr>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2A3074">
        <w:rPr>
          <w:rFonts w:ascii="Montserrat" w:hAnsi="Montserrat" w:cs="Arial"/>
          <w:b/>
          <w:bCs/>
          <w:sz w:val="20"/>
          <w:szCs w:val="20"/>
        </w:rPr>
        <w:t xml:space="preserve">autorizó expresamente al Instituto Mexicano del Seguro Social que mediante las áreas correspondientes </w:t>
      </w:r>
      <w:r w:rsidRPr="002A3074">
        <w:rPr>
          <w:rFonts w:ascii="Montserrat" w:eastAsia="Times New Roman" w:hAnsi="Montserrat" w:cs="Arial"/>
          <w:b/>
          <w:sz w:val="20"/>
          <w:szCs w:val="20"/>
          <w:lang w:val="es-ES" w:eastAsia="ar-SA"/>
        </w:rPr>
        <w:t xml:space="preserve">realice toda clase de notificaciones a mi representada en el (los) domicilio(s) </w:t>
      </w:r>
      <w:r w:rsidRPr="002A3074">
        <w:rPr>
          <w:rFonts w:ascii="Montserrat" w:eastAsia="Times New Roman" w:hAnsi="Montserrat" w:cs="Arial"/>
          <w:sz w:val="20"/>
          <w:szCs w:val="20"/>
          <w:lang w:val="es-ES" w:eastAsia="ar-SA"/>
        </w:rPr>
        <w:t xml:space="preserve">ubicados en </w:t>
      </w:r>
      <w:r>
        <w:rPr>
          <w:rFonts w:ascii="Montserrat" w:hAnsi="Montserrat" w:cs="Arial"/>
          <w:sz w:val="20"/>
          <w:szCs w:val="20"/>
          <w:lang w:val="es-ES_tradnl"/>
        </w:rPr>
        <w:t>c</w:t>
      </w:r>
      <w:r w:rsidRPr="002A3074">
        <w:rPr>
          <w:rFonts w:ascii="Montserrat" w:hAnsi="Montserrat" w:cs="Arial"/>
          <w:sz w:val="20"/>
          <w:szCs w:val="20"/>
          <w:lang w:val="es-ES_tradnl"/>
        </w:rPr>
        <w:t xml:space="preserve">alle ______, número ______,colonia _______ código postal ______, municipio </w:t>
      </w:r>
      <w:r w:rsidRPr="002D0C45">
        <w:rPr>
          <w:rFonts w:ascii="Montserrat" w:hAnsi="Montserrat" w:cs="Arial"/>
          <w:sz w:val="20"/>
          <w:szCs w:val="20"/>
          <w:lang w:val="es-ES_tradnl"/>
        </w:rPr>
        <w:t xml:space="preserve">_____, estado_______ </w:t>
      </w:r>
      <w:r w:rsidRPr="002D0C45">
        <w:rPr>
          <w:rFonts w:ascii="Montserrat" w:eastAsia="Times New Roman" w:hAnsi="Montserrat" w:cs="Arial"/>
          <w:sz w:val="20"/>
          <w:szCs w:val="20"/>
          <w:lang w:eastAsia="ar-SA"/>
        </w:rPr>
        <w:t xml:space="preserve">respecto de la Licitación Pública ____________________________________ No. </w:t>
      </w:r>
      <w:r w:rsidR="00152AB2">
        <w:rPr>
          <w:rFonts w:ascii="Montserrat" w:eastAsia="Times New Roman" w:hAnsi="Montserrat" w:cs="Arial"/>
          <w:sz w:val="20"/>
          <w:szCs w:val="20"/>
          <w:lang w:eastAsia="ar-SA"/>
        </w:rPr>
        <w:t>______________</w:t>
      </w:r>
      <w:r w:rsidRPr="002D0C45">
        <w:rPr>
          <w:rFonts w:ascii="Montserrat" w:eastAsia="Times New Roman" w:hAnsi="Montserrat" w:cs="Arial"/>
          <w:sz w:val="20"/>
          <w:szCs w:val="20"/>
          <w:lang w:eastAsia="ar-SA"/>
        </w:rPr>
        <w:t>___, para la contratación del _________________.</w:t>
      </w:r>
      <w:r>
        <w:rPr>
          <w:rFonts w:ascii="Montserrat" w:eastAsia="Times New Roman" w:hAnsi="Montserrat" w:cs="Arial"/>
          <w:sz w:val="20"/>
          <w:szCs w:val="20"/>
          <w:lang w:eastAsia="ar-SA"/>
        </w:rPr>
        <w:t xml:space="preserve"> </w:t>
      </w:r>
    </w:p>
    <w:p w14:paraId="73D4306D" w14:textId="77777777" w:rsidR="002A3074" w:rsidRPr="002A3074" w:rsidRDefault="002A3074" w:rsidP="002A3074">
      <w:pPr>
        <w:suppressAutoHyphens/>
        <w:ind w:right="49"/>
        <w:jc w:val="both"/>
        <w:rPr>
          <w:rFonts w:ascii="Montserrat" w:eastAsia="Times New Roman" w:hAnsi="Montserrat" w:cs="Arial"/>
          <w:sz w:val="20"/>
          <w:szCs w:val="20"/>
          <w:lang w:eastAsia="ar-SA"/>
        </w:rPr>
      </w:pPr>
    </w:p>
    <w:p w14:paraId="2E52C55A" w14:textId="77777777" w:rsidR="002A3074" w:rsidRDefault="002A3074" w:rsidP="002A3074">
      <w:pPr>
        <w:suppressAutoHyphens/>
        <w:ind w:right="49"/>
        <w:jc w:val="both"/>
        <w:rPr>
          <w:rFonts w:ascii="Montserrat" w:eastAsia="Times New Roman" w:hAnsi="Montserrat" w:cs="Arial"/>
          <w:sz w:val="20"/>
          <w:szCs w:val="20"/>
          <w:lang w:eastAsia="ar-SA"/>
        </w:rPr>
      </w:pPr>
      <w:r>
        <w:rPr>
          <w:rFonts w:ascii="Montserrat" w:eastAsia="Times New Roman" w:hAnsi="Montserrat" w:cs="Arial"/>
          <w:sz w:val="20"/>
          <w:szCs w:val="20"/>
          <w:lang w:eastAsia="ar-SA"/>
        </w:rPr>
        <w:t>En consecuencia</w:t>
      </w:r>
      <w:r w:rsidRPr="002A3074">
        <w:rPr>
          <w:rFonts w:ascii="Montserrat" w:eastAsia="Times New Roman" w:hAnsi="Montserrat" w:cs="Arial"/>
          <w:sz w:val="20"/>
          <w:szCs w:val="20"/>
          <w:lang w:eastAsia="ar-SA"/>
        </w:rPr>
        <w:t>, manifiesto que el</w:t>
      </w:r>
      <w:r>
        <w:rPr>
          <w:rFonts w:ascii="Montserrat" w:eastAsia="Times New Roman" w:hAnsi="Montserrat" w:cs="Arial"/>
          <w:sz w:val="20"/>
          <w:szCs w:val="20"/>
          <w:lang w:eastAsia="ar-SA"/>
        </w:rPr>
        <w:t xml:space="preserve"> (los)</w:t>
      </w:r>
      <w:r w:rsidRPr="002A3074">
        <w:rPr>
          <w:rFonts w:ascii="Montserrat" w:eastAsia="Times New Roman" w:hAnsi="Montserrat" w:cs="Arial"/>
          <w:sz w:val="20"/>
          <w:szCs w:val="20"/>
          <w:lang w:eastAsia="ar-SA"/>
        </w:rPr>
        <w:t xml:space="preserve"> domicilio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señalado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es </w:t>
      </w:r>
      <w:r>
        <w:rPr>
          <w:rFonts w:ascii="Montserrat" w:eastAsia="Times New Roman" w:hAnsi="Montserrat" w:cs="Arial"/>
          <w:sz w:val="20"/>
          <w:szCs w:val="20"/>
          <w:lang w:eastAsia="ar-SA"/>
        </w:rPr>
        <w:t xml:space="preserve">(son) </w:t>
      </w:r>
      <w:r w:rsidRPr="002A3074">
        <w:rPr>
          <w:rFonts w:ascii="Montserrat" w:eastAsia="Times New Roman" w:hAnsi="Montserrat" w:cs="Arial"/>
          <w:sz w:val="20"/>
          <w:szCs w:val="20"/>
          <w:lang w:eastAsia="ar-SA"/>
        </w:rPr>
        <w:t>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3869DBFF" w14:textId="77777777" w:rsidR="002A3074" w:rsidRDefault="002A3074" w:rsidP="002A3074">
      <w:pPr>
        <w:suppressAutoHyphens/>
        <w:ind w:right="49"/>
        <w:jc w:val="both"/>
        <w:rPr>
          <w:rFonts w:ascii="Montserrat" w:eastAsia="Times New Roman" w:hAnsi="Montserrat" w:cs="Arial"/>
          <w:sz w:val="20"/>
          <w:szCs w:val="20"/>
          <w:lang w:eastAsia="ar-SA"/>
        </w:rPr>
      </w:pPr>
    </w:p>
    <w:p w14:paraId="5029985B" w14:textId="77777777" w:rsidR="002A3074" w:rsidRDefault="002A3074" w:rsidP="002A3074">
      <w:pPr>
        <w:suppressAutoHyphens/>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eastAsia="ar-SA"/>
        </w:rPr>
        <w:t>Adicionalmente acepto que las notificaciones se realizarán de acuerdo a las establecidas en los artículos 35 y 36 de la Ley Federal de Procedimiento Administrativo.</w:t>
      </w:r>
    </w:p>
    <w:p w14:paraId="66C6C947" w14:textId="77777777" w:rsidR="002A3074" w:rsidRDefault="002A3074" w:rsidP="002A3074">
      <w:pPr>
        <w:suppressAutoHyphens/>
        <w:ind w:right="49"/>
        <w:jc w:val="both"/>
        <w:rPr>
          <w:rFonts w:ascii="Montserrat" w:eastAsia="Times New Roman" w:hAnsi="Montserrat" w:cs="Arial"/>
          <w:sz w:val="20"/>
          <w:szCs w:val="20"/>
          <w:lang w:eastAsia="ar-SA"/>
        </w:rPr>
      </w:pPr>
    </w:p>
    <w:p w14:paraId="73248A0C" w14:textId="77777777" w:rsidR="002A3074" w:rsidRPr="00F17E73"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5BD0E5B8" w14:textId="77777777" w:rsidR="002A3074"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002D0C45"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809AB51" w14:textId="77777777" w:rsidR="002A3074" w:rsidRPr="00F17E73" w:rsidRDefault="002A3074" w:rsidP="00B031CA">
      <w:pPr>
        <w:suppressAutoHyphens/>
        <w:ind w:right="49"/>
        <w:jc w:val="both"/>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B031CA">
        <w:rPr>
          <w:rFonts w:ascii="Montserrat" w:eastAsia="Times New Roman" w:hAnsi="Montserrat" w:cs="Arial"/>
          <w:sz w:val="20"/>
          <w:szCs w:val="20"/>
          <w:lang w:val="es-ES" w:eastAsia="ar-SA"/>
        </w:rPr>
        <w:t>(</w:t>
      </w:r>
      <w:proofErr w:type="gramEnd"/>
      <w:r w:rsidR="00B031CA">
        <w:rPr>
          <w:rFonts w:ascii="Montserrat" w:eastAsia="Times New Roman" w:hAnsi="Montserrat" w:cs="Arial"/>
          <w:sz w:val="20"/>
          <w:szCs w:val="20"/>
          <w:lang w:val="es-ES" w:eastAsia="ar-SA"/>
        </w:rPr>
        <w:t xml:space="preserve">NOMBRE O RAZÓN SOCIAL DE LA </w:t>
      </w:r>
      <w:r w:rsidR="002D0C45" w:rsidRPr="002D0C45">
        <w:rPr>
          <w:rFonts w:ascii="Montserrat" w:eastAsia="Times New Roman" w:hAnsi="Montserrat" w:cs="Arial"/>
          <w:sz w:val="20"/>
          <w:szCs w:val="20"/>
          <w:lang w:val="es-ES" w:eastAsia="ar-SA"/>
        </w:rPr>
        <w:t>EMPRESA)</w:t>
      </w:r>
      <w:r>
        <w:rPr>
          <w:rFonts w:ascii="Montserrat" w:eastAsia="Times New Roman" w:hAnsi="Montserrat" w:cs="Arial"/>
          <w:sz w:val="20"/>
          <w:szCs w:val="20"/>
          <w:lang w:val="es-ES" w:eastAsia="ar-SA"/>
        </w:rPr>
        <w:t>______</w:t>
      </w:r>
    </w:p>
    <w:p w14:paraId="25FE3CB6" w14:textId="77777777" w:rsidR="00142A3A" w:rsidRDefault="002A3074" w:rsidP="00300FB7">
      <w:pPr>
        <w:rPr>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r w:rsidR="00142A3A">
        <w:rPr>
          <w:lang w:val="es-ES" w:eastAsia="ar-SA"/>
        </w:rPr>
        <w:br w:type="page"/>
      </w:r>
    </w:p>
    <w:p w14:paraId="256BD661" w14:textId="5F0C8DA6"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57" w:name="_Toc197418079"/>
      <w:r>
        <w:rPr>
          <w:rFonts w:ascii="Montserrat" w:hAnsi="Montserrat" w:cs="Arial"/>
          <w:sz w:val="20"/>
          <w:szCs w:val="20"/>
        </w:rPr>
        <w:lastRenderedPageBreak/>
        <w:t>ANEXO IV</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val="es-ES"/>
        </w:rPr>
        <w:t xml:space="preserve">ESCRITO DE LOS SUPUESTOS ESTABLECIDOS EN LOS ARTÍCULOS </w:t>
      </w:r>
      <w:r w:rsidR="00884C58">
        <w:rPr>
          <w:rFonts w:ascii="Montserrat" w:hAnsi="Montserrat" w:cs="Arial"/>
          <w:sz w:val="20"/>
          <w:szCs w:val="20"/>
          <w:lang w:val="es-ES"/>
        </w:rPr>
        <w:t>71</w:t>
      </w:r>
      <w:r w:rsidRPr="00445349">
        <w:rPr>
          <w:rFonts w:ascii="Montserrat" w:hAnsi="Montserrat" w:cs="Arial"/>
          <w:sz w:val="20"/>
          <w:szCs w:val="20"/>
          <w:lang w:val="es-ES"/>
        </w:rPr>
        <w:t xml:space="preserve"> Y </w:t>
      </w:r>
      <w:r w:rsidR="00884C58">
        <w:rPr>
          <w:rFonts w:ascii="Montserrat" w:hAnsi="Montserrat" w:cs="Arial"/>
          <w:sz w:val="20"/>
          <w:szCs w:val="20"/>
          <w:lang w:val="es-ES"/>
        </w:rPr>
        <w:t>9</w:t>
      </w:r>
      <w:r w:rsidRPr="00445349">
        <w:rPr>
          <w:rFonts w:ascii="Montserrat" w:hAnsi="Montserrat" w:cs="Arial"/>
          <w:sz w:val="20"/>
          <w:szCs w:val="20"/>
          <w:lang w:val="es-ES"/>
        </w:rPr>
        <w:t>0 DE LA LAASSP</w:t>
      </w:r>
      <w:bookmarkEnd w:id="157"/>
    </w:p>
    <w:p w14:paraId="350C0CEC"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2A5890BA" w14:textId="77777777" w:rsidR="005A6E3E" w:rsidRPr="00445349" w:rsidRDefault="005A6E3E" w:rsidP="005A6E3E">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22B504FE"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158D3A73" w14:textId="77777777" w:rsidR="005A6E3E" w:rsidRPr="00445349" w:rsidRDefault="005A6E3E" w:rsidP="005A6E3E">
      <w:pPr>
        <w:suppressAutoHyphens/>
        <w:ind w:left="142" w:right="49"/>
        <w:jc w:val="right"/>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 a _____ de ___________________ del 20___.</w:t>
      </w:r>
    </w:p>
    <w:p w14:paraId="66080DC4" w14:textId="77777777" w:rsidR="005A6E3E" w:rsidRPr="00445349" w:rsidRDefault="005A6E3E" w:rsidP="005A6E3E">
      <w:pPr>
        <w:suppressAutoHyphens/>
        <w:ind w:left="142" w:right="49"/>
        <w:rPr>
          <w:rFonts w:ascii="Montserrat" w:eastAsia="Times New Roman" w:hAnsi="Montserrat" w:cs="Arial"/>
          <w:sz w:val="20"/>
          <w:szCs w:val="20"/>
          <w:lang w:val="es-ES" w:eastAsia="ar-SA"/>
        </w:rPr>
      </w:pPr>
    </w:p>
    <w:p w14:paraId="5E04F6B0" w14:textId="77777777" w:rsidR="002A3074" w:rsidRPr="002A3074" w:rsidRDefault="002A3074" w:rsidP="002D0C45">
      <w:pPr>
        <w:ind w:left="142"/>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7F7899A5" w14:textId="77777777" w:rsidR="002A3074" w:rsidRPr="002A3074" w:rsidRDefault="002A3074" w:rsidP="002D0C45">
      <w:pPr>
        <w:ind w:left="142"/>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0AB5BBB" w14:textId="77777777" w:rsidR="002A3074" w:rsidRPr="00706D09" w:rsidRDefault="002A3074" w:rsidP="002D0C45">
      <w:pPr>
        <w:ind w:left="142"/>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8EAFA76" w14:textId="77777777" w:rsidR="002A3074" w:rsidRPr="002A3074" w:rsidRDefault="00B031CA" w:rsidP="002D0C45">
      <w:pPr>
        <w:tabs>
          <w:tab w:val="left" w:pos="7938"/>
        </w:tabs>
        <w:suppressAutoHyphens/>
        <w:ind w:left="142"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 xml:space="preserve"> </w:t>
      </w:r>
      <w:r w:rsidR="002A3074" w:rsidRPr="00706D09">
        <w:rPr>
          <w:rFonts w:ascii="Montserrat" w:eastAsia="Times New Roman" w:hAnsi="Montserrat" w:cs="Arial"/>
          <w:bCs/>
          <w:sz w:val="20"/>
          <w:szCs w:val="20"/>
          <w:lang w:val="es-ES_tradnl" w:eastAsia="ar-SA"/>
        </w:rPr>
        <w:t>(Especificar nombres de las áreas a que fungirán como área contratante)</w:t>
      </w:r>
    </w:p>
    <w:p w14:paraId="49975F6D" w14:textId="77777777" w:rsidR="002A3074" w:rsidRPr="00445349" w:rsidRDefault="002A3074"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F34BB47"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3501751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_________ (N</w:t>
      </w:r>
      <w:r w:rsidRPr="00445349">
        <w:rPr>
          <w:rFonts w:ascii="Montserrat" w:eastAsia="Times New Roman" w:hAnsi="Montserrat" w:cs="Arial"/>
          <w:sz w:val="20"/>
          <w:szCs w:val="20"/>
          <w:u w:val="single"/>
          <w:lang w:val="es-ES" w:eastAsia="ar-SA"/>
        </w:rPr>
        <w:t>ombre de la persona facultada</w:t>
      </w:r>
      <w:r w:rsidRPr="00445349">
        <w:rPr>
          <w:rFonts w:ascii="Montserrat" w:eastAsia="Times New Roman" w:hAnsi="Montserrat" w:cs="Arial"/>
          <w:sz w:val="20"/>
          <w:szCs w:val="20"/>
          <w:lang w:val="es-ES" w:eastAsia="ar-SA"/>
        </w:rPr>
        <w:t xml:space="preserve">) __________ con las facultades que la empresa denominada _______________________________________ me otorga. Declaro </w:t>
      </w:r>
      <w:r w:rsidRPr="00445349">
        <w:rPr>
          <w:rFonts w:ascii="Montserrat" w:eastAsia="Times New Roman" w:hAnsi="Montserrat" w:cs="Arial"/>
          <w:b/>
          <w:sz w:val="20"/>
          <w:szCs w:val="20"/>
          <w:lang w:val="es-ES" w:eastAsia="ar-SA"/>
        </w:rPr>
        <w:t>Bajo Protesta de Decir Verdad</w:t>
      </w:r>
      <w:r w:rsidRPr="00445349">
        <w:rPr>
          <w:rFonts w:ascii="Montserrat" w:eastAsia="Times New Roman" w:hAnsi="Montserrat" w:cs="Arial"/>
          <w:sz w:val="20"/>
          <w:szCs w:val="20"/>
          <w:lang w:val="es-ES" w:eastAsia="ar-SA"/>
        </w:rPr>
        <w:t xml:space="preserve"> lo siguiente: </w:t>
      </w:r>
    </w:p>
    <w:p w14:paraId="13F625E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p>
    <w:p w14:paraId="65192FB6" w14:textId="0392B01B"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r w:rsidRPr="00445349">
        <w:rPr>
          <w:rFonts w:ascii="Montserrat" w:eastAsia="Times New Roman" w:hAnsi="Montserrat" w:cs="Arial"/>
          <w:sz w:val="20"/>
          <w:szCs w:val="20"/>
          <w:lang w:val="es-ES" w:eastAsia="ar-SA"/>
        </w:rPr>
        <w:t xml:space="preserve">Que el suscrito y las personas que forman parte de la sociedad y de la propia empresa que represento, quien participa como licitante, no se encuentran en alguno de los supuestos señalados en los artículos </w:t>
      </w:r>
      <w:r w:rsidR="00884C58">
        <w:rPr>
          <w:rFonts w:ascii="Montserrat" w:eastAsia="Times New Roman" w:hAnsi="Montserrat" w:cs="Arial"/>
          <w:sz w:val="20"/>
          <w:szCs w:val="20"/>
          <w:lang w:val="es-ES" w:eastAsia="ar-SA"/>
        </w:rPr>
        <w:t>71</w:t>
      </w:r>
      <w:r w:rsidRPr="00445349">
        <w:rPr>
          <w:rFonts w:ascii="Montserrat" w:eastAsia="Times New Roman" w:hAnsi="Montserrat" w:cs="Arial"/>
          <w:sz w:val="20"/>
          <w:szCs w:val="20"/>
          <w:lang w:val="es-ES" w:eastAsia="ar-SA"/>
        </w:rPr>
        <w:t xml:space="preserve"> y </w:t>
      </w:r>
      <w:r w:rsidR="00884C58">
        <w:rPr>
          <w:rFonts w:ascii="Montserrat" w:eastAsia="Times New Roman" w:hAnsi="Montserrat" w:cs="Arial"/>
          <w:sz w:val="20"/>
          <w:szCs w:val="20"/>
          <w:lang w:val="es-ES" w:eastAsia="ar-SA"/>
        </w:rPr>
        <w:t>9</w:t>
      </w:r>
      <w:r w:rsidRPr="00445349">
        <w:rPr>
          <w:rFonts w:ascii="Montserrat" w:eastAsia="Times New Roman" w:hAnsi="Montserrat" w:cs="Arial"/>
          <w:sz w:val="20"/>
          <w:szCs w:val="20"/>
          <w:lang w:val="es-ES" w:eastAsia="ar-SA"/>
        </w:rPr>
        <w:t xml:space="preserve">0 de la Ley de Adquisiciones, Arrendamientos y Servicios del Sector Público, lo que manifiesto para los efectos correspondientes con relación a la Licitación Pública </w:t>
      </w:r>
      <w:r w:rsidRPr="00445349">
        <w:rPr>
          <w:rFonts w:ascii="Montserrat" w:eastAsia="Times New Roman" w:hAnsi="Montserrat" w:cs="Arial"/>
          <w:spacing w:val="30"/>
          <w:sz w:val="20"/>
          <w:szCs w:val="20"/>
          <w:u w:val="single"/>
          <w:lang w:val="es-ES" w:eastAsia="ar-SA"/>
        </w:rPr>
        <w:t>(NÚMERO).</w:t>
      </w:r>
    </w:p>
    <w:p w14:paraId="124851AE"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p>
    <w:p w14:paraId="7B723DA6"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el entendido que de no manifestarme con veracidad, aceptó que ello sea causa de rescisión administrativa del contrato celebrado con la dependencia o entidad que corresponda.</w:t>
      </w:r>
    </w:p>
    <w:p w14:paraId="68B4076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5D8D1598"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88248E1"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09329F5B"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761821B3"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16D1C059"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w:t>
      </w:r>
      <w:r w:rsidR="002D0C45" w:rsidRPr="002D0C45">
        <w:rPr>
          <w:rFonts w:ascii="Montserrat" w:eastAsia="Times New Roman" w:hAnsi="Montserrat" w:cs="Arial"/>
          <w:sz w:val="20"/>
          <w:szCs w:val="20"/>
          <w:lang w:val="es-ES" w:eastAsia="ar-SA"/>
        </w:rPr>
        <w:t xml:space="preserve">/persona facultada </w:t>
      </w:r>
      <w:r w:rsidRPr="00F17E73">
        <w:rPr>
          <w:rFonts w:ascii="Montserrat" w:eastAsia="Times New Roman" w:hAnsi="Montserrat" w:cs="Arial"/>
          <w:sz w:val="20"/>
          <w:szCs w:val="20"/>
          <w:lang w:val="es-ES" w:eastAsia="ar-SA"/>
        </w:rPr>
        <w:t>l)</w:t>
      </w:r>
    </w:p>
    <w:p w14:paraId="07CCD49A" w14:textId="77777777" w:rsidR="002A3074" w:rsidRPr="00F17E73" w:rsidRDefault="002A3074" w:rsidP="002D0C45">
      <w:pPr>
        <w:suppressAutoHyphens/>
        <w:spacing w:line="276" w:lineRule="auto"/>
        <w:ind w:left="142"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2D0C45" w:rsidRPr="002D0C45">
        <w:rPr>
          <w:rFonts w:ascii="Montserrat" w:eastAsia="Times New Roman" w:hAnsi="Montserrat" w:cs="Arial"/>
          <w:sz w:val="20"/>
          <w:szCs w:val="20"/>
          <w:lang w:val="es-ES" w:eastAsia="ar-SA"/>
        </w:rPr>
        <w:t>(</w:t>
      </w:r>
      <w:proofErr w:type="gramEnd"/>
      <w:r w:rsidR="002D0C45"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5804C93F" w14:textId="77777777" w:rsidR="005A6E3E" w:rsidRPr="002A3074" w:rsidRDefault="005A6E3E" w:rsidP="002D0C45">
      <w:pPr>
        <w:suppressAutoHyphens/>
        <w:ind w:left="142" w:right="49"/>
        <w:rPr>
          <w:rFonts w:ascii="Montserrat" w:eastAsia="Times New Roman" w:hAnsi="Montserrat" w:cs="Arial"/>
          <w:sz w:val="20"/>
          <w:szCs w:val="20"/>
          <w:lang w:eastAsia="ar-SA"/>
        </w:rPr>
      </w:pPr>
    </w:p>
    <w:p w14:paraId="4AA963A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sidRPr="00445349">
        <w:rPr>
          <w:rFonts w:ascii="Montserrat" w:eastAsia="Times New Roman" w:hAnsi="Montserrat" w:cs="Arial"/>
          <w:b/>
          <w:sz w:val="20"/>
          <w:szCs w:val="20"/>
          <w:lang w:val="es-ES" w:eastAsia="ar-SA"/>
        </w:rPr>
        <w:br w:type="page"/>
      </w:r>
    </w:p>
    <w:p w14:paraId="5F6101D7" w14:textId="77777777" w:rsidR="00142A3A" w:rsidRPr="00B27F02" w:rsidRDefault="00142A3A" w:rsidP="00142A3A">
      <w:pPr>
        <w:pStyle w:val="Ttulo1"/>
        <w:numPr>
          <w:ilvl w:val="0"/>
          <w:numId w:val="0"/>
        </w:numPr>
        <w:spacing w:before="0" w:after="0"/>
        <w:ind w:left="360" w:right="49"/>
        <w:jc w:val="center"/>
        <w:rPr>
          <w:rFonts w:ascii="Montserrat" w:hAnsi="Montserrat" w:cs="Arial"/>
          <w:sz w:val="20"/>
          <w:szCs w:val="20"/>
        </w:rPr>
      </w:pPr>
      <w:bookmarkStart w:id="158" w:name="_Toc197418080"/>
      <w:r w:rsidRPr="00143E79">
        <w:rPr>
          <w:rFonts w:ascii="Montserrat" w:hAnsi="Montserrat" w:cs="Arial"/>
          <w:sz w:val="20"/>
          <w:szCs w:val="20"/>
        </w:rPr>
        <w:lastRenderedPageBreak/>
        <w:t>ANEXO V</w:t>
      </w:r>
      <w:r w:rsidRPr="00445349">
        <w:rPr>
          <w:rFonts w:ascii="Montserrat" w:hAnsi="Montserrat" w:cs="Arial"/>
          <w:sz w:val="18"/>
          <w:szCs w:val="18"/>
        </w:rPr>
        <w:br/>
      </w:r>
      <w:r w:rsidRPr="00B27F02">
        <w:rPr>
          <w:rFonts w:ascii="Montserrat" w:hAnsi="Montserrat" w:cs="Arial"/>
          <w:sz w:val="20"/>
          <w:szCs w:val="20"/>
        </w:rPr>
        <w:t>DECLARACIÓN DE INTEGRIDAD</w:t>
      </w:r>
      <w:bookmarkEnd w:id="158"/>
    </w:p>
    <w:p w14:paraId="27907ED5" w14:textId="77777777" w:rsidR="00142A3A" w:rsidRPr="00445349" w:rsidRDefault="00142A3A" w:rsidP="00142A3A">
      <w:pPr>
        <w:jc w:val="center"/>
        <w:rPr>
          <w:rFonts w:ascii="Montserrat" w:hAnsi="Montserrat" w:cs="Arial"/>
          <w:sz w:val="18"/>
          <w:szCs w:val="18"/>
        </w:rPr>
      </w:pPr>
      <w:r w:rsidRPr="00445349">
        <w:rPr>
          <w:rFonts w:ascii="Montserrat" w:hAnsi="Montserrat" w:cs="Arial"/>
          <w:sz w:val="18"/>
          <w:szCs w:val="18"/>
        </w:rPr>
        <w:t>(CARTA PREFERENTEMENTE EN PAPEL MEMBRETADO)</w:t>
      </w:r>
    </w:p>
    <w:p w14:paraId="6D5E702B" w14:textId="77777777" w:rsidR="00142A3A" w:rsidRPr="002D0C45" w:rsidRDefault="00142A3A" w:rsidP="002D0C45">
      <w:pPr>
        <w:jc w:val="both"/>
        <w:rPr>
          <w:rFonts w:ascii="Montserrat" w:hAnsi="Montserrat" w:cs="Arial"/>
          <w:b/>
          <w:sz w:val="17"/>
          <w:szCs w:val="17"/>
        </w:rPr>
      </w:pPr>
    </w:p>
    <w:p w14:paraId="5B0203B3" w14:textId="77777777" w:rsidR="00142A3A" w:rsidRPr="002D0C45" w:rsidRDefault="00142A3A" w:rsidP="002D0C45">
      <w:pPr>
        <w:ind w:right="49"/>
        <w:jc w:val="right"/>
        <w:rPr>
          <w:rFonts w:ascii="Montserrat" w:hAnsi="Montserrat" w:cs="Arial"/>
          <w:sz w:val="17"/>
          <w:szCs w:val="17"/>
        </w:rPr>
      </w:pPr>
      <w:r w:rsidRPr="002D0C45">
        <w:rPr>
          <w:rFonts w:ascii="Montserrat" w:hAnsi="Montserrat" w:cs="Arial"/>
          <w:sz w:val="17"/>
          <w:szCs w:val="17"/>
        </w:rPr>
        <w:t>___________, ______</w:t>
      </w:r>
      <w:proofErr w:type="spellStart"/>
      <w:r w:rsidRPr="002D0C45">
        <w:rPr>
          <w:rFonts w:ascii="Montserrat" w:hAnsi="Montserrat" w:cs="Arial"/>
          <w:sz w:val="17"/>
          <w:szCs w:val="17"/>
        </w:rPr>
        <w:t>de___________de</w:t>
      </w:r>
      <w:proofErr w:type="spellEnd"/>
      <w:r w:rsidRPr="002D0C45">
        <w:rPr>
          <w:rFonts w:ascii="Montserrat" w:hAnsi="Montserrat" w:cs="Arial"/>
          <w:sz w:val="17"/>
          <w:szCs w:val="17"/>
        </w:rPr>
        <w:t>_____________</w:t>
      </w:r>
    </w:p>
    <w:p w14:paraId="7754E163" w14:textId="77777777" w:rsidR="002D0C45" w:rsidRPr="002D0C45" w:rsidRDefault="002D0C45" w:rsidP="002D0C45">
      <w:pPr>
        <w:rPr>
          <w:rFonts w:ascii="Montserrat" w:hAnsi="Montserrat" w:cs="Arial"/>
          <w:spacing w:val="-3"/>
          <w:sz w:val="17"/>
          <w:szCs w:val="17"/>
        </w:rPr>
      </w:pPr>
      <w:r w:rsidRPr="002D0C45">
        <w:rPr>
          <w:rFonts w:ascii="Montserrat" w:hAnsi="Montserrat" w:cs="Arial"/>
          <w:spacing w:val="-3"/>
          <w:sz w:val="17"/>
          <w:szCs w:val="17"/>
        </w:rPr>
        <w:t>Instituto Mexicano del Seguro Social</w:t>
      </w:r>
    </w:p>
    <w:p w14:paraId="0E577A5F" w14:textId="77777777" w:rsidR="002D0C45" w:rsidRPr="002D0C45" w:rsidRDefault="002D0C45" w:rsidP="002D0C45">
      <w:pPr>
        <w:rPr>
          <w:rFonts w:ascii="Montserrat" w:hAnsi="Montserrat" w:cs="Arial"/>
          <w:spacing w:val="-3"/>
          <w:sz w:val="17"/>
          <w:szCs w:val="17"/>
        </w:rPr>
      </w:pPr>
      <w:r w:rsidRPr="002D0C45">
        <w:rPr>
          <w:rFonts w:ascii="Montserrat" w:eastAsia="Times New Roman" w:hAnsi="Montserrat" w:cs="Arial"/>
          <w:bCs/>
          <w:sz w:val="17"/>
          <w:szCs w:val="17"/>
          <w:lang w:val="es-ES_tradnl" w:eastAsia="ar-SA"/>
        </w:rPr>
        <w:t>Órgano de Operación Administrativa Desconcentrada</w:t>
      </w:r>
    </w:p>
    <w:p w14:paraId="4CFE3519" w14:textId="77777777" w:rsidR="002D0C45" w:rsidRPr="00706D09" w:rsidRDefault="002D0C45" w:rsidP="002D0C45">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Delegación Estatal/Regional _____________ (según sea el caso)</w:t>
      </w:r>
    </w:p>
    <w:p w14:paraId="4F47EED3" w14:textId="77777777" w:rsidR="002D0C45" w:rsidRPr="002D0C45" w:rsidRDefault="002D0C45" w:rsidP="002D0C45">
      <w:pPr>
        <w:tabs>
          <w:tab w:val="left" w:pos="7938"/>
        </w:tabs>
        <w:suppressAutoHyphens/>
        <w:ind w:right="49"/>
        <w:rPr>
          <w:rFonts w:ascii="Montserrat" w:eastAsia="Times New Roman" w:hAnsi="Montserrat" w:cs="Arial"/>
          <w:sz w:val="17"/>
          <w:szCs w:val="17"/>
          <w:lang w:val="es-ES" w:eastAsia="ar-SA"/>
        </w:rPr>
      </w:pPr>
      <w:r w:rsidRPr="00706D09">
        <w:rPr>
          <w:rFonts w:ascii="Montserrat" w:eastAsia="Times New Roman" w:hAnsi="Montserrat" w:cs="Arial"/>
          <w:bCs/>
          <w:sz w:val="17"/>
          <w:szCs w:val="17"/>
          <w:lang w:val="es-ES_tradnl" w:eastAsia="ar-SA"/>
        </w:rPr>
        <w:t>Especificar nombres de las áreas a que fungirán como área contratante)</w:t>
      </w:r>
    </w:p>
    <w:p w14:paraId="15A20054" w14:textId="77777777" w:rsidR="002D0C45" w:rsidRPr="002D0C45" w:rsidRDefault="002D0C45" w:rsidP="002D0C45">
      <w:pPr>
        <w:suppressAutoHyphens/>
        <w:ind w:right="49"/>
        <w:jc w:val="both"/>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Presente.</w:t>
      </w:r>
    </w:p>
    <w:p w14:paraId="02F34AAB" w14:textId="77777777" w:rsidR="00142A3A" w:rsidRPr="002D0C45" w:rsidRDefault="00142A3A" w:rsidP="002D0C45">
      <w:pPr>
        <w:jc w:val="both"/>
        <w:rPr>
          <w:rFonts w:ascii="Montserrat" w:hAnsi="Montserrat" w:cs="Arial"/>
          <w:b/>
          <w:bCs/>
          <w:sz w:val="17"/>
          <w:szCs w:val="17"/>
        </w:rPr>
      </w:pPr>
    </w:p>
    <w:p w14:paraId="4A8445C8" w14:textId="7C08DBFB" w:rsidR="00142A3A" w:rsidRPr="002D0C45" w:rsidRDefault="00142A3A" w:rsidP="002D0C45">
      <w:pPr>
        <w:ind w:right="193"/>
        <w:jc w:val="both"/>
        <w:rPr>
          <w:rFonts w:ascii="Montserrat" w:hAnsi="Montserrat" w:cs="Arial"/>
          <w:sz w:val="17"/>
          <w:szCs w:val="17"/>
        </w:rPr>
      </w:pPr>
      <w:r w:rsidRPr="002D0C45">
        <w:rPr>
          <w:rFonts w:ascii="Montserrat" w:hAnsi="Montserrat" w:cs="Arial"/>
          <w:sz w:val="17"/>
          <w:szCs w:val="17"/>
        </w:rPr>
        <w:t xml:space="preserve">En cumplimiento a lo ordenado por el artículo </w:t>
      </w:r>
      <w:r w:rsidR="000969FE">
        <w:rPr>
          <w:rFonts w:ascii="Montserrat" w:hAnsi="Montserrat" w:cs="Arial"/>
          <w:sz w:val="17"/>
          <w:szCs w:val="17"/>
        </w:rPr>
        <w:t>40</w:t>
      </w:r>
      <w:r w:rsidRPr="002D0C45">
        <w:rPr>
          <w:rFonts w:ascii="Montserrat" w:hAnsi="Montserrat" w:cs="Arial"/>
          <w:sz w:val="17"/>
          <w:szCs w:val="17"/>
        </w:rPr>
        <w:t xml:space="preserve"> fracción 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4F75E452" w14:textId="77777777" w:rsidR="00142A3A" w:rsidRDefault="00142A3A" w:rsidP="002D0C45">
      <w:pPr>
        <w:jc w:val="both"/>
        <w:rPr>
          <w:rFonts w:ascii="Montserrat" w:hAnsi="Montserrat" w:cs="Arial"/>
          <w:sz w:val="17"/>
          <w:szCs w:val="17"/>
        </w:rPr>
      </w:pPr>
    </w:p>
    <w:p w14:paraId="78C50663" w14:textId="77777777" w:rsidR="009C5A36" w:rsidRDefault="009C5A36" w:rsidP="00D9320A">
      <w:pPr>
        <w:pStyle w:val="Prrafodelista"/>
        <w:numPr>
          <w:ilvl w:val="0"/>
          <w:numId w:val="20"/>
        </w:numPr>
        <w:tabs>
          <w:tab w:val="clear" w:pos="720"/>
          <w:tab w:val="num" w:pos="426"/>
        </w:tabs>
        <w:ind w:left="426" w:hanging="284"/>
        <w:jc w:val="both"/>
        <w:rPr>
          <w:rFonts w:ascii="Montserrat" w:hAnsi="Montserrat" w:cs="Arial"/>
          <w:sz w:val="17"/>
          <w:szCs w:val="17"/>
        </w:rPr>
      </w:pPr>
      <w:r w:rsidRPr="0018106E">
        <w:rPr>
          <w:rFonts w:ascii="Montserrat" w:hAnsi="Montserrat" w:cs="Arial"/>
          <w:b/>
          <w:sz w:val="17"/>
          <w:szCs w:val="17"/>
        </w:rPr>
        <w:t>Bajo protesta de decir verdad que cuento con facultades suficientes para comprometerme y suscribir la proposición en la presente Licitación Pública, a nombre y representación de</w:t>
      </w:r>
      <w:r w:rsidRPr="009C5A36">
        <w:rPr>
          <w:rFonts w:ascii="Montserrat" w:hAnsi="Montserrat" w:cs="Arial"/>
          <w:sz w:val="17"/>
          <w:szCs w:val="17"/>
        </w:rPr>
        <w:t>: (persona física o moral</w:t>
      </w:r>
      <w:proofErr w:type="gramStart"/>
      <w:r>
        <w:rPr>
          <w:rFonts w:ascii="Montserrat" w:hAnsi="Montserrat" w:cs="Arial"/>
          <w:sz w:val="17"/>
          <w:szCs w:val="17"/>
        </w:rPr>
        <w:t>)_</w:t>
      </w:r>
      <w:proofErr w:type="gramEnd"/>
      <w:r>
        <w:rPr>
          <w:rFonts w:ascii="Montserrat" w:hAnsi="Montserrat" w:cs="Arial"/>
          <w:sz w:val="17"/>
          <w:szCs w:val="17"/>
        </w:rPr>
        <w:t>____________________.</w:t>
      </w:r>
    </w:p>
    <w:p w14:paraId="3992F3AF" w14:textId="77777777" w:rsidR="009C5A36" w:rsidRPr="009C5A36" w:rsidRDefault="009C5A36" w:rsidP="009C5A36">
      <w:pPr>
        <w:pStyle w:val="Prrafodelista"/>
        <w:ind w:left="720"/>
        <w:jc w:val="both"/>
        <w:rPr>
          <w:rFonts w:ascii="Montserrat" w:hAnsi="Montserrat" w:cs="Arial"/>
          <w:sz w:val="17"/>
          <w:szCs w:val="17"/>
        </w:rPr>
      </w:pPr>
    </w:p>
    <w:p w14:paraId="559B53D2"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w:t>
      </w:r>
      <w:r w:rsidR="00D75868" w:rsidRPr="00D75868">
        <w:rPr>
          <w:rFonts w:ascii="Montserrat" w:hAnsi="Montserrat" w:cs="Arial"/>
          <w:sz w:val="17"/>
          <w:szCs w:val="17"/>
        </w:rPr>
        <w:t>bajo protesta de decir verdad</w:t>
      </w:r>
      <w:r w:rsidR="00D75868" w:rsidRPr="002D0C45">
        <w:rPr>
          <w:rFonts w:ascii="Montserrat" w:hAnsi="Montserrat" w:cs="Arial"/>
          <w:sz w:val="17"/>
          <w:szCs w:val="17"/>
        </w:rPr>
        <w:t xml:space="preserve"> </w:t>
      </w:r>
      <w:r w:rsidRPr="002D0C45">
        <w:rPr>
          <w:rFonts w:ascii="Montserrat" w:hAnsi="Montserrat" w:cs="Arial"/>
          <w:sz w:val="17"/>
          <w:szCs w:val="17"/>
        </w:rPr>
        <w:t xml:space="preserve">que la empresa que represento se abstendrá por si misma o a través de interpósita persona, de adoptar conductas </w:t>
      </w:r>
      <w:r w:rsidRPr="002D0C45">
        <w:rPr>
          <w:rFonts w:ascii="Montserrat" w:hAnsi="Montserrat" w:cs="Arial"/>
          <w:sz w:val="17"/>
          <w:szCs w:val="17"/>
          <w:lang w:val="es-ES_tradnl"/>
        </w:rPr>
        <w:t xml:space="preserve">para que los servidores públicos, </w:t>
      </w:r>
      <w:r w:rsidRPr="002D0C45">
        <w:rPr>
          <w:rFonts w:ascii="Montserrat" w:hAnsi="Montserrat" w:cs="Arial"/>
          <w:sz w:val="17"/>
          <w:szCs w:val="17"/>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42EB718F" w14:textId="77777777" w:rsidR="00142A3A" w:rsidRPr="002D0C45" w:rsidRDefault="00142A3A" w:rsidP="002D0C45">
      <w:pPr>
        <w:jc w:val="both"/>
        <w:rPr>
          <w:rFonts w:ascii="Montserrat" w:hAnsi="Montserrat" w:cs="Arial"/>
          <w:b/>
          <w:bCs/>
          <w:sz w:val="17"/>
          <w:szCs w:val="17"/>
        </w:rPr>
      </w:pPr>
    </w:p>
    <w:p w14:paraId="5D7065B8" w14:textId="77777777" w:rsidR="00142A3A" w:rsidRPr="00D75868" w:rsidRDefault="00142A3A" w:rsidP="002D0C45">
      <w:pPr>
        <w:ind w:left="360"/>
        <w:jc w:val="both"/>
        <w:rPr>
          <w:rFonts w:ascii="Montserrat" w:hAnsi="Montserrat" w:cs="Arial"/>
          <w:i/>
          <w:sz w:val="16"/>
          <w:szCs w:val="16"/>
        </w:rPr>
      </w:pPr>
      <w:r w:rsidRPr="00D75868">
        <w:rPr>
          <w:rFonts w:ascii="Montserrat" w:hAnsi="Montserrat" w:cs="Arial"/>
          <w:b/>
          <w:i/>
          <w:sz w:val="16"/>
          <w:szCs w:val="16"/>
        </w:rPr>
        <w:t>(EN CASO DE SER PERSONA FÍSICA, DEBERÁ SUSTITUIR EL PÁRRAFO ANTERIOR POR LO SIGUIENTE</w:t>
      </w:r>
      <w:r w:rsidRPr="002D0C45">
        <w:rPr>
          <w:rFonts w:ascii="Montserrat" w:hAnsi="Montserrat" w:cs="Arial"/>
          <w:b/>
          <w:i/>
          <w:sz w:val="17"/>
          <w:szCs w:val="17"/>
        </w:rPr>
        <w:t>:</w:t>
      </w:r>
      <w:r w:rsidRPr="002D0C45">
        <w:rPr>
          <w:rFonts w:ascii="Montserrat" w:hAnsi="Montserrat" w:cs="Arial"/>
          <w:i/>
          <w:sz w:val="17"/>
          <w:szCs w:val="17"/>
        </w:rPr>
        <w:t xml:space="preserve"> “Me permito manifestar </w:t>
      </w:r>
      <w:r w:rsidRPr="002D0C45">
        <w:rPr>
          <w:rFonts w:ascii="Montserrat" w:hAnsi="Montserrat" w:cs="Arial"/>
          <w:b/>
          <w:i/>
          <w:sz w:val="17"/>
          <w:szCs w:val="17"/>
        </w:rPr>
        <w:t>BAJO PROTESTA DE DECIR VERDAD</w:t>
      </w:r>
      <w:r w:rsidRPr="002D0C45">
        <w:rPr>
          <w:rFonts w:ascii="Montserrat" w:hAnsi="Montserrat" w:cs="Arial"/>
          <w:i/>
          <w:sz w:val="17"/>
          <w:szCs w:val="17"/>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D75868">
        <w:rPr>
          <w:rFonts w:ascii="Montserrat" w:hAnsi="Montserrat" w:cs="Arial"/>
          <w:b/>
          <w:i/>
          <w:sz w:val="16"/>
          <w:szCs w:val="16"/>
        </w:rPr>
        <w:t>EN CASO DE NO SER PERSONA FÍSICA PODRÁ ELIMINAR ESTE PÁRRAFO.</w:t>
      </w:r>
    </w:p>
    <w:p w14:paraId="3BFB3DD4" w14:textId="77777777" w:rsidR="00142A3A" w:rsidRPr="002D0C45" w:rsidRDefault="00142A3A" w:rsidP="002D0C45">
      <w:pPr>
        <w:jc w:val="both"/>
        <w:rPr>
          <w:rFonts w:ascii="Montserrat" w:hAnsi="Montserrat" w:cs="Arial"/>
          <w:b/>
          <w:bCs/>
          <w:sz w:val="17"/>
          <w:szCs w:val="17"/>
        </w:rPr>
      </w:pPr>
    </w:p>
    <w:p w14:paraId="307FBCC4"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que mi representada, así como </w:t>
      </w:r>
      <w:r w:rsidRPr="002D0C45">
        <w:rPr>
          <w:rFonts w:ascii="Montserrat" w:hAnsi="Montserrat" w:cs="Arial"/>
          <w:sz w:val="17"/>
          <w:szCs w:val="17"/>
          <w:lang w:val="es-ES_tradnl"/>
        </w:rPr>
        <w:t xml:space="preserve">el(los) producto(s) y servicios que oferto </w:t>
      </w:r>
      <w:r w:rsidRPr="002D0C45">
        <w:rPr>
          <w:rFonts w:ascii="Montserrat" w:hAnsi="Montserrat" w:cs="Arial"/>
          <w:sz w:val="17"/>
          <w:szCs w:val="17"/>
        </w:rPr>
        <w:t>no se encuentran sancionados la SSA y COFEPRIS.</w:t>
      </w:r>
    </w:p>
    <w:p w14:paraId="2F79815F" w14:textId="77777777" w:rsidR="00142A3A" w:rsidRPr="002D0C45" w:rsidRDefault="00142A3A" w:rsidP="00D75868">
      <w:pPr>
        <w:ind w:hanging="218"/>
        <w:jc w:val="both"/>
        <w:rPr>
          <w:rFonts w:ascii="Montserrat" w:hAnsi="Montserrat" w:cs="Arial"/>
          <w:b/>
          <w:bCs/>
          <w:sz w:val="17"/>
          <w:szCs w:val="17"/>
        </w:rPr>
      </w:pPr>
    </w:p>
    <w:p w14:paraId="6364EF01"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sz w:val="17"/>
          <w:szCs w:val="17"/>
        </w:rPr>
      </w:pPr>
      <w:r w:rsidRPr="002D0C45">
        <w:rPr>
          <w:rFonts w:ascii="Montserrat" w:hAnsi="Montserrat" w:cs="Arial"/>
          <w:sz w:val="17"/>
          <w:szCs w:val="17"/>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231DCDF" w14:textId="77777777" w:rsidR="00142A3A" w:rsidRPr="002D0C45" w:rsidRDefault="00142A3A" w:rsidP="002D0C45">
      <w:pPr>
        <w:suppressAutoHyphens/>
        <w:ind w:left="360"/>
        <w:jc w:val="both"/>
        <w:rPr>
          <w:rFonts w:ascii="Montserrat" w:hAnsi="Montserrat" w:cs="Arial"/>
          <w:sz w:val="17"/>
          <w:szCs w:val="17"/>
        </w:rPr>
      </w:pPr>
    </w:p>
    <w:p w14:paraId="3DF312E1"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Atentamente</w:t>
      </w:r>
    </w:p>
    <w:p w14:paraId="31282099"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 xml:space="preserve"> (Nombre y firma del representante lega/persona </w:t>
      </w:r>
      <w:proofErr w:type="gramStart"/>
      <w:r w:rsidRPr="002D0C45">
        <w:rPr>
          <w:rFonts w:ascii="Montserrat" w:eastAsia="Times New Roman" w:hAnsi="Montserrat" w:cs="Arial"/>
          <w:sz w:val="17"/>
          <w:szCs w:val="17"/>
          <w:lang w:val="es-ES" w:eastAsia="ar-SA"/>
        </w:rPr>
        <w:t>facultada )</w:t>
      </w:r>
      <w:proofErr w:type="gramEnd"/>
    </w:p>
    <w:p w14:paraId="6B7765C5" w14:textId="77777777" w:rsidR="00142A3A" w:rsidRPr="002D0C45" w:rsidRDefault="002D0C45" w:rsidP="002D0C45">
      <w:pPr>
        <w:rPr>
          <w:rFonts w:ascii="Montserrat" w:hAnsi="Montserrat" w:cs="Arial"/>
          <w:sz w:val="17"/>
          <w:szCs w:val="17"/>
        </w:rPr>
      </w:pPr>
      <w:r w:rsidRPr="002D0C45">
        <w:rPr>
          <w:rFonts w:ascii="Montserrat" w:eastAsia="Times New Roman" w:hAnsi="Montserrat" w:cs="Arial"/>
          <w:b/>
          <w:sz w:val="17"/>
          <w:szCs w:val="17"/>
          <w:lang w:val="es-ES" w:eastAsia="ar-SA"/>
        </w:rPr>
        <w:t>Nota:</w:t>
      </w:r>
      <w:r w:rsidRPr="002D0C45">
        <w:rPr>
          <w:rFonts w:ascii="Montserrat" w:eastAsia="Times New Roman" w:hAnsi="Montserrat" w:cs="Arial"/>
          <w:sz w:val="17"/>
          <w:szCs w:val="17"/>
          <w:lang w:val="es-ES" w:eastAsia="ar-SA"/>
        </w:rPr>
        <w:t xml:space="preserve"> En caso de que el LICITANTE sea persona física, adecuar el formato</w:t>
      </w:r>
    </w:p>
    <w:p w14:paraId="5E882EC0" w14:textId="77777777" w:rsidR="00142A3A" w:rsidRPr="00445349" w:rsidRDefault="00142A3A" w:rsidP="00142A3A">
      <w:pPr>
        <w:jc w:val="both"/>
        <w:rPr>
          <w:rFonts w:ascii="Montserrat" w:hAnsi="Montserrat" w:cs="Arial"/>
          <w:sz w:val="20"/>
          <w:szCs w:val="20"/>
        </w:rPr>
        <w:sectPr w:rsidR="00142A3A" w:rsidRPr="00445349" w:rsidSect="00BD2953">
          <w:footnotePr>
            <w:pos w:val="beneathText"/>
          </w:footnotePr>
          <w:pgSz w:w="12240" w:h="15840" w:code="1"/>
          <w:pgMar w:top="1418" w:right="1327" w:bottom="1418" w:left="1559" w:header="851" w:footer="193" w:gutter="0"/>
          <w:cols w:space="720"/>
          <w:docGrid w:linePitch="360"/>
        </w:sectPr>
      </w:pPr>
    </w:p>
    <w:p w14:paraId="29766314" w14:textId="77777777" w:rsidR="005A6E3E" w:rsidRPr="00445349" w:rsidRDefault="005A6E3E" w:rsidP="005A6E3E">
      <w:pPr>
        <w:pStyle w:val="Ttulo1"/>
        <w:numPr>
          <w:ilvl w:val="0"/>
          <w:numId w:val="0"/>
        </w:numPr>
        <w:spacing w:before="0" w:after="0"/>
        <w:ind w:left="360" w:right="49"/>
        <w:jc w:val="center"/>
        <w:rPr>
          <w:rFonts w:ascii="Montserrat" w:hAnsi="Montserrat" w:cs="Arial"/>
          <w:sz w:val="18"/>
          <w:szCs w:val="18"/>
        </w:rPr>
      </w:pPr>
      <w:bookmarkStart w:id="159" w:name="_Toc197418081"/>
      <w:bookmarkStart w:id="160" w:name="_Toc512338650"/>
      <w:r w:rsidRPr="00143E79">
        <w:rPr>
          <w:rFonts w:ascii="Montserrat" w:hAnsi="Montserrat" w:cs="Arial"/>
          <w:sz w:val="20"/>
          <w:szCs w:val="20"/>
        </w:rPr>
        <w:lastRenderedPageBreak/>
        <w:t>ANEXO VI</w:t>
      </w:r>
      <w:r w:rsidRPr="00445349">
        <w:rPr>
          <w:rFonts w:ascii="Montserrat" w:hAnsi="Montserrat" w:cs="Arial"/>
          <w:sz w:val="18"/>
          <w:szCs w:val="18"/>
        </w:rPr>
        <w:br/>
      </w:r>
      <w:r w:rsidRPr="005A6E3E">
        <w:rPr>
          <w:rFonts w:ascii="Montserrat" w:hAnsi="Montserrat" w:cs="Arial"/>
          <w:sz w:val="18"/>
          <w:szCs w:val="18"/>
        </w:rPr>
        <w:t>OPINIÓN DE CUMPLIMIENTO DE OBLIGACIONES FISCALES</w:t>
      </w:r>
      <w:bookmarkEnd w:id="159"/>
    </w:p>
    <w:p w14:paraId="3DC3BC40" w14:textId="77777777" w:rsidR="005A6E3E" w:rsidRDefault="005A6E3E" w:rsidP="005A6E3E">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1919AFC1" w14:textId="77777777" w:rsidR="002D0C45" w:rsidRDefault="002D0C45" w:rsidP="005A6E3E">
      <w:pPr>
        <w:jc w:val="center"/>
        <w:rPr>
          <w:rFonts w:ascii="Montserrat" w:hAnsi="Montserrat" w:cs="Arial"/>
          <w:sz w:val="18"/>
          <w:szCs w:val="18"/>
        </w:rPr>
      </w:pPr>
    </w:p>
    <w:p w14:paraId="0978440D" w14:textId="77777777" w:rsidR="002D0C45" w:rsidRPr="002A3074" w:rsidRDefault="002D0C45" w:rsidP="00152AB2">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5D75E64" w14:textId="77777777" w:rsidR="002D0C45" w:rsidRPr="002A3074" w:rsidRDefault="002D0C45" w:rsidP="00152AB2">
      <w:pPr>
        <w:suppressAutoHyphens/>
        <w:spacing w:line="276" w:lineRule="auto"/>
        <w:ind w:left="142" w:right="49"/>
        <w:rPr>
          <w:rFonts w:ascii="Montserrat" w:eastAsia="Times New Roman" w:hAnsi="Montserrat" w:cs="Arial"/>
          <w:sz w:val="20"/>
          <w:szCs w:val="20"/>
          <w:lang w:val="es-ES" w:eastAsia="ar-SA"/>
        </w:rPr>
      </w:pPr>
    </w:p>
    <w:p w14:paraId="124D20F6"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3F62FCC"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069461F4"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057E9401"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64008CFA" w14:textId="77777777" w:rsidR="002D0C45" w:rsidRPr="002A3074" w:rsidRDefault="002D0C45" w:rsidP="00152AB2">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42D4FE1" w14:textId="77777777" w:rsidR="002D0C45" w:rsidRPr="00445349" w:rsidRDefault="002D0C45" w:rsidP="00152AB2">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595E2448" w14:textId="77777777" w:rsidR="002D0C45" w:rsidRPr="002A3074" w:rsidRDefault="002D0C45" w:rsidP="00152AB2">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0BA2CB2E" w14:textId="77777777" w:rsidR="002D0C45" w:rsidRDefault="002D0C45" w:rsidP="00152AB2">
      <w:pPr>
        <w:spacing w:line="276" w:lineRule="auto"/>
        <w:ind w:right="49"/>
        <w:jc w:val="both"/>
        <w:rPr>
          <w:rFonts w:ascii="Montserrat" w:hAnsi="Montserrat" w:cs="Arial"/>
          <w:bCs/>
          <w:sz w:val="20"/>
          <w:szCs w:val="20"/>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 xml:space="preserve">manifiesta que su representada </w:t>
      </w:r>
      <w:r w:rsidRPr="002D0C45">
        <w:rPr>
          <w:rFonts w:ascii="Montserrat" w:hAnsi="Montserrat" w:cs="Arial"/>
          <w:b/>
          <w:bCs/>
          <w:sz w:val="20"/>
          <w:szCs w:val="20"/>
        </w:rPr>
        <w:t>cuenta con la opinión de cumplimiento de obligaciones fiscales vigente y en sentido positivo</w:t>
      </w:r>
      <w:r>
        <w:rPr>
          <w:rFonts w:ascii="Montserrat" w:hAnsi="Montserrat" w:cs="Arial"/>
          <w:bCs/>
          <w:sz w:val="20"/>
          <w:szCs w:val="20"/>
        </w:rPr>
        <w:t xml:space="preserve">, </w:t>
      </w:r>
      <w:r w:rsidRPr="002D0C45">
        <w:rPr>
          <w:rFonts w:ascii="Montserrat" w:hAnsi="Montserrat" w:cs="Arial"/>
          <w:b/>
          <w:bCs/>
          <w:sz w:val="20"/>
          <w:szCs w:val="20"/>
          <w:u w:val="single"/>
        </w:rPr>
        <w:t xml:space="preserve">la cual se anexa al presente escrito </w:t>
      </w:r>
      <w:r>
        <w:rPr>
          <w:rFonts w:ascii="Montserrat" w:hAnsi="Montserrat" w:cs="Arial"/>
          <w:b/>
          <w:bCs/>
          <w:sz w:val="20"/>
          <w:szCs w:val="20"/>
          <w:u w:val="single"/>
        </w:rPr>
        <w:t xml:space="preserve">a fin de que el IMSS constate la presente manifestación. </w:t>
      </w:r>
      <w:r>
        <w:rPr>
          <w:rFonts w:ascii="Montserrat" w:hAnsi="Montserrat" w:cs="Arial"/>
          <w:bCs/>
          <w:sz w:val="20"/>
          <w:szCs w:val="20"/>
        </w:rPr>
        <w:t xml:space="preserve">. </w:t>
      </w:r>
    </w:p>
    <w:p w14:paraId="7F596233" w14:textId="77777777" w:rsidR="002D0C45" w:rsidRDefault="002D0C45" w:rsidP="00152AB2">
      <w:pPr>
        <w:spacing w:line="276" w:lineRule="auto"/>
        <w:ind w:right="49"/>
        <w:jc w:val="both"/>
        <w:rPr>
          <w:rFonts w:ascii="Montserrat" w:hAnsi="Montserrat" w:cs="Arial"/>
          <w:bCs/>
          <w:sz w:val="20"/>
          <w:szCs w:val="20"/>
        </w:rPr>
      </w:pPr>
    </w:p>
    <w:p w14:paraId="23192B1A" w14:textId="77777777" w:rsidR="002D0C45" w:rsidRPr="002A3074" w:rsidRDefault="002D0C45" w:rsidP="00152AB2">
      <w:pPr>
        <w:spacing w:line="276" w:lineRule="auto"/>
        <w:ind w:right="49"/>
        <w:jc w:val="both"/>
        <w:rPr>
          <w:rFonts w:ascii="Montserrat" w:eastAsia="Times New Roman" w:hAnsi="Montserrat" w:cs="Arial"/>
          <w:sz w:val="20"/>
          <w:szCs w:val="20"/>
          <w:lang w:eastAsia="ar-SA"/>
        </w:rPr>
      </w:pPr>
      <w:r>
        <w:rPr>
          <w:rFonts w:ascii="Montserrat" w:hAnsi="Montserrat" w:cs="Arial"/>
          <w:bCs/>
          <w:sz w:val="20"/>
          <w:szCs w:val="20"/>
        </w:rPr>
        <w:t>Dicha manifestación se realiza dentro de l</w:t>
      </w:r>
      <w:r w:rsidRPr="002D0C45">
        <w:rPr>
          <w:rFonts w:ascii="Montserrat" w:eastAsia="Times New Roman" w:hAnsi="Montserrat" w:cs="Arial"/>
          <w:sz w:val="20"/>
          <w:szCs w:val="20"/>
          <w:lang w:eastAsia="ar-SA"/>
        </w:rPr>
        <w:t xml:space="preserve">a Licitación Pública ____________________________________ No. </w:t>
      </w:r>
      <w:r w:rsidR="00152AB2">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17973F91" w14:textId="77777777" w:rsidR="002D0C45" w:rsidRPr="002A3074" w:rsidRDefault="002D0C45" w:rsidP="00152AB2">
      <w:pPr>
        <w:suppressAutoHyphens/>
        <w:spacing w:line="276" w:lineRule="auto"/>
        <w:ind w:right="49"/>
        <w:jc w:val="both"/>
        <w:rPr>
          <w:rFonts w:ascii="Montserrat" w:eastAsia="Times New Roman" w:hAnsi="Montserrat" w:cs="Arial"/>
          <w:sz w:val="20"/>
          <w:szCs w:val="20"/>
          <w:lang w:eastAsia="ar-SA"/>
        </w:rPr>
      </w:pPr>
    </w:p>
    <w:p w14:paraId="206E5D38"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4FAE205"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67BDA7E4"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71DEBA01" w14:textId="77777777" w:rsidR="002D0C45"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0892B2F3" w14:textId="77777777" w:rsidR="002D0C45" w:rsidRPr="00F17E73" w:rsidRDefault="002D0C45" w:rsidP="00152AB2">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7EE7CE0B" w14:textId="77777777" w:rsidR="002D0C45" w:rsidRDefault="002D0C45" w:rsidP="00152AB2">
      <w:pPr>
        <w:spacing w:after="200" w:line="276" w:lineRule="auto"/>
        <w:rPr>
          <w:rFonts w:ascii="Montserrat" w:eastAsia="Times New Roman" w:hAnsi="Montserrat" w:cs="Arial"/>
          <w:sz w:val="20"/>
          <w:szCs w:val="20"/>
          <w:lang w:val="es-ES" w:eastAsia="ar-SA"/>
        </w:rPr>
      </w:pPr>
    </w:p>
    <w:p w14:paraId="1DD87DED" w14:textId="77777777" w:rsidR="002D0C45" w:rsidRDefault="002D0C45" w:rsidP="00152AB2">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Opinión de Cumplimiento en cita, emitida por la autoridad competente.</w:t>
      </w:r>
    </w:p>
    <w:p w14:paraId="15639F61" w14:textId="77777777" w:rsidR="002D0C45" w:rsidRDefault="00152AB2" w:rsidP="00152AB2">
      <w:pPr>
        <w:tabs>
          <w:tab w:val="left" w:pos="7095"/>
        </w:tabs>
        <w:ind w:left="705" w:hanging="705"/>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ab/>
      </w:r>
      <w:r>
        <w:rPr>
          <w:rFonts w:ascii="Montserrat" w:eastAsia="Times New Roman" w:hAnsi="Montserrat" w:cs="Arial"/>
          <w:sz w:val="20"/>
          <w:szCs w:val="20"/>
          <w:lang w:val="es-ES" w:eastAsia="ar-SA"/>
        </w:rPr>
        <w:tab/>
      </w:r>
    </w:p>
    <w:p w14:paraId="29E5FB25" w14:textId="77777777" w:rsidR="002D0C45" w:rsidRDefault="002D0C45" w:rsidP="002D0C45">
      <w:pPr>
        <w:ind w:firstLine="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76E0890A" w14:textId="77777777" w:rsidR="005A6E3E" w:rsidRDefault="005A6E3E">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1EF6333B"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61" w:name="_Toc197418082"/>
      <w:r w:rsidRPr="00445349">
        <w:rPr>
          <w:rFonts w:ascii="Montserrat" w:hAnsi="Montserrat" w:cs="Arial"/>
          <w:sz w:val="20"/>
          <w:szCs w:val="20"/>
        </w:rPr>
        <w:lastRenderedPageBreak/>
        <w:t xml:space="preserve">ANEXO </w:t>
      </w:r>
      <w:r>
        <w:rPr>
          <w:rFonts w:ascii="Montserrat" w:hAnsi="Montserrat" w:cs="Arial"/>
          <w:sz w:val="20"/>
          <w:szCs w:val="20"/>
        </w:rPr>
        <w:t>VII</w:t>
      </w:r>
      <w:r w:rsidRPr="00445349">
        <w:rPr>
          <w:rFonts w:ascii="Montserrat" w:hAnsi="Montserrat" w:cs="Arial"/>
          <w:sz w:val="20"/>
          <w:szCs w:val="20"/>
        </w:rPr>
        <w:br/>
      </w:r>
      <w:r w:rsidRPr="00445349">
        <w:rPr>
          <w:rFonts w:ascii="Montserrat" w:hAnsi="Montserrat" w:cs="Arial"/>
          <w:smallCaps/>
          <w:sz w:val="20"/>
          <w:szCs w:val="20"/>
        </w:rPr>
        <w:t>ESTRATIFICACIÓN DE LAS MICRO, PEQUEÑAS Y MEDIANAS EMPRESAS (MIPYMES)</w:t>
      </w:r>
      <w:bookmarkEnd w:id="161"/>
    </w:p>
    <w:p w14:paraId="661815CE"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45096297" w14:textId="77777777" w:rsidR="005A6E3E" w:rsidRPr="00445349" w:rsidRDefault="005A6E3E" w:rsidP="005A6E3E">
      <w:pPr>
        <w:suppressAutoHyphens/>
        <w:ind w:right="49"/>
        <w:jc w:val="center"/>
        <w:rPr>
          <w:rFonts w:ascii="Montserrat" w:eastAsia="Times New Roman" w:hAnsi="Montserrat" w:cs="Arial"/>
          <w:b/>
          <w:smallCaps/>
          <w:sz w:val="20"/>
          <w:szCs w:val="20"/>
          <w:lang w:eastAsia="ar-SA"/>
        </w:rPr>
      </w:pPr>
      <w:r w:rsidRPr="00445349">
        <w:rPr>
          <w:rFonts w:ascii="Montserrat" w:eastAsia="Times New Roman" w:hAnsi="Montserrat" w:cs="Arial"/>
          <w:b/>
          <w:smallCaps/>
          <w:sz w:val="20"/>
          <w:szCs w:val="20"/>
          <w:lang w:eastAsia="ar-SA"/>
        </w:rPr>
        <w:t>MANIFESTACIÓN, BAJO PROTESTA DE DECIR VERDAD, DE LA ESTRATIFICACIÓN DE MICRO, PEQUEÑA O MEDIANA EMPRESA (MIPYMES)</w:t>
      </w:r>
    </w:p>
    <w:p w14:paraId="14182422" w14:textId="77777777" w:rsidR="005A6E3E" w:rsidRPr="00445349" w:rsidRDefault="005A6E3E" w:rsidP="005A6E3E">
      <w:pPr>
        <w:suppressAutoHyphens/>
        <w:ind w:right="49"/>
        <w:jc w:val="center"/>
        <w:rPr>
          <w:rFonts w:ascii="Montserrat" w:eastAsia="Times New Roman" w:hAnsi="Montserrat" w:cs="Times New Roman"/>
          <w:b/>
          <w:smallCaps/>
          <w:sz w:val="20"/>
          <w:szCs w:val="20"/>
          <w:lang w:eastAsia="ar-SA"/>
        </w:rPr>
      </w:pPr>
    </w:p>
    <w:p w14:paraId="7D2EE7B1" w14:textId="77777777" w:rsidR="005A6E3E" w:rsidRPr="00445349" w:rsidRDefault="005A6E3E" w:rsidP="005A6E3E">
      <w:pPr>
        <w:suppressAutoHyphens/>
        <w:ind w:right="49"/>
        <w:jc w:val="right"/>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_________ </w:t>
      </w:r>
      <w:proofErr w:type="gramStart"/>
      <w:r w:rsidRPr="00445349">
        <w:rPr>
          <w:rFonts w:ascii="Montserrat" w:eastAsia="Times New Roman" w:hAnsi="Montserrat" w:cs="Arial"/>
          <w:sz w:val="20"/>
          <w:szCs w:val="20"/>
          <w:lang w:eastAsia="ar-SA"/>
        </w:rPr>
        <w:t>de</w:t>
      </w:r>
      <w:proofErr w:type="gramEnd"/>
      <w:r w:rsidRPr="00445349">
        <w:rPr>
          <w:rFonts w:ascii="Montserrat" w:eastAsia="Times New Roman" w:hAnsi="Montserrat" w:cs="Arial"/>
          <w:sz w:val="20"/>
          <w:szCs w:val="20"/>
          <w:lang w:eastAsia="ar-SA"/>
        </w:rPr>
        <w:t xml:space="preserve"> __________ </w:t>
      </w:r>
      <w:proofErr w:type="spellStart"/>
      <w:r w:rsidRPr="00445349">
        <w:rPr>
          <w:rFonts w:ascii="Montserrat" w:eastAsia="Times New Roman" w:hAnsi="Montserrat" w:cs="Arial"/>
          <w:sz w:val="20"/>
          <w:szCs w:val="20"/>
          <w:lang w:eastAsia="ar-SA"/>
        </w:rPr>
        <w:t>de</w:t>
      </w:r>
      <w:proofErr w:type="spellEnd"/>
      <w:r w:rsidRPr="00445349">
        <w:rPr>
          <w:rFonts w:ascii="Montserrat" w:eastAsia="Times New Roman" w:hAnsi="Montserrat" w:cs="Arial"/>
          <w:sz w:val="20"/>
          <w:szCs w:val="20"/>
          <w:lang w:eastAsia="ar-SA"/>
        </w:rPr>
        <w:t xml:space="preserve"> _______ (</w:t>
      </w:r>
      <w:r w:rsidRPr="00445349">
        <w:rPr>
          <w:rFonts w:ascii="Montserrat" w:eastAsia="Times New Roman" w:hAnsi="Montserrat" w:cs="Arial"/>
          <w:b/>
          <w:sz w:val="20"/>
          <w:szCs w:val="20"/>
          <w:lang w:eastAsia="ar-SA"/>
        </w:rPr>
        <w:t>1</w:t>
      </w:r>
      <w:r w:rsidRPr="00445349">
        <w:rPr>
          <w:rFonts w:ascii="Montserrat" w:eastAsia="Times New Roman" w:hAnsi="Montserrat" w:cs="Arial"/>
          <w:sz w:val="20"/>
          <w:szCs w:val="20"/>
          <w:lang w:eastAsia="ar-SA"/>
        </w:rPr>
        <w:t>)</w:t>
      </w:r>
    </w:p>
    <w:p w14:paraId="0B7B6C1D" w14:textId="77777777" w:rsidR="005A6E3E" w:rsidRPr="00445349" w:rsidRDefault="005A6E3E" w:rsidP="005A6E3E">
      <w:pPr>
        <w:suppressAutoHyphens/>
        <w:ind w:right="49"/>
        <w:rPr>
          <w:rFonts w:ascii="Montserrat" w:eastAsia="Times New Roman" w:hAnsi="Montserrat" w:cs="Arial"/>
          <w:sz w:val="20"/>
          <w:szCs w:val="20"/>
          <w:lang w:eastAsia="ar-SA"/>
        </w:rPr>
      </w:pPr>
    </w:p>
    <w:p w14:paraId="18EF3CED"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2D00FFE7"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1A66166A"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9769DA6"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68ACB89" w14:textId="77777777" w:rsidR="00152AB2" w:rsidRPr="00706D09"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5AF25A2" w14:textId="77777777" w:rsidR="005A6E3E" w:rsidRPr="00152AB2" w:rsidRDefault="00152AB2" w:rsidP="00152AB2">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r w:rsidRPr="00706D09">
        <w:rPr>
          <w:rFonts w:ascii="Montserrat" w:hAnsi="Montserrat" w:cs="Arial"/>
          <w:b/>
          <w:sz w:val="20"/>
          <w:szCs w:val="20"/>
        </w:rPr>
        <w:t xml:space="preserve"> </w:t>
      </w:r>
      <w:r w:rsidR="005A6E3E" w:rsidRPr="00706D09">
        <w:rPr>
          <w:rFonts w:ascii="Montserrat" w:hAnsi="Montserrat" w:cs="Arial"/>
          <w:b/>
          <w:sz w:val="20"/>
          <w:szCs w:val="20"/>
        </w:rPr>
        <w:t>(2)</w:t>
      </w:r>
    </w:p>
    <w:p w14:paraId="2B4369AE"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543A0A08"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Me refiero al procedimiento de _________ (</w:t>
      </w:r>
      <w:r w:rsidRPr="00445349">
        <w:rPr>
          <w:rFonts w:ascii="Montserrat" w:eastAsia="Times New Roman" w:hAnsi="Montserrat" w:cs="Arial"/>
          <w:b/>
          <w:sz w:val="20"/>
          <w:szCs w:val="20"/>
          <w:lang w:eastAsia="ar-SA"/>
        </w:rPr>
        <w:t>3</w:t>
      </w:r>
      <w:r w:rsidRPr="00445349">
        <w:rPr>
          <w:rFonts w:ascii="Montserrat" w:eastAsia="Times New Roman" w:hAnsi="Montserrat" w:cs="Arial"/>
          <w:sz w:val="20"/>
          <w:szCs w:val="20"/>
          <w:lang w:eastAsia="ar-SA"/>
        </w:rPr>
        <w:t>) ________ No. ________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_______ en el que mí representada, la empresa_________ (</w:t>
      </w:r>
      <w:r w:rsidRPr="00445349">
        <w:rPr>
          <w:rFonts w:ascii="Montserrat" w:eastAsia="Times New Roman" w:hAnsi="Montserrat" w:cs="Arial"/>
          <w:b/>
          <w:sz w:val="20"/>
          <w:szCs w:val="20"/>
          <w:lang w:eastAsia="ar-SA"/>
        </w:rPr>
        <w:t>5</w:t>
      </w:r>
      <w:r w:rsidRPr="00445349">
        <w:rPr>
          <w:rFonts w:ascii="Montserrat" w:eastAsia="Times New Roman" w:hAnsi="Montserrat" w:cs="Arial"/>
          <w:sz w:val="20"/>
          <w:szCs w:val="20"/>
          <w:lang w:eastAsia="ar-SA"/>
        </w:rPr>
        <w:t>) ________, participa a través de la presente proposición.</w:t>
      </w:r>
    </w:p>
    <w:p w14:paraId="519FBC3B"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8050FC7"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Al respecto y de conformidad con lo dispuesto por el artículo </w:t>
      </w:r>
      <w:r w:rsidRPr="00445349">
        <w:rPr>
          <w:rFonts w:ascii="Montserrat" w:eastAsia="Times New Roman" w:hAnsi="Montserrat" w:cs="Arial"/>
          <w:b/>
          <w:sz w:val="20"/>
          <w:szCs w:val="20"/>
          <w:lang w:eastAsia="ar-SA"/>
        </w:rPr>
        <w:t>34</w:t>
      </w:r>
      <w:r w:rsidRPr="00445349">
        <w:rPr>
          <w:rFonts w:ascii="Montserrat" w:eastAsia="Times New Roman" w:hAnsi="Montserrat" w:cs="Arial"/>
          <w:sz w:val="20"/>
          <w:szCs w:val="20"/>
          <w:lang w:eastAsia="ar-SA"/>
        </w:rPr>
        <w:t xml:space="preserve"> del Reglamento de la Ley de Adquisiciones, Arrendamientos y Servicios del Sector Público, manifiesto </w:t>
      </w:r>
      <w:r w:rsidRPr="00445349">
        <w:rPr>
          <w:rFonts w:ascii="Montserrat" w:eastAsia="Times New Roman" w:hAnsi="Montserrat" w:cs="Arial"/>
          <w:b/>
          <w:sz w:val="20"/>
          <w:szCs w:val="20"/>
          <w:lang w:eastAsia="ar-SA"/>
        </w:rPr>
        <w:t>BAJO PROTESTA DE DECIR VERDAD</w:t>
      </w:r>
      <w:r w:rsidRPr="00445349">
        <w:rPr>
          <w:rFonts w:ascii="Montserrat" w:eastAsia="Times New Roman" w:hAnsi="Montserrat" w:cs="Arial"/>
          <w:sz w:val="20"/>
          <w:szCs w:val="20"/>
          <w:lang w:eastAsia="ar-SA"/>
        </w:rPr>
        <w:t xml:space="preserve"> que mi representada está constituida conforme a las leyes mexicanas, con Registro Federal de Contribuyentes _________(</w:t>
      </w:r>
      <w:r w:rsidRPr="00445349">
        <w:rPr>
          <w:rFonts w:ascii="Montserrat" w:eastAsia="Times New Roman" w:hAnsi="Montserrat" w:cs="Arial"/>
          <w:b/>
          <w:sz w:val="20"/>
          <w:szCs w:val="20"/>
          <w:lang w:eastAsia="ar-SA"/>
        </w:rPr>
        <w:t>6</w:t>
      </w:r>
      <w:r w:rsidRPr="00445349">
        <w:rPr>
          <w:rFonts w:ascii="Montserrat" w:eastAsia="Times New Roman" w:hAnsi="Montserrat"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45349">
        <w:rPr>
          <w:rFonts w:ascii="Montserrat" w:eastAsia="Times New Roman" w:hAnsi="Montserrat" w:cs="Arial"/>
          <w:b/>
          <w:sz w:val="20"/>
          <w:szCs w:val="20"/>
          <w:lang w:eastAsia="ar-SA"/>
        </w:rPr>
        <w:t>7</w:t>
      </w:r>
      <w:r w:rsidRPr="00445349">
        <w:rPr>
          <w:rFonts w:ascii="Montserrat" w:eastAsia="Times New Roman" w:hAnsi="Montserrat" w:cs="Arial"/>
          <w:sz w:val="20"/>
          <w:szCs w:val="20"/>
          <w:lang w:eastAsia="ar-SA"/>
        </w:rPr>
        <w:t>)________, con base en lo cual se estratifica como una empresa _________(</w:t>
      </w:r>
      <w:r w:rsidRPr="00445349">
        <w:rPr>
          <w:rFonts w:ascii="Montserrat" w:eastAsia="Times New Roman" w:hAnsi="Montserrat" w:cs="Arial"/>
          <w:b/>
          <w:sz w:val="20"/>
          <w:szCs w:val="20"/>
          <w:lang w:eastAsia="ar-SA"/>
        </w:rPr>
        <w:t>8</w:t>
      </w:r>
      <w:r w:rsidRPr="00445349">
        <w:rPr>
          <w:rFonts w:ascii="Montserrat" w:eastAsia="Times New Roman" w:hAnsi="Montserrat" w:cs="Arial"/>
          <w:sz w:val="20"/>
          <w:szCs w:val="20"/>
          <w:lang w:eastAsia="ar-SA"/>
        </w:rPr>
        <w:t>)________.</w:t>
      </w:r>
    </w:p>
    <w:p w14:paraId="753B3828"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BE641E6"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De igual forma, declaro que la presente manifestación la hago teniendo pleno conocimiento de que la omisión, simulación o presentación de información falsa, son infracciones previstas por los artículos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xml:space="preserve"> fracción, </w:t>
      </w:r>
      <w:r w:rsidRPr="00445349">
        <w:rPr>
          <w:rFonts w:ascii="Montserrat" w:eastAsia="Times New Roman" w:hAnsi="Montserrat" w:cs="Arial"/>
          <w:b/>
          <w:sz w:val="20"/>
          <w:szCs w:val="20"/>
          <w:lang w:eastAsia="ar-SA"/>
        </w:rPr>
        <w:t>69, 70</w:t>
      </w:r>
      <w:r w:rsidRPr="00445349">
        <w:rPr>
          <w:rFonts w:ascii="Montserrat" w:eastAsia="Times New Roman" w:hAnsi="Montserrat" w:cs="Arial"/>
          <w:sz w:val="20"/>
          <w:szCs w:val="20"/>
          <w:lang w:eastAsia="ar-SA"/>
        </w:rPr>
        <w:t xml:space="preserve"> y </w:t>
      </w:r>
      <w:r w:rsidRPr="00445349">
        <w:rPr>
          <w:rFonts w:ascii="Montserrat" w:eastAsia="Times New Roman" w:hAnsi="Montserrat" w:cs="Arial"/>
          <w:b/>
          <w:sz w:val="20"/>
          <w:szCs w:val="20"/>
          <w:lang w:eastAsia="ar-SA"/>
        </w:rPr>
        <w:t>81</w:t>
      </w:r>
      <w:r w:rsidRPr="00445349">
        <w:rPr>
          <w:rFonts w:ascii="Montserrat" w:eastAsia="Times New Roman" w:hAnsi="Montserrat" w:cs="Arial"/>
          <w:sz w:val="20"/>
          <w:szCs w:val="20"/>
          <w:lang w:eastAsia="ar-SA"/>
        </w:rPr>
        <w:t xml:space="preserve"> de la Ley General de Responsabilidades Administrativas, y demás disposiciones aplicables.</w:t>
      </w:r>
    </w:p>
    <w:p w14:paraId="4B7B1FFF"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4D8754D3" w14:textId="77777777" w:rsidR="005A6E3E" w:rsidRPr="00445349" w:rsidRDefault="005A6E3E" w:rsidP="005A6E3E">
      <w:pPr>
        <w:suppressAutoHyphens/>
        <w:ind w:right="49"/>
        <w:jc w:val="center"/>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___________ (</w:t>
      </w:r>
      <w:r w:rsidRPr="00445349">
        <w:rPr>
          <w:rFonts w:ascii="Montserrat" w:eastAsia="Times New Roman" w:hAnsi="Montserrat" w:cs="Arial"/>
          <w:b/>
          <w:sz w:val="20"/>
          <w:szCs w:val="20"/>
          <w:lang w:eastAsia="ar-SA"/>
        </w:rPr>
        <w:t>9</w:t>
      </w:r>
      <w:r w:rsidRPr="00445349">
        <w:rPr>
          <w:rFonts w:ascii="Montserrat" w:eastAsia="Times New Roman" w:hAnsi="Montserrat" w:cs="Arial"/>
          <w:sz w:val="20"/>
          <w:szCs w:val="20"/>
          <w:lang w:eastAsia="ar-SA"/>
        </w:rPr>
        <w:t>) ____________</w:t>
      </w:r>
    </w:p>
    <w:p w14:paraId="5BCDFEAA" w14:textId="77777777" w:rsidR="005A6E3E" w:rsidRPr="00445349" w:rsidRDefault="005A6E3E" w:rsidP="005A6E3E">
      <w:pPr>
        <w:rPr>
          <w:rFonts w:ascii="Montserrat" w:eastAsia="Times New Roman" w:hAnsi="Montserrat" w:cs="Arial"/>
          <w:b/>
          <w:sz w:val="20"/>
          <w:szCs w:val="20"/>
          <w:lang w:eastAsia="ar-SA"/>
        </w:rPr>
      </w:pPr>
      <w:bookmarkStart w:id="162" w:name="_Toc450936054"/>
      <w:bookmarkStart w:id="163" w:name="_Toc450936161"/>
      <w:bookmarkStart w:id="164" w:name="_Toc451342036"/>
      <w:bookmarkStart w:id="165" w:name="_Toc451424699"/>
      <w:bookmarkStart w:id="166" w:name="_Toc453174910"/>
      <w:r w:rsidRPr="00445349">
        <w:rPr>
          <w:rFonts w:ascii="Montserrat" w:eastAsia="Times New Roman" w:hAnsi="Montserrat" w:cs="Arial"/>
          <w:b/>
          <w:sz w:val="20"/>
          <w:szCs w:val="20"/>
          <w:lang w:eastAsia="ar-SA"/>
        </w:rPr>
        <w:br w:type="page"/>
      </w:r>
    </w:p>
    <w:bookmarkEnd w:id="162"/>
    <w:bookmarkEnd w:id="163"/>
    <w:bookmarkEnd w:id="164"/>
    <w:bookmarkEnd w:id="165"/>
    <w:bookmarkEnd w:id="166"/>
    <w:p w14:paraId="08AF9BB3" w14:textId="77777777" w:rsidR="005A6E3E" w:rsidRPr="00445349" w:rsidRDefault="009B31C8" w:rsidP="009B31C8">
      <w:pPr>
        <w:tabs>
          <w:tab w:val="left" w:pos="2579"/>
          <w:tab w:val="center" w:pos="4677"/>
        </w:tabs>
        <w:suppressAutoHyphens/>
        <w:ind w:right="49"/>
        <w:rPr>
          <w:rFonts w:ascii="Montserrat" w:eastAsia="Times New Roman" w:hAnsi="Montserrat" w:cs="Arial"/>
          <w:b/>
          <w:sz w:val="20"/>
          <w:szCs w:val="20"/>
          <w:lang w:eastAsia="ar-SA"/>
        </w:rPr>
      </w:pPr>
      <w:r>
        <w:rPr>
          <w:rFonts w:ascii="Montserrat" w:eastAsia="Times New Roman" w:hAnsi="Montserrat" w:cs="Arial"/>
          <w:b/>
          <w:sz w:val="20"/>
          <w:szCs w:val="20"/>
          <w:lang w:eastAsia="ar-SA"/>
        </w:rPr>
        <w:lastRenderedPageBreak/>
        <w:tab/>
      </w:r>
      <w:r>
        <w:rPr>
          <w:rFonts w:ascii="Montserrat" w:eastAsia="Times New Roman" w:hAnsi="Montserrat" w:cs="Arial"/>
          <w:b/>
          <w:sz w:val="20"/>
          <w:szCs w:val="20"/>
          <w:lang w:eastAsia="ar-SA"/>
        </w:rPr>
        <w:tab/>
      </w:r>
      <w:r w:rsidR="005A6E3E" w:rsidRPr="00445349">
        <w:rPr>
          <w:rFonts w:ascii="Montserrat" w:eastAsia="Times New Roman" w:hAnsi="Montserrat" w:cs="Arial"/>
          <w:b/>
          <w:sz w:val="20"/>
          <w:szCs w:val="20"/>
          <w:lang w:eastAsia="ar-SA"/>
        </w:rPr>
        <w:t>INSTRUCTIVO DE LLENADO</w:t>
      </w:r>
    </w:p>
    <w:p w14:paraId="53F4D0A2"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71F4AFF0" w14:textId="77777777" w:rsidR="005A6E3E" w:rsidRPr="00445349" w:rsidRDefault="005A6E3E" w:rsidP="005A6E3E">
      <w:pPr>
        <w:suppressAutoHyphens/>
        <w:ind w:left="214" w:right="49"/>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Llenar los campos conforme aplique tomando en cuenta los rangos previstos en el Acuerdo antes mencionado.</w:t>
      </w:r>
    </w:p>
    <w:p w14:paraId="530E8944" w14:textId="77777777" w:rsidR="005A6E3E" w:rsidRPr="00445349" w:rsidRDefault="005A6E3E" w:rsidP="005A6E3E">
      <w:pPr>
        <w:suppressAutoHyphens/>
        <w:ind w:right="49"/>
        <w:rPr>
          <w:rFonts w:ascii="Montserrat" w:eastAsia="Calibri" w:hAnsi="Montserrat" w:cs="Arial"/>
          <w:b/>
          <w:bCs/>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5A6E3E" w:rsidRPr="00445349" w14:paraId="60875CA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FB4D1F0"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E6D509"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5A6E3E" w:rsidRPr="00445349" w14:paraId="7F052A1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3FAA78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1FA6BC6"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5A6E3E" w:rsidRPr="00445349" w14:paraId="3F6A44F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42CF0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B13532A"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5A6E3E" w:rsidRPr="00445349" w14:paraId="49FD7CFA"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AE5190A"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1FE75E3"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5A6E3E" w:rsidRPr="00445349" w14:paraId="7831824E"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CB051DF"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341A3B1" w14:textId="6C6F577F" w:rsidR="005A6E3E" w:rsidRPr="00445349" w:rsidRDefault="005A6E3E" w:rsidP="00971683">
            <w:pPr>
              <w:pStyle w:val="Texto0"/>
              <w:spacing w:after="0" w:line="240" w:lineRule="auto"/>
              <w:ind w:firstLine="0"/>
              <w:rPr>
                <w:rFonts w:ascii="Montserrat" w:hAnsi="Montserrat"/>
                <w:sz w:val="20"/>
              </w:rPr>
            </w:pPr>
            <w:r w:rsidRPr="00445349">
              <w:rPr>
                <w:rFonts w:ascii="Montserrat" w:hAnsi="Montserrat"/>
                <w:sz w:val="20"/>
              </w:rPr>
              <w:t>Indicar el número de procedimiento de contratación asignado por</w:t>
            </w:r>
            <w:r w:rsidR="00971683">
              <w:rPr>
                <w:rFonts w:ascii="Montserrat" w:hAnsi="Montserrat"/>
                <w:sz w:val="20"/>
              </w:rPr>
              <w:t xml:space="preserve"> Compras MX</w:t>
            </w:r>
            <w:r w:rsidRPr="00445349">
              <w:rPr>
                <w:rFonts w:ascii="Montserrat" w:hAnsi="Montserrat"/>
                <w:sz w:val="20"/>
              </w:rPr>
              <w:t>.</w:t>
            </w:r>
          </w:p>
        </w:tc>
      </w:tr>
      <w:tr w:rsidR="005A6E3E" w:rsidRPr="00445349" w14:paraId="1B0636F0"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E60F5B4" w14:textId="77777777" w:rsidR="005A6E3E" w:rsidRPr="00445349" w:rsidRDefault="005A6E3E"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8BECE8A"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razón social o denominación del licitante.</w:t>
            </w:r>
          </w:p>
        </w:tc>
      </w:tr>
      <w:tr w:rsidR="005A6E3E" w:rsidRPr="00445349" w14:paraId="40A35FD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8764E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DAEA957"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Indicar el Registro Federal de Contribuyentes del licitante.</w:t>
            </w:r>
          </w:p>
        </w:tc>
      </w:tr>
      <w:tr w:rsidR="005A6E3E" w:rsidRPr="00445349" w14:paraId="00CB0CC5"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69FE6B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63A645" w14:textId="77777777" w:rsidR="005A6E3E" w:rsidRPr="00445349" w:rsidRDefault="005A6E3E" w:rsidP="002A3074">
            <w:pPr>
              <w:suppressAutoHyphens/>
              <w:ind w:right="49"/>
              <w:jc w:val="both"/>
              <w:rPr>
                <w:rFonts w:ascii="Montserrat" w:eastAsia="Calibri" w:hAnsi="Montserrat" w:cs="Arial"/>
                <w:b/>
                <w:bCs/>
                <w:sz w:val="20"/>
                <w:szCs w:val="20"/>
                <w:lang w:eastAsia="es-MX"/>
              </w:rPr>
            </w:pPr>
            <w:r w:rsidRPr="00445349">
              <w:rPr>
                <w:rFonts w:ascii="Montserrat" w:eastAsia="Calibri" w:hAnsi="Montserrat" w:cs="Arial"/>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7" w:history="1">
              <w:r w:rsidRPr="00445349">
                <w:rPr>
                  <w:rFonts w:ascii="Montserrat" w:eastAsia="Calibri" w:hAnsi="Montserrat" w:cs="Arial"/>
                  <w:sz w:val="20"/>
                  <w:szCs w:val="20"/>
                  <w:u w:val="single"/>
                  <w:lang w:eastAsia="es-MX"/>
                </w:rPr>
                <w:t>http://www.comprasdegobierno.gob.mx/calculadora</w:t>
              </w:r>
            </w:hyperlink>
          </w:p>
          <w:p w14:paraId="3CEE7517" w14:textId="77777777" w:rsidR="005A6E3E" w:rsidRPr="00445349" w:rsidRDefault="005A6E3E" w:rsidP="002A3074">
            <w:pPr>
              <w:suppressAutoHyphens/>
              <w:ind w:right="49"/>
              <w:rPr>
                <w:rFonts w:ascii="Montserrat" w:eastAsia="Calibri" w:hAnsi="Montserrat" w:cs="Arial"/>
                <w:sz w:val="20"/>
                <w:szCs w:val="20"/>
                <w:lang w:eastAsia="es-MX"/>
              </w:rPr>
            </w:pPr>
          </w:p>
          <w:p w14:paraId="230ECCE6" w14:textId="77777777" w:rsidR="005A6E3E" w:rsidRPr="00445349" w:rsidRDefault="005A6E3E" w:rsidP="002A3074">
            <w:pPr>
              <w:suppressAutoHyphens/>
              <w:ind w:right="49"/>
              <w:rPr>
                <w:rFonts w:ascii="Montserrat" w:eastAsia="Calibri" w:hAnsi="Montserrat" w:cs="Arial"/>
                <w:sz w:val="20"/>
                <w:szCs w:val="20"/>
                <w:lang w:eastAsia="es-MX"/>
              </w:rPr>
            </w:pPr>
            <w:r w:rsidRPr="00445349">
              <w:rPr>
                <w:rFonts w:ascii="Montserrat" w:eastAsia="Calibri" w:hAnsi="Montserrat" w:cs="Arial"/>
                <w:sz w:val="20"/>
                <w:szCs w:val="20"/>
                <w:lang w:eastAsia="es-MX"/>
              </w:rPr>
              <w:t>Para el concepto “Trabajadores”, utilizar el total de los trabajadores con los que cuenta la empresa a la fecha de la emisión de la manifestación.</w:t>
            </w:r>
          </w:p>
          <w:p w14:paraId="09D7495B" w14:textId="77777777" w:rsidR="005A6E3E" w:rsidRPr="00445349" w:rsidRDefault="005A6E3E" w:rsidP="002A3074">
            <w:pPr>
              <w:suppressAutoHyphens/>
              <w:ind w:right="49"/>
              <w:rPr>
                <w:rFonts w:ascii="Montserrat" w:eastAsia="Calibri" w:hAnsi="Montserrat" w:cs="Arial"/>
                <w:sz w:val="20"/>
                <w:szCs w:val="20"/>
                <w:lang w:eastAsia="es-MX"/>
              </w:rPr>
            </w:pPr>
          </w:p>
          <w:p w14:paraId="2325EB92" w14:textId="77777777" w:rsidR="005A6E3E" w:rsidRPr="00445349" w:rsidRDefault="005A6E3E" w:rsidP="002A3074">
            <w:pPr>
              <w:suppressAutoHyphens/>
              <w:ind w:right="49"/>
              <w:rPr>
                <w:rFonts w:ascii="Montserrat" w:hAnsi="Montserrat"/>
                <w:sz w:val="20"/>
                <w:szCs w:val="20"/>
              </w:rPr>
            </w:pPr>
            <w:r w:rsidRPr="00445349">
              <w:rPr>
                <w:rFonts w:ascii="Montserrat" w:eastAsia="Calibri"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tc>
      </w:tr>
      <w:tr w:rsidR="005A6E3E" w:rsidRPr="00445349" w14:paraId="25A4BD0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8B5950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92398AB"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bCs/>
                <w:sz w:val="20"/>
                <w:szCs w:val="20"/>
                <w:lang w:eastAsia="es-MX"/>
              </w:rPr>
              <w:t xml:space="preserve">Señalar el tamaño de la empresa (Micro, Pequeña o Mediana), conforme al resultado de la operación señalada en el numeral anterior. </w:t>
            </w:r>
          </w:p>
        </w:tc>
      </w:tr>
      <w:tr w:rsidR="005A6E3E" w:rsidRPr="00445349" w14:paraId="50CA5042"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BF3F900"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9A457D5"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y firma del apoderado o representante legal del licitante.</w:t>
            </w:r>
          </w:p>
        </w:tc>
      </w:tr>
    </w:tbl>
    <w:p w14:paraId="7C75D18F" w14:textId="77777777" w:rsidR="005A6E3E" w:rsidRPr="00445349" w:rsidRDefault="005A6E3E" w:rsidP="005A6E3E">
      <w:pPr>
        <w:suppressAutoHyphens/>
        <w:ind w:right="49"/>
        <w:rPr>
          <w:rFonts w:ascii="Montserrat" w:eastAsia="Calibri" w:hAnsi="Montserrat" w:cs="Arial"/>
          <w:b/>
          <w:bCs/>
          <w:sz w:val="20"/>
          <w:szCs w:val="20"/>
          <w:lang w:eastAsia="es-MX"/>
        </w:rPr>
      </w:pPr>
    </w:p>
    <w:p w14:paraId="4EF55621" w14:textId="77777777" w:rsidR="005A6E3E" w:rsidRPr="00445349" w:rsidRDefault="005A6E3E" w:rsidP="005A6E3E">
      <w:pPr>
        <w:rPr>
          <w:rFonts w:ascii="Montserrat" w:eastAsia="Times New Roman" w:hAnsi="Montserrat" w:cs="Arial"/>
          <w:b/>
          <w:bCs/>
          <w:kern w:val="1"/>
          <w:sz w:val="20"/>
          <w:szCs w:val="20"/>
          <w:lang w:eastAsia="ar-SA"/>
        </w:rPr>
      </w:pPr>
      <w:r w:rsidRPr="00445349">
        <w:rPr>
          <w:rFonts w:ascii="Montserrat" w:hAnsi="Montserrat" w:cs="Arial"/>
          <w:sz w:val="20"/>
          <w:szCs w:val="20"/>
        </w:rPr>
        <w:br w:type="page"/>
      </w:r>
    </w:p>
    <w:p w14:paraId="34F62181" w14:textId="77777777" w:rsidR="00142A3A" w:rsidRDefault="00142A3A" w:rsidP="00B27F02">
      <w:pPr>
        <w:pStyle w:val="Ttulo1"/>
        <w:numPr>
          <w:ilvl w:val="0"/>
          <w:numId w:val="0"/>
        </w:numPr>
        <w:spacing w:before="0" w:after="0"/>
        <w:jc w:val="center"/>
        <w:rPr>
          <w:rFonts w:ascii="Montserrat" w:hAnsi="Montserrat" w:cs="Arial"/>
          <w:sz w:val="20"/>
          <w:szCs w:val="20"/>
          <w:lang w:val="es-ES"/>
        </w:rPr>
      </w:pPr>
      <w:bookmarkStart w:id="167" w:name="_Toc197418083"/>
      <w:r>
        <w:rPr>
          <w:rFonts w:ascii="Montserrat" w:hAnsi="Montserrat" w:cs="Arial"/>
          <w:sz w:val="20"/>
          <w:szCs w:val="20"/>
        </w:rPr>
        <w:lastRenderedPageBreak/>
        <w:t>ANEXO VII</w:t>
      </w:r>
      <w:r w:rsidR="005A6E3E">
        <w:rPr>
          <w:rFonts w:ascii="Montserrat" w:hAnsi="Montserrat" w:cs="Arial"/>
          <w:sz w:val="20"/>
          <w:szCs w:val="20"/>
        </w:rPr>
        <w:t>I</w:t>
      </w:r>
      <w:r w:rsidRPr="00445349">
        <w:rPr>
          <w:rFonts w:ascii="Montserrat" w:hAnsi="Montserrat" w:cs="Arial"/>
          <w:sz w:val="20"/>
          <w:szCs w:val="20"/>
        </w:rPr>
        <w:t xml:space="preserve"> </w:t>
      </w:r>
      <w:bookmarkStart w:id="168" w:name="_Toc474930442"/>
      <w:r w:rsidRPr="00445349">
        <w:rPr>
          <w:rFonts w:ascii="Montserrat" w:hAnsi="Montserrat" w:cs="Arial"/>
          <w:sz w:val="20"/>
          <w:szCs w:val="20"/>
        </w:rPr>
        <w:br/>
      </w:r>
      <w:bookmarkEnd w:id="160"/>
      <w:bookmarkEnd w:id="168"/>
      <w:r w:rsidRPr="00445349">
        <w:rPr>
          <w:rFonts w:ascii="Montserrat" w:hAnsi="Montserrat" w:cs="Arial"/>
          <w:sz w:val="20"/>
          <w:szCs w:val="20"/>
          <w:lang w:val="es-ES"/>
        </w:rPr>
        <w:t>MANIFIESTO DE NACIONALIDAD</w:t>
      </w:r>
      <w:bookmarkEnd w:id="167"/>
    </w:p>
    <w:p w14:paraId="617032D2" w14:textId="77777777" w:rsidR="005A6E3E" w:rsidRPr="005A6E3E" w:rsidRDefault="005A6E3E" w:rsidP="005A6E3E">
      <w:pPr>
        <w:rPr>
          <w:lang w:val="es-ES" w:eastAsia="ar-SA"/>
        </w:rPr>
      </w:pPr>
    </w:p>
    <w:p w14:paraId="74AD54B4" w14:textId="77777777" w:rsidR="00142A3A" w:rsidRPr="00445349" w:rsidRDefault="00142A3A" w:rsidP="00142A3A">
      <w:pPr>
        <w:pStyle w:val="Texto0"/>
        <w:spacing w:after="0" w:line="240" w:lineRule="auto"/>
        <w:ind w:firstLine="0"/>
        <w:rPr>
          <w:rFonts w:ascii="Montserrat" w:hAnsi="Montserrat" w:cs="Arial"/>
          <w:b/>
          <w:sz w:val="20"/>
        </w:rPr>
      </w:pPr>
    </w:p>
    <w:p w14:paraId="38976EC2" w14:textId="77777777" w:rsidR="00142A3A" w:rsidRPr="00445349" w:rsidRDefault="00142A3A" w:rsidP="00142A3A">
      <w:pPr>
        <w:jc w:val="right"/>
        <w:rPr>
          <w:rFonts w:ascii="Montserrat" w:hAnsi="Montserrat" w:cs="Arial"/>
          <w:sz w:val="20"/>
          <w:szCs w:val="20"/>
        </w:rPr>
      </w:pPr>
      <w:r w:rsidRPr="00445349">
        <w:rPr>
          <w:rFonts w:ascii="Montserrat" w:hAnsi="Montserrat" w:cs="Arial"/>
          <w:sz w:val="20"/>
          <w:szCs w:val="20"/>
        </w:rPr>
        <w:t xml:space="preserve">___________ </w:t>
      </w:r>
      <w:proofErr w:type="gramStart"/>
      <w:r w:rsidRPr="00445349">
        <w:rPr>
          <w:rFonts w:ascii="Montserrat" w:hAnsi="Montserrat" w:cs="Arial"/>
          <w:sz w:val="20"/>
          <w:szCs w:val="20"/>
        </w:rPr>
        <w:t>a</w:t>
      </w:r>
      <w:proofErr w:type="gramEnd"/>
      <w:r w:rsidRPr="00445349">
        <w:rPr>
          <w:rFonts w:ascii="Montserrat" w:hAnsi="Montserrat" w:cs="Arial"/>
          <w:sz w:val="20"/>
          <w:szCs w:val="20"/>
        </w:rPr>
        <w:t xml:space="preserve"> ___de ___________de____(</w:t>
      </w:r>
      <w:r w:rsidRPr="00445349">
        <w:rPr>
          <w:rFonts w:ascii="Montserrat" w:hAnsi="Montserrat" w:cs="Arial"/>
          <w:b/>
          <w:sz w:val="20"/>
          <w:szCs w:val="20"/>
        </w:rPr>
        <w:t>1</w:t>
      </w:r>
      <w:r w:rsidRPr="00445349">
        <w:rPr>
          <w:rFonts w:ascii="Montserrat" w:hAnsi="Montserrat" w:cs="Arial"/>
          <w:sz w:val="20"/>
          <w:szCs w:val="20"/>
        </w:rPr>
        <w:t>)</w:t>
      </w:r>
    </w:p>
    <w:p w14:paraId="2480DB93" w14:textId="77777777" w:rsidR="00142A3A" w:rsidRPr="00445349" w:rsidRDefault="00142A3A" w:rsidP="00142A3A">
      <w:pPr>
        <w:jc w:val="both"/>
        <w:rPr>
          <w:rFonts w:ascii="Montserrat" w:hAnsi="Montserrat" w:cs="Arial"/>
          <w:sz w:val="20"/>
          <w:szCs w:val="20"/>
        </w:rPr>
      </w:pPr>
    </w:p>
    <w:p w14:paraId="7E745ABC"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50C9D150"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696FBD02"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EB2D27C"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2D41DA4E" w14:textId="77777777" w:rsidR="00152AB2" w:rsidRPr="002A3074"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260B488" w14:textId="4C3AEA86" w:rsidR="00142A3A" w:rsidRPr="00152AB2" w:rsidRDefault="00F531DC" w:rsidP="00152AB2">
      <w:pPr>
        <w:suppressAutoHyphens/>
        <w:ind w:right="49"/>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Presente.</w:t>
      </w:r>
      <w:r w:rsidRPr="00445349">
        <w:rPr>
          <w:rFonts w:ascii="Montserrat" w:hAnsi="Montserrat" w:cs="Arial"/>
          <w:sz w:val="20"/>
          <w:szCs w:val="20"/>
        </w:rPr>
        <w:t xml:space="preserve"> (</w:t>
      </w:r>
      <w:r w:rsidR="00142A3A" w:rsidRPr="00445349">
        <w:rPr>
          <w:rFonts w:ascii="Montserrat" w:hAnsi="Montserrat" w:cs="Arial"/>
          <w:b/>
          <w:sz w:val="20"/>
          <w:szCs w:val="20"/>
        </w:rPr>
        <w:t>2</w:t>
      </w:r>
      <w:r w:rsidR="00142A3A" w:rsidRPr="00445349">
        <w:rPr>
          <w:rFonts w:ascii="Montserrat" w:hAnsi="Montserrat" w:cs="Arial"/>
          <w:sz w:val="20"/>
          <w:szCs w:val="20"/>
        </w:rPr>
        <w:t>)</w:t>
      </w:r>
    </w:p>
    <w:p w14:paraId="62FAA935" w14:textId="77777777" w:rsidR="00142A3A" w:rsidRPr="00445349" w:rsidRDefault="00142A3A" w:rsidP="00142A3A">
      <w:pPr>
        <w:jc w:val="both"/>
        <w:rPr>
          <w:rFonts w:ascii="Montserrat" w:hAnsi="Montserrat" w:cs="Arial"/>
          <w:sz w:val="20"/>
          <w:szCs w:val="20"/>
        </w:rPr>
      </w:pPr>
    </w:p>
    <w:p w14:paraId="612BA7A8" w14:textId="3476DA33" w:rsidR="006F6A9A" w:rsidRPr="009B6C09" w:rsidRDefault="006F6A9A" w:rsidP="006F6A9A">
      <w:pPr>
        <w:jc w:val="both"/>
        <w:rPr>
          <w:rFonts w:ascii="Montserrat" w:hAnsi="Montserrat" w:cs="Arial"/>
        </w:rPr>
      </w:pPr>
      <w:r w:rsidRPr="009B6C09">
        <w:rPr>
          <w:rFonts w:ascii="Montserrat" w:hAnsi="Montserrat" w:cs="Arial"/>
          <w:b/>
          <w:bCs/>
        </w:rPr>
        <w:t>(__________</w:t>
      </w:r>
      <w:r w:rsidRPr="009B6C09">
        <w:rPr>
          <w:rFonts w:ascii="Montserrat" w:hAnsi="Montserrat" w:cs="Arial"/>
          <w:b/>
          <w:bCs/>
          <w:u w:val="single"/>
        </w:rPr>
        <w:t>nombre</w:t>
      </w:r>
      <w:r w:rsidRPr="009B6C09">
        <w:rPr>
          <w:rFonts w:ascii="Montserrat" w:hAnsi="Montserrat" w:cs="Arial"/>
          <w:b/>
          <w:bCs/>
        </w:rPr>
        <w:t>________)</w:t>
      </w:r>
      <w:r w:rsidRPr="009B6C09">
        <w:rPr>
          <w:rFonts w:ascii="Montserrat" w:hAnsi="Montserrat" w:cs="Arial"/>
        </w:rPr>
        <w:t xml:space="preserve"> en mi carácter de representante legal de la </w:t>
      </w:r>
      <w:r w:rsidRPr="009B6C09">
        <w:rPr>
          <w:rFonts w:ascii="Montserrat" w:hAnsi="Montserrat" w:cs="Arial"/>
          <w:b/>
          <w:bCs/>
        </w:rPr>
        <w:t>(__________</w:t>
      </w:r>
      <w:r w:rsidRPr="009B6C09">
        <w:rPr>
          <w:rFonts w:ascii="Montserrat" w:hAnsi="Montserrat" w:cs="Arial"/>
          <w:b/>
          <w:bCs/>
          <w:u w:val="single"/>
        </w:rPr>
        <w:t>nombre o razón social de la empresa</w:t>
      </w:r>
      <w:r w:rsidRPr="009B6C09">
        <w:rPr>
          <w:rFonts w:ascii="Montserrat" w:hAnsi="Montserrat" w:cs="Arial"/>
          <w:b/>
          <w:bCs/>
        </w:rPr>
        <w:t>________)</w:t>
      </w:r>
      <w:r w:rsidRPr="009B6C09">
        <w:rPr>
          <w:rFonts w:ascii="Montserrat" w:hAnsi="Montserrat" w:cs="Arial"/>
        </w:rPr>
        <w:t xml:space="preserve">, y en términos del numeral </w:t>
      </w:r>
      <w:r w:rsidR="003A6D59">
        <w:rPr>
          <w:rFonts w:ascii="Montserrat" w:hAnsi="Montserrat" w:cs="Arial"/>
        </w:rPr>
        <w:t>1</w:t>
      </w:r>
      <w:r w:rsidRPr="009B6C09">
        <w:rPr>
          <w:rFonts w:ascii="Montserrat" w:hAnsi="Montserrat" w:cs="Arial"/>
        </w:rPr>
        <w:t>3.1 “</w:t>
      </w:r>
      <w:r>
        <w:rPr>
          <w:rFonts w:ascii="Montserrat" w:hAnsi="Montserrat" w:cs="Arial"/>
        </w:rPr>
        <w:t>documentación</w:t>
      </w:r>
      <w:r w:rsidRPr="009B6C09">
        <w:rPr>
          <w:rFonts w:ascii="Montserrat" w:hAnsi="Montserrat" w:cs="Arial"/>
        </w:rPr>
        <w:t xml:space="preserve"> </w:t>
      </w:r>
      <w:r>
        <w:rPr>
          <w:rFonts w:ascii="Montserrat" w:hAnsi="Montserrat" w:cs="Arial"/>
        </w:rPr>
        <w:t>legal administrativa</w:t>
      </w:r>
      <w:r w:rsidRPr="009B6C09">
        <w:rPr>
          <w:rFonts w:ascii="Montserrat" w:hAnsi="Montserrat" w:cs="Arial"/>
        </w:rPr>
        <w:t xml:space="preserve">”, </w:t>
      </w:r>
      <w:r w:rsidR="003A6D59">
        <w:rPr>
          <w:rFonts w:ascii="Montserrat" w:hAnsi="Montserrat" w:cs="Arial"/>
        </w:rPr>
        <w:t>numeral 13.9</w:t>
      </w:r>
      <w:r w:rsidRPr="00906A3D">
        <w:rPr>
          <w:rFonts w:ascii="Montserrat" w:hAnsi="Montserrat" w:cs="Arial"/>
          <w:b/>
          <w:bCs/>
        </w:rPr>
        <w:t>,</w:t>
      </w:r>
      <w:r w:rsidRPr="009B6C09">
        <w:rPr>
          <w:rFonts w:ascii="Montserrat" w:hAnsi="Montserrat" w:cs="Arial"/>
        </w:rPr>
        <w:t xml:space="preserve"> de la convocatoria de la licitación pública nacional </w:t>
      </w:r>
      <w:r>
        <w:rPr>
          <w:rFonts w:ascii="Montserrat" w:hAnsi="Montserrat" w:cs="Arial"/>
        </w:rPr>
        <w:t>electrónica N</w:t>
      </w:r>
      <w:r w:rsidRPr="009B6C09">
        <w:rPr>
          <w:rFonts w:ascii="Montserrat" w:hAnsi="Montserrat" w:cs="Arial"/>
        </w:rPr>
        <w:t>o.______________________________, manifiesto “</w:t>
      </w:r>
      <w:r w:rsidRPr="009B6C09">
        <w:rPr>
          <w:rFonts w:ascii="Montserrat" w:hAnsi="Montserrat" w:cs="Arial"/>
          <w:b/>
        </w:rPr>
        <w:t>bajo protesta de decir verdad”</w:t>
      </w:r>
      <w:r w:rsidRPr="009B6C09">
        <w:rPr>
          <w:rFonts w:ascii="Montserrat" w:hAnsi="Montserrat" w:cs="Arial"/>
        </w:rPr>
        <w:t xml:space="preserve"> lo siguiente:</w:t>
      </w:r>
    </w:p>
    <w:p w14:paraId="62CBD250" w14:textId="77777777" w:rsidR="006F6A9A" w:rsidRPr="009B6C09" w:rsidRDefault="006F6A9A" w:rsidP="006F6A9A">
      <w:pPr>
        <w:jc w:val="both"/>
        <w:rPr>
          <w:rFonts w:ascii="Montserrat" w:hAnsi="Montserrat" w:cs="Arial"/>
        </w:rPr>
      </w:pPr>
    </w:p>
    <w:p w14:paraId="405031B0" w14:textId="77777777" w:rsidR="006F6A9A" w:rsidRPr="00575266" w:rsidRDefault="006F6A9A" w:rsidP="006F6A9A">
      <w:pPr>
        <w:jc w:val="both"/>
        <w:rPr>
          <w:rFonts w:ascii="Montserrat Light" w:hAnsi="Montserrat Light" w:cs="Arial"/>
          <w:sz w:val="20"/>
          <w:szCs w:val="20"/>
        </w:rPr>
      </w:pPr>
      <w:r w:rsidRPr="00575266">
        <w:rPr>
          <w:rFonts w:ascii="Montserrat Light" w:hAnsi="Montserrat Light" w:cs="Arial"/>
          <w:sz w:val="20"/>
          <w:szCs w:val="20"/>
        </w:rPr>
        <w:t xml:space="preserve">Sobre el particular, y en los términos de lo previsto en numeral 4.1.3, Documentación legal, de las bases de la Convocatoria de la Licitación Pública Nacional Electrónica citada en el párrafo anterior, manifiesto </w:t>
      </w:r>
      <w:r w:rsidRPr="00575266">
        <w:rPr>
          <w:rFonts w:ascii="Montserrat Light" w:hAnsi="Montserrat Light" w:cs="Arial"/>
          <w:b/>
          <w:bCs/>
          <w:sz w:val="20"/>
          <w:szCs w:val="20"/>
        </w:rPr>
        <w:t>bajo protesta de decir verdad</w:t>
      </w:r>
      <w:r w:rsidRPr="00575266">
        <w:rPr>
          <w:rFonts w:ascii="Montserrat Light" w:hAnsi="Montserrat Light" w:cs="Arial"/>
          <w:sz w:val="20"/>
          <w:szCs w:val="20"/>
        </w:rPr>
        <w:t>, lo siguiente:</w:t>
      </w:r>
    </w:p>
    <w:p w14:paraId="5F8EF29F" w14:textId="77777777" w:rsidR="006F6A9A" w:rsidRPr="00575266" w:rsidRDefault="006F6A9A" w:rsidP="006F6A9A">
      <w:pPr>
        <w:jc w:val="both"/>
        <w:rPr>
          <w:rFonts w:ascii="Montserrat Light" w:hAnsi="Montserrat Light" w:cs="Arial"/>
          <w:sz w:val="20"/>
          <w:szCs w:val="20"/>
        </w:rPr>
      </w:pPr>
    </w:p>
    <w:p w14:paraId="09FE94C2" w14:textId="77777777" w:rsidR="006F6A9A" w:rsidRPr="00575266" w:rsidRDefault="006F6A9A" w:rsidP="00A81C87">
      <w:pPr>
        <w:numPr>
          <w:ilvl w:val="0"/>
          <w:numId w:val="47"/>
        </w:numPr>
        <w:spacing w:after="160"/>
        <w:contextualSpacing/>
        <w:jc w:val="both"/>
        <w:rPr>
          <w:rFonts w:ascii="Montserrat Light" w:hAnsi="Montserrat Light" w:cs="Arial"/>
          <w:sz w:val="20"/>
          <w:szCs w:val="20"/>
        </w:rPr>
      </w:pPr>
      <w:r w:rsidRPr="00575266">
        <w:rPr>
          <w:rFonts w:ascii="Montserrat Light" w:hAnsi="Montserrat Light" w:cs="Arial"/>
          <w:sz w:val="20"/>
          <w:szCs w:val="20"/>
        </w:rPr>
        <w:t>Conforme al artículo 35 del Reglamento de la Ley, que mi representada es de nacionalidad mexicana, para participar en el procedimiento de licitación nacional y acredito dicha nacionalidad mediante la presentación de ___</w:t>
      </w:r>
      <w:proofErr w:type="gramStart"/>
      <w:r w:rsidRPr="00575266">
        <w:rPr>
          <w:rFonts w:ascii="Montserrat Light" w:hAnsi="Montserrat Light" w:cs="Arial"/>
          <w:sz w:val="20"/>
          <w:szCs w:val="20"/>
        </w:rPr>
        <w:t>_(</w:t>
      </w:r>
      <w:proofErr w:type="gramEnd"/>
      <w:r w:rsidRPr="00575266">
        <w:rPr>
          <w:rFonts w:ascii="Montserrat Light" w:hAnsi="Montserrat Light" w:cs="Arial"/>
          <w:sz w:val="20"/>
          <w:szCs w:val="20"/>
        </w:rPr>
        <w:t>6)____. .</w:t>
      </w:r>
    </w:p>
    <w:p w14:paraId="069D8589" w14:textId="77777777" w:rsidR="006F6A9A" w:rsidRPr="00575266" w:rsidRDefault="006F6A9A" w:rsidP="006F6A9A">
      <w:pPr>
        <w:jc w:val="both"/>
        <w:rPr>
          <w:rFonts w:ascii="Montserrat Light" w:hAnsi="Montserrat Light" w:cs="Arial"/>
          <w:sz w:val="20"/>
          <w:szCs w:val="20"/>
        </w:rPr>
      </w:pPr>
    </w:p>
    <w:p w14:paraId="64188EF1" w14:textId="77777777" w:rsidR="006F6A9A" w:rsidRPr="00575266" w:rsidRDefault="006F6A9A" w:rsidP="00A81C87">
      <w:pPr>
        <w:numPr>
          <w:ilvl w:val="0"/>
          <w:numId w:val="47"/>
        </w:numPr>
        <w:jc w:val="both"/>
        <w:rPr>
          <w:rFonts w:ascii="Montserrat Light" w:hAnsi="Montserrat Light" w:cs="Arial"/>
          <w:sz w:val="20"/>
          <w:szCs w:val="20"/>
        </w:rPr>
      </w:pPr>
      <w:r w:rsidRPr="00575266">
        <w:rPr>
          <w:rFonts w:ascii="Montserrat Light" w:hAnsi="Montserrat Light" w:cs="Arial"/>
          <w:sz w:val="20"/>
          <w:szCs w:val="20"/>
        </w:rPr>
        <w:t>Conforme al artículo 39, fracción VIII del Reglamento de la Ley que el origen de los servicios que oferto, serán de origen nacional.</w:t>
      </w:r>
    </w:p>
    <w:p w14:paraId="1D3099E8" w14:textId="77777777" w:rsidR="006F6A9A" w:rsidRPr="00575266" w:rsidRDefault="006F6A9A" w:rsidP="006F6A9A">
      <w:pPr>
        <w:jc w:val="both"/>
        <w:rPr>
          <w:rFonts w:ascii="Montserrat" w:hAnsi="Montserrat" w:cs="Arial"/>
          <w:sz w:val="20"/>
          <w:szCs w:val="20"/>
        </w:rPr>
      </w:pPr>
    </w:p>
    <w:p w14:paraId="6C8D1166" w14:textId="77777777" w:rsidR="006F6A9A" w:rsidRDefault="006F6A9A" w:rsidP="006F6A9A">
      <w:pPr>
        <w:spacing w:line="276" w:lineRule="auto"/>
        <w:jc w:val="both"/>
        <w:rPr>
          <w:rFonts w:ascii="Montserrat Regular" w:hAnsi="Montserrat Regular" w:cs="Arial"/>
          <w:b/>
          <w:bCs/>
          <w:sz w:val="16"/>
          <w:szCs w:val="16"/>
        </w:rPr>
      </w:pPr>
    </w:p>
    <w:p w14:paraId="7AE17820" w14:textId="77777777" w:rsidR="006F6A9A" w:rsidRDefault="006F6A9A" w:rsidP="006F6A9A">
      <w:pPr>
        <w:ind w:left="360"/>
        <w:jc w:val="both"/>
        <w:rPr>
          <w:rFonts w:ascii="Montserrat" w:hAnsi="Montserrat" w:cs="Arial"/>
          <w:b/>
          <w:bCs/>
        </w:rPr>
      </w:pPr>
    </w:p>
    <w:p w14:paraId="74163D62"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143DD835"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239C299F"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38F56D5D" w14:textId="77777777" w:rsidR="00575266"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3A714FE5" w14:textId="77777777" w:rsidR="00575266" w:rsidRPr="00F17E73" w:rsidRDefault="00575266" w:rsidP="00575266">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8B9E4FA" w14:textId="77777777" w:rsidR="006F6A9A" w:rsidRDefault="006F6A9A" w:rsidP="006F6A9A">
      <w:pPr>
        <w:pStyle w:val="Texto0"/>
        <w:spacing w:after="0" w:line="240" w:lineRule="auto"/>
        <w:ind w:firstLine="0"/>
        <w:jc w:val="center"/>
        <w:rPr>
          <w:rFonts w:ascii="Montserrat" w:hAnsi="Montserrat" w:cs="Arial"/>
          <w:b/>
          <w:sz w:val="20"/>
        </w:rPr>
      </w:pPr>
    </w:p>
    <w:p w14:paraId="3E923179" w14:textId="77777777" w:rsidR="006F6A9A" w:rsidRDefault="006F6A9A" w:rsidP="006F6A9A">
      <w:pPr>
        <w:pStyle w:val="Texto0"/>
        <w:spacing w:after="0" w:line="240" w:lineRule="auto"/>
        <w:ind w:firstLine="0"/>
        <w:jc w:val="center"/>
        <w:rPr>
          <w:rFonts w:ascii="Montserrat" w:hAnsi="Montserrat" w:cs="Arial"/>
          <w:b/>
          <w:sz w:val="20"/>
        </w:rPr>
      </w:pPr>
    </w:p>
    <w:p w14:paraId="1518DCAD" w14:textId="77777777" w:rsidR="006F6A9A" w:rsidRDefault="006F6A9A" w:rsidP="00142A3A">
      <w:pPr>
        <w:pStyle w:val="Texto0"/>
        <w:spacing w:after="0" w:line="240" w:lineRule="auto"/>
        <w:ind w:firstLine="0"/>
        <w:jc w:val="center"/>
        <w:rPr>
          <w:rFonts w:ascii="Montserrat" w:hAnsi="Montserrat" w:cs="Arial"/>
          <w:b/>
          <w:sz w:val="20"/>
        </w:rPr>
      </w:pPr>
    </w:p>
    <w:p w14:paraId="44420D45" w14:textId="77777777" w:rsidR="006F6A9A" w:rsidRDefault="006F6A9A" w:rsidP="00142A3A">
      <w:pPr>
        <w:pStyle w:val="Texto0"/>
        <w:spacing w:after="0" w:line="240" w:lineRule="auto"/>
        <w:ind w:firstLine="0"/>
        <w:jc w:val="center"/>
        <w:rPr>
          <w:rFonts w:ascii="Montserrat" w:hAnsi="Montserrat" w:cs="Arial"/>
          <w:b/>
          <w:sz w:val="20"/>
        </w:rPr>
      </w:pPr>
    </w:p>
    <w:p w14:paraId="7395AAEA" w14:textId="77777777" w:rsidR="006F6A9A" w:rsidRDefault="006F6A9A" w:rsidP="00142A3A">
      <w:pPr>
        <w:pStyle w:val="Texto0"/>
        <w:spacing w:after="0" w:line="240" w:lineRule="auto"/>
        <w:ind w:firstLine="0"/>
        <w:jc w:val="center"/>
        <w:rPr>
          <w:rFonts w:ascii="Montserrat" w:hAnsi="Montserrat" w:cs="Arial"/>
          <w:b/>
          <w:sz w:val="20"/>
        </w:rPr>
      </w:pPr>
    </w:p>
    <w:p w14:paraId="1C1BF1E6" w14:textId="51148AF6" w:rsidR="00142A3A" w:rsidRPr="00445349" w:rsidRDefault="00142A3A" w:rsidP="00142A3A">
      <w:pPr>
        <w:rPr>
          <w:rFonts w:ascii="Montserrat" w:hAnsi="Montserrat" w:cs="Arial"/>
          <w:b/>
          <w:sz w:val="20"/>
          <w:szCs w:val="20"/>
        </w:rPr>
      </w:pPr>
      <w:r w:rsidRPr="00445349">
        <w:rPr>
          <w:rFonts w:ascii="Montserrat" w:hAnsi="Montserrat" w:cs="Arial"/>
          <w:b/>
          <w:sz w:val="20"/>
        </w:rPr>
        <w:br w:type="page"/>
      </w:r>
      <w:bookmarkStart w:id="169" w:name="_Toc460500940"/>
      <w:bookmarkStart w:id="170" w:name="_Toc507676415"/>
      <w:bookmarkStart w:id="171" w:name="_Toc460500939"/>
    </w:p>
    <w:p w14:paraId="771BC211"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72" w:name="_Toc197418084"/>
      <w:bookmarkStart w:id="173" w:name="_Toc460500938"/>
      <w:bookmarkEnd w:id="169"/>
      <w:bookmarkEnd w:id="170"/>
      <w:bookmarkEnd w:id="171"/>
      <w:r w:rsidRPr="00445349">
        <w:rPr>
          <w:rFonts w:ascii="Montserrat" w:hAnsi="Montserrat" w:cs="Arial"/>
          <w:sz w:val="20"/>
          <w:szCs w:val="20"/>
        </w:rPr>
        <w:lastRenderedPageBreak/>
        <w:t>ANEXO</w:t>
      </w:r>
      <w:r>
        <w:rPr>
          <w:rFonts w:ascii="Montserrat" w:hAnsi="Montserrat" w:cs="Arial"/>
          <w:sz w:val="20"/>
          <w:szCs w:val="20"/>
          <w:lang w:val="es-ES"/>
        </w:rPr>
        <w:t xml:space="preserve"> </w:t>
      </w:r>
      <w:r w:rsidR="005A6E3E">
        <w:rPr>
          <w:rFonts w:ascii="Montserrat" w:hAnsi="Montserrat" w:cs="Arial"/>
          <w:sz w:val="20"/>
          <w:szCs w:val="20"/>
          <w:lang w:val="es-ES"/>
        </w:rPr>
        <w:t>IX</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sidRPr="00445349">
        <w:rPr>
          <w:rFonts w:ascii="Montserrat" w:hAnsi="Montserrat" w:cs="Arial"/>
          <w:sz w:val="20"/>
          <w:szCs w:val="20"/>
        </w:rPr>
        <w:t>MODELO DE CONVENIO DE PARTICIPACIÓN CONJUNTA</w:t>
      </w:r>
      <w:bookmarkEnd w:id="172"/>
    </w:p>
    <w:p w14:paraId="7EF10B3F" w14:textId="77777777" w:rsidR="00142A3A" w:rsidRPr="00445349" w:rsidRDefault="00142A3A" w:rsidP="00142A3A">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18"/>
          <w:szCs w:val="18"/>
        </w:rPr>
      </w:pPr>
    </w:p>
    <w:p w14:paraId="00496082"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i/>
          <w:iCs/>
          <w:sz w:val="18"/>
          <w:szCs w:val="18"/>
        </w:rPr>
        <w:t>(</w:t>
      </w:r>
      <w:r w:rsidRPr="00445349">
        <w:rPr>
          <w:rFonts w:ascii="Montserrat" w:hAnsi="Montserrat" w:cs="Arial"/>
          <w:b/>
          <w:bCs/>
          <w:i/>
          <w:iCs/>
          <w:sz w:val="18"/>
          <w:szCs w:val="18"/>
        </w:rPr>
        <w:t xml:space="preserve">NOTA: EN CASO DE QUE EL LICITANTE NO PARTICIPE DE MANERA CONJUNTA, </w:t>
      </w:r>
    </w:p>
    <w:p w14:paraId="1A080F01"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b/>
          <w:bCs/>
          <w:i/>
          <w:iCs/>
          <w:sz w:val="18"/>
          <w:szCs w:val="18"/>
        </w:rPr>
        <w:t>NO INTEGRARÁ ESTE ANEXO A SU PROPOSICIÓN Y NO SERÁ CAUSAL DE DESECHAMIENTO)</w:t>
      </w:r>
    </w:p>
    <w:p w14:paraId="4234608C" w14:textId="77777777" w:rsidR="00142A3A" w:rsidRPr="00445349" w:rsidRDefault="00142A3A" w:rsidP="00142A3A">
      <w:pPr>
        <w:ind w:right="16"/>
        <w:jc w:val="center"/>
        <w:rPr>
          <w:rFonts w:ascii="Montserrat" w:hAnsi="Montserrat" w:cs="Arial"/>
          <w:b/>
          <w:bCs/>
          <w:sz w:val="18"/>
          <w:szCs w:val="18"/>
        </w:rPr>
      </w:pPr>
    </w:p>
    <w:p w14:paraId="6E68B221" w14:textId="77777777" w:rsidR="00142A3A" w:rsidRPr="00445349" w:rsidRDefault="00142A3A" w:rsidP="00142A3A">
      <w:pPr>
        <w:pStyle w:val="Textoindependiente"/>
        <w:spacing w:after="0"/>
        <w:jc w:val="both"/>
        <w:rPr>
          <w:rFonts w:ascii="Montserrat" w:hAnsi="Montserrat" w:cs="Arial"/>
          <w:b/>
          <w:bCs/>
          <w:sz w:val="18"/>
          <w:szCs w:val="18"/>
        </w:rPr>
      </w:pPr>
      <w:r w:rsidRPr="00445349">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1869526" w14:textId="77777777" w:rsidR="00142A3A" w:rsidRPr="00445349" w:rsidRDefault="00142A3A" w:rsidP="00142A3A">
      <w:pPr>
        <w:pStyle w:val="Textoindependiente21"/>
        <w:ind w:right="-376"/>
        <w:rPr>
          <w:rFonts w:ascii="Montserrat" w:hAnsi="Montserrat" w:cs="Arial"/>
          <w:sz w:val="18"/>
          <w:szCs w:val="18"/>
        </w:rPr>
      </w:pPr>
    </w:p>
    <w:p w14:paraId="6314A1B4"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1. “El Participante A”</w:t>
      </w:r>
      <w:r w:rsidRPr="00445349">
        <w:rPr>
          <w:rFonts w:ascii="Montserrat" w:hAnsi="Montserrat" w:cs="Arial"/>
          <w:sz w:val="18"/>
          <w:szCs w:val="18"/>
        </w:rPr>
        <w:t>, declara que:</w:t>
      </w:r>
    </w:p>
    <w:p w14:paraId="298C5A7F" w14:textId="77777777" w:rsidR="00142A3A" w:rsidRPr="00445349" w:rsidRDefault="00142A3A" w:rsidP="00142A3A">
      <w:pPr>
        <w:pStyle w:val="Textoindependiente32"/>
        <w:ind w:right="-376"/>
        <w:rPr>
          <w:rFonts w:ascii="Montserrat" w:hAnsi="Montserrat" w:cs="Arial"/>
          <w:sz w:val="18"/>
          <w:szCs w:val="18"/>
        </w:rPr>
      </w:pPr>
    </w:p>
    <w:p w14:paraId="08788764"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1.1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12EEC539" w14:textId="77777777" w:rsidR="00142A3A" w:rsidRPr="00445349" w:rsidRDefault="00142A3A" w:rsidP="00142A3A">
      <w:pPr>
        <w:pStyle w:val="Textoindependiente32"/>
        <w:ind w:right="-376"/>
        <w:rPr>
          <w:rFonts w:ascii="Montserrat" w:hAnsi="Montserrat" w:cs="Arial"/>
          <w:sz w:val="18"/>
          <w:szCs w:val="18"/>
        </w:rPr>
      </w:pPr>
    </w:p>
    <w:p w14:paraId="6D10D087"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mexicanas, según consta en el testimonio de la escritura pública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número ____, de fecha ____, otorgada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____, del ____, e inscrita en el Registro Público de la Propiedad y de Comercio de ______, en el folio mercantil ____ de fecha _____.</w:t>
      </w:r>
    </w:p>
    <w:p w14:paraId="391CCD6B" w14:textId="77777777" w:rsidR="00142A3A" w:rsidRPr="00445349" w:rsidRDefault="00142A3A" w:rsidP="00142A3A">
      <w:pPr>
        <w:ind w:left="850" w:right="-376" w:hanging="425"/>
        <w:jc w:val="both"/>
        <w:rPr>
          <w:rFonts w:ascii="Montserrat" w:hAnsi="Montserrat" w:cs="Arial"/>
          <w:sz w:val="18"/>
          <w:szCs w:val="18"/>
        </w:rPr>
      </w:pPr>
    </w:p>
    <w:p w14:paraId="21015DCF" w14:textId="77777777" w:rsidR="00142A3A" w:rsidRPr="00445349" w:rsidRDefault="00142A3A" w:rsidP="00142A3A">
      <w:pPr>
        <w:ind w:left="426" w:right="-376" w:hanging="1"/>
        <w:jc w:val="both"/>
        <w:rPr>
          <w:rFonts w:ascii="Montserrat" w:hAnsi="Montserrat" w:cs="Arial"/>
          <w:sz w:val="18"/>
          <w:szCs w:val="18"/>
        </w:rPr>
      </w:pPr>
      <w:r w:rsidRPr="00445349">
        <w:rPr>
          <w:rFonts w:ascii="Montserrat" w:hAnsi="Montserrat" w:cs="Arial"/>
          <w:sz w:val="18"/>
          <w:szCs w:val="18"/>
        </w:rPr>
        <w:t>El acta constitutiva de la sociedad ____ (si/no) ha tenido reformas y modificaciones.</w:t>
      </w:r>
    </w:p>
    <w:p w14:paraId="4C78A32B" w14:textId="77777777" w:rsidR="00142A3A" w:rsidRPr="00445349" w:rsidRDefault="00142A3A" w:rsidP="00142A3A">
      <w:pPr>
        <w:ind w:left="426" w:right="-376" w:hanging="1"/>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4B1881B6" w14:textId="77777777" w:rsidR="00142A3A" w:rsidRPr="00445349" w:rsidRDefault="00142A3A" w:rsidP="00142A3A">
      <w:pPr>
        <w:ind w:left="850" w:right="-376" w:hanging="425"/>
        <w:jc w:val="both"/>
        <w:rPr>
          <w:rFonts w:ascii="Montserrat" w:hAnsi="Montserrat" w:cs="Arial"/>
          <w:sz w:val="18"/>
          <w:szCs w:val="18"/>
          <w:u w:val="single"/>
        </w:rPr>
      </w:pPr>
    </w:p>
    <w:p w14:paraId="0634FBD6"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Los nombres de sus socios son:</w:t>
      </w:r>
    </w:p>
    <w:p w14:paraId="39ADF69E" w14:textId="77777777" w:rsidR="00142A3A" w:rsidRPr="00445349" w:rsidRDefault="00142A3A" w:rsidP="00142A3A">
      <w:pPr>
        <w:ind w:left="850" w:right="-376" w:hanging="425"/>
        <w:jc w:val="both"/>
        <w:rPr>
          <w:rFonts w:ascii="Montserrat" w:hAnsi="Montserrat" w:cs="Arial"/>
          <w:sz w:val="18"/>
          <w:szCs w:val="18"/>
        </w:rPr>
      </w:pPr>
    </w:p>
    <w:p w14:paraId="61DAD5E0"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_____________.</w:t>
      </w:r>
    </w:p>
    <w:p w14:paraId="234BE159" w14:textId="77777777" w:rsidR="00142A3A" w:rsidRPr="00445349" w:rsidRDefault="00142A3A" w:rsidP="00142A3A">
      <w:pPr>
        <w:ind w:left="850" w:right="-376" w:hanging="425"/>
        <w:jc w:val="both"/>
        <w:rPr>
          <w:rFonts w:ascii="Montserrat" w:hAnsi="Montserrat" w:cs="Arial"/>
          <w:sz w:val="18"/>
          <w:szCs w:val="18"/>
        </w:rPr>
      </w:pPr>
    </w:p>
    <w:p w14:paraId="3110C72F"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1.3 </w:t>
      </w:r>
      <w:r w:rsidRPr="00445349">
        <w:rPr>
          <w:rFonts w:ascii="Montserrat" w:hAnsi="Montserrat" w:cs="Arial"/>
          <w:sz w:val="18"/>
          <w:szCs w:val="18"/>
        </w:rPr>
        <w:t>Tiene los siguientes registros oficiales: Registro Federal de Contribuyentes Número ______________________ y Registro Patronal ante el Instituto Mexicano del Seguro Social Número _________________________.</w:t>
      </w:r>
    </w:p>
    <w:p w14:paraId="6BB62439" w14:textId="77777777" w:rsidR="00142A3A" w:rsidRPr="00445349" w:rsidRDefault="00142A3A" w:rsidP="00142A3A">
      <w:pPr>
        <w:pStyle w:val="Textoindependiente32"/>
        <w:ind w:right="-376"/>
        <w:rPr>
          <w:rFonts w:ascii="Montserrat" w:hAnsi="Montserrat" w:cs="Arial"/>
          <w:sz w:val="18"/>
          <w:szCs w:val="18"/>
        </w:rPr>
      </w:pPr>
    </w:p>
    <w:p w14:paraId="459889D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1.4 </w:t>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que dichas facultades no le han sido revocadas, ni limitadas o modificadas en forma alguna, a la fecha en que se suscribe el presente instrumento jurídico.</w:t>
      </w:r>
    </w:p>
    <w:p w14:paraId="07ED66CF" w14:textId="77777777" w:rsidR="00142A3A" w:rsidRPr="00445349" w:rsidRDefault="00142A3A" w:rsidP="00142A3A">
      <w:pPr>
        <w:ind w:left="425" w:right="-376" w:hanging="425"/>
        <w:jc w:val="both"/>
        <w:rPr>
          <w:rFonts w:ascii="Montserrat" w:hAnsi="Montserrat" w:cs="Arial"/>
          <w:sz w:val="18"/>
          <w:szCs w:val="18"/>
        </w:rPr>
      </w:pPr>
    </w:p>
    <w:p w14:paraId="398DDB4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122228F5" w14:textId="77777777" w:rsidR="00142A3A" w:rsidRPr="00445349" w:rsidRDefault="00142A3A" w:rsidP="00142A3A">
      <w:pPr>
        <w:pStyle w:val="Textoindependiente32"/>
        <w:ind w:right="-376"/>
        <w:rPr>
          <w:rFonts w:ascii="Montserrat" w:hAnsi="Montserrat" w:cs="Arial"/>
          <w:sz w:val="18"/>
          <w:szCs w:val="18"/>
        </w:rPr>
      </w:pPr>
    </w:p>
    <w:p w14:paraId="438A03A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0BA6CBE" w14:textId="77777777" w:rsidR="00142A3A" w:rsidRPr="00445349" w:rsidRDefault="00142A3A" w:rsidP="00142A3A">
      <w:pPr>
        <w:pStyle w:val="Textoindependiente32"/>
        <w:ind w:right="-376"/>
        <w:rPr>
          <w:rFonts w:ascii="Montserrat" w:hAnsi="Montserrat" w:cs="Arial"/>
          <w:sz w:val="18"/>
          <w:szCs w:val="18"/>
        </w:rPr>
      </w:pPr>
    </w:p>
    <w:p w14:paraId="2AEA776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1.6 </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__________________________________.</w:t>
      </w:r>
    </w:p>
    <w:p w14:paraId="7FF3CE6F" w14:textId="77777777" w:rsidR="00142A3A" w:rsidRPr="00445349" w:rsidRDefault="00142A3A" w:rsidP="00142A3A">
      <w:pPr>
        <w:ind w:left="1985" w:right="-376" w:hanging="851"/>
        <w:jc w:val="both"/>
        <w:rPr>
          <w:rFonts w:ascii="Montserrat" w:hAnsi="Montserrat" w:cs="Arial"/>
          <w:b/>
          <w:bCs/>
          <w:sz w:val="18"/>
          <w:szCs w:val="18"/>
        </w:rPr>
      </w:pPr>
    </w:p>
    <w:p w14:paraId="4743699E" w14:textId="77777777" w:rsidR="00142A3A" w:rsidRPr="00445349" w:rsidRDefault="00142A3A" w:rsidP="00142A3A">
      <w:pPr>
        <w:ind w:left="567" w:right="-376" w:hanging="567"/>
        <w:jc w:val="both"/>
        <w:rPr>
          <w:rFonts w:ascii="Montserrat" w:hAnsi="Montserrat" w:cs="Arial"/>
          <w:sz w:val="18"/>
          <w:szCs w:val="18"/>
        </w:rPr>
      </w:pPr>
      <w:r w:rsidRPr="00445349">
        <w:rPr>
          <w:rFonts w:ascii="Montserrat" w:hAnsi="Montserrat" w:cs="Arial"/>
          <w:b/>
          <w:bCs/>
          <w:sz w:val="18"/>
          <w:szCs w:val="18"/>
        </w:rPr>
        <w:t>2. “El Participante B”</w:t>
      </w:r>
      <w:r w:rsidRPr="00445349">
        <w:rPr>
          <w:rFonts w:ascii="Montserrat" w:hAnsi="Montserrat" w:cs="Arial"/>
          <w:sz w:val="18"/>
          <w:szCs w:val="18"/>
        </w:rPr>
        <w:t>, declara que:</w:t>
      </w:r>
    </w:p>
    <w:p w14:paraId="00379E74" w14:textId="77777777" w:rsidR="00142A3A" w:rsidRPr="00445349" w:rsidRDefault="00142A3A" w:rsidP="00142A3A">
      <w:pPr>
        <w:pStyle w:val="Textoindependiente32"/>
        <w:ind w:right="-376"/>
        <w:rPr>
          <w:rFonts w:ascii="Montserrat" w:hAnsi="Montserrat" w:cs="Arial"/>
          <w:sz w:val="18"/>
          <w:szCs w:val="18"/>
        </w:rPr>
      </w:pPr>
    </w:p>
    <w:p w14:paraId="70C689A0"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2.1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0B9AB5E4" w14:textId="77777777" w:rsidR="00142A3A" w:rsidRPr="00445349" w:rsidRDefault="00142A3A" w:rsidP="00142A3A">
      <w:pPr>
        <w:pStyle w:val="Textoindependiente32"/>
        <w:ind w:right="-376"/>
        <w:rPr>
          <w:rFonts w:ascii="Montserrat" w:hAnsi="Montserrat" w:cs="Arial"/>
          <w:sz w:val="18"/>
          <w:szCs w:val="18"/>
        </w:rPr>
      </w:pPr>
    </w:p>
    <w:p w14:paraId="4940A9F2"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de los estados unidos mexicanos, según consta el testimonio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de la escritura pública número ___, de fecha ___, pasada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 del __, e inscrita en el Registro Público de la Propiedad y del Comercio, en el folio mercantil número ____ de fecha ____.</w:t>
      </w:r>
    </w:p>
    <w:p w14:paraId="50C472A5" w14:textId="77777777" w:rsidR="00142A3A" w:rsidRPr="00445349" w:rsidRDefault="00142A3A" w:rsidP="00142A3A">
      <w:pPr>
        <w:ind w:left="1208" w:right="-376" w:hanging="851"/>
        <w:jc w:val="both"/>
        <w:rPr>
          <w:rFonts w:ascii="Montserrat" w:hAnsi="Montserrat" w:cs="Arial"/>
          <w:b/>
          <w:bCs/>
          <w:sz w:val="18"/>
          <w:szCs w:val="18"/>
        </w:rPr>
      </w:pPr>
    </w:p>
    <w:p w14:paraId="1B6EF39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El acta constitutiva de la sociedad __ </w:t>
      </w:r>
      <w:r w:rsidRPr="00445349">
        <w:rPr>
          <w:rFonts w:ascii="Montserrat" w:hAnsi="Montserrat" w:cs="Arial"/>
          <w:b/>
          <w:bCs/>
          <w:i/>
          <w:iCs/>
          <w:sz w:val="18"/>
          <w:szCs w:val="18"/>
          <w:u w:val="single"/>
        </w:rPr>
        <w:t>(si/no)</w:t>
      </w:r>
      <w:r w:rsidRPr="00445349">
        <w:rPr>
          <w:rFonts w:ascii="Montserrat" w:hAnsi="Montserrat" w:cs="Arial"/>
          <w:sz w:val="18"/>
          <w:szCs w:val="18"/>
        </w:rPr>
        <w:t xml:space="preserve"> ha tenido reformas y modificaciones.</w:t>
      </w:r>
    </w:p>
    <w:p w14:paraId="0A83C4EC" w14:textId="77777777" w:rsidR="00142A3A" w:rsidRPr="00445349" w:rsidRDefault="00142A3A" w:rsidP="00142A3A">
      <w:pPr>
        <w:ind w:left="425" w:right="-376"/>
        <w:jc w:val="both"/>
        <w:rPr>
          <w:rFonts w:ascii="Montserrat" w:hAnsi="Montserrat" w:cs="Arial"/>
          <w:sz w:val="18"/>
          <w:szCs w:val="18"/>
        </w:rPr>
      </w:pPr>
    </w:p>
    <w:p w14:paraId="7C2635C6" w14:textId="77777777" w:rsidR="00142A3A" w:rsidRPr="00445349" w:rsidRDefault="00142A3A" w:rsidP="00142A3A">
      <w:pPr>
        <w:ind w:left="425" w:right="-376"/>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60E9D4EE" w14:textId="77777777" w:rsidR="00142A3A" w:rsidRPr="00445349" w:rsidRDefault="00142A3A" w:rsidP="00142A3A">
      <w:pPr>
        <w:ind w:right="-376"/>
        <w:jc w:val="both"/>
        <w:rPr>
          <w:rFonts w:ascii="Montserrat" w:hAnsi="Montserrat" w:cs="Arial"/>
          <w:sz w:val="18"/>
          <w:szCs w:val="18"/>
        </w:rPr>
      </w:pPr>
    </w:p>
    <w:p w14:paraId="059A8CCD"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Los nombres de sus socios son:</w:t>
      </w:r>
    </w:p>
    <w:p w14:paraId="15183BE3" w14:textId="77777777" w:rsidR="00142A3A" w:rsidRPr="00445349" w:rsidRDefault="00142A3A" w:rsidP="00142A3A">
      <w:pPr>
        <w:ind w:left="425" w:right="-376"/>
        <w:jc w:val="both"/>
        <w:rPr>
          <w:rFonts w:ascii="Montserrat" w:hAnsi="Montserrat" w:cs="Arial"/>
          <w:sz w:val="18"/>
          <w:szCs w:val="18"/>
        </w:rPr>
      </w:pPr>
    </w:p>
    <w:p w14:paraId="5DBE3BC5"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w:t>
      </w:r>
    </w:p>
    <w:p w14:paraId="6607D945" w14:textId="77777777" w:rsidR="00142A3A" w:rsidRPr="00445349" w:rsidRDefault="00142A3A" w:rsidP="00142A3A">
      <w:pPr>
        <w:pStyle w:val="Textoindependiente32"/>
        <w:ind w:left="1222" w:right="-376" w:hanging="865"/>
        <w:rPr>
          <w:rFonts w:ascii="Montserrat" w:hAnsi="Montserrat" w:cs="Arial"/>
          <w:sz w:val="18"/>
          <w:szCs w:val="18"/>
        </w:rPr>
      </w:pPr>
    </w:p>
    <w:p w14:paraId="56270AB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2.3</w:t>
      </w:r>
      <w:r w:rsidRPr="00445349">
        <w:rPr>
          <w:rFonts w:ascii="Montserrat" w:hAnsi="Montserrat" w:cs="Arial"/>
          <w:b/>
          <w:bCs/>
          <w:sz w:val="18"/>
          <w:szCs w:val="18"/>
        </w:rPr>
        <w:tab/>
      </w:r>
      <w:r w:rsidRPr="00445349">
        <w:rPr>
          <w:rFonts w:ascii="Montserrat" w:hAnsi="Montserrat" w:cs="Arial"/>
          <w:bCs/>
          <w:sz w:val="18"/>
          <w:szCs w:val="18"/>
        </w:rPr>
        <w:t>T</w:t>
      </w:r>
      <w:r w:rsidRPr="00445349">
        <w:rPr>
          <w:rFonts w:ascii="Montserrat" w:hAnsi="Montserrat" w:cs="Arial"/>
          <w:sz w:val="18"/>
          <w:szCs w:val="18"/>
        </w:rPr>
        <w:t>iene los siguientes registros oficiales: Registro Federal de Contribuyentes Número___________ y Registro Patronal ante el Instituto Mexicano del Seguro Social Número______________.</w:t>
      </w:r>
    </w:p>
    <w:p w14:paraId="32D25EAD" w14:textId="77777777" w:rsidR="00142A3A" w:rsidRPr="00445349" w:rsidRDefault="00142A3A" w:rsidP="00142A3A">
      <w:pPr>
        <w:ind w:left="425" w:right="-376" w:hanging="425"/>
        <w:jc w:val="both"/>
        <w:rPr>
          <w:rFonts w:ascii="Montserrat" w:hAnsi="Montserrat" w:cs="Arial"/>
          <w:sz w:val="18"/>
          <w:szCs w:val="18"/>
        </w:rPr>
      </w:pPr>
    </w:p>
    <w:p w14:paraId="4B86F108"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2.4</w:t>
      </w:r>
      <w:r w:rsidRPr="00445349">
        <w:rPr>
          <w:rFonts w:ascii="Montserrat" w:hAnsi="Montserrat" w:cs="Arial"/>
          <w:b/>
          <w:bCs/>
          <w:sz w:val="18"/>
          <w:szCs w:val="18"/>
        </w:rPr>
        <w:tab/>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12D9A61D" w14:textId="77777777" w:rsidR="00142A3A" w:rsidRPr="00445349" w:rsidRDefault="00142A3A" w:rsidP="00142A3A">
      <w:pPr>
        <w:ind w:left="425" w:right="-376" w:hanging="425"/>
        <w:jc w:val="both"/>
        <w:rPr>
          <w:rFonts w:ascii="Montserrat" w:hAnsi="Montserrat" w:cs="Arial"/>
          <w:sz w:val="18"/>
          <w:szCs w:val="18"/>
        </w:rPr>
      </w:pPr>
    </w:p>
    <w:p w14:paraId="42C650B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4D1386CC" w14:textId="77777777" w:rsidR="00142A3A" w:rsidRPr="00445349" w:rsidRDefault="00142A3A" w:rsidP="00142A3A">
      <w:pPr>
        <w:ind w:left="1208" w:right="-376" w:hanging="851"/>
        <w:jc w:val="both"/>
        <w:rPr>
          <w:rFonts w:ascii="Montserrat" w:hAnsi="Montserrat" w:cs="Arial"/>
          <w:b/>
          <w:bCs/>
          <w:sz w:val="18"/>
          <w:szCs w:val="18"/>
        </w:rPr>
      </w:pPr>
    </w:p>
    <w:p w14:paraId="012725C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5E17C84" w14:textId="77777777" w:rsidR="00142A3A" w:rsidRPr="00445349" w:rsidRDefault="00142A3A" w:rsidP="00142A3A">
      <w:pPr>
        <w:ind w:left="425" w:right="-376" w:hanging="425"/>
        <w:jc w:val="both"/>
        <w:rPr>
          <w:rFonts w:ascii="Montserrat" w:hAnsi="Montserrat" w:cs="Arial"/>
          <w:sz w:val="18"/>
          <w:szCs w:val="18"/>
        </w:rPr>
      </w:pPr>
    </w:p>
    <w:p w14:paraId="4672AE65" w14:textId="77777777" w:rsidR="00142A3A" w:rsidRPr="00445349" w:rsidRDefault="00142A3A" w:rsidP="00142A3A">
      <w:pPr>
        <w:pStyle w:val="Textoindependiente32"/>
        <w:ind w:right="-376"/>
        <w:rPr>
          <w:rFonts w:ascii="Montserrat" w:hAnsi="Montserrat" w:cs="Arial"/>
          <w:sz w:val="18"/>
          <w:szCs w:val="18"/>
          <w:lang w:val="es-MX"/>
        </w:rPr>
      </w:pPr>
    </w:p>
    <w:p w14:paraId="389920D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2.6</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w:t>
      </w:r>
    </w:p>
    <w:p w14:paraId="658DFB99" w14:textId="77777777" w:rsidR="00142A3A" w:rsidRPr="00445349" w:rsidRDefault="00142A3A" w:rsidP="00142A3A">
      <w:pPr>
        <w:pStyle w:val="Textoindependiente21"/>
        <w:ind w:left="1563" w:right="-376" w:hanging="540"/>
        <w:rPr>
          <w:rFonts w:ascii="Montserrat" w:hAnsi="Montserrat" w:cs="Arial"/>
          <w:sz w:val="18"/>
          <w:szCs w:val="18"/>
        </w:rPr>
      </w:pPr>
    </w:p>
    <w:p w14:paraId="12FA0376" w14:textId="77777777" w:rsidR="00142A3A" w:rsidRPr="00445349" w:rsidRDefault="00142A3A" w:rsidP="00142A3A">
      <w:pPr>
        <w:pStyle w:val="Textoindependiente21"/>
        <w:ind w:left="425" w:right="-376"/>
        <w:rPr>
          <w:rFonts w:ascii="Montserrat" w:hAnsi="Montserrat"/>
          <w:b/>
          <w:bCs/>
          <w:sz w:val="18"/>
          <w:szCs w:val="18"/>
        </w:rPr>
      </w:pPr>
      <w:r w:rsidRPr="00445349">
        <w:rPr>
          <w:rFonts w:ascii="Montserrat" w:hAnsi="Montserrat"/>
          <w:b/>
          <w:bCs/>
          <w:i/>
          <w:iCs/>
          <w:sz w:val="18"/>
          <w:szCs w:val="18"/>
        </w:rPr>
        <w:t>(Mencionar e identificar a cuántos integrantes conforman la participación conjunta para la presentación de proposiciones)</w:t>
      </w:r>
      <w:r w:rsidRPr="00445349">
        <w:rPr>
          <w:rFonts w:ascii="Montserrat" w:hAnsi="Montserrat"/>
          <w:b/>
          <w:bCs/>
          <w:sz w:val="18"/>
          <w:szCs w:val="18"/>
        </w:rPr>
        <w:t>.</w:t>
      </w:r>
    </w:p>
    <w:p w14:paraId="1C638868" w14:textId="77777777" w:rsidR="00142A3A" w:rsidRPr="00445349" w:rsidRDefault="00142A3A" w:rsidP="00142A3A">
      <w:pPr>
        <w:pStyle w:val="Textoindependiente21"/>
        <w:ind w:left="1985" w:right="-376"/>
        <w:rPr>
          <w:rFonts w:ascii="Montserrat" w:hAnsi="Montserrat"/>
          <w:sz w:val="18"/>
          <w:szCs w:val="18"/>
        </w:rPr>
      </w:pPr>
    </w:p>
    <w:p w14:paraId="3174BCA6"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3. “Las Partes”</w:t>
      </w:r>
      <w:r w:rsidRPr="00445349">
        <w:rPr>
          <w:rFonts w:ascii="Montserrat" w:hAnsi="Montserrat" w:cs="Arial"/>
          <w:sz w:val="18"/>
          <w:szCs w:val="18"/>
        </w:rPr>
        <w:t xml:space="preserve"> declaran que:</w:t>
      </w:r>
    </w:p>
    <w:p w14:paraId="6675EEFD" w14:textId="77777777" w:rsidR="00142A3A" w:rsidRPr="00445349" w:rsidRDefault="00142A3A" w:rsidP="00142A3A">
      <w:pPr>
        <w:pStyle w:val="Textoindependiente32"/>
        <w:ind w:right="-376"/>
        <w:rPr>
          <w:rFonts w:ascii="Montserrat" w:hAnsi="Montserrat" w:cs="Arial"/>
          <w:sz w:val="18"/>
          <w:szCs w:val="18"/>
        </w:rPr>
      </w:pPr>
    </w:p>
    <w:p w14:paraId="555E5313" w14:textId="34B55346"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3.1</w:t>
      </w:r>
      <w:r w:rsidRPr="00445349">
        <w:rPr>
          <w:rFonts w:ascii="Montserrat" w:hAnsi="Montserrat" w:cs="Arial"/>
          <w:sz w:val="18"/>
          <w:szCs w:val="18"/>
        </w:rPr>
        <w:tab/>
        <w:t xml:space="preserve">Conocen los requisitos y condiciones estipuladas en la convocatoria a la Licitación Pública </w:t>
      </w:r>
      <w:proofErr w:type="spellStart"/>
      <w:r w:rsidR="000C001E">
        <w:rPr>
          <w:rFonts w:ascii="Montserrat" w:hAnsi="Montserrat" w:cs="Arial"/>
          <w:sz w:val="18"/>
          <w:szCs w:val="18"/>
        </w:rPr>
        <w:t>Nacional</w:t>
      </w:r>
      <w:r w:rsidRPr="00445349">
        <w:rPr>
          <w:rFonts w:ascii="Montserrat" w:hAnsi="Montserrat" w:cs="Arial"/>
          <w:sz w:val="18"/>
          <w:szCs w:val="18"/>
        </w:rPr>
        <w:t>Número</w:t>
      </w:r>
      <w:proofErr w:type="spellEnd"/>
      <w:r w:rsidRPr="00445349">
        <w:rPr>
          <w:rFonts w:ascii="Montserrat" w:hAnsi="Montserrat" w:cs="Arial"/>
          <w:sz w:val="18"/>
          <w:szCs w:val="18"/>
        </w:rPr>
        <w:t xml:space="preserve"> ____________.</w:t>
      </w:r>
    </w:p>
    <w:p w14:paraId="1EA5E0B6" w14:textId="77777777" w:rsidR="00142A3A" w:rsidRPr="00445349" w:rsidRDefault="00142A3A" w:rsidP="00142A3A">
      <w:pPr>
        <w:ind w:left="425" w:right="-376" w:hanging="425"/>
        <w:jc w:val="both"/>
        <w:rPr>
          <w:rFonts w:ascii="Montserrat" w:hAnsi="Montserrat" w:cs="Arial"/>
          <w:sz w:val="18"/>
          <w:szCs w:val="18"/>
        </w:rPr>
      </w:pPr>
    </w:p>
    <w:p w14:paraId="5CAA73A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3.2</w:t>
      </w:r>
      <w:r w:rsidRPr="00445349">
        <w:rPr>
          <w:rFonts w:ascii="Montserrat" w:hAnsi="Montserrat" w:cs="Arial"/>
          <w:b/>
          <w:bCs/>
          <w:sz w:val="18"/>
          <w:szCs w:val="18"/>
        </w:rPr>
        <w:tab/>
      </w:r>
      <w:r w:rsidRPr="00445349">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w:t>
      </w:r>
      <w:r w:rsidRPr="00445349">
        <w:rPr>
          <w:rFonts w:ascii="Montserrat" w:hAnsi="Montserrat" w:cs="Arial"/>
          <w:b/>
          <w:sz w:val="18"/>
          <w:szCs w:val="18"/>
        </w:rPr>
        <w:t>34</w:t>
      </w:r>
      <w:r w:rsidRPr="00445349">
        <w:rPr>
          <w:rFonts w:ascii="Montserrat" w:hAnsi="Montserrat" w:cs="Arial"/>
          <w:sz w:val="18"/>
          <w:szCs w:val="18"/>
        </w:rPr>
        <w:t xml:space="preserve">, de la Ley de Adquisiciones, Arrendamientos y Servicios del Sector Público y </w:t>
      </w:r>
      <w:r w:rsidRPr="00445349">
        <w:rPr>
          <w:rFonts w:ascii="Montserrat" w:hAnsi="Montserrat" w:cs="Arial"/>
          <w:b/>
          <w:sz w:val="18"/>
          <w:szCs w:val="18"/>
        </w:rPr>
        <w:t>44</w:t>
      </w:r>
      <w:r w:rsidRPr="00445349">
        <w:rPr>
          <w:rFonts w:ascii="Montserrat" w:hAnsi="Montserrat" w:cs="Arial"/>
          <w:sz w:val="18"/>
          <w:szCs w:val="18"/>
        </w:rPr>
        <w:t xml:space="preserve"> de su Reglamento.</w:t>
      </w:r>
    </w:p>
    <w:p w14:paraId="122440E3" w14:textId="77777777" w:rsidR="00142A3A" w:rsidRPr="00445349" w:rsidRDefault="00142A3A" w:rsidP="00142A3A">
      <w:pPr>
        <w:pStyle w:val="Textoindependiente32"/>
        <w:ind w:right="-376"/>
        <w:rPr>
          <w:rFonts w:ascii="Montserrat" w:hAnsi="Montserrat" w:cs="Arial"/>
          <w:sz w:val="18"/>
          <w:szCs w:val="18"/>
        </w:rPr>
      </w:pPr>
    </w:p>
    <w:p w14:paraId="13DA0F2C" w14:textId="77777777" w:rsidR="00142A3A" w:rsidRPr="00445349" w:rsidRDefault="00142A3A" w:rsidP="00142A3A">
      <w:pPr>
        <w:pStyle w:val="Textoindependiente21"/>
        <w:ind w:left="426" w:right="-376"/>
        <w:rPr>
          <w:rFonts w:ascii="Montserrat" w:hAnsi="Montserrat" w:cs="Arial"/>
          <w:sz w:val="18"/>
          <w:szCs w:val="18"/>
        </w:rPr>
      </w:pPr>
      <w:r w:rsidRPr="00445349">
        <w:rPr>
          <w:rFonts w:ascii="Montserrat" w:hAnsi="Montserrat"/>
          <w:sz w:val="18"/>
          <w:szCs w:val="18"/>
        </w:rPr>
        <w:t>Expuesto lo anterior, las partes otorgan las siguientes:</w:t>
      </w:r>
    </w:p>
    <w:p w14:paraId="2F84C222" w14:textId="77777777" w:rsidR="00142A3A" w:rsidRPr="00445349" w:rsidRDefault="00142A3A" w:rsidP="00142A3A">
      <w:pPr>
        <w:pStyle w:val="Textoindependiente21"/>
        <w:ind w:left="2340" w:right="-376" w:hanging="540"/>
        <w:rPr>
          <w:rFonts w:ascii="Montserrat" w:hAnsi="Montserrat"/>
          <w:sz w:val="18"/>
          <w:szCs w:val="18"/>
        </w:rPr>
      </w:pPr>
    </w:p>
    <w:p w14:paraId="13186035" w14:textId="77777777" w:rsidR="00142A3A" w:rsidRPr="00445349" w:rsidRDefault="00142A3A" w:rsidP="00142A3A">
      <w:pPr>
        <w:pStyle w:val="Textoindependiente21"/>
        <w:ind w:right="-376"/>
        <w:jc w:val="center"/>
        <w:rPr>
          <w:rFonts w:ascii="Montserrat" w:hAnsi="Montserrat"/>
          <w:b/>
          <w:bCs/>
          <w:sz w:val="18"/>
          <w:szCs w:val="18"/>
        </w:rPr>
      </w:pPr>
      <w:r w:rsidRPr="00445349">
        <w:rPr>
          <w:rFonts w:ascii="Montserrat" w:hAnsi="Montserrat"/>
          <w:b/>
          <w:bCs/>
          <w:sz w:val="18"/>
          <w:szCs w:val="18"/>
        </w:rPr>
        <w:t>CLÁUSULAS</w:t>
      </w:r>
    </w:p>
    <w:p w14:paraId="292F7A2B" w14:textId="77777777" w:rsidR="00142A3A" w:rsidRPr="00445349" w:rsidRDefault="00142A3A" w:rsidP="00142A3A">
      <w:pPr>
        <w:pStyle w:val="Textoindependiente21"/>
        <w:ind w:left="2340" w:right="-376" w:hanging="540"/>
        <w:rPr>
          <w:rFonts w:ascii="Montserrat" w:hAnsi="Montserrat"/>
          <w:sz w:val="18"/>
          <w:szCs w:val="18"/>
        </w:rPr>
      </w:pPr>
    </w:p>
    <w:p w14:paraId="1D6E7DD8"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Primera.- Objeto.- “Participación Conjunta”.</w:t>
      </w:r>
    </w:p>
    <w:p w14:paraId="32DE801E" w14:textId="77777777" w:rsidR="00142A3A" w:rsidRPr="00445349" w:rsidRDefault="00142A3A" w:rsidP="00142A3A">
      <w:pPr>
        <w:pStyle w:val="Textoindependiente21"/>
        <w:ind w:left="1403" w:right="-376" w:hanging="1403"/>
        <w:rPr>
          <w:rFonts w:ascii="Montserrat" w:hAnsi="Montserrat"/>
          <w:b/>
          <w:bCs/>
          <w:sz w:val="18"/>
          <w:szCs w:val="18"/>
        </w:rPr>
      </w:pPr>
    </w:p>
    <w:p w14:paraId="1CE5BEAA" w14:textId="34FF5B35"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6D3C66">
        <w:rPr>
          <w:rFonts w:ascii="Montserrat" w:hAnsi="Montserrat"/>
          <w:sz w:val="18"/>
          <w:szCs w:val="18"/>
        </w:rPr>
        <w:t>Nacional</w:t>
      </w:r>
      <w:r w:rsidR="006D3C66" w:rsidRPr="00445349">
        <w:rPr>
          <w:rFonts w:ascii="Montserrat" w:hAnsi="Montserrat"/>
          <w:sz w:val="18"/>
          <w:szCs w:val="18"/>
        </w:rPr>
        <w:t xml:space="preserve"> número</w:t>
      </w:r>
      <w:r w:rsidRPr="00445349">
        <w:rPr>
          <w:rFonts w:ascii="Montserrat" w:hAnsi="Montserrat"/>
          <w:sz w:val="18"/>
          <w:szCs w:val="18"/>
        </w:rPr>
        <w:t xml:space="preserve"> _________ y en caso de ser adjudicatario del contrato, se obligan a prestar el servicio objeto del convenio, con la participación siguiente:</w:t>
      </w:r>
    </w:p>
    <w:p w14:paraId="34D04957" w14:textId="77777777" w:rsidR="00142A3A" w:rsidRPr="00445349" w:rsidRDefault="00142A3A" w:rsidP="00142A3A">
      <w:pPr>
        <w:pStyle w:val="Textoindependiente21"/>
        <w:ind w:right="-376"/>
        <w:rPr>
          <w:rFonts w:ascii="Montserrat" w:hAnsi="Montserrat"/>
          <w:sz w:val="18"/>
          <w:szCs w:val="18"/>
        </w:rPr>
      </w:pPr>
    </w:p>
    <w:p w14:paraId="359A5052"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Participante “A”:</w:t>
      </w:r>
      <w:r w:rsidRPr="00445349">
        <w:rPr>
          <w:rFonts w:ascii="Montserrat" w:hAnsi="Montserrat"/>
          <w:sz w:val="18"/>
          <w:szCs w:val="18"/>
        </w:rPr>
        <w:t xml:space="preserve"> </w:t>
      </w:r>
    </w:p>
    <w:p w14:paraId="7C0818BA"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i/>
          <w:iCs/>
          <w:sz w:val="18"/>
          <w:szCs w:val="18"/>
          <w:u w:val="single"/>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r w:rsidRPr="00445349">
        <w:rPr>
          <w:rFonts w:ascii="Montserrat" w:hAnsi="Montserrat"/>
          <w:sz w:val="18"/>
          <w:szCs w:val="18"/>
        </w:rPr>
        <w:t>.</w:t>
      </w:r>
    </w:p>
    <w:p w14:paraId="5DA98796" w14:textId="77777777" w:rsidR="00142A3A" w:rsidRPr="00445349" w:rsidRDefault="00142A3A" w:rsidP="00142A3A">
      <w:pPr>
        <w:pStyle w:val="Textoindependiente21"/>
        <w:ind w:right="-376"/>
        <w:rPr>
          <w:rFonts w:ascii="Montserrat" w:hAnsi="Montserrat"/>
          <w:sz w:val="18"/>
          <w:szCs w:val="18"/>
        </w:rPr>
      </w:pPr>
    </w:p>
    <w:p w14:paraId="4BC3749C"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Segunda.- Representante Común y Obligado Mancomunado o Solidario, según convenga (elegir sólo uno)</w:t>
      </w:r>
    </w:p>
    <w:p w14:paraId="245D6CD3" w14:textId="77777777" w:rsidR="00142A3A" w:rsidRPr="00445349" w:rsidRDefault="00142A3A" w:rsidP="00142A3A">
      <w:pPr>
        <w:pStyle w:val="Textoindependiente21"/>
        <w:ind w:left="1403" w:right="-376" w:hanging="1403"/>
        <w:rPr>
          <w:rFonts w:ascii="Montserrat" w:hAnsi="Montserrat"/>
          <w:b/>
          <w:bCs/>
          <w:sz w:val="18"/>
          <w:szCs w:val="18"/>
        </w:rPr>
      </w:pPr>
    </w:p>
    <w:p w14:paraId="2F24A090"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expresamente en designar como representante común al ____________, representante legal de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2B3079D9" w14:textId="77777777" w:rsidR="00142A3A" w:rsidRPr="00445349" w:rsidRDefault="00142A3A" w:rsidP="00142A3A">
      <w:pPr>
        <w:pStyle w:val="Textoindependiente21"/>
        <w:ind w:right="-376" w:firstLine="14"/>
        <w:rPr>
          <w:rFonts w:ascii="Montserrat" w:hAnsi="Montserrat"/>
          <w:sz w:val="18"/>
          <w:szCs w:val="18"/>
        </w:rPr>
      </w:pPr>
    </w:p>
    <w:p w14:paraId="7DBF42E2"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Asimismo, convienen entre sí en constituirse en forma ____</w:t>
      </w:r>
      <w:proofErr w:type="gramStart"/>
      <w:r w:rsidRPr="00445349">
        <w:rPr>
          <w:rFonts w:ascii="Montserrat" w:hAnsi="Montserrat"/>
          <w:sz w:val="18"/>
          <w:szCs w:val="18"/>
        </w:rPr>
        <w:t>_(</w:t>
      </w:r>
      <w:proofErr w:type="gramEnd"/>
      <w:r w:rsidRPr="00445349">
        <w:rPr>
          <w:rFonts w:ascii="Montserrat" w:hAnsi="Montserrat"/>
          <w:i/>
          <w:sz w:val="18"/>
          <w:szCs w:val="18"/>
        </w:rPr>
        <w:t>mancomunada o solidaria,</w:t>
      </w:r>
      <w:r w:rsidRPr="00445349">
        <w:rPr>
          <w:rFonts w:ascii="Montserrat" w:hAnsi="Montserrat"/>
          <w:sz w:val="18"/>
          <w:szCs w:val="18"/>
        </w:rPr>
        <w:t xml:space="preserve"> </w:t>
      </w:r>
      <w:r w:rsidRPr="00445349">
        <w:rPr>
          <w:rFonts w:ascii="Montserrat" w:hAnsi="Montserrat"/>
          <w:i/>
          <w:sz w:val="18"/>
          <w:szCs w:val="18"/>
        </w:rPr>
        <w:t>según convenga. Elegir sólo uno)_______</w:t>
      </w:r>
      <w:r w:rsidRPr="00445349">
        <w:rPr>
          <w:rFonts w:ascii="Montserrat" w:hAnsi="Montserrat"/>
          <w:sz w:val="18"/>
          <w:szCs w:val="18"/>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D75DC20" w14:textId="77777777" w:rsidR="00142A3A" w:rsidRPr="00445349" w:rsidRDefault="00142A3A" w:rsidP="00142A3A">
      <w:pPr>
        <w:pStyle w:val="Textoindependiente21"/>
        <w:ind w:right="-376"/>
        <w:rPr>
          <w:rFonts w:ascii="Montserrat" w:hAnsi="Montserrat"/>
          <w:sz w:val="18"/>
          <w:szCs w:val="18"/>
        </w:rPr>
      </w:pPr>
    </w:p>
    <w:p w14:paraId="1D8A9390" w14:textId="77777777" w:rsidR="00142A3A" w:rsidRPr="00445349" w:rsidRDefault="00142A3A" w:rsidP="00142A3A">
      <w:pPr>
        <w:pStyle w:val="Textoindependiente21"/>
        <w:ind w:left="1431" w:right="-376" w:hanging="1431"/>
        <w:rPr>
          <w:rFonts w:ascii="Montserrat" w:hAnsi="Montserrat"/>
          <w:b/>
          <w:bCs/>
          <w:sz w:val="18"/>
          <w:szCs w:val="18"/>
        </w:rPr>
      </w:pPr>
      <w:r w:rsidRPr="00445349">
        <w:rPr>
          <w:rFonts w:ascii="Montserrat" w:hAnsi="Montserrat"/>
          <w:b/>
          <w:bCs/>
          <w:sz w:val="18"/>
          <w:szCs w:val="18"/>
        </w:rPr>
        <w:t>Tercera.- Del Cobro de las Facturas.</w:t>
      </w:r>
    </w:p>
    <w:p w14:paraId="684BD047" w14:textId="77777777" w:rsidR="00142A3A" w:rsidRPr="00445349" w:rsidRDefault="00142A3A" w:rsidP="00142A3A">
      <w:pPr>
        <w:pStyle w:val="Textoindependiente21"/>
        <w:ind w:left="1431" w:right="-376" w:hanging="1431"/>
        <w:rPr>
          <w:rFonts w:ascii="Montserrat" w:hAnsi="Montserrat"/>
          <w:b/>
          <w:bCs/>
          <w:sz w:val="18"/>
          <w:szCs w:val="18"/>
        </w:rPr>
      </w:pPr>
    </w:p>
    <w:p w14:paraId="3F82333F" w14:textId="622EFCF4"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expresamente, que “</w:t>
      </w:r>
      <w:r w:rsidRPr="00445349">
        <w:rPr>
          <w:rFonts w:ascii="Montserrat" w:hAnsi="Montserrat"/>
          <w:b/>
          <w:sz w:val="18"/>
          <w:szCs w:val="18"/>
        </w:rPr>
        <w:t>El Participante</w:t>
      </w:r>
      <w:r w:rsidRPr="00445349">
        <w:rPr>
          <w:rFonts w:ascii="Montserrat" w:hAnsi="Montserrat"/>
          <w:sz w:val="18"/>
          <w:szCs w:val="18"/>
        </w:rPr>
        <w:t>______</w:t>
      </w:r>
      <w:r w:rsidRPr="00445349">
        <w:rPr>
          <w:rFonts w:ascii="Montserrat" w:hAnsi="Montserrat"/>
          <w:b/>
          <w:bCs/>
          <w:i/>
          <w:iCs/>
          <w:sz w:val="18"/>
          <w:szCs w:val="18"/>
          <w:u w:val="single"/>
        </w:rPr>
        <w:t xml:space="preserve"> (nombre del representante común)</w:t>
      </w:r>
      <w:r w:rsidRPr="00445349">
        <w:rPr>
          <w:rFonts w:ascii="Montserrat" w:hAnsi="Montserrat"/>
          <w:sz w:val="18"/>
          <w:szCs w:val="18"/>
        </w:rPr>
        <w:t xml:space="preserve">, quien será el único facultado para emitir las facturas relativas al servicio que se preste con motivo del contrato que se derive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_________.</w:t>
      </w:r>
    </w:p>
    <w:p w14:paraId="00F4D09B" w14:textId="77777777" w:rsidR="00142A3A" w:rsidRPr="00445349" w:rsidRDefault="00142A3A" w:rsidP="00142A3A">
      <w:pPr>
        <w:pStyle w:val="Textoindependiente21"/>
        <w:ind w:left="1445" w:right="-376" w:hanging="1425"/>
        <w:rPr>
          <w:rFonts w:ascii="Montserrat" w:hAnsi="Montserrat"/>
          <w:sz w:val="18"/>
          <w:szCs w:val="18"/>
        </w:rPr>
      </w:pPr>
    </w:p>
    <w:p w14:paraId="4AF3802F" w14:textId="77777777" w:rsidR="00142A3A" w:rsidRPr="00445349" w:rsidRDefault="00142A3A" w:rsidP="00142A3A">
      <w:pPr>
        <w:pStyle w:val="Textoindependiente21"/>
        <w:ind w:left="1445" w:right="-376" w:hanging="1425"/>
        <w:rPr>
          <w:rFonts w:ascii="Montserrat" w:hAnsi="Montserrat"/>
          <w:b/>
          <w:bCs/>
          <w:sz w:val="18"/>
          <w:szCs w:val="18"/>
        </w:rPr>
      </w:pPr>
      <w:r w:rsidRPr="00445349">
        <w:rPr>
          <w:rFonts w:ascii="Montserrat" w:hAnsi="Montserrat"/>
          <w:b/>
          <w:bCs/>
          <w:sz w:val="18"/>
          <w:szCs w:val="18"/>
        </w:rPr>
        <w:t>Cuarta.- Vigencia.</w:t>
      </w:r>
    </w:p>
    <w:p w14:paraId="7A89558D" w14:textId="77777777" w:rsidR="00142A3A" w:rsidRPr="00445349" w:rsidRDefault="00142A3A" w:rsidP="00142A3A">
      <w:pPr>
        <w:pStyle w:val="Textoindependiente21"/>
        <w:ind w:left="1445" w:right="-376" w:hanging="1425"/>
        <w:rPr>
          <w:rFonts w:ascii="Montserrat" w:hAnsi="Montserrat"/>
          <w:b/>
          <w:bCs/>
          <w:sz w:val="18"/>
          <w:szCs w:val="18"/>
        </w:rPr>
      </w:pPr>
    </w:p>
    <w:p w14:paraId="01A3FCA9" w14:textId="33074C3D"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la vigencia del presente convenio será del período durante el cual se desarrolle el procedimiento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 incluyendo, en su caso, de resultar adjudicados, del contrato, el plazo que se estipule en éste y el que pudiera resultar de convenios de modificación.</w:t>
      </w:r>
    </w:p>
    <w:p w14:paraId="0B208B62" w14:textId="77777777" w:rsidR="00142A3A" w:rsidRPr="00445349" w:rsidRDefault="00142A3A" w:rsidP="00142A3A">
      <w:pPr>
        <w:pStyle w:val="Textoindependiente21"/>
        <w:ind w:right="-376"/>
        <w:rPr>
          <w:rFonts w:ascii="Montserrat" w:hAnsi="Montserrat"/>
          <w:sz w:val="18"/>
          <w:szCs w:val="18"/>
        </w:rPr>
      </w:pPr>
    </w:p>
    <w:p w14:paraId="7A8FD39D" w14:textId="77777777" w:rsidR="00142A3A" w:rsidRPr="00445349" w:rsidRDefault="00142A3A" w:rsidP="00142A3A">
      <w:pPr>
        <w:pStyle w:val="Textoindependiente21"/>
        <w:ind w:left="1459" w:right="-376" w:hanging="1459"/>
        <w:rPr>
          <w:rFonts w:ascii="Montserrat" w:hAnsi="Montserrat"/>
          <w:b/>
          <w:bCs/>
          <w:sz w:val="18"/>
          <w:szCs w:val="18"/>
        </w:rPr>
      </w:pPr>
      <w:r w:rsidRPr="00445349">
        <w:rPr>
          <w:rFonts w:ascii="Montserrat" w:hAnsi="Montserrat"/>
          <w:b/>
          <w:bCs/>
          <w:sz w:val="18"/>
          <w:szCs w:val="18"/>
        </w:rPr>
        <w:t>Quinta.- Obligaciones.</w:t>
      </w:r>
    </w:p>
    <w:p w14:paraId="7AB62F65" w14:textId="77777777" w:rsidR="00142A3A" w:rsidRPr="00445349" w:rsidRDefault="00142A3A" w:rsidP="00142A3A">
      <w:pPr>
        <w:pStyle w:val="Textoindependiente21"/>
        <w:ind w:left="1459" w:right="-376" w:hanging="1459"/>
        <w:rPr>
          <w:rFonts w:ascii="Montserrat" w:hAnsi="Montserrat"/>
          <w:b/>
          <w:bCs/>
          <w:sz w:val="18"/>
          <w:szCs w:val="18"/>
        </w:rPr>
      </w:pPr>
    </w:p>
    <w:p w14:paraId="3A4539F1"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en el supuesto de que cualquiera de ellas que se declare en quiebra o en suspensión de pagos, no las libera de cumplir con sus obligaciones, por lo </w:t>
      </w:r>
      <w:r w:rsidRPr="00445349">
        <w:rPr>
          <w:rFonts w:ascii="Montserrat" w:hAnsi="Montserrat"/>
          <w:sz w:val="18"/>
          <w:szCs w:val="18"/>
        </w:rPr>
        <w:lastRenderedPageBreak/>
        <w:t xml:space="preserve">que cualquiera de ellas que subsista, acepta y se obliga expresamente a responder </w:t>
      </w:r>
      <w:r w:rsidRPr="00445349">
        <w:rPr>
          <w:rFonts w:ascii="Montserrat" w:hAnsi="Montserrat"/>
          <w:b/>
          <w:bCs/>
          <w:sz w:val="18"/>
          <w:szCs w:val="18"/>
        </w:rPr>
        <w:t>___</w:t>
      </w:r>
      <w:proofErr w:type="gramStart"/>
      <w:r w:rsidRPr="00445349">
        <w:rPr>
          <w:rFonts w:ascii="Montserrat" w:hAnsi="Montserrat"/>
          <w:b/>
          <w:bCs/>
          <w:sz w:val="18"/>
          <w:szCs w:val="18"/>
        </w:rPr>
        <w:t>_(</w:t>
      </w:r>
      <w:proofErr w:type="gramEnd"/>
      <w:r w:rsidRPr="00445349">
        <w:rPr>
          <w:rFonts w:ascii="Montserrat" w:hAnsi="Montserrat"/>
          <w:b/>
          <w:bCs/>
          <w:i/>
          <w:sz w:val="18"/>
          <w:szCs w:val="18"/>
        </w:rPr>
        <w:t>mancomunada o solidaria,</w:t>
      </w:r>
      <w:r w:rsidRPr="00445349">
        <w:rPr>
          <w:rFonts w:ascii="Montserrat" w:hAnsi="Montserrat"/>
          <w:b/>
          <w:bCs/>
          <w:sz w:val="18"/>
          <w:szCs w:val="18"/>
        </w:rPr>
        <w:t xml:space="preserve"> </w:t>
      </w:r>
      <w:r w:rsidRPr="00445349">
        <w:rPr>
          <w:rFonts w:ascii="Montserrat" w:hAnsi="Montserrat"/>
          <w:b/>
          <w:bCs/>
          <w:i/>
          <w:sz w:val="18"/>
          <w:szCs w:val="18"/>
        </w:rPr>
        <w:t>según convenga. Elegir sólo uno)</w:t>
      </w:r>
      <w:r w:rsidRPr="00445349">
        <w:rPr>
          <w:rFonts w:ascii="Montserrat" w:hAnsi="Montserrat"/>
          <w:i/>
          <w:sz w:val="18"/>
          <w:szCs w:val="18"/>
        </w:rPr>
        <w:t xml:space="preserve"> _______</w:t>
      </w:r>
      <w:r w:rsidRPr="00445349">
        <w:rPr>
          <w:rFonts w:ascii="Montserrat" w:hAnsi="Montserrat"/>
          <w:sz w:val="18"/>
          <w:szCs w:val="18"/>
        </w:rPr>
        <w:t xml:space="preserve"> las obligaciones contractuales a que hubiere lugar.</w:t>
      </w:r>
    </w:p>
    <w:p w14:paraId="0CCC9CF5" w14:textId="77777777" w:rsidR="00142A3A" w:rsidRPr="00445349" w:rsidRDefault="00142A3A" w:rsidP="00142A3A">
      <w:pPr>
        <w:pStyle w:val="Textoindependiente21"/>
        <w:ind w:right="-376"/>
        <w:rPr>
          <w:rFonts w:ascii="Montserrat" w:hAnsi="Montserrat"/>
          <w:sz w:val="18"/>
          <w:szCs w:val="18"/>
        </w:rPr>
      </w:pPr>
    </w:p>
    <w:p w14:paraId="20AE24A5"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3C085E9" w14:textId="77777777" w:rsidR="00142A3A" w:rsidRPr="00445349" w:rsidRDefault="00142A3A" w:rsidP="00142A3A">
      <w:pPr>
        <w:pStyle w:val="Textoindependiente21"/>
        <w:ind w:right="-376"/>
        <w:rPr>
          <w:rFonts w:ascii="Montserrat" w:hAnsi="Montserrat"/>
          <w:sz w:val="18"/>
          <w:szCs w:val="18"/>
        </w:rPr>
      </w:pPr>
    </w:p>
    <w:p w14:paraId="1BDE2FC9"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 xml:space="preserve">Leído que fue el presente convenio por </w:t>
      </w:r>
      <w:r w:rsidRPr="00445349">
        <w:rPr>
          <w:rFonts w:ascii="Montserrat" w:hAnsi="Montserrat"/>
          <w:b/>
          <w:bCs/>
          <w:sz w:val="18"/>
          <w:szCs w:val="18"/>
        </w:rPr>
        <w:t>“Las Partes”</w:t>
      </w:r>
      <w:r w:rsidRPr="00445349">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445349">
        <w:rPr>
          <w:rFonts w:ascii="Montserrat" w:hAnsi="Montserrat"/>
          <w:sz w:val="18"/>
          <w:szCs w:val="18"/>
        </w:rPr>
        <w:t>de</w:t>
      </w:r>
      <w:proofErr w:type="spellEnd"/>
      <w:r w:rsidRPr="00445349">
        <w:rPr>
          <w:rFonts w:ascii="Montserrat" w:hAnsi="Montserrat"/>
          <w:sz w:val="18"/>
          <w:szCs w:val="18"/>
        </w:rPr>
        <w:t xml:space="preserve"> 20___.</w:t>
      </w:r>
    </w:p>
    <w:p w14:paraId="35DBFA54" w14:textId="77777777" w:rsidR="00142A3A" w:rsidRPr="00445349" w:rsidRDefault="00142A3A" w:rsidP="00142A3A">
      <w:pPr>
        <w:pStyle w:val="Textoindependiente21"/>
        <w:ind w:right="-376"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142A3A" w:rsidRPr="00445349" w14:paraId="430020F2" w14:textId="77777777" w:rsidTr="002A3074">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531F26DB" w14:textId="77777777" w:rsidR="00142A3A" w:rsidRPr="00445349" w:rsidRDefault="00142A3A" w:rsidP="002A3074">
            <w:pPr>
              <w:pStyle w:val="Textoindependiente21"/>
              <w:snapToGrid w:val="0"/>
              <w:ind w:right="-376" w:firstLine="14"/>
              <w:jc w:val="center"/>
              <w:rPr>
                <w:rFonts w:ascii="Montserrat" w:hAnsi="Montserrat"/>
                <w:b/>
                <w:bCs/>
                <w:sz w:val="18"/>
                <w:szCs w:val="18"/>
              </w:rPr>
            </w:pPr>
            <w:r w:rsidRPr="00445349">
              <w:rPr>
                <w:rFonts w:ascii="Montserrat" w:hAnsi="Montserrat"/>
                <w:sz w:val="18"/>
                <w:szCs w:val="18"/>
              </w:rPr>
              <w:t>“</w:t>
            </w:r>
            <w:r w:rsidRPr="00445349">
              <w:rPr>
                <w:rFonts w:ascii="Montserrat" w:hAnsi="Montserrat"/>
                <w:b/>
                <w:bCs/>
                <w:sz w:val="18"/>
                <w:szCs w:val="18"/>
              </w:rPr>
              <w:t>El Participante A”</w:t>
            </w:r>
          </w:p>
          <w:p w14:paraId="6D227E31"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5F500773"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C3AA51D"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0DD1750"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tc>
        <w:tc>
          <w:tcPr>
            <w:tcW w:w="720" w:type="dxa"/>
            <w:tcMar>
              <w:top w:w="0" w:type="dxa"/>
              <w:left w:w="70" w:type="dxa"/>
              <w:bottom w:w="0" w:type="dxa"/>
              <w:right w:w="70" w:type="dxa"/>
            </w:tcMar>
          </w:tcPr>
          <w:p w14:paraId="0CD4205F" w14:textId="77777777" w:rsidR="00142A3A" w:rsidRPr="00445349" w:rsidRDefault="00142A3A" w:rsidP="002A3074">
            <w:pPr>
              <w:pStyle w:val="Textoindependiente21"/>
              <w:snapToGrid w:val="0"/>
              <w:ind w:right="-376" w:firstLine="14"/>
              <w:jc w:val="center"/>
              <w:rPr>
                <w:rFonts w:ascii="Montserrat" w:eastAsiaTheme="minorHAnsi" w:hAnsi="Montserrat"/>
                <w:sz w:val="18"/>
                <w:szCs w:val="18"/>
              </w:rPr>
            </w:pPr>
          </w:p>
          <w:p w14:paraId="40EA9ADA" w14:textId="77777777" w:rsidR="00142A3A" w:rsidRPr="00445349" w:rsidRDefault="00142A3A" w:rsidP="002A3074">
            <w:pPr>
              <w:pStyle w:val="Textoindependiente21"/>
              <w:ind w:right="-376"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03437BD5" w14:textId="77777777" w:rsidR="00142A3A" w:rsidRPr="00445349" w:rsidRDefault="00142A3A" w:rsidP="002A3074">
            <w:pPr>
              <w:pStyle w:val="Textoindependiente21"/>
              <w:snapToGrid w:val="0"/>
              <w:ind w:right="-376" w:firstLine="14"/>
              <w:jc w:val="center"/>
              <w:rPr>
                <w:rFonts w:ascii="Montserrat" w:eastAsiaTheme="minorHAnsi" w:hAnsi="Montserrat"/>
                <w:b/>
                <w:bCs/>
                <w:sz w:val="18"/>
                <w:szCs w:val="18"/>
              </w:rPr>
            </w:pPr>
            <w:r w:rsidRPr="00445349">
              <w:rPr>
                <w:rFonts w:ascii="Montserrat" w:hAnsi="Montserrat"/>
                <w:b/>
                <w:bCs/>
                <w:sz w:val="18"/>
                <w:szCs w:val="18"/>
              </w:rPr>
              <w:t>“El Participante B”</w:t>
            </w:r>
          </w:p>
          <w:p w14:paraId="4EF25DAA" w14:textId="77777777" w:rsidR="00142A3A" w:rsidRPr="00445349" w:rsidRDefault="00142A3A" w:rsidP="002A3074">
            <w:pPr>
              <w:pStyle w:val="Textoindependiente21"/>
              <w:ind w:right="-376" w:firstLine="14"/>
              <w:jc w:val="center"/>
              <w:rPr>
                <w:rFonts w:ascii="Montserrat" w:hAnsi="Montserrat"/>
                <w:b/>
                <w:bCs/>
                <w:sz w:val="18"/>
                <w:szCs w:val="18"/>
              </w:rPr>
            </w:pPr>
          </w:p>
        </w:tc>
      </w:tr>
      <w:tr w:rsidR="00142A3A" w:rsidRPr="00445349" w14:paraId="51834892" w14:textId="77777777" w:rsidTr="002A3074">
        <w:trPr>
          <w:jc w:val="center"/>
        </w:trPr>
        <w:tc>
          <w:tcPr>
            <w:tcW w:w="3600" w:type="dxa"/>
            <w:tcMar>
              <w:top w:w="0" w:type="dxa"/>
              <w:left w:w="70" w:type="dxa"/>
              <w:bottom w:w="0" w:type="dxa"/>
              <w:right w:w="70" w:type="dxa"/>
            </w:tcMar>
            <w:hideMark/>
          </w:tcPr>
          <w:p w14:paraId="76FCBAC1" w14:textId="77777777" w:rsidR="00142A3A" w:rsidRPr="00445349" w:rsidRDefault="00142A3A" w:rsidP="002A3074">
            <w:pPr>
              <w:snapToGrid w:val="0"/>
              <w:ind w:right="-376" w:firstLine="14"/>
              <w:jc w:val="center"/>
              <w:rPr>
                <w:rFonts w:ascii="Montserrat" w:hAnsi="Montserrat" w:cs="Arial"/>
                <w:b/>
                <w:bCs/>
                <w:sz w:val="18"/>
                <w:szCs w:val="18"/>
              </w:rPr>
            </w:pPr>
            <w:bookmarkStart w:id="174" w:name="_Toc455044420"/>
            <w:bookmarkStart w:id="175" w:name="_Toc431292350"/>
            <w:bookmarkStart w:id="176" w:name="_Toc428785856"/>
            <w:bookmarkStart w:id="177" w:name="_Toc428448817"/>
            <w:bookmarkStart w:id="178" w:name="_Toc428197484"/>
            <w:bookmarkEnd w:id="174"/>
            <w:bookmarkEnd w:id="175"/>
            <w:bookmarkEnd w:id="176"/>
            <w:bookmarkEnd w:id="177"/>
            <w:r w:rsidRPr="00445349">
              <w:rPr>
                <w:rFonts w:ascii="Montserrat" w:hAnsi="Montserrat" w:cs="Arial"/>
                <w:b/>
                <w:bCs/>
                <w:sz w:val="18"/>
                <w:szCs w:val="18"/>
              </w:rPr>
              <w:t>Nombre y Cargo</w:t>
            </w:r>
            <w:bookmarkEnd w:id="178"/>
          </w:p>
          <w:p w14:paraId="58956BF5"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c>
          <w:tcPr>
            <w:tcW w:w="720" w:type="dxa"/>
            <w:tcMar>
              <w:top w:w="0" w:type="dxa"/>
              <w:left w:w="70" w:type="dxa"/>
              <w:bottom w:w="0" w:type="dxa"/>
              <w:right w:w="70" w:type="dxa"/>
            </w:tcMar>
          </w:tcPr>
          <w:p w14:paraId="775B7AEE" w14:textId="77777777" w:rsidR="00142A3A" w:rsidRPr="00445349" w:rsidRDefault="00142A3A" w:rsidP="002A3074">
            <w:pPr>
              <w:pStyle w:val="Textoindependiente21"/>
              <w:snapToGrid w:val="0"/>
              <w:ind w:right="-376" w:firstLine="14"/>
              <w:jc w:val="center"/>
              <w:rPr>
                <w:rFonts w:ascii="Montserrat" w:hAnsi="Montserrat"/>
                <w:sz w:val="18"/>
                <w:szCs w:val="18"/>
              </w:rPr>
            </w:pPr>
          </w:p>
        </w:tc>
        <w:tc>
          <w:tcPr>
            <w:tcW w:w="3240" w:type="dxa"/>
            <w:tcMar>
              <w:top w:w="0" w:type="dxa"/>
              <w:left w:w="70" w:type="dxa"/>
              <w:bottom w:w="0" w:type="dxa"/>
              <w:right w:w="70" w:type="dxa"/>
            </w:tcMar>
            <w:hideMark/>
          </w:tcPr>
          <w:p w14:paraId="0B87F001" w14:textId="77777777" w:rsidR="00142A3A" w:rsidRPr="00445349" w:rsidRDefault="00142A3A" w:rsidP="002A3074">
            <w:pPr>
              <w:snapToGrid w:val="0"/>
              <w:ind w:right="-376" w:firstLine="14"/>
              <w:jc w:val="center"/>
              <w:rPr>
                <w:rFonts w:ascii="Montserrat" w:hAnsi="Montserrat" w:cs="Arial"/>
                <w:b/>
                <w:bCs/>
                <w:sz w:val="18"/>
                <w:szCs w:val="18"/>
              </w:rPr>
            </w:pPr>
            <w:r w:rsidRPr="00445349">
              <w:rPr>
                <w:rFonts w:ascii="Montserrat" w:hAnsi="Montserrat" w:cs="Arial"/>
                <w:b/>
                <w:bCs/>
                <w:sz w:val="18"/>
                <w:szCs w:val="18"/>
              </w:rPr>
              <w:t>Nombre y Cargo</w:t>
            </w:r>
          </w:p>
          <w:p w14:paraId="790F0D6F"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r>
    </w:tbl>
    <w:p w14:paraId="3483DC96" w14:textId="77777777" w:rsidR="00142A3A" w:rsidRPr="00445349" w:rsidRDefault="00142A3A" w:rsidP="00142A3A">
      <w:pPr>
        <w:ind w:right="-376"/>
        <w:rPr>
          <w:rFonts w:ascii="Montserrat" w:eastAsia="Times New Roman" w:hAnsi="Montserrat" w:cs="Arial"/>
          <w:b/>
          <w:bCs/>
          <w:kern w:val="1"/>
          <w:sz w:val="18"/>
          <w:szCs w:val="18"/>
          <w:lang w:eastAsia="ar-SA"/>
        </w:rPr>
      </w:pPr>
      <w:r w:rsidRPr="00445349">
        <w:rPr>
          <w:rFonts w:ascii="Montserrat" w:hAnsi="Montserrat" w:cs="Arial"/>
          <w:sz w:val="18"/>
          <w:szCs w:val="18"/>
        </w:rPr>
        <w:br w:type="page"/>
      </w:r>
    </w:p>
    <w:p w14:paraId="41B22E46" w14:textId="77777777" w:rsidR="005A6E3E" w:rsidRDefault="005A6E3E" w:rsidP="005A6E3E">
      <w:pPr>
        <w:pStyle w:val="Ttulo1"/>
        <w:numPr>
          <w:ilvl w:val="0"/>
          <w:numId w:val="0"/>
        </w:numPr>
        <w:spacing w:before="0" w:after="0"/>
        <w:ind w:left="360" w:right="49"/>
        <w:jc w:val="center"/>
        <w:rPr>
          <w:rFonts w:ascii="Montserrat" w:hAnsi="Montserrat" w:cs="Arial"/>
          <w:sz w:val="20"/>
          <w:szCs w:val="20"/>
        </w:rPr>
      </w:pPr>
      <w:bookmarkStart w:id="179" w:name="_Toc197418085"/>
      <w:bookmarkEnd w:id="173"/>
      <w:r>
        <w:rPr>
          <w:rFonts w:ascii="Montserrat" w:hAnsi="Montserrat" w:cs="Arial"/>
          <w:sz w:val="20"/>
          <w:szCs w:val="20"/>
        </w:rPr>
        <w:lastRenderedPageBreak/>
        <w:t>ANEXO X</w:t>
      </w:r>
      <w:r w:rsidRPr="00445349">
        <w:rPr>
          <w:rFonts w:ascii="Montserrat" w:hAnsi="Montserrat" w:cs="Arial"/>
          <w:sz w:val="20"/>
          <w:szCs w:val="20"/>
        </w:rPr>
        <w:br/>
      </w:r>
      <w:r>
        <w:rPr>
          <w:rFonts w:ascii="Montserrat" w:hAnsi="Montserrat" w:cs="Arial"/>
          <w:sz w:val="20"/>
          <w:szCs w:val="20"/>
        </w:rPr>
        <w:t>IDENTIFICACIÓN OFICIAL VIGENTE</w:t>
      </w:r>
      <w:bookmarkEnd w:id="179"/>
      <w:r>
        <w:rPr>
          <w:rFonts w:ascii="Montserrat" w:hAnsi="Montserrat" w:cs="Arial"/>
          <w:sz w:val="20"/>
          <w:szCs w:val="20"/>
        </w:rPr>
        <w:t xml:space="preserve"> </w:t>
      </w:r>
    </w:p>
    <w:p w14:paraId="6BA60DB7" w14:textId="77777777" w:rsidR="00FA4220" w:rsidRDefault="00FA4220" w:rsidP="00FA4220">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C6920F6" w14:textId="77777777" w:rsidR="00FA4220" w:rsidRDefault="00FA4220" w:rsidP="00FA4220">
      <w:pPr>
        <w:jc w:val="center"/>
        <w:rPr>
          <w:rFonts w:ascii="Montserrat" w:hAnsi="Montserrat" w:cs="Arial"/>
          <w:sz w:val="18"/>
          <w:szCs w:val="18"/>
        </w:rPr>
      </w:pPr>
    </w:p>
    <w:p w14:paraId="48226465" w14:textId="77777777" w:rsidR="00FA4220" w:rsidRPr="002A3074" w:rsidRDefault="00FA4220" w:rsidP="00FA4220">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A72472A" w14:textId="77777777" w:rsidR="00FA4220" w:rsidRPr="002A3074" w:rsidRDefault="00FA4220" w:rsidP="00FA4220">
      <w:pPr>
        <w:suppressAutoHyphens/>
        <w:spacing w:line="276" w:lineRule="auto"/>
        <w:ind w:left="142" w:right="49"/>
        <w:rPr>
          <w:rFonts w:ascii="Montserrat" w:eastAsia="Times New Roman" w:hAnsi="Montserrat" w:cs="Arial"/>
          <w:sz w:val="20"/>
          <w:szCs w:val="20"/>
          <w:lang w:val="es-ES" w:eastAsia="ar-SA"/>
        </w:rPr>
      </w:pPr>
    </w:p>
    <w:p w14:paraId="3D20F33F"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4207B53"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D27E4E9"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E859C9A"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D5B79B" w14:textId="77777777" w:rsidR="00FA4220" w:rsidRPr="002A3074" w:rsidRDefault="00FA4220" w:rsidP="00FA4220">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FF19239" w14:textId="77777777" w:rsidR="00FA4220" w:rsidRPr="00445349" w:rsidRDefault="00FA4220" w:rsidP="00FA4220">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183512D" w14:textId="77777777" w:rsidR="00FA4220" w:rsidRPr="002A3074" w:rsidRDefault="00FA4220" w:rsidP="00FA4220">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65CDF53A" w14:textId="39D9ED81" w:rsidR="00FA4220" w:rsidRPr="002A3074" w:rsidRDefault="00FA4220" w:rsidP="00FA4220">
      <w:pPr>
        <w:spacing w:line="276" w:lineRule="auto"/>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proporciona su identificación oficial vigente consistente en _________(INDICAR EL DOCUMENTO QUE SE PROPORCIONA)_________________,en su carácter de representante legal de su representada el</w:t>
      </w:r>
      <w:r w:rsidRPr="002D0C45">
        <w:rPr>
          <w:rFonts w:ascii="Montserrat" w:hAnsi="Montserrat" w:cs="Arial"/>
          <w:b/>
          <w:bCs/>
          <w:sz w:val="20"/>
          <w:szCs w:val="20"/>
          <w:u w:val="single"/>
        </w:rPr>
        <w:t xml:space="preserve"> cu</w:t>
      </w:r>
      <w:r>
        <w:rPr>
          <w:rFonts w:ascii="Montserrat" w:hAnsi="Montserrat" w:cs="Arial"/>
          <w:b/>
          <w:bCs/>
          <w:sz w:val="20"/>
          <w:szCs w:val="20"/>
          <w:u w:val="single"/>
        </w:rPr>
        <w:t xml:space="preserve">al se anexa al presente escrito, </w:t>
      </w:r>
      <w:r w:rsidRPr="00FA4220">
        <w:rPr>
          <w:rFonts w:ascii="Montserrat" w:hAnsi="Montserrat" w:cs="Arial"/>
          <w:bCs/>
          <w:sz w:val="20"/>
          <w:szCs w:val="20"/>
        </w:rPr>
        <w:t xml:space="preserve">para los efectos </w:t>
      </w:r>
      <w:r>
        <w:rPr>
          <w:rFonts w:ascii="Montserrat" w:hAnsi="Montserrat" w:cs="Arial"/>
          <w:bCs/>
          <w:sz w:val="20"/>
          <w:szCs w:val="20"/>
        </w:rPr>
        <w:t>a que haya lugar relacionados con l</w:t>
      </w:r>
      <w:r w:rsidRPr="002D0C45">
        <w:rPr>
          <w:rFonts w:ascii="Montserrat" w:eastAsia="Times New Roman" w:hAnsi="Montserrat" w:cs="Arial"/>
          <w:sz w:val="20"/>
          <w:szCs w:val="20"/>
          <w:lang w:eastAsia="ar-SA"/>
        </w:rPr>
        <w:t xml:space="preserve">a Licitación Pública ________________________________ No. </w:t>
      </w:r>
      <w:r>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29458FA8" w14:textId="77777777" w:rsidR="00FA4220" w:rsidRPr="002A3074" w:rsidRDefault="00FA4220" w:rsidP="00FA4220">
      <w:pPr>
        <w:suppressAutoHyphens/>
        <w:spacing w:line="276" w:lineRule="auto"/>
        <w:ind w:right="49"/>
        <w:jc w:val="both"/>
        <w:rPr>
          <w:rFonts w:ascii="Montserrat" w:eastAsia="Times New Roman" w:hAnsi="Montserrat" w:cs="Arial"/>
          <w:sz w:val="20"/>
          <w:szCs w:val="20"/>
          <w:lang w:eastAsia="ar-SA"/>
        </w:rPr>
      </w:pPr>
    </w:p>
    <w:p w14:paraId="6CA4F4D9"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F521A5A"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5BC9A95D"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6273373D" w14:textId="77777777" w:rsidR="00FA4220"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91B12EC" w14:textId="77777777" w:rsidR="00FA4220" w:rsidRPr="00F17E73" w:rsidRDefault="00FA4220" w:rsidP="00FA4220">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1EB1D9ED" w14:textId="77777777" w:rsidR="00FA4220" w:rsidRDefault="00FA4220" w:rsidP="00FA4220">
      <w:pPr>
        <w:spacing w:after="200" w:line="276" w:lineRule="auto"/>
        <w:rPr>
          <w:rFonts w:ascii="Montserrat" w:eastAsia="Times New Roman" w:hAnsi="Montserrat" w:cs="Arial"/>
          <w:sz w:val="20"/>
          <w:szCs w:val="20"/>
          <w:lang w:val="es-ES" w:eastAsia="ar-SA"/>
        </w:rPr>
      </w:pPr>
    </w:p>
    <w:p w14:paraId="28022C0C" w14:textId="7AEC2471" w:rsidR="00383C36" w:rsidRPr="00445349" w:rsidRDefault="00FA4220" w:rsidP="00383C36">
      <w:pPr>
        <w:jc w:val="both"/>
        <w:rPr>
          <w:rFonts w:ascii="Montserrat" w:hAnsi="Montserrat" w:cs="Arial"/>
          <w:sz w:val="20"/>
          <w:szCs w:val="20"/>
          <w:lang w:val="es-ES_tradnl"/>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El presente Anexo invariablemente debe estar acompañado de la copia de la identificación oficial, emitida por la autoridad</w:t>
      </w:r>
      <w:r w:rsidR="00383C36">
        <w:rPr>
          <w:rFonts w:ascii="Montserrat" w:eastAsia="Times New Roman" w:hAnsi="Montserrat" w:cs="Arial"/>
          <w:sz w:val="20"/>
          <w:szCs w:val="20"/>
          <w:lang w:val="es-ES" w:eastAsia="ar-SA"/>
        </w:rPr>
        <w:t xml:space="preserve"> competente, los documentos que se aceptan son: </w:t>
      </w:r>
      <w:r w:rsidR="00383C36"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76607EC1" w14:textId="77777777" w:rsidR="00FA4220" w:rsidRDefault="00FA4220" w:rsidP="00FA4220">
      <w:pPr>
        <w:spacing w:line="276" w:lineRule="auto"/>
        <w:ind w:left="705" w:hanging="705"/>
        <w:jc w:val="both"/>
        <w:rPr>
          <w:rFonts w:ascii="Montserrat" w:eastAsia="Times New Roman" w:hAnsi="Montserrat" w:cs="Arial"/>
          <w:sz w:val="20"/>
          <w:szCs w:val="20"/>
          <w:lang w:val="es-ES" w:eastAsia="ar-SA"/>
        </w:rPr>
      </w:pPr>
    </w:p>
    <w:p w14:paraId="6EEBAD5E" w14:textId="77777777" w:rsidR="00FA4220" w:rsidRDefault="00FA4220" w:rsidP="00383C36">
      <w:pPr>
        <w:tabs>
          <w:tab w:val="left" w:pos="7095"/>
        </w:tabs>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6266E7B5" w14:textId="77777777" w:rsidR="00FA4220" w:rsidRDefault="00FA4220" w:rsidP="00FA4220">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20D3EEA3" w14:textId="77777777" w:rsidR="00C65139" w:rsidRDefault="00C65139" w:rsidP="008C1F64">
      <w:pPr>
        <w:pStyle w:val="Ttulo1"/>
        <w:numPr>
          <w:ilvl w:val="0"/>
          <w:numId w:val="0"/>
        </w:numPr>
        <w:spacing w:before="0" w:after="0"/>
        <w:ind w:left="360" w:right="49"/>
        <w:jc w:val="center"/>
        <w:rPr>
          <w:rFonts w:ascii="Montserrat" w:hAnsi="Montserrat" w:cs="Arial"/>
          <w:sz w:val="20"/>
          <w:szCs w:val="20"/>
          <w:lang w:val="es-ES"/>
        </w:rPr>
      </w:pPr>
      <w:bookmarkStart w:id="180" w:name="_Toc197418086"/>
      <w:bookmarkStart w:id="181" w:name="_Toc86684976"/>
      <w:r>
        <w:rPr>
          <w:rFonts w:ascii="Montserrat" w:hAnsi="Montserrat" w:cs="Arial"/>
          <w:sz w:val="20"/>
          <w:szCs w:val="20"/>
        </w:rPr>
        <w:lastRenderedPageBreak/>
        <w:t>ANEXO XI</w:t>
      </w:r>
      <w:bookmarkEnd w:id="180"/>
      <w:r w:rsidRPr="00445349">
        <w:rPr>
          <w:rFonts w:ascii="Montserrat" w:hAnsi="Montserrat" w:cs="Arial"/>
          <w:sz w:val="20"/>
          <w:szCs w:val="20"/>
        </w:rPr>
        <w:br/>
      </w:r>
    </w:p>
    <w:p w14:paraId="7D769B8F" w14:textId="77777777" w:rsidR="005A6E3E" w:rsidRPr="00445349" w:rsidRDefault="005A6E3E" w:rsidP="005A6E3E">
      <w:pPr>
        <w:pStyle w:val="Ttulo1"/>
        <w:numPr>
          <w:ilvl w:val="0"/>
          <w:numId w:val="0"/>
        </w:numPr>
        <w:spacing w:before="0" w:after="0"/>
        <w:ind w:left="360" w:right="49"/>
        <w:jc w:val="center"/>
        <w:rPr>
          <w:rFonts w:ascii="Montserrat" w:hAnsi="Montserrat" w:cs="Arial"/>
          <w:caps/>
          <w:kern w:val="22"/>
          <w:sz w:val="20"/>
          <w:szCs w:val="20"/>
        </w:rPr>
      </w:pPr>
      <w:bookmarkStart w:id="182" w:name="_Toc86684975"/>
      <w:bookmarkStart w:id="183" w:name="_Toc197418087"/>
      <w:bookmarkEnd w:id="181"/>
      <w:r w:rsidRPr="00445349">
        <w:rPr>
          <w:rFonts w:ascii="Montserrat" w:hAnsi="Montserrat" w:cs="Arial"/>
          <w:sz w:val="20"/>
          <w:szCs w:val="20"/>
        </w:rPr>
        <w:t xml:space="preserve">AUTORIZACIÓN PARA </w:t>
      </w:r>
      <w:r w:rsidRPr="00445349">
        <w:rPr>
          <w:rFonts w:ascii="Montserrat" w:hAnsi="Montserrat" w:cs="Arial"/>
          <w:caps/>
          <w:kern w:val="22"/>
          <w:sz w:val="20"/>
          <w:szCs w:val="20"/>
        </w:rPr>
        <w:t xml:space="preserve">consultar su opinión de </w:t>
      </w:r>
      <w:r w:rsidRPr="00445349">
        <w:rPr>
          <w:rFonts w:ascii="Montserrat" w:hAnsi="Montserrat" w:cs="Arial"/>
          <w:caps/>
          <w:kern w:val="22"/>
          <w:sz w:val="20"/>
          <w:szCs w:val="20"/>
        </w:rPr>
        <w:br/>
        <w:t>cumplimiento (32-D)</w:t>
      </w:r>
      <w:bookmarkEnd w:id="182"/>
      <w:r w:rsidRPr="00445349">
        <w:rPr>
          <w:rFonts w:ascii="Montserrat" w:hAnsi="Montserrat" w:cs="Arial"/>
          <w:caps/>
          <w:kern w:val="22"/>
          <w:sz w:val="20"/>
          <w:szCs w:val="20"/>
        </w:rPr>
        <w:t xml:space="preserve"> ANTE EL IMSS</w:t>
      </w:r>
      <w:bookmarkEnd w:id="183"/>
    </w:p>
    <w:p w14:paraId="4A3AAD91" w14:textId="77777777" w:rsidR="005A6E3E" w:rsidRPr="00445349" w:rsidRDefault="005A6E3E" w:rsidP="005A6E3E">
      <w:pPr>
        <w:jc w:val="right"/>
        <w:rPr>
          <w:rFonts w:ascii="Montserrat" w:eastAsia="Arial" w:hAnsi="Montserrat" w:cs="Arial"/>
          <w:spacing w:val="-1"/>
          <w:sz w:val="20"/>
          <w:szCs w:val="20"/>
        </w:rPr>
      </w:pPr>
    </w:p>
    <w:p w14:paraId="48216DD0" w14:textId="77777777" w:rsidR="005A6E3E" w:rsidRPr="00445349" w:rsidRDefault="004121EB" w:rsidP="005A6E3E">
      <w:pPr>
        <w:jc w:val="right"/>
        <w:rPr>
          <w:rFonts w:ascii="Montserrat" w:hAnsi="Montserrat" w:cs="Arial"/>
          <w:sz w:val="20"/>
          <w:szCs w:val="20"/>
        </w:rPr>
      </w:pPr>
      <w:r>
        <w:rPr>
          <w:rFonts w:ascii="Montserrat" w:hAnsi="Montserrat" w:cs="Arial"/>
          <w:sz w:val="20"/>
          <w:szCs w:val="20"/>
        </w:rPr>
        <w:t>__________________</w:t>
      </w:r>
      <w:r w:rsidR="005A6E3E" w:rsidRPr="00445349">
        <w:rPr>
          <w:rFonts w:ascii="Montserrat" w:hAnsi="Montserrat" w:cs="Arial"/>
          <w:sz w:val="20"/>
          <w:szCs w:val="20"/>
        </w:rPr>
        <w:t xml:space="preserve">, a _de _____ </w:t>
      </w:r>
      <w:proofErr w:type="spellStart"/>
      <w:r w:rsidR="005A6E3E" w:rsidRPr="00445349">
        <w:rPr>
          <w:rFonts w:ascii="Montserrat" w:hAnsi="Montserrat" w:cs="Arial"/>
          <w:sz w:val="20"/>
          <w:szCs w:val="20"/>
        </w:rPr>
        <w:t>de</w:t>
      </w:r>
      <w:proofErr w:type="spellEnd"/>
      <w:r w:rsidR="005A6E3E" w:rsidRPr="00445349">
        <w:rPr>
          <w:rFonts w:ascii="Montserrat" w:hAnsi="Montserrat" w:cs="Arial"/>
          <w:sz w:val="20"/>
          <w:szCs w:val="20"/>
        </w:rPr>
        <w:t>____</w:t>
      </w:r>
    </w:p>
    <w:p w14:paraId="457EB21C"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2883A514"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60BFFD"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63B230F0"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0C53D5" w14:textId="77777777" w:rsidR="004121EB" w:rsidRPr="00706D09"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61F8FAC1" w14:textId="77777777" w:rsidR="005A6E3E" w:rsidRPr="004121EB" w:rsidRDefault="004121EB" w:rsidP="004121EB">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27B898EE" w14:textId="77777777" w:rsidR="005A6E3E" w:rsidRPr="00445349" w:rsidRDefault="005A6E3E" w:rsidP="005A6E3E">
      <w:pPr>
        <w:jc w:val="both"/>
        <w:rPr>
          <w:rFonts w:ascii="Montserrat" w:eastAsia="Arial" w:hAnsi="Montserrat" w:cs="Arial"/>
          <w:spacing w:val="-1"/>
          <w:sz w:val="20"/>
          <w:szCs w:val="20"/>
        </w:rPr>
      </w:pPr>
    </w:p>
    <w:p w14:paraId="6FCF9BA1" w14:textId="77777777" w:rsidR="005A6E3E" w:rsidRPr="00445349" w:rsidRDefault="005A6E3E" w:rsidP="005A6E3E">
      <w:pPr>
        <w:jc w:val="both"/>
        <w:rPr>
          <w:rFonts w:ascii="Montserrat" w:eastAsia="Arial" w:hAnsi="Montserrat" w:cs="Arial"/>
          <w:spacing w:val="-1"/>
          <w:sz w:val="20"/>
          <w:szCs w:val="20"/>
        </w:rPr>
      </w:pPr>
      <w:r w:rsidRPr="00445349">
        <w:rPr>
          <w:rFonts w:ascii="Montserrat" w:eastAsia="Arial" w:hAnsi="Montserrat" w:cs="Arial"/>
          <w:spacing w:val="-1"/>
          <w:sz w:val="20"/>
          <w:szCs w:val="20"/>
        </w:rPr>
        <w:t>Quien al calce suscribe en mi carácter de (marque solo uno):</w:t>
      </w:r>
    </w:p>
    <w:p w14:paraId="0A926009" w14:textId="77777777" w:rsidR="005A6E3E" w:rsidRPr="00445349" w:rsidRDefault="005A6E3E" w:rsidP="005A6E3E">
      <w:pPr>
        <w:ind w:left="426"/>
        <w:jc w:val="both"/>
        <w:rPr>
          <w:rFonts w:ascii="Montserrat" w:eastAsia="Arial" w:hAnsi="Montserrat" w:cs="Arial"/>
          <w:spacing w:val="-1"/>
          <w:sz w:val="20"/>
          <w:szCs w:val="20"/>
        </w:rPr>
      </w:pPr>
    </w:p>
    <w:p w14:paraId="2C7AE627"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Persona Física </w:t>
      </w:r>
    </w:p>
    <w:p w14:paraId="01DC3871"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Representante Legal de Persona Moral </w:t>
      </w:r>
    </w:p>
    <w:p w14:paraId="786E0B75" w14:textId="79B23226"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Persona física, que presenta su propuesta en forma conjunta con las personas físicas y/o morales siguientes: ___________________________.</w:t>
      </w:r>
    </w:p>
    <w:p w14:paraId="30BA817E" w14:textId="77777777" w:rsidR="005A6E3E" w:rsidRPr="00445349" w:rsidRDefault="005A6E3E" w:rsidP="005A6E3E">
      <w:pPr>
        <w:contextualSpacing/>
        <w:jc w:val="both"/>
        <w:rPr>
          <w:rFonts w:ascii="Montserrat" w:eastAsia="Arial" w:hAnsi="Montserrat" w:cs="Arial"/>
          <w:spacing w:val="-1"/>
          <w:sz w:val="20"/>
          <w:szCs w:val="20"/>
        </w:rPr>
      </w:pPr>
    </w:p>
    <w:p w14:paraId="7E067E3C" w14:textId="365B966B"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Representante Legal de Persona Moral, que presenta su propuesta en forma conjunta con las personas físicas y/o morales siguientes: _____________.</w:t>
      </w:r>
    </w:p>
    <w:p w14:paraId="5A25BE3A" w14:textId="77777777" w:rsidR="005A6E3E" w:rsidRPr="00445349" w:rsidRDefault="005A6E3E" w:rsidP="005A6E3E">
      <w:pPr>
        <w:ind w:left="426"/>
        <w:contextualSpacing/>
        <w:jc w:val="both"/>
        <w:rPr>
          <w:rFonts w:ascii="Montserrat" w:eastAsia="Arial" w:hAnsi="Montserrat" w:cs="Arial"/>
          <w:spacing w:val="-1"/>
          <w:sz w:val="20"/>
          <w:szCs w:val="20"/>
        </w:rPr>
      </w:pPr>
    </w:p>
    <w:p w14:paraId="74FFAFC7"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xml:space="preserve">Y con relación al procedimiento de contratación número___________________________ AUTORIZO que los funcionarios </w:t>
      </w:r>
      <w:r w:rsidR="004121EB">
        <w:rPr>
          <w:rFonts w:ascii="Montserrat" w:eastAsia="Arial" w:hAnsi="Montserrat" w:cs="Arial"/>
          <w:spacing w:val="-1"/>
          <w:sz w:val="20"/>
          <w:szCs w:val="20"/>
        </w:rPr>
        <w:t>del IMSS</w:t>
      </w:r>
      <w:r w:rsidRPr="00445349">
        <w:rPr>
          <w:rFonts w:ascii="Montserrat" w:eastAsia="Arial" w:hAnsi="Montserrat" w:cs="Arial"/>
          <w:spacing w:val="-1"/>
          <w:sz w:val="20"/>
          <w:szCs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1007570A" w14:textId="77777777" w:rsidR="005A6E3E" w:rsidRPr="00445349" w:rsidRDefault="005A6E3E" w:rsidP="005A6E3E">
      <w:pPr>
        <w:contextualSpacing/>
        <w:jc w:val="both"/>
        <w:rPr>
          <w:rFonts w:ascii="Montserrat" w:eastAsia="Arial" w:hAnsi="Montserrat" w:cs="Arial"/>
          <w:spacing w:val="-1"/>
          <w:sz w:val="20"/>
          <w:szCs w:val="20"/>
        </w:rPr>
      </w:pPr>
    </w:p>
    <w:p w14:paraId="04A2C3EC"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En el entendido de que, de existir discrepancia entre la información consultada</w:t>
      </w:r>
      <w:r w:rsidR="004121EB">
        <w:rPr>
          <w:rFonts w:ascii="Montserrat" w:eastAsia="Arial" w:hAnsi="Montserrat" w:cs="Arial"/>
          <w:spacing w:val="-1"/>
          <w:sz w:val="20"/>
          <w:szCs w:val="20"/>
        </w:rPr>
        <w:t xml:space="preserve"> por los servidores públicos del IMSS </w:t>
      </w:r>
      <w:r w:rsidRPr="00445349">
        <w:rPr>
          <w:rFonts w:ascii="Montserrat" w:eastAsia="Arial" w:hAnsi="Montserrat" w:cs="Arial"/>
          <w:spacing w:val="-1"/>
          <w:sz w:val="20"/>
          <w:szCs w:val="20"/>
        </w:rPr>
        <w:t xml:space="preserve">y la(s) opinión(es) de cumplimiento presentada(s) por el de la voz al momento de formalizar el instrumento jurídico respectivo, y aplicando el principio </w:t>
      </w:r>
      <w:r w:rsidRPr="00445349">
        <w:rPr>
          <w:rFonts w:ascii="Montserrat" w:eastAsia="Arial" w:hAnsi="Montserrat" w:cs="Arial"/>
          <w:i/>
          <w:spacing w:val="-1"/>
          <w:sz w:val="20"/>
          <w:szCs w:val="20"/>
        </w:rPr>
        <w:t xml:space="preserve">pro </w:t>
      </w:r>
      <w:proofErr w:type="spellStart"/>
      <w:r w:rsidRPr="00445349">
        <w:rPr>
          <w:rFonts w:ascii="Montserrat" w:eastAsia="Arial" w:hAnsi="Montserrat" w:cs="Arial"/>
          <w:i/>
          <w:spacing w:val="-1"/>
          <w:sz w:val="20"/>
          <w:szCs w:val="20"/>
        </w:rPr>
        <w:t>homine</w:t>
      </w:r>
      <w:proofErr w:type="spellEnd"/>
      <w:r w:rsidRPr="00445349">
        <w:rPr>
          <w:rFonts w:ascii="Montserrat" w:eastAsia="Arial" w:hAnsi="Montserrat" w:cs="Arial"/>
          <w:spacing w:val="-1"/>
          <w:sz w:val="20"/>
          <w:szCs w:val="20"/>
        </w:rPr>
        <w:t>, prevalecerá(n) la(s) que favorezca(n) al de la voz, a mi representada y/o mis representadas según corresponda.</w:t>
      </w:r>
    </w:p>
    <w:p w14:paraId="7342EB6E" w14:textId="77777777" w:rsidR="005A6E3E" w:rsidRPr="00445349" w:rsidRDefault="005A6E3E" w:rsidP="005A6E3E">
      <w:pPr>
        <w:ind w:left="426"/>
        <w:contextualSpacing/>
        <w:jc w:val="both"/>
        <w:rPr>
          <w:rFonts w:ascii="Montserrat" w:eastAsia="Arial" w:hAnsi="Montserrat" w:cs="Arial"/>
          <w:spacing w:val="-1"/>
          <w:sz w:val="20"/>
          <w:szCs w:val="20"/>
        </w:rPr>
      </w:pPr>
    </w:p>
    <w:p w14:paraId="694ECBBA"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0EEA86A6" w14:textId="77777777" w:rsidR="004121EB" w:rsidRPr="004121EB" w:rsidRDefault="004121EB" w:rsidP="004121EB">
      <w:pPr>
        <w:contextualSpacing/>
        <w:jc w:val="center"/>
        <w:rPr>
          <w:rFonts w:ascii="Montserrat" w:eastAsia="Arial" w:hAnsi="Montserrat" w:cs="Arial"/>
          <w:spacing w:val="-1"/>
          <w:sz w:val="20"/>
          <w:szCs w:val="20"/>
        </w:rPr>
      </w:pPr>
    </w:p>
    <w:p w14:paraId="563C4D3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 xml:space="preserve"> (Nombre y firma del representante legal/persona facultada)</w:t>
      </w:r>
    </w:p>
    <w:p w14:paraId="626C338A" w14:textId="77777777" w:rsidR="005A6E3E" w:rsidRPr="00445349" w:rsidRDefault="004121EB" w:rsidP="005A6E3E">
      <w:pPr>
        <w:contextualSpacing/>
        <w:jc w:val="center"/>
        <w:rPr>
          <w:rFonts w:ascii="Montserrat" w:hAnsi="Montserrat"/>
          <w:sz w:val="20"/>
          <w:szCs w:val="20"/>
          <w:lang w:eastAsia="es-ES"/>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r w:rsidR="005A6E3E" w:rsidRPr="00445349">
        <w:rPr>
          <w:rFonts w:ascii="Montserrat" w:hAnsi="Montserrat"/>
          <w:sz w:val="20"/>
          <w:szCs w:val="20"/>
          <w:lang w:eastAsia="es-ES"/>
        </w:rPr>
        <w:br w:type="page"/>
      </w:r>
    </w:p>
    <w:p w14:paraId="6C02242D" w14:textId="77777777" w:rsidR="008C1F64" w:rsidRDefault="008C1F64" w:rsidP="008C1F64">
      <w:pPr>
        <w:pStyle w:val="Ttulo1"/>
        <w:numPr>
          <w:ilvl w:val="0"/>
          <w:numId w:val="0"/>
        </w:numPr>
        <w:spacing w:before="0" w:after="0"/>
        <w:ind w:left="360" w:right="49"/>
        <w:jc w:val="center"/>
        <w:rPr>
          <w:rFonts w:ascii="Montserrat" w:hAnsi="Montserrat" w:cs="Arial"/>
          <w:sz w:val="20"/>
          <w:szCs w:val="20"/>
          <w:lang w:val="es-ES"/>
        </w:rPr>
      </w:pPr>
      <w:bookmarkStart w:id="184" w:name="_Toc197418088"/>
      <w:bookmarkStart w:id="185" w:name="_Toc455663489"/>
      <w:bookmarkStart w:id="186" w:name="_Toc460500948"/>
      <w:r>
        <w:rPr>
          <w:rFonts w:ascii="Montserrat" w:hAnsi="Montserrat" w:cs="Arial"/>
          <w:sz w:val="20"/>
          <w:szCs w:val="20"/>
        </w:rPr>
        <w:lastRenderedPageBreak/>
        <w:t>ANEXO XII</w:t>
      </w:r>
      <w:bookmarkEnd w:id="184"/>
      <w:r w:rsidRPr="00445349">
        <w:rPr>
          <w:rFonts w:ascii="Montserrat" w:hAnsi="Montserrat" w:cs="Arial"/>
          <w:sz w:val="20"/>
          <w:szCs w:val="20"/>
        </w:rPr>
        <w:br/>
      </w:r>
    </w:p>
    <w:p w14:paraId="2932B388" w14:textId="77777777" w:rsidR="00E7491E" w:rsidRPr="00AF1689" w:rsidRDefault="00E7491E" w:rsidP="00E7491E">
      <w:pPr>
        <w:pStyle w:val="Ttulo1"/>
        <w:numPr>
          <w:ilvl w:val="0"/>
          <w:numId w:val="0"/>
        </w:numPr>
        <w:spacing w:before="0" w:after="0"/>
        <w:ind w:left="360" w:right="49"/>
        <w:jc w:val="center"/>
        <w:rPr>
          <w:rFonts w:ascii="Montserrat" w:hAnsi="Montserrat" w:cs="Arial"/>
          <w:sz w:val="20"/>
          <w:szCs w:val="20"/>
        </w:rPr>
      </w:pPr>
      <w:bookmarkStart w:id="187" w:name="_Toc197418089"/>
      <w:r w:rsidRPr="00AF1689">
        <w:rPr>
          <w:rFonts w:ascii="Montserrat" w:hAnsi="Montserrat" w:cs="Arial"/>
          <w:sz w:val="20"/>
          <w:szCs w:val="20"/>
        </w:rPr>
        <w:t>OPINIONES DE CUMPLIMIENTO</w:t>
      </w:r>
      <w:bookmarkEnd w:id="187"/>
    </w:p>
    <w:p w14:paraId="191E3283" w14:textId="77777777" w:rsidR="00E7491E" w:rsidRPr="00AF1689" w:rsidRDefault="00E7491E" w:rsidP="00E7491E">
      <w:pPr>
        <w:jc w:val="center"/>
        <w:rPr>
          <w:rFonts w:ascii="Montserrat" w:hAnsi="Montserrat" w:cs="Arial"/>
          <w:sz w:val="20"/>
          <w:szCs w:val="20"/>
        </w:rPr>
      </w:pPr>
      <w:r w:rsidRPr="00AF1689">
        <w:rPr>
          <w:rFonts w:ascii="Montserrat" w:hAnsi="Montserrat" w:cs="Arial"/>
          <w:sz w:val="20"/>
          <w:szCs w:val="20"/>
        </w:rPr>
        <w:t>(CARTA PREFERENTEMENTE EN PAPEL MEMBRETADO)</w:t>
      </w:r>
    </w:p>
    <w:p w14:paraId="368497B8" w14:textId="77777777" w:rsidR="00E7491E" w:rsidRDefault="00E7491E" w:rsidP="00E7491E">
      <w:pPr>
        <w:jc w:val="center"/>
        <w:rPr>
          <w:rFonts w:ascii="Montserrat" w:hAnsi="Montserrat" w:cs="Arial"/>
          <w:sz w:val="18"/>
          <w:szCs w:val="18"/>
        </w:rPr>
      </w:pPr>
    </w:p>
    <w:p w14:paraId="17BD364D" w14:textId="77777777" w:rsidR="00E7491E" w:rsidRPr="00E7491E" w:rsidRDefault="00E7491E" w:rsidP="00E7491E">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50D8F440" w14:textId="77777777" w:rsidR="00E7491E" w:rsidRPr="00E7491E" w:rsidRDefault="00E7491E" w:rsidP="00E7491E">
      <w:pPr>
        <w:suppressAutoHyphens/>
        <w:ind w:left="142" w:right="49"/>
        <w:rPr>
          <w:rFonts w:ascii="Montserrat" w:eastAsia="Times New Roman" w:hAnsi="Montserrat" w:cs="Arial"/>
          <w:sz w:val="19"/>
          <w:szCs w:val="19"/>
          <w:lang w:val="es-ES" w:eastAsia="ar-SA"/>
        </w:rPr>
      </w:pPr>
    </w:p>
    <w:p w14:paraId="2E1F11A5" w14:textId="77777777" w:rsidR="00E7491E" w:rsidRPr="00E7491E" w:rsidRDefault="00E7491E" w:rsidP="00E7491E">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78F4AAF9" w14:textId="77777777" w:rsidR="00E7491E" w:rsidRPr="00E7491E" w:rsidRDefault="00E7491E" w:rsidP="00E7491E">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5D500FF6"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638133CC"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6EACF45F" w14:textId="77777777" w:rsidR="00E7491E" w:rsidRPr="00E7491E" w:rsidRDefault="00E7491E" w:rsidP="00E7491E">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7C27C37D" w14:textId="77777777" w:rsidR="00E7491E" w:rsidRPr="00E7491E" w:rsidRDefault="00E7491E" w:rsidP="00E7491E">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1C8390AB" w14:textId="77777777" w:rsidR="00E7491E" w:rsidRPr="00E7491E" w:rsidRDefault="00E7491E" w:rsidP="00E7491E">
      <w:pPr>
        <w:tabs>
          <w:tab w:val="left" w:pos="7938"/>
        </w:tabs>
        <w:suppressAutoHyphens/>
        <w:ind w:right="49"/>
        <w:jc w:val="both"/>
        <w:rPr>
          <w:rFonts w:ascii="Montserrat" w:eastAsia="Times New Roman" w:hAnsi="Montserrat" w:cs="Arial"/>
          <w:sz w:val="19"/>
          <w:szCs w:val="19"/>
          <w:lang w:val="es-ES" w:eastAsia="ar-SA"/>
        </w:rPr>
      </w:pPr>
    </w:p>
    <w:p w14:paraId="7E51A624" w14:textId="77777777" w:rsidR="00E7491E" w:rsidRPr="00E7491E" w:rsidRDefault="00E7491E" w:rsidP="00E7491E">
      <w:pPr>
        <w:ind w:right="49"/>
        <w:jc w:val="both"/>
        <w:rPr>
          <w:rFonts w:ascii="Montserrat" w:hAnsi="Montserrat" w:cs="Arial"/>
          <w:b/>
          <w:bCs/>
          <w:sz w:val="19"/>
          <w:szCs w:val="19"/>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 xml:space="preserve">NÚMERO DE NOTARIA/CORREDURÍA)______ de _____(UBICACIÓN DE NOTARIA/CORREDURÍA)______, manifiesta que su representada </w:t>
      </w:r>
      <w:r w:rsidRPr="00E7491E">
        <w:rPr>
          <w:rFonts w:ascii="Montserrat" w:hAnsi="Montserrat" w:cs="Arial"/>
          <w:b/>
          <w:bCs/>
          <w:sz w:val="19"/>
          <w:szCs w:val="19"/>
        </w:rPr>
        <w:t xml:space="preserve">cuenta con la siguiente documentación vigente y en sentido positivo: </w:t>
      </w:r>
    </w:p>
    <w:p w14:paraId="1D5FB1DC" w14:textId="77777777" w:rsidR="00E7491E" w:rsidRPr="00E7491E" w:rsidRDefault="00E7491E" w:rsidP="00E7491E">
      <w:pPr>
        <w:ind w:right="49"/>
        <w:jc w:val="both"/>
        <w:rPr>
          <w:rFonts w:ascii="Montserrat" w:hAnsi="Montserrat" w:cs="Arial"/>
          <w:b/>
          <w:bCs/>
          <w:sz w:val="19"/>
          <w:szCs w:val="19"/>
        </w:rPr>
      </w:pPr>
    </w:p>
    <w:p w14:paraId="7B370548"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08D29C7C" w14:textId="77777777" w:rsidR="00E7491E" w:rsidRPr="00E7491E" w:rsidRDefault="00E7491E" w:rsidP="00E7491E">
      <w:pPr>
        <w:pStyle w:val="Prrafodelista"/>
        <w:rPr>
          <w:rFonts w:ascii="Montserrat" w:hAnsi="Montserrat" w:cs="Arial"/>
          <w:sz w:val="19"/>
          <w:szCs w:val="19"/>
          <w:lang w:val="es-ES_tradnl"/>
        </w:rPr>
      </w:pPr>
    </w:p>
    <w:p w14:paraId="12CA084F"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AD6835" w14:textId="77777777" w:rsidR="00E7491E" w:rsidRPr="00E7491E" w:rsidRDefault="00E7491E" w:rsidP="00E7491E">
      <w:pPr>
        <w:ind w:right="49"/>
        <w:jc w:val="both"/>
        <w:rPr>
          <w:rFonts w:ascii="Montserrat" w:hAnsi="Montserrat" w:cs="Arial"/>
          <w:b/>
          <w:bCs/>
          <w:sz w:val="19"/>
          <w:szCs w:val="19"/>
          <w:lang w:val="es-ES_tradnl"/>
        </w:rPr>
      </w:pPr>
    </w:p>
    <w:p w14:paraId="7683AB38" w14:textId="77777777" w:rsidR="00E7491E" w:rsidRPr="00E7491E" w:rsidRDefault="00E7491E" w:rsidP="00E7491E">
      <w:pPr>
        <w:ind w:right="49"/>
        <w:jc w:val="both"/>
        <w:rPr>
          <w:rFonts w:ascii="Montserrat" w:eastAsia="Times New Roman" w:hAnsi="Montserrat" w:cs="Arial"/>
          <w:sz w:val="19"/>
          <w:szCs w:val="19"/>
          <w:lang w:eastAsia="ar-SA"/>
        </w:rPr>
      </w:pPr>
      <w:r w:rsidRPr="00E7491E">
        <w:rPr>
          <w:rFonts w:ascii="Montserrat" w:hAnsi="Montserrat" w:cs="Arial"/>
          <w:b/>
          <w:bCs/>
          <w:sz w:val="19"/>
          <w:szCs w:val="19"/>
        </w:rPr>
        <w:t xml:space="preserve">La documentación en cita </w:t>
      </w:r>
      <w:r w:rsidRPr="00E7491E">
        <w:rPr>
          <w:rFonts w:ascii="Montserrat" w:hAnsi="Montserrat" w:cs="Arial"/>
          <w:b/>
          <w:bCs/>
          <w:sz w:val="19"/>
          <w:szCs w:val="19"/>
          <w:u w:val="single"/>
        </w:rPr>
        <w:t>se anexa al presente escrito a fin de que el IMSS constate la presente manifestación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344C67D3" w14:textId="77777777" w:rsidR="00E7491E" w:rsidRPr="00E7491E" w:rsidRDefault="00E7491E" w:rsidP="00E7491E">
      <w:pPr>
        <w:suppressAutoHyphens/>
        <w:ind w:right="49"/>
        <w:jc w:val="both"/>
        <w:rPr>
          <w:rFonts w:ascii="Montserrat" w:eastAsia="Times New Roman" w:hAnsi="Montserrat" w:cs="Arial"/>
          <w:sz w:val="19"/>
          <w:szCs w:val="19"/>
          <w:lang w:eastAsia="ar-SA"/>
        </w:rPr>
      </w:pPr>
    </w:p>
    <w:p w14:paraId="7237D37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62B8061F"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p>
    <w:p w14:paraId="48CFAC3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620E11AB" w14:textId="77777777" w:rsidR="00E7491E" w:rsidRPr="00E7491E" w:rsidRDefault="00E7491E" w:rsidP="00E7491E">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50C8B199" w14:textId="77777777" w:rsidR="00E7491E" w:rsidRPr="00E7491E" w:rsidRDefault="00E7491E" w:rsidP="00E7491E">
      <w:pPr>
        <w:spacing w:after="200"/>
        <w:rPr>
          <w:rFonts w:ascii="Montserrat" w:eastAsia="Times New Roman" w:hAnsi="Montserrat" w:cs="Arial"/>
          <w:sz w:val="19"/>
          <w:szCs w:val="19"/>
          <w:lang w:val="es-ES" w:eastAsia="ar-SA"/>
        </w:rPr>
      </w:pPr>
    </w:p>
    <w:p w14:paraId="3E522AAD" w14:textId="77777777" w:rsidR="00E7491E" w:rsidRPr="00E7491E" w:rsidRDefault="00E7491E" w:rsidP="00E7491E">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713BFE7E" w14:textId="77777777" w:rsidR="00E7491E" w:rsidRPr="00E7491E" w:rsidRDefault="00E7491E" w:rsidP="00E7491E">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259F2B33" w14:textId="77777777" w:rsidR="00E7491E" w:rsidRPr="00E7491E" w:rsidRDefault="00E7491E" w:rsidP="00E7491E">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BAE0B35" w14:textId="1746D37E" w:rsidR="005A6E3E" w:rsidRPr="00445349" w:rsidRDefault="00E7491E" w:rsidP="005824F0">
      <w:pPr>
        <w:spacing w:after="200"/>
        <w:jc w:val="center"/>
        <w:rPr>
          <w:rFonts w:ascii="Montserrat" w:hAnsi="Montserrat" w:cs="Arial"/>
          <w:sz w:val="20"/>
          <w:szCs w:val="20"/>
        </w:rPr>
      </w:pPr>
      <w:r w:rsidRPr="00E7491E">
        <w:rPr>
          <w:rFonts w:ascii="Montserrat" w:eastAsia="Times New Roman" w:hAnsi="Montserrat" w:cs="Arial"/>
          <w:b/>
          <w:sz w:val="19"/>
          <w:szCs w:val="19"/>
          <w:lang w:eastAsia="ar-SA"/>
        </w:rPr>
        <w:br w:type="page"/>
      </w:r>
      <w:r w:rsidR="005A6E3E" w:rsidRPr="005824F0">
        <w:rPr>
          <w:rFonts w:ascii="Montserrat" w:eastAsia="Times New Roman" w:hAnsi="Montserrat" w:cs="Arial"/>
          <w:b/>
          <w:bCs/>
          <w:kern w:val="1"/>
          <w:sz w:val="20"/>
          <w:szCs w:val="20"/>
          <w:lang w:eastAsia="ar-SA"/>
        </w:rPr>
        <w:lastRenderedPageBreak/>
        <w:t xml:space="preserve">ANEXO </w:t>
      </w:r>
      <w:bookmarkEnd w:id="185"/>
      <w:r w:rsidR="005A6E3E" w:rsidRPr="005824F0">
        <w:rPr>
          <w:rFonts w:ascii="Montserrat" w:eastAsia="Times New Roman" w:hAnsi="Montserrat" w:cs="Arial"/>
          <w:b/>
          <w:bCs/>
          <w:kern w:val="1"/>
          <w:sz w:val="20"/>
          <w:szCs w:val="20"/>
          <w:lang w:eastAsia="ar-SA"/>
        </w:rPr>
        <w:t>X</w:t>
      </w:r>
      <w:r w:rsidR="008C1F64" w:rsidRPr="005824F0">
        <w:rPr>
          <w:rFonts w:ascii="Montserrat" w:eastAsia="Times New Roman" w:hAnsi="Montserrat" w:cs="Arial"/>
          <w:b/>
          <w:bCs/>
          <w:kern w:val="1"/>
          <w:sz w:val="20"/>
          <w:szCs w:val="20"/>
          <w:lang w:eastAsia="ar-SA"/>
        </w:rPr>
        <w:t>III</w:t>
      </w:r>
      <w:r w:rsidR="005A6E3E" w:rsidRPr="00445349">
        <w:rPr>
          <w:rFonts w:ascii="Montserrat" w:hAnsi="Montserrat" w:cs="Arial"/>
          <w:sz w:val="20"/>
          <w:szCs w:val="20"/>
        </w:rPr>
        <w:br/>
      </w:r>
      <w:r w:rsidR="005A6E3E" w:rsidRPr="005824F0">
        <w:rPr>
          <w:rFonts w:ascii="Montserrat" w:hAnsi="Montserrat" w:cs="Arial"/>
          <w:b/>
          <w:bCs/>
          <w:sz w:val="20"/>
          <w:szCs w:val="20"/>
          <w:lang w:val="es-ES_tradnl"/>
        </w:rPr>
        <w:t>INFORMACIÓN RESERVADA Y CONFIDENCIAL</w:t>
      </w:r>
      <w:bookmarkEnd w:id="186"/>
    </w:p>
    <w:p w14:paraId="7EF09FFB" w14:textId="77777777" w:rsidR="005A6E3E" w:rsidRPr="00445349" w:rsidRDefault="005A6E3E" w:rsidP="005A6E3E">
      <w:pPr>
        <w:ind w:right="49"/>
        <w:jc w:val="center"/>
        <w:rPr>
          <w:rFonts w:ascii="Montserrat" w:hAnsi="Montserrat" w:cs="Arial"/>
          <w:sz w:val="20"/>
          <w:szCs w:val="20"/>
          <w:lang w:val="es-ES_tradnl"/>
        </w:rPr>
      </w:pPr>
      <w:r w:rsidRPr="00445349">
        <w:rPr>
          <w:rFonts w:ascii="Montserrat" w:hAnsi="Montserrat" w:cs="Arial"/>
          <w:sz w:val="20"/>
          <w:szCs w:val="20"/>
          <w:lang w:val="es-ES_tradnl"/>
        </w:rPr>
        <w:t>(PREFERENTEMENTE EN PAPEL MEMBRETADO DEL LICITANTE)</w:t>
      </w:r>
    </w:p>
    <w:p w14:paraId="70365512" w14:textId="77777777" w:rsidR="005A6E3E" w:rsidRPr="00445349" w:rsidRDefault="005A6E3E" w:rsidP="005A6E3E">
      <w:pPr>
        <w:widowControl w:val="0"/>
        <w:ind w:right="49"/>
        <w:jc w:val="both"/>
        <w:rPr>
          <w:rFonts w:ascii="Montserrat" w:eastAsia="Times New Roman" w:hAnsi="Montserrat" w:cs="Arial"/>
          <w:sz w:val="18"/>
          <w:szCs w:val="18"/>
          <w:lang w:eastAsia="es-ES"/>
        </w:rPr>
      </w:pPr>
    </w:p>
    <w:p w14:paraId="6F6A7B2A" w14:textId="77777777" w:rsidR="005A6E3E" w:rsidRPr="004121EB" w:rsidRDefault="005A6E3E" w:rsidP="005A6E3E">
      <w:pPr>
        <w:ind w:right="49"/>
        <w:jc w:val="right"/>
        <w:rPr>
          <w:rFonts w:ascii="Montserrat" w:hAnsi="Montserrat" w:cs="Arial"/>
          <w:sz w:val="18"/>
          <w:szCs w:val="18"/>
        </w:rPr>
      </w:pPr>
      <w:r w:rsidRPr="004121EB">
        <w:rPr>
          <w:rFonts w:ascii="Montserrat" w:hAnsi="Montserrat" w:cs="Arial"/>
          <w:sz w:val="18"/>
          <w:szCs w:val="18"/>
        </w:rPr>
        <w:t>______</w:t>
      </w:r>
      <w:proofErr w:type="spellStart"/>
      <w:r w:rsidRPr="004121EB">
        <w:rPr>
          <w:rFonts w:ascii="Montserrat" w:hAnsi="Montserrat" w:cs="Arial"/>
          <w:sz w:val="18"/>
          <w:szCs w:val="18"/>
        </w:rPr>
        <w:t>de___________de</w:t>
      </w:r>
      <w:proofErr w:type="spellEnd"/>
      <w:r w:rsidRPr="004121EB">
        <w:rPr>
          <w:rFonts w:ascii="Montserrat" w:hAnsi="Montserrat" w:cs="Arial"/>
          <w:sz w:val="18"/>
          <w:szCs w:val="18"/>
        </w:rPr>
        <w:t>_____________</w:t>
      </w:r>
    </w:p>
    <w:p w14:paraId="6303DC30" w14:textId="77777777" w:rsidR="004121EB" w:rsidRPr="004121EB" w:rsidRDefault="004121EB" w:rsidP="004121EB">
      <w:pPr>
        <w:rPr>
          <w:rFonts w:ascii="Montserrat" w:hAnsi="Montserrat" w:cs="Arial"/>
          <w:spacing w:val="-3"/>
          <w:sz w:val="18"/>
          <w:szCs w:val="18"/>
        </w:rPr>
      </w:pPr>
      <w:r w:rsidRPr="004121EB">
        <w:rPr>
          <w:rFonts w:ascii="Montserrat" w:hAnsi="Montserrat" w:cs="Arial"/>
          <w:spacing w:val="-3"/>
          <w:sz w:val="18"/>
          <w:szCs w:val="18"/>
        </w:rPr>
        <w:t>Instituto Mexicano del Seguro Social</w:t>
      </w:r>
    </w:p>
    <w:p w14:paraId="262306DD" w14:textId="77777777" w:rsidR="004121EB" w:rsidRPr="004121EB" w:rsidRDefault="004121EB" w:rsidP="004121EB">
      <w:pPr>
        <w:rPr>
          <w:rFonts w:ascii="Montserrat" w:hAnsi="Montserrat" w:cs="Arial"/>
          <w:spacing w:val="-3"/>
          <w:sz w:val="18"/>
          <w:szCs w:val="18"/>
        </w:rPr>
      </w:pPr>
      <w:r w:rsidRPr="004121EB">
        <w:rPr>
          <w:rFonts w:ascii="Montserrat" w:eastAsia="Times New Roman" w:hAnsi="Montserrat" w:cs="Arial"/>
          <w:bCs/>
          <w:sz w:val="18"/>
          <w:szCs w:val="18"/>
          <w:lang w:val="es-ES_tradnl" w:eastAsia="ar-SA"/>
        </w:rPr>
        <w:t>Órgano de Operación Administrativa Desconcentrada</w:t>
      </w:r>
    </w:p>
    <w:p w14:paraId="28CB1591"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Delegación Estatal/Regional _____________ (según sea el caso)</w:t>
      </w:r>
    </w:p>
    <w:p w14:paraId="120727E2"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Unidad Médica de Alta Especialidad ____________________ (según sea el caso)</w:t>
      </w:r>
    </w:p>
    <w:p w14:paraId="3791B22A" w14:textId="77777777" w:rsidR="004121EB" w:rsidRPr="004121EB" w:rsidRDefault="004121EB" w:rsidP="004121EB">
      <w:pPr>
        <w:tabs>
          <w:tab w:val="left" w:pos="7938"/>
        </w:tabs>
        <w:suppressAutoHyphens/>
        <w:ind w:right="49"/>
        <w:rPr>
          <w:rFonts w:ascii="Montserrat" w:eastAsia="Times New Roman" w:hAnsi="Montserrat" w:cs="Arial"/>
          <w:sz w:val="18"/>
          <w:szCs w:val="18"/>
          <w:lang w:val="es-ES" w:eastAsia="ar-SA"/>
        </w:rPr>
      </w:pPr>
      <w:r w:rsidRPr="00706D09">
        <w:rPr>
          <w:rFonts w:ascii="Montserrat" w:eastAsia="Times New Roman" w:hAnsi="Montserrat" w:cs="Arial"/>
          <w:bCs/>
          <w:sz w:val="18"/>
          <w:szCs w:val="18"/>
          <w:lang w:val="es-ES_tradnl" w:eastAsia="ar-SA"/>
        </w:rPr>
        <w:t>(Especificar nombres de las áreas a que fungirán como área contratante)</w:t>
      </w:r>
    </w:p>
    <w:p w14:paraId="6B6CBD69" w14:textId="77777777" w:rsidR="004121EB" w:rsidRPr="004121EB" w:rsidRDefault="004121EB" w:rsidP="004121EB">
      <w:pPr>
        <w:suppressAutoHyphens/>
        <w:ind w:right="49"/>
        <w:jc w:val="both"/>
        <w:rPr>
          <w:rFonts w:ascii="Montserrat" w:eastAsia="Times New Roman" w:hAnsi="Montserrat" w:cs="Arial"/>
          <w:sz w:val="18"/>
          <w:szCs w:val="18"/>
          <w:lang w:val="es-ES" w:eastAsia="ar-SA"/>
        </w:rPr>
      </w:pPr>
      <w:r w:rsidRPr="004121EB">
        <w:rPr>
          <w:rFonts w:ascii="Montserrat" w:eastAsia="Times New Roman" w:hAnsi="Montserrat" w:cs="Arial"/>
          <w:sz w:val="18"/>
          <w:szCs w:val="18"/>
          <w:lang w:val="es-ES" w:eastAsia="ar-SA"/>
        </w:rPr>
        <w:t>Presente.</w:t>
      </w:r>
    </w:p>
    <w:p w14:paraId="45AB6246" w14:textId="77777777" w:rsidR="005A6E3E" w:rsidRPr="00445349" w:rsidRDefault="005A6E3E" w:rsidP="005A6E3E">
      <w:pPr>
        <w:rPr>
          <w:rFonts w:ascii="Montserrat" w:hAnsi="Montserrat" w:cs="Arial"/>
          <w:sz w:val="18"/>
          <w:szCs w:val="18"/>
        </w:rPr>
      </w:pPr>
    </w:p>
    <w:p w14:paraId="5AE5FE74" w14:textId="6A63F783"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0C001E">
        <w:rPr>
          <w:rFonts w:ascii="Montserrat" w:hAnsi="Montserrat" w:cs="Arial"/>
          <w:sz w:val="18"/>
          <w:szCs w:val="18"/>
          <w:lang w:val="es-ES_tradnl"/>
        </w:rPr>
        <w:t xml:space="preserve">Nacional </w:t>
      </w:r>
      <w:r w:rsidRPr="00445349">
        <w:rPr>
          <w:rFonts w:ascii="Montserrat" w:hAnsi="Montserrat" w:cs="Arial"/>
          <w:sz w:val="18"/>
          <w:szCs w:val="18"/>
          <w:lang w:val="es-ES_tradnl"/>
        </w:rPr>
        <w:t>________________________________________ contiene información de carácter Confidencial y Comercial Reservada, de conformidad con lo siguiente:</w:t>
      </w:r>
    </w:p>
    <w:p w14:paraId="445F9EFA" w14:textId="77777777" w:rsidR="005A6E3E" w:rsidRPr="00445349" w:rsidRDefault="005A6E3E" w:rsidP="004121EB">
      <w:pPr>
        <w:jc w:val="both"/>
        <w:rPr>
          <w:rFonts w:ascii="Montserrat" w:hAnsi="Montserrat" w:cs="Arial"/>
          <w:sz w:val="18"/>
          <w:szCs w:val="18"/>
          <w:lang w:val="es-ES_tradnl"/>
        </w:rPr>
      </w:pPr>
    </w:p>
    <w:tbl>
      <w:tblPr>
        <w:tblStyle w:val="Tablaconcuadrcula"/>
        <w:tblW w:w="0" w:type="auto"/>
        <w:jc w:val="center"/>
        <w:tblLook w:val="04A0" w:firstRow="1" w:lastRow="0" w:firstColumn="1" w:lastColumn="0" w:noHBand="0" w:noVBand="1"/>
      </w:tblPr>
      <w:tblGrid>
        <w:gridCol w:w="695"/>
        <w:gridCol w:w="1350"/>
        <w:gridCol w:w="1796"/>
        <w:gridCol w:w="2363"/>
        <w:gridCol w:w="2977"/>
      </w:tblGrid>
      <w:tr w:rsidR="005A6E3E" w:rsidRPr="00445349" w14:paraId="6D79AF09" w14:textId="77777777" w:rsidTr="002A3074">
        <w:trPr>
          <w:jc w:val="center"/>
        </w:trPr>
        <w:tc>
          <w:tcPr>
            <w:tcW w:w="695" w:type="dxa"/>
          </w:tcPr>
          <w:p w14:paraId="2362B9CF"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No.</w:t>
            </w:r>
          </w:p>
        </w:tc>
        <w:tc>
          <w:tcPr>
            <w:tcW w:w="1350" w:type="dxa"/>
          </w:tcPr>
          <w:p w14:paraId="1D7EFDA3"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Documento (1)</w:t>
            </w:r>
          </w:p>
        </w:tc>
        <w:tc>
          <w:tcPr>
            <w:tcW w:w="1796" w:type="dxa"/>
          </w:tcPr>
          <w:p w14:paraId="2BD51BFA"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Información a clasificar (2)</w:t>
            </w:r>
          </w:p>
        </w:tc>
        <w:tc>
          <w:tcPr>
            <w:tcW w:w="2363" w:type="dxa"/>
          </w:tcPr>
          <w:p w14:paraId="299EFD6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Fundamentación </w:t>
            </w:r>
          </w:p>
          <w:p w14:paraId="536CC32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(3)</w:t>
            </w:r>
          </w:p>
        </w:tc>
        <w:tc>
          <w:tcPr>
            <w:tcW w:w="2977" w:type="dxa"/>
          </w:tcPr>
          <w:p w14:paraId="0E882589"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Motivación </w:t>
            </w:r>
          </w:p>
          <w:p w14:paraId="1814B53D"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(4)</w:t>
            </w:r>
          </w:p>
        </w:tc>
      </w:tr>
      <w:tr w:rsidR="005A6E3E" w:rsidRPr="00445349" w14:paraId="12D65FD0" w14:textId="77777777" w:rsidTr="002A3074">
        <w:trPr>
          <w:jc w:val="center"/>
        </w:trPr>
        <w:tc>
          <w:tcPr>
            <w:tcW w:w="695" w:type="dxa"/>
          </w:tcPr>
          <w:p w14:paraId="703CF037" w14:textId="77777777" w:rsidR="005A6E3E" w:rsidRPr="00445349" w:rsidRDefault="005A6E3E" w:rsidP="004121EB">
            <w:pPr>
              <w:jc w:val="both"/>
              <w:rPr>
                <w:rFonts w:ascii="Montserrat" w:hAnsi="Montserrat" w:cs="Arial"/>
                <w:sz w:val="18"/>
                <w:szCs w:val="18"/>
                <w:lang w:val="es-ES_tradnl"/>
              </w:rPr>
            </w:pPr>
          </w:p>
        </w:tc>
        <w:tc>
          <w:tcPr>
            <w:tcW w:w="1350" w:type="dxa"/>
          </w:tcPr>
          <w:p w14:paraId="6CD8693C" w14:textId="77777777" w:rsidR="005A6E3E" w:rsidRPr="00445349" w:rsidRDefault="005A6E3E" w:rsidP="004121EB">
            <w:pPr>
              <w:jc w:val="both"/>
              <w:rPr>
                <w:rFonts w:ascii="Montserrat" w:hAnsi="Montserrat" w:cs="Arial"/>
                <w:sz w:val="18"/>
                <w:szCs w:val="18"/>
                <w:lang w:val="es-ES_tradnl"/>
              </w:rPr>
            </w:pPr>
          </w:p>
        </w:tc>
        <w:tc>
          <w:tcPr>
            <w:tcW w:w="1796" w:type="dxa"/>
          </w:tcPr>
          <w:p w14:paraId="454A1B5B" w14:textId="77777777" w:rsidR="005A6E3E" w:rsidRPr="00445349" w:rsidRDefault="005A6E3E" w:rsidP="004121EB">
            <w:pPr>
              <w:jc w:val="both"/>
              <w:rPr>
                <w:rFonts w:ascii="Montserrat" w:hAnsi="Montserrat" w:cs="Arial"/>
                <w:sz w:val="18"/>
                <w:szCs w:val="18"/>
                <w:lang w:val="es-ES_tradnl"/>
              </w:rPr>
            </w:pPr>
          </w:p>
        </w:tc>
        <w:tc>
          <w:tcPr>
            <w:tcW w:w="2363" w:type="dxa"/>
          </w:tcPr>
          <w:p w14:paraId="470855F0" w14:textId="77777777" w:rsidR="005A6E3E" w:rsidRPr="00445349" w:rsidRDefault="005A6E3E" w:rsidP="004121EB">
            <w:pPr>
              <w:jc w:val="both"/>
              <w:rPr>
                <w:rFonts w:ascii="Montserrat" w:hAnsi="Montserrat" w:cs="Arial"/>
                <w:sz w:val="18"/>
                <w:szCs w:val="18"/>
                <w:lang w:val="es-ES_tradnl"/>
              </w:rPr>
            </w:pPr>
          </w:p>
        </w:tc>
        <w:tc>
          <w:tcPr>
            <w:tcW w:w="2977" w:type="dxa"/>
          </w:tcPr>
          <w:p w14:paraId="25D5B6E6" w14:textId="77777777" w:rsidR="005A6E3E" w:rsidRPr="00445349" w:rsidRDefault="005A6E3E" w:rsidP="004121EB">
            <w:pPr>
              <w:jc w:val="both"/>
              <w:rPr>
                <w:rFonts w:ascii="Montserrat" w:hAnsi="Montserrat" w:cs="Arial"/>
                <w:sz w:val="18"/>
                <w:szCs w:val="18"/>
                <w:lang w:val="es-ES_tradnl"/>
              </w:rPr>
            </w:pPr>
          </w:p>
        </w:tc>
      </w:tr>
      <w:tr w:rsidR="005A6E3E" w:rsidRPr="00445349" w14:paraId="17E2D922" w14:textId="77777777" w:rsidTr="002A3074">
        <w:trPr>
          <w:jc w:val="center"/>
        </w:trPr>
        <w:tc>
          <w:tcPr>
            <w:tcW w:w="695" w:type="dxa"/>
          </w:tcPr>
          <w:p w14:paraId="45266243" w14:textId="77777777" w:rsidR="005A6E3E" w:rsidRPr="00445349" w:rsidRDefault="005A6E3E" w:rsidP="004121EB">
            <w:pPr>
              <w:jc w:val="both"/>
              <w:rPr>
                <w:rFonts w:ascii="Montserrat" w:hAnsi="Montserrat" w:cs="Arial"/>
                <w:sz w:val="18"/>
                <w:szCs w:val="18"/>
                <w:lang w:val="es-ES_tradnl"/>
              </w:rPr>
            </w:pPr>
          </w:p>
        </w:tc>
        <w:tc>
          <w:tcPr>
            <w:tcW w:w="1350" w:type="dxa"/>
          </w:tcPr>
          <w:p w14:paraId="6C948AEA" w14:textId="77777777" w:rsidR="005A6E3E" w:rsidRPr="00445349" w:rsidRDefault="005A6E3E" w:rsidP="004121EB">
            <w:pPr>
              <w:jc w:val="both"/>
              <w:rPr>
                <w:rFonts w:ascii="Montserrat" w:hAnsi="Montserrat" w:cs="Arial"/>
                <w:sz w:val="18"/>
                <w:szCs w:val="18"/>
                <w:lang w:val="es-ES_tradnl"/>
              </w:rPr>
            </w:pPr>
          </w:p>
        </w:tc>
        <w:tc>
          <w:tcPr>
            <w:tcW w:w="1796" w:type="dxa"/>
          </w:tcPr>
          <w:p w14:paraId="19A22666" w14:textId="77777777" w:rsidR="005A6E3E" w:rsidRPr="00445349" w:rsidRDefault="005A6E3E" w:rsidP="004121EB">
            <w:pPr>
              <w:jc w:val="both"/>
              <w:rPr>
                <w:rFonts w:ascii="Montserrat" w:hAnsi="Montserrat" w:cs="Arial"/>
                <w:sz w:val="18"/>
                <w:szCs w:val="18"/>
                <w:lang w:val="es-ES_tradnl"/>
              </w:rPr>
            </w:pPr>
          </w:p>
        </w:tc>
        <w:tc>
          <w:tcPr>
            <w:tcW w:w="2363" w:type="dxa"/>
          </w:tcPr>
          <w:p w14:paraId="7CA7E666" w14:textId="77777777" w:rsidR="005A6E3E" w:rsidRPr="00445349" w:rsidRDefault="005A6E3E" w:rsidP="004121EB">
            <w:pPr>
              <w:jc w:val="both"/>
              <w:rPr>
                <w:rFonts w:ascii="Montserrat" w:hAnsi="Montserrat" w:cs="Arial"/>
                <w:sz w:val="18"/>
                <w:szCs w:val="18"/>
                <w:lang w:val="es-ES_tradnl"/>
              </w:rPr>
            </w:pPr>
          </w:p>
        </w:tc>
        <w:tc>
          <w:tcPr>
            <w:tcW w:w="2977" w:type="dxa"/>
          </w:tcPr>
          <w:p w14:paraId="503EE4F8" w14:textId="77777777" w:rsidR="005A6E3E" w:rsidRPr="00445349" w:rsidRDefault="005A6E3E" w:rsidP="004121EB">
            <w:pPr>
              <w:jc w:val="both"/>
              <w:rPr>
                <w:rFonts w:ascii="Montserrat" w:hAnsi="Montserrat" w:cs="Arial"/>
                <w:sz w:val="18"/>
                <w:szCs w:val="18"/>
                <w:lang w:val="es-ES_tradnl"/>
              </w:rPr>
            </w:pPr>
          </w:p>
        </w:tc>
      </w:tr>
      <w:tr w:rsidR="005A6E3E" w:rsidRPr="00445349" w14:paraId="282FA143" w14:textId="77777777" w:rsidTr="002A3074">
        <w:trPr>
          <w:jc w:val="center"/>
        </w:trPr>
        <w:tc>
          <w:tcPr>
            <w:tcW w:w="695" w:type="dxa"/>
          </w:tcPr>
          <w:p w14:paraId="74B0BB6D" w14:textId="77777777" w:rsidR="005A6E3E" w:rsidRPr="00445349" w:rsidRDefault="005A6E3E" w:rsidP="004121EB">
            <w:pPr>
              <w:jc w:val="both"/>
              <w:rPr>
                <w:rFonts w:ascii="Montserrat" w:hAnsi="Montserrat" w:cs="Arial"/>
                <w:sz w:val="18"/>
                <w:szCs w:val="18"/>
                <w:lang w:val="es-ES_tradnl"/>
              </w:rPr>
            </w:pPr>
          </w:p>
        </w:tc>
        <w:tc>
          <w:tcPr>
            <w:tcW w:w="1350" w:type="dxa"/>
          </w:tcPr>
          <w:p w14:paraId="3B1328C7" w14:textId="77777777" w:rsidR="005A6E3E" w:rsidRPr="00445349" w:rsidRDefault="005A6E3E" w:rsidP="004121EB">
            <w:pPr>
              <w:jc w:val="both"/>
              <w:rPr>
                <w:rFonts w:ascii="Montserrat" w:hAnsi="Montserrat" w:cs="Arial"/>
                <w:sz w:val="18"/>
                <w:szCs w:val="18"/>
                <w:lang w:val="es-ES_tradnl"/>
              </w:rPr>
            </w:pPr>
          </w:p>
        </w:tc>
        <w:tc>
          <w:tcPr>
            <w:tcW w:w="1796" w:type="dxa"/>
          </w:tcPr>
          <w:p w14:paraId="69102E96" w14:textId="77777777" w:rsidR="005A6E3E" w:rsidRPr="00445349" w:rsidRDefault="005A6E3E" w:rsidP="004121EB">
            <w:pPr>
              <w:jc w:val="both"/>
              <w:rPr>
                <w:rFonts w:ascii="Montserrat" w:hAnsi="Montserrat" w:cs="Arial"/>
                <w:sz w:val="18"/>
                <w:szCs w:val="18"/>
                <w:lang w:val="es-ES_tradnl"/>
              </w:rPr>
            </w:pPr>
          </w:p>
        </w:tc>
        <w:tc>
          <w:tcPr>
            <w:tcW w:w="2363" w:type="dxa"/>
          </w:tcPr>
          <w:p w14:paraId="2CD81798" w14:textId="77777777" w:rsidR="005A6E3E" w:rsidRPr="00445349" w:rsidRDefault="005A6E3E" w:rsidP="004121EB">
            <w:pPr>
              <w:jc w:val="both"/>
              <w:rPr>
                <w:rFonts w:ascii="Montserrat" w:hAnsi="Montserrat" w:cs="Arial"/>
                <w:sz w:val="18"/>
                <w:szCs w:val="18"/>
                <w:lang w:val="es-ES_tradnl"/>
              </w:rPr>
            </w:pPr>
          </w:p>
        </w:tc>
        <w:tc>
          <w:tcPr>
            <w:tcW w:w="2977" w:type="dxa"/>
          </w:tcPr>
          <w:p w14:paraId="790DF9A8" w14:textId="77777777" w:rsidR="005A6E3E" w:rsidRPr="00445349" w:rsidRDefault="005A6E3E" w:rsidP="004121EB">
            <w:pPr>
              <w:jc w:val="both"/>
              <w:rPr>
                <w:rFonts w:ascii="Montserrat" w:hAnsi="Montserrat" w:cs="Arial"/>
                <w:sz w:val="18"/>
                <w:szCs w:val="18"/>
                <w:lang w:val="es-ES_tradnl"/>
              </w:rPr>
            </w:pPr>
          </w:p>
        </w:tc>
      </w:tr>
      <w:tr w:rsidR="005A6E3E" w:rsidRPr="00445349" w14:paraId="363563E9" w14:textId="77777777" w:rsidTr="002A3074">
        <w:trPr>
          <w:jc w:val="center"/>
        </w:trPr>
        <w:tc>
          <w:tcPr>
            <w:tcW w:w="695" w:type="dxa"/>
          </w:tcPr>
          <w:p w14:paraId="464A4B4D" w14:textId="77777777" w:rsidR="005A6E3E" w:rsidRPr="00445349" w:rsidRDefault="005A6E3E" w:rsidP="004121EB">
            <w:pPr>
              <w:jc w:val="both"/>
              <w:rPr>
                <w:rFonts w:ascii="Montserrat" w:hAnsi="Montserrat" w:cs="Arial"/>
                <w:sz w:val="18"/>
                <w:szCs w:val="18"/>
                <w:lang w:val="es-ES_tradnl"/>
              </w:rPr>
            </w:pPr>
          </w:p>
        </w:tc>
        <w:tc>
          <w:tcPr>
            <w:tcW w:w="1350" w:type="dxa"/>
          </w:tcPr>
          <w:p w14:paraId="2B379926" w14:textId="77777777" w:rsidR="005A6E3E" w:rsidRPr="00445349" w:rsidRDefault="005A6E3E" w:rsidP="004121EB">
            <w:pPr>
              <w:jc w:val="both"/>
              <w:rPr>
                <w:rFonts w:ascii="Montserrat" w:hAnsi="Montserrat" w:cs="Arial"/>
                <w:sz w:val="18"/>
                <w:szCs w:val="18"/>
                <w:lang w:val="es-ES_tradnl"/>
              </w:rPr>
            </w:pPr>
          </w:p>
        </w:tc>
        <w:tc>
          <w:tcPr>
            <w:tcW w:w="1796" w:type="dxa"/>
          </w:tcPr>
          <w:p w14:paraId="0EFB07EC" w14:textId="77777777" w:rsidR="005A6E3E" w:rsidRPr="00445349" w:rsidRDefault="005A6E3E" w:rsidP="004121EB">
            <w:pPr>
              <w:jc w:val="both"/>
              <w:rPr>
                <w:rFonts w:ascii="Montserrat" w:hAnsi="Montserrat" w:cs="Arial"/>
                <w:sz w:val="18"/>
                <w:szCs w:val="18"/>
                <w:lang w:val="es-ES_tradnl"/>
              </w:rPr>
            </w:pPr>
          </w:p>
        </w:tc>
        <w:tc>
          <w:tcPr>
            <w:tcW w:w="2363" w:type="dxa"/>
          </w:tcPr>
          <w:p w14:paraId="4F6B964A" w14:textId="77777777" w:rsidR="005A6E3E" w:rsidRPr="00445349" w:rsidRDefault="005A6E3E" w:rsidP="004121EB">
            <w:pPr>
              <w:jc w:val="both"/>
              <w:rPr>
                <w:rFonts w:ascii="Montserrat" w:hAnsi="Montserrat" w:cs="Arial"/>
                <w:sz w:val="18"/>
                <w:szCs w:val="18"/>
                <w:lang w:val="es-ES_tradnl"/>
              </w:rPr>
            </w:pPr>
          </w:p>
        </w:tc>
        <w:tc>
          <w:tcPr>
            <w:tcW w:w="2977" w:type="dxa"/>
          </w:tcPr>
          <w:p w14:paraId="6D717F81" w14:textId="77777777" w:rsidR="005A6E3E" w:rsidRPr="00445349" w:rsidRDefault="005A6E3E" w:rsidP="004121EB">
            <w:pPr>
              <w:jc w:val="both"/>
              <w:rPr>
                <w:rFonts w:ascii="Montserrat" w:hAnsi="Montserrat" w:cs="Arial"/>
                <w:sz w:val="18"/>
                <w:szCs w:val="18"/>
                <w:lang w:val="es-ES_tradnl"/>
              </w:rPr>
            </w:pPr>
          </w:p>
        </w:tc>
      </w:tr>
    </w:tbl>
    <w:p w14:paraId="3946B8C9" w14:textId="77777777" w:rsidR="005A6E3E" w:rsidRPr="00445349" w:rsidRDefault="005A6E3E" w:rsidP="004121EB">
      <w:pPr>
        <w:jc w:val="both"/>
        <w:rPr>
          <w:rFonts w:ascii="Montserrat" w:hAnsi="Montserrat" w:cs="Arial"/>
          <w:sz w:val="18"/>
          <w:szCs w:val="18"/>
          <w:lang w:val="es-ES_tradnl"/>
        </w:rPr>
      </w:pPr>
    </w:p>
    <w:p w14:paraId="692BDA5F"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(1) Señalar el documento de la proposición que contiene información clasificada.</w:t>
      </w:r>
    </w:p>
    <w:p w14:paraId="5265692B"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(2) Precisar que rubro o información del documento es sujeto de clasificación por contener información reservada o confidencial.</w:t>
      </w:r>
    </w:p>
    <w:p w14:paraId="17807DBA"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(3) Indicar en qué artículos de la LFTAIP, LGTAIP o demás disposiciones reglamentarias aplicables, fundamenta la clasificación de la información, ya sea reservada o confidencial.</w:t>
      </w:r>
    </w:p>
    <w:p w14:paraId="3763F9A6"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(4) Indicar los motivos y/o razones por los cuales la información señalada debe ser considerada en alguno de los supuestos de clasificación.</w:t>
      </w:r>
    </w:p>
    <w:p w14:paraId="116D2E2C" w14:textId="77777777" w:rsidR="005A6E3E" w:rsidRPr="00445349" w:rsidRDefault="005A6E3E" w:rsidP="004121EB">
      <w:pPr>
        <w:jc w:val="both"/>
        <w:rPr>
          <w:rFonts w:ascii="Montserrat" w:hAnsi="Montserrat" w:cs="Arial"/>
          <w:sz w:val="18"/>
          <w:szCs w:val="18"/>
          <w:lang w:val="es-ES_tradnl"/>
        </w:rPr>
      </w:pPr>
    </w:p>
    <w:p w14:paraId="249111CC" w14:textId="77777777"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Pr="00445349">
        <w:rPr>
          <w:rFonts w:ascii="Montserrat" w:hAnsi="Montserrat" w:cs="Arial"/>
          <w:b/>
          <w:sz w:val="18"/>
          <w:szCs w:val="18"/>
          <w:lang w:val="es-ES_tradnl"/>
        </w:rPr>
        <w:t>113</w:t>
      </w:r>
      <w:r w:rsidRPr="00445349">
        <w:rPr>
          <w:rFonts w:ascii="Montserrat" w:hAnsi="Montserrat" w:cs="Arial"/>
          <w:sz w:val="18"/>
          <w:szCs w:val="18"/>
          <w:lang w:val="es-ES_tradnl"/>
        </w:rPr>
        <w:t xml:space="preserve"> de la LFTAIP, así como el numeral</w:t>
      </w:r>
      <w:r w:rsidRPr="00445349">
        <w:rPr>
          <w:rFonts w:ascii="Montserrat" w:hAnsi="Montserrat"/>
          <w:sz w:val="18"/>
          <w:szCs w:val="18"/>
        </w:rPr>
        <w:t xml:space="preserve"> </w:t>
      </w:r>
      <w:r w:rsidRPr="00445349">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C648158"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66C2FCAF" w14:textId="77777777" w:rsidR="004121EB" w:rsidRPr="004121EB" w:rsidRDefault="004121EB" w:rsidP="004121EB">
      <w:pPr>
        <w:contextualSpacing/>
        <w:jc w:val="center"/>
        <w:rPr>
          <w:rFonts w:ascii="Montserrat" w:eastAsia="Arial" w:hAnsi="Montserrat" w:cs="Arial"/>
          <w:spacing w:val="-1"/>
          <w:sz w:val="20"/>
          <w:szCs w:val="20"/>
        </w:rPr>
      </w:pPr>
    </w:p>
    <w:p w14:paraId="6164BF2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(Nombre y firma del representante legal/persona facultada)</w:t>
      </w:r>
    </w:p>
    <w:p w14:paraId="71074058" w14:textId="77777777" w:rsidR="004121EB" w:rsidRDefault="004121EB" w:rsidP="004121EB">
      <w:pPr>
        <w:jc w:val="center"/>
        <w:rPr>
          <w:rFonts w:ascii="Montserrat" w:eastAsia="Arial" w:hAnsi="Montserrat" w:cs="Arial"/>
          <w:spacing w:val="-1"/>
          <w:sz w:val="20"/>
          <w:szCs w:val="20"/>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p>
    <w:p w14:paraId="3E3C5ABE" w14:textId="77777777" w:rsidR="004121EB" w:rsidRDefault="004121EB" w:rsidP="004121EB">
      <w:pPr>
        <w:rPr>
          <w:rFonts w:ascii="Montserrat" w:eastAsia="Times New Roman" w:hAnsi="Montserrat" w:cs="Arial"/>
          <w:b/>
          <w:sz w:val="20"/>
          <w:szCs w:val="20"/>
          <w:lang w:val="es-ES" w:eastAsia="ar-SA"/>
        </w:rPr>
      </w:pPr>
    </w:p>
    <w:p w14:paraId="2C71FEB8" w14:textId="77777777" w:rsidR="005A6E3E" w:rsidRPr="00445349" w:rsidRDefault="004121EB" w:rsidP="004121EB">
      <w:pPr>
        <w:rPr>
          <w:rFonts w:ascii="Montserrat" w:hAnsi="Montserrat" w:cs="Arial"/>
          <w:b/>
          <w:bCs/>
          <w:sz w:val="20"/>
          <w:szCs w:val="20"/>
          <w:lang w:val="es-ES_tradnl" w:eastAsia="es-MX"/>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sidRPr="00445349">
        <w:rPr>
          <w:rFonts w:ascii="Montserrat" w:hAnsi="Montserrat" w:cs="Arial"/>
          <w:b/>
          <w:bCs/>
          <w:sz w:val="20"/>
          <w:szCs w:val="20"/>
          <w:lang w:eastAsia="es-MX"/>
        </w:rPr>
        <w:t xml:space="preserve"> </w:t>
      </w:r>
      <w:r w:rsidR="005A6E3E" w:rsidRPr="00445349">
        <w:rPr>
          <w:rFonts w:ascii="Montserrat" w:hAnsi="Montserrat" w:cs="Arial"/>
          <w:b/>
          <w:bCs/>
          <w:sz w:val="20"/>
          <w:szCs w:val="20"/>
          <w:lang w:eastAsia="es-MX"/>
        </w:rPr>
        <w:br w:type="page"/>
      </w:r>
    </w:p>
    <w:p w14:paraId="2C45AE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88" w:name="_Toc515873603"/>
      <w:bookmarkStart w:id="189" w:name="_Toc197418090"/>
      <w:bookmarkStart w:id="190" w:name="_Toc474930465"/>
      <w:r w:rsidRPr="00445349">
        <w:rPr>
          <w:rFonts w:ascii="Montserrat" w:hAnsi="Montserrat" w:cs="Arial"/>
          <w:sz w:val="20"/>
          <w:szCs w:val="20"/>
        </w:rPr>
        <w:lastRenderedPageBreak/>
        <w:t>ANEXO X</w:t>
      </w:r>
      <w:r w:rsidR="008C1F64">
        <w:rPr>
          <w:rFonts w:ascii="Montserrat" w:hAnsi="Montserrat" w:cs="Arial"/>
          <w:sz w:val="20"/>
          <w:szCs w:val="20"/>
        </w:rPr>
        <w:t>I</w:t>
      </w:r>
      <w:r w:rsidRPr="00445349">
        <w:rPr>
          <w:rFonts w:ascii="Montserrat" w:hAnsi="Montserrat" w:cs="Arial"/>
          <w:sz w:val="20"/>
          <w:szCs w:val="20"/>
        </w:rPr>
        <w:t>V</w:t>
      </w:r>
      <w:r w:rsidRPr="00445349">
        <w:rPr>
          <w:rFonts w:ascii="Montserrat" w:hAnsi="Montserrat" w:cs="Arial"/>
          <w:sz w:val="20"/>
          <w:szCs w:val="20"/>
        </w:rPr>
        <w:br/>
        <w:t>FORMATO DE MANIFESTACIÓN QUE NO DESEMPEÑA EMPLEO, CARGO O COMISIÓN EN EL SERVICIO PÚBLICO</w:t>
      </w:r>
      <w:r w:rsidR="008336BD">
        <w:rPr>
          <w:rFonts w:ascii="Montserrat" w:hAnsi="Montserrat" w:cs="Arial"/>
          <w:sz w:val="20"/>
          <w:szCs w:val="20"/>
        </w:rPr>
        <w:t>.</w:t>
      </w:r>
      <w:r w:rsidRPr="00445349">
        <w:rPr>
          <w:rFonts w:ascii="Montserrat" w:hAnsi="Montserrat" w:cs="Arial"/>
          <w:sz w:val="20"/>
          <w:szCs w:val="20"/>
        </w:rPr>
        <w:t xml:space="preserve"> O, EN SU CASO, NO SE ACTUALIZA UN CONFLICTO DE INTERÉS.</w:t>
      </w:r>
      <w:bookmarkEnd w:id="188"/>
      <w:bookmarkEnd w:id="189"/>
    </w:p>
    <w:p w14:paraId="08469C5D" w14:textId="77777777" w:rsidR="005A6E3E" w:rsidRPr="00D562E8" w:rsidRDefault="005A6E3E" w:rsidP="005A6E3E">
      <w:pPr>
        <w:jc w:val="center"/>
        <w:rPr>
          <w:rFonts w:ascii="Montserrat" w:hAnsi="Montserrat" w:cs="Arial"/>
          <w:sz w:val="18"/>
          <w:szCs w:val="18"/>
        </w:rPr>
      </w:pPr>
      <w:r w:rsidRPr="00D562E8">
        <w:rPr>
          <w:rFonts w:ascii="Montserrat" w:hAnsi="Montserrat" w:cs="Arial"/>
          <w:sz w:val="18"/>
          <w:szCs w:val="18"/>
        </w:rPr>
        <w:t>(CARTA EN ORIGINAL, PAPEL MEMBRETADO DEL LICITANTE)</w:t>
      </w:r>
    </w:p>
    <w:p w14:paraId="17E94B4B" w14:textId="77777777" w:rsidR="005A6E3E" w:rsidRPr="00445349" w:rsidRDefault="005A6E3E" w:rsidP="004121EB">
      <w:pPr>
        <w:suppressAutoHyphens/>
        <w:ind w:right="-1"/>
        <w:jc w:val="both"/>
        <w:rPr>
          <w:rFonts w:ascii="Montserrat" w:eastAsia="Times New Roman" w:hAnsi="Montserrat" w:cs="Arial"/>
          <w:b/>
          <w:sz w:val="20"/>
          <w:szCs w:val="20"/>
          <w:lang w:val="es-ES_tradnl" w:eastAsia="ar-SA"/>
        </w:rPr>
      </w:pPr>
    </w:p>
    <w:p w14:paraId="6BFA35DD"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78F15345"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148529"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74562EA"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BF08FDD" w14:textId="77777777" w:rsidR="004121EB" w:rsidRPr="004121EB"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16CBD7A5" w14:textId="77777777" w:rsidR="004121EB" w:rsidRPr="004121EB" w:rsidRDefault="004121EB" w:rsidP="004121EB">
      <w:pPr>
        <w:suppressAutoHyphens/>
        <w:ind w:right="49"/>
        <w:jc w:val="both"/>
        <w:rPr>
          <w:rFonts w:ascii="Montserrat" w:eastAsia="Times New Roman" w:hAnsi="Montserrat" w:cs="Arial"/>
          <w:sz w:val="20"/>
          <w:szCs w:val="20"/>
          <w:lang w:val="es-ES" w:eastAsia="ar-SA"/>
        </w:rPr>
      </w:pPr>
      <w:r w:rsidRPr="004121EB">
        <w:rPr>
          <w:rFonts w:ascii="Montserrat" w:eastAsia="Times New Roman" w:hAnsi="Montserrat" w:cs="Arial"/>
          <w:sz w:val="20"/>
          <w:szCs w:val="20"/>
          <w:lang w:val="es-ES" w:eastAsia="ar-SA"/>
        </w:rPr>
        <w:t>Presente.</w:t>
      </w:r>
    </w:p>
    <w:p w14:paraId="251C9DEC" w14:textId="77777777" w:rsidR="004121EB" w:rsidRDefault="004121EB" w:rsidP="004121EB">
      <w:pPr>
        <w:ind w:right="193"/>
        <w:jc w:val="both"/>
        <w:rPr>
          <w:rFonts w:ascii="Montserrat" w:hAnsi="Montserrat" w:cs="Arial"/>
          <w:sz w:val="20"/>
          <w:szCs w:val="20"/>
          <w:lang w:val="es-ES"/>
        </w:rPr>
      </w:pPr>
    </w:p>
    <w:p w14:paraId="55E33D6D" w14:textId="77777777" w:rsidR="005A6E3E" w:rsidRPr="00445349" w:rsidRDefault="005A6E3E" w:rsidP="004121EB">
      <w:pPr>
        <w:rPr>
          <w:rFonts w:ascii="Montserrat" w:hAnsi="Montserrat" w:cs="Arial"/>
          <w:sz w:val="20"/>
          <w:szCs w:val="20"/>
        </w:rPr>
      </w:pPr>
      <w:r w:rsidRPr="00445349">
        <w:rPr>
          <w:rFonts w:ascii="Montserrat" w:hAnsi="Montserrat" w:cs="Arial"/>
          <w:b/>
          <w:sz w:val="20"/>
          <w:szCs w:val="20"/>
        </w:rPr>
        <w:t>LICITACIÓN PÚBLICA No.</w:t>
      </w:r>
      <w:r w:rsidRPr="00445349">
        <w:rPr>
          <w:rFonts w:ascii="Montserrat" w:hAnsi="Montserrat" w:cs="Arial"/>
          <w:sz w:val="20"/>
          <w:szCs w:val="20"/>
          <w:lang w:val="es-ES_tradnl"/>
        </w:rPr>
        <w:t xml:space="preserve"> ________</w:t>
      </w:r>
    </w:p>
    <w:p w14:paraId="09B85E82" w14:textId="77777777" w:rsidR="005A6E3E" w:rsidRPr="00445349" w:rsidRDefault="005A6E3E" w:rsidP="004121EB">
      <w:pPr>
        <w:jc w:val="both"/>
        <w:rPr>
          <w:rFonts w:ascii="Montserrat" w:hAnsi="Montserrat" w:cs="Arial"/>
          <w:sz w:val="20"/>
          <w:szCs w:val="20"/>
          <w:lang w:val="es-ES_tradnl"/>
        </w:rPr>
      </w:pPr>
    </w:p>
    <w:p w14:paraId="010E67E3" w14:textId="77777777" w:rsidR="005A6E3E" w:rsidRPr="00445349" w:rsidRDefault="005A6E3E" w:rsidP="004121EB">
      <w:pPr>
        <w:jc w:val="both"/>
        <w:rPr>
          <w:rFonts w:ascii="Montserrat" w:hAnsi="Montserrat" w:cs="Arial"/>
          <w:sz w:val="20"/>
          <w:szCs w:val="20"/>
        </w:rPr>
      </w:pPr>
      <w:r w:rsidRPr="00445349">
        <w:rPr>
          <w:rFonts w:ascii="Montserrat" w:hAnsi="Montserrat" w:cs="Arial"/>
          <w:i/>
          <w:sz w:val="20"/>
          <w:szCs w:val="20"/>
          <w:lang w:val="es-ES_tradnl"/>
        </w:rPr>
        <w:t>___ (Nombre del representante legal) ______,</w:t>
      </w:r>
      <w:r w:rsidRPr="00445349">
        <w:rPr>
          <w:rFonts w:ascii="Montserrat" w:hAnsi="Montserrat" w:cs="Arial"/>
          <w:sz w:val="20"/>
          <w:szCs w:val="20"/>
          <w:lang w:val="es-ES_tradnl"/>
        </w:rPr>
        <w:t xml:space="preserve"> en mi carácter de </w:t>
      </w:r>
      <w:r w:rsidRPr="00445349">
        <w:rPr>
          <w:rFonts w:ascii="Montserrat" w:hAnsi="Montserrat" w:cs="Arial"/>
          <w:i/>
          <w:sz w:val="20"/>
          <w:szCs w:val="20"/>
          <w:lang w:val="es-ES_tradnl"/>
        </w:rPr>
        <w:t>_______ (carácter que ostenta) __________________</w:t>
      </w:r>
      <w:r w:rsidRPr="00445349">
        <w:rPr>
          <w:rFonts w:ascii="Montserrat" w:hAnsi="Montserrat" w:cs="Arial"/>
          <w:sz w:val="20"/>
          <w:szCs w:val="20"/>
          <w:lang w:val="es-ES_tradnl"/>
        </w:rPr>
        <w:t xml:space="preserve">, de la </w:t>
      </w:r>
      <w:r w:rsidRPr="00445349">
        <w:rPr>
          <w:rFonts w:ascii="Montserrat" w:hAnsi="Montserrat" w:cs="Arial"/>
          <w:i/>
          <w:sz w:val="20"/>
          <w:szCs w:val="20"/>
          <w:lang w:val="es-ES_tradnl"/>
        </w:rPr>
        <w:t>________ (Persona Moral) _________,</w:t>
      </w:r>
      <w:r w:rsidRPr="00445349">
        <w:rPr>
          <w:rFonts w:ascii="Montserrat" w:hAnsi="Montserrat" w:cs="Arial"/>
          <w:sz w:val="20"/>
          <w:szCs w:val="20"/>
          <w:lang w:val="es-ES_tradnl"/>
        </w:rPr>
        <w:t xml:space="preserve"> manifiesto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w:t>
      </w:r>
      <w:r w:rsidRPr="00445349">
        <w:rPr>
          <w:rFonts w:ascii="Montserrat" w:hAnsi="Montserrat" w:cs="Arial"/>
          <w:sz w:val="20"/>
          <w:szCs w:val="20"/>
        </w:rPr>
        <w:t xml:space="preserve">que el representante, los socios o accionistas, y los administradores y/o consejo de administración descritos a continuación: </w:t>
      </w:r>
    </w:p>
    <w:p w14:paraId="20B42DF5" w14:textId="77777777" w:rsidR="005A6E3E" w:rsidRPr="00445349" w:rsidRDefault="005A6E3E" w:rsidP="004121EB">
      <w:pPr>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4503"/>
        <w:gridCol w:w="4835"/>
      </w:tblGrid>
      <w:tr w:rsidR="005A6E3E" w:rsidRPr="00445349" w14:paraId="29A685FA" w14:textId="77777777" w:rsidTr="002A3074">
        <w:trPr>
          <w:jc w:val="center"/>
        </w:trPr>
        <w:tc>
          <w:tcPr>
            <w:tcW w:w="4503" w:type="dxa"/>
            <w:vAlign w:val="center"/>
          </w:tcPr>
          <w:p w14:paraId="3B53D637" w14:textId="77777777" w:rsidR="005A6E3E" w:rsidRPr="00445349" w:rsidRDefault="005A6E3E" w:rsidP="004121EB">
            <w:pPr>
              <w:jc w:val="center"/>
              <w:rPr>
                <w:rFonts w:ascii="Montserrat" w:hAnsi="Montserrat" w:cs="Arial"/>
                <w:b/>
              </w:rPr>
            </w:pPr>
            <w:r w:rsidRPr="00445349">
              <w:rPr>
                <w:rFonts w:ascii="Montserrat" w:hAnsi="Montserrat" w:cs="Arial"/>
                <w:b/>
              </w:rPr>
              <w:t>Nombre</w:t>
            </w:r>
          </w:p>
        </w:tc>
        <w:tc>
          <w:tcPr>
            <w:tcW w:w="4835" w:type="dxa"/>
            <w:vAlign w:val="center"/>
          </w:tcPr>
          <w:p w14:paraId="1A4DC287" w14:textId="77777777" w:rsidR="005A6E3E" w:rsidRPr="00445349" w:rsidRDefault="005A6E3E" w:rsidP="004121EB">
            <w:pPr>
              <w:jc w:val="center"/>
              <w:rPr>
                <w:rFonts w:ascii="Montserrat" w:hAnsi="Montserrat" w:cs="Arial"/>
                <w:b/>
              </w:rPr>
            </w:pPr>
            <w:r w:rsidRPr="00445349">
              <w:rPr>
                <w:rFonts w:ascii="Montserrat" w:hAnsi="Montserrat" w:cs="Arial"/>
                <w:b/>
              </w:rPr>
              <w:t>Carácter que ostenta</w:t>
            </w:r>
          </w:p>
          <w:p w14:paraId="342C7C3A" w14:textId="77777777" w:rsidR="005A6E3E" w:rsidRPr="00445349" w:rsidRDefault="005A6E3E" w:rsidP="004121EB">
            <w:pPr>
              <w:jc w:val="center"/>
              <w:rPr>
                <w:rFonts w:ascii="Montserrat" w:hAnsi="Montserrat" w:cs="Arial"/>
                <w:b/>
              </w:rPr>
            </w:pPr>
            <w:r w:rsidRPr="00445349">
              <w:rPr>
                <w:rFonts w:ascii="Montserrat" w:hAnsi="Montserrat" w:cs="Arial"/>
                <w:b/>
              </w:rPr>
              <w:t>(Representante, los socios o accionistas, y los administradores y/o consejo de administración)</w:t>
            </w:r>
          </w:p>
        </w:tc>
      </w:tr>
      <w:tr w:rsidR="005A6E3E" w:rsidRPr="00445349" w14:paraId="31006867" w14:textId="77777777" w:rsidTr="002A3074">
        <w:trPr>
          <w:jc w:val="center"/>
        </w:trPr>
        <w:tc>
          <w:tcPr>
            <w:tcW w:w="4503" w:type="dxa"/>
          </w:tcPr>
          <w:p w14:paraId="746E978B" w14:textId="77777777" w:rsidR="005A6E3E" w:rsidRPr="00445349" w:rsidRDefault="005A6E3E" w:rsidP="004121EB">
            <w:pPr>
              <w:jc w:val="both"/>
              <w:rPr>
                <w:rFonts w:ascii="Montserrat" w:hAnsi="Montserrat" w:cs="Arial"/>
              </w:rPr>
            </w:pPr>
          </w:p>
        </w:tc>
        <w:tc>
          <w:tcPr>
            <w:tcW w:w="4835" w:type="dxa"/>
          </w:tcPr>
          <w:p w14:paraId="51B89386" w14:textId="77777777" w:rsidR="005A6E3E" w:rsidRPr="00445349" w:rsidRDefault="005A6E3E" w:rsidP="004121EB">
            <w:pPr>
              <w:jc w:val="both"/>
              <w:rPr>
                <w:rFonts w:ascii="Montserrat" w:hAnsi="Montserrat" w:cs="Arial"/>
              </w:rPr>
            </w:pPr>
          </w:p>
        </w:tc>
      </w:tr>
      <w:tr w:rsidR="005A6E3E" w:rsidRPr="00445349" w14:paraId="05BCC260" w14:textId="77777777" w:rsidTr="002A3074">
        <w:trPr>
          <w:jc w:val="center"/>
        </w:trPr>
        <w:tc>
          <w:tcPr>
            <w:tcW w:w="4503" w:type="dxa"/>
          </w:tcPr>
          <w:p w14:paraId="77B20065" w14:textId="77777777" w:rsidR="005A6E3E" w:rsidRPr="00445349" w:rsidRDefault="005A6E3E" w:rsidP="004121EB">
            <w:pPr>
              <w:jc w:val="both"/>
              <w:rPr>
                <w:rFonts w:ascii="Montserrat" w:hAnsi="Montserrat" w:cs="Arial"/>
              </w:rPr>
            </w:pPr>
          </w:p>
        </w:tc>
        <w:tc>
          <w:tcPr>
            <w:tcW w:w="4835" w:type="dxa"/>
          </w:tcPr>
          <w:p w14:paraId="02C61FC0" w14:textId="77777777" w:rsidR="005A6E3E" w:rsidRPr="00445349" w:rsidRDefault="005A6E3E" w:rsidP="004121EB">
            <w:pPr>
              <w:jc w:val="both"/>
              <w:rPr>
                <w:rFonts w:ascii="Montserrat" w:hAnsi="Montserrat" w:cs="Arial"/>
              </w:rPr>
            </w:pPr>
          </w:p>
        </w:tc>
      </w:tr>
      <w:tr w:rsidR="005A6E3E" w:rsidRPr="00445349" w14:paraId="539C05A5" w14:textId="77777777" w:rsidTr="002A3074">
        <w:trPr>
          <w:jc w:val="center"/>
        </w:trPr>
        <w:tc>
          <w:tcPr>
            <w:tcW w:w="4503" w:type="dxa"/>
          </w:tcPr>
          <w:p w14:paraId="35798424" w14:textId="77777777" w:rsidR="005A6E3E" w:rsidRPr="00445349" w:rsidRDefault="005A6E3E" w:rsidP="004121EB">
            <w:pPr>
              <w:jc w:val="both"/>
              <w:rPr>
                <w:rFonts w:ascii="Montserrat" w:hAnsi="Montserrat" w:cs="Arial"/>
              </w:rPr>
            </w:pPr>
          </w:p>
        </w:tc>
        <w:tc>
          <w:tcPr>
            <w:tcW w:w="4835" w:type="dxa"/>
          </w:tcPr>
          <w:p w14:paraId="11CF2A72" w14:textId="77777777" w:rsidR="005A6E3E" w:rsidRPr="00445349" w:rsidRDefault="005A6E3E" w:rsidP="004121EB">
            <w:pPr>
              <w:jc w:val="both"/>
              <w:rPr>
                <w:rFonts w:ascii="Montserrat" w:hAnsi="Montserrat" w:cs="Arial"/>
              </w:rPr>
            </w:pPr>
          </w:p>
        </w:tc>
      </w:tr>
      <w:tr w:rsidR="005A6E3E" w:rsidRPr="00445349" w14:paraId="23C9A3DD" w14:textId="77777777" w:rsidTr="002A3074">
        <w:trPr>
          <w:jc w:val="center"/>
        </w:trPr>
        <w:tc>
          <w:tcPr>
            <w:tcW w:w="4503" w:type="dxa"/>
          </w:tcPr>
          <w:p w14:paraId="2391678E" w14:textId="77777777" w:rsidR="005A6E3E" w:rsidRPr="00445349" w:rsidRDefault="005A6E3E" w:rsidP="004121EB">
            <w:pPr>
              <w:jc w:val="both"/>
              <w:rPr>
                <w:rFonts w:ascii="Montserrat" w:hAnsi="Montserrat" w:cs="Arial"/>
              </w:rPr>
            </w:pPr>
          </w:p>
        </w:tc>
        <w:tc>
          <w:tcPr>
            <w:tcW w:w="4835" w:type="dxa"/>
          </w:tcPr>
          <w:p w14:paraId="1C3E798C" w14:textId="77777777" w:rsidR="005A6E3E" w:rsidRPr="00445349" w:rsidRDefault="005A6E3E" w:rsidP="004121EB">
            <w:pPr>
              <w:jc w:val="both"/>
              <w:rPr>
                <w:rFonts w:ascii="Montserrat" w:hAnsi="Montserrat" w:cs="Arial"/>
              </w:rPr>
            </w:pPr>
          </w:p>
        </w:tc>
      </w:tr>
      <w:tr w:rsidR="005A6E3E" w:rsidRPr="00445349" w14:paraId="4FB0CDB3" w14:textId="77777777" w:rsidTr="002A3074">
        <w:trPr>
          <w:jc w:val="center"/>
        </w:trPr>
        <w:tc>
          <w:tcPr>
            <w:tcW w:w="4503" w:type="dxa"/>
          </w:tcPr>
          <w:p w14:paraId="09A00B03" w14:textId="77777777" w:rsidR="005A6E3E" w:rsidRPr="00445349" w:rsidRDefault="005A6E3E" w:rsidP="004121EB">
            <w:pPr>
              <w:jc w:val="both"/>
              <w:rPr>
                <w:rFonts w:ascii="Montserrat" w:hAnsi="Montserrat" w:cs="Arial"/>
              </w:rPr>
            </w:pPr>
          </w:p>
        </w:tc>
        <w:tc>
          <w:tcPr>
            <w:tcW w:w="4835" w:type="dxa"/>
          </w:tcPr>
          <w:p w14:paraId="5BD32EA1" w14:textId="77777777" w:rsidR="005A6E3E" w:rsidRPr="00445349" w:rsidRDefault="005A6E3E" w:rsidP="004121EB">
            <w:pPr>
              <w:jc w:val="both"/>
              <w:rPr>
                <w:rFonts w:ascii="Montserrat" w:hAnsi="Montserrat" w:cs="Arial"/>
              </w:rPr>
            </w:pPr>
          </w:p>
        </w:tc>
      </w:tr>
    </w:tbl>
    <w:p w14:paraId="4CD0257E" w14:textId="77777777" w:rsidR="005A6E3E" w:rsidRPr="00445349" w:rsidRDefault="005A6E3E" w:rsidP="004121EB">
      <w:pPr>
        <w:jc w:val="both"/>
        <w:rPr>
          <w:rFonts w:ascii="Montserrat" w:hAnsi="Montserrat" w:cs="Arial"/>
          <w:sz w:val="20"/>
          <w:szCs w:val="20"/>
        </w:rPr>
      </w:pPr>
    </w:p>
    <w:p w14:paraId="683B27F7" w14:textId="0440C2F5" w:rsidR="005A6E3E" w:rsidRPr="00445349" w:rsidRDefault="005A6E3E" w:rsidP="004121EB">
      <w:pPr>
        <w:jc w:val="both"/>
        <w:rPr>
          <w:rFonts w:ascii="Montserrat" w:hAnsi="Montserrat" w:cs="Arial"/>
          <w:sz w:val="20"/>
          <w:szCs w:val="20"/>
          <w:lang w:val="es-ES_tradnl"/>
        </w:rPr>
      </w:pPr>
      <w:r w:rsidRPr="00445349">
        <w:rPr>
          <w:rFonts w:ascii="Montserrat" w:hAnsi="Montserrat" w:cs="Arial"/>
          <w:sz w:val="20"/>
          <w:szCs w:val="20"/>
        </w:rPr>
        <w:t xml:space="preserve">Las personas descritas con antelación no desempeñan empleo, cargo o comisión en el servicio público o que a pesar de desempeñarlo, no se actualiza un Conflicto de Interés de conformidad a los señalado en el artículo </w:t>
      </w:r>
      <w:r w:rsidRPr="00445349">
        <w:rPr>
          <w:rFonts w:ascii="Montserrat" w:hAnsi="Montserrat" w:cs="Arial"/>
          <w:b/>
          <w:sz w:val="20"/>
          <w:szCs w:val="20"/>
        </w:rPr>
        <w:t>49</w:t>
      </w:r>
      <w:r w:rsidRPr="00445349">
        <w:rPr>
          <w:rFonts w:ascii="Montserrat" w:hAnsi="Montserrat" w:cs="Arial"/>
          <w:sz w:val="20"/>
          <w:szCs w:val="20"/>
        </w:rPr>
        <w:t xml:space="preserve"> fracción </w:t>
      </w:r>
      <w:r w:rsidRPr="00445349">
        <w:rPr>
          <w:rFonts w:ascii="Montserrat" w:hAnsi="Montserrat" w:cs="Arial"/>
          <w:b/>
          <w:sz w:val="20"/>
          <w:szCs w:val="20"/>
        </w:rPr>
        <w:t>IX</w:t>
      </w:r>
      <w:r w:rsidRPr="00445349">
        <w:rPr>
          <w:rFonts w:ascii="Montserrat" w:hAnsi="Montserrat" w:cs="Arial"/>
          <w:sz w:val="20"/>
          <w:szCs w:val="20"/>
        </w:rPr>
        <w:t xml:space="preserve"> de la Ley General de Responsabilidades Administrativas, </w:t>
      </w:r>
      <w:r w:rsidRPr="00445349">
        <w:rPr>
          <w:rFonts w:ascii="Montserrat" w:hAnsi="Montserrat" w:cs="Arial"/>
          <w:sz w:val="20"/>
          <w:szCs w:val="20"/>
          <w:lang w:val="es-ES_tradnl"/>
        </w:rPr>
        <w:t xml:space="preserve">para la formalización del contrato derivado del procedimiento de Licitación Pública Electrónica </w:t>
      </w:r>
      <w:r w:rsidR="000C001E">
        <w:rPr>
          <w:rFonts w:ascii="Montserrat" w:hAnsi="Montserrat" w:cs="Arial"/>
          <w:sz w:val="20"/>
          <w:szCs w:val="20"/>
          <w:lang w:val="es-ES_tradnl"/>
        </w:rPr>
        <w:t>Nacional</w:t>
      </w:r>
      <w:r w:rsidRPr="00445349">
        <w:rPr>
          <w:rFonts w:ascii="Montserrat" w:hAnsi="Montserrat" w:cs="Arial"/>
          <w:sz w:val="20"/>
          <w:szCs w:val="20"/>
          <w:lang w:val="es-ES_tradnl"/>
        </w:rPr>
        <w:t xml:space="preserve">, _____________________ </w:t>
      </w:r>
    </w:p>
    <w:p w14:paraId="40791CBA" w14:textId="77777777" w:rsidR="005A6E3E" w:rsidRPr="00445349" w:rsidRDefault="005A6E3E" w:rsidP="004121EB">
      <w:pPr>
        <w:jc w:val="both"/>
        <w:rPr>
          <w:rFonts w:ascii="Montserrat" w:hAnsi="Montserrat" w:cs="Arial"/>
          <w:sz w:val="20"/>
          <w:szCs w:val="20"/>
          <w:lang w:val="es-ES_tradnl"/>
        </w:rPr>
      </w:pPr>
    </w:p>
    <w:p w14:paraId="014FD7ED"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6F1B5618"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p>
    <w:p w14:paraId="06C2BD00" w14:textId="77777777" w:rsidR="004121EB"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7D965C4" w14:textId="77777777" w:rsidR="004121EB" w:rsidRPr="00F17E73" w:rsidRDefault="004121EB" w:rsidP="004121EB">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A21F5F4" w14:textId="77777777" w:rsidR="004121EB" w:rsidRDefault="004121EB" w:rsidP="004121EB">
      <w:pPr>
        <w:spacing w:line="276" w:lineRule="auto"/>
        <w:ind w:left="705" w:hanging="705"/>
        <w:jc w:val="both"/>
        <w:rPr>
          <w:rFonts w:ascii="Montserrat" w:eastAsia="Times New Roman" w:hAnsi="Montserrat" w:cs="Arial"/>
          <w:b/>
          <w:sz w:val="20"/>
          <w:szCs w:val="20"/>
          <w:lang w:val="es-ES" w:eastAsia="ar-SA"/>
        </w:rPr>
      </w:pPr>
    </w:p>
    <w:p w14:paraId="33E58542" w14:textId="77777777" w:rsidR="005A6E3E" w:rsidRPr="004121EB" w:rsidRDefault="004121EB" w:rsidP="004121EB">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Pr>
          <w:rFonts w:ascii="Montserrat" w:eastAsia="Times New Roman" w:hAnsi="Montserrat" w:cs="Arial"/>
          <w:sz w:val="20"/>
          <w:szCs w:val="20"/>
          <w:lang w:val="es-ES" w:eastAsia="ar-SA"/>
        </w:rPr>
        <w:t>.</w:t>
      </w:r>
      <w:r w:rsidR="005A6E3E" w:rsidRPr="00445349">
        <w:rPr>
          <w:rFonts w:ascii="Montserrat" w:eastAsia="Times New Roman" w:hAnsi="Montserrat" w:cs="Arial"/>
          <w:b/>
          <w:sz w:val="20"/>
          <w:szCs w:val="20"/>
          <w:lang w:eastAsia="ar-SA"/>
        </w:rPr>
        <w:br w:type="page"/>
      </w:r>
    </w:p>
    <w:p w14:paraId="0735F2DF" w14:textId="77777777" w:rsidR="000F1E57" w:rsidRPr="00445349" w:rsidRDefault="000F1E57" w:rsidP="000F1E57">
      <w:pPr>
        <w:pStyle w:val="Ttulo1"/>
        <w:numPr>
          <w:ilvl w:val="0"/>
          <w:numId w:val="0"/>
        </w:numPr>
        <w:spacing w:before="0" w:after="0"/>
        <w:ind w:left="360" w:right="49"/>
        <w:jc w:val="center"/>
        <w:rPr>
          <w:rFonts w:ascii="Montserrat" w:hAnsi="Montserrat" w:cs="Arial"/>
          <w:sz w:val="18"/>
          <w:szCs w:val="18"/>
        </w:rPr>
      </w:pPr>
      <w:bookmarkStart w:id="191" w:name="_Toc197418091"/>
      <w:r w:rsidRPr="003C3ED5">
        <w:rPr>
          <w:rFonts w:ascii="Montserrat" w:hAnsi="Montserrat" w:cs="Arial"/>
          <w:sz w:val="20"/>
          <w:szCs w:val="20"/>
        </w:rPr>
        <w:lastRenderedPageBreak/>
        <w:t>ANEXO XV</w:t>
      </w:r>
      <w:r w:rsidRPr="00445349">
        <w:rPr>
          <w:rFonts w:ascii="Montserrat" w:hAnsi="Montserrat" w:cs="Arial"/>
          <w:sz w:val="18"/>
          <w:szCs w:val="18"/>
        </w:rPr>
        <w:br/>
      </w:r>
      <w:r>
        <w:rPr>
          <w:rFonts w:ascii="Montserrat" w:hAnsi="Montserrat" w:cs="Arial"/>
          <w:sz w:val="18"/>
          <w:szCs w:val="18"/>
        </w:rPr>
        <w:t>PROTOCOLO DE ACTUACIÓN</w:t>
      </w:r>
      <w:bookmarkEnd w:id="191"/>
    </w:p>
    <w:p w14:paraId="3BB309D6" w14:textId="77777777" w:rsidR="000F1E57" w:rsidRDefault="000F1E57" w:rsidP="000F1E57">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E8D32C1" w14:textId="77777777" w:rsidR="000F1E57" w:rsidRDefault="000F1E57" w:rsidP="000F1E57">
      <w:pPr>
        <w:jc w:val="center"/>
        <w:rPr>
          <w:rFonts w:ascii="Montserrat" w:hAnsi="Montserrat" w:cs="Arial"/>
          <w:sz w:val="18"/>
          <w:szCs w:val="18"/>
        </w:rPr>
      </w:pPr>
    </w:p>
    <w:p w14:paraId="69E0F20C" w14:textId="77777777" w:rsidR="000F1E57" w:rsidRPr="00E7491E" w:rsidRDefault="000F1E57" w:rsidP="000F1E57">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75B2B1B0" w14:textId="77777777" w:rsidR="000F1E57" w:rsidRPr="00E7491E" w:rsidRDefault="000F1E57" w:rsidP="000F1E57">
      <w:pPr>
        <w:suppressAutoHyphens/>
        <w:ind w:left="142" w:right="49"/>
        <w:rPr>
          <w:rFonts w:ascii="Montserrat" w:eastAsia="Times New Roman" w:hAnsi="Montserrat" w:cs="Arial"/>
          <w:sz w:val="19"/>
          <w:szCs w:val="19"/>
          <w:lang w:val="es-ES" w:eastAsia="ar-SA"/>
        </w:rPr>
      </w:pPr>
    </w:p>
    <w:p w14:paraId="6357AC64" w14:textId="77777777" w:rsidR="000F1E57" w:rsidRPr="00E7491E" w:rsidRDefault="000F1E57" w:rsidP="000F1E57">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357D511E" w14:textId="77777777" w:rsidR="000F1E57" w:rsidRPr="00E7491E" w:rsidRDefault="000F1E57" w:rsidP="000F1E57">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239DCF1B"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781F052A"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59160B9A" w14:textId="77777777" w:rsidR="000F1E57" w:rsidRPr="00E7491E" w:rsidRDefault="000F1E57" w:rsidP="000F1E57">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3DC7E9CA" w14:textId="77777777" w:rsidR="000F1E57" w:rsidRPr="00E7491E" w:rsidRDefault="000F1E57" w:rsidP="000F1E57">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3960B1DD" w14:textId="77777777" w:rsidR="000F1E57" w:rsidRPr="00E7491E" w:rsidRDefault="000F1E57" w:rsidP="000F1E57">
      <w:pPr>
        <w:tabs>
          <w:tab w:val="left" w:pos="7938"/>
        </w:tabs>
        <w:suppressAutoHyphens/>
        <w:ind w:right="49"/>
        <w:jc w:val="both"/>
        <w:rPr>
          <w:rFonts w:ascii="Montserrat" w:eastAsia="Times New Roman" w:hAnsi="Montserrat" w:cs="Arial"/>
          <w:sz w:val="19"/>
          <w:szCs w:val="19"/>
          <w:lang w:val="es-ES" w:eastAsia="ar-SA"/>
        </w:rPr>
      </w:pPr>
    </w:p>
    <w:p w14:paraId="4D945010" w14:textId="77777777" w:rsidR="000F1E57" w:rsidRPr="00445349" w:rsidRDefault="000F1E57" w:rsidP="000F1E57">
      <w:pPr>
        <w:ind w:right="49"/>
        <w:jc w:val="both"/>
        <w:rPr>
          <w:rFonts w:ascii="Montserrat" w:eastAsia="Times New Roman" w:hAnsi="Montserrat" w:cs="Arial"/>
          <w:sz w:val="20"/>
          <w:szCs w:val="20"/>
          <w:lang w:val="es-ES" w:eastAsia="es-ES"/>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w:t>
      </w:r>
      <w:r>
        <w:rPr>
          <w:rFonts w:ascii="Montserrat" w:hAnsi="Montserrat" w:cs="Arial"/>
          <w:bCs/>
          <w:sz w:val="19"/>
          <w:szCs w:val="19"/>
        </w:rPr>
        <w:t>a</w:t>
      </w:r>
      <w:r w:rsidRPr="00445349">
        <w:rPr>
          <w:rFonts w:ascii="Montserrat" w:eastAsia="Times New Roman" w:hAnsi="Montserrat" w:cs="Arial"/>
          <w:sz w:val="20"/>
          <w:szCs w:val="20"/>
          <w:lang w:val="es-ES" w:eastAsia="es-ES"/>
        </w:rPr>
        <w:t xml:space="preserve"> fin de fomentar las mejores prácticas en la prevención de conflictos de interés, los particulares </w:t>
      </w:r>
      <w:r>
        <w:rPr>
          <w:rFonts w:ascii="Montserrat" w:eastAsia="Times New Roman" w:hAnsi="Montserrat" w:cs="Arial"/>
          <w:sz w:val="20"/>
          <w:szCs w:val="20"/>
          <w:lang w:val="es-ES" w:eastAsia="es-ES"/>
        </w:rPr>
        <w:t xml:space="preserve">obtuvo </w:t>
      </w:r>
      <w:r w:rsidRPr="00445349">
        <w:rPr>
          <w:rFonts w:ascii="Montserrat" w:eastAsia="Times New Roman" w:hAnsi="Montserrat" w:cs="Arial"/>
          <w:sz w:val="20"/>
          <w:szCs w:val="20"/>
          <w:lang w:val="es-ES" w:eastAsia="es-ES"/>
        </w:rPr>
        <w:t xml:space="preserve">el </w:t>
      </w:r>
      <w:r w:rsidRPr="00445349">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445349">
        <w:rPr>
          <w:rFonts w:ascii="Montserrat" w:eastAsia="Times New Roman" w:hAnsi="Montserrat" w:cs="Arial"/>
          <w:sz w:val="20"/>
          <w:szCs w:val="20"/>
          <w:lang w:val="es-ES" w:eastAsia="es-ES"/>
        </w:rPr>
        <w:t xml:space="preserve">, para personas físicas o, en su caso, para personas morales, </w:t>
      </w:r>
      <w:r>
        <w:rPr>
          <w:rFonts w:ascii="Montserrat" w:eastAsia="Times New Roman" w:hAnsi="Montserrat" w:cs="Arial"/>
          <w:sz w:val="20"/>
          <w:szCs w:val="20"/>
          <w:lang w:val="es-ES" w:eastAsia="es-ES"/>
        </w:rPr>
        <w:t xml:space="preserve">en la dirección </w:t>
      </w:r>
      <w:r w:rsidRPr="00445349">
        <w:rPr>
          <w:rFonts w:ascii="Montserrat" w:eastAsia="Times New Roman" w:hAnsi="Montserrat" w:cs="Arial"/>
          <w:sz w:val="20"/>
          <w:szCs w:val="20"/>
          <w:lang w:val="es-ES" w:eastAsia="es-ES"/>
        </w:rPr>
        <w:t xml:space="preserve">electrónica </w:t>
      </w:r>
      <w:hyperlink r:id="rId18" w:history="1">
        <w:r w:rsidRPr="00445349">
          <w:rPr>
            <w:rStyle w:val="Hipervnculo"/>
            <w:rFonts w:ascii="Montserrat" w:eastAsia="Times New Roman" w:hAnsi="Montserrat" w:cs="Arial"/>
            <w:color w:val="auto"/>
            <w:sz w:val="20"/>
            <w:szCs w:val="20"/>
            <w:lang w:val="es-ES" w:eastAsia="es-ES"/>
          </w:rPr>
          <w:t>www.gob.mx/sfp</w:t>
        </w:r>
      </w:hyperlink>
      <w:r w:rsidRPr="00445349">
        <w:rPr>
          <w:rFonts w:ascii="Montserrat" w:eastAsia="Times New Roman" w:hAnsi="Montserrat" w:cs="Arial"/>
          <w:sz w:val="20"/>
          <w:szCs w:val="20"/>
          <w:lang w:val="es-ES" w:eastAsia="es-ES"/>
        </w:rPr>
        <w:t xml:space="preserve"> y/o </w:t>
      </w:r>
      <w:hyperlink r:id="rId19" w:history="1">
        <w:r w:rsidRPr="00445349">
          <w:rPr>
            <w:rStyle w:val="Hipervnculo"/>
            <w:rFonts w:ascii="Montserrat" w:eastAsia="Times New Roman" w:hAnsi="Montserrat" w:cs="Arial"/>
            <w:color w:val="auto"/>
            <w:sz w:val="20"/>
            <w:szCs w:val="20"/>
            <w:lang w:val="es-ES" w:eastAsia="es-ES"/>
          </w:rPr>
          <w:t>https://manifiesto.funcionpublica.gob.mx/SMP-web/loginPage.jsf</w:t>
        </w:r>
      </w:hyperlink>
      <w:r w:rsidRPr="00445349">
        <w:rPr>
          <w:rFonts w:ascii="Montserrat" w:eastAsia="Times New Roman" w:hAnsi="Montserrat" w:cs="Arial"/>
          <w:sz w:val="20"/>
          <w:szCs w:val="20"/>
          <w:lang w:val="es-ES" w:eastAsia="es-ES"/>
        </w:rPr>
        <w:t xml:space="preserve"> siendo este medio electrónico de comunicación el único para presentarlo. </w:t>
      </w:r>
    </w:p>
    <w:p w14:paraId="4DD05B6A" w14:textId="77777777" w:rsidR="000F1E57" w:rsidRPr="00445349" w:rsidRDefault="000F1E57" w:rsidP="000F1E57">
      <w:pPr>
        <w:jc w:val="both"/>
        <w:rPr>
          <w:rFonts w:ascii="Montserrat" w:eastAsia="Times New Roman" w:hAnsi="Montserrat" w:cs="Arial"/>
          <w:sz w:val="20"/>
          <w:szCs w:val="20"/>
          <w:lang w:val="es-ES" w:eastAsia="es-ES"/>
        </w:rPr>
      </w:pPr>
    </w:p>
    <w:p w14:paraId="4D4FD709" w14:textId="77777777" w:rsidR="000F1E57" w:rsidRPr="00E7491E" w:rsidRDefault="000F1E57" w:rsidP="000F1E57">
      <w:pPr>
        <w:jc w:val="both"/>
        <w:rPr>
          <w:rFonts w:ascii="Montserrat" w:eastAsia="Times New Roman" w:hAnsi="Montserrat" w:cs="Arial"/>
          <w:sz w:val="19"/>
          <w:szCs w:val="19"/>
          <w:lang w:eastAsia="ar-SA"/>
        </w:rPr>
      </w:pPr>
      <w:r w:rsidRPr="00445349">
        <w:rPr>
          <w:rFonts w:ascii="Montserrat" w:eastAsia="Times New Roman" w:hAnsi="Montserrat" w:cs="Arial"/>
          <w:sz w:val="20"/>
          <w:szCs w:val="20"/>
          <w:lang w:val="es-ES" w:eastAsia="es-ES"/>
        </w:rPr>
        <w:t>El Sistema gener</w:t>
      </w:r>
      <w:r>
        <w:rPr>
          <w:rFonts w:ascii="Montserrat" w:eastAsia="Times New Roman" w:hAnsi="Montserrat" w:cs="Arial"/>
          <w:sz w:val="20"/>
          <w:szCs w:val="20"/>
          <w:lang w:val="es-ES" w:eastAsia="es-ES"/>
        </w:rPr>
        <w:t xml:space="preserve">ó </w:t>
      </w:r>
      <w:r w:rsidRPr="00445349">
        <w:rPr>
          <w:rFonts w:ascii="Montserrat" w:eastAsia="Times New Roman" w:hAnsi="Montserrat" w:cs="Arial"/>
          <w:sz w:val="20"/>
          <w:szCs w:val="20"/>
          <w:lang w:val="es-ES" w:eastAsia="es-ES"/>
        </w:rPr>
        <w:t>un acuse de presentación del manifiesto, mismo que se</w:t>
      </w:r>
      <w:r>
        <w:rPr>
          <w:rFonts w:ascii="Montserrat" w:eastAsia="Times New Roman" w:hAnsi="Montserrat" w:cs="Arial"/>
          <w:sz w:val="20"/>
          <w:szCs w:val="20"/>
          <w:lang w:val="es-ES" w:eastAsia="es-ES"/>
        </w:rPr>
        <w:t xml:space="preserve"> </w:t>
      </w:r>
      <w:r w:rsidRPr="00E7491E">
        <w:rPr>
          <w:rFonts w:ascii="Montserrat" w:hAnsi="Montserrat" w:cs="Arial"/>
          <w:b/>
          <w:bCs/>
          <w:sz w:val="19"/>
          <w:szCs w:val="19"/>
          <w:u w:val="single"/>
        </w:rPr>
        <w:t>se anexa al presente escrito a fin de que el IMSS</w:t>
      </w:r>
      <w:r w:rsidRPr="000F1E57">
        <w:rPr>
          <w:rFonts w:ascii="Montserrat" w:hAnsi="Montserrat" w:cs="Arial"/>
          <w:bCs/>
          <w:sz w:val="19"/>
          <w:szCs w:val="19"/>
        </w:rPr>
        <w:t xml:space="preserve"> constate d</w:t>
      </w:r>
      <w:r>
        <w:rPr>
          <w:rFonts w:ascii="Montserrat" w:hAnsi="Montserrat" w:cs="Arial"/>
          <w:bCs/>
          <w:sz w:val="19"/>
          <w:szCs w:val="19"/>
        </w:rPr>
        <w:t>icha documentación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0AF952D5" w14:textId="77777777" w:rsidR="000F1E57" w:rsidRPr="00E7491E" w:rsidRDefault="000F1E57" w:rsidP="000F1E57">
      <w:pPr>
        <w:suppressAutoHyphens/>
        <w:ind w:right="49"/>
        <w:jc w:val="both"/>
        <w:rPr>
          <w:rFonts w:ascii="Montserrat" w:eastAsia="Times New Roman" w:hAnsi="Montserrat" w:cs="Arial"/>
          <w:sz w:val="19"/>
          <w:szCs w:val="19"/>
          <w:lang w:eastAsia="ar-SA"/>
        </w:rPr>
      </w:pPr>
    </w:p>
    <w:p w14:paraId="19EB71B3"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78759BF8"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52ED5EEC"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775F57E0"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1FBB2BE8" w14:textId="77777777" w:rsidR="000F1E57" w:rsidRPr="00E7491E" w:rsidRDefault="000F1E57" w:rsidP="000F1E57">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6A901CC0" w14:textId="77777777" w:rsidR="000F1E57" w:rsidRPr="00E7491E" w:rsidRDefault="000F1E57" w:rsidP="000F1E57">
      <w:pPr>
        <w:spacing w:after="200"/>
        <w:rPr>
          <w:rFonts w:ascii="Montserrat" w:eastAsia="Times New Roman" w:hAnsi="Montserrat" w:cs="Arial"/>
          <w:sz w:val="19"/>
          <w:szCs w:val="19"/>
          <w:lang w:val="es-ES" w:eastAsia="ar-SA"/>
        </w:rPr>
      </w:pPr>
    </w:p>
    <w:p w14:paraId="35ABD7CE" w14:textId="77777777" w:rsidR="000F1E57" w:rsidRPr="00E7491E" w:rsidRDefault="000F1E57" w:rsidP="000F1E57">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1C82BC73" w14:textId="77777777" w:rsidR="000F1E57" w:rsidRPr="00E7491E" w:rsidRDefault="000F1E57" w:rsidP="000F1E57">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5E844D9C" w14:textId="77777777" w:rsidR="000F1E57" w:rsidRPr="00E7491E" w:rsidRDefault="000F1E57" w:rsidP="000F1E57">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4A23E9A" w14:textId="77777777" w:rsidR="000F1E57" w:rsidRPr="00E7491E" w:rsidRDefault="000F1E57" w:rsidP="000F1E57">
      <w:pPr>
        <w:spacing w:after="200"/>
        <w:rPr>
          <w:rFonts w:ascii="Montserrat" w:eastAsia="Times New Roman" w:hAnsi="Montserrat" w:cs="Arial"/>
          <w:b/>
          <w:sz w:val="19"/>
          <w:szCs w:val="19"/>
          <w:lang w:eastAsia="ar-SA"/>
        </w:rPr>
      </w:pPr>
      <w:r w:rsidRPr="00E7491E">
        <w:rPr>
          <w:rFonts w:ascii="Montserrat" w:eastAsia="Times New Roman" w:hAnsi="Montserrat" w:cs="Arial"/>
          <w:b/>
          <w:sz w:val="19"/>
          <w:szCs w:val="19"/>
          <w:lang w:eastAsia="ar-SA"/>
        </w:rPr>
        <w:br w:type="page"/>
      </w:r>
    </w:p>
    <w:p w14:paraId="2F48671F" w14:textId="77777777" w:rsidR="00AB5CC7" w:rsidRDefault="005A6E3E" w:rsidP="005A6E3E">
      <w:pPr>
        <w:pStyle w:val="Ttulo1"/>
        <w:numPr>
          <w:ilvl w:val="0"/>
          <w:numId w:val="0"/>
        </w:numPr>
        <w:spacing w:before="0" w:after="0"/>
        <w:ind w:left="360" w:right="49"/>
        <w:jc w:val="center"/>
        <w:rPr>
          <w:rFonts w:ascii="Montserrat" w:hAnsi="Montserrat" w:cs="Arial"/>
          <w:sz w:val="20"/>
          <w:szCs w:val="20"/>
        </w:rPr>
      </w:pPr>
      <w:bookmarkStart w:id="192" w:name="_Toc197418092"/>
      <w:r w:rsidRPr="00445349">
        <w:rPr>
          <w:rFonts w:ascii="Montserrat" w:hAnsi="Montserrat" w:cs="Arial"/>
          <w:sz w:val="20"/>
          <w:szCs w:val="20"/>
        </w:rPr>
        <w:lastRenderedPageBreak/>
        <w:t xml:space="preserve">ANEXO </w:t>
      </w:r>
      <w:bookmarkStart w:id="193" w:name="_Toc474930466"/>
      <w:bookmarkEnd w:id="190"/>
      <w:r w:rsidRPr="00445349">
        <w:rPr>
          <w:rFonts w:ascii="Montserrat" w:hAnsi="Montserrat" w:cs="Arial"/>
          <w:sz w:val="20"/>
          <w:szCs w:val="20"/>
        </w:rPr>
        <w:t>X</w:t>
      </w:r>
      <w:r w:rsidR="008C1F64">
        <w:rPr>
          <w:rFonts w:ascii="Montserrat" w:hAnsi="Montserrat" w:cs="Arial"/>
          <w:sz w:val="20"/>
          <w:szCs w:val="20"/>
        </w:rPr>
        <w:t>V</w:t>
      </w:r>
      <w:r w:rsidRPr="00445349">
        <w:rPr>
          <w:rFonts w:ascii="Montserrat" w:hAnsi="Montserrat" w:cs="Arial"/>
          <w:sz w:val="20"/>
          <w:szCs w:val="20"/>
        </w:rPr>
        <w:t>I</w:t>
      </w:r>
      <w:r w:rsidR="00AB5CC7">
        <w:rPr>
          <w:rFonts w:ascii="Montserrat" w:hAnsi="Montserrat" w:cs="Arial"/>
          <w:sz w:val="20"/>
          <w:szCs w:val="20"/>
        </w:rPr>
        <w:t xml:space="preserve"> </w:t>
      </w:r>
      <w:r w:rsidR="00AB5CC7">
        <w:rPr>
          <w:rFonts w:ascii="Montserrat" w:hAnsi="Montserrat" w:cs="Arial"/>
          <w:sz w:val="20"/>
          <w:szCs w:val="20"/>
        </w:rPr>
        <w:br/>
        <w:t>DECLARACIÓN DE NO COLUSIÓN</w:t>
      </w:r>
      <w:bookmarkEnd w:id="192"/>
    </w:p>
    <w:p w14:paraId="07A8ED8D"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4" w:name="_Toc197418093"/>
      <w:r w:rsidRPr="00445349">
        <w:rPr>
          <w:rFonts w:ascii="Montserrat" w:hAnsi="Montserrat" w:cs="Arial"/>
          <w:sz w:val="20"/>
          <w:szCs w:val="20"/>
        </w:rPr>
        <w:t>COMISIÓN FEDERAL DE COMPETENCIA ECONÓMICA</w:t>
      </w:r>
      <w:bookmarkEnd w:id="193"/>
      <w:bookmarkEnd w:id="194"/>
    </w:p>
    <w:p w14:paraId="76ADF32A" w14:textId="77777777" w:rsidR="005A6E3E" w:rsidRPr="00445349" w:rsidRDefault="005A6E3E" w:rsidP="005A6E3E">
      <w:pPr>
        <w:jc w:val="both"/>
        <w:rPr>
          <w:rFonts w:ascii="Montserrat" w:hAnsi="Montserrat" w:cs="Arial"/>
          <w:sz w:val="20"/>
          <w:szCs w:val="20"/>
        </w:rPr>
      </w:pPr>
    </w:p>
    <w:p w14:paraId="0A569443"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6828783" w14:textId="77777777" w:rsidR="005A6E3E" w:rsidRPr="00445349" w:rsidRDefault="005A6E3E" w:rsidP="005A6E3E">
      <w:pPr>
        <w:jc w:val="both"/>
        <w:rPr>
          <w:rFonts w:ascii="Montserrat" w:hAnsi="Montserrat" w:cs="Arial"/>
          <w:sz w:val="20"/>
          <w:szCs w:val="20"/>
        </w:rPr>
      </w:pPr>
    </w:p>
    <w:p w14:paraId="489576C5"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Para:</w:t>
      </w:r>
    </w:p>
    <w:p w14:paraId="28FA36AA"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w:t>
      </w:r>
    </w:p>
    <w:p w14:paraId="220FDC1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y Clave del proceso en que participa]</w:t>
      </w:r>
    </w:p>
    <w:p w14:paraId="557B515F" w14:textId="77777777" w:rsidR="005A6E3E" w:rsidRPr="00445349" w:rsidRDefault="005A6E3E" w:rsidP="005A6E3E">
      <w:pPr>
        <w:jc w:val="both"/>
        <w:rPr>
          <w:rFonts w:ascii="Montserrat" w:hAnsi="Montserrat" w:cs="Arial"/>
          <w:sz w:val="20"/>
          <w:szCs w:val="20"/>
        </w:rPr>
      </w:pPr>
    </w:p>
    <w:p w14:paraId="42DBA8C8" w14:textId="1E3B47B9"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Convocado por:</w:t>
      </w:r>
      <w:r w:rsidR="00AF65E0">
        <w:rPr>
          <w:rFonts w:ascii="Montserrat" w:hAnsi="Montserrat" w:cs="Arial"/>
          <w:sz w:val="20"/>
          <w:szCs w:val="20"/>
        </w:rPr>
        <w:t xml:space="preserve"> </w:t>
      </w:r>
      <w:r w:rsidRPr="00445349">
        <w:rPr>
          <w:rFonts w:ascii="Montserrat" w:hAnsi="Montserrat" w:cs="Arial"/>
          <w:sz w:val="20"/>
          <w:szCs w:val="20"/>
        </w:rPr>
        <w:t>_</w:t>
      </w:r>
      <w:r w:rsidR="00AF65E0">
        <w:rPr>
          <w:rFonts w:ascii="Montserrat" w:hAnsi="Montserrat" w:cs="Arial"/>
          <w:sz w:val="20"/>
          <w:szCs w:val="20"/>
        </w:rPr>
        <w:t>________________</w:t>
      </w:r>
      <w:r w:rsidRPr="00445349">
        <w:rPr>
          <w:rFonts w:ascii="Montserrat" w:hAnsi="Montserrat" w:cs="Arial"/>
          <w:sz w:val="20"/>
          <w:szCs w:val="20"/>
        </w:rPr>
        <w:t>__________________</w:t>
      </w:r>
      <w:proofErr w:type="gramStart"/>
      <w:r w:rsidRPr="00445349">
        <w:rPr>
          <w:rFonts w:ascii="Montserrat" w:hAnsi="Montserrat" w:cs="Arial"/>
          <w:sz w:val="20"/>
          <w:szCs w:val="20"/>
        </w:rPr>
        <w:t>_[</w:t>
      </w:r>
      <w:proofErr w:type="gramEnd"/>
      <w:r w:rsidRPr="00445349">
        <w:rPr>
          <w:rFonts w:ascii="Montserrat" w:hAnsi="Montserrat" w:cs="Arial"/>
          <w:sz w:val="20"/>
          <w:szCs w:val="20"/>
        </w:rPr>
        <w:t>Nombre de la Convocante] (En adelante, la “Autoridad Convocante”),</w:t>
      </w:r>
    </w:p>
    <w:p w14:paraId="7FE6D95E" w14:textId="77777777" w:rsidR="005A6E3E" w:rsidRPr="00445349" w:rsidRDefault="005A6E3E" w:rsidP="005A6E3E">
      <w:pPr>
        <w:jc w:val="both"/>
        <w:rPr>
          <w:rFonts w:ascii="Montserrat" w:hAnsi="Montserrat" w:cs="Arial"/>
          <w:sz w:val="20"/>
          <w:szCs w:val="20"/>
        </w:rPr>
      </w:pPr>
    </w:p>
    <w:p w14:paraId="562DEDBF"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Vengo a presentar por mí y en representación del Oferente, la siguiente declaración de integridad (en adelante, la “</w:t>
      </w:r>
      <w:r w:rsidRPr="00445349">
        <w:rPr>
          <w:rFonts w:ascii="Montserrat" w:hAnsi="Montserrat" w:cs="Arial"/>
          <w:sz w:val="20"/>
          <w:szCs w:val="20"/>
          <w:u w:val="single"/>
        </w:rPr>
        <w:t>Declaración de No Colusión”</w:t>
      </w:r>
      <w:r w:rsidRPr="00445349">
        <w:rPr>
          <w:rFonts w:ascii="Montserrat" w:hAnsi="Montserrat" w:cs="Arial"/>
          <w:sz w:val="20"/>
          <w:szCs w:val="20"/>
        </w:rPr>
        <w:t>):</w:t>
      </w:r>
    </w:p>
    <w:p w14:paraId="3B06A94E" w14:textId="77777777" w:rsidR="005A6E3E" w:rsidRPr="00445349" w:rsidRDefault="005A6E3E" w:rsidP="005A6E3E">
      <w:pPr>
        <w:jc w:val="both"/>
        <w:rPr>
          <w:rFonts w:ascii="Montserrat" w:hAnsi="Montserrat" w:cs="Arial"/>
          <w:sz w:val="20"/>
          <w:szCs w:val="20"/>
        </w:rPr>
      </w:pPr>
    </w:p>
    <w:p w14:paraId="0999E4EA"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He leído y entiendo los términos de la presente Declaración de No Colusión;</w:t>
      </w:r>
    </w:p>
    <w:p w14:paraId="6FEF94BC" w14:textId="77777777" w:rsidR="005A6E3E" w:rsidRPr="00445349" w:rsidRDefault="005A6E3E" w:rsidP="005A6E3E">
      <w:pPr>
        <w:pStyle w:val="Prrafodelista"/>
        <w:ind w:left="348"/>
        <w:jc w:val="both"/>
        <w:rPr>
          <w:rFonts w:ascii="Montserrat" w:hAnsi="Montserrat" w:cs="Arial"/>
          <w:sz w:val="20"/>
          <w:szCs w:val="20"/>
        </w:rPr>
      </w:pPr>
    </w:p>
    <w:p w14:paraId="5529E52F"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la Oferta que se acompaña será desechada si la Declaración de No Colusión no es verídica y no se ajusta al contenido referido;</w:t>
      </w:r>
    </w:p>
    <w:p w14:paraId="434A23B3" w14:textId="77777777" w:rsidR="005A6E3E" w:rsidRPr="00445349" w:rsidRDefault="005A6E3E" w:rsidP="005A6E3E">
      <w:pPr>
        <w:pStyle w:val="Prrafodelista"/>
        <w:ind w:left="348"/>
        <w:jc w:val="both"/>
        <w:rPr>
          <w:rFonts w:ascii="Montserrat" w:hAnsi="Montserrat" w:cs="Arial"/>
          <w:sz w:val="20"/>
          <w:szCs w:val="20"/>
        </w:rPr>
      </w:pPr>
    </w:p>
    <w:p w14:paraId="0E486BE3"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B5F9F7C" w14:textId="77777777" w:rsidR="005A6E3E" w:rsidRPr="00445349" w:rsidRDefault="005A6E3E" w:rsidP="005A6E3E">
      <w:pPr>
        <w:pStyle w:val="Prrafodelista"/>
        <w:ind w:left="348"/>
        <w:jc w:val="both"/>
        <w:rPr>
          <w:rFonts w:ascii="Montserrat" w:hAnsi="Montserrat" w:cs="Arial"/>
          <w:sz w:val="20"/>
          <w:szCs w:val="20"/>
        </w:rPr>
      </w:pPr>
    </w:p>
    <w:p w14:paraId="6E761E7A"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Conozco la Ley Federal de Competencia Económica, en particular lo previsto en los artículos 9º y 35 fracciones I, IV, IX y X, así como el artículo 254 bis del Código Penal Federal;</w:t>
      </w:r>
    </w:p>
    <w:p w14:paraId="447C24A2" w14:textId="77777777" w:rsidR="005A6E3E" w:rsidRPr="00445349" w:rsidRDefault="005A6E3E" w:rsidP="005A6E3E">
      <w:pPr>
        <w:pStyle w:val="Prrafodelista"/>
        <w:ind w:left="348"/>
        <w:jc w:val="both"/>
        <w:rPr>
          <w:rFonts w:ascii="Montserrat" w:hAnsi="Montserrat" w:cs="Arial"/>
          <w:sz w:val="20"/>
          <w:szCs w:val="20"/>
        </w:rPr>
      </w:pPr>
    </w:p>
    <w:p w14:paraId="69962D7F"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Cada persona cuya firma aparece en la Oferta que se acompaña ha sido autorizada por el Oferente para definir los Términos y Condiciones de la Oferta y para firmarla, en su representación;</w:t>
      </w:r>
    </w:p>
    <w:p w14:paraId="415C4863" w14:textId="77777777" w:rsidR="005A6E3E" w:rsidRPr="00445349" w:rsidRDefault="005A6E3E" w:rsidP="005A6E3E">
      <w:pPr>
        <w:pStyle w:val="Prrafodelista"/>
        <w:rPr>
          <w:rFonts w:ascii="Montserrat" w:hAnsi="Montserrat" w:cs="Arial"/>
          <w:sz w:val="20"/>
          <w:szCs w:val="20"/>
        </w:rPr>
      </w:pPr>
    </w:p>
    <w:p w14:paraId="0C51E359"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Para los propósitos de la presente Declaración de No Colusión y de la Oferta que se acompaña, entiendo que la palabra “Competidor” comprenderá cualquier persona física o moral, además del Oferente, afiliado o no con el Oferente, que:</w:t>
      </w:r>
    </w:p>
    <w:p w14:paraId="3C8B7798" w14:textId="77777777" w:rsidR="005A6E3E" w:rsidRPr="00445349" w:rsidRDefault="005A6E3E" w:rsidP="005A6E3E">
      <w:pPr>
        <w:pStyle w:val="Prrafodelista"/>
        <w:ind w:left="348"/>
        <w:jc w:val="both"/>
        <w:rPr>
          <w:rFonts w:ascii="Montserrat" w:hAnsi="Montserrat" w:cs="Arial"/>
          <w:sz w:val="20"/>
          <w:szCs w:val="20"/>
        </w:rPr>
      </w:pPr>
    </w:p>
    <w:p w14:paraId="4D77C6C7" w14:textId="77777777" w:rsidR="005A6E3E" w:rsidRPr="00445349" w:rsidRDefault="005A6E3E" w:rsidP="008076DE">
      <w:pPr>
        <w:pStyle w:val="Prrafodelista"/>
        <w:numPr>
          <w:ilvl w:val="0"/>
          <w:numId w:val="22"/>
        </w:numPr>
        <w:ind w:left="993" w:hanging="502"/>
        <w:contextualSpacing/>
        <w:jc w:val="both"/>
        <w:rPr>
          <w:rFonts w:ascii="Montserrat" w:hAnsi="Montserrat" w:cs="Arial"/>
          <w:sz w:val="20"/>
          <w:szCs w:val="20"/>
        </w:rPr>
      </w:pPr>
      <w:r w:rsidRPr="00445349">
        <w:rPr>
          <w:rFonts w:ascii="Montserrat" w:hAnsi="Montserrat" w:cs="Arial"/>
          <w:sz w:val="20"/>
          <w:szCs w:val="20"/>
        </w:rPr>
        <w:t>Haya presentado o pueda presentar una Oferta en el presente proceso;</w:t>
      </w:r>
    </w:p>
    <w:p w14:paraId="0711A1DA" w14:textId="77777777" w:rsidR="005A6E3E" w:rsidRPr="00445349" w:rsidRDefault="005A6E3E" w:rsidP="00D9320A">
      <w:pPr>
        <w:pStyle w:val="Prrafodelista"/>
        <w:numPr>
          <w:ilvl w:val="0"/>
          <w:numId w:val="22"/>
        </w:numPr>
        <w:ind w:left="851"/>
        <w:contextualSpacing/>
        <w:jc w:val="both"/>
        <w:rPr>
          <w:rFonts w:ascii="Montserrat" w:hAnsi="Montserrat" w:cs="Arial"/>
          <w:sz w:val="20"/>
          <w:szCs w:val="20"/>
        </w:rPr>
      </w:pPr>
      <w:r w:rsidRPr="00445349">
        <w:rPr>
          <w:rFonts w:ascii="Montserrat" w:hAnsi="Montserrat" w:cs="Arial"/>
          <w:sz w:val="20"/>
          <w:szCs w:val="20"/>
        </w:rPr>
        <w:t>Podría potencialmente presentar una Oferta en el mismo proceso;</w:t>
      </w:r>
    </w:p>
    <w:p w14:paraId="4A7AEEB4" w14:textId="77777777" w:rsidR="005A6E3E" w:rsidRPr="00445349" w:rsidRDefault="005A6E3E" w:rsidP="005A6E3E">
      <w:pPr>
        <w:pStyle w:val="Prrafodelista"/>
        <w:ind w:left="720"/>
        <w:jc w:val="both"/>
        <w:rPr>
          <w:rFonts w:ascii="Montserrat" w:hAnsi="Montserrat" w:cs="Arial"/>
          <w:sz w:val="20"/>
          <w:szCs w:val="20"/>
        </w:rPr>
      </w:pPr>
    </w:p>
    <w:p w14:paraId="6924464E"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El Oferente declara que (maque con una X uno de los Siguientes cuadros):</w:t>
      </w:r>
    </w:p>
    <w:p w14:paraId="2FAA1327" w14:textId="77777777" w:rsidR="005A6E3E" w:rsidRPr="00445349" w:rsidRDefault="005A6E3E" w:rsidP="005A6E3E">
      <w:pPr>
        <w:pStyle w:val="Prrafodelista"/>
        <w:ind w:left="348"/>
        <w:jc w:val="both"/>
        <w:rPr>
          <w:rFonts w:ascii="Montserrat" w:hAnsi="Montserrat" w:cs="Arial"/>
          <w:sz w:val="20"/>
          <w:szCs w:val="20"/>
        </w:rPr>
      </w:pPr>
    </w:p>
    <w:p w14:paraId="2AAD7977"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 ] se ha presentado a este proceso en forma independiente si mediar consulta, comunicación, acuerdo, arreglo, combinación o convenio con Competidor alguno;</w:t>
      </w:r>
    </w:p>
    <w:p w14:paraId="5C1989D8" w14:textId="77777777" w:rsidR="005A6E3E" w:rsidRPr="00445349" w:rsidRDefault="005A6E3E" w:rsidP="005A6E3E">
      <w:pPr>
        <w:pStyle w:val="Prrafodelista"/>
        <w:ind w:left="851"/>
        <w:contextualSpacing/>
        <w:jc w:val="both"/>
        <w:rPr>
          <w:rFonts w:ascii="Montserrat" w:hAnsi="Montserrat" w:cs="Arial"/>
          <w:sz w:val="20"/>
          <w:szCs w:val="20"/>
        </w:rPr>
      </w:pPr>
    </w:p>
    <w:p w14:paraId="5ACA0579"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w:t>
      </w:r>
      <w:r w:rsidR="00011B8E">
        <w:rPr>
          <w:rFonts w:ascii="Montserrat" w:hAnsi="Montserrat" w:cs="Arial"/>
          <w:sz w:val="20"/>
          <w:szCs w:val="20"/>
        </w:rPr>
        <w:t xml:space="preserve"> </w:t>
      </w:r>
      <w:r w:rsidRPr="00445349">
        <w:rPr>
          <w:rFonts w:ascii="Montserrat" w:hAnsi="Montserrat" w:cs="Arial"/>
          <w:sz w:val="20"/>
          <w:szCs w:val="20"/>
        </w:rPr>
        <w:t>]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1340E347" w14:textId="77777777" w:rsidR="005A6E3E" w:rsidRPr="00445349" w:rsidRDefault="005A6E3E" w:rsidP="005A6E3E">
      <w:pPr>
        <w:pStyle w:val="Prrafodelista"/>
        <w:ind w:left="720"/>
        <w:jc w:val="both"/>
        <w:rPr>
          <w:rFonts w:ascii="Montserrat" w:hAnsi="Montserrat" w:cs="Arial"/>
          <w:sz w:val="20"/>
          <w:szCs w:val="20"/>
        </w:rPr>
      </w:pPr>
    </w:p>
    <w:p w14:paraId="3B5BD8FC"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En particular y sin limitar la generalidad de los párrafos 7 (a) o 7 (b), no ha habido consulta, comunicación, acuerdo, arreglo, combinación o convenio con Competidor alguno en relación a:</w:t>
      </w:r>
    </w:p>
    <w:p w14:paraId="4DA00C3E"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1002986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Precios;</w:t>
      </w:r>
    </w:p>
    <w:p w14:paraId="4E9DF7F1" w14:textId="77777777" w:rsidR="005A6E3E" w:rsidRPr="00445349" w:rsidRDefault="005A6E3E" w:rsidP="005A6E3E">
      <w:pPr>
        <w:pStyle w:val="Prrafodelista"/>
        <w:tabs>
          <w:tab w:val="left" w:pos="426"/>
        </w:tabs>
        <w:ind w:left="1114"/>
        <w:contextualSpacing/>
        <w:jc w:val="both"/>
        <w:rPr>
          <w:rFonts w:ascii="Montserrat" w:hAnsi="Montserrat" w:cs="Arial"/>
          <w:sz w:val="20"/>
          <w:szCs w:val="20"/>
        </w:rPr>
      </w:pPr>
    </w:p>
    <w:p w14:paraId="1D3DC5CC"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Métodos, factores o fórmulas empleadas para la determinación de precios;</w:t>
      </w:r>
    </w:p>
    <w:p w14:paraId="65D9F681" w14:textId="77777777" w:rsidR="005A6E3E" w:rsidRPr="00445349" w:rsidRDefault="005A6E3E" w:rsidP="005A6E3E">
      <w:pPr>
        <w:pStyle w:val="Prrafodelista"/>
        <w:rPr>
          <w:rFonts w:ascii="Montserrat" w:hAnsi="Montserrat" w:cs="Arial"/>
          <w:sz w:val="20"/>
          <w:szCs w:val="20"/>
        </w:rPr>
      </w:pPr>
    </w:p>
    <w:p w14:paraId="75D29311"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intención o decisión de presentar o no una Oferta; o bien</w:t>
      </w:r>
    </w:p>
    <w:p w14:paraId="2A60FC12" w14:textId="77777777" w:rsidR="005A6E3E" w:rsidRPr="00445349" w:rsidRDefault="005A6E3E" w:rsidP="005A6E3E">
      <w:pPr>
        <w:pStyle w:val="Prrafodelista"/>
        <w:rPr>
          <w:rFonts w:ascii="Montserrat" w:hAnsi="Montserrat" w:cs="Arial"/>
          <w:sz w:val="20"/>
          <w:szCs w:val="20"/>
        </w:rPr>
      </w:pPr>
    </w:p>
    <w:p w14:paraId="65B312F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presentación de una oferta que no cumple con las especificaciones del presente proceso; a excepción de lo expresamente estipulado en el párrafo 7 (b) anterior;</w:t>
      </w:r>
    </w:p>
    <w:p w14:paraId="21EC1C39" w14:textId="77777777" w:rsidR="005A6E3E" w:rsidRPr="00445349" w:rsidRDefault="005A6E3E" w:rsidP="005A6E3E">
      <w:pPr>
        <w:pStyle w:val="Prrafodelista"/>
        <w:tabs>
          <w:tab w:val="left" w:pos="426"/>
        </w:tabs>
        <w:ind w:left="720"/>
        <w:jc w:val="both"/>
        <w:rPr>
          <w:rFonts w:ascii="Montserrat" w:hAnsi="Montserrat" w:cs="Arial"/>
          <w:sz w:val="20"/>
          <w:szCs w:val="20"/>
        </w:rPr>
      </w:pPr>
    </w:p>
    <w:p w14:paraId="7A0385E7"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7434EEE5"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2DBDAA5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603BF19D" w14:textId="77777777" w:rsidR="005A6E3E" w:rsidRPr="00445349" w:rsidRDefault="005A6E3E" w:rsidP="005A6E3E">
      <w:pPr>
        <w:pStyle w:val="Prrafodelista"/>
        <w:rPr>
          <w:rFonts w:ascii="Montserrat" w:hAnsi="Montserrat" w:cs="Arial"/>
          <w:sz w:val="20"/>
          <w:szCs w:val="20"/>
        </w:rPr>
      </w:pPr>
    </w:p>
    <w:p w14:paraId="76B10E77" w14:textId="77777777" w:rsidR="005A6E3E" w:rsidRPr="00445349" w:rsidRDefault="005A6E3E" w:rsidP="005A6E3E">
      <w:pPr>
        <w:pStyle w:val="Prrafodelista"/>
        <w:tabs>
          <w:tab w:val="left" w:pos="426"/>
        </w:tabs>
        <w:ind w:left="360"/>
        <w:contextualSpacing/>
        <w:jc w:val="both"/>
        <w:rPr>
          <w:rFonts w:ascii="Montserrat" w:hAnsi="Montserrat" w:cs="Arial"/>
          <w:sz w:val="20"/>
          <w:szCs w:val="20"/>
        </w:rPr>
      </w:pPr>
      <w:r w:rsidRPr="00445349">
        <w:rPr>
          <w:rFonts w:ascii="Montserrat" w:hAnsi="Montserrat" w:cs="Arial"/>
          <w:sz w:val="20"/>
          <w:szCs w:val="20"/>
        </w:rPr>
        <w:t xml:space="preserve">Además, los términos de la oferta que se adjunta no han sido ni serán revelados por el Oferente, para conocimiento de algún Competidor, en forma </w:t>
      </w:r>
      <w:r w:rsidRPr="00445349">
        <w:rPr>
          <w:rFonts w:ascii="Montserrat" w:hAnsi="Montserrat" w:cs="Arial"/>
          <w:sz w:val="20"/>
          <w:szCs w:val="20"/>
        </w:rPr>
        <w:lastRenderedPageBreak/>
        <w:t>directa o indirecta con el objeto o efecto de manipular, fijar, o concertar la calidad, cantidad, especificaciones o detalles de envío de los productos o servicios referidos en este proceso o conforme a lo expuesto en el párrafo 7 (b) anterior.</w:t>
      </w:r>
    </w:p>
    <w:p w14:paraId="0184E3CB" w14:textId="77777777" w:rsidR="005A6E3E" w:rsidRPr="00445349" w:rsidRDefault="005A6E3E" w:rsidP="005A6E3E">
      <w:pPr>
        <w:pStyle w:val="Prrafodelista"/>
        <w:rPr>
          <w:rFonts w:ascii="Montserrat" w:hAnsi="Montserrat" w:cs="Arial"/>
          <w:sz w:val="20"/>
          <w:szCs w:val="20"/>
        </w:rPr>
      </w:pPr>
    </w:p>
    <w:p w14:paraId="6223A04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Asimismo, manifiesto que:</w:t>
      </w:r>
    </w:p>
    <w:p w14:paraId="0BC8090E" w14:textId="77777777" w:rsidR="005A6E3E" w:rsidRPr="00445349" w:rsidRDefault="005A6E3E" w:rsidP="005A6E3E">
      <w:pPr>
        <w:pStyle w:val="Prrafodelista"/>
        <w:ind w:left="348"/>
        <w:jc w:val="both"/>
        <w:rPr>
          <w:rFonts w:ascii="Montserrat" w:hAnsi="Montserrat" w:cs="Arial"/>
          <w:sz w:val="20"/>
          <w:szCs w:val="20"/>
        </w:rPr>
      </w:pPr>
    </w:p>
    <w:p w14:paraId="14100D72"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investigada o formado parte de un expediente de investigación por la Comisión Federal de Competencia Económica, independientemente del resultado de dicha investigación. </w:t>
      </w:r>
    </w:p>
    <w:p w14:paraId="46E07A19" w14:textId="77777777" w:rsidR="005A6E3E" w:rsidRPr="00445349" w:rsidRDefault="005A6E3E" w:rsidP="005A6E3E">
      <w:pPr>
        <w:pStyle w:val="Prrafodelista"/>
        <w:ind w:left="851"/>
        <w:contextualSpacing/>
        <w:jc w:val="both"/>
        <w:rPr>
          <w:rFonts w:ascii="Montserrat" w:hAnsi="Montserrat" w:cs="Arial"/>
          <w:sz w:val="20"/>
          <w:szCs w:val="20"/>
        </w:rPr>
      </w:pPr>
    </w:p>
    <w:p w14:paraId="2CB8E6F4"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14:paraId="4C80D843" w14:textId="77777777" w:rsidR="005A6E3E" w:rsidRPr="00445349" w:rsidRDefault="005A6E3E" w:rsidP="005A6E3E">
      <w:pPr>
        <w:pStyle w:val="Prrafodelista"/>
        <w:rPr>
          <w:rFonts w:ascii="Montserrat" w:hAnsi="Montserrat" w:cs="Arial"/>
          <w:sz w:val="20"/>
          <w:szCs w:val="20"/>
        </w:rPr>
      </w:pPr>
    </w:p>
    <w:p w14:paraId="05F54FF8"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2F099777" w14:textId="77777777" w:rsidR="005A6E3E" w:rsidRPr="00445349" w:rsidRDefault="005A6E3E" w:rsidP="005A6E3E">
      <w:pPr>
        <w:pStyle w:val="Prrafodelista"/>
        <w:ind w:left="851"/>
        <w:contextualSpacing/>
        <w:jc w:val="both"/>
        <w:rPr>
          <w:rFonts w:ascii="Montserrat" w:hAnsi="Montserrat" w:cs="Arial"/>
          <w:sz w:val="20"/>
          <w:szCs w:val="20"/>
        </w:rPr>
      </w:pPr>
    </w:p>
    <w:p w14:paraId="1E0476D1" w14:textId="77777777" w:rsidR="005A6E3E" w:rsidRPr="00445349" w:rsidRDefault="005A6E3E" w:rsidP="005A6E3E">
      <w:pPr>
        <w:tabs>
          <w:tab w:val="left" w:pos="426"/>
        </w:tabs>
        <w:jc w:val="center"/>
        <w:rPr>
          <w:rFonts w:ascii="Montserrat" w:hAnsi="Montserrat" w:cs="Arial"/>
          <w:sz w:val="20"/>
          <w:szCs w:val="20"/>
        </w:rPr>
      </w:pPr>
    </w:p>
    <w:p w14:paraId="2C4EE773"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________________________________________</w:t>
      </w:r>
    </w:p>
    <w:p w14:paraId="6A11F11B"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(Nombre y Firma)</w:t>
      </w:r>
    </w:p>
    <w:p w14:paraId="4D5B79D7" w14:textId="77777777" w:rsidR="005A6E3E" w:rsidRPr="00445349" w:rsidRDefault="005A6E3E" w:rsidP="005A6E3E">
      <w:pPr>
        <w:tabs>
          <w:tab w:val="left" w:pos="426"/>
        </w:tabs>
        <w:jc w:val="center"/>
        <w:rPr>
          <w:rFonts w:ascii="Montserrat" w:eastAsia="Times New Roman" w:hAnsi="Montserrat" w:cs="Arial"/>
          <w:b/>
          <w:sz w:val="20"/>
          <w:szCs w:val="20"/>
          <w:lang w:val="es-ES" w:eastAsia="ar-SA"/>
        </w:rPr>
      </w:pPr>
      <w:r w:rsidRPr="00445349">
        <w:rPr>
          <w:rFonts w:ascii="Montserrat" w:hAnsi="Montserrat" w:cs="Arial"/>
          <w:sz w:val="20"/>
          <w:szCs w:val="20"/>
        </w:rPr>
        <w:t>(Fecha)</w:t>
      </w:r>
      <w:r w:rsidRPr="00445349">
        <w:rPr>
          <w:rFonts w:ascii="Montserrat" w:eastAsia="Times New Roman" w:hAnsi="Montserrat" w:cs="Arial"/>
          <w:b/>
          <w:sz w:val="20"/>
          <w:szCs w:val="20"/>
          <w:lang w:val="es-ES" w:eastAsia="ar-SA"/>
        </w:rPr>
        <w:br w:type="page"/>
      </w:r>
    </w:p>
    <w:p w14:paraId="495E0F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5" w:name="_Toc197418094"/>
      <w:r w:rsidRPr="00445349">
        <w:rPr>
          <w:rFonts w:ascii="Montserrat" w:hAnsi="Montserrat" w:cs="Arial"/>
          <w:sz w:val="20"/>
          <w:szCs w:val="20"/>
        </w:rPr>
        <w:lastRenderedPageBreak/>
        <w:t>ANEXO X</w:t>
      </w:r>
      <w:r w:rsidR="008C1F64">
        <w:rPr>
          <w:rFonts w:ascii="Montserrat" w:hAnsi="Montserrat" w:cs="Arial"/>
          <w:sz w:val="20"/>
          <w:szCs w:val="20"/>
        </w:rPr>
        <w:t>VII</w:t>
      </w:r>
      <w:r w:rsidRPr="00445349">
        <w:rPr>
          <w:rFonts w:ascii="Montserrat" w:hAnsi="Montserrat" w:cs="Arial"/>
          <w:sz w:val="20"/>
          <w:szCs w:val="20"/>
        </w:rPr>
        <w:br/>
        <w:t>RELACIÓN DE ENTREGA DE DOCUMENTACIÓN</w:t>
      </w:r>
      <w:r w:rsidR="004B64AB">
        <w:rPr>
          <w:rFonts w:ascii="Montserrat" w:hAnsi="Montserrat" w:cs="Arial"/>
          <w:sz w:val="20"/>
          <w:szCs w:val="20"/>
        </w:rPr>
        <w:t xml:space="preserve"> TECNICOS, LEGALES ADMINISTRATIVOS</w:t>
      </w:r>
      <w:bookmarkEnd w:id="195"/>
    </w:p>
    <w:p w14:paraId="3887D4B7" w14:textId="77777777" w:rsidR="005A6E3E" w:rsidRPr="00445349" w:rsidRDefault="005A6E3E" w:rsidP="005A6E3E">
      <w:pPr>
        <w:suppressAutoHyphens/>
        <w:ind w:right="49"/>
        <w:rPr>
          <w:rFonts w:ascii="Montserrat" w:eastAsia="Times New Roman" w:hAnsi="Montserrat" w:cs="Arial"/>
          <w:b/>
          <w:sz w:val="20"/>
          <w:szCs w:val="20"/>
          <w:lang w:val="es-ES" w:eastAsia="ar-SA"/>
        </w:rPr>
      </w:pPr>
    </w:p>
    <w:p w14:paraId="4DF83C4F" w14:textId="77777777" w:rsidR="005A6E3E" w:rsidRPr="00445349" w:rsidRDefault="005A6E3E" w:rsidP="005A6E3E">
      <w:pPr>
        <w:ind w:right="49"/>
        <w:rPr>
          <w:rFonts w:ascii="Montserrat" w:hAnsi="Montserrat" w:cs="Arial"/>
          <w:b/>
          <w:sz w:val="20"/>
          <w:szCs w:val="20"/>
        </w:rPr>
      </w:pPr>
      <w:r w:rsidRPr="00445349">
        <w:rPr>
          <w:rFonts w:ascii="Montserrat" w:hAnsi="Montserrat" w:cs="Arial"/>
          <w:b/>
          <w:sz w:val="20"/>
          <w:szCs w:val="20"/>
        </w:rPr>
        <w:t>NOMBRE DEL LICITANTE: ___________________________________________</w:t>
      </w:r>
    </w:p>
    <w:p w14:paraId="472E75A5" w14:textId="77777777" w:rsidR="005A6E3E" w:rsidRDefault="005A6E3E" w:rsidP="005A6E3E">
      <w:pPr>
        <w:suppressAutoHyphens/>
        <w:ind w:right="49"/>
        <w:rPr>
          <w:rFonts w:ascii="Montserrat" w:eastAsia="Times New Roman" w:hAnsi="Montserrat" w:cs="Arial"/>
          <w:b/>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2"/>
        <w:gridCol w:w="1448"/>
        <w:gridCol w:w="1910"/>
        <w:gridCol w:w="2266"/>
      </w:tblGrid>
      <w:tr w:rsidR="00CF14D4" w:rsidRPr="00CF14D4" w14:paraId="54CD2362" w14:textId="77777777" w:rsidTr="004B2FE9">
        <w:trPr>
          <w:cantSplit/>
          <w:tblHeade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417B4"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DOCUMENTACIÓN LEGAL Y ADMINISTRATIVA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294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EN EL QUE SE SOLICITA</w:t>
            </w:r>
          </w:p>
        </w:tc>
        <w:tc>
          <w:tcPr>
            <w:tcW w:w="959" w:type="pct"/>
            <w:tcBorders>
              <w:top w:val="single" w:sz="4" w:space="0" w:color="000000"/>
              <w:left w:val="single" w:sz="4" w:space="0" w:color="000000"/>
              <w:bottom w:val="single" w:sz="4" w:space="0" w:color="auto"/>
              <w:right w:val="single" w:sz="4" w:space="0" w:color="auto"/>
            </w:tcBorders>
            <w:shd w:val="clear" w:color="auto" w:fill="auto"/>
            <w:vAlign w:val="center"/>
          </w:tcPr>
          <w:p w14:paraId="79B2A7A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PRESENTADO SI/NO</w:t>
            </w:r>
          </w:p>
          <w:p w14:paraId="55D61B6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NO APLICA</w:t>
            </w: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8D7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DE FOLIO EN LA PROPUESTA DONDE ESTA EL DOCUMENTO</w:t>
            </w:r>
          </w:p>
        </w:tc>
      </w:tr>
      <w:tr w:rsidR="00CF14D4" w:rsidRPr="00CF14D4" w14:paraId="1A10FCA2" w14:textId="77777777" w:rsidTr="004B2FE9">
        <w:trPr>
          <w:cantSplit/>
          <w:trHeight w:val="583"/>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CD33FB1" w14:textId="77777777" w:rsidR="00CF14D4" w:rsidRPr="00CF14D4" w:rsidRDefault="00CF14D4" w:rsidP="00CF14D4">
            <w:pPr>
              <w:ind w:right="49"/>
              <w:jc w:val="center"/>
              <w:rPr>
                <w:rFonts w:ascii="Montserrat" w:hAnsi="Montserrat" w:cs="Arial"/>
                <w:sz w:val="16"/>
                <w:szCs w:val="16"/>
              </w:rPr>
            </w:pPr>
            <w:proofErr w:type="spellStart"/>
            <w:r w:rsidRPr="00CF14D4">
              <w:rPr>
                <w:rFonts w:ascii="Montserrat" w:hAnsi="Montserrat" w:cs="Arial"/>
                <w:sz w:val="16"/>
                <w:szCs w:val="16"/>
              </w:rPr>
              <w:t>Acreditamiento</w:t>
            </w:r>
            <w:proofErr w:type="spellEnd"/>
            <w:r w:rsidRPr="00CF14D4">
              <w:rPr>
                <w:rFonts w:ascii="Montserrat" w:hAnsi="Montserrat" w:cs="Arial"/>
                <w:sz w:val="16"/>
                <w:szCs w:val="16"/>
              </w:rPr>
              <w:t xml:space="preserve"> de Personalidad Jurídica y datos de notificación.</w:t>
            </w:r>
          </w:p>
          <w:p w14:paraId="2F3F42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46FB1" w14:textId="0003A927" w:rsidR="00CF14D4" w:rsidRPr="00CF14D4" w:rsidRDefault="00751F2E" w:rsidP="000969FE">
            <w:pPr>
              <w:ind w:right="49"/>
              <w:jc w:val="center"/>
              <w:rPr>
                <w:rFonts w:ascii="Montserrat" w:hAnsi="Montserrat" w:cs="Arial"/>
                <w:b/>
                <w:sz w:val="16"/>
                <w:szCs w:val="16"/>
              </w:rPr>
            </w:pPr>
            <w:r>
              <w:rPr>
                <w:rFonts w:ascii="Montserrat" w:hAnsi="Montserrat" w:cs="Arial"/>
                <w:b/>
                <w:sz w:val="16"/>
                <w:szCs w:val="16"/>
              </w:rPr>
              <w:t>1</w:t>
            </w:r>
            <w:r w:rsidR="000969FE">
              <w:rPr>
                <w:rFonts w:ascii="Montserrat" w:hAnsi="Montserrat" w:cs="Arial"/>
                <w:b/>
                <w:sz w:val="16"/>
                <w:szCs w:val="16"/>
              </w:rPr>
              <w:t>3</w:t>
            </w:r>
            <w:r w:rsidR="00CF14D4" w:rsidRPr="00CF14D4">
              <w:rPr>
                <w:rFonts w:ascii="Montserrat" w:hAnsi="Montserrat" w:cs="Arial"/>
                <w:b/>
                <w:sz w:val="16"/>
                <w:szCs w:val="16"/>
              </w:rPr>
              <w:t>.</w:t>
            </w:r>
            <w:r>
              <w:rPr>
                <w:rFonts w:ascii="Montserrat" w:hAnsi="Montserrat" w:cs="Arial"/>
                <w:b/>
                <w:sz w:val="16"/>
                <w:szCs w:val="16"/>
              </w:rPr>
              <w:t>2</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8CDA3C7"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0F844" w14:textId="77777777" w:rsidR="00CF14D4" w:rsidRPr="00CF14D4" w:rsidRDefault="00CF14D4" w:rsidP="00CF14D4">
            <w:pPr>
              <w:ind w:right="49"/>
              <w:jc w:val="center"/>
              <w:rPr>
                <w:rFonts w:ascii="Montserrat" w:hAnsi="Montserrat" w:cs="Arial"/>
                <w:b/>
                <w:sz w:val="16"/>
                <w:szCs w:val="16"/>
              </w:rPr>
            </w:pPr>
          </w:p>
        </w:tc>
      </w:tr>
      <w:tr w:rsidR="00CF14D4" w:rsidRPr="00CF14D4" w14:paraId="6F505D71"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8B8819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Dirección de correo electrónico del licitante</w:t>
            </w:r>
          </w:p>
          <w:p w14:paraId="7950FE55"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9F9B7" w14:textId="7E0F0849" w:rsidR="00CF14D4" w:rsidRPr="00CF14D4" w:rsidRDefault="00751F2E" w:rsidP="000969FE">
            <w:pPr>
              <w:ind w:right="49"/>
              <w:jc w:val="center"/>
              <w:rPr>
                <w:rFonts w:ascii="Montserrat" w:hAnsi="Montserrat" w:cs="Arial"/>
                <w:b/>
                <w:sz w:val="16"/>
                <w:szCs w:val="16"/>
              </w:rPr>
            </w:pPr>
            <w:r>
              <w:rPr>
                <w:rFonts w:ascii="Montserrat" w:hAnsi="Montserrat" w:cs="Arial"/>
                <w:b/>
                <w:sz w:val="16"/>
                <w:szCs w:val="16"/>
              </w:rPr>
              <w:t>1</w:t>
            </w:r>
            <w:r w:rsidR="000969FE">
              <w:rPr>
                <w:rFonts w:ascii="Montserrat" w:hAnsi="Montserrat" w:cs="Arial"/>
                <w:b/>
                <w:sz w:val="16"/>
                <w:szCs w:val="16"/>
              </w:rPr>
              <w:t>3</w:t>
            </w:r>
            <w:r w:rsidR="000509F1">
              <w:rPr>
                <w:rFonts w:ascii="Montserrat" w:hAnsi="Montserrat" w:cs="Arial"/>
                <w:b/>
                <w:sz w:val="16"/>
                <w:szCs w:val="16"/>
              </w:rPr>
              <w:t>.</w:t>
            </w:r>
            <w:r>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22DBE9E"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684C5" w14:textId="77777777" w:rsidR="00CF14D4" w:rsidRPr="00CF14D4" w:rsidRDefault="00CF14D4" w:rsidP="00CF14D4">
            <w:pPr>
              <w:ind w:right="49"/>
              <w:jc w:val="center"/>
              <w:rPr>
                <w:rFonts w:ascii="Montserrat" w:hAnsi="Montserrat" w:cs="Arial"/>
                <w:b/>
                <w:sz w:val="16"/>
                <w:szCs w:val="16"/>
              </w:rPr>
            </w:pPr>
          </w:p>
        </w:tc>
      </w:tr>
      <w:tr w:rsidR="00CF14D4" w:rsidRPr="00CF14D4" w14:paraId="73A0924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91DBD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Domicilio para recibir notificaciones</w:t>
            </w:r>
          </w:p>
          <w:p w14:paraId="04ED3EE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217E1" w14:textId="0A797B22" w:rsidR="00CF14D4" w:rsidRPr="00CF14D4" w:rsidRDefault="00751F2E" w:rsidP="000969FE">
            <w:pPr>
              <w:ind w:right="49"/>
              <w:jc w:val="center"/>
              <w:rPr>
                <w:rFonts w:ascii="Montserrat" w:hAnsi="Montserrat" w:cs="Arial"/>
                <w:b/>
                <w:sz w:val="16"/>
                <w:szCs w:val="16"/>
              </w:rPr>
            </w:pPr>
            <w:r>
              <w:rPr>
                <w:rFonts w:ascii="Montserrat" w:hAnsi="Montserrat" w:cs="Arial"/>
                <w:b/>
                <w:sz w:val="16"/>
                <w:szCs w:val="16"/>
              </w:rPr>
              <w:t>1</w:t>
            </w:r>
            <w:r w:rsidR="000969FE">
              <w:rPr>
                <w:rFonts w:ascii="Montserrat" w:hAnsi="Montserrat" w:cs="Arial"/>
                <w:b/>
                <w:sz w:val="16"/>
                <w:szCs w:val="16"/>
              </w:rPr>
              <w:t>3</w:t>
            </w:r>
            <w:r w:rsidR="000509F1">
              <w:rPr>
                <w:rFonts w:ascii="Montserrat" w:hAnsi="Montserrat" w:cs="Arial"/>
                <w:b/>
                <w:sz w:val="16"/>
                <w:szCs w:val="16"/>
              </w:rPr>
              <w:t>.</w:t>
            </w:r>
            <w:r>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BAAD9E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6FBA4" w14:textId="77777777" w:rsidR="00CF14D4" w:rsidRPr="00CF14D4" w:rsidRDefault="00CF14D4" w:rsidP="00CF14D4">
            <w:pPr>
              <w:ind w:right="49"/>
              <w:jc w:val="center"/>
              <w:rPr>
                <w:rFonts w:ascii="Montserrat" w:hAnsi="Montserrat" w:cs="Arial"/>
                <w:b/>
                <w:sz w:val="16"/>
                <w:szCs w:val="16"/>
              </w:rPr>
            </w:pPr>
          </w:p>
        </w:tc>
      </w:tr>
      <w:tr w:rsidR="00CF14D4" w:rsidRPr="00CF14D4" w14:paraId="1F2C116B"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2197800"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Escrito de los supuestos establecidos en los artículos 50 y 60 de la LAASSP.</w:t>
            </w:r>
          </w:p>
          <w:p w14:paraId="561D84B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97643" w14:textId="42634F49" w:rsidR="00CF14D4" w:rsidRPr="00CF14D4" w:rsidRDefault="00751F2E" w:rsidP="000969FE">
            <w:pPr>
              <w:ind w:right="49"/>
              <w:jc w:val="center"/>
              <w:rPr>
                <w:rFonts w:ascii="Montserrat" w:hAnsi="Montserrat" w:cs="Arial"/>
                <w:b/>
                <w:sz w:val="16"/>
                <w:szCs w:val="16"/>
              </w:rPr>
            </w:pPr>
            <w:r>
              <w:rPr>
                <w:rFonts w:ascii="Montserrat" w:hAnsi="Montserrat" w:cs="Arial"/>
                <w:b/>
                <w:sz w:val="16"/>
                <w:szCs w:val="16"/>
              </w:rPr>
              <w:t>1</w:t>
            </w:r>
            <w:r w:rsidR="000969FE">
              <w:rPr>
                <w:rFonts w:ascii="Montserrat" w:hAnsi="Montserrat" w:cs="Arial"/>
                <w:b/>
                <w:sz w:val="16"/>
                <w:szCs w:val="16"/>
              </w:rPr>
              <w:t>3</w:t>
            </w:r>
            <w:r w:rsidR="000509F1">
              <w:rPr>
                <w:rFonts w:ascii="Montserrat" w:hAnsi="Montserrat" w:cs="Arial"/>
                <w:b/>
                <w:sz w:val="16"/>
                <w:szCs w:val="16"/>
              </w:rPr>
              <w:t>.</w:t>
            </w:r>
            <w:r>
              <w:rPr>
                <w:rFonts w:ascii="Montserrat" w:hAnsi="Montserrat" w:cs="Arial"/>
                <w:b/>
                <w:sz w:val="16"/>
                <w:szCs w:val="16"/>
              </w:rPr>
              <w:t>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FBAC600"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C9CA" w14:textId="77777777" w:rsidR="00CF14D4" w:rsidRPr="00CF14D4" w:rsidRDefault="00CF14D4" w:rsidP="00CF14D4">
            <w:pPr>
              <w:ind w:right="49"/>
              <w:jc w:val="center"/>
              <w:rPr>
                <w:rFonts w:ascii="Montserrat" w:hAnsi="Montserrat" w:cs="Arial"/>
                <w:b/>
                <w:sz w:val="16"/>
                <w:szCs w:val="16"/>
              </w:rPr>
            </w:pPr>
          </w:p>
        </w:tc>
      </w:tr>
      <w:tr w:rsidR="00CF14D4" w:rsidRPr="00CF14D4" w14:paraId="2B6E1B7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8A4F0D6"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Declaración de Integridad</w:t>
            </w:r>
          </w:p>
          <w:p w14:paraId="6AB8401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ED5F8" w14:textId="59F92745" w:rsidR="00CF14D4" w:rsidRPr="00CF14D4" w:rsidRDefault="00751F2E" w:rsidP="000969FE">
            <w:pPr>
              <w:ind w:right="49"/>
              <w:jc w:val="center"/>
              <w:rPr>
                <w:rFonts w:ascii="Montserrat" w:hAnsi="Montserrat" w:cs="Arial"/>
                <w:b/>
                <w:sz w:val="16"/>
                <w:szCs w:val="16"/>
              </w:rPr>
            </w:pPr>
            <w:r>
              <w:rPr>
                <w:rFonts w:ascii="Montserrat" w:hAnsi="Montserrat" w:cs="Arial"/>
                <w:b/>
                <w:sz w:val="16"/>
                <w:szCs w:val="16"/>
              </w:rPr>
              <w:t>1</w:t>
            </w:r>
            <w:r w:rsidR="000969FE">
              <w:rPr>
                <w:rFonts w:ascii="Montserrat" w:hAnsi="Montserrat" w:cs="Arial"/>
                <w:b/>
                <w:sz w:val="16"/>
                <w:szCs w:val="16"/>
              </w:rPr>
              <w:t>3</w:t>
            </w:r>
            <w:r w:rsidR="000509F1">
              <w:rPr>
                <w:rFonts w:ascii="Montserrat" w:hAnsi="Montserrat" w:cs="Arial"/>
                <w:b/>
                <w:sz w:val="16"/>
                <w:szCs w:val="16"/>
              </w:rPr>
              <w:t>.</w:t>
            </w:r>
            <w:r>
              <w:rPr>
                <w:rFonts w:ascii="Montserrat" w:hAnsi="Montserrat" w:cs="Arial"/>
                <w:b/>
                <w:sz w:val="16"/>
                <w:szCs w:val="16"/>
              </w:rPr>
              <w:t>6</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1E3665B"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A940B" w14:textId="77777777" w:rsidR="00CF14D4" w:rsidRPr="00CF14D4" w:rsidRDefault="00CF14D4" w:rsidP="00CF14D4">
            <w:pPr>
              <w:ind w:right="49"/>
              <w:jc w:val="center"/>
              <w:rPr>
                <w:rFonts w:ascii="Montserrat" w:hAnsi="Montserrat" w:cs="Arial"/>
                <w:b/>
                <w:sz w:val="16"/>
                <w:szCs w:val="16"/>
              </w:rPr>
            </w:pPr>
          </w:p>
        </w:tc>
      </w:tr>
      <w:tr w:rsidR="00CF14D4" w:rsidRPr="00CF14D4" w14:paraId="10795EC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A1FE0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Opinión de cumplimiento de obligaciones Fiscales</w:t>
            </w:r>
          </w:p>
          <w:p w14:paraId="73E5DAD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8E17D" w14:textId="5C52F549" w:rsidR="00CF14D4" w:rsidRPr="00CF14D4" w:rsidRDefault="00751F2E" w:rsidP="00AC138C">
            <w:pPr>
              <w:ind w:right="49"/>
              <w:jc w:val="center"/>
              <w:rPr>
                <w:rFonts w:ascii="Montserrat" w:hAnsi="Montserrat" w:cs="Arial"/>
                <w:b/>
                <w:sz w:val="16"/>
                <w:szCs w:val="16"/>
              </w:rPr>
            </w:pPr>
            <w:r>
              <w:rPr>
                <w:rFonts w:ascii="Montserrat" w:hAnsi="Montserrat" w:cs="Arial"/>
                <w:b/>
                <w:sz w:val="16"/>
                <w:szCs w:val="16"/>
              </w:rPr>
              <w:t>1</w:t>
            </w:r>
            <w:r w:rsidR="00AC138C">
              <w:rPr>
                <w:rFonts w:ascii="Montserrat" w:hAnsi="Montserrat" w:cs="Arial"/>
                <w:b/>
                <w:sz w:val="16"/>
                <w:szCs w:val="16"/>
              </w:rPr>
              <w:t>3</w:t>
            </w:r>
            <w:r w:rsidR="000509F1">
              <w:rPr>
                <w:rFonts w:ascii="Montserrat" w:hAnsi="Montserrat" w:cs="Arial"/>
                <w:b/>
                <w:sz w:val="16"/>
                <w:szCs w:val="16"/>
              </w:rPr>
              <w:t>.</w:t>
            </w:r>
            <w:r>
              <w:rPr>
                <w:rFonts w:ascii="Montserrat" w:hAnsi="Montserrat" w:cs="Arial"/>
                <w:b/>
                <w:sz w:val="16"/>
                <w:szCs w:val="16"/>
              </w:rPr>
              <w:t>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3BF5698"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9EB6D" w14:textId="77777777" w:rsidR="00CF14D4" w:rsidRPr="00CF14D4" w:rsidRDefault="00CF14D4" w:rsidP="00CF14D4">
            <w:pPr>
              <w:ind w:right="49"/>
              <w:jc w:val="center"/>
              <w:rPr>
                <w:rFonts w:ascii="Montserrat" w:hAnsi="Montserrat" w:cs="Arial"/>
                <w:b/>
                <w:sz w:val="16"/>
                <w:szCs w:val="16"/>
              </w:rPr>
            </w:pPr>
          </w:p>
        </w:tc>
      </w:tr>
      <w:tr w:rsidR="00CF14D4" w:rsidRPr="00CF14D4" w14:paraId="07820740"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B36029D"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Estratificación de las micro, pequeñas y medianas empresas (MIPYMES)</w:t>
            </w:r>
          </w:p>
          <w:p w14:paraId="020F005B"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D42D5" w14:textId="04285E4B" w:rsidR="00CF14D4" w:rsidRPr="00CF14D4" w:rsidRDefault="00751F2E" w:rsidP="00AC138C">
            <w:pPr>
              <w:ind w:right="49"/>
              <w:jc w:val="center"/>
              <w:rPr>
                <w:rFonts w:ascii="Montserrat" w:hAnsi="Montserrat" w:cs="Arial"/>
                <w:b/>
                <w:sz w:val="16"/>
                <w:szCs w:val="16"/>
              </w:rPr>
            </w:pPr>
            <w:r>
              <w:rPr>
                <w:rFonts w:ascii="Montserrat" w:hAnsi="Montserrat" w:cs="Arial"/>
                <w:b/>
                <w:sz w:val="16"/>
                <w:szCs w:val="16"/>
              </w:rPr>
              <w:t>1</w:t>
            </w:r>
            <w:r w:rsidR="00AC138C">
              <w:rPr>
                <w:rFonts w:ascii="Montserrat" w:hAnsi="Montserrat" w:cs="Arial"/>
                <w:b/>
                <w:sz w:val="16"/>
                <w:szCs w:val="16"/>
              </w:rPr>
              <w:t>3</w:t>
            </w:r>
            <w:r w:rsidR="000509F1">
              <w:rPr>
                <w:rFonts w:ascii="Montserrat" w:hAnsi="Montserrat" w:cs="Arial"/>
                <w:b/>
                <w:sz w:val="16"/>
                <w:szCs w:val="16"/>
              </w:rPr>
              <w:t>.</w:t>
            </w:r>
            <w:r>
              <w:rPr>
                <w:rFonts w:ascii="Montserrat" w:hAnsi="Montserrat" w:cs="Arial"/>
                <w:b/>
                <w:sz w:val="16"/>
                <w:szCs w:val="16"/>
              </w:rPr>
              <w:t>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A49997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F133" w14:textId="77777777" w:rsidR="00CF14D4" w:rsidRPr="00CF14D4" w:rsidRDefault="00CF14D4" w:rsidP="00CF14D4">
            <w:pPr>
              <w:ind w:right="49"/>
              <w:jc w:val="center"/>
              <w:rPr>
                <w:rFonts w:ascii="Montserrat" w:hAnsi="Montserrat" w:cs="Arial"/>
                <w:b/>
                <w:sz w:val="16"/>
                <w:szCs w:val="16"/>
              </w:rPr>
            </w:pPr>
          </w:p>
        </w:tc>
      </w:tr>
      <w:tr w:rsidR="00CF14D4" w:rsidRPr="00CF14D4" w14:paraId="6F233BE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25CCDE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Manifiesto de Nacionalidad</w:t>
            </w:r>
          </w:p>
          <w:p w14:paraId="5D551FB1"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A949" w14:textId="32F74FDD" w:rsidR="00CF14D4" w:rsidRPr="00CF14D4" w:rsidRDefault="00751F2E" w:rsidP="00AC138C">
            <w:pPr>
              <w:ind w:right="49"/>
              <w:jc w:val="center"/>
              <w:rPr>
                <w:rFonts w:ascii="Montserrat" w:hAnsi="Montserrat" w:cs="Arial"/>
                <w:b/>
                <w:sz w:val="16"/>
                <w:szCs w:val="16"/>
              </w:rPr>
            </w:pPr>
            <w:r>
              <w:rPr>
                <w:rFonts w:ascii="Montserrat" w:hAnsi="Montserrat" w:cs="Arial"/>
                <w:b/>
                <w:sz w:val="16"/>
                <w:szCs w:val="16"/>
              </w:rPr>
              <w:t>1</w:t>
            </w:r>
            <w:r w:rsidR="00AC138C">
              <w:rPr>
                <w:rFonts w:ascii="Montserrat" w:hAnsi="Montserrat" w:cs="Arial"/>
                <w:b/>
                <w:sz w:val="16"/>
                <w:szCs w:val="16"/>
              </w:rPr>
              <w:t>3</w:t>
            </w:r>
            <w:r w:rsidR="00CF14D4" w:rsidRPr="00CF14D4">
              <w:rPr>
                <w:rFonts w:ascii="Montserrat" w:hAnsi="Montserrat" w:cs="Arial"/>
                <w:b/>
                <w:sz w:val="16"/>
                <w:szCs w:val="16"/>
              </w:rPr>
              <w:t>.</w:t>
            </w:r>
            <w:r>
              <w:rPr>
                <w:rFonts w:ascii="Montserrat" w:hAnsi="Montserrat" w:cs="Arial"/>
                <w:b/>
                <w:sz w:val="16"/>
                <w:szCs w:val="16"/>
              </w:rPr>
              <w:t>9</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244232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232C" w14:textId="77777777" w:rsidR="00CF14D4" w:rsidRPr="00CF14D4" w:rsidRDefault="00CF14D4" w:rsidP="00CF14D4">
            <w:pPr>
              <w:ind w:right="49"/>
              <w:jc w:val="center"/>
              <w:rPr>
                <w:rFonts w:ascii="Montserrat" w:hAnsi="Montserrat" w:cs="Arial"/>
                <w:b/>
                <w:sz w:val="16"/>
                <w:szCs w:val="16"/>
              </w:rPr>
            </w:pPr>
          </w:p>
        </w:tc>
      </w:tr>
      <w:tr w:rsidR="00CF14D4" w:rsidRPr="00CF14D4" w14:paraId="1158B39C" w14:textId="77777777" w:rsidTr="004B2FE9">
        <w:trPr>
          <w:cantSplit/>
          <w:trHeight w:val="396"/>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5BEF75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Convenio de participación conjunta</w:t>
            </w:r>
          </w:p>
          <w:p w14:paraId="7A23DBB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1A34C" w14:textId="56DE4A43" w:rsidR="00CF14D4" w:rsidRPr="00CF14D4" w:rsidRDefault="00751F2E" w:rsidP="00AC138C">
            <w:pPr>
              <w:ind w:right="49"/>
              <w:jc w:val="center"/>
              <w:rPr>
                <w:rFonts w:ascii="Montserrat" w:hAnsi="Montserrat" w:cs="Arial"/>
                <w:b/>
                <w:sz w:val="16"/>
                <w:szCs w:val="16"/>
              </w:rPr>
            </w:pPr>
            <w:r>
              <w:rPr>
                <w:rFonts w:ascii="Montserrat" w:hAnsi="Montserrat" w:cs="Arial"/>
                <w:b/>
                <w:sz w:val="16"/>
                <w:szCs w:val="16"/>
              </w:rPr>
              <w:t>1</w:t>
            </w:r>
            <w:r w:rsidR="00AC138C">
              <w:rPr>
                <w:rFonts w:ascii="Montserrat" w:hAnsi="Montserrat" w:cs="Arial"/>
                <w:b/>
                <w:sz w:val="16"/>
                <w:szCs w:val="16"/>
              </w:rPr>
              <w:t>3</w:t>
            </w:r>
            <w:r w:rsidR="00CF14D4" w:rsidRPr="00CF14D4">
              <w:rPr>
                <w:rFonts w:ascii="Montserrat" w:hAnsi="Montserrat" w:cs="Arial"/>
                <w:b/>
                <w:sz w:val="16"/>
                <w:szCs w:val="16"/>
              </w:rPr>
              <w:t>.1</w:t>
            </w:r>
            <w:r>
              <w:rPr>
                <w:rFonts w:ascii="Montserrat" w:hAnsi="Montserrat" w:cs="Arial"/>
                <w:b/>
                <w:sz w:val="16"/>
                <w:szCs w:val="16"/>
              </w:rPr>
              <w:t>0</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5D278F1"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6A9B2" w14:textId="77777777" w:rsidR="00CF14D4" w:rsidRPr="00CF14D4" w:rsidRDefault="00CF14D4" w:rsidP="00CF14D4">
            <w:pPr>
              <w:ind w:right="49"/>
              <w:jc w:val="center"/>
              <w:rPr>
                <w:rFonts w:ascii="Montserrat" w:hAnsi="Montserrat" w:cs="Arial"/>
                <w:b/>
                <w:sz w:val="16"/>
                <w:szCs w:val="16"/>
              </w:rPr>
            </w:pPr>
          </w:p>
        </w:tc>
      </w:tr>
      <w:tr w:rsidR="00CF14D4" w:rsidRPr="00CF14D4" w14:paraId="74F4B86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2EF26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Identificación oficial vigente</w:t>
            </w:r>
          </w:p>
          <w:p w14:paraId="7B921FB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7E5DB" w14:textId="62CABD53" w:rsidR="00CF14D4" w:rsidRPr="00CF14D4" w:rsidRDefault="00751F2E" w:rsidP="00AC138C">
            <w:pPr>
              <w:ind w:right="49"/>
              <w:jc w:val="center"/>
              <w:rPr>
                <w:rFonts w:ascii="Montserrat" w:hAnsi="Montserrat" w:cs="Arial"/>
                <w:b/>
                <w:sz w:val="16"/>
                <w:szCs w:val="16"/>
              </w:rPr>
            </w:pPr>
            <w:r>
              <w:rPr>
                <w:rFonts w:ascii="Montserrat" w:hAnsi="Montserrat" w:cs="Arial"/>
                <w:b/>
                <w:sz w:val="16"/>
                <w:szCs w:val="16"/>
              </w:rPr>
              <w:t>1</w:t>
            </w:r>
            <w:r w:rsidR="00AC138C">
              <w:rPr>
                <w:rFonts w:ascii="Montserrat" w:hAnsi="Montserrat" w:cs="Arial"/>
                <w:b/>
                <w:sz w:val="16"/>
                <w:szCs w:val="16"/>
              </w:rPr>
              <w:t>3</w:t>
            </w:r>
            <w:r w:rsidR="00CF14D4" w:rsidRPr="00CF14D4">
              <w:rPr>
                <w:rFonts w:ascii="Montserrat" w:hAnsi="Montserrat" w:cs="Arial"/>
                <w:b/>
                <w:sz w:val="16"/>
                <w:szCs w:val="16"/>
              </w:rPr>
              <w:t>.11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899E0E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57EF8" w14:textId="77777777" w:rsidR="00CF14D4" w:rsidRPr="00CF14D4" w:rsidRDefault="00CF14D4" w:rsidP="00CF14D4">
            <w:pPr>
              <w:ind w:right="49"/>
              <w:jc w:val="center"/>
              <w:rPr>
                <w:rFonts w:ascii="Montserrat" w:hAnsi="Montserrat" w:cs="Arial"/>
                <w:b/>
                <w:sz w:val="16"/>
                <w:szCs w:val="16"/>
              </w:rPr>
            </w:pPr>
          </w:p>
        </w:tc>
      </w:tr>
      <w:tr w:rsidR="00CF14D4" w:rsidRPr="00CF14D4" w14:paraId="4995E668"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B5305C2" w14:textId="77777777" w:rsidR="00CF14D4" w:rsidRDefault="00CF14D4" w:rsidP="00CF14D4">
            <w:pPr>
              <w:ind w:right="49"/>
              <w:jc w:val="center"/>
              <w:rPr>
                <w:rFonts w:ascii="Montserrat" w:hAnsi="Montserrat" w:cs="Arial"/>
                <w:sz w:val="16"/>
                <w:szCs w:val="16"/>
              </w:rPr>
            </w:pPr>
            <w:r w:rsidRPr="00CF14D4">
              <w:rPr>
                <w:rFonts w:ascii="Montserrat" w:hAnsi="Montserrat" w:cs="Arial"/>
                <w:sz w:val="16"/>
                <w:szCs w:val="16"/>
              </w:rPr>
              <w:t>Autorización para consultar su opinión de cumplimiento (32-D).</w:t>
            </w:r>
          </w:p>
          <w:p w14:paraId="6B10C21C"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395E4" w14:textId="46059A44" w:rsidR="00CF14D4" w:rsidRPr="00CF14D4" w:rsidRDefault="00751F2E" w:rsidP="009F1468">
            <w:pPr>
              <w:ind w:right="49"/>
              <w:jc w:val="center"/>
              <w:rPr>
                <w:rFonts w:ascii="Montserrat" w:hAnsi="Montserrat" w:cs="Arial"/>
                <w:b/>
                <w:sz w:val="16"/>
                <w:szCs w:val="16"/>
              </w:rPr>
            </w:pPr>
            <w:r>
              <w:rPr>
                <w:rFonts w:ascii="Montserrat" w:hAnsi="Montserrat" w:cs="Arial"/>
                <w:b/>
                <w:sz w:val="16"/>
                <w:szCs w:val="16"/>
              </w:rPr>
              <w:t>1</w:t>
            </w:r>
            <w:r w:rsidR="009F1468">
              <w:rPr>
                <w:rFonts w:ascii="Montserrat" w:hAnsi="Montserrat" w:cs="Arial"/>
                <w:b/>
                <w:sz w:val="16"/>
                <w:szCs w:val="16"/>
              </w:rPr>
              <w:t>3</w:t>
            </w:r>
            <w:r w:rsidR="00CF14D4" w:rsidRPr="000A3903">
              <w:rPr>
                <w:rFonts w:ascii="Montserrat" w:hAnsi="Montserrat" w:cs="Arial"/>
                <w:b/>
                <w:sz w:val="16"/>
                <w:szCs w:val="16"/>
              </w:rPr>
              <w:t>.1</w:t>
            </w:r>
            <w:r>
              <w:rPr>
                <w:rFonts w:ascii="Montserrat" w:hAnsi="Montserrat" w:cs="Arial"/>
                <w:b/>
                <w:sz w:val="16"/>
                <w:szCs w:val="16"/>
              </w:rPr>
              <w:t>2</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7CA576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88D00" w14:textId="77777777" w:rsidR="00CF14D4" w:rsidRPr="00CF14D4" w:rsidRDefault="00CF14D4" w:rsidP="00CF14D4">
            <w:pPr>
              <w:ind w:right="49"/>
              <w:jc w:val="center"/>
              <w:rPr>
                <w:rFonts w:ascii="Montserrat" w:hAnsi="Montserrat" w:cs="Arial"/>
                <w:b/>
                <w:sz w:val="16"/>
                <w:szCs w:val="16"/>
              </w:rPr>
            </w:pPr>
          </w:p>
        </w:tc>
      </w:tr>
      <w:tr w:rsidR="00CF14D4" w:rsidRPr="00CF14D4" w14:paraId="4D713364"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6B5007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Información reservada y confidencial</w:t>
            </w:r>
          </w:p>
          <w:p w14:paraId="38DFC985" w14:textId="693D0EBB" w:rsidR="00CF14D4" w:rsidRPr="00CF14D4" w:rsidRDefault="004F5D23" w:rsidP="00477135">
            <w:pPr>
              <w:ind w:right="49"/>
              <w:jc w:val="center"/>
              <w:rPr>
                <w:rFonts w:ascii="Montserrat" w:hAnsi="Montserrat" w:cs="Arial"/>
                <w:sz w:val="16"/>
                <w:szCs w:val="16"/>
              </w:rPr>
            </w:pPr>
            <w:r>
              <w:rPr>
                <w:rFonts w:ascii="Montserrat" w:hAnsi="Montserrat" w:cs="Arial"/>
                <w:sz w:val="16"/>
                <w:szCs w:val="16"/>
              </w:rPr>
              <w:t>ANEXO XIII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2C98E" w14:textId="5F0349F6" w:rsidR="00CF14D4" w:rsidRPr="00CF14D4" w:rsidRDefault="00477135" w:rsidP="009F1468">
            <w:pPr>
              <w:ind w:right="49"/>
              <w:jc w:val="center"/>
              <w:rPr>
                <w:rFonts w:ascii="Montserrat" w:hAnsi="Montserrat" w:cs="Arial"/>
                <w:b/>
                <w:sz w:val="16"/>
                <w:szCs w:val="16"/>
                <w:highlight w:val="green"/>
              </w:rPr>
            </w:pPr>
            <w:r>
              <w:rPr>
                <w:rFonts w:ascii="Montserrat" w:hAnsi="Montserrat" w:cs="Arial"/>
                <w:b/>
                <w:sz w:val="16"/>
                <w:szCs w:val="16"/>
              </w:rPr>
              <w:t>1</w:t>
            </w:r>
            <w:r w:rsidR="009F1468">
              <w:rPr>
                <w:rFonts w:ascii="Montserrat" w:hAnsi="Montserrat" w:cs="Arial"/>
                <w:b/>
                <w:sz w:val="16"/>
                <w:szCs w:val="16"/>
              </w:rPr>
              <w:t>3</w:t>
            </w:r>
            <w:r w:rsidR="00CF14D4" w:rsidRPr="00CF14D4">
              <w:rPr>
                <w:rFonts w:ascii="Montserrat" w:hAnsi="Montserrat" w:cs="Arial"/>
                <w:b/>
                <w:sz w:val="16"/>
                <w:szCs w:val="16"/>
              </w:rPr>
              <w:t>.1</w:t>
            </w:r>
            <w:r w:rsidR="00751F2E">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93B4F6A"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24EAD" w14:textId="77777777" w:rsidR="00CF14D4" w:rsidRPr="00CF14D4" w:rsidRDefault="00CF14D4" w:rsidP="00CF14D4">
            <w:pPr>
              <w:ind w:right="49"/>
              <w:jc w:val="center"/>
              <w:rPr>
                <w:rFonts w:ascii="Montserrat" w:hAnsi="Montserrat" w:cs="Arial"/>
                <w:b/>
                <w:sz w:val="16"/>
                <w:szCs w:val="16"/>
              </w:rPr>
            </w:pPr>
          </w:p>
        </w:tc>
      </w:tr>
      <w:tr w:rsidR="00CF14D4" w:rsidRPr="00CF14D4" w14:paraId="7B9F608E"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0ACD566D" w14:textId="77777777" w:rsidR="00CF14D4" w:rsidRPr="00CF14D4" w:rsidRDefault="00CF14D4" w:rsidP="004B2FE9">
            <w:pPr>
              <w:ind w:right="49"/>
              <w:jc w:val="center"/>
              <w:rPr>
                <w:rFonts w:ascii="Montserrat" w:hAnsi="Montserrat" w:cs="Arial"/>
                <w:sz w:val="16"/>
                <w:szCs w:val="16"/>
              </w:rPr>
            </w:pPr>
            <w:r w:rsidRPr="00CF14D4">
              <w:rPr>
                <w:rFonts w:ascii="Montserrat" w:hAnsi="Montserrat" w:cs="Arial"/>
                <w:sz w:val="16"/>
                <w:szCs w:val="16"/>
              </w:rPr>
              <w:t>Escrito de no conflicto de interés</w:t>
            </w:r>
          </w:p>
          <w:p w14:paraId="027957F0"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w:t>
            </w:r>
            <w:r w:rsidR="00751F2E">
              <w:rPr>
                <w:rFonts w:ascii="Montserrat" w:hAnsi="Montserrat" w:cs="Arial"/>
                <w:sz w:val="16"/>
                <w:szCs w:val="16"/>
              </w:rPr>
              <w:t>I</w:t>
            </w:r>
            <w:r w:rsidRPr="00CF14D4">
              <w:rPr>
                <w:rFonts w:ascii="Montserrat" w:hAnsi="Montserrat" w:cs="Arial"/>
                <w:sz w:val="16"/>
                <w:szCs w:val="16"/>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87B" w14:textId="5F1D1D01" w:rsidR="00CF14D4" w:rsidRPr="00CF14D4" w:rsidRDefault="00477135" w:rsidP="009F1468">
            <w:pPr>
              <w:ind w:right="49"/>
              <w:jc w:val="center"/>
              <w:rPr>
                <w:rFonts w:ascii="Montserrat" w:hAnsi="Montserrat" w:cs="Arial"/>
                <w:b/>
                <w:sz w:val="16"/>
                <w:szCs w:val="16"/>
              </w:rPr>
            </w:pPr>
            <w:r>
              <w:rPr>
                <w:rFonts w:ascii="Montserrat" w:hAnsi="Montserrat" w:cs="Arial"/>
                <w:b/>
                <w:sz w:val="16"/>
                <w:szCs w:val="16"/>
              </w:rPr>
              <w:t>1</w:t>
            </w:r>
            <w:r w:rsidR="009F1468">
              <w:rPr>
                <w:rFonts w:ascii="Montserrat" w:hAnsi="Montserrat" w:cs="Arial"/>
                <w:b/>
                <w:sz w:val="16"/>
                <w:szCs w:val="16"/>
              </w:rPr>
              <w:t>3</w:t>
            </w:r>
            <w:r w:rsidR="00CF14D4" w:rsidRPr="00CF14D4">
              <w:rPr>
                <w:rFonts w:ascii="Montserrat" w:hAnsi="Montserrat" w:cs="Arial"/>
                <w:b/>
                <w:sz w:val="16"/>
                <w:szCs w:val="16"/>
              </w:rPr>
              <w:t>.1</w:t>
            </w:r>
            <w:r w:rsidR="00751F2E">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2967332"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E0B97" w14:textId="77777777" w:rsidR="00CF14D4" w:rsidRPr="00CF14D4" w:rsidRDefault="00CF14D4" w:rsidP="00CF14D4">
            <w:pPr>
              <w:ind w:right="49"/>
              <w:jc w:val="center"/>
              <w:rPr>
                <w:rFonts w:ascii="Montserrat" w:hAnsi="Montserrat" w:cs="Arial"/>
                <w:b/>
                <w:sz w:val="16"/>
                <w:szCs w:val="16"/>
              </w:rPr>
            </w:pPr>
          </w:p>
        </w:tc>
      </w:tr>
      <w:tr w:rsidR="008D205D" w:rsidRPr="00CF14D4" w14:paraId="0E82B9D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C480EBA" w14:textId="77777777" w:rsidR="008D205D" w:rsidRPr="00CF14D4" w:rsidRDefault="008D205D" w:rsidP="004B2FE9">
            <w:pPr>
              <w:ind w:right="49"/>
              <w:jc w:val="center"/>
              <w:rPr>
                <w:rFonts w:ascii="Montserrat" w:hAnsi="Montserrat" w:cs="Arial"/>
                <w:sz w:val="16"/>
                <w:szCs w:val="16"/>
              </w:rPr>
            </w:pPr>
            <w:r w:rsidRPr="00CF14D4">
              <w:rPr>
                <w:rFonts w:ascii="Montserrat" w:hAnsi="Montserrat" w:cs="Arial"/>
                <w:sz w:val="16"/>
                <w:szCs w:val="16"/>
              </w:rPr>
              <w:t>Protocolo de Actuación</w:t>
            </w:r>
          </w:p>
          <w:p w14:paraId="6369C8D0" w14:textId="77777777" w:rsidR="008D205D" w:rsidRPr="00CF14D4" w:rsidRDefault="008D205D" w:rsidP="00477135">
            <w:pPr>
              <w:ind w:right="49"/>
              <w:jc w:val="center"/>
              <w:rPr>
                <w:rFonts w:ascii="Montserrat" w:hAnsi="Montserrat" w:cs="Arial"/>
                <w:sz w:val="16"/>
                <w:szCs w:val="16"/>
              </w:rPr>
            </w:pPr>
            <w:r w:rsidRPr="00CF14D4">
              <w:rPr>
                <w:rFonts w:ascii="Montserrat" w:hAnsi="Montserrat" w:cs="Arial"/>
                <w:sz w:val="16"/>
                <w:szCs w:val="16"/>
              </w:rPr>
              <w:t>ANEXO XV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9CC32" w14:textId="11CC3FB4" w:rsidR="008D205D" w:rsidRPr="00CF14D4" w:rsidRDefault="00D60F9E" w:rsidP="009F1468">
            <w:pPr>
              <w:ind w:right="49"/>
              <w:jc w:val="center"/>
              <w:rPr>
                <w:rFonts w:ascii="Montserrat" w:hAnsi="Montserrat" w:cs="Arial"/>
                <w:b/>
                <w:sz w:val="16"/>
                <w:szCs w:val="16"/>
              </w:rPr>
            </w:pPr>
            <w:r>
              <w:rPr>
                <w:rFonts w:ascii="Montserrat" w:hAnsi="Montserrat" w:cs="Arial"/>
                <w:b/>
                <w:sz w:val="16"/>
                <w:szCs w:val="16"/>
              </w:rPr>
              <w:t>2</w:t>
            </w:r>
            <w:r w:rsidR="009F1468">
              <w:rPr>
                <w:rFonts w:ascii="Montserrat" w:hAnsi="Montserrat" w:cs="Arial"/>
                <w:b/>
                <w:sz w:val="16"/>
                <w:szCs w:val="16"/>
              </w:rPr>
              <w:t>2</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662B84E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7BEE2" w14:textId="77777777" w:rsidR="008D205D" w:rsidRPr="00CF14D4" w:rsidRDefault="008D205D" w:rsidP="00CF14D4">
            <w:pPr>
              <w:ind w:right="49"/>
              <w:jc w:val="center"/>
              <w:rPr>
                <w:rFonts w:ascii="Montserrat" w:hAnsi="Montserrat" w:cs="Arial"/>
                <w:b/>
                <w:sz w:val="16"/>
                <w:szCs w:val="16"/>
              </w:rPr>
            </w:pPr>
          </w:p>
        </w:tc>
      </w:tr>
      <w:tr w:rsidR="008D205D" w:rsidRPr="00CF14D4" w14:paraId="6CF227E2" w14:textId="77777777" w:rsidTr="004B2FE9">
        <w:trPr>
          <w:cantSplit/>
          <w:trHeight w:val="714"/>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43EA9AEC" w14:textId="77777777" w:rsidR="008D205D" w:rsidRDefault="004824FE" w:rsidP="00CF14D4">
            <w:pPr>
              <w:ind w:right="49"/>
              <w:jc w:val="center"/>
              <w:rPr>
                <w:rFonts w:ascii="Montserrat" w:hAnsi="Montserrat" w:cs="Arial"/>
                <w:sz w:val="16"/>
                <w:szCs w:val="16"/>
              </w:rPr>
            </w:pPr>
            <w:r w:rsidRPr="004824FE">
              <w:rPr>
                <w:rFonts w:ascii="Montserrat" w:hAnsi="Montserrat" w:cs="Arial"/>
                <w:sz w:val="16"/>
                <w:szCs w:val="16"/>
              </w:rPr>
              <w:t>Relación de entrega de documentación que debe presentar el licitante.</w:t>
            </w:r>
          </w:p>
          <w:p w14:paraId="1A462C0C" w14:textId="77777777" w:rsidR="004824FE" w:rsidRPr="00CF14D4" w:rsidRDefault="004824FE" w:rsidP="00477135">
            <w:pPr>
              <w:ind w:right="49"/>
              <w:jc w:val="center"/>
              <w:rPr>
                <w:rFonts w:ascii="Montserrat" w:hAnsi="Montserrat" w:cs="Arial"/>
                <w:sz w:val="16"/>
                <w:szCs w:val="16"/>
              </w:rPr>
            </w:pPr>
            <w:r>
              <w:rPr>
                <w:rFonts w:ascii="Montserrat" w:hAnsi="Montserrat" w:cs="Arial"/>
                <w:sz w:val="16"/>
                <w:szCs w:val="16"/>
              </w:rPr>
              <w:t>ANEXO X</w:t>
            </w:r>
            <w:r w:rsidR="00477135">
              <w:rPr>
                <w:rFonts w:ascii="Montserrat" w:hAnsi="Montserrat" w:cs="Arial"/>
                <w:sz w:val="16"/>
                <w:szCs w:val="16"/>
              </w:rPr>
              <w:t>VI</w:t>
            </w:r>
            <w:r>
              <w:rPr>
                <w:rFonts w:ascii="Montserrat" w:hAnsi="Montserrat" w:cs="Arial"/>
                <w:sz w:val="16"/>
                <w:szCs w:val="16"/>
              </w:rPr>
              <w:t>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499CF" w14:textId="2F14BEE8" w:rsidR="008D205D" w:rsidRPr="00CF14D4" w:rsidRDefault="00D60F9E" w:rsidP="009F1468">
            <w:pPr>
              <w:ind w:right="49"/>
              <w:jc w:val="center"/>
              <w:rPr>
                <w:rFonts w:ascii="Montserrat" w:hAnsi="Montserrat" w:cs="Arial"/>
                <w:b/>
                <w:sz w:val="16"/>
                <w:szCs w:val="16"/>
              </w:rPr>
            </w:pPr>
            <w:r>
              <w:rPr>
                <w:rFonts w:ascii="Montserrat" w:hAnsi="Montserrat" w:cs="Arial"/>
                <w:b/>
                <w:sz w:val="16"/>
                <w:szCs w:val="16"/>
              </w:rPr>
              <w:t>1</w:t>
            </w:r>
            <w:r w:rsidR="009F1468">
              <w:rPr>
                <w:rFonts w:ascii="Montserrat" w:hAnsi="Montserrat" w:cs="Arial"/>
                <w:b/>
                <w:sz w:val="16"/>
                <w:szCs w:val="16"/>
              </w:rPr>
              <w:t>3</w:t>
            </w:r>
            <w:r w:rsidR="008D205D" w:rsidRPr="00CF14D4">
              <w:rPr>
                <w:rFonts w:ascii="Montserrat" w:hAnsi="Montserrat" w:cs="Arial"/>
                <w:b/>
                <w:sz w:val="16"/>
                <w:szCs w:val="16"/>
              </w:rPr>
              <w:t>.1</w:t>
            </w:r>
            <w:r>
              <w:rPr>
                <w:rFonts w:ascii="Montserrat" w:hAnsi="Montserrat" w:cs="Arial"/>
                <w:b/>
                <w:sz w:val="16"/>
                <w:szCs w:val="16"/>
              </w:rPr>
              <w:t>5</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5E5D5EA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63A2A" w14:textId="77777777" w:rsidR="008D205D" w:rsidRPr="00CF14D4" w:rsidRDefault="008D205D" w:rsidP="00CF14D4">
            <w:pPr>
              <w:ind w:right="49"/>
              <w:jc w:val="center"/>
              <w:rPr>
                <w:rFonts w:ascii="Montserrat" w:hAnsi="Montserrat" w:cs="Arial"/>
                <w:b/>
                <w:sz w:val="16"/>
                <w:szCs w:val="16"/>
              </w:rPr>
            </w:pPr>
          </w:p>
        </w:tc>
      </w:tr>
    </w:tbl>
    <w:p w14:paraId="20F10602" w14:textId="77777777" w:rsidR="00CF14D4" w:rsidRDefault="00CF14D4" w:rsidP="005A6E3E">
      <w:pPr>
        <w:suppressAutoHyphens/>
        <w:ind w:right="49"/>
        <w:rPr>
          <w:rFonts w:ascii="Montserrat" w:eastAsia="Times New Roman" w:hAnsi="Montserrat" w:cs="Arial"/>
          <w:b/>
          <w:sz w:val="20"/>
          <w:szCs w:val="20"/>
          <w:lang w:val="es-ES" w:eastAsia="ar-SA"/>
        </w:rPr>
      </w:pPr>
    </w:p>
    <w:p w14:paraId="59804CC6" w14:textId="77777777" w:rsidR="00CF14D4" w:rsidRDefault="00CF14D4" w:rsidP="005A6E3E">
      <w:pPr>
        <w:suppressAutoHyphens/>
        <w:ind w:right="49"/>
        <w:rPr>
          <w:rFonts w:ascii="Montserrat" w:eastAsia="Times New Roman" w:hAnsi="Montserrat" w:cs="Arial"/>
          <w:b/>
          <w:sz w:val="20"/>
          <w:szCs w:val="20"/>
          <w:lang w:val="es-ES" w:eastAsia="ar-SA"/>
        </w:rPr>
      </w:pPr>
    </w:p>
    <w:tbl>
      <w:tblPr>
        <w:tblW w:w="5202" w:type="pct"/>
        <w:jc w:val="center"/>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405"/>
        <w:gridCol w:w="1335"/>
        <w:gridCol w:w="1934"/>
        <w:gridCol w:w="2256"/>
      </w:tblGrid>
      <w:tr w:rsidR="005B7C6F" w:rsidRPr="00005A4E" w14:paraId="4C046A91" w14:textId="77777777" w:rsidTr="004415D3">
        <w:trPr>
          <w:tblHeader/>
          <w:jc w:val="center"/>
        </w:trPr>
        <w:tc>
          <w:tcPr>
            <w:tcW w:w="2218" w:type="pct"/>
            <w:shd w:val="clear" w:color="auto" w:fill="auto"/>
            <w:vAlign w:val="center"/>
          </w:tcPr>
          <w:p w14:paraId="38C5190A" w14:textId="77777777" w:rsidR="005B7C6F" w:rsidRPr="00005A4E" w:rsidRDefault="005B7C6F" w:rsidP="004415D3">
            <w:pPr>
              <w:ind w:right="49"/>
              <w:jc w:val="center"/>
              <w:rPr>
                <w:rFonts w:ascii="Montserrat" w:hAnsi="Montserrat" w:cs="Arial"/>
                <w:b/>
                <w:sz w:val="18"/>
                <w:szCs w:val="18"/>
              </w:rPr>
            </w:pPr>
            <w:r w:rsidRPr="00005A4E">
              <w:rPr>
                <w:rFonts w:ascii="Montserrat" w:hAnsi="Montserrat" w:cs="Arial"/>
                <w:b/>
                <w:sz w:val="18"/>
                <w:szCs w:val="18"/>
              </w:rPr>
              <w:t>PROPUESTA ECONÓMICA</w:t>
            </w:r>
          </w:p>
        </w:tc>
        <w:tc>
          <w:tcPr>
            <w:tcW w:w="672" w:type="pct"/>
            <w:shd w:val="clear" w:color="auto" w:fill="auto"/>
            <w:vAlign w:val="center"/>
          </w:tcPr>
          <w:p w14:paraId="7C5E5DD6" w14:textId="77777777" w:rsidR="005B7C6F" w:rsidRPr="00005A4E" w:rsidRDefault="005B7C6F" w:rsidP="004415D3">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74" w:type="pct"/>
            <w:tcBorders>
              <w:bottom w:val="single" w:sz="4" w:space="0" w:color="auto"/>
              <w:right w:val="single" w:sz="4" w:space="0" w:color="auto"/>
            </w:tcBorders>
            <w:shd w:val="clear" w:color="auto" w:fill="auto"/>
            <w:vAlign w:val="center"/>
          </w:tcPr>
          <w:p w14:paraId="4B42C657" w14:textId="77777777" w:rsidR="005B7C6F" w:rsidRPr="00005A4E" w:rsidRDefault="005B7C6F" w:rsidP="004415D3">
            <w:pPr>
              <w:ind w:right="49"/>
              <w:jc w:val="center"/>
              <w:rPr>
                <w:rFonts w:ascii="Montserrat" w:hAnsi="Montserrat" w:cs="Arial"/>
                <w:b/>
                <w:sz w:val="18"/>
                <w:szCs w:val="18"/>
              </w:rPr>
            </w:pPr>
            <w:r w:rsidRPr="00005A4E">
              <w:rPr>
                <w:rFonts w:ascii="Montserrat" w:hAnsi="Montserrat" w:cs="Arial"/>
                <w:b/>
                <w:sz w:val="18"/>
                <w:szCs w:val="18"/>
              </w:rPr>
              <w:t>PRESENTADO</w:t>
            </w:r>
          </w:p>
          <w:p w14:paraId="5BBFCB26" w14:textId="77777777" w:rsidR="005B7C6F" w:rsidRPr="00005A4E" w:rsidRDefault="005B7C6F" w:rsidP="004415D3">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36" w:type="pct"/>
            <w:shd w:val="clear" w:color="auto" w:fill="auto"/>
          </w:tcPr>
          <w:p w14:paraId="67E15EF2" w14:textId="77777777" w:rsidR="005B7C6F" w:rsidRPr="00005A4E" w:rsidRDefault="005B7C6F" w:rsidP="004415D3">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5B7C6F" w:rsidRPr="00005A4E" w14:paraId="6C29CC37" w14:textId="77777777" w:rsidTr="004415D3">
        <w:trPr>
          <w:trHeight w:val="689"/>
          <w:jc w:val="center"/>
        </w:trPr>
        <w:tc>
          <w:tcPr>
            <w:tcW w:w="2218" w:type="pct"/>
            <w:vAlign w:val="center"/>
          </w:tcPr>
          <w:p w14:paraId="607911CB" w14:textId="77777777" w:rsidR="005B7C6F" w:rsidRPr="00005A4E" w:rsidRDefault="005B7C6F" w:rsidP="004415D3">
            <w:pPr>
              <w:snapToGrid w:val="0"/>
              <w:ind w:left="90" w:right="49"/>
              <w:jc w:val="center"/>
              <w:rPr>
                <w:rFonts w:ascii="Montserrat" w:eastAsia="Times New Roman" w:hAnsi="Montserrat" w:cs="Arial"/>
                <w:bCs/>
                <w:sz w:val="18"/>
                <w:szCs w:val="18"/>
                <w:lang w:val="es-ES_tradnl" w:eastAsia="ar-SA"/>
              </w:rPr>
            </w:pPr>
            <w:r w:rsidRPr="00005A4E">
              <w:rPr>
                <w:rFonts w:ascii="Montserrat" w:hAnsi="Montserrat" w:cs="Arial"/>
                <w:sz w:val="18"/>
                <w:szCs w:val="18"/>
                <w:lang w:val="es-ES_tradnl"/>
              </w:rPr>
              <w:t xml:space="preserve">Propuesta </w:t>
            </w:r>
            <w:r w:rsidRPr="00005A4E">
              <w:rPr>
                <w:rFonts w:ascii="Montserrat" w:hAnsi="Montserrat" w:cs="Arial"/>
                <w:b/>
                <w:sz w:val="18"/>
                <w:szCs w:val="18"/>
                <w:lang w:val="es-ES_tradnl"/>
              </w:rPr>
              <w:t>Económica</w:t>
            </w:r>
            <w:r w:rsidRPr="00005A4E">
              <w:rPr>
                <w:rFonts w:ascii="Montserrat" w:hAnsi="Montserrat" w:cs="Arial"/>
                <w:sz w:val="18"/>
                <w:szCs w:val="18"/>
                <w:lang w:val="es-ES_tradnl"/>
              </w:rPr>
              <w:t xml:space="preserve">, </w:t>
            </w:r>
            <w:r w:rsidRPr="00005A4E">
              <w:rPr>
                <w:rFonts w:ascii="Montserrat" w:hAnsi="Montserrat" w:cs="Arial"/>
                <w:b/>
                <w:sz w:val="18"/>
                <w:szCs w:val="18"/>
                <w:lang w:val="es-ES_tradnl"/>
              </w:rPr>
              <w:t>Anexo X</w:t>
            </w:r>
            <w:r>
              <w:rPr>
                <w:rFonts w:ascii="Montserrat" w:hAnsi="Montserrat" w:cs="Arial"/>
                <w:b/>
                <w:sz w:val="18"/>
                <w:szCs w:val="18"/>
                <w:lang w:val="es-ES_tradnl"/>
              </w:rPr>
              <w:t>V</w:t>
            </w:r>
            <w:r w:rsidRPr="00005A4E">
              <w:rPr>
                <w:rFonts w:ascii="Montserrat" w:hAnsi="Montserrat" w:cs="Arial"/>
                <w:b/>
                <w:sz w:val="18"/>
                <w:szCs w:val="18"/>
                <w:lang w:val="es-ES_tradnl"/>
              </w:rPr>
              <w:t>III</w:t>
            </w:r>
            <w:r w:rsidRPr="00005A4E">
              <w:rPr>
                <w:rFonts w:ascii="Montserrat" w:hAnsi="Montserrat" w:cs="Arial"/>
                <w:sz w:val="18"/>
                <w:szCs w:val="18"/>
                <w:lang w:val="es-ES_tradnl"/>
              </w:rPr>
              <w:t xml:space="preserve">, </w:t>
            </w:r>
          </w:p>
        </w:tc>
        <w:tc>
          <w:tcPr>
            <w:tcW w:w="672" w:type="pct"/>
            <w:vAlign w:val="center"/>
          </w:tcPr>
          <w:p w14:paraId="1FAC7FC6" w14:textId="77777777" w:rsidR="005B7C6F" w:rsidRPr="00005A4E" w:rsidRDefault="005B7C6F" w:rsidP="004415D3">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14</w:t>
            </w:r>
            <w:r w:rsidRPr="00005A4E">
              <w:rPr>
                <w:rFonts w:ascii="Montserrat" w:eastAsia="Times New Roman" w:hAnsi="Montserrat" w:cs="Arial"/>
                <w:b/>
                <w:sz w:val="18"/>
                <w:szCs w:val="18"/>
                <w:lang w:val="es-ES" w:eastAsia="ar-SA"/>
              </w:rPr>
              <w:t xml:space="preserve"> </w:t>
            </w:r>
          </w:p>
        </w:tc>
        <w:tc>
          <w:tcPr>
            <w:tcW w:w="974" w:type="pct"/>
            <w:tcBorders>
              <w:top w:val="single" w:sz="4" w:space="0" w:color="auto"/>
              <w:bottom w:val="single" w:sz="4" w:space="0" w:color="auto"/>
              <w:right w:val="single" w:sz="4" w:space="0" w:color="auto"/>
            </w:tcBorders>
          </w:tcPr>
          <w:p w14:paraId="37AE9F67" w14:textId="77777777" w:rsidR="005B7C6F" w:rsidRPr="00005A4E" w:rsidRDefault="005B7C6F" w:rsidP="004415D3">
            <w:pPr>
              <w:suppressAutoHyphens/>
              <w:snapToGrid w:val="0"/>
              <w:ind w:right="49"/>
              <w:jc w:val="center"/>
              <w:rPr>
                <w:rFonts w:ascii="Montserrat" w:eastAsia="Times New Roman" w:hAnsi="Montserrat" w:cs="Arial"/>
                <w:sz w:val="18"/>
                <w:szCs w:val="18"/>
                <w:lang w:val="es-ES" w:eastAsia="ar-SA"/>
              </w:rPr>
            </w:pPr>
          </w:p>
        </w:tc>
        <w:tc>
          <w:tcPr>
            <w:tcW w:w="1136" w:type="pct"/>
          </w:tcPr>
          <w:p w14:paraId="41260F67" w14:textId="77777777" w:rsidR="005B7C6F" w:rsidRPr="00005A4E" w:rsidRDefault="005B7C6F" w:rsidP="004415D3">
            <w:pPr>
              <w:suppressAutoHyphens/>
              <w:snapToGrid w:val="0"/>
              <w:ind w:right="49"/>
              <w:jc w:val="center"/>
              <w:rPr>
                <w:rFonts w:ascii="Montserrat" w:eastAsia="Times New Roman" w:hAnsi="Montserrat" w:cs="Arial"/>
                <w:sz w:val="18"/>
                <w:szCs w:val="18"/>
                <w:lang w:val="es-ES" w:eastAsia="ar-SA"/>
              </w:rPr>
            </w:pPr>
          </w:p>
        </w:tc>
      </w:tr>
    </w:tbl>
    <w:p w14:paraId="1210E669" w14:textId="77777777" w:rsidR="009F1468" w:rsidRDefault="009F1468" w:rsidP="005A6E3E">
      <w:pPr>
        <w:suppressAutoHyphens/>
        <w:ind w:right="49"/>
        <w:rPr>
          <w:rFonts w:ascii="Montserrat" w:eastAsia="Times New Roman" w:hAnsi="Montserrat" w:cs="Arial"/>
          <w:b/>
          <w:sz w:val="20"/>
          <w:szCs w:val="20"/>
          <w:lang w:val="es-ES" w:eastAsia="ar-SA"/>
        </w:rPr>
      </w:pPr>
    </w:p>
    <w:p w14:paraId="2D63FDD9" w14:textId="77777777" w:rsidR="009F1468" w:rsidRDefault="009F1468" w:rsidP="005A6E3E">
      <w:pPr>
        <w:suppressAutoHyphens/>
        <w:ind w:right="49"/>
        <w:rPr>
          <w:rFonts w:ascii="Montserrat" w:eastAsia="Times New Roman" w:hAnsi="Montserrat" w:cs="Arial"/>
          <w:b/>
          <w:sz w:val="20"/>
          <w:szCs w:val="20"/>
          <w:lang w:val="es-ES" w:eastAsia="ar-SA"/>
        </w:rPr>
      </w:pPr>
    </w:p>
    <w:p w14:paraId="08C163ED" w14:textId="77777777" w:rsidR="00F555CB" w:rsidRDefault="00F555CB" w:rsidP="005A6E3E">
      <w:pPr>
        <w:suppressAutoHyphens/>
        <w:ind w:right="49"/>
        <w:rPr>
          <w:rFonts w:ascii="Montserrat" w:eastAsia="Times New Roman" w:hAnsi="Montserrat" w:cs="Arial"/>
          <w:b/>
          <w:sz w:val="20"/>
          <w:szCs w:val="20"/>
          <w:lang w:val="es-ES" w:eastAsia="ar-SA"/>
        </w:rPr>
      </w:pPr>
    </w:p>
    <w:p w14:paraId="2A0E1DCD" w14:textId="77777777" w:rsidR="00E36DC2" w:rsidRDefault="00E36DC2" w:rsidP="005A6E3E">
      <w:pPr>
        <w:suppressAutoHyphens/>
        <w:ind w:right="49"/>
        <w:rPr>
          <w:rFonts w:ascii="Montserrat" w:eastAsia="Times New Roman" w:hAnsi="Montserrat" w:cs="Arial"/>
          <w:b/>
          <w:sz w:val="20"/>
          <w:szCs w:val="20"/>
          <w:lang w:val="es-ES" w:eastAsia="ar-SA"/>
        </w:rPr>
      </w:pPr>
    </w:p>
    <w:p w14:paraId="7A99FB17"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0"/>
        <w:gridCol w:w="1448"/>
        <w:gridCol w:w="1910"/>
        <w:gridCol w:w="2268"/>
      </w:tblGrid>
      <w:tr w:rsidR="00C17A75" w:rsidRPr="00005A4E" w14:paraId="28047925" w14:textId="77777777" w:rsidTr="00461DA2">
        <w:trPr>
          <w:cantSplit/>
          <w:tblHeader/>
          <w:jc w:val="center"/>
        </w:trPr>
        <w:tc>
          <w:tcPr>
            <w:tcW w:w="2175" w:type="pct"/>
            <w:shd w:val="clear" w:color="auto" w:fill="auto"/>
            <w:vAlign w:val="center"/>
          </w:tcPr>
          <w:p w14:paraId="0042955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PROPUESTA TÉCNICA</w:t>
            </w:r>
          </w:p>
        </w:tc>
        <w:tc>
          <w:tcPr>
            <w:tcW w:w="727" w:type="pct"/>
            <w:shd w:val="clear" w:color="auto" w:fill="auto"/>
            <w:vAlign w:val="center"/>
          </w:tcPr>
          <w:p w14:paraId="156831B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59" w:type="pct"/>
            <w:tcBorders>
              <w:bottom w:val="single" w:sz="4" w:space="0" w:color="auto"/>
              <w:right w:val="single" w:sz="4" w:space="0" w:color="auto"/>
            </w:tcBorders>
            <w:shd w:val="clear" w:color="auto" w:fill="auto"/>
            <w:vAlign w:val="center"/>
          </w:tcPr>
          <w:p w14:paraId="59478CF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28F818B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39" w:type="pct"/>
            <w:shd w:val="clear" w:color="auto" w:fill="auto"/>
            <w:vAlign w:val="center"/>
          </w:tcPr>
          <w:p w14:paraId="50D8CB8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bl>
    <w:p w14:paraId="45A3D58B" w14:textId="77777777" w:rsidR="005A6E3E" w:rsidRDefault="005A6E3E" w:rsidP="005A6E3E">
      <w:pPr>
        <w:suppressAutoHyphens/>
        <w:ind w:right="49"/>
        <w:rPr>
          <w:rFonts w:ascii="Montserrat" w:eastAsia="Times New Roman" w:hAnsi="Montserrat" w:cs="Arial"/>
          <w:sz w:val="20"/>
          <w:szCs w:val="20"/>
          <w:lang w:val="es-ES" w:eastAsia="ar-SA"/>
        </w:rPr>
      </w:pPr>
    </w:p>
    <w:p w14:paraId="4C944B04" w14:textId="77777777" w:rsidR="005B7C6F" w:rsidRDefault="005B7C6F" w:rsidP="005A6E3E">
      <w:pPr>
        <w:suppressAutoHyphens/>
        <w:ind w:right="49"/>
        <w:rPr>
          <w:rFonts w:ascii="Montserrat" w:eastAsia="Times New Roman" w:hAnsi="Montserrat" w:cs="Arial"/>
          <w:sz w:val="20"/>
          <w:szCs w:val="20"/>
          <w:lang w:val="es-ES" w:eastAsia="ar-SA"/>
        </w:rPr>
      </w:pPr>
    </w:p>
    <w:tbl>
      <w:tblPr>
        <w:tblStyle w:val="Tablaconcuadrcula"/>
        <w:tblW w:w="5049" w:type="pct"/>
        <w:jc w:val="center"/>
        <w:tblLook w:val="04A0" w:firstRow="1" w:lastRow="0" w:firstColumn="1" w:lastColumn="0" w:noHBand="0" w:noVBand="1"/>
      </w:tblPr>
      <w:tblGrid>
        <w:gridCol w:w="2576"/>
        <w:gridCol w:w="7138"/>
      </w:tblGrid>
      <w:tr w:rsidR="00AF65E0" w:rsidRPr="00C13B7E" w14:paraId="2ABB9BC9" w14:textId="77777777" w:rsidTr="000D01CA">
        <w:trPr>
          <w:trHeight w:val="54"/>
          <w:jc w:val="center"/>
        </w:trPr>
        <w:tc>
          <w:tcPr>
            <w:tcW w:w="5000" w:type="pct"/>
            <w:gridSpan w:val="2"/>
          </w:tcPr>
          <w:p w14:paraId="6ECF88AF" w14:textId="77777777" w:rsidR="00AF65E0" w:rsidRPr="00651549" w:rsidRDefault="00AF65E0" w:rsidP="000D01CA">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AF65E0" w:rsidRPr="00C13B7E" w14:paraId="53AD364E" w14:textId="77777777" w:rsidTr="000D01CA">
        <w:trPr>
          <w:trHeight w:val="54"/>
          <w:jc w:val="center"/>
        </w:trPr>
        <w:tc>
          <w:tcPr>
            <w:tcW w:w="1326" w:type="pct"/>
          </w:tcPr>
          <w:p w14:paraId="7A542B62" w14:textId="77777777" w:rsidR="00AF65E0" w:rsidRPr="006F32C8" w:rsidRDefault="00AF65E0" w:rsidP="000D01CA">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674" w:type="pct"/>
          </w:tcPr>
          <w:p w14:paraId="0A1145BE" w14:textId="77777777" w:rsidR="00AF65E0" w:rsidRPr="00411D7D" w:rsidRDefault="00AF65E0" w:rsidP="000D01CA">
            <w:pPr>
              <w:ind w:right="49"/>
              <w:rPr>
                <w:rFonts w:ascii="Montserrat" w:hAnsi="Montserrat" w:cs="Arial"/>
                <w:sz w:val="18"/>
                <w:szCs w:val="18"/>
              </w:rPr>
            </w:pPr>
            <w:r w:rsidRPr="00CA2DF0">
              <w:rPr>
                <w:rFonts w:ascii="Montserrat" w:hAnsi="Montserrat" w:cs="Arial"/>
                <w:bCs/>
                <w:kern w:val="1"/>
                <w:szCs w:val="32"/>
                <w:lang w:val="es-ES_tradnl" w:eastAsia="ar-SA"/>
              </w:rPr>
              <w:t>a.</w:t>
            </w:r>
            <w:r>
              <w:rPr>
                <w:rFonts w:ascii="Montserrat" w:hAnsi="Montserrat" w:cs="Arial"/>
                <w:bCs/>
                <w:kern w:val="1"/>
                <w:szCs w:val="32"/>
                <w:lang w:val="es-ES_tradnl" w:eastAsia="ar-SA"/>
              </w:rPr>
              <w:t xml:space="preserve"> </w:t>
            </w:r>
            <w:r w:rsidRPr="00CA2DF0">
              <w:rPr>
                <w:rFonts w:ascii="Montserrat" w:hAnsi="Montserrat" w:cs="Arial"/>
                <w:bCs/>
                <w:kern w:val="1"/>
                <w:szCs w:val="32"/>
                <w:lang w:val="es-ES_tradnl" w:eastAsia="ar-SA"/>
              </w:rPr>
              <w:t>Copia del certificado que acredita el cumplimiento con la Norma Oficial Mexicana, Norma Mexicana, o Especificación Técnica aplicable, expedido por un Organismo de Certificación acreditado por la EMA.</w:t>
            </w:r>
          </w:p>
        </w:tc>
      </w:tr>
      <w:tr w:rsidR="00AF65E0" w:rsidRPr="00C13B7E" w14:paraId="447D5BA2" w14:textId="77777777" w:rsidTr="000D01CA">
        <w:trPr>
          <w:trHeight w:val="54"/>
          <w:jc w:val="center"/>
        </w:trPr>
        <w:tc>
          <w:tcPr>
            <w:tcW w:w="1326" w:type="pct"/>
          </w:tcPr>
          <w:p w14:paraId="37093597" w14:textId="77777777" w:rsidR="00AF65E0" w:rsidRPr="00651549" w:rsidRDefault="00AF65E0" w:rsidP="000D01CA">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Pr="00FF4CDD">
              <w:rPr>
                <w:rFonts w:ascii="Montserrat" w:hAnsi="Montserrat" w:cs="Arial"/>
                <w:b/>
                <w:sz w:val="18"/>
                <w:szCs w:val="18"/>
                <w:lang w:val="es-ES_tradnl" w:eastAsia="ar-SA"/>
              </w:rPr>
              <w:t>Permisos, registro, Certificados o autorizaciones</w:t>
            </w:r>
          </w:p>
        </w:tc>
        <w:tc>
          <w:tcPr>
            <w:tcW w:w="3674" w:type="pct"/>
          </w:tcPr>
          <w:p w14:paraId="7759A0DE" w14:textId="77777777" w:rsidR="00AF65E0" w:rsidRPr="00106E49" w:rsidRDefault="00AF65E0" w:rsidP="000D01CA">
            <w:pPr>
              <w:ind w:right="49"/>
              <w:rPr>
                <w:rFonts w:ascii="Montserrat" w:hAnsi="Montserrat" w:cs="Arial"/>
                <w:bCs/>
                <w:kern w:val="1"/>
                <w:szCs w:val="32"/>
                <w:lang w:val="es-ES_tradnl" w:eastAsia="ar-SA"/>
              </w:rPr>
            </w:pPr>
            <w:r w:rsidRPr="00CA2DF0">
              <w:rPr>
                <w:rFonts w:ascii="Montserrat" w:hAnsi="Montserrat" w:cs="Arial"/>
                <w:bCs/>
                <w:kern w:val="1"/>
                <w:szCs w:val="32"/>
                <w:lang w:val="es-ES_tradnl" w:eastAsia="ar-SA"/>
              </w:rPr>
              <w:t>b.</w:t>
            </w:r>
            <w:r>
              <w:rPr>
                <w:rFonts w:ascii="Montserrat" w:hAnsi="Montserrat" w:cs="Arial"/>
                <w:bCs/>
                <w:kern w:val="1"/>
                <w:szCs w:val="32"/>
                <w:lang w:val="es-ES_tradnl" w:eastAsia="ar-SA"/>
              </w:rPr>
              <w:t xml:space="preserve"> </w:t>
            </w:r>
            <w:r w:rsidRPr="00CA2DF0">
              <w:rPr>
                <w:rFonts w:ascii="Montserrat" w:hAnsi="Montserrat" w:cs="Arial"/>
                <w:bCs/>
                <w:kern w:val="1"/>
                <w:szCs w:val="32"/>
                <w:lang w:val="es-ES_tradnl" w:eastAsia="ar-SA"/>
              </w:rPr>
              <w:t>En el supuesto de que no existan organismos de certificación acreditados, presentar el informe de resultados emitido por un laboratorio de pruebas acreditado o preferentemente acreditado por la EMA; dicho informe deberá contar con fecha de expedición mínima de seis meses a fin de garantizar el cumplimiento con la norma aplicable</w:t>
            </w:r>
          </w:p>
        </w:tc>
      </w:tr>
      <w:tr w:rsidR="00AF65E0" w:rsidRPr="00C13B7E" w14:paraId="656DFAEA" w14:textId="77777777" w:rsidTr="000D01CA">
        <w:trPr>
          <w:trHeight w:val="54"/>
          <w:jc w:val="center"/>
        </w:trPr>
        <w:tc>
          <w:tcPr>
            <w:tcW w:w="1326" w:type="pct"/>
          </w:tcPr>
          <w:p w14:paraId="183140C7" w14:textId="77777777" w:rsidR="00AF65E0" w:rsidRPr="00651549" w:rsidRDefault="00AF65E0" w:rsidP="000D01CA">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674" w:type="pct"/>
          </w:tcPr>
          <w:p w14:paraId="348ECD7D" w14:textId="77777777" w:rsidR="00AF65E0" w:rsidRPr="00651549" w:rsidRDefault="00AF65E0" w:rsidP="000D01CA">
            <w:pPr>
              <w:ind w:right="49"/>
              <w:rPr>
                <w:rFonts w:ascii="Montserrat" w:hAnsi="Montserrat" w:cs="Arial"/>
                <w:sz w:val="18"/>
                <w:szCs w:val="18"/>
              </w:rPr>
            </w:pPr>
            <w:r w:rsidRPr="00CA2DF0">
              <w:rPr>
                <w:rFonts w:ascii="Montserrat" w:hAnsi="Montserrat" w:cs="Arial"/>
                <w:sz w:val="18"/>
                <w:szCs w:val="18"/>
              </w:rPr>
              <w:t>c.</w:t>
            </w:r>
            <w:r>
              <w:rPr>
                <w:rFonts w:ascii="Montserrat" w:hAnsi="Montserrat" w:cs="Arial"/>
                <w:sz w:val="18"/>
                <w:szCs w:val="18"/>
              </w:rPr>
              <w:t xml:space="preserve"> </w:t>
            </w:r>
            <w:r w:rsidRPr="00CA2DF0">
              <w:rPr>
                <w:rFonts w:ascii="Montserrat" w:hAnsi="Montserrat" w:cs="Arial"/>
                <w:sz w:val="18"/>
                <w:szCs w:val="18"/>
              </w:rPr>
              <w:t>En caso de no contar con los anteriores documentos, presentar certificados de calidad o ISO, en la fabricación de los bienes vigente en la fecha de la presentación de propuestas</w:t>
            </w:r>
          </w:p>
        </w:tc>
      </w:tr>
      <w:tr w:rsidR="00AF65E0" w:rsidRPr="00C13B7E" w14:paraId="384CAE8A" w14:textId="77777777" w:rsidTr="000D01CA">
        <w:trPr>
          <w:trHeight w:val="54"/>
          <w:jc w:val="center"/>
        </w:trPr>
        <w:tc>
          <w:tcPr>
            <w:tcW w:w="1326" w:type="pct"/>
          </w:tcPr>
          <w:p w14:paraId="473FE04A" w14:textId="77777777" w:rsidR="00AF65E0" w:rsidRPr="00651549" w:rsidRDefault="00AF65E0" w:rsidP="000D01CA">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674" w:type="pct"/>
          </w:tcPr>
          <w:p w14:paraId="788C4554" w14:textId="77777777" w:rsidR="00AF65E0" w:rsidRPr="00651549" w:rsidRDefault="00AF65E0" w:rsidP="000D01CA">
            <w:pPr>
              <w:ind w:right="49"/>
              <w:rPr>
                <w:rFonts w:ascii="Montserrat" w:hAnsi="Montserrat" w:cs="Arial"/>
                <w:sz w:val="18"/>
                <w:szCs w:val="18"/>
              </w:rPr>
            </w:pPr>
            <w:r w:rsidRPr="00CA2DF0">
              <w:rPr>
                <w:rFonts w:ascii="Montserrat" w:hAnsi="Montserrat" w:cs="Arial"/>
                <w:sz w:val="18"/>
                <w:szCs w:val="18"/>
              </w:rPr>
              <w:t>2.</w:t>
            </w:r>
            <w:r>
              <w:rPr>
                <w:rFonts w:ascii="Montserrat" w:hAnsi="Montserrat" w:cs="Arial"/>
                <w:sz w:val="18"/>
                <w:szCs w:val="18"/>
              </w:rPr>
              <w:t xml:space="preserve"> </w:t>
            </w:r>
            <w:r w:rsidRPr="00CA2DF0">
              <w:rPr>
                <w:rFonts w:ascii="Montserrat" w:hAnsi="Montserrat" w:cs="Arial"/>
                <w:sz w:val="18"/>
                <w:szCs w:val="18"/>
              </w:rPr>
              <w:t xml:space="preserve">Copia simple del Certificado de calidad ISO 9001:2015 vigente, en caso de que aplique a alguno al tipo de bienes relacionados </w:t>
            </w:r>
          </w:p>
        </w:tc>
      </w:tr>
      <w:tr w:rsidR="00AF65E0" w:rsidRPr="00C13B7E" w14:paraId="38099894" w14:textId="77777777" w:rsidTr="000D01CA">
        <w:trPr>
          <w:trHeight w:val="54"/>
          <w:jc w:val="center"/>
        </w:trPr>
        <w:tc>
          <w:tcPr>
            <w:tcW w:w="1326" w:type="pct"/>
          </w:tcPr>
          <w:p w14:paraId="70D0A3E5" w14:textId="77777777" w:rsidR="00AF65E0" w:rsidRPr="00B0687A" w:rsidRDefault="00AF65E0" w:rsidP="000D01CA">
            <w:pPr>
              <w:jc w:val="center"/>
              <w:rPr>
                <w:rFonts w:ascii="Montserrat" w:hAnsi="Montserrat" w:cs="Arial"/>
                <w:b/>
                <w:sz w:val="18"/>
                <w:szCs w:val="18"/>
                <w:lang w:val="es-ES_tradnl" w:eastAsia="ar-SA"/>
              </w:rPr>
            </w:pPr>
            <w:r w:rsidRPr="00B0687A">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1 </w:t>
            </w:r>
            <w:r w:rsidRPr="00CB3086">
              <w:rPr>
                <w:rFonts w:ascii="Montserrat" w:hAnsi="Montserrat" w:cs="Arial"/>
                <w:b/>
                <w:sz w:val="18"/>
                <w:szCs w:val="18"/>
                <w:lang w:val="es-ES_tradnl" w:eastAsia="ar-SA"/>
              </w:rPr>
              <w:t>Folletos, catálogos, fotografías, manuales</w:t>
            </w:r>
          </w:p>
        </w:tc>
        <w:tc>
          <w:tcPr>
            <w:tcW w:w="3674" w:type="pct"/>
          </w:tcPr>
          <w:p w14:paraId="0F2C7823" w14:textId="77777777" w:rsidR="00AF65E0" w:rsidRPr="00D242FF" w:rsidRDefault="00AF65E0" w:rsidP="000D01CA">
            <w:pPr>
              <w:jc w:val="both"/>
              <w:rPr>
                <w:rFonts w:ascii="Montserrat" w:hAnsi="Montserrat" w:cs="Arial"/>
                <w:bCs/>
                <w:kern w:val="1"/>
                <w:szCs w:val="32"/>
                <w:lang w:val="es-ES_tradnl" w:eastAsia="ar-SA"/>
              </w:rPr>
            </w:pPr>
            <w:r w:rsidRPr="00D242FF">
              <w:rPr>
                <w:rFonts w:ascii="Montserrat" w:hAnsi="Montserrat" w:cs="Arial"/>
                <w:bCs/>
                <w:kern w:val="1"/>
                <w:szCs w:val="32"/>
                <w:lang w:val="es-ES_tradnl" w:eastAsia="ar-SA"/>
              </w:rPr>
              <w:t>El proveedor presente anexos técnicos, folletos, catálogos, fotografías, imágenes, instructivos y/o manuales del fabricante</w:t>
            </w:r>
          </w:p>
        </w:tc>
      </w:tr>
      <w:tr w:rsidR="00AF65E0" w:rsidRPr="00C13B7E" w14:paraId="0DF25D7E" w14:textId="77777777" w:rsidTr="000D01CA">
        <w:trPr>
          <w:trHeight w:val="54"/>
          <w:jc w:val="center"/>
        </w:trPr>
        <w:tc>
          <w:tcPr>
            <w:tcW w:w="1326" w:type="pct"/>
            <w:vAlign w:val="center"/>
          </w:tcPr>
          <w:p w14:paraId="632F32A4" w14:textId="77777777" w:rsidR="00AF65E0" w:rsidRDefault="00AF65E0" w:rsidP="000D01CA">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4.3 Folletos</w:t>
            </w:r>
          </w:p>
        </w:tc>
        <w:tc>
          <w:tcPr>
            <w:tcW w:w="3674" w:type="pct"/>
          </w:tcPr>
          <w:p w14:paraId="24B6A55B" w14:textId="77777777" w:rsidR="00AF65E0" w:rsidRPr="00D242FF" w:rsidRDefault="00AF65E0" w:rsidP="000D01CA">
            <w:pPr>
              <w:tabs>
                <w:tab w:val="left" w:pos="1182"/>
              </w:tabs>
              <w:rPr>
                <w:rFonts w:ascii="Montserrat" w:hAnsi="Montserrat" w:cs="Arial"/>
                <w:lang w:val="es-ES_tradnl"/>
              </w:rPr>
            </w:pPr>
            <w:r w:rsidRPr="00D242FF">
              <w:rPr>
                <w:rFonts w:ascii="Montserrat" w:hAnsi="Montserrat" w:cs="Arial"/>
                <w:lang w:val="es-ES_tradnl" w:eastAsia="ar-SA"/>
              </w:rPr>
              <w:t>Folletos, catálogos, fotografías, manuales entre otros, en caso de que se requieran para comprobar las especificaciones técnicas requeridas</w:t>
            </w:r>
          </w:p>
        </w:tc>
      </w:tr>
      <w:tr w:rsidR="00AF65E0" w:rsidRPr="00C13B7E" w14:paraId="0C0E74B1" w14:textId="77777777" w:rsidTr="000D01CA">
        <w:trPr>
          <w:trHeight w:val="54"/>
          <w:jc w:val="center"/>
        </w:trPr>
        <w:tc>
          <w:tcPr>
            <w:tcW w:w="1326" w:type="pct"/>
            <w:vAlign w:val="center"/>
          </w:tcPr>
          <w:p w14:paraId="25F95E8D" w14:textId="77777777" w:rsidR="00AF65E0" w:rsidRDefault="00AF65E0" w:rsidP="000D01CA">
            <w:pPr>
              <w:jc w:val="center"/>
              <w:rPr>
                <w:rFonts w:ascii="Montserrat" w:hAnsi="Montserrat" w:cs="Arial"/>
                <w:b/>
                <w:sz w:val="18"/>
                <w:szCs w:val="18"/>
                <w:lang w:val="es-ES_tradnl" w:eastAsia="ar-SA"/>
              </w:rPr>
            </w:pPr>
            <w:r>
              <w:rPr>
                <w:rFonts w:ascii="Montserrat" w:hAnsi="Montserrat" w:cs="Arial"/>
                <w:b/>
                <w:sz w:val="18"/>
                <w:szCs w:val="18"/>
                <w:lang w:val="es-ES_tradnl" w:eastAsia="ar-SA"/>
              </w:rPr>
              <w:t>5 Mantenimiento</w:t>
            </w:r>
          </w:p>
        </w:tc>
        <w:tc>
          <w:tcPr>
            <w:tcW w:w="3674" w:type="pct"/>
          </w:tcPr>
          <w:p w14:paraId="6AAD0E67" w14:textId="77777777" w:rsidR="00AF65E0" w:rsidRPr="009C6961" w:rsidRDefault="00AF65E0" w:rsidP="000D01CA">
            <w:pPr>
              <w:tabs>
                <w:tab w:val="left" w:pos="1182"/>
              </w:tabs>
              <w:rPr>
                <w:rFonts w:ascii="Montserrat" w:hAnsi="Montserrat" w:cs="Arial"/>
                <w:lang w:val="es-ES_tradnl" w:eastAsia="ar-SA"/>
              </w:rPr>
            </w:pPr>
            <w:r w:rsidRPr="009C6961">
              <w:rPr>
                <w:rFonts w:ascii="Montserrat" w:hAnsi="Montserrat" w:cs="Arial"/>
                <w:lang w:val="es-ES_tradnl" w:eastAsia="ar-SA"/>
              </w:rPr>
              <w:t>a) Mantenimiento preventivo.</w:t>
            </w:r>
            <w:r>
              <w:rPr>
                <w:rFonts w:ascii="Montserrat" w:hAnsi="Montserrat" w:cs="Arial"/>
                <w:lang w:val="es-ES_tradnl" w:eastAsia="ar-SA"/>
              </w:rPr>
              <w:t xml:space="preserve"> b) Mantenimiento correctivo</w:t>
            </w:r>
          </w:p>
        </w:tc>
      </w:tr>
      <w:tr w:rsidR="00AF65E0" w:rsidRPr="00C13B7E" w14:paraId="178841E2" w14:textId="77777777" w:rsidTr="000D01CA">
        <w:trPr>
          <w:trHeight w:val="54"/>
          <w:jc w:val="center"/>
        </w:trPr>
        <w:tc>
          <w:tcPr>
            <w:tcW w:w="1326" w:type="pct"/>
            <w:vAlign w:val="center"/>
          </w:tcPr>
          <w:p w14:paraId="219F53AA" w14:textId="77777777" w:rsidR="00AF65E0" w:rsidRDefault="00AF65E0" w:rsidP="000D01CA">
            <w:pPr>
              <w:jc w:val="center"/>
              <w:rPr>
                <w:rFonts w:ascii="Montserrat" w:hAnsi="Montserrat" w:cs="Arial"/>
                <w:b/>
                <w:sz w:val="18"/>
                <w:szCs w:val="18"/>
                <w:lang w:val="es-ES_tradnl" w:eastAsia="ar-SA"/>
              </w:rPr>
            </w:pPr>
            <w:r>
              <w:rPr>
                <w:rFonts w:ascii="Montserrat" w:hAnsi="Montserrat" w:cs="Arial"/>
                <w:b/>
                <w:sz w:val="18"/>
                <w:szCs w:val="18"/>
                <w:lang w:val="es-ES_tradnl" w:eastAsia="ar-SA"/>
              </w:rPr>
              <w:t>7 Garantías</w:t>
            </w:r>
          </w:p>
        </w:tc>
        <w:tc>
          <w:tcPr>
            <w:tcW w:w="3674" w:type="pct"/>
          </w:tcPr>
          <w:p w14:paraId="78595E6C" w14:textId="77777777" w:rsidR="00AF65E0" w:rsidRPr="009C6961" w:rsidRDefault="00AF65E0" w:rsidP="000D01CA">
            <w:pPr>
              <w:tabs>
                <w:tab w:val="left" w:pos="1182"/>
              </w:tabs>
              <w:rPr>
                <w:rFonts w:ascii="Montserrat" w:hAnsi="Montserrat" w:cs="Arial"/>
                <w:lang w:val="es-ES_tradnl" w:eastAsia="ar-SA"/>
              </w:rPr>
            </w:pPr>
            <w:r w:rsidRPr="00D242FF">
              <w:rPr>
                <w:rFonts w:ascii="Montserrat" w:hAnsi="Montserrat" w:cs="Arial"/>
                <w:lang w:val="es-ES_tradnl" w:eastAsia="ar-SA"/>
              </w:rPr>
              <w:t>copia simple de la Carta de Garantía de los bienes y sus accesorios, y su óptimo funcionamiento, en formato libre</w:t>
            </w:r>
          </w:p>
        </w:tc>
      </w:tr>
    </w:tbl>
    <w:p w14:paraId="61543D43" w14:textId="77777777" w:rsidR="00AF65E0" w:rsidRDefault="00AF65E0" w:rsidP="00AF65E0">
      <w:pPr>
        <w:pStyle w:val="Ttulo1"/>
        <w:numPr>
          <w:ilvl w:val="0"/>
          <w:numId w:val="0"/>
        </w:numPr>
        <w:spacing w:before="0" w:after="0"/>
        <w:ind w:left="426" w:right="49" w:hanging="432"/>
        <w:jc w:val="both"/>
        <w:rPr>
          <w:rFonts w:ascii="Montserrat" w:hAnsi="Montserrat" w:cs="Arial"/>
          <w:sz w:val="20"/>
          <w:szCs w:val="20"/>
          <w:lang w:val="es-ES_tradnl"/>
        </w:rPr>
      </w:pPr>
    </w:p>
    <w:p w14:paraId="0D85C9B6" w14:textId="77777777" w:rsidR="005B7C6F" w:rsidRDefault="005B7C6F" w:rsidP="005B7C6F">
      <w:pPr>
        <w:pStyle w:val="Ttulo1"/>
        <w:numPr>
          <w:ilvl w:val="0"/>
          <w:numId w:val="0"/>
        </w:numPr>
        <w:spacing w:before="0" w:after="0"/>
        <w:ind w:left="426" w:right="49" w:hanging="432"/>
        <w:jc w:val="both"/>
        <w:rPr>
          <w:rFonts w:ascii="Montserrat" w:hAnsi="Montserrat" w:cs="Arial"/>
          <w:sz w:val="20"/>
          <w:szCs w:val="20"/>
          <w:lang w:val="es-ES_tradnl"/>
        </w:rPr>
      </w:pPr>
    </w:p>
    <w:p w14:paraId="6097FD05" w14:textId="77777777" w:rsidR="005B7C6F" w:rsidRPr="00073C3B" w:rsidRDefault="005B7C6F" w:rsidP="005B7C6F">
      <w:pPr>
        <w:rPr>
          <w:lang w:val="es-ES_tradnl" w:eastAsia="ar-SA"/>
        </w:rPr>
      </w:pPr>
    </w:p>
    <w:p w14:paraId="700EC4CC" w14:textId="77777777" w:rsidR="005B7C6F" w:rsidRDefault="005B7C6F" w:rsidP="005A6E3E">
      <w:pPr>
        <w:suppressAutoHyphens/>
        <w:ind w:right="49"/>
        <w:rPr>
          <w:rFonts w:ascii="Montserrat" w:eastAsia="Times New Roman" w:hAnsi="Montserrat" w:cs="Arial"/>
          <w:sz w:val="20"/>
          <w:szCs w:val="20"/>
          <w:lang w:val="es-ES" w:eastAsia="ar-SA"/>
        </w:rPr>
      </w:pPr>
    </w:p>
    <w:p w14:paraId="01A0B8FB" w14:textId="77777777" w:rsidR="005B7C6F" w:rsidRDefault="005B7C6F" w:rsidP="005A6E3E">
      <w:pPr>
        <w:suppressAutoHyphens/>
        <w:ind w:right="49"/>
        <w:rPr>
          <w:rFonts w:ascii="Montserrat" w:eastAsia="Times New Roman" w:hAnsi="Montserrat" w:cs="Arial"/>
          <w:sz w:val="20"/>
          <w:szCs w:val="20"/>
          <w:lang w:val="es-ES" w:eastAsia="ar-SA"/>
        </w:rPr>
      </w:pPr>
    </w:p>
    <w:p w14:paraId="0DE513D5" w14:textId="77777777" w:rsidR="005B7C6F" w:rsidRDefault="005B7C6F" w:rsidP="005A6E3E">
      <w:pPr>
        <w:suppressAutoHyphens/>
        <w:ind w:right="49"/>
        <w:rPr>
          <w:rFonts w:ascii="Montserrat" w:eastAsia="Times New Roman" w:hAnsi="Montserrat" w:cs="Arial"/>
          <w:sz w:val="20"/>
          <w:szCs w:val="20"/>
          <w:lang w:val="es-ES" w:eastAsia="ar-SA"/>
        </w:rPr>
      </w:pPr>
    </w:p>
    <w:p w14:paraId="28369106" w14:textId="77777777" w:rsidR="005B7C6F" w:rsidRDefault="005B7C6F" w:rsidP="005A6E3E">
      <w:pPr>
        <w:suppressAutoHyphens/>
        <w:ind w:right="49"/>
        <w:rPr>
          <w:rFonts w:ascii="Montserrat" w:eastAsia="Times New Roman" w:hAnsi="Montserrat" w:cs="Arial"/>
          <w:sz w:val="20"/>
          <w:szCs w:val="20"/>
          <w:lang w:val="es-ES" w:eastAsia="ar-SA"/>
        </w:rPr>
      </w:pPr>
    </w:p>
    <w:p w14:paraId="50664C76" w14:textId="77777777" w:rsidR="005B7C6F" w:rsidRDefault="005B7C6F" w:rsidP="005A6E3E">
      <w:pPr>
        <w:suppressAutoHyphens/>
        <w:ind w:right="49"/>
        <w:rPr>
          <w:rFonts w:ascii="Montserrat" w:eastAsia="Times New Roman" w:hAnsi="Montserrat" w:cs="Arial"/>
          <w:sz w:val="20"/>
          <w:szCs w:val="20"/>
          <w:lang w:val="es-ES" w:eastAsia="ar-SA"/>
        </w:rPr>
      </w:pPr>
    </w:p>
    <w:p w14:paraId="7F9032AD" w14:textId="77777777" w:rsidR="005B7C6F" w:rsidRDefault="005B7C6F" w:rsidP="005A6E3E">
      <w:pPr>
        <w:suppressAutoHyphens/>
        <w:ind w:right="49"/>
        <w:rPr>
          <w:rFonts w:ascii="Montserrat" w:eastAsia="Times New Roman" w:hAnsi="Montserrat" w:cs="Arial"/>
          <w:sz w:val="20"/>
          <w:szCs w:val="20"/>
          <w:lang w:val="es-ES" w:eastAsia="ar-SA"/>
        </w:rPr>
      </w:pPr>
    </w:p>
    <w:p w14:paraId="59F51D45" w14:textId="77777777" w:rsidR="005B7C6F" w:rsidRDefault="005B7C6F" w:rsidP="005A6E3E">
      <w:pPr>
        <w:suppressAutoHyphens/>
        <w:ind w:right="49"/>
        <w:rPr>
          <w:rFonts w:ascii="Montserrat" w:eastAsia="Times New Roman" w:hAnsi="Montserrat" w:cs="Arial"/>
          <w:sz w:val="20"/>
          <w:szCs w:val="20"/>
          <w:lang w:val="es-ES" w:eastAsia="ar-SA"/>
        </w:rPr>
      </w:pPr>
    </w:p>
    <w:p w14:paraId="2B70B4D0" w14:textId="77777777" w:rsidR="005B7C6F" w:rsidRDefault="005B7C6F" w:rsidP="005A6E3E">
      <w:pPr>
        <w:suppressAutoHyphens/>
        <w:ind w:right="49"/>
        <w:rPr>
          <w:rFonts w:ascii="Montserrat" w:eastAsia="Times New Roman" w:hAnsi="Montserrat" w:cs="Arial"/>
          <w:sz w:val="20"/>
          <w:szCs w:val="20"/>
          <w:lang w:val="es-ES" w:eastAsia="ar-SA"/>
        </w:rPr>
      </w:pPr>
    </w:p>
    <w:p w14:paraId="1DD553C0" w14:textId="77777777" w:rsidR="005B7C6F" w:rsidRDefault="005B7C6F" w:rsidP="005A6E3E">
      <w:pPr>
        <w:suppressAutoHyphens/>
        <w:ind w:right="49"/>
        <w:rPr>
          <w:rFonts w:ascii="Montserrat" w:eastAsia="Times New Roman" w:hAnsi="Montserrat" w:cs="Arial"/>
          <w:sz w:val="20"/>
          <w:szCs w:val="20"/>
          <w:lang w:val="es-ES" w:eastAsia="ar-SA"/>
        </w:rPr>
      </w:pPr>
    </w:p>
    <w:p w14:paraId="1BFAAB78" w14:textId="77777777" w:rsidR="005B7C6F" w:rsidRDefault="005B7C6F" w:rsidP="005A6E3E">
      <w:pPr>
        <w:suppressAutoHyphens/>
        <w:ind w:right="49"/>
        <w:rPr>
          <w:rFonts w:ascii="Montserrat" w:eastAsia="Times New Roman" w:hAnsi="Montserrat" w:cs="Arial"/>
          <w:sz w:val="20"/>
          <w:szCs w:val="20"/>
          <w:lang w:val="es-ES" w:eastAsia="ar-SA"/>
        </w:rPr>
      </w:pPr>
    </w:p>
    <w:p w14:paraId="7A90CF57" w14:textId="77777777" w:rsidR="005B7C6F" w:rsidRDefault="005B7C6F" w:rsidP="005A6E3E">
      <w:pPr>
        <w:suppressAutoHyphens/>
        <w:ind w:right="49"/>
        <w:rPr>
          <w:rFonts w:ascii="Montserrat" w:eastAsia="Times New Roman" w:hAnsi="Montserrat" w:cs="Arial"/>
          <w:sz w:val="20"/>
          <w:szCs w:val="20"/>
          <w:lang w:val="es-ES" w:eastAsia="ar-SA"/>
        </w:rPr>
      </w:pPr>
    </w:p>
    <w:p w14:paraId="2DE93BA5"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6" w:name="_Toc197418095"/>
      <w:bookmarkStart w:id="197" w:name="_Toc455663486"/>
      <w:bookmarkStart w:id="198" w:name="_Toc460500941"/>
      <w:bookmarkStart w:id="199" w:name="_Toc460500936"/>
      <w:bookmarkStart w:id="200" w:name="OLE_LINK2"/>
      <w:r w:rsidRPr="00445349">
        <w:rPr>
          <w:rFonts w:ascii="Montserrat" w:hAnsi="Montserrat" w:cs="Arial"/>
          <w:sz w:val="20"/>
          <w:szCs w:val="20"/>
        </w:rPr>
        <w:lastRenderedPageBreak/>
        <w:t>ANEXO X</w:t>
      </w:r>
      <w:r w:rsidR="008C1F64">
        <w:rPr>
          <w:rFonts w:ascii="Montserrat" w:hAnsi="Montserrat" w:cs="Arial"/>
          <w:sz w:val="20"/>
          <w:szCs w:val="20"/>
        </w:rPr>
        <w:t>VI</w:t>
      </w:r>
      <w:r w:rsidR="004106C0">
        <w:rPr>
          <w:rFonts w:ascii="Montserrat" w:hAnsi="Montserrat" w:cs="Arial"/>
          <w:sz w:val="20"/>
          <w:szCs w:val="20"/>
        </w:rPr>
        <w:t>II</w:t>
      </w:r>
      <w:r w:rsidRPr="00445349">
        <w:rPr>
          <w:rFonts w:ascii="Montserrat" w:hAnsi="Montserrat" w:cs="Arial"/>
          <w:sz w:val="20"/>
          <w:szCs w:val="20"/>
        </w:rPr>
        <w:t xml:space="preserve"> </w:t>
      </w:r>
      <w:r w:rsidRPr="00445349">
        <w:rPr>
          <w:rFonts w:ascii="Montserrat" w:hAnsi="Montserrat" w:cs="Arial"/>
          <w:sz w:val="20"/>
          <w:szCs w:val="20"/>
        </w:rPr>
        <w:br/>
        <w:t>PROPUESTA</w:t>
      </w:r>
      <w:r w:rsidRPr="00445349">
        <w:rPr>
          <w:rFonts w:ascii="Montserrat" w:hAnsi="Montserrat" w:cs="Arial"/>
          <w:sz w:val="20"/>
          <w:szCs w:val="20"/>
          <w:lang w:val="pt-BR"/>
        </w:rPr>
        <w:t xml:space="preserve"> ECONÓMICA</w:t>
      </w:r>
      <w:bookmarkEnd w:id="196"/>
    </w:p>
    <w:p w14:paraId="67A20314" w14:textId="77777777" w:rsidR="008C1F64" w:rsidRDefault="008C1F64" w:rsidP="000A53CE">
      <w:pPr>
        <w:rPr>
          <w:rFonts w:ascii="Montserrat" w:hAnsi="Montserrat" w:cs="Arial"/>
          <w:bCs/>
          <w:sz w:val="20"/>
          <w:szCs w:val="20"/>
        </w:rPr>
      </w:pPr>
    </w:p>
    <w:p w14:paraId="4D5D03CF" w14:textId="6E144764" w:rsidR="005A6E3E" w:rsidRPr="00445349" w:rsidRDefault="000A53CE" w:rsidP="000A53CE">
      <w:pPr>
        <w:rPr>
          <w:rFonts w:ascii="Montserrat" w:hAnsi="Montserrat" w:cs="Arial"/>
          <w:bCs/>
          <w:sz w:val="20"/>
          <w:szCs w:val="20"/>
        </w:rPr>
      </w:pPr>
      <w:r>
        <w:rPr>
          <w:rFonts w:ascii="Montserrat" w:hAnsi="Montserrat" w:cs="Arial"/>
          <w:bCs/>
          <w:sz w:val="20"/>
          <w:szCs w:val="20"/>
        </w:rPr>
        <w:t>Se publica en Compra</w:t>
      </w:r>
      <w:r w:rsidR="00AC0761">
        <w:rPr>
          <w:rFonts w:ascii="Montserrat" w:hAnsi="Montserrat" w:cs="Arial"/>
          <w:bCs/>
          <w:sz w:val="20"/>
          <w:szCs w:val="20"/>
        </w:rPr>
        <w:t>s MX</w:t>
      </w:r>
      <w:r>
        <w:rPr>
          <w:rFonts w:ascii="Montserrat" w:hAnsi="Montserrat" w:cs="Arial"/>
          <w:bCs/>
          <w:sz w:val="20"/>
          <w:szCs w:val="20"/>
        </w:rPr>
        <w:t xml:space="preserve"> Anexo </w:t>
      </w:r>
      <w:r w:rsidR="008C1F64">
        <w:rPr>
          <w:rFonts w:ascii="Montserrat" w:hAnsi="Montserrat" w:cs="Arial"/>
          <w:bCs/>
          <w:sz w:val="20"/>
          <w:szCs w:val="20"/>
        </w:rPr>
        <w:t>Propuesta Económica</w:t>
      </w:r>
    </w:p>
    <w:p w14:paraId="04680B79" w14:textId="77777777" w:rsidR="005A6E3E" w:rsidRPr="00445349" w:rsidRDefault="005A6E3E" w:rsidP="005A6E3E">
      <w:pPr>
        <w:jc w:val="center"/>
        <w:rPr>
          <w:rFonts w:ascii="Montserrat" w:hAnsi="Montserrat" w:cs="Arial"/>
          <w:bCs/>
          <w:sz w:val="20"/>
          <w:szCs w:val="20"/>
        </w:rPr>
      </w:pPr>
    </w:p>
    <w:p w14:paraId="268CCA52" w14:textId="77777777" w:rsidR="005A6E3E" w:rsidRPr="00445349" w:rsidRDefault="005A6E3E" w:rsidP="005A6E3E">
      <w:pPr>
        <w:jc w:val="center"/>
        <w:rPr>
          <w:rFonts w:ascii="Montserrat" w:hAnsi="Montserrat" w:cs="Arial"/>
          <w:b/>
          <w:sz w:val="20"/>
          <w:szCs w:val="20"/>
        </w:rPr>
      </w:pPr>
      <w:r w:rsidRPr="00445349">
        <w:rPr>
          <w:rFonts w:ascii="Montserrat" w:hAnsi="Montserrat" w:cs="Arial"/>
          <w:b/>
          <w:sz w:val="20"/>
          <w:szCs w:val="20"/>
        </w:rPr>
        <w:t>ANEXO X</w:t>
      </w:r>
      <w:r w:rsidR="008C1F64">
        <w:rPr>
          <w:rFonts w:ascii="Montserrat" w:hAnsi="Montserrat" w:cs="Arial"/>
          <w:b/>
          <w:sz w:val="20"/>
          <w:szCs w:val="20"/>
        </w:rPr>
        <w:t>V</w:t>
      </w:r>
      <w:r w:rsidR="006341E7">
        <w:rPr>
          <w:rFonts w:ascii="Montserrat" w:hAnsi="Montserrat" w:cs="Arial"/>
          <w:b/>
          <w:sz w:val="20"/>
          <w:szCs w:val="20"/>
        </w:rPr>
        <w:t>III</w:t>
      </w:r>
      <w:r w:rsidRPr="00445349">
        <w:rPr>
          <w:rFonts w:ascii="Montserrat" w:hAnsi="Montserrat" w:cs="Arial"/>
          <w:b/>
          <w:sz w:val="20"/>
          <w:szCs w:val="20"/>
        </w:rPr>
        <w:t xml:space="preserve"> PROPUESTA ECONÓMICA INSTRUCTIVO DE LLENADO </w:t>
      </w:r>
    </w:p>
    <w:p w14:paraId="023A6976" w14:textId="77777777" w:rsidR="005A6E3E" w:rsidRPr="00445349" w:rsidRDefault="005A6E3E" w:rsidP="005A6E3E">
      <w:pPr>
        <w:jc w:val="center"/>
        <w:rPr>
          <w:rFonts w:ascii="Montserrat" w:hAnsi="Montserrat" w:cs="Arial"/>
          <w:b/>
          <w:sz w:val="20"/>
          <w:szCs w:val="20"/>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221"/>
      </w:tblGrid>
      <w:tr w:rsidR="005A6E3E" w:rsidRPr="00445349" w14:paraId="7154EA81" w14:textId="77777777" w:rsidTr="002A3074">
        <w:trPr>
          <w:tblHeader/>
          <w:jc w:val="center"/>
        </w:trPr>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15EC73CA"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Número</w:t>
            </w:r>
          </w:p>
        </w:tc>
        <w:tc>
          <w:tcPr>
            <w:tcW w:w="8221" w:type="dxa"/>
            <w:tcBorders>
              <w:top w:val="single" w:sz="4" w:space="0" w:color="auto"/>
              <w:left w:val="single" w:sz="4" w:space="0" w:color="auto"/>
              <w:bottom w:val="single" w:sz="4" w:space="0" w:color="auto"/>
              <w:right w:val="single" w:sz="4" w:space="0" w:color="auto"/>
            </w:tcBorders>
            <w:shd w:val="clear" w:color="auto" w:fill="auto"/>
            <w:hideMark/>
          </w:tcPr>
          <w:p w14:paraId="2B22CE6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Descripción</w:t>
            </w:r>
          </w:p>
        </w:tc>
      </w:tr>
      <w:tr w:rsidR="005A6E3E" w:rsidRPr="00445349" w14:paraId="56D198E2"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553B1"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tcPr>
          <w:p w14:paraId="04589ED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la licitación</w:t>
            </w:r>
          </w:p>
        </w:tc>
      </w:tr>
      <w:tr w:rsidR="005A6E3E" w:rsidRPr="00445349" w14:paraId="5003F7B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1E2F197"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A5AFF6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fecha de la presentación de proposiciones.</w:t>
            </w:r>
          </w:p>
        </w:tc>
      </w:tr>
      <w:tr w:rsidR="005A6E3E" w:rsidRPr="00445349" w14:paraId="0440D31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34217C5"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5996AB9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Proveedor asignado por el sistema PREI; en caso de no cantar con él, dejar el espacio en blanco.</w:t>
            </w:r>
          </w:p>
        </w:tc>
      </w:tr>
      <w:tr w:rsidR="005A6E3E" w:rsidRPr="00445349" w14:paraId="09FBC28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5EDCA2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4E72177C"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nombre del licitante. (En caso de participación conjunta se sugiere indicar el nombre de todos los licitantes)</w:t>
            </w:r>
          </w:p>
        </w:tc>
      </w:tr>
      <w:tr w:rsidR="005A6E3E" w:rsidRPr="00445349" w14:paraId="04B3D12B"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6327D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68FB1DD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Nacionalidad de la persona Fisica o Moral. (En caso de participación conjunta se sugiere indicar la nacionalidad de todos los licitantes)</w:t>
            </w:r>
          </w:p>
        </w:tc>
      </w:tr>
      <w:tr w:rsidR="005A6E3E" w:rsidRPr="00445349" w14:paraId="626FA047"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16C03DD"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27DCF354"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 xml:space="preserve">Marcar con una </w:t>
            </w:r>
            <w:r w:rsidRPr="00445349">
              <w:rPr>
                <w:rFonts w:ascii="Montserrat" w:eastAsia="Calibri" w:hAnsi="Montserrat" w:cs="Arial"/>
                <w:b/>
                <w:noProof/>
                <w:sz w:val="18"/>
                <w:szCs w:val="18"/>
              </w:rPr>
              <w:t xml:space="preserve">X, </w:t>
            </w:r>
            <w:r w:rsidRPr="00445349">
              <w:rPr>
                <w:rFonts w:ascii="Montserrat" w:eastAsia="Calibri" w:hAnsi="Montserrat" w:cs="Arial"/>
                <w:noProof/>
                <w:sz w:val="18"/>
                <w:szCs w:val="18"/>
              </w:rPr>
              <w:t>si el licitante es micro, pequeña o mediana empresa. En caso de que el licitante no pertenezca a la estratificación de MIPYMES, deberá dejar los espacios en blanco.</w:t>
            </w:r>
          </w:p>
        </w:tc>
      </w:tr>
      <w:tr w:rsidR="005A6E3E" w:rsidRPr="00445349" w14:paraId="15027836"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F64A31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02D0881D" w14:textId="736108EF" w:rsidR="005A6E3E" w:rsidRPr="00445349" w:rsidRDefault="005A6E3E" w:rsidP="00B36896">
            <w:pPr>
              <w:rPr>
                <w:rFonts w:ascii="Montserrat" w:eastAsia="Calibri" w:hAnsi="Montserrat" w:cs="Arial"/>
                <w:noProof/>
                <w:sz w:val="18"/>
                <w:szCs w:val="18"/>
              </w:rPr>
            </w:pPr>
            <w:r w:rsidRPr="00445349">
              <w:rPr>
                <w:rFonts w:ascii="Montserrat" w:eastAsia="Calibri" w:hAnsi="Montserrat" w:cs="Arial"/>
                <w:noProof/>
                <w:sz w:val="18"/>
                <w:szCs w:val="18"/>
              </w:rPr>
              <w:t xml:space="preserve">Se especifica </w:t>
            </w:r>
            <w:r w:rsidR="00273E9B">
              <w:rPr>
                <w:rFonts w:ascii="Montserrat" w:eastAsia="Calibri" w:hAnsi="Montserrat" w:cs="Arial"/>
                <w:noProof/>
                <w:sz w:val="18"/>
                <w:szCs w:val="18"/>
              </w:rPr>
              <w:t>el</w:t>
            </w:r>
            <w:r w:rsidRPr="00445349">
              <w:rPr>
                <w:rFonts w:ascii="Montserrat" w:eastAsia="Calibri" w:hAnsi="Montserrat" w:cs="Arial"/>
                <w:noProof/>
                <w:sz w:val="18"/>
                <w:szCs w:val="18"/>
              </w:rPr>
              <w:t xml:space="preserve"> </w:t>
            </w:r>
            <w:r w:rsidR="00785A1D">
              <w:rPr>
                <w:rFonts w:ascii="Montserrat" w:eastAsia="Calibri" w:hAnsi="Montserrat" w:cs="Arial"/>
                <w:noProof/>
                <w:sz w:val="18"/>
                <w:szCs w:val="18"/>
              </w:rPr>
              <w:t xml:space="preserve">numero de partida </w:t>
            </w:r>
            <w:r w:rsidRPr="00445349">
              <w:rPr>
                <w:rFonts w:ascii="Montserrat" w:eastAsia="Calibri" w:hAnsi="Montserrat" w:cs="Arial"/>
                <w:noProof/>
                <w:sz w:val="18"/>
                <w:szCs w:val="18"/>
              </w:rPr>
              <w:t xml:space="preserve"> a la que pertenecen l</w:t>
            </w:r>
            <w:r w:rsidR="00273E9B">
              <w:rPr>
                <w:rFonts w:ascii="Montserrat" w:eastAsia="Calibri" w:hAnsi="Montserrat" w:cs="Arial"/>
                <w:noProof/>
                <w:sz w:val="18"/>
                <w:szCs w:val="18"/>
              </w:rPr>
              <w:t>o</w:t>
            </w:r>
            <w:r w:rsidRPr="00445349">
              <w:rPr>
                <w:rFonts w:ascii="Montserrat" w:eastAsia="Calibri" w:hAnsi="Montserrat" w:cs="Arial"/>
                <w:noProof/>
                <w:sz w:val="18"/>
                <w:szCs w:val="18"/>
              </w:rPr>
              <w:t xml:space="preserve">s </w:t>
            </w:r>
            <w:r w:rsidR="00B36896">
              <w:rPr>
                <w:rFonts w:ascii="Montserrat" w:eastAsia="Calibri" w:hAnsi="Montserrat" w:cs="Arial"/>
                <w:noProof/>
                <w:sz w:val="18"/>
                <w:szCs w:val="18"/>
              </w:rPr>
              <w:t>bienes</w:t>
            </w:r>
            <w:r w:rsidRPr="00445349">
              <w:rPr>
                <w:rFonts w:ascii="Montserrat" w:eastAsia="Calibri" w:hAnsi="Montserrat" w:cs="Arial"/>
                <w:noProof/>
                <w:sz w:val="18"/>
                <w:szCs w:val="18"/>
              </w:rPr>
              <w:t>.</w:t>
            </w:r>
          </w:p>
        </w:tc>
      </w:tr>
      <w:tr w:rsidR="005A6E3E" w:rsidRPr="00445349" w14:paraId="2878DB5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CA618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8</w:t>
            </w:r>
          </w:p>
        </w:tc>
        <w:tc>
          <w:tcPr>
            <w:tcW w:w="8221" w:type="dxa"/>
            <w:tcBorders>
              <w:top w:val="single" w:sz="4" w:space="0" w:color="auto"/>
              <w:left w:val="single" w:sz="4" w:space="0" w:color="auto"/>
              <w:bottom w:val="single" w:sz="4" w:space="0" w:color="auto"/>
              <w:right w:val="single" w:sz="4" w:space="0" w:color="auto"/>
            </w:tcBorders>
          </w:tcPr>
          <w:p w14:paraId="610C1B1C" w14:textId="258218A7" w:rsidR="005A6E3E" w:rsidRPr="00445349" w:rsidRDefault="00263916" w:rsidP="00263916">
            <w:pPr>
              <w:rPr>
                <w:rFonts w:ascii="Montserrat" w:eastAsia="Calibri" w:hAnsi="Montserrat" w:cs="Arial"/>
                <w:noProof/>
                <w:sz w:val="18"/>
                <w:szCs w:val="18"/>
              </w:rPr>
            </w:pPr>
            <w:r>
              <w:rPr>
                <w:rFonts w:ascii="Montserrat" w:eastAsia="Calibri" w:hAnsi="Montserrat" w:cs="Arial"/>
                <w:noProof/>
                <w:sz w:val="18"/>
                <w:szCs w:val="18"/>
              </w:rPr>
              <w:t>GPO, GEN, ESP</w:t>
            </w:r>
          </w:p>
        </w:tc>
      </w:tr>
      <w:tr w:rsidR="00785A1D" w:rsidRPr="00445349" w14:paraId="404E1B78"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3F82533F" w14:textId="757989A5" w:rsidR="00785A1D" w:rsidRPr="00445349" w:rsidRDefault="00B36896" w:rsidP="00B36896">
            <w:pPr>
              <w:jc w:val="center"/>
              <w:rPr>
                <w:rFonts w:ascii="Montserrat" w:eastAsia="Calibri" w:hAnsi="Montserrat" w:cs="Arial"/>
                <w:b/>
                <w:noProof/>
                <w:sz w:val="18"/>
                <w:szCs w:val="18"/>
              </w:rPr>
            </w:pPr>
            <w:r>
              <w:rPr>
                <w:rFonts w:ascii="Montserrat" w:eastAsia="Calibri" w:hAnsi="Montserrat" w:cs="Arial"/>
                <w:b/>
                <w:noProof/>
                <w:sz w:val="18"/>
                <w:szCs w:val="18"/>
              </w:rPr>
              <w:t>9</w:t>
            </w:r>
          </w:p>
        </w:tc>
        <w:tc>
          <w:tcPr>
            <w:tcW w:w="8221" w:type="dxa"/>
            <w:tcBorders>
              <w:top w:val="single" w:sz="4" w:space="0" w:color="auto"/>
              <w:left w:val="single" w:sz="4" w:space="0" w:color="auto"/>
              <w:bottom w:val="single" w:sz="4" w:space="0" w:color="auto"/>
              <w:right w:val="single" w:sz="4" w:space="0" w:color="auto"/>
            </w:tcBorders>
          </w:tcPr>
          <w:p w14:paraId="05C060CC" w14:textId="4BFDA936" w:rsidR="00785A1D" w:rsidRDefault="00263916" w:rsidP="00263916">
            <w:pPr>
              <w:rPr>
                <w:rFonts w:ascii="Montserrat" w:eastAsia="Calibri" w:hAnsi="Montserrat" w:cs="Arial"/>
                <w:noProof/>
                <w:sz w:val="18"/>
                <w:szCs w:val="18"/>
              </w:rPr>
            </w:pPr>
            <w:r>
              <w:rPr>
                <w:rFonts w:ascii="Montserrat" w:eastAsia="Calibri" w:hAnsi="Montserrat" w:cs="Arial"/>
                <w:noProof/>
                <w:sz w:val="18"/>
                <w:szCs w:val="18"/>
              </w:rPr>
              <w:t>Descripcion</w:t>
            </w:r>
          </w:p>
        </w:tc>
      </w:tr>
      <w:tr w:rsidR="005A6E3E" w:rsidRPr="00445349" w14:paraId="6A74DC27"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F80AEA0" w14:textId="0BBDCBA2" w:rsidR="005A6E3E" w:rsidRPr="00445349" w:rsidRDefault="00B36896" w:rsidP="00B36896">
            <w:pPr>
              <w:jc w:val="center"/>
              <w:rPr>
                <w:rFonts w:ascii="Montserrat" w:eastAsia="Calibri" w:hAnsi="Montserrat" w:cs="Arial"/>
                <w:b/>
                <w:noProof/>
                <w:sz w:val="18"/>
                <w:szCs w:val="18"/>
              </w:rPr>
            </w:pPr>
            <w:r>
              <w:rPr>
                <w:rFonts w:ascii="Montserrat" w:eastAsia="Calibri" w:hAnsi="Montserrat" w:cs="Arial"/>
                <w:b/>
                <w:noProof/>
                <w:sz w:val="18"/>
                <w:szCs w:val="18"/>
              </w:rPr>
              <w:t>10</w:t>
            </w:r>
          </w:p>
        </w:tc>
        <w:tc>
          <w:tcPr>
            <w:tcW w:w="8221" w:type="dxa"/>
            <w:tcBorders>
              <w:top w:val="single" w:sz="4" w:space="0" w:color="auto"/>
              <w:left w:val="single" w:sz="4" w:space="0" w:color="auto"/>
              <w:bottom w:val="single" w:sz="4" w:space="0" w:color="auto"/>
              <w:right w:val="single" w:sz="4" w:space="0" w:color="auto"/>
            </w:tcBorders>
          </w:tcPr>
          <w:p w14:paraId="56B7F668" w14:textId="1B7890BB" w:rsidR="00B36896" w:rsidRPr="00445349" w:rsidRDefault="00B36896" w:rsidP="00B36896">
            <w:pPr>
              <w:rPr>
                <w:rFonts w:ascii="Montserrat" w:eastAsia="Calibri" w:hAnsi="Montserrat" w:cs="Arial"/>
                <w:noProof/>
                <w:sz w:val="18"/>
                <w:szCs w:val="18"/>
              </w:rPr>
            </w:pPr>
            <w:r>
              <w:rPr>
                <w:rFonts w:ascii="Montserrat" w:eastAsia="Calibri" w:hAnsi="Montserrat" w:cs="Arial"/>
                <w:noProof/>
                <w:sz w:val="18"/>
                <w:szCs w:val="18"/>
              </w:rPr>
              <w:t>Cantidad máxima requerida</w:t>
            </w:r>
          </w:p>
        </w:tc>
      </w:tr>
      <w:tr w:rsidR="005A6E3E" w:rsidRPr="00445349" w14:paraId="18FB3F0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202EC559" w14:textId="5FB6980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tcPr>
          <w:p w14:paraId="3D55A081" w14:textId="4F8CEAB2" w:rsidR="00B36896" w:rsidRPr="00445349" w:rsidRDefault="00263916" w:rsidP="00263916">
            <w:pPr>
              <w:rPr>
                <w:rFonts w:ascii="Montserrat" w:eastAsia="Calibri" w:hAnsi="Montserrat" w:cs="Arial"/>
                <w:noProof/>
                <w:sz w:val="18"/>
                <w:szCs w:val="18"/>
              </w:rPr>
            </w:pPr>
            <w:r>
              <w:rPr>
                <w:rFonts w:ascii="Montserrat" w:eastAsia="Calibri" w:hAnsi="Montserrat" w:cs="Arial"/>
                <w:noProof/>
                <w:sz w:val="18"/>
                <w:szCs w:val="18"/>
              </w:rPr>
              <w:t>Marca/Fabricante</w:t>
            </w:r>
          </w:p>
        </w:tc>
      </w:tr>
      <w:tr w:rsidR="00785A1D" w:rsidRPr="00445349" w14:paraId="45A0EAB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79AE5C17" w14:textId="459B1FCB"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10FC90E" w14:textId="341EFEFA" w:rsidR="00785A1D" w:rsidRDefault="00263916" w:rsidP="00263916">
            <w:pPr>
              <w:rPr>
                <w:rFonts w:ascii="Montserrat" w:eastAsia="Calibri" w:hAnsi="Montserrat" w:cs="Arial"/>
                <w:noProof/>
                <w:sz w:val="18"/>
                <w:szCs w:val="18"/>
              </w:rPr>
            </w:pPr>
            <w:r>
              <w:rPr>
                <w:rFonts w:ascii="Montserrat" w:eastAsia="Calibri" w:hAnsi="Montserrat" w:cs="Arial"/>
                <w:noProof/>
                <w:sz w:val="18"/>
                <w:szCs w:val="18"/>
              </w:rPr>
              <w:t>Procedencia del bien</w:t>
            </w:r>
          </w:p>
        </w:tc>
      </w:tr>
      <w:tr w:rsidR="005A6E3E" w:rsidRPr="00445349" w14:paraId="4DD8B335"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5A0B013E" w14:textId="4496FCDC"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733B87E1" w14:textId="3FAC8A7D" w:rsidR="005A6E3E" w:rsidRPr="00445349" w:rsidRDefault="00263916" w:rsidP="006A461D">
            <w:pPr>
              <w:rPr>
                <w:rFonts w:ascii="Montserrat" w:eastAsia="Calibri" w:hAnsi="Montserrat" w:cs="Arial"/>
                <w:noProof/>
                <w:sz w:val="18"/>
                <w:szCs w:val="18"/>
              </w:rPr>
            </w:pPr>
            <w:r>
              <w:rPr>
                <w:rFonts w:ascii="Montserrat" w:eastAsia="Calibri" w:hAnsi="Montserrat" w:cs="Arial"/>
                <w:noProof/>
                <w:sz w:val="18"/>
                <w:szCs w:val="18"/>
              </w:rPr>
              <w:t xml:space="preserve">Precio Unitario sin </w:t>
            </w:r>
            <w:r w:rsidR="006A461D">
              <w:rPr>
                <w:rFonts w:ascii="Montserrat" w:eastAsia="Calibri" w:hAnsi="Montserrat" w:cs="Arial"/>
                <w:noProof/>
                <w:sz w:val="18"/>
                <w:szCs w:val="18"/>
              </w:rPr>
              <w:t>I.V.A.</w:t>
            </w:r>
          </w:p>
        </w:tc>
      </w:tr>
      <w:tr w:rsidR="00785A1D" w:rsidRPr="00445349" w14:paraId="6604F19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D5FC476" w14:textId="56FEA2E0"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2E008BEE" w14:textId="493E816A" w:rsidR="00785A1D" w:rsidRPr="00445349" w:rsidRDefault="006A461D" w:rsidP="006A461D">
            <w:pPr>
              <w:rPr>
                <w:rFonts w:ascii="Montserrat" w:eastAsia="Calibri" w:hAnsi="Montserrat" w:cs="Arial"/>
                <w:noProof/>
                <w:sz w:val="18"/>
                <w:szCs w:val="18"/>
              </w:rPr>
            </w:pPr>
            <w:r>
              <w:rPr>
                <w:rFonts w:ascii="Montserrat" w:eastAsia="Calibri" w:hAnsi="Montserrat" w:cs="Arial"/>
                <w:noProof/>
                <w:sz w:val="18"/>
                <w:szCs w:val="18"/>
              </w:rPr>
              <w:t>Monto Total de la propuesta con I.V</w:t>
            </w:r>
            <w:r w:rsidR="00785A1D">
              <w:rPr>
                <w:rFonts w:ascii="Montserrat" w:eastAsia="Calibri" w:hAnsi="Montserrat" w:cs="Arial"/>
                <w:noProof/>
                <w:sz w:val="18"/>
                <w:szCs w:val="18"/>
              </w:rPr>
              <w:t>.A.</w:t>
            </w:r>
          </w:p>
        </w:tc>
      </w:tr>
      <w:tr w:rsidR="005A6E3E" w:rsidRPr="00445349" w14:paraId="08F7844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6B6112A" w14:textId="1D66ECA8"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71BD5F22" w14:textId="52B6F351" w:rsidR="00B6422A" w:rsidRPr="00445349" w:rsidRDefault="005A6E3E" w:rsidP="006A461D">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w:t>
            </w:r>
            <w:r w:rsidR="00B6422A">
              <w:rPr>
                <w:rFonts w:ascii="Montserrat" w:eastAsia="Calibri" w:hAnsi="Montserrat" w:cs="Arial"/>
                <w:noProof/>
                <w:sz w:val="18"/>
                <w:szCs w:val="18"/>
              </w:rPr>
              <w:t xml:space="preserve">importe </w:t>
            </w:r>
            <w:r w:rsidR="006A461D">
              <w:rPr>
                <w:rFonts w:ascii="Montserrat" w:eastAsia="Calibri" w:hAnsi="Montserrat" w:cs="Arial"/>
                <w:noProof/>
                <w:sz w:val="18"/>
                <w:szCs w:val="18"/>
              </w:rPr>
              <w:t>minimo</w:t>
            </w:r>
            <w:r w:rsidR="00B6422A">
              <w:rPr>
                <w:rFonts w:ascii="Montserrat" w:eastAsia="Calibri" w:hAnsi="Montserrat" w:cs="Arial"/>
                <w:noProof/>
                <w:sz w:val="18"/>
                <w:szCs w:val="18"/>
              </w:rPr>
              <w:t xml:space="preserve"> sin I.V.A.</w:t>
            </w:r>
            <w:r w:rsidR="006A461D">
              <w:rPr>
                <w:rFonts w:ascii="Montserrat" w:eastAsia="Calibri" w:hAnsi="Montserrat" w:cs="Arial"/>
                <w:noProof/>
                <w:sz w:val="18"/>
                <w:szCs w:val="18"/>
              </w:rPr>
              <w:t xml:space="preserve"> con letra</w:t>
            </w:r>
          </w:p>
        </w:tc>
      </w:tr>
      <w:tr w:rsidR="005A6E3E" w:rsidRPr="00445349" w14:paraId="2CF52914"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0D6ACBE0" w14:textId="452F71F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551BF790" w14:textId="52B13055" w:rsidR="005A6E3E" w:rsidRPr="00445349" w:rsidRDefault="005A6E3E" w:rsidP="006A461D">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w:t>
            </w:r>
            <w:r w:rsidR="00785A1D">
              <w:rPr>
                <w:rFonts w:ascii="Montserrat" w:eastAsia="Calibri" w:hAnsi="Montserrat" w:cs="Arial"/>
                <w:noProof/>
                <w:sz w:val="18"/>
                <w:szCs w:val="18"/>
              </w:rPr>
              <w:t xml:space="preserve">importe </w:t>
            </w:r>
            <w:r w:rsidR="006A461D">
              <w:rPr>
                <w:rFonts w:ascii="Montserrat" w:eastAsia="Calibri" w:hAnsi="Montserrat" w:cs="Arial"/>
                <w:noProof/>
                <w:sz w:val="18"/>
                <w:szCs w:val="18"/>
              </w:rPr>
              <w:t>m</w:t>
            </w:r>
            <w:r w:rsidR="00785A1D">
              <w:rPr>
                <w:rFonts w:ascii="Montserrat" w:eastAsia="Calibri" w:hAnsi="Montserrat" w:cs="Arial"/>
                <w:noProof/>
                <w:sz w:val="18"/>
                <w:szCs w:val="18"/>
              </w:rPr>
              <w:t xml:space="preserve">áximo sin </w:t>
            </w:r>
            <w:r w:rsidR="00745BDA">
              <w:rPr>
                <w:rFonts w:ascii="Montserrat" w:eastAsia="Calibri" w:hAnsi="Montserrat" w:cs="Arial"/>
                <w:noProof/>
                <w:sz w:val="18"/>
                <w:szCs w:val="18"/>
              </w:rPr>
              <w:t>I.V.A.</w:t>
            </w:r>
            <w:r w:rsidR="006A461D">
              <w:rPr>
                <w:rFonts w:ascii="Montserrat" w:eastAsia="Calibri" w:hAnsi="Montserrat" w:cs="Arial"/>
                <w:noProof/>
                <w:sz w:val="18"/>
                <w:szCs w:val="18"/>
              </w:rPr>
              <w:t xml:space="preserve"> con letra</w:t>
            </w:r>
          </w:p>
        </w:tc>
      </w:tr>
      <w:tr w:rsidR="00745BDA" w:rsidRPr="00445349" w14:paraId="7AF63128"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5435AEF8" w14:textId="4F013E99" w:rsidR="00745BDA" w:rsidRPr="00445349" w:rsidRDefault="00745BDA"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8</w:t>
            </w:r>
          </w:p>
        </w:tc>
        <w:tc>
          <w:tcPr>
            <w:tcW w:w="8221" w:type="dxa"/>
            <w:tcBorders>
              <w:top w:val="single" w:sz="4" w:space="0" w:color="auto"/>
              <w:left w:val="single" w:sz="4" w:space="0" w:color="auto"/>
              <w:bottom w:val="single" w:sz="4" w:space="0" w:color="auto"/>
              <w:right w:val="single" w:sz="4" w:space="0" w:color="auto"/>
            </w:tcBorders>
          </w:tcPr>
          <w:p w14:paraId="2A863D9B" w14:textId="77777777" w:rsidR="00745BDA" w:rsidRPr="00445349" w:rsidRDefault="00745BDA" w:rsidP="00785A1D">
            <w:pPr>
              <w:rPr>
                <w:rFonts w:ascii="Montserrat" w:eastAsia="Calibri" w:hAnsi="Montserrat" w:cs="Arial"/>
                <w:noProof/>
                <w:sz w:val="18"/>
                <w:szCs w:val="18"/>
              </w:rPr>
            </w:pPr>
            <w:r>
              <w:rPr>
                <w:rFonts w:ascii="Montserrat" w:eastAsia="Calibri" w:hAnsi="Montserrat" w:cs="Arial"/>
                <w:noProof/>
                <w:sz w:val="18"/>
                <w:szCs w:val="18"/>
              </w:rPr>
              <w:t xml:space="preserve">Indicar el </w:t>
            </w:r>
            <w:r w:rsidR="00785A1D">
              <w:rPr>
                <w:rFonts w:ascii="Montserrat" w:eastAsia="Calibri" w:hAnsi="Montserrat" w:cs="Arial"/>
                <w:noProof/>
                <w:sz w:val="18"/>
                <w:szCs w:val="18"/>
              </w:rPr>
              <w:t>nombre y firma del Representante Legal</w:t>
            </w:r>
          </w:p>
        </w:tc>
      </w:tr>
    </w:tbl>
    <w:p w14:paraId="51C8C12B" w14:textId="77777777" w:rsidR="005A6E3E" w:rsidRPr="00445349" w:rsidRDefault="005A6E3E" w:rsidP="00273E9B">
      <w:pPr>
        <w:jc w:val="both"/>
        <w:rPr>
          <w:rFonts w:ascii="Montserrat" w:hAnsi="Montserrat" w:cs="Arial"/>
          <w:b/>
          <w:sz w:val="20"/>
          <w:szCs w:val="20"/>
        </w:rPr>
        <w:sectPr w:rsidR="005A6E3E" w:rsidRPr="00445349" w:rsidSect="0076546F">
          <w:footerReference w:type="default" r:id="rId20"/>
          <w:footnotePr>
            <w:pos w:val="beneathText"/>
          </w:footnotePr>
          <w:type w:val="nextColumn"/>
          <w:pgSz w:w="12240" w:h="15840" w:code="1"/>
          <w:pgMar w:top="1701" w:right="1418" w:bottom="1701" w:left="1418" w:header="851" w:footer="851" w:gutter="0"/>
          <w:cols w:space="720"/>
          <w:docGrid w:linePitch="360"/>
        </w:sectPr>
      </w:pPr>
      <w:r w:rsidRPr="00445349">
        <w:rPr>
          <w:rFonts w:ascii="Montserrat" w:hAnsi="Montserrat" w:cs="Arial"/>
          <w:b/>
          <w:sz w:val="20"/>
          <w:szCs w:val="20"/>
        </w:rPr>
        <w:t xml:space="preserve">Para </w:t>
      </w:r>
      <w:proofErr w:type="spellStart"/>
      <w:r w:rsidRPr="00445349">
        <w:rPr>
          <w:rFonts w:ascii="Montserrat" w:hAnsi="Montserrat" w:cs="Arial"/>
          <w:b/>
          <w:sz w:val="20"/>
          <w:szCs w:val="20"/>
        </w:rPr>
        <w:t>requisitar</w:t>
      </w:r>
      <w:proofErr w:type="spellEnd"/>
      <w:r w:rsidRPr="00445349">
        <w:rPr>
          <w:rFonts w:ascii="Montserrat" w:hAnsi="Montserrat" w:cs="Arial"/>
          <w:b/>
          <w:sz w:val="20"/>
          <w:szCs w:val="20"/>
        </w:rPr>
        <w:t xml:space="preserve"> debidamente este anexo, favor de remitirse al Anexo </w:t>
      </w:r>
      <w:r w:rsidR="000A53CE" w:rsidRPr="00445349">
        <w:rPr>
          <w:rFonts w:ascii="Montserrat" w:hAnsi="Montserrat" w:cs="Arial"/>
          <w:b/>
          <w:sz w:val="20"/>
          <w:szCs w:val="20"/>
        </w:rPr>
        <w:t>T</w:t>
      </w:r>
      <w:r w:rsidR="000A53CE">
        <w:rPr>
          <w:rFonts w:ascii="Montserrat" w:hAnsi="Montserrat" w:cs="Arial"/>
          <w:b/>
          <w:sz w:val="20"/>
          <w:szCs w:val="20"/>
        </w:rPr>
        <w:t>écnico 1 Requerimiento</w:t>
      </w:r>
      <w:r w:rsidR="00273E9B">
        <w:rPr>
          <w:rFonts w:ascii="Montserrat" w:hAnsi="Montserrat" w:cs="Arial"/>
          <w:b/>
          <w:sz w:val="20"/>
          <w:szCs w:val="20"/>
        </w:rPr>
        <w:t>.</w:t>
      </w:r>
    </w:p>
    <w:p w14:paraId="3FAA4575" w14:textId="77777777" w:rsidR="009B6AAE"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201" w:name="_Toc197418096"/>
      <w:bookmarkEnd w:id="197"/>
      <w:bookmarkEnd w:id="198"/>
      <w:r w:rsidRPr="00445349">
        <w:rPr>
          <w:rFonts w:ascii="Montserrat" w:hAnsi="Montserrat" w:cs="Arial"/>
          <w:sz w:val="20"/>
          <w:szCs w:val="20"/>
          <w:lang w:val="es-ES"/>
        </w:rPr>
        <w:lastRenderedPageBreak/>
        <w:t xml:space="preserve">ANEXO </w:t>
      </w:r>
      <w:r w:rsidR="004106C0">
        <w:rPr>
          <w:rFonts w:ascii="Montserrat" w:hAnsi="Montserrat" w:cs="Arial"/>
          <w:sz w:val="20"/>
          <w:szCs w:val="20"/>
          <w:lang w:val="es-ES"/>
        </w:rPr>
        <w:t>X</w:t>
      </w:r>
      <w:r w:rsidR="008C1F64">
        <w:rPr>
          <w:rFonts w:ascii="Montserrat" w:hAnsi="Montserrat" w:cs="Arial"/>
          <w:sz w:val="20"/>
          <w:szCs w:val="20"/>
          <w:lang w:val="es-ES"/>
        </w:rPr>
        <w:t>I</w:t>
      </w:r>
      <w:r w:rsidR="004106C0">
        <w:rPr>
          <w:rFonts w:ascii="Montserrat" w:hAnsi="Montserrat" w:cs="Arial"/>
          <w:sz w:val="20"/>
          <w:szCs w:val="20"/>
          <w:lang w:val="es-ES"/>
        </w:rPr>
        <w:t>X</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p>
    <w:p w14:paraId="1DA76F5B" w14:textId="023760FD"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r w:rsidRPr="00445349">
        <w:rPr>
          <w:rFonts w:ascii="Montserrat" w:hAnsi="Montserrat" w:cs="Arial"/>
          <w:sz w:val="20"/>
          <w:szCs w:val="20"/>
          <w:lang w:val="es-ES"/>
        </w:rPr>
        <w:t>MANIFESTACIÓN DE INTERÉS EN PARTICIPAR EN LA LICITACIÓN</w:t>
      </w:r>
      <w:bookmarkEnd w:id="199"/>
      <w:bookmarkEnd w:id="201"/>
    </w:p>
    <w:p w14:paraId="3B67BCA4" w14:textId="77777777" w:rsidR="00142A3A" w:rsidRDefault="00142A3A" w:rsidP="00142A3A">
      <w:pPr>
        <w:suppressAutoHyphens/>
        <w:ind w:right="49"/>
        <w:jc w:val="both"/>
        <w:rPr>
          <w:rFonts w:ascii="Montserrat" w:eastAsia="Times New Roman" w:hAnsi="Montserrat" w:cs="Arial"/>
          <w:sz w:val="20"/>
          <w:szCs w:val="20"/>
          <w:lang w:val="es-ES" w:eastAsia="ar-SA"/>
        </w:rPr>
      </w:pPr>
    </w:p>
    <w:p w14:paraId="15BCBD77" w14:textId="77777777" w:rsidR="008C1F64" w:rsidRDefault="008C1F64" w:rsidP="008C1F64">
      <w:pPr>
        <w:jc w:val="both"/>
        <w:rPr>
          <w:rFonts w:ascii="Montserrat" w:hAnsi="Montserrat" w:cs="Arial"/>
          <w:sz w:val="20"/>
          <w:szCs w:val="20"/>
        </w:rPr>
      </w:pPr>
    </w:p>
    <w:p w14:paraId="04BD4890" w14:textId="430C79ED" w:rsidR="008C1F64" w:rsidRPr="00445349" w:rsidRDefault="008C1F64" w:rsidP="008C1F64">
      <w:pPr>
        <w:jc w:val="both"/>
        <w:rPr>
          <w:rFonts w:ascii="Montserrat" w:hAnsi="Montserrat" w:cs="Arial"/>
          <w:sz w:val="20"/>
          <w:szCs w:val="20"/>
        </w:rPr>
      </w:pPr>
      <w:r>
        <w:rPr>
          <w:rFonts w:ascii="Montserrat" w:hAnsi="Montserrat" w:cs="Arial"/>
          <w:sz w:val="20"/>
          <w:szCs w:val="20"/>
        </w:rPr>
        <w:t xml:space="preserve">Para el caso de la manifestación de interés para participar en la Licitación, El formato se localiza </w:t>
      </w:r>
      <w:r w:rsidRPr="000A53CE">
        <w:rPr>
          <w:rFonts w:ascii="Montserrat" w:hAnsi="Montserrat" w:cs="Arial"/>
          <w:sz w:val="20"/>
          <w:szCs w:val="20"/>
        </w:rPr>
        <w:t xml:space="preserve">en </w:t>
      </w:r>
      <w:r w:rsidR="005B7C6F">
        <w:rPr>
          <w:rFonts w:ascii="Montserrat" w:hAnsi="Montserrat" w:cs="Arial"/>
          <w:sz w:val="20"/>
          <w:szCs w:val="20"/>
        </w:rPr>
        <w:t xml:space="preserve">la Plataforma </w:t>
      </w:r>
      <w:r w:rsidRPr="00EE05E3">
        <w:rPr>
          <w:rFonts w:ascii="Montserrat" w:hAnsi="Montserrat" w:cs="Arial"/>
          <w:b/>
          <w:sz w:val="20"/>
          <w:szCs w:val="20"/>
        </w:rPr>
        <w:t>Compra</w:t>
      </w:r>
      <w:r w:rsidR="00263916">
        <w:rPr>
          <w:rFonts w:ascii="Montserrat" w:hAnsi="Montserrat" w:cs="Arial"/>
          <w:b/>
          <w:sz w:val="20"/>
          <w:szCs w:val="20"/>
        </w:rPr>
        <w:t>s MX</w:t>
      </w:r>
      <w:r>
        <w:rPr>
          <w:rFonts w:ascii="Montserrat" w:hAnsi="Montserrat" w:cs="Arial"/>
          <w:sz w:val="20"/>
          <w:szCs w:val="20"/>
        </w:rPr>
        <w:t>, el cual deberá considerar para manifestar su interés.</w:t>
      </w:r>
    </w:p>
    <w:p w14:paraId="6C9576FB" w14:textId="77777777" w:rsidR="008C1F64" w:rsidRDefault="008C1F64" w:rsidP="008C1F64">
      <w:pPr>
        <w:jc w:val="both"/>
        <w:rPr>
          <w:rFonts w:ascii="Montserrat" w:hAnsi="Montserrat" w:cs="Arial"/>
          <w:sz w:val="20"/>
          <w:szCs w:val="20"/>
        </w:rPr>
      </w:pPr>
    </w:p>
    <w:p w14:paraId="3D025DA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CF2A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C900DC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6C6F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0A827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23AD089"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55F0D6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A922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535A18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82E2A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93E115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D2CD77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C525F9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F2A3E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29E783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75C17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48C185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8EF39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0229E0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1432C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0EDC34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C696EB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3C8E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E998C0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39D795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44595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8253A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3F21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C012DE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4C0FF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0CCD3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729C5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8877F2D"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126AB0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37B0E0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2D69D2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58B7B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C8DB92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4060CA6"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202E92" w14:textId="77777777" w:rsidR="008C1F64" w:rsidRPr="00445349" w:rsidRDefault="008C1F64" w:rsidP="00142A3A">
      <w:pPr>
        <w:suppressAutoHyphens/>
        <w:ind w:right="49"/>
        <w:jc w:val="both"/>
        <w:rPr>
          <w:rFonts w:ascii="Montserrat" w:eastAsia="Times New Roman" w:hAnsi="Montserrat" w:cs="Arial"/>
          <w:sz w:val="20"/>
          <w:szCs w:val="20"/>
          <w:lang w:val="es-ES" w:eastAsia="ar-SA"/>
        </w:rPr>
      </w:pPr>
    </w:p>
    <w:p w14:paraId="18A77108" w14:textId="77777777" w:rsidR="008F6777" w:rsidRPr="00445349" w:rsidRDefault="008F6777" w:rsidP="003F491F">
      <w:pPr>
        <w:pStyle w:val="Ttulo1"/>
        <w:numPr>
          <w:ilvl w:val="0"/>
          <w:numId w:val="0"/>
        </w:numPr>
        <w:spacing w:before="0" w:after="0"/>
        <w:ind w:left="360" w:right="49"/>
        <w:jc w:val="center"/>
        <w:rPr>
          <w:rFonts w:ascii="Montserrat" w:hAnsi="Montserrat" w:cs="Arial"/>
          <w:b w:val="0"/>
          <w:sz w:val="20"/>
          <w:szCs w:val="20"/>
        </w:rPr>
      </w:pPr>
      <w:bookmarkStart w:id="202" w:name="_Toc197418097"/>
      <w:bookmarkEnd w:id="200"/>
      <w:r w:rsidRPr="00445349">
        <w:rPr>
          <w:rFonts w:ascii="Montserrat" w:hAnsi="Montserrat" w:cs="Arial"/>
          <w:sz w:val="20"/>
          <w:szCs w:val="20"/>
        </w:rPr>
        <w:lastRenderedPageBreak/>
        <w:t xml:space="preserve">ANEXO </w:t>
      </w:r>
      <w:r w:rsidR="0046667B">
        <w:rPr>
          <w:rFonts w:ascii="Montserrat" w:hAnsi="Montserrat" w:cs="Arial"/>
          <w:sz w:val="20"/>
          <w:szCs w:val="20"/>
        </w:rPr>
        <w:t>XX</w:t>
      </w:r>
      <w:r w:rsidRPr="00445349">
        <w:rPr>
          <w:rFonts w:ascii="Montserrat" w:hAnsi="Montserrat" w:cs="Arial"/>
          <w:b w:val="0"/>
          <w:sz w:val="20"/>
          <w:szCs w:val="20"/>
        </w:rPr>
        <w:t xml:space="preserve"> </w:t>
      </w:r>
      <w:bookmarkStart w:id="203" w:name="_Toc460500937"/>
      <w:r w:rsidRPr="00445349">
        <w:rPr>
          <w:rFonts w:ascii="Montserrat" w:hAnsi="Montserrat" w:cs="Arial"/>
          <w:b w:val="0"/>
          <w:sz w:val="20"/>
          <w:szCs w:val="20"/>
        </w:rPr>
        <w:br/>
      </w:r>
      <w:r w:rsidRPr="00445349">
        <w:rPr>
          <w:rFonts w:ascii="Montserrat" w:hAnsi="Montserrat" w:cs="Arial"/>
          <w:sz w:val="20"/>
          <w:szCs w:val="20"/>
          <w:lang w:val="es-ES"/>
        </w:rPr>
        <w:t>FORMATO DE SOLICITUD DE ACLARACIONES A LA CONVOCATORIA</w:t>
      </w:r>
      <w:bookmarkEnd w:id="202"/>
      <w:bookmarkEnd w:id="203"/>
    </w:p>
    <w:p w14:paraId="6AA7F926" w14:textId="77777777" w:rsidR="008F6777" w:rsidRPr="00445349" w:rsidRDefault="008F6777" w:rsidP="003F491F">
      <w:pPr>
        <w:suppressAutoHyphens/>
        <w:ind w:right="49"/>
        <w:jc w:val="center"/>
        <w:rPr>
          <w:rFonts w:ascii="Montserrat" w:eastAsia="Times New Roman" w:hAnsi="Montserrat" w:cs="Arial"/>
          <w:sz w:val="20"/>
          <w:szCs w:val="20"/>
          <w:lang w:val="es-ES" w:eastAsia="ar-SA"/>
        </w:rPr>
      </w:pPr>
    </w:p>
    <w:p w14:paraId="490E1E51" w14:textId="77777777" w:rsidR="008C1F64" w:rsidRDefault="008C1F64" w:rsidP="004E2D6E">
      <w:pPr>
        <w:jc w:val="both"/>
        <w:rPr>
          <w:rFonts w:ascii="Montserrat" w:hAnsi="Montserrat" w:cs="Arial"/>
          <w:sz w:val="20"/>
          <w:szCs w:val="20"/>
        </w:rPr>
      </w:pPr>
    </w:p>
    <w:p w14:paraId="3DADD867" w14:textId="513313D1"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solicitudes de aclaración iniciales: El formato se localiza </w:t>
      </w:r>
      <w:r w:rsidRPr="000A53CE">
        <w:rPr>
          <w:rFonts w:ascii="Montserrat" w:hAnsi="Montserrat" w:cs="Arial"/>
          <w:sz w:val="20"/>
          <w:szCs w:val="20"/>
        </w:rPr>
        <w:t xml:space="preserve">en </w:t>
      </w:r>
      <w:r w:rsidR="005B7C6F">
        <w:rPr>
          <w:rFonts w:ascii="Montserrat" w:hAnsi="Montserrat" w:cs="Arial"/>
          <w:sz w:val="20"/>
          <w:szCs w:val="20"/>
        </w:rPr>
        <w:t xml:space="preserve">la Plataforma </w:t>
      </w:r>
      <w:r w:rsidRPr="00EE05E3">
        <w:rPr>
          <w:rFonts w:ascii="Montserrat" w:hAnsi="Montserrat" w:cs="Arial"/>
          <w:b/>
          <w:sz w:val="20"/>
          <w:szCs w:val="20"/>
        </w:rPr>
        <w:t>Compra</w:t>
      </w:r>
      <w:r w:rsidR="00263916">
        <w:rPr>
          <w:rFonts w:ascii="Montserrat" w:hAnsi="Montserrat" w:cs="Arial"/>
          <w:b/>
          <w:sz w:val="20"/>
          <w:szCs w:val="20"/>
        </w:rPr>
        <w:t>s MX</w:t>
      </w:r>
      <w:r>
        <w:rPr>
          <w:rFonts w:ascii="Montserrat" w:hAnsi="Montserrat" w:cs="Arial"/>
          <w:sz w:val="20"/>
          <w:szCs w:val="20"/>
        </w:rPr>
        <w:t>, el cual deberá considerar para formalizar sus solicitudes.</w:t>
      </w:r>
    </w:p>
    <w:p w14:paraId="5153AC20" w14:textId="77777777" w:rsidR="004E2D6E" w:rsidRDefault="004E2D6E" w:rsidP="004E2D6E">
      <w:pPr>
        <w:jc w:val="both"/>
        <w:rPr>
          <w:rFonts w:ascii="Montserrat" w:hAnsi="Montserrat" w:cs="Arial"/>
          <w:sz w:val="20"/>
          <w:szCs w:val="20"/>
        </w:rPr>
      </w:pPr>
    </w:p>
    <w:p w14:paraId="11FF371F" w14:textId="73B5CA7A"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repreguntas deberá utilizarse el </w:t>
      </w:r>
      <w:r w:rsidRPr="00EE05E3">
        <w:rPr>
          <w:rFonts w:ascii="Montserrat" w:hAnsi="Montserrat" w:cs="Arial"/>
          <w:b/>
          <w:sz w:val="20"/>
          <w:szCs w:val="20"/>
        </w:rPr>
        <w:t>formato</w:t>
      </w:r>
      <w:r>
        <w:rPr>
          <w:rFonts w:ascii="Montserrat" w:hAnsi="Montserrat" w:cs="Arial"/>
          <w:sz w:val="20"/>
          <w:szCs w:val="20"/>
        </w:rPr>
        <w:t xml:space="preserve"> propio que se localiza en </w:t>
      </w:r>
      <w:r w:rsidR="005B7C6F">
        <w:rPr>
          <w:rFonts w:ascii="Montserrat" w:hAnsi="Montserrat" w:cs="Arial"/>
          <w:sz w:val="20"/>
          <w:szCs w:val="20"/>
        </w:rPr>
        <w:t xml:space="preserve">la Plataforma </w:t>
      </w:r>
      <w:r w:rsidRPr="00EE05E3">
        <w:rPr>
          <w:rFonts w:ascii="Montserrat" w:hAnsi="Montserrat" w:cs="Arial"/>
          <w:b/>
          <w:sz w:val="20"/>
          <w:szCs w:val="20"/>
        </w:rPr>
        <w:t>Compra</w:t>
      </w:r>
      <w:r w:rsidR="00263916">
        <w:rPr>
          <w:rFonts w:ascii="Montserrat" w:hAnsi="Montserrat" w:cs="Arial"/>
          <w:b/>
          <w:sz w:val="20"/>
          <w:szCs w:val="20"/>
        </w:rPr>
        <w:t>s MX</w:t>
      </w:r>
      <w:r>
        <w:rPr>
          <w:rFonts w:ascii="Montserrat" w:hAnsi="Montserrat" w:cs="Arial"/>
          <w:sz w:val="20"/>
          <w:szCs w:val="20"/>
        </w:rPr>
        <w:t>.</w:t>
      </w:r>
    </w:p>
    <w:p w14:paraId="06F25E88" w14:textId="77777777" w:rsidR="00763F8C" w:rsidRDefault="00763F8C" w:rsidP="007C1BAC">
      <w:pPr>
        <w:jc w:val="center"/>
        <w:rPr>
          <w:rFonts w:ascii="Montserrat" w:hAnsi="Montserrat" w:cs="Arial"/>
          <w:sz w:val="20"/>
          <w:szCs w:val="20"/>
        </w:rPr>
      </w:pPr>
    </w:p>
    <w:p w14:paraId="1B2138B6" w14:textId="77777777" w:rsidR="00763F8C" w:rsidRPr="00445349" w:rsidRDefault="00763F8C" w:rsidP="003F491F">
      <w:pPr>
        <w:jc w:val="both"/>
        <w:rPr>
          <w:rFonts w:ascii="Montserrat" w:hAnsi="Montserrat" w:cs="Arial"/>
          <w:sz w:val="20"/>
          <w:szCs w:val="20"/>
        </w:rPr>
      </w:pPr>
    </w:p>
    <w:p w14:paraId="64896586" w14:textId="273AD19B" w:rsidR="008F6777" w:rsidRPr="00445349" w:rsidRDefault="008F6777" w:rsidP="003F491F">
      <w:pPr>
        <w:jc w:val="both"/>
        <w:rPr>
          <w:rFonts w:ascii="Montserrat" w:hAnsi="Montserrat" w:cs="Arial"/>
          <w:sz w:val="20"/>
          <w:szCs w:val="20"/>
          <w:lang w:val="es-ES_tradnl"/>
        </w:rPr>
      </w:pPr>
    </w:p>
    <w:p w14:paraId="0608A37E" w14:textId="77777777" w:rsidR="008F6777" w:rsidRPr="00445349" w:rsidRDefault="008F6777" w:rsidP="003F491F">
      <w:pPr>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br w:type="page"/>
      </w:r>
    </w:p>
    <w:p w14:paraId="1474DC23" w14:textId="77777777" w:rsidR="008F6777" w:rsidRPr="00445349" w:rsidRDefault="008F6777" w:rsidP="003F491F">
      <w:pPr>
        <w:pStyle w:val="Ttulo1"/>
        <w:numPr>
          <w:ilvl w:val="0"/>
          <w:numId w:val="0"/>
        </w:numPr>
        <w:spacing w:before="0" w:after="0"/>
        <w:ind w:left="360" w:right="49"/>
        <w:jc w:val="center"/>
        <w:rPr>
          <w:rFonts w:ascii="Montserrat" w:hAnsi="Montserrat" w:cs="Arial"/>
          <w:sz w:val="20"/>
          <w:szCs w:val="20"/>
        </w:rPr>
      </w:pPr>
      <w:bookmarkStart w:id="204" w:name="_Toc22644769"/>
      <w:bookmarkStart w:id="205" w:name="_Toc197418098"/>
      <w:r w:rsidRPr="00445349">
        <w:rPr>
          <w:rFonts w:ascii="Montserrat" w:hAnsi="Montserrat" w:cs="Arial"/>
          <w:sz w:val="20"/>
          <w:szCs w:val="20"/>
        </w:rPr>
        <w:lastRenderedPageBreak/>
        <w:t>ANEXO X</w:t>
      </w:r>
      <w:r w:rsidR="004106C0">
        <w:rPr>
          <w:rFonts w:ascii="Montserrat" w:hAnsi="Montserrat" w:cs="Arial"/>
          <w:sz w:val="20"/>
          <w:szCs w:val="20"/>
        </w:rPr>
        <w:t>X</w:t>
      </w:r>
      <w:r w:rsidR="0046667B">
        <w:rPr>
          <w:rFonts w:ascii="Montserrat" w:hAnsi="Montserrat" w:cs="Arial"/>
          <w:sz w:val="20"/>
          <w:szCs w:val="20"/>
        </w:rPr>
        <w:t>I</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eastAsia="es-ES"/>
        </w:rPr>
        <w:t>AVISO DE PRIVACIDAD</w:t>
      </w:r>
      <w:bookmarkEnd w:id="204"/>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INTEGRAL DE LOS PROCEDIMIENTOS DE</w:t>
      </w:r>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ADQUISICIONES DE BIENES, ARRENDAMIENTOS Y CONTRATACIÓN DE SERVICIOS</w:t>
      </w:r>
      <w:bookmarkEnd w:id="205"/>
    </w:p>
    <w:p w14:paraId="622DE981" w14:textId="77777777" w:rsidR="008F6777" w:rsidRPr="00445349" w:rsidRDefault="008F6777" w:rsidP="003F491F">
      <w:pPr>
        <w:ind w:firstLine="709"/>
        <w:rPr>
          <w:rFonts w:ascii="Montserrat" w:eastAsia="Times New Roman" w:hAnsi="Montserrat" w:cs="Arial"/>
          <w:b/>
          <w:sz w:val="20"/>
          <w:szCs w:val="20"/>
          <w:lang w:val="es-ES" w:eastAsia="ar-SA"/>
        </w:rPr>
      </w:pPr>
    </w:p>
    <w:p w14:paraId="1663DBF3" w14:textId="77777777" w:rsidR="008F6777" w:rsidRPr="00445349" w:rsidRDefault="008F6777" w:rsidP="003F491F">
      <w:pPr>
        <w:jc w:val="center"/>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 xml:space="preserve">(El presente Anexo únicamente es de carácter informativo por lo que no deberá incluirse en la proposición y no será causal de </w:t>
      </w:r>
      <w:proofErr w:type="spellStart"/>
      <w:r w:rsidRPr="00445349">
        <w:rPr>
          <w:rFonts w:ascii="Montserrat" w:eastAsia="Times New Roman" w:hAnsi="Montserrat" w:cs="Arial"/>
          <w:b/>
          <w:sz w:val="20"/>
          <w:szCs w:val="20"/>
          <w:lang w:val="es-ES" w:eastAsia="ar-SA"/>
        </w:rPr>
        <w:t>desechamiento</w:t>
      </w:r>
      <w:proofErr w:type="spellEnd"/>
      <w:r w:rsidRPr="00445349">
        <w:rPr>
          <w:rFonts w:ascii="Montserrat" w:eastAsia="Times New Roman" w:hAnsi="Montserrat" w:cs="Arial"/>
          <w:b/>
          <w:sz w:val="20"/>
          <w:szCs w:val="20"/>
          <w:lang w:val="es-ES" w:eastAsia="ar-SA"/>
        </w:rPr>
        <w:t xml:space="preserve"> la no presentación de la misma.) </w:t>
      </w:r>
    </w:p>
    <w:p w14:paraId="0FF9A3D7" w14:textId="77777777" w:rsidR="008F6777" w:rsidRPr="00445349" w:rsidRDefault="008F6777" w:rsidP="003F491F">
      <w:pPr>
        <w:rPr>
          <w:rFonts w:ascii="Montserrat" w:eastAsia="Times New Roman" w:hAnsi="Montserrat" w:cs="Arial"/>
          <w:b/>
          <w:sz w:val="20"/>
          <w:szCs w:val="20"/>
          <w:lang w:val="es-ES" w:eastAsia="ar-SA"/>
        </w:rPr>
      </w:pPr>
    </w:p>
    <w:p w14:paraId="770F292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1BAB746C"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1B9E1B65"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¿Qué datos personales se recaban y para qué finalidad?</w:t>
      </w:r>
    </w:p>
    <w:p w14:paraId="1B8DA219"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2390599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que se recabarán son: datos de identificación, datos de contacto y datos patrimoniales y/o financieros.</w:t>
      </w:r>
    </w:p>
    <w:p w14:paraId="73CA051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833352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No se recabarán datos personales sensibles.</w:t>
      </w:r>
    </w:p>
    <w:p w14:paraId="4F89F5C0"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AA59A8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3E25BD01" w14:textId="77777777" w:rsidR="008F6777" w:rsidRPr="00445349" w:rsidRDefault="008F6777" w:rsidP="003F491F">
      <w:pPr>
        <w:suppressAutoHyphens/>
        <w:ind w:left="567" w:right="49" w:hanging="425"/>
        <w:rPr>
          <w:rFonts w:ascii="Montserrat" w:eastAsia="Times New Roman" w:hAnsi="Montserrat" w:cs="Arial"/>
          <w:sz w:val="20"/>
          <w:szCs w:val="20"/>
          <w:lang w:val="es-ES" w:eastAsia="ar-SA"/>
        </w:rPr>
      </w:pPr>
    </w:p>
    <w:p w14:paraId="48D09D5D"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Acreditar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existencia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legal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y/o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personalidad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jurídica,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así</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como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identidad,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motivo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 participación en procedimientos de contratación, en 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 de contratos y/o convenios modificatorios, así como en los procedimientos de rescisión de contratos y conciliación.</w:t>
      </w:r>
    </w:p>
    <w:p w14:paraId="0631D600"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Realizar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notificaciones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contratación,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contratos y/o convenios modificatorios, procedimientos de rescisión de contratos y conciliación.</w:t>
      </w:r>
    </w:p>
    <w:p w14:paraId="40EB6FFA"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Formalización de instrumentos contractuales derivados de los procedimientos de contratación.</w:t>
      </w:r>
    </w:p>
    <w:p w14:paraId="2333A995"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Dar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cumplimiento 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obligaciones 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transparencia comunes que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marca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Ley General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Transparencia y Acceso a la Información Pública (por lo que se refiere a nombre y firma de licitantes, proveedores adjudicados y/o representantes legales).</w:t>
      </w:r>
    </w:p>
    <w:p w14:paraId="0FFD71DA" w14:textId="77777777" w:rsidR="008F6777"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Atender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solicitudes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acceso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información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contratación (por lo que se refiere a nombre y firma de licitantes, proveedores adjudicados y/o representantes legales).</w:t>
      </w:r>
    </w:p>
    <w:p w14:paraId="09057EEE" w14:textId="77777777" w:rsidR="008F6777" w:rsidRPr="00445349" w:rsidRDefault="008F6777" w:rsidP="003F491F">
      <w:pPr>
        <w:suppressAutoHyphens/>
        <w:ind w:left="567" w:right="49" w:hanging="425"/>
        <w:jc w:val="both"/>
        <w:rPr>
          <w:rFonts w:ascii="Montserrat" w:eastAsia="Times New Roman" w:hAnsi="Montserrat" w:cs="Arial"/>
          <w:sz w:val="20"/>
          <w:szCs w:val="20"/>
          <w:lang w:val="es-ES" w:eastAsia="ar-SA"/>
        </w:rPr>
      </w:pPr>
    </w:p>
    <w:p w14:paraId="32E335E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dichas finalidades no es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necesario el consentimiento del titular para el tratamiento de sus datos personales.</w:t>
      </w:r>
    </w:p>
    <w:p w14:paraId="519860D2" w14:textId="77777777" w:rsidR="008F6777" w:rsidRPr="00445349" w:rsidRDefault="008F6777" w:rsidP="003F491F">
      <w:pPr>
        <w:tabs>
          <w:tab w:val="left" w:pos="6002"/>
        </w:tabs>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Fundamento para el tratamiento de datos personales.</w:t>
      </w:r>
    </w:p>
    <w:p w14:paraId="5DC73A12" w14:textId="77777777" w:rsidR="008F6777" w:rsidRPr="00445349" w:rsidRDefault="008F6777" w:rsidP="003F491F">
      <w:pPr>
        <w:tabs>
          <w:tab w:val="left" w:pos="6002"/>
        </w:tabs>
        <w:suppressAutoHyphens/>
        <w:ind w:right="49"/>
        <w:jc w:val="both"/>
        <w:rPr>
          <w:rFonts w:ascii="Montserrat" w:eastAsia="Times New Roman" w:hAnsi="Montserrat" w:cs="Arial"/>
          <w:sz w:val="20"/>
          <w:szCs w:val="20"/>
          <w:lang w:val="es-ES" w:eastAsia="ar-SA"/>
        </w:rPr>
      </w:pPr>
    </w:p>
    <w:p w14:paraId="3F0B9FF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29, fracción VII, 33 bis, cuarto párrafo, 37, fracción IV, 45, fracción IV, 56 de Ley de Adquisiciones, Arrendamientos y Servicios del Sector Público, 35, fracción II, 39, fracción III, inciso i) y fracción VI, 44, fracción II, 48 fracciones V y VI de su Reglamento, artículo</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32-D</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Códig</w:t>
      </w:r>
      <w:r w:rsidR="00F5715E" w:rsidRPr="00445349">
        <w:rPr>
          <w:rFonts w:ascii="Montserrat" w:eastAsia="Times New Roman" w:hAnsi="Montserrat" w:cs="Arial"/>
          <w:sz w:val="20"/>
          <w:szCs w:val="20"/>
          <w:lang w:val="es-ES" w:eastAsia="ar-SA"/>
        </w:rPr>
        <w:t>o</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Fiscal</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 xml:space="preserve">Federación, las Políticas, Bases y Lineamientos en materia </w:t>
      </w:r>
      <w:r w:rsidRPr="00445349">
        <w:rPr>
          <w:rFonts w:ascii="Montserrat" w:eastAsia="Times New Roman" w:hAnsi="Montserrat" w:cs="Arial"/>
          <w:sz w:val="20"/>
          <w:szCs w:val="20"/>
          <w:lang w:val="es-ES" w:eastAsia="ar-SA"/>
        </w:rPr>
        <w:t xml:space="preserve">de adquisiciones, arrendamientos y servicios del IMSS, artículo 69 del Reglamento Interior del Instituto Mexicano del Seguro Social, numeral </w:t>
      </w:r>
      <w:r w:rsidR="00F5715E" w:rsidRPr="00445349">
        <w:rPr>
          <w:rFonts w:ascii="Montserrat" w:eastAsia="Times New Roman" w:hAnsi="Montserrat" w:cs="Arial"/>
          <w:sz w:val="20"/>
          <w:szCs w:val="20"/>
          <w:lang w:val="es-ES" w:eastAsia="ar-SA"/>
        </w:rPr>
        <w:t>7.1.3.1</w:t>
      </w:r>
      <w:r w:rsidRPr="00445349">
        <w:rPr>
          <w:rFonts w:ascii="Montserrat" w:eastAsia="Times New Roman" w:hAnsi="Montserrat" w:cs="Arial"/>
          <w:sz w:val="20"/>
          <w:szCs w:val="20"/>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C041E32" w14:textId="77777777" w:rsidR="008F6777" w:rsidRPr="00445349" w:rsidRDefault="008F6777" w:rsidP="003F491F">
      <w:pPr>
        <w:suppressAutoHyphens/>
        <w:ind w:right="49"/>
        <w:rPr>
          <w:rFonts w:ascii="Montserrat" w:eastAsia="Times New Roman" w:hAnsi="Montserrat" w:cs="Arial"/>
          <w:b/>
          <w:sz w:val="20"/>
          <w:szCs w:val="20"/>
          <w:lang w:val="es-ES" w:eastAsia="ar-SA"/>
        </w:rPr>
      </w:pPr>
    </w:p>
    <w:p w14:paraId="050733BE"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Transferencia de datos personales.</w:t>
      </w:r>
    </w:p>
    <w:p w14:paraId="0058AFC2"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5B4DA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ABE4DD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1BD2158"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¿Dónde se pueden ejercer los derechos de acceso, corrección/rectificación, cancelación u oposición de datos personales (derechos ARCO)?</w:t>
      </w:r>
    </w:p>
    <w:p w14:paraId="7FB53110"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283C0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21" w:history="1">
        <w:r w:rsidR="007C1275" w:rsidRPr="00445349">
          <w:rPr>
            <w:rStyle w:val="Hipervnculo"/>
            <w:rFonts w:ascii="Montserrat" w:eastAsia="Times New Roman" w:hAnsi="Montserrat" w:cs="Arial"/>
            <w:color w:val="auto"/>
            <w:sz w:val="20"/>
            <w:szCs w:val="20"/>
            <w:lang w:val="es-ES" w:eastAsia="ar-SA"/>
          </w:rPr>
          <w:t>http://www.plataformadetransparencia.org.mx/</w:t>
        </w:r>
      </w:hyperlink>
      <w:r w:rsidR="004A604A" w:rsidRPr="00445349">
        <w:rPr>
          <w:rFonts w:ascii="Montserrat" w:eastAsia="Times New Roman" w:hAnsi="Montserrat" w:cs="Arial"/>
          <w:sz w:val="20"/>
          <w:szCs w:val="20"/>
          <w:lang w:val="es-ES" w:eastAsia="ar-SA"/>
        </w:rPr>
        <w:t>, o en el</w:t>
      </w:r>
      <w:r w:rsidRPr="00445349">
        <w:rPr>
          <w:rFonts w:ascii="Montserrat" w:eastAsia="Times New Roman" w:hAnsi="Montserrat" w:cs="Arial"/>
          <w:sz w:val="20"/>
          <w:szCs w:val="20"/>
          <w:lang w:val="es-ES" w:eastAsia="ar-SA"/>
        </w:rPr>
        <w:t xml:space="preserve"> correo electrónico </w:t>
      </w:r>
      <w:hyperlink r:id="rId22" w:history="1">
        <w:r w:rsidR="007C1275" w:rsidRPr="00445349">
          <w:rPr>
            <w:rStyle w:val="Hipervnculo"/>
            <w:rFonts w:ascii="Montserrat" w:eastAsia="Times New Roman" w:hAnsi="Montserrat" w:cs="Arial"/>
            <w:color w:val="auto"/>
            <w:sz w:val="20"/>
            <w:szCs w:val="20"/>
            <w:lang w:val="es-ES" w:eastAsia="ar-SA"/>
          </w:rPr>
          <w:t>unidad.enlace@imss.gob.mx</w:t>
        </w:r>
      </w:hyperlink>
      <w:r w:rsidRPr="00445349">
        <w:rPr>
          <w:rFonts w:ascii="Montserrat" w:eastAsia="Times New Roman" w:hAnsi="Montserrat" w:cs="Arial"/>
          <w:sz w:val="20"/>
          <w:szCs w:val="20"/>
          <w:lang w:val="es-ES" w:eastAsia="ar-SA"/>
        </w:rPr>
        <w:t>.</w:t>
      </w:r>
    </w:p>
    <w:p w14:paraId="5392E2A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450F11C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Si desea conocer el procedimiento para el ejercicio de los derechos ARCO, puede acudir a la Unidad de Transparencia y/o enviar un correo electrónico a la dirección citada.</w:t>
      </w:r>
    </w:p>
    <w:p w14:paraId="6E295CE6" w14:textId="77777777" w:rsidR="001A4FEE" w:rsidRPr="00445349" w:rsidRDefault="001A4FEE" w:rsidP="003F491F">
      <w:pPr>
        <w:tabs>
          <w:tab w:val="left" w:pos="3180"/>
        </w:tabs>
        <w:suppressAutoHyphens/>
        <w:ind w:right="49"/>
        <w:jc w:val="both"/>
        <w:rPr>
          <w:rFonts w:ascii="Montserrat" w:eastAsia="Times New Roman" w:hAnsi="Montserrat" w:cs="Arial"/>
          <w:b/>
          <w:sz w:val="20"/>
          <w:szCs w:val="20"/>
          <w:lang w:val="es-ES" w:eastAsia="ar-SA"/>
        </w:rPr>
      </w:pPr>
    </w:p>
    <w:p w14:paraId="43DDD572"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Cambios al aviso de privacidad</w:t>
      </w:r>
    </w:p>
    <w:p w14:paraId="305253D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167991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presente aviso de privacidad puede sufrir modificaciones, cambios o actualizaciones derivadas de nuevos requerimientos legales o por otras causas.</w:t>
      </w:r>
    </w:p>
    <w:p w14:paraId="5E6867A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65D9E9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En</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caso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que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efectúen cambios, los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mismos 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comunicarán 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través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página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internet institucional,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www.imss.gob.mx, o bien de manera presencial en nuestras instalaciones.</w:t>
      </w:r>
    </w:p>
    <w:p w14:paraId="309A5C7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CDA88B1" w14:textId="77777777" w:rsidR="008F6777" w:rsidRPr="00445349" w:rsidRDefault="008F6777" w:rsidP="003F491F">
      <w:pPr>
        <w:ind w:right="292"/>
        <w:jc w:val="center"/>
        <w:rPr>
          <w:rFonts w:ascii="Montserrat" w:eastAsia="Arial" w:hAnsi="Montserrat" w:cs="Arial"/>
          <w:sz w:val="20"/>
          <w:szCs w:val="20"/>
        </w:rPr>
      </w:pPr>
      <w:r w:rsidRPr="00445349">
        <w:rPr>
          <w:rFonts w:ascii="Montserrat" w:eastAsia="Arial" w:hAnsi="Montserrat" w:cs="Arial"/>
          <w:b/>
          <w:spacing w:val="-2"/>
          <w:sz w:val="20"/>
          <w:szCs w:val="20"/>
        </w:rPr>
        <w:t>A</w:t>
      </w:r>
      <w:r w:rsidRPr="00445349">
        <w:rPr>
          <w:rFonts w:ascii="Montserrat" w:eastAsia="Arial" w:hAnsi="Montserrat" w:cs="Arial"/>
          <w:b/>
          <w:spacing w:val="2"/>
          <w:sz w:val="20"/>
          <w:szCs w:val="20"/>
        </w:rPr>
        <w:t>VI</w:t>
      </w:r>
      <w:r w:rsidRPr="00445349">
        <w:rPr>
          <w:rFonts w:ascii="Montserrat" w:eastAsia="Arial" w:hAnsi="Montserrat" w:cs="Arial"/>
          <w:b/>
          <w:spacing w:val="-1"/>
          <w:sz w:val="20"/>
          <w:szCs w:val="20"/>
        </w:rPr>
        <w:t>S</w:t>
      </w:r>
      <w:r w:rsidRPr="00445349">
        <w:rPr>
          <w:rFonts w:ascii="Montserrat" w:eastAsia="Arial" w:hAnsi="Montserrat" w:cs="Arial"/>
          <w:b/>
          <w:sz w:val="20"/>
          <w:szCs w:val="20"/>
        </w:rPr>
        <w:t>O</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DE</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2"/>
          <w:sz w:val="20"/>
          <w:szCs w:val="20"/>
        </w:rPr>
        <w:t>I</w:t>
      </w:r>
      <w:r w:rsidRPr="00445349">
        <w:rPr>
          <w:rFonts w:ascii="Montserrat" w:eastAsia="Arial" w:hAnsi="Montserrat" w:cs="Arial"/>
          <w:b/>
          <w:spacing w:val="4"/>
          <w:sz w:val="20"/>
          <w:szCs w:val="20"/>
        </w:rPr>
        <w:t>V</w:t>
      </w:r>
      <w:r w:rsidRPr="00445349">
        <w:rPr>
          <w:rFonts w:ascii="Montserrat" w:eastAsia="Arial" w:hAnsi="Montserrat" w:cs="Arial"/>
          <w:b/>
          <w:spacing w:val="-5"/>
          <w:sz w:val="20"/>
          <w:szCs w:val="20"/>
        </w:rPr>
        <w:t>A</w:t>
      </w:r>
      <w:r w:rsidRPr="00445349">
        <w:rPr>
          <w:rFonts w:ascii="Montserrat" w:eastAsia="Arial" w:hAnsi="Montserrat" w:cs="Arial"/>
          <w:b/>
          <w:sz w:val="20"/>
          <w:szCs w:val="20"/>
        </w:rPr>
        <w:t>C</w:t>
      </w:r>
      <w:r w:rsidRPr="00445349">
        <w:rPr>
          <w:rFonts w:ascii="Montserrat" w:eastAsia="Arial" w:hAnsi="Montserrat" w:cs="Arial"/>
          <w:b/>
          <w:spacing w:val="2"/>
          <w:sz w:val="20"/>
          <w:szCs w:val="20"/>
        </w:rPr>
        <w:t>I</w:t>
      </w:r>
      <w:r w:rsidRPr="00445349">
        <w:rPr>
          <w:rFonts w:ascii="Montserrat" w:eastAsia="Arial" w:hAnsi="Montserrat" w:cs="Arial"/>
          <w:b/>
          <w:spacing w:val="5"/>
          <w:sz w:val="20"/>
          <w:szCs w:val="20"/>
        </w:rPr>
        <w:t>D</w:t>
      </w:r>
      <w:r w:rsidRPr="00445349">
        <w:rPr>
          <w:rFonts w:ascii="Montserrat" w:eastAsia="Arial" w:hAnsi="Montserrat" w:cs="Arial"/>
          <w:b/>
          <w:spacing w:val="-5"/>
          <w:sz w:val="20"/>
          <w:szCs w:val="20"/>
        </w:rPr>
        <w:t>A</w:t>
      </w:r>
      <w:r w:rsidRPr="00445349">
        <w:rPr>
          <w:rFonts w:ascii="Montserrat" w:eastAsia="Arial" w:hAnsi="Montserrat" w:cs="Arial"/>
          <w:b/>
          <w:sz w:val="20"/>
          <w:szCs w:val="20"/>
        </w:rPr>
        <w:t>D</w:t>
      </w:r>
      <w:r w:rsidRPr="00445349">
        <w:rPr>
          <w:rFonts w:ascii="Montserrat" w:eastAsia="Arial" w:hAnsi="Montserrat" w:cs="Arial"/>
          <w:b/>
          <w:spacing w:val="-12"/>
          <w:sz w:val="20"/>
          <w:szCs w:val="20"/>
        </w:rPr>
        <w:t xml:space="preserve"> </w:t>
      </w:r>
      <w:r w:rsidRPr="00445349">
        <w:rPr>
          <w:rFonts w:ascii="Montserrat" w:eastAsia="Arial" w:hAnsi="Montserrat" w:cs="Arial"/>
          <w:b/>
          <w:spacing w:val="2"/>
          <w:sz w:val="20"/>
          <w:szCs w:val="20"/>
        </w:rPr>
        <w:t>I</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E</w:t>
      </w:r>
      <w:r w:rsidRPr="00445349">
        <w:rPr>
          <w:rFonts w:ascii="Montserrat" w:eastAsia="Arial" w:hAnsi="Montserrat" w:cs="Arial"/>
          <w:b/>
          <w:spacing w:val="1"/>
          <w:sz w:val="20"/>
          <w:szCs w:val="20"/>
        </w:rPr>
        <w:t>G</w:t>
      </w:r>
      <w:r w:rsidRPr="00445349">
        <w:rPr>
          <w:rFonts w:ascii="Montserrat" w:eastAsia="Arial" w:hAnsi="Montserrat" w:cs="Arial"/>
          <w:b/>
          <w:spacing w:val="3"/>
          <w:sz w:val="20"/>
          <w:szCs w:val="20"/>
        </w:rPr>
        <w:t>R</w:t>
      </w:r>
      <w:r w:rsidRPr="00445349">
        <w:rPr>
          <w:rFonts w:ascii="Montserrat" w:eastAsia="Arial" w:hAnsi="Montserrat" w:cs="Arial"/>
          <w:b/>
          <w:spacing w:val="-5"/>
          <w:sz w:val="20"/>
          <w:szCs w:val="20"/>
        </w:rPr>
        <w:t>A</w:t>
      </w:r>
      <w:r w:rsidRPr="00445349">
        <w:rPr>
          <w:rFonts w:ascii="Montserrat" w:eastAsia="Arial" w:hAnsi="Montserrat" w:cs="Arial"/>
          <w:b/>
          <w:sz w:val="20"/>
          <w:szCs w:val="20"/>
        </w:rPr>
        <w:t>L</w:t>
      </w:r>
      <w:r w:rsidRPr="00445349">
        <w:rPr>
          <w:rFonts w:ascii="Montserrat" w:eastAsia="Arial" w:hAnsi="Montserrat" w:cs="Arial"/>
          <w:b/>
          <w:spacing w:val="-10"/>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LO</w:t>
      </w:r>
      <w:r w:rsidRPr="00445349">
        <w:rPr>
          <w:rFonts w:ascii="Montserrat" w:eastAsia="Arial" w:hAnsi="Montserrat" w:cs="Arial"/>
          <w:b/>
          <w:sz w:val="20"/>
          <w:szCs w:val="20"/>
        </w:rPr>
        <w:t>S</w:t>
      </w:r>
      <w:r w:rsidRPr="00445349">
        <w:rPr>
          <w:rFonts w:ascii="Montserrat" w:eastAsia="Arial" w:hAnsi="Montserrat" w:cs="Arial"/>
          <w:b/>
          <w:spacing w:val="-3"/>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1"/>
          <w:sz w:val="20"/>
          <w:szCs w:val="20"/>
        </w:rPr>
        <w:t>O</w:t>
      </w:r>
      <w:r w:rsidRPr="00445349">
        <w:rPr>
          <w:rFonts w:ascii="Montserrat" w:eastAsia="Arial" w:hAnsi="Montserrat" w:cs="Arial"/>
          <w:b/>
          <w:spacing w:val="3"/>
          <w:sz w:val="20"/>
          <w:szCs w:val="20"/>
        </w:rPr>
        <w:t>C</w:t>
      </w:r>
      <w:r w:rsidRPr="00445349">
        <w:rPr>
          <w:rFonts w:ascii="Montserrat" w:eastAsia="Arial" w:hAnsi="Montserrat" w:cs="Arial"/>
          <w:b/>
          <w:spacing w:val="-1"/>
          <w:sz w:val="20"/>
          <w:szCs w:val="20"/>
        </w:rPr>
        <w:t>E</w:t>
      </w:r>
      <w:r w:rsidRPr="00445349">
        <w:rPr>
          <w:rFonts w:ascii="Montserrat" w:eastAsia="Arial" w:hAnsi="Montserrat" w:cs="Arial"/>
          <w:b/>
          <w:sz w:val="20"/>
          <w:szCs w:val="20"/>
        </w:rPr>
        <w:t>DI</w:t>
      </w:r>
      <w:r w:rsidRPr="00445349">
        <w:rPr>
          <w:rFonts w:ascii="Montserrat" w:eastAsia="Arial" w:hAnsi="Montserrat" w:cs="Arial"/>
          <w:b/>
          <w:spacing w:val="4"/>
          <w:sz w:val="20"/>
          <w:szCs w:val="20"/>
        </w:rPr>
        <w:t>M</w:t>
      </w:r>
      <w:r w:rsidRPr="00445349">
        <w:rPr>
          <w:rFonts w:ascii="Montserrat" w:eastAsia="Arial" w:hAnsi="Montserrat" w:cs="Arial"/>
          <w:b/>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9"/>
          <w:sz w:val="20"/>
          <w:szCs w:val="20"/>
        </w:rPr>
        <w:t xml:space="preserve"> </w:t>
      </w:r>
      <w:r w:rsidRPr="00445349">
        <w:rPr>
          <w:rFonts w:ascii="Montserrat" w:eastAsia="Arial" w:hAnsi="Montserrat" w:cs="Arial"/>
          <w:b/>
          <w:w w:val="99"/>
          <w:sz w:val="20"/>
          <w:szCs w:val="20"/>
        </w:rPr>
        <w:t>DE</w:t>
      </w:r>
    </w:p>
    <w:p w14:paraId="56BAB602" w14:textId="77777777" w:rsidR="008F6777" w:rsidRPr="00445349" w:rsidRDefault="008F6777" w:rsidP="003F491F">
      <w:pPr>
        <w:ind w:right="3"/>
        <w:jc w:val="center"/>
        <w:rPr>
          <w:rFonts w:ascii="Montserrat" w:eastAsia="Arial" w:hAnsi="Montserrat" w:cs="Arial"/>
          <w:sz w:val="20"/>
          <w:szCs w:val="20"/>
        </w:rPr>
      </w:pP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D</w:t>
      </w:r>
      <w:r w:rsidRPr="00445349">
        <w:rPr>
          <w:rFonts w:ascii="Montserrat" w:eastAsia="Arial" w:hAnsi="Montserrat" w:cs="Arial"/>
          <w:b/>
          <w:spacing w:val="1"/>
          <w:sz w:val="20"/>
          <w:szCs w:val="20"/>
        </w:rPr>
        <w:t>Q</w:t>
      </w:r>
      <w:r w:rsidRPr="00445349">
        <w:rPr>
          <w:rFonts w:ascii="Montserrat" w:eastAsia="Arial" w:hAnsi="Montserrat" w:cs="Arial"/>
          <w:b/>
          <w:spacing w:val="3"/>
          <w:sz w:val="20"/>
          <w:szCs w:val="20"/>
        </w:rPr>
        <w:t>U</w:t>
      </w:r>
      <w:r w:rsidRPr="00445349">
        <w:rPr>
          <w:rFonts w:ascii="Montserrat" w:eastAsia="Arial" w:hAnsi="Montserrat" w:cs="Arial"/>
          <w:b/>
          <w:sz w:val="20"/>
          <w:szCs w:val="20"/>
        </w:rPr>
        <w:t>I</w:t>
      </w:r>
      <w:r w:rsidRPr="00445349">
        <w:rPr>
          <w:rFonts w:ascii="Montserrat" w:eastAsia="Arial" w:hAnsi="Montserrat" w:cs="Arial"/>
          <w:b/>
          <w:spacing w:val="-1"/>
          <w:sz w:val="20"/>
          <w:szCs w:val="20"/>
        </w:rPr>
        <w:t>S</w:t>
      </w:r>
      <w:r w:rsidRPr="00445349">
        <w:rPr>
          <w:rFonts w:ascii="Montserrat" w:eastAsia="Arial" w:hAnsi="Montserrat" w:cs="Arial"/>
          <w:b/>
          <w:sz w:val="20"/>
          <w:szCs w:val="20"/>
        </w:rPr>
        <w:t>I</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r w:rsidRPr="00445349">
        <w:rPr>
          <w:rFonts w:ascii="Montserrat" w:eastAsia="Arial" w:hAnsi="Montserrat" w:cs="Arial"/>
          <w:b/>
          <w:spacing w:val="-17"/>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z w:val="20"/>
          <w:szCs w:val="20"/>
        </w:rPr>
        <w:t>B</w:t>
      </w:r>
      <w:r w:rsidRPr="00445349">
        <w:rPr>
          <w:rFonts w:ascii="Montserrat" w:eastAsia="Arial" w:hAnsi="Montserrat" w:cs="Arial"/>
          <w:b/>
          <w:spacing w:val="2"/>
          <w:sz w:val="20"/>
          <w:szCs w:val="20"/>
        </w:rPr>
        <w:t>IE</w:t>
      </w:r>
      <w:r w:rsidRPr="00445349">
        <w:rPr>
          <w:rFonts w:ascii="Montserrat" w:eastAsia="Arial" w:hAnsi="Montserrat" w:cs="Arial"/>
          <w:b/>
          <w:sz w:val="20"/>
          <w:szCs w:val="20"/>
        </w:rPr>
        <w:t>N</w:t>
      </w:r>
      <w:r w:rsidRPr="00445349">
        <w:rPr>
          <w:rFonts w:ascii="Montserrat" w:eastAsia="Arial" w:hAnsi="Montserrat" w:cs="Arial"/>
          <w:b/>
          <w:spacing w:val="-1"/>
          <w:sz w:val="20"/>
          <w:szCs w:val="20"/>
        </w:rPr>
        <w:t>E</w:t>
      </w:r>
      <w:r w:rsidRPr="00445349">
        <w:rPr>
          <w:rFonts w:ascii="Montserrat" w:eastAsia="Arial" w:hAnsi="Montserrat" w:cs="Arial"/>
          <w:b/>
          <w:spacing w:val="2"/>
          <w:sz w:val="20"/>
          <w:szCs w:val="20"/>
        </w:rPr>
        <w:t>S</w:t>
      </w:r>
      <w:r w:rsidRPr="00445349">
        <w:rPr>
          <w:rFonts w:ascii="Montserrat" w:eastAsia="Arial" w:hAnsi="Montserrat" w:cs="Arial"/>
          <w:b/>
          <w:sz w:val="20"/>
          <w:szCs w:val="20"/>
        </w:rPr>
        <w:t>,</w:t>
      </w:r>
      <w:r w:rsidRPr="00445349">
        <w:rPr>
          <w:rFonts w:ascii="Montserrat" w:eastAsia="Arial" w:hAnsi="Montserrat" w:cs="Arial"/>
          <w:b/>
          <w:spacing w:val="-4"/>
          <w:sz w:val="20"/>
          <w:szCs w:val="20"/>
        </w:rPr>
        <w:t xml:space="preserve"> </w:t>
      </w:r>
      <w:r w:rsidRPr="00445349">
        <w:rPr>
          <w:rFonts w:ascii="Montserrat" w:eastAsia="Arial" w:hAnsi="Montserrat" w:cs="Arial"/>
          <w:b/>
          <w:spacing w:val="-5"/>
          <w:sz w:val="20"/>
          <w:szCs w:val="20"/>
        </w:rPr>
        <w:t>A</w:t>
      </w:r>
      <w:r w:rsidRPr="00445349">
        <w:rPr>
          <w:rFonts w:ascii="Montserrat" w:eastAsia="Arial" w:hAnsi="Montserrat" w:cs="Arial"/>
          <w:b/>
          <w:sz w:val="20"/>
          <w:szCs w:val="20"/>
        </w:rPr>
        <w:t>R</w:t>
      </w:r>
      <w:r w:rsidRPr="00445349">
        <w:rPr>
          <w:rFonts w:ascii="Montserrat" w:eastAsia="Arial" w:hAnsi="Montserrat" w:cs="Arial"/>
          <w:b/>
          <w:spacing w:val="3"/>
          <w:sz w:val="20"/>
          <w:szCs w:val="20"/>
        </w:rPr>
        <w:t>R</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5"/>
          <w:sz w:val="20"/>
          <w:szCs w:val="20"/>
        </w:rPr>
        <w:t>D</w:t>
      </w:r>
      <w:r w:rsidRPr="00445349">
        <w:rPr>
          <w:rFonts w:ascii="Montserrat" w:eastAsia="Arial" w:hAnsi="Montserrat" w:cs="Arial"/>
          <w:b/>
          <w:spacing w:val="-7"/>
          <w:sz w:val="20"/>
          <w:szCs w:val="20"/>
        </w:rPr>
        <w:t>A</w:t>
      </w:r>
      <w:r w:rsidRPr="00445349">
        <w:rPr>
          <w:rFonts w:ascii="Montserrat" w:eastAsia="Arial" w:hAnsi="Montserrat" w:cs="Arial"/>
          <w:b/>
          <w:spacing w:val="4"/>
          <w:sz w:val="20"/>
          <w:szCs w:val="20"/>
        </w:rPr>
        <w:t>M</w:t>
      </w:r>
      <w:r w:rsidRPr="00445349">
        <w:rPr>
          <w:rFonts w:ascii="Montserrat" w:eastAsia="Arial" w:hAnsi="Montserrat" w:cs="Arial"/>
          <w:b/>
          <w:spacing w:val="2"/>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20"/>
          <w:sz w:val="20"/>
          <w:szCs w:val="20"/>
        </w:rPr>
        <w:t xml:space="preserve"> </w:t>
      </w:r>
      <w:r w:rsidRPr="00445349">
        <w:rPr>
          <w:rFonts w:ascii="Montserrat" w:eastAsia="Arial" w:hAnsi="Montserrat" w:cs="Arial"/>
          <w:b/>
          <w:sz w:val="20"/>
          <w:szCs w:val="20"/>
        </w:rPr>
        <w:t>Y C</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3"/>
          <w:sz w:val="20"/>
          <w:szCs w:val="20"/>
        </w:rPr>
        <w:t>TR</w:t>
      </w:r>
      <w:r w:rsidRPr="00445349">
        <w:rPr>
          <w:rFonts w:ascii="Montserrat" w:eastAsia="Arial" w:hAnsi="Montserrat" w:cs="Arial"/>
          <w:b/>
          <w:spacing w:val="-7"/>
          <w:sz w:val="20"/>
          <w:szCs w:val="20"/>
        </w:rPr>
        <w:t>A</w:t>
      </w:r>
      <w:r w:rsidRPr="00445349">
        <w:rPr>
          <w:rFonts w:ascii="Montserrat" w:eastAsia="Arial" w:hAnsi="Montserrat" w:cs="Arial"/>
          <w:b/>
          <w:spacing w:val="6"/>
          <w:sz w:val="20"/>
          <w:szCs w:val="20"/>
        </w:rPr>
        <w:t>T</w:t>
      </w: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6"/>
          <w:sz w:val="20"/>
          <w:szCs w:val="20"/>
        </w:rPr>
        <w:t xml:space="preserve"> </w:t>
      </w:r>
      <w:r w:rsidRPr="00445349">
        <w:rPr>
          <w:rFonts w:ascii="Montserrat" w:eastAsia="Arial" w:hAnsi="Montserrat" w:cs="Arial"/>
          <w:b/>
          <w:spacing w:val="3"/>
          <w:w w:val="99"/>
          <w:sz w:val="20"/>
          <w:szCs w:val="20"/>
        </w:rPr>
        <w:t>D</w:t>
      </w:r>
      <w:r w:rsidRPr="00445349">
        <w:rPr>
          <w:rFonts w:ascii="Montserrat" w:eastAsia="Arial" w:hAnsi="Montserrat" w:cs="Arial"/>
          <w:b/>
          <w:w w:val="99"/>
          <w:sz w:val="20"/>
          <w:szCs w:val="20"/>
        </w:rPr>
        <w:t xml:space="preserve">E </w:t>
      </w:r>
      <w:r w:rsidRPr="00445349">
        <w:rPr>
          <w:rFonts w:ascii="Montserrat" w:eastAsia="Arial" w:hAnsi="Montserrat" w:cs="Arial"/>
          <w:b/>
          <w:spacing w:val="-1"/>
          <w:w w:val="99"/>
          <w:sz w:val="20"/>
          <w:szCs w:val="20"/>
        </w:rPr>
        <w:t>SE</w:t>
      </w:r>
      <w:r w:rsidRPr="00445349">
        <w:rPr>
          <w:rFonts w:ascii="Montserrat" w:eastAsia="Arial" w:hAnsi="Montserrat" w:cs="Arial"/>
          <w:b/>
          <w:spacing w:val="3"/>
          <w:w w:val="99"/>
          <w:sz w:val="20"/>
          <w:szCs w:val="20"/>
        </w:rPr>
        <w:t>R</w:t>
      </w:r>
      <w:r w:rsidRPr="00445349">
        <w:rPr>
          <w:rFonts w:ascii="Montserrat" w:eastAsia="Arial" w:hAnsi="Montserrat" w:cs="Arial"/>
          <w:b/>
          <w:spacing w:val="-1"/>
          <w:w w:val="99"/>
          <w:sz w:val="20"/>
          <w:szCs w:val="20"/>
        </w:rPr>
        <w:t>V</w:t>
      </w:r>
      <w:r w:rsidRPr="00445349">
        <w:rPr>
          <w:rFonts w:ascii="Montserrat" w:eastAsia="Arial" w:hAnsi="Montserrat" w:cs="Arial"/>
          <w:b/>
          <w:w w:val="99"/>
          <w:sz w:val="20"/>
          <w:szCs w:val="20"/>
        </w:rPr>
        <w:t>ICI</w:t>
      </w:r>
      <w:r w:rsidRPr="00445349">
        <w:rPr>
          <w:rFonts w:ascii="Montserrat" w:eastAsia="Arial" w:hAnsi="Montserrat" w:cs="Arial"/>
          <w:b/>
          <w:spacing w:val="3"/>
          <w:w w:val="99"/>
          <w:sz w:val="20"/>
          <w:szCs w:val="20"/>
        </w:rPr>
        <w:t>O</w:t>
      </w:r>
      <w:r w:rsidRPr="00445349">
        <w:rPr>
          <w:rFonts w:ascii="Montserrat" w:eastAsia="Arial" w:hAnsi="Montserrat" w:cs="Arial"/>
          <w:b/>
          <w:w w:val="99"/>
          <w:sz w:val="20"/>
          <w:szCs w:val="20"/>
        </w:rPr>
        <w:t>S</w:t>
      </w:r>
    </w:p>
    <w:p w14:paraId="53E53E0C" w14:textId="77777777" w:rsidR="008F6777" w:rsidRPr="00445349" w:rsidRDefault="008F6777" w:rsidP="003F491F">
      <w:pPr>
        <w:rPr>
          <w:rFonts w:ascii="Montserrat" w:eastAsia="Times New Roman" w:hAnsi="Montserrat" w:cs="Arial"/>
          <w:sz w:val="20"/>
          <w:szCs w:val="20"/>
          <w:lang w:val="es-ES" w:eastAsia="ar-SA"/>
        </w:rPr>
      </w:pPr>
    </w:p>
    <w:p w14:paraId="1C8A2B9A"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spacing w:val="-1"/>
          <w:sz w:val="20"/>
          <w:szCs w:val="20"/>
        </w:rPr>
        <w:t>E</w:t>
      </w:r>
      <w:r w:rsidRPr="00445349">
        <w:rPr>
          <w:rFonts w:ascii="Montserrat" w:eastAsia="Arial" w:hAnsi="Montserrat" w:cs="Arial"/>
          <w:sz w:val="20"/>
          <w:szCs w:val="20"/>
        </w:rPr>
        <w:t>l</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In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Me</w:t>
      </w:r>
      <w:r w:rsidRPr="00445349">
        <w:rPr>
          <w:rFonts w:ascii="Montserrat" w:eastAsia="Arial" w:hAnsi="Montserrat" w:cs="Arial"/>
          <w:spacing w:val="1"/>
          <w:sz w:val="20"/>
          <w:szCs w:val="20"/>
        </w:rPr>
        <w:t>x</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n</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egu</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o</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a</w:t>
      </w:r>
      <w:r w:rsidRPr="00445349">
        <w:rPr>
          <w:rFonts w:ascii="Montserrat" w:eastAsia="Arial" w:hAnsi="Montserrat" w:cs="Arial"/>
          <w:sz w:val="20"/>
          <w:szCs w:val="20"/>
        </w:rPr>
        <w:t>l</w:t>
      </w:r>
      <w:r w:rsidRPr="00445349">
        <w:rPr>
          <w:rFonts w:ascii="Montserrat" w:eastAsia="Arial" w:hAnsi="Montserrat" w:cs="Arial"/>
          <w:spacing w:val="5"/>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IM</w:t>
      </w:r>
      <w:r w:rsidRPr="00445349">
        <w:rPr>
          <w:rFonts w:ascii="Montserrat" w:eastAsia="Arial" w:hAnsi="Montserrat" w:cs="Arial"/>
          <w:spacing w:val="2"/>
          <w:sz w:val="20"/>
          <w:szCs w:val="20"/>
        </w:rPr>
        <w:t>S</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w:t>
      </w:r>
      <w:r w:rsidRPr="00445349">
        <w:rPr>
          <w:rFonts w:ascii="Montserrat" w:eastAsia="Arial" w:hAnsi="Montserrat" w:cs="Arial"/>
          <w:sz w:val="20"/>
          <w:szCs w:val="20"/>
        </w:rPr>
        <w:t>,</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es</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pon</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 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ata</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da</w:t>
      </w:r>
      <w:r w:rsidRPr="00445349">
        <w:rPr>
          <w:rFonts w:ascii="Montserrat" w:eastAsia="Arial" w:hAnsi="Montserrat" w:cs="Arial"/>
          <w:spacing w:val="2"/>
          <w:sz w:val="20"/>
          <w:szCs w:val="20"/>
        </w:rPr>
        <w:t>t</w:t>
      </w:r>
      <w:r w:rsidRPr="00445349">
        <w:rPr>
          <w:rFonts w:ascii="Montserrat" w:eastAsia="Arial" w:hAnsi="Montserrat" w:cs="Arial"/>
          <w:sz w:val="20"/>
          <w:szCs w:val="20"/>
        </w:rPr>
        <w:t>os</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q</w:t>
      </w:r>
      <w:r w:rsidRPr="00445349">
        <w:rPr>
          <w:rFonts w:ascii="Montserrat" w:eastAsia="Arial" w:hAnsi="Montserrat" w:cs="Arial"/>
          <w:spacing w:val="2"/>
          <w:sz w:val="20"/>
          <w:szCs w:val="20"/>
        </w:rPr>
        <w:t>u</w:t>
      </w:r>
      <w:r w:rsidRPr="00445349">
        <w:rPr>
          <w:rFonts w:ascii="Montserrat" w:eastAsia="Arial" w:hAnsi="Montserrat" w:cs="Arial"/>
          <w:sz w:val="20"/>
          <w:szCs w:val="20"/>
        </w:rPr>
        <w:t>e nos</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opo</w:t>
      </w:r>
      <w:r w:rsidRPr="00445349">
        <w:rPr>
          <w:rFonts w:ascii="Montserrat" w:eastAsia="Arial" w:hAnsi="Montserrat" w:cs="Arial"/>
          <w:spacing w:val="1"/>
          <w:sz w:val="20"/>
          <w:szCs w:val="20"/>
        </w:rPr>
        <w:t>rc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w:t>
      </w:r>
      <w:r w:rsidRPr="00445349">
        <w:rPr>
          <w:rFonts w:ascii="Montserrat" w:eastAsia="Arial" w:hAnsi="Montserrat" w:cs="Arial"/>
          <w:sz w:val="20"/>
          <w:szCs w:val="20"/>
        </w:rPr>
        <w:t xml:space="preserve">ne,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ua</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e</w:t>
      </w:r>
      <w:r w:rsidRPr="00445349">
        <w:rPr>
          <w:rFonts w:ascii="Montserrat" w:eastAsia="Arial" w:hAnsi="Montserrat" w:cs="Arial"/>
          <w:sz w:val="20"/>
          <w:szCs w:val="20"/>
        </w:rPr>
        <w:t>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oteg</w:t>
      </w:r>
      <w:r w:rsidRPr="00445349">
        <w:rPr>
          <w:rFonts w:ascii="Montserrat" w:eastAsia="Arial" w:hAnsi="Montserrat" w:cs="Arial"/>
          <w:spacing w:val="1"/>
          <w:sz w:val="20"/>
          <w:szCs w:val="20"/>
        </w:rPr>
        <w:t>i</w:t>
      </w:r>
      <w:r w:rsidRPr="00445349">
        <w:rPr>
          <w:rFonts w:ascii="Montserrat" w:eastAsia="Arial" w:hAnsi="Montserrat" w:cs="Arial"/>
          <w:sz w:val="20"/>
          <w:szCs w:val="20"/>
        </w:rPr>
        <w:t>dos</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e a</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pue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por</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9"/>
          <w:sz w:val="20"/>
          <w:szCs w:val="20"/>
        </w:rPr>
        <w:t xml:space="preserve"> </w:t>
      </w:r>
      <w:r w:rsidRPr="00445349">
        <w:rPr>
          <w:rFonts w:ascii="Montserrat" w:eastAsia="Arial" w:hAnsi="Montserrat" w:cs="Arial"/>
          <w:spacing w:val="2"/>
          <w:sz w:val="20"/>
          <w:szCs w:val="20"/>
        </w:rPr>
        <w:t>Le</w:t>
      </w:r>
      <w:r w:rsidRPr="00445349">
        <w:rPr>
          <w:rFonts w:ascii="Montserrat" w:eastAsia="Arial" w:hAnsi="Montserrat" w:cs="Arial"/>
          <w:sz w:val="20"/>
          <w:szCs w:val="20"/>
        </w:rPr>
        <w:t>y</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G</w:t>
      </w:r>
      <w:r w:rsidRPr="00445349">
        <w:rPr>
          <w:rFonts w:ascii="Montserrat" w:eastAsia="Arial" w:hAnsi="Montserrat" w:cs="Arial"/>
          <w:sz w:val="20"/>
          <w:szCs w:val="20"/>
        </w:rPr>
        <w:t>e</w:t>
      </w:r>
      <w:r w:rsidRPr="00445349">
        <w:rPr>
          <w:rFonts w:ascii="Montserrat" w:eastAsia="Arial" w:hAnsi="Montserrat" w:cs="Arial"/>
          <w:spacing w:val="2"/>
          <w:sz w:val="20"/>
          <w:szCs w:val="20"/>
        </w:rPr>
        <w:t>n</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al</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w:t>
      </w:r>
      <w:r w:rsidRPr="00445349">
        <w:rPr>
          <w:rFonts w:ascii="Montserrat" w:eastAsia="Arial" w:hAnsi="Montserrat" w:cs="Arial"/>
          <w:spacing w:val="1"/>
          <w:sz w:val="20"/>
          <w:szCs w:val="20"/>
        </w:rPr>
        <w:t>cci</w:t>
      </w:r>
      <w:r w:rsidRPr="00445349">
        <w:rPr>
          <w:rFonts w:ascii="Montserrat" w:eastAsia="Arial" w:hAnsi="Montserrat" w:cs="Arial"/>
          <w:sz w:val="20"/>
          <w:szCs w:val="20"/>
        </w:rPr>
        <w:t>ón</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 Datos</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P</w:t>
      </w:r>
      <w:r w:rsidRPr="00445349">
        <w:rPr>
          <w:rFonts w:ascii="Montserrat" w:eastAsia="Arial" w:hAnsi="Montserrat" w:cs="Arial"/>
          <w:sz w:val="20"/>
          <w:szCs w:val="20"/>
        </w:rPr>
        <w:t>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47"/>
          <w:sz w:val="20"/>
          <w:szCs w:val="20"/>
        </w:rPr>
        <w:t xml:space="preserve"> </w:t>
      </w:r>
      <w:r w:rsidRPr="00445349">
        <w:rPr>
          <w:rFonts w:ascii="Montserrat" w:eastAsia="Arial" w:hAnsi="Montserrat" w:cs="Arial"/>
          <w:sz w:val="20"/>
          <w:szCs w:val="20"/>
        </w:rPr>
        <w:t>en</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z w:val="20"/>
          <w:szCs w:val="20"/>
        </w:rPr>
        <w:t>o</w:t>
      </w:r>
      <w:r w:rsidRPr="00445349">
        <w:rPr>
          <w:rFonts w:ascii="Montserrat" w:eastAsia="Arial" w:hAnsi="Montserrat" w:cs="Arial"/>
          <w:spacing w:val="4"/>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49"/>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u</w:t>
      </w:r>
      <w:r w:rsidRPr="00445349">
        <w:rPr>
          <w:rFonts w:ascii="Montserrat" w:eastAsia="Arial" w:hAnsi="Montserrat" w:cs="Arial"/>
          <w:spacing w:val="1"/>
          <w:sz w:val="20"/>
          <w:szCs w:val="20"/>
        </w:rPr>
        <w:t>j</w:t>
      </w:r>
      <w:r w:rsidRPr="00445349">
        <w:rPr>
          <w:rFonts w:ascii="Montserrat" w:eastAsia="Arial" w:hAnsi="Montserrat" w:cs="Arial"/>
          <w:sz w:val="20"/>
          <w:szCs w:val="20"/>
        </w:rPr>
        <w:t>etos</w:t>
      </w:r>
      <w:r w:rsidRPr="00445349">
        <w:rPr>
          <w:rFonts w:ascii="Montserrat" w:eastAsia="Arial" w:hAnsi="Montserrat" w:cs="Arial"/>
          <w:spacing w:val="50"/>
          <w:sz w:val="20"/>
          <w:szCs w:val="20"/>
        </w:rPr>
        <w:t xml:space="preserve"> </w:t>
      </w:r>
      <w:r w:rsidRPr="00445349">
        <w:rPr>
          <w:rFonts w:ascii="Montserrat" w:eastAsia="Arial" w:hAnsi="Montserrat" w:cs="Arial"/>
          <w:spacing w:val="1"/>
          <w:sz w:val="20"/>
          <w:szCs w:val="20"/>
        </w:rPr>
        <w:t>O</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z w:val="20"/>
          <w:szCs w:val="20"/>
        </w:rPr>
        <w:t>ga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49"/>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L</w:t>
      </w:r>
      <w:r w:rsidRPr="00445349">
        <w:rPr>
          <w:rFonts w:ascii="Montserrat" w:eastAsia="Arial" w:hAnsi="Montserrat" w:cs="Arial"/>
          <w:spacing w:val="1"/>
          <w:sz w:val="20"/>
          <w:szCs w:val="20"/>
        </w:rPr>
        <w:t>G</w:t>
      </w:r>
      <w:r w:rsidRPr="00445349">
        <w:rPr>
          <w:rFonts w:ascii="Montserrat" w:eastAsia="Arial" w:hAnsi="Montserrat" w:cs="Arial"/>
          <w:spacing w:val="-1"/>
          <w:sz w:val="20"/>
          <w:szCs w:val="20"/>
        </w:rPr>
        <w:t>P</w:t>
      </w:r>
      <w:r w:rsidRPr="00445349">
        <w:rPr>
          <w:rFonts w:ascii="Montserrat" w:eastAsia="Arial" w:hAnsi="Montserrat" w:cs="Arial"/>
          <w:sz w:val="20"/>
          <w:szCs w:val="20"/>
        </w:rPr>
        <w:t>D</w:t>
      </w:r>
      <w:r w:rsidRPr="00445349">
        <w:rPr>
          <w:rFonts w:ascii="Montserrat" w:eastAsia="Arial" w:hAnsi="Montserrat" w:cs="Arial"/>
          <w:spacing w:val="2"/>
          <w:sz w:val="20"/>
          <w:szCs w:val="20"/>
        </w:rPr>
        <w:t>PP</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O)</w:t>
      </w:r>
      <w:r w:rsidRPr="00445349">
        <w:rPr>
          <w:rFonts w:ascii="Montserrat" w:eastAsia="Arial" w:hAnsi="Montserrat" w:cs="Arial"/>
          <w:sz w:val="20"/>
          <w:szCs w:val="20"/>
        </w:rPr>
        <w:t>,</w:t>
      </w:r>
      <w:r w:rsidRPr="00445349">
        <w:rPr>
          <w:rFonts w:ascii="Montserrat" w:eastAsia="Arial" w:hAnsi="Montserrat" w:cs="Arial"/>
          <w:spacing w:val="45"/>
          <w:sz w:val="20"/>
          <w:szCs w:val="20"/>
        </w:rPr>
        <w:t xml:space="preserve"> </w:t>
      </w:r>
      <w:r w:rsidRPr="00445349">
        <w:rPr>
          <w:rFonts w:ascii="Montserrat" w:eastAsia="Arial" w:hAnsi="Montserrat" w:cs="Arial"/>
          <w:sz w:val="20"/>
          <w:szCs w:val="20"/>
        </w:rPr>
        <w:t>y</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4"/>
          <w:sz w:val="20"/>
          <w:szCs w:val="20"/>
        </w:rPr>
        <w:t>m</w:t>
      </w:r>
      <w:r w:rsidRPr="00445349">
        <w:rPr>
          <w:rFonts w:ascii="Montserrat" w:eastAsia="Arial" w:hAnsi="Montserrat" w:cs="Arial"/>
          <w:spacing w:val="-3"/>
          <w:sz w:val="20"/>
          <w:szCs w:val="20"/>
        </w:rPr>
        <w:t>á</w:t>
      </w:r>
      <w:r w:rsidRPr="00445349">
        <w:rPr>
          <w:rFonts w:ascii="Montserrat" w:eastAsia="Arial" w:hAnsi="Montserrat" w:cs="Arial"/>
          <w:sz w:val="20"/>
          <w:szCs w:val="20"/>
        </w:rPr>
        <w:t>s</w:t>
      </w:r>
      <w:r w:rsidRPr="00445349">
        <w:rPr>
          <w:rFonts w:ascii="Montserrat" w:eastAsia="Arial" w:hAnsi="Montserrat" w:cs="Arial"/>
          <w:spacing w:val="51"/>
          <w:sz w:val="20"/>
          <w:szCs w:val="20"/>
        </w:rPr>
        <w:t xml:space="preserve"> </w:t>
      </w:r>
      <w:r w:rsidRPr="00445349">
        <w:rPr>
          <w:rFonts w:ascii="Montserrat" w:eastAsia="Arial" w:hAnsi="Montserrat" w:cs="Arial"/>
          <w:sz w:val="20"/>
          <w:szCs w:val="20"/>
        </w:rPr>
        <w:t>no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at</w:t>
      </w:r>
      <w:r w:rsidRPr="00445349">
        <w:rPr>
          <w:rFonts w:ascii="Montserrat" w:eastAsia="Arial" w:hAnsi="Montserrat" w:cs="Arial"/>
          <w:spacing w:val="-1"/>
          <w:sz w:val="20"/>
          <w:szCs w:val="20"/>
        </w:rPr>
        <w:t>ivi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d</w:t>
      </w:r>
      <w:r w:rsidRPr="00445349">
        <w:rPr>
          <w:rFonts w:ascii="Montserrat" w:eastAsia="Arial" w:hAnsi="Montserrat" w:cs="Arial"/>
          <w:spacing w:val="44"/>
          <w:sz w:val="20"/>
          <w:szCs w:val="20"/>
        </w:rPr>
        <w:t xml:space="preserve"> </w:t>
      </w:r>
      <w:r w:rsidRPr="00445349">
        <w:rPr>
          <w:rFonts w:ascii="Montserrat" w:eastAsia="Arial" w:hAnsi="Montserrat" w:cs="Arial"/>
          <w:spacing w:val="2"/>
          <w:sz w:val="20"/>
          <w:szCs w:val="20"/>
        </w:rPr>
        <w:t>q</w:t>
      </w:r>
      <w:r w:rsidRPr="00445349">
        <w:rPr>
          <w:rFonts w:ascii="Montserrat" w:eastAsia="Arial" w:hAnsi="Montserrat" w:cs="Arial"/>
          <w:sz w:val="20"/>
          <w:szCs w:val="20"/>
        </w:rPr>
        <w:t>ue</w:t>
      </w:r>
      <w:r w:rsidRPr="00445349">
        <w:rPr>
          <w:rFonts w:ascii="Montserrat" w:eastAsia="Arial" w:hAnsi="Montserrat" w:cs="Arial"/>
          <w:spacing w:val="5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t</w:t>
      </w:r>
      <w:r w:rsidRPr="00445349">
        <w:rPr>
          <w:rFonts w:ascii="Montserrat" w:eastAsia="Arial" w:hAnsi="Montserrat" w:cs="Arial"/>
          <w:sz w:val="20"/>
          <w:szCs w:val="20"/>
        </w:rPr>
        <w:t>e ap</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p>
    <w:p w14:paraId="7BB7733B" w14:textId="77777777" w:rsidR="008F6777" w:rsidRPr="00445349" w:rsidRDefault="008F6777" w:rsidP="003F491F">
      <w:pPr>
        <w:rPr>
          <w:rFonts w:ascii="Montserrat" w:hAnsi="Montserrat"/>
          <w:sz w:val="20"/>
          <w:szCs w:val="20"/>
        </w:rPr>
      </w:pPr>
    </w:p>
    <w:p w14:paraId="47CC98CB" w14:textId="77777777" w:rsidR="008F6777" w:rsidRPr="00445349" w:rsidRDefault="008F6777" w:rsidP="003F491F">
      <w:pPr>
        <w:ind w:right="67"/>
        <w:jc w:val="both"/>
        <w:rPr>
          <w:rFonts w:ascii="Montserrat" w:eastAsia="Arial" w:hAnsi="Montserrat" w:cs="Arial"/>
          <w:b/>
          <w:sz w:val="20"/>
          <w:szCs w:val="20"/>
        </w:rPr>
      </w:pPr>
      <w:r w:rsidRPr="00445349">
        <w:rPr>
          <w:rFonts w:ascii="Montserrat" w:eastAsia="Arial" w:hAnsi="Montserrat" w:cs="Arial"/>
          <w:b/>
          <w:spacing w:val="-1"/>
          <w:sz w:val="20"/>
          <w:szCs w:val="20"/>
        </w:rPr>
        <w:t>¿Para</w:t>
      </w:r>
      <w:r w:rsidRPr="00445349">
        <w:rPr>
          <w:rFonts w:ascii="Montserrat" w:eastAsia="Arial" w:hAnsi="Montserrat" w:cs="Arial"/>
          <w:b/>
          <w:spacing w:val="-7"/>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z w:val="20"/>
          <w:szCs w:val="20"/>
        </w:rPr>
        <w:t>a</w:t>
      </w:r>
      <w:r w:rsidRPr="00445349">
        <w:rPr>
          <w:rFonts w:ascii="Montserrat" w:eastAsia="Arial" w:hAnsi="Montserrat" w:cs="Arial"/>
          <w:b/>
          <w:spacing w:val="2"/>
          <w:sz w:val="20"/>
          <w:szCs w:val="20"/>
        </w:rPr>
        <w:t>l</w:t>
      </w:r>
      <w:r w:rsidRPr="00445349">
        <w:rPr>
          <w:rFonts w:ascii="Montserrat" w:eastAsia="Arial" w:hAnsi="Montserrat" w:cs="Arial"/>
          <w:b/>
          <w:sz w:val="20"/>
          <w:szCs w:val="20"/>
        </w:rPr>
        <w:t>i</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d</w:t>
      </w:r>
      <w:r w:rsidRPr="00445349">
        <w:rPr>
          <w:rFonts w:ascii="Montserrat" w:eastAsia="Arial" w:hAnsi="Montserrat" w:cs="Arial"/>
          <w:b/>
          <w:sz w:val="20"/>
          <w:szCs w:val="20"/>
        </w:rPr>
        <w:t>es</w:t>
      </w:r>
      <w:r w:rsidRPr="00445349">
        <w:rPr>
          <w:rFonts w:ascii="Montserrat" w:eastAsia="Arial" w:hAnsi="Montserrat" w:cs="Arial"/>
          <w:b/>
          <w:spacing w:val="-8"/>
          <w:sz w:val="20"/>
          <w:szCs w:val="20"/>
        </w:rPr>
        <w:t xml:space="preserve"> </w:t>
      </w:r>
      <w:r w:rsidRPr="00445349">
        <w:rPr>
          <w:rFonts w:ascii="Montserrat" w:eastAsia="Arial" w:hAnsi="Montserrat" w:cs="Arial"/>
          <w:b/>
          <w:spacing w:val="-1"/>
          <w:sz w:val="20"/>
          <w:szCs w:val="20"/>
        </w:rPr>
        <w:t>r</w:t>
      </w:r>
      <w:r w:rsidRPr="00445349">
        <w:rPr>
          <w:rFonts w:ascii="Montserrat" w:eastAsia="Arial" w:hAnsi="Montserrat" w:cs="Arial"/>
          <w:b/>
          <w:spacing w:val="2"/>
          <w:sz w:val="20"/>
          <w:szCs w:val="20"/>
        </w:rPr>
        <w:t>ec</w:t>
      </w:r>
      <w:r w:rsidRPr="00445349">
        <w:rPr>
          <w:rFonts w:ascii="Montserrat" w:eastAsia="Arial" w:hAnsi="Montserrat" w:cs="Arial"/>
          <w:b/>
          <w:sz w:val="20"/>
          <w:szCs w:val="20"/>
        </w:rPr>
        <w:t>a</w:t>
      </w:r>
      <w:r w:rsidRPr="00445349">
        <w:rPr>
          <w:rFonts w:ascii="Montserrat" w:eastAsia="Arial" w:hAnsi="Montserrat" w:cs="Arial"/>
          <w:b/>
          <w:spacing w:val="1"/>
          <w:sz w:val="20"/>
          <w:szCs w:val="20"/>
        </w:rPr>
        <w:t>b</w:t>
      </w:r>
      <w:r w:rsidRPr="00445349">
        <w:rPr>
          <w:rFonts w:ascii="Montserrat" w:eastAsia="Arial" w:hAnsi="Montserrat" w:cs="Arial"/>
          <w:b/>
          <w:sz w:val="20"/>
          <w:szCs w:val="20"/>
        </w:rPr>
        <w:t>am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2"/>
          <w:sz w:val="20"/>
          <w:szCs w:val="20"/>
        </w:rPr>
        <w:t xml:space="preserve"> </w:t>
      </w:r>
      <w:r w:rsidRPr="00445349">
        <w:rPr>
          <w:rFonts w:ascii="Montserrat" w:eastAsia="Arial" w:hAnsi="Montserrat" w:cs="Arial"/>
          <w:b/>
          <w:sz w:val="20"/>
          <w:szCs w:val="20"/>
        </w:rPr>
        <w:t>s</w:t>
      </w:r>
      <w:r w:rsidRPr="00445349">
        <w:rPr>
          <w:rFonts w:ascii="Montserrat" w:eastAsia="Arial" w:hAnsi="Montserrat" w:cs="Arial"/>
          <w:b/>
          <w:spacing w:val="3"/>
          <w:sz w:val="20"/>
          <w:szCs w:val="20"/>
        </w:rPr>
        <w:t>u</w:t>
      </w:r>
      <w:r w:rsidRPr="00445349">
        <w:rPr>
          <w:rFonts w:ascii="Montserrat" w:eastAsia="Arial" w:hAnsi="Montserrat" w:cs="Arial"/>
          <w:b/>
          <w:sz w:val="20"/>
          <w:szCs w:val="20"/>
        </w:rPr>
        <w:t>s</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to</w:t>
      </w:r>
      <w:r w:rsidRPr="00445349">
        <w:rPr>
          <w:rFonts w:ascii="Montserrat" w:eastAsia="Arial" w:hAnsi="Montserrat" w:cs="Arial"/>
          <w:b/>
          <w:sz w:val="20"/>
          <w:szCs w:val="20"/>
        </w:rPr>
        <w:t>s?</w:t>
      </w:r>
    </w:p>
    <w:p w14:paraId="0F0E6F0D" w14:textId="77777777" w:rsidR="008F6777" w:rsidRPr="00445349" w:rsidRDefault="008F6777" w:rsidP="003F491F">
      <w:pPr>
        <w:tabs>
          <w:tab w:val="left" w:pos="820"/>
        </w:tabs>
        <w:ind w:right="70"/>
        <w:jc w:val="both"/>
        <w:rPr>
          <w:rFonts w:ascii="Montserrat" w:eastAsia="Arial" w:hAnsi="Montserrat" w:cs="Arial"/>
          <w:sz w:val="20"/>
          <w:szCs w:val="20"/>
        </w:rPr>
      </w:pPr>
    </w:p>
    <w:p w14:paraId="37C70E4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Acreditar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existencia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legal</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y/o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personalidad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jurídica,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así</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como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identidad,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motivo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 participación en procedimientos de contratación, en 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formalización de contratos y/o convenios modificatorios, así como en los procedimientos de rescisión de contratos y conciliación.</w:t>
      </w:r>
    </w:p>
    <w:p w14:paraId="6A7AA6DB"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Realizar notificaciones relacionadas con los procedimientos 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contratación, formalización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contratos y/o convenios modificatorios, procedimientos de rescisión de contratos y conciliación.</w:t>
      </w:r>
    </w:p>
    <w:p w14:paraId="7E60183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Formalización de instrumentos contractuales derivados de los procedimientos de contratación.</w:t>
      </w:r>
    </w:p>
    <w:p w14:paraId="478CFA93"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Dar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cumplimiento a las obligaciones de transparencia comunes que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marca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Ley General de Transparencia y Acceso a la Información Pública (por lo que se refiere a nombre y firma de licitantes, proveedores adjudicados y/o representantes legales).</w:t>
      </w:r>
    </w:p>
    <w:p w14:paraId="0675AD1A" w14:textId="77777777" w:rsidR="008F6777"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Atender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solicitudes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acceso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información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relacionadas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procedimientos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contratación (por lo que se refiere a nombre y firma de licitantes, proveedores adjudicados y/o representantes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2"/>
          <w:sz w:val="20"/>
          <w:szCs w:val="20"/>
        </w:rPr>
        <w:t>g</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6B7E6DCC" w14:textId="77777777" w:rsidR="008F6777" w:rsidRPr="00445349" w:rsidRDefault="008F6777" w:rsidP="003F491F">
      <w:pPr>
        <w:ind w:left="567" w:hanging="283"/>
        <w:rPr>
          <w:rFonts w:ascii="Montserrat" w:hAnsi="Montserrat"/>
          <w:sz w:val="20"/>
          <w:szCs w:val="20"/>
        </w:rPr>
      </w:pPr>
    </w:p>
    <w:p w14:paraId="6C472384"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b/>
          <w:spacing w:val="1"/>
          <w:sz w:val="20"/>
          <w:szCs w:val="20"/>
        </w:rPr>
        <w:t>¿</w:t>
      </w:r>
      <w:r w:rsidRPr="00445349">
        <w:rPr>
          <w:rFonts w:ascii="Montserrat" w:eastAsia="Arial" w:hAnsi="Montserrat" w:cs="Arial"/>
          <w:b/>
          <w:spacing w:val="-1"/>
          <w:sz w:val="20"/>
          <w:szCs w:val="20"/>
        </w:rPr>
        <w:t>Con</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ién</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c</w:t>
      </w:r>
      <w:r w:rsidRPr="00445349">
        <w:rPr>
          <w:rFonts w:ascii="Montserrat" w:eastAsia="Arial" w:hAnsi="Montserrat" w:cs="Arial"/>
          <w:b/>
          <w:spacing w:val="1"/>
          <w:sz w:val="20"/>
          <w:szCs w:val="20"/>
        </w:rPr>
        <w:t>o</w:t>
      </w:r>
      <w:r w:rsidRPr="00445349">
        <w:rPr>
          <w:rFonts w:ascii="Montserrat" w:eastAsia="Arial" w:hAnsi="Montserrat" w:cs="Arial"/>
          <w:b/>
          <w:sz w:val="20"/>
          <w:szCs w:val="20"/>
        </w:rPr>
        <w:t>m</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1"/>
          <w:sz w:val="20"/>
          <w:szCs w:val="20"/>
        </w:rPr>
        <w:t>r</w:t>
      </w:r>
      <w:r w:rsidRPr="00445349">
        <w:rPr>
          <w:rFonts w:ascii="Montserrat" w:eastAsia="Arial" w:hAnsi="Montserrat" w:cs="Arial"/>
          <w:b/>
          <w:spacing w:val="1"/>
          <w:sz w:val="20"/>
          <w:szCs w:val="20"/>
        </w:rPr>
        <w:t>t</w:t>
      </w:r>
      <w:r w:rsidRPr="00445349">
        <w:rPr>
          <w:rFonts w:ascii="Montserrat" w:eastAsia="Arial" w:hAnsi="Montserrat" w:cs="Arial"/>
          <w:b/>
          <w:spacing w:val="2"/>
          <w:sz w:val="20"/>
          <w:szCs w:val="20"/>
        </w:rPr>
        <w:t>i</w:t>
      </w:r>
      <w:r w:rsidRPr="00445349">
        <w:rPr>
          <w:rFonts w:ascii="Montserrat" w:eastAsia="Arial" w:hAnsi="Montserrat" w:cs="Arial"/>
          <w:b/>
          <w:sz w:val="20"/>
          <w:szCs w:val="20"/>
        </w:rPr>
        <w:t>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1"/>
          <w:sz w:val="20"/>
          <w:szCs w:val="20"/>
        </w:rPr>
        <w:t xml:space="preserve"> </w:t>
      </w:r>
      <w:r w:rsidRPr="00445349">
        <w:rPr>
          <w:rFonts w:ascii="Montserrat" w:eastAsia="Arial" w:hAnsi="Montserrat" w:cs="Arial"/>
          <w:b/>
          <w:sz w:val="20"/>
          <w:szCs w:val="20"/>
        </w:rPr>
        <w:t>su</w:t>
      </w:r>
      <w:r w:rsidRPr="00445349">
        <w:rPr>
          <w:rFonts w:ascii="Montserrat" w:eastAsia="Arial" w:hAnsi="Montserrat" w:cs="Arial"/>
          <w:b/>
          <w:spacing w:val="-2"/>
          <w:sz w:val="20"/>
          <w:szCs w:val="20"/>
        </w:rPr>
        <w:t xml:space="preserve"> </w:t>
      </w:r>
      <w:r w:rsidRPr="00445349">
        <w:rPr>
          <w:rFonts w:ascii="Montserrat" w:eastAsia="Arial" w:hAnsi="Montserrat" w:cs="Arial"/>
          <w:b/>
          <w:sz w:val="20"/>
          <w:szCs w:val="20"/>
        </w:rPr>
        <w:t>i</w:t>
      </w:r>
      <w:r w:rsidRPr="00445349">
        <w:rPr>
          <w:rFonts w:ascii="Montserrat" w:eastAsia="Arial" w:hAnsi="Montserrat" w:cs="Arial"/>
          <w:b/>
          <w:spacing w:val="1"/>
          <w:sz w:val="20"/>
          <w:szCs w:val="20"/>
        </w:rPr>
        <w:t>nfo</w:t>
      </w:r>
      <w:r w:rsidRPr="00445349">
        <w:rPr>
          <w:rFonts w:ascii="Montserrat" w:eastAsia="Arial" w:hAnsi="Montserrat" w:cs="Arial"/>
          <w:b/>
          <w:spacing w:val="-1"/>
          <w:sz w:val="20"/>
          <w:szCs w:val="20"/>
        </w:rPr>
        <w:t>r</w:t>
      </w:r>
      <w:r w:rsidRPr="00445349">
        <w:rPr>
          <w:rFonts w:ascii="Montserrat" w:eastAsia="Arial" w:hAnsi="Montserrat" w:cs="Arial"/>
          <w:b/>
          <w:sz w:val="20"/>
          <w:szCs w:val="20"/>
        </w:rPr>
        <w:t>m</w:t>
      </w:r>
      <w:r w:rsidRPr="00445349">
        <w:rPr>
          <w:rFonts w:ascii="Montserrat" w:eastAsia="Arial" w:hAnsi="Montserrat" w:cs="Arial"/>
          <w:b/>
          <w:spacing w:val="2"/>
          <w:sz w:val="20"/>
          <w:szCs w:val="20"/>
        </w:rPr>
        <w:t>a</w:t>
      </w:r>
      <w:r w:rsidRPr="00445349">
        <w:rPr>
          <w:rFonts w:ascii="Montserrat" w:eastAsia="Arial" w:hAnsi="Montserrat" w:cs="Arial"/>
          <w:b/>
          <w:sz w:val="20"/>
          <w:szCs w:val="20"/>
        </w:rPr>
        <w:t>ci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1"/>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e</w:t>
      </w:r>
      <w:r w:rsidRPr="00445349">
        <w:rPr>
          <w:rFonts w:ascii="Montserrat" w:eastAsia="Arial" w:hAnsi="Montserrat" w:cs="Arial"/>
          <w:b/>
          <w:spacing w:val="2"/>
          <w:sz w:val="20"/>
          <w:szCs w:val="20"/>
        </w:rPr>
        <w:t>r</w:t>
      </w:r>
      <w:r w:rsidRPr="00445349">
        <w:rPr>
          <w:rFonts w:ascii="Montserrat" w:eastAsia="Arial" w:hAnsi="Montserrat" w:cs="Arial"/>
          <w:b/>
          <w:sz w:val="20"/>
          <w:szCs w:val="20"/>
        </w:rPr>
        <w:t>s</w:t>
      </w:r>
      <w:r w:rsidRPr="00445349">
        <w:rPr>
          <w:rFonts w:ascii="Montserrat" w:eastAsia="Arial" w:hAnsi="Montserrat" w:cs="Arial"/>
          <w:b/>
          <w:spacing w:val="1"/>
          <w:sz w:val="20"/>
          <w:szCs w:val="20"/>
        </w:rPr>
        <w:t>on</w:t>
      </w:r>
      <w:r w:rsidRPr="00445349">
        <w:rPr>
          <w:rFonts w:ascii="Montserrat" w:eastAsia="Arial" w:hAnsi="Montserrat" w:cs="Arial"/>
          <w:b/>
          <w:sz w:val="20"/>
          <w:szCs w:val="20"/>
        </w:rPr>
        <w:t>al</w:t>
      </w:r>
      <w:r w:rsidRPr="00445349">
        <w:rPr>
          <w:rFonts w:ascii="Montserrat" w:eastAsia="Arial" w:hAnsi="Montserrat" w:cs="Arial"/>
          <w:b/>
          <w:spacing w:val="-6"/>
          <w:sz w:val="20"/>
          <w:szCs w:val="20"/>
        </w:rPr>
        <w:t xml:space="preserve"> </w:t>
      </w:r>
      <w:r w:rsidRPr="00445349">
        <w:rPr>
          <w:rFonts w:ascii="Montserrat" w:eastAsia="Arial" w:hAnsi="Montserrat" w:cs="Arial"/>
          <w:b/>
          <w:sz w:val="20"/>
          <w:szCs w:val="20"/>
        </w:rPr>
        <w:t>y</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2"/>
          <w:sz w:val="20"/>
          <w:szCs w:val="20"/>
        </w:rPr>
        <w:t>r</w:t>
      </w:r>
      <w:r w:rsidRPr="00445349">
        <w:rPr>
          <w:rFonts w:ascii="Montserrat" w:eastAsia="Arial" w:hAnsi="Montserrat" w:cs="Arial"/>
          <w:b/>
          <w:sz w:val="20"/>
          <w:szCs w:val="20"/>
        </w:rPr>
        <w:t>a</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p>
    <w:p w14:paraId="002A7B43" w14:textId="77777777" w:rsidR="008F6777" w:rsidRPr="00445349" w:rsidRDefault="008F6777" w:rsidP="003F491F">
      <w:pPr>
        <w:rPr>
          <w:rFonts w:ascii="Montserrat" w:hAnsi="Montserrat"/>
          <w:sz w:val="20"/>
          <w:szCs w:val="20"/>
        </w:rPr>
      </w:pPr>
    </w:p>
    <w:p w14:paraId="78C77A00" w14:textId="77777777" w:rsidR="008F6777" w:rsidRPr="00445349" w:rsidRDefault="008F6777" w:rsidP="003F491F">
      <w:pPr>
        <w:ind w:right="68"/>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2"/>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n</w:t>
      </w:r>
      <w:r w:rsidRPr="00445349">
        <w:rPr>
          <w:rFonts w:ascii="Montserrat" w:eastAsia="Arial" w:hAnsi="Montserrat" w:cs="Arial"/>
          <w:sz w:val="20"/>
          <w:szCs w:val="20"/>
        </w:rPr>
        <w:t xml:space="preserve">o </w:t>
      </w:r>
      <w:r w:rsidRPr="00445349">
        <w:rPr>
          <w:rFonts w:ascii="Montserrat" w:eastAsia="Arial" w:hAnsi="Montserrat" w:cs="Arial"/>
          <w:spacing w:val="1"/>
          <w:sz w:val="20"/>
          <w:szCs w:val="20"/>
        </w:rPr>
        <w:t>s</w:t>
      </w:r>
      <w:r w:rsidRPr="00445349">
        <w:rPr>
          <w:rFonts w:ascii="Montserrat" w:eastAsia="Arial" w:hAnsi="Montserrat" w:cs="Arial"/>
          <w:sz w:val="20"/>
          <w:szCs w:val="20"/>
        </w:rPr>
        <w:t xml:space="preserve">e </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1"/>
          <w:sz w:val="20"/>
          <w:szCs w:val="20"/>
        </w:rPr>
        <w:t>li</w:t>
      </w:r>
      <w:r w:rsidRPr="00445349">
        <w:rPr>
          <w:rFonts w:ascii="Montserrat" w:eastAsia="Arial" w:hAnsi="Montserrat" w:cs="Arial"/>
          <w:spacing w:val="-1"/>
          <w:sz w:val="20"/>
          <w:szCs w:val="20"/>
        </w:rPr>
        <w:t>z</w:t>
      </w:r>
      <w:r w:rsidRPr="00445349">
        <w:rPr>
          <w:rFonts w:ascii="Montserrat" w:eastAsia="Arial" w:hAnsi="Montserrat" w:cs="Arial"/>
          <w:sz w:val="20"/>
          <w:szCs w:val="20"/>
        </w:rPr>
        <w:t>a</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a</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f</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en</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as</w:t>
      </w:r>
      <w:r w:rsidRPr="00445349">
        <w:rPr>
          <w:rFonts w:ascii="Montserrat" w:eastAsia="Arial" w:hAnsi="Montserrat" w:cs="Arial"/>
          <w:spacing w:val="-10"/>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 xml:space="preserve">e </w:t>
      </w:r>
      <w:r w:rsidRPr="00445349">
        <w:rPr>
          <w:rFonts w:ascii="Montserrat" w:eastAsia="Arial" w:hAnsi="Montserrat" w:cs="Arial"/>
          <w:spacing w:val="2"/>
          <w:sz w:val="20"/>
          <w:szCs w:val="20"/>
        </w:rPr>
        <w:t>d</w:t>
      </w:r>
      <w:r w:rsidRPr="00445349">
        <w:rPr>
          <w:rFonts w:ascii="Montserrat" w:eastAsia="Arial" w:hAnsi="Montserrat" w:cs="Arial"/>
          <w:sz w:val="20"/>
          <w:szCs w:val="20"/>
        </w:rPr>
        <w:t>at</w:t>
      </w:r>
      <w:r w:rsidRPr="00445349">
        <w:rPr>
          <w:rFonts w:ascii="Montserrat" w:eastAsia="Arial" w:hAnsi="Montserrat" w:cs="Arial"/>
          <w:spacing w:val="2"/>
          <w:sz w:val="20"/>
          <w:szCs w:val="20"/>
        </w:rPr>
        <w:t>o</w:t>
      </w:r>
      <w:r w:rsidRPr="00445349">
        <w:rPr>
          <w:rFonts w:ascii="Montserrat" w:eastAsia="Arial" w:hAnsi="Montserrat" w:cs="Arial"/>
          <w:sz w:val="20"/>
          <w:szCs w:val="20"/>
        </w:rPr>
        <w:t>s</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r w:rsidRPr="00445349">
        <w:rPr>
          <w:rFonts w:ascii="Montserrat" w:eastAsia="Arial" w:hAnsi="Montserrat" w:cs="Arial"/>
          <w:spacing w:val="-8"/>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v</w:t>
      </w:r>
      <w:r w:rsidRPr="00445349">
        <w:rPr>
          <w:rFonts w:ascii="Montserrat" w:eastAsia="Arial" w:hAnsi="Montserrat" w:cs="Arial"/>
          <w:sz w:val="20"/>
          <w:szCs w:val="20"/>
        </w:rPr>
        <w:t>o</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a</w:t>
      </w:r>
      <w:r w:rsidRPr="00445349">
        <w:rPr>
          <w:rFonts w:ascii="Montserrat" w:eastAsia="Arial" w:hAnsi="Montserrat" w:cs="Arial"/>
          <w:sz w:val="20"/>
          <w:szCs w:val="20"/>
        </w:rPr>
        <w:t>qu</w:t>
      </w:r>
      <w:r w:rsidRPr="00445349">
        <w:rPr>
          <w:rFonts w:ascii="Montserrat" w:eastAsia="Arial" w:hAnsi="Montserrat" w:cs="Arial"/>
          <w:spacing w:val="2"/>
          <w:sz w:val="20"/>
          <w:szCs w:val="20"/>
        </w:rPr>
        <w:t>e</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a</w:t>
      </w:r>
      <w:r w:rsidRPr="00445349">
        <w:rPr>
          <w:rFonts w:ascii="Montserrat" w:eastAsia="Arial" w:hAnsi="Montserrat" w:cs="Arial"/>
          <w:sz w:val="20"/>
          <w:szCs w:val="20"/>
        </w:rPr>
        <w:t>s</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an ne</w:t>
      </w:r>
      <w:r w:rsidRPr="00445349">
        <w:rPr>
          <w:rFonts w:ascii="Montserrat" w:eastAsia="Arial" w:hAnsi="Montserrat" w:cs="Arial"/>
          <w:spacing w:val="1"/>
          <w:sz w:val="20"/>
          <w:szCs w:val="20"/>
        </w:rPr>
        <w:t>c</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1"/>
          <w:sz w:val="20"/>
          <w:szCs w:val="20"/>
        </w:rPr>
        <w:t>ri</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pa</w:t>
      </w:r>
      <w:r w:rsidRPr="00445349">
        <w:rPr>
          <w:rFonts w:ascii="Montserrat" w:eastAsia="Arial" w:hAnsi="Montserrat" w:cs="Arial"/>
          <w:spacing w:val="3"/>
          <w:sz w:val="20"/>
          <w:szCs w:val="20"/>
        </w:rPr>
        <w:t>r</w:t>
      </w:r>
      <w:r w:rsidRPr="00445349">
        <w:rPr>
          <w:rFonts w:ascii="Montserrat" w:eastAsia="Arial" w:hAnsi="Montserrat" w:cs="Arial"/>
          <w:sz w:val="20"/>
          <w:szCs w:val="20"/>
        </w:rPr>
        <w:t>a ate</w:t>
      </w:r>
      <w:r w:rsidRPr="00445349">
        <w:rPr>
          <w:rFonts w:ascii="Montserrat" w:eastAsia="Arial" w:hAnsi="Montserrat" w:cs="Arial"/>
          <w:spacing w:val="2"/>
          <w:sz w:val="20"/>
          <w:szCs w:val="20"/>
        </w:rPr>
        <w:t>n</w:t>
      </w:r>
      <w:r w:rsidRPr="00445349">
        <w:rPr>
          <w:rFonts w:ascii="Montserrat" w:eastAsia="Arial" w:hAnsi="Montserrat" w:cs="Arial"/>
          <w:sz w:val="20"/>
          <w:szCs w:val="20"/>
        </w:rPr>
        <w:t>der</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eque</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entos de</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2"/>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au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d</w:t>
      </w:r>
      <w:r w:rsidRPr="00445349">
        <w:rPr>
          <w:rFonts w:ascii="Montserrat" w:eastAsia="Arial" w:hAnsi="Montserrat" w:cs="Arial"/>
          <w:sz w:val="20"/>
          <w:szCs w:val="20"/>
        </w:rPr>
        <w:t>ad</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w:t>
      </w:r>
      <w:r w:rsidRPr="00445349">
        <w:rPr>
          <w:rFonts w:ascii="Montserrat" w:eastAsia="Arial" w:hAnsi="Montserrat" w:cs="Arial"/>
          <w:spacing w:val="4"/>
          <w:sz w:val="20"/>
          <w:szCs w:val="20"/>
        </w:rPr>
        <w:t>m</w:t>
      </w:r>
      <w:r w:rsidRPr="00445349">
        <w:rPr>
          <w:rFonts w:ascii="Montserrat" w:eastAsia="Arial" w:hAnsi="Montserrat" w:cs="Arial"/>
          <w:sz w:val="20"/>
          <w:szCs w:val="20"/>
        </w:rPr>
        <w:t>petente</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é</w:t>
      </w:r>
      <w:r w:rsidRPr="00445349">
        <w:rPr>
          <w:rFonts w:ascii="Montserrat" w:eastAsia="Arial" w:hAnsi="Montserrat" w:cs="Arial"/>
          <w:sz w:val="20"/>
          <w:szCs w:val="20"/>
        </w:rPr>
        <w:t>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deb</w:t>
      </w:r>
      <w:r w:rsidRPr="00445349">
        <w:rPr>
          <w:rFonts w:ascii="Montserrat" w:eastAsia="Arial" w:hAnsi="Montserrat" w:cs="Arial"/>
          <w:spacing w:val="1"/>
          <w:sz w:val="20"/>
          <w:szCs w:val="20"/>
        </w:rPr>
        <w:t>i</w:t>
      </w:r>
      <w:r w:rsidRPr="00445349">
        <w:rPr>
          <w:rFonts w:ascii="Montserrat" w:eastAsia="Arial" w:hAnsi="Montserrat" w:cs="Arial"/>
          <w:sz w:val="20"/>
          <w:szCs w:val="20"/>
        </w:rPr>
        <w:t>da</w:t>
      </w:r>
      <w:r w:rsidRPr="00445349">
        <w:rPr>
          <w:rFonts w:ascii="Montserrat" w:eastAsia="Arial" w:hAnsi="Montserrat" w:cs="Arial"/>
          <w:spacing w:val="4"/>
          <w:sz w:val="20"/>
          <w:szCs w:val="20"/>
        </w:rPr>
        <w:t>m</w:t>
      </w:r>
      <w:r w:rsidRPr="00445349">
        <w:rPr>
          <w:rFonts w:ascii="Montserrat" w:eastAsia="Arial" w:hAnsi="Montserrat" w:cs="Arial"/>
          <w:sz w:val="20"/>
          <w:szCs w:val="20"/>
        </w:rPr>
        <w:t>ente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f</w:t>
      </w:r>
      <w:r w:rsidRPr="00445349">
        <w:rPr>
          <w:rFonts w:ascii="Montserrat" w:eastAsia="Arial" w:hAnsi="Montserrat" w:cs="Arial"/>
          <w:sz w:val="20"/>
          <w:szCs w:val="20"/>
        </w:rPr>
        <w:t>unda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 xml:space="preserve">y </w:t>
      </w:r>
      <w:r w:rsidRPr="00445349">
        <w:rPr>
          <w:rFonts w:ascii="Montserrat" w:eastAsia="Arial" w:hAnsi="Montserrat" w:cs="Arial"/>
          <w:spacing w:val="4"/>
          <w:sz w:val="20"/>
          <w:szCs w:val="20"/>
        </w:rPr>
        <w:t>m</w:t>
      </w:r>
      <w:r w:rsidRPr="00445349">
        <w:rPr>
          <w:rFonts w:ascii="Montserrat" w:eastAsia="Arial" w:hAnsi="Montserrat" w:cs="Arial"/>
          <w:sz w:val="20"/>
          <w:szCs w:val="20"/>
        </w:rPr>
        <w:t>ot</w:t>
      </w:r>
      <w:r w:rsidRPr="00445349">
        <w:rPr>
          <w:rFonts w:ascii="Montserrat" w:eastAsia="Arial" w:hAnsi="Montserrat" w:cs="Arial"/>
          <w:spacing w:val="-1"/>
          <w:sz w:val="20"/>
          <w:szCs w:val="20"/>
        </w:rPr>
        <w:t>iv</w:t>
      </w:r>
      <w:r w:rsidRPr="00445349">
        <w:rPr>
          <w:rFonts w:ascii="Montserrat" w:eastAsia="Arial" w:hAnsi="Montserrat" w:cs="Arial"/>
          <w:sz w:val="20"/>
          <w:szCs w:val="20"/>
        </w:rPr>
        <w:t>ado</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17A048D7" w14:textId="77777777" w:rsidR="008F6777" w:rsidRPr="00445349" w:rsidRDefault="008F6777" w:rsidP="003F491F">
      <w:pPr>
        <w:rPr>
          <w:rFonts w:ascii="Montserrat" w:hAnsi="Montserrat"/>
          <w:sz w:val="20"/>
          <w:szCs w:val="20"/>
        </w:rPr>
      </w:pPr>
    </w:p>
    <w:p w14:paraId="7B17251C" w14:textId="77777777" w:rsidR="008F6777" w:rsidRPr="00445349" w:rsidRDefault="008F6777" w:rsidP="003F491F">
      <w:pPr>
        <w:ind w:right="70"/>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i</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ono</w:t>
      </w:r>
      <w:r w:rsidRPr="00445349">
        <w:rPr>
          <w:rFonts w:ascii="Montserrat" w:eastAsia="Arial" w:hAnsi="Montserrat" w:cs="Arial"/>
          <w:spacing w:val="1"/>
          <w:sz w:val="20"/>
          <w:szCs w:val="20"/>
        </w:rPr>
        <w:t>c</w:t>
      </w:r>
      <w:r w:rsidRPr="00445349">
        <w:rPr>
          <w:rFonts w:ascii="Montserrat" w:eastAsia="Arial" w:hAnsi="Montserrat" w:cs="Arial"/>
          <w:sz w:val="20"/>
          <w:szCs w:val="20"/>
        </w:rPr>
        <w:t>er</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nue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A</w:t>
      </w:r>
      <w:r w:rsidRPr="00445349">
        <w:rPr>
          <w:rFonts w:ascii="Montserrat" w:eastAsia="Arial" w:hAnsi="Montserrat" w:cs="Arial"/>
          <w:spacing w:val="1"/>
          <w:sz w:val="20"/>
          <w:szCs w:val="20"/>
        </w:rPr>
        <w:t>v</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o</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riv</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 xml:space="preserve">d </w:t>
      </w:r>
      <w:r w:rsidRPr="00445349">
        <w:rPr>
          <w:rFonts w:ascii="Montserrat" w:eastAsia="Arial" w:hAnsi="Montserrat" w:cs="Arial"/>
          <w:spacing w:val="1"/>
          <w:sz w:val="20"/>
          <w:szCs w:val="20"/>
        </w:rPr>
        <w:t>I</w:t>
      </w:r>
      <w:r w:rsidRPr="00445349">
        <w:rPr>
          <w:rFonts w:ascii="Montserrat" w:eastAsia="Arial" w:hAnsi="Montserrat" w:cs="Arial"/>
          <w:sz w:val="20"/>
          <w:szCs w:val="20"/>
        </w:rPr>
        <w:t>nt</w:t>
      </w:r>
      <w:r w:rsidRPr="00445349">
        <w:rPr>
          <w:rFonts w:ascii="Montserrat" w:eastAsia="Arial" w:hAnsi="Montserrat" w:cs="Arial"/>
          <w:spacing w:val="2"/>
          <w:sz w:val="20"/>
          <w:szCs w:val="20"/>
        </w:rPr>
        <w:t>e</w:t>
      </w:r>
      <w:r w:rsidRPr="00445349">
        <w:rPr>
          <w:rFonts w:ascii="Montserrat" w:eastAsia="Arial" w:hAnsi="Montserrat" w:cs="Arial"/>
          <w:sz w:val="20"/>
          <w:szCs w:val="20"/>
        </w:rPr>
        <w:t>g</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2"/>
          <w:sz w:val="20"/>
          <w:szCs w:val="20"/>
        </w:rPr>
        <w:t>u</w:t>
      </w:r>
      <w:r w:rsidRPr="00445349">
        <w:rPr>
          <w:rFonts w:ascii="Montserrat" w:eastAsia="Arial" w:hAnsi="Montserrat" w:cs="Arial"/>
          <w:sz w:val="20"/>
          <w:szCs w:val="20"/>
        </w:rPr>
        <w:t>ede</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z w:val="20"/>
          <w:szCs w:val="20"/>
        </w:rPr>
        <w:t>ta</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l</w:t>
      </w:r>
      <w:r w:rsidRPr="00445349">
        <w:rPr>
          <w:rFonts w:ascii="Montserrat" w:eastAsia="Arial" w:hAnsi="Montserrat" w:cs="Arial"/>
          <w:sz w:val="20"/>
          <w:szCs w:val="20"/>
        </w:rPr>
        <w:t>o en</w:t>
      </w:r>
      <w:r w:rsidRPr="00445349">
        <w:rPr>
          <w:rFonts w:ascii="Montserrat" w:eastAsia="Arial" w:hAnsi="Montserrat" w:cs="Arial"/>
          <w:spacing w:val="7"/>
          <w:sz w:val="20"/>
          <w:szCs w:val="20"/>
        </w:rPr>
        <w:t xml:space="preserve"> </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n</w:t>
      </w:r>
      <w:r w:rsidRPr="00445349">
        <w:rPr>
          <w:rFonts w:ascii="Montserrat" w:eastAsia="Arial" w:hAnsi="Montserrat" w:cs="Arial"/>
          <w:sz w:val="20"/>
          <w:szCs w:val="20"/>
        </w:rPr>
        <w:t>te</w:t>
      </w:r>
      <w:r w:rsidRPr="00445349">
        <w:rPr>
          <w:rFonts w:ascii="Montserrat" w:eastAsia="Arial" w:hAnsi="Montserrat" w:cs="Arial"/>
          <w:spacing w:val="1"/>
          <w:sz w:val="20"/>
          <w:szCs w:val="20"/>
        </w:rPr>
        <w:t>r</w:t>
      </w:r>
      <w:r w:rsidRPr="00445349">
        <w:rPr>
          <w:rFonts w:ascii="Montserrat" w:eastAsia="Arial" w:hAnsi="Montserrat" w:cs="Arial"/>
          <w:sz w:val="20"/>
          <w:szCs w:val="20"/>
        </w:rPr>
        <w:t>n</w:t>
      </w:r>
      <w:r w:rsidRPr="00445349">
        <w:rPr>
          <w:rFonts w:ascii="Montserrat" w:eastAsia="Arial" w:hAnsi="Montserrat" w:cs="Arial"/>
          <w:spacing w:val="2"/>
          <w:sz w:val="20"/>
          <w:szCs w:val="20"/>
        </w:rPr>
        <w:t>e</w:t>
      </w:r>
      <w:r w:rsidRPr="00445349">
        <w:rPr>
          <w:rFonts w:ascii="Montserrat" w:eastAsia="Arial" w:hAnsi="Montserrat" w:cs="Arial"/>
          <w:sz w:val="20"/>
          <w:szCs w:val="20"/>
        </w:rPr>
        <w:t>t</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on</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 xml:space="preserve">, </w:t>
      </w:r>
      <w:hyperlink r:id="rId23">
        <w:r w:rsidRPr="00445349">
          <w:rPr>
            <w:rFonts w:ascii="Montserrat" w:eastAsia="Arial" w:hAnsi="Montserrat" w:cs="Arial"/>
            <w:sz w:val="20"/>
            <w:szCs w:val="20"/>
            <w:u w:val="single" w:color="0000FF"/>
          </w:rPr>
          <w:t>www.</w:t>
        </w:r>
        <w:r w:rsidRPr="00445349">
          <w:rPr>
            <w:rFonts w:ascii="Montserrat" w:eastAsia="Arial" w:hAnsi="Montserrat" w:cs="Arial"/>
            <w:spacing w:val="-1"/>
            <w:sz w:val="20"/>
            <w:szCs w:val="20"/>
            <w:u w:val="single" w:color="0000FF"/>
          </w:rPr>
          <w:t>i</w:t>
        </w:r>
        <w:r w:rsidRPr="00445349">
          <w:rPr>
            <w:rFonts w:ascii="Montserrat" w:eastAsia="Arial" w:hAnsi="Montserrat" w:cs="Arial"/>
            <w:spacing w:val="4"/>
            <w:sz w:val="20"/>
            <w:szCs w:val="20"/>
            <w:u w:val="single" w:color="0000FF"/>
          </w:rPr>
          <w:t>m</w:t>
        </w:r>
        <w:r w:rsidRPr="00445349">
          <w:rPr>
            <w:rFonts w:ascii="Montserrat" w:eastAsia="Arial" w:hAnsi="Montserrat" w:cs="Arial"/>
            <w:spacing w:val="1"/>
            <w:sz w:val="20"/>
            <w:szCs w:val="20"/>
            <w:u w:val="single" w:color="0000FF"/>
          </w:rPr>
          <w:t>ss</w:t>
        </w:r>
        <w:r w:rsidRPr="00445349">
          <w:rPr>
            <w:rFonts w:ascii="Montserrat" w:eastAsia="Arial" w:hAnsi="Montserrat" w:cs="Arial"/>
            <w:sz w:val="20"/>
            <w:szCs w:val="20"/>
            <w:u w:val="single" w:color="0000FF"/>
          </w:rPr>
          <w:t>.gob.</w:t>
        </w:r>
        <w:r w:rsidRPr="00445349">
          <w:rPr>
            <w:rFonts w:ascii="Montserrat" w:eastAsia="Arial" w:hAnsi="Montserrat" w:cs="Arial"/>
            <w:spacing w:val="2"/>
            <w:sz w:val="20"/>
            <w:szCs w:val="20"/>
            <w:u w:val="single" w:color="0000FF"/>
          </w:rPr>
          <w:t>m</w:t>
        </w:r>
        <w:r w:rsidRPr="00445349">
          <w:rPr>
            <w:rFonts w:ascii="Montserrat" w:eastAsia="Arial" w:hAnsi="Montserrat" w:cs="Arial"/>
            <w:spacing w:val="1"/>
            <w:sz w:val="20"/>
            <w:szCs w:val="20"/>
            <w:u w:val="single" w:color="0000FF"/>
          </w:rPr>
          <w:t>x</w:t>
        </w:r>
        <w:r w:rsidRPr="00445349">
          <w:rPr>
            <w:rFonts w:ascii="Montserrat" w:eastAsia="Arial" w:hAnsi="Montserrat" w:cs="Arial"/>
            <w:sz w:val="20"/>
            <w:szCs w:val="20"/>
          </w:rPr>
          <w:t>,</w:t>
        </w:r>
        <w:r w:rsidRPr="00445349">
          <w:rPr>
            <w:rFonts w:ascii="Montserrat" w:eastAsia="Arial" w:hAnsi="Montserrat" w:cs="Arial"/>
            <w:spacing w:val="-17"/>
            <w:sz w:val="20"/>
            <w:szCs w:val="20"/>
          </w:rPr>
          <w:t xml:space="preserve"> </w:t>
        </w:r>
        <w:r w:rsidRPr="00445349">
          <w:rPr>
            <w:rFonts w:ascii="Montserrat" w:eastAsia="Arial" w:hAnsi="Montserrat" w:cs="Arial"/>
            <w:sz w:val="20"/>
            <w:szCs w:val="20"/>
          </w:rPr>
          <w:t>o</w:t>
        </w:r>
      </w:hyperlink>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b</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e</w:t>
      </w:r>
      <w:r w:rsidRPr="00445349">
        <w:rPr>
          <w:rFonts w:ascii="Montserrat" w:eastAsia="Arial" w:hAnsi="Montserrat" w:cs="Arial"/>
          <w:sz w:val="20"/>
          <w:szCs w:val="20"/>
        </w:rPr>
        <w:t>n</w:t>
      </w:r>
      <w:r w:rsidRPr="00445349">
        <w:rPr>
          <w:rFonts w:ascii="Montserrat" w:eastAsia="Arial" w:hAnsi="Montserrat" w:cs="Arial"/>
          <w:spacing w:val="-5"/>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3"/>
          <w:sz w:val="20"/>
          <w:szCs w:val="20"/>
        </w:rPr>
        <w:t xml:space="preserve"> </w:t>
      </w:r>
      <w:r w:rsidRPr="00445349">
        <w:rPr>
          <w:rFonts w:ascii="Montserrat" w:eastAsia="Arial" w:hAnsi="Montserrat" w:cs="Arial"/>
          <w:spacing w:val="4"/>
          <w:sz w:val="20"/>
          <w:szCs w:val="20"/>
        </w:rPr>
        <w:t>m</w:t>
      </w:r>
      <w:r w:rsidRPr="00445349">
        <w:rPr>
          <w:rFonts w:ascii="Montserrat" w:eastAsia="Arial" w:hAnsi="Montserrat" w:cs="Arial"/>
          <w:sz w:val="20"/>
          <w:szCs w:val="20"/>
        </w:rPr>
        <w:t>ane</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en</w:t>
      </w:r>
      <w:r w:rsidRPr="00445349">
        <w:rPr>
          <w:rFonts w:ascii="Montserrat" w:eastAsia="Arial" w:hAnsi="Montserrat" w:cs="Arial"/>
          <w:spacing w:val="1"/>
          <w:sz w:val="20"/>
          <w:szCs w:val="20"/>
        </w:rPr>
        <w:t>ci</w:t>
      </w:r>
      <w:r w:rsidRPr="00445349">
        <w:rPr>
          <w:rFonts w:ascii="Montserrat" w:eastAsia="Arial" w:hAnsi="Montserrat" w:cs="Arial"/>
          <w:sz w:val="20"/>
          <w:szCs w:val="20"/>
        </w:rPr>
        <w:t>al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en</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nu</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1"/>
          <w:sz w:val="20"/>
          <w:szCs w:val="20"/>
        </w:rPr>
        <w:t>ci</w:t>
      </w:r>
      <w:r w:rsidRPr="00445349">
        <w:rPr>
          <w:rFonts w:ascii="Montserrat" w:eastAsia="Arial" w:hAnsi="Montserrat" w:cs="Arial"/>
          <w:sz w:val="20"/>
          <w:szCs w:val="20"/>
        </w:rPr>
        <w:t>one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41F7AE8A"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55EFB847" w14:textId="77777777" w:rsidR="00A97F7F" w:rsidRPr="00445349" w:rsidRDefault="00A97F7F" w:rsidP="00A97F7F">
      <w:pPr>
        <w:pStyle w:val="Ttulo1"/>
        <w:numPr>
          <w:ilvl w:val="0"/>
          <w:numId w:val="0"/>
        </w:numPr>
        <w:spacing w:before="0" w:after="0"/>
        <w:ind w:left="360" w:right="49"/>
        <w:jc w:val="center"/>
        <w:rPr>
          <w:rFonts w:ascii="Montserrat" w:hAnsi="Montserrat" w:cs="Arial"/>
          <w:sz w:val="20"/>
          <w:szCs w:val="20"/>
        </w:rPr>
      </w:pPr>
      <w:bookmarkStart w:id="206" w:name="_Toc197418099"/>
      <w:r w:rsidRPr="00445349">
        <w:rPr>
          <w:rFonts w:ascii="Montserrat" w:hAnsi="Montserrat" w:cs="Arial"/>
          <w:sz w:val="20"/>
          <w:szCs w:val="20"/>
        </w:rPr>
        <w:lastRenderedPageBreak/>
        <w:t>ANEXO X</w:t>
      </w:r>
      <w:r>
        <w:rPr>
          <w:rFonts w:ascii="Montserrat" w:hAnsi="Montserrat" w:cs="Arial"/>
          <w:sz w:val="20"/>
          <w:szCs w:val="20"/>
        </w:rPr>
        <w:t>X</w:t>
      </w:r>
      <w:r w:rsidRPr="00445349">
        <w:rPr>
          <w:rFonts w:ascii="Montserrat" w:hAnsi="Montserrat" w:cs="Arial"/>
          <w:sz w:val="20"/>
          <w:szCs w:val="20"/>
        </w:rPr>
        <w:t xml:space="preserve">II </w:t>
      </w:r>
      <w:r w:rsidRPr="00445349">
        <w:rPr>
          <w:rFonts w:ascii="Montserrat" w:hAnsi="Montserrat" w:cs="Arial"/>
          <w:sz w:val="20"/>
          <w:szCs w:val="20"/>
        </w:rPr>
        <w:br/>
      </w:r>
      <w:r>
        <w:rPr>
          <w:rFonts w:ascii="Montserrat" w:hAnsi="Montserrat" w:cs="Arial"/>
          <w:sz w:val="20"/>
          <w:szCs w:val="20"/>
          <w:lang w:eastAsia="es-ES"/>
        </w:rPr>
        <w:t>MODELO DE CONTRATO, FIANZA Y DOCUMENTACIÓN SOLICITADA PARA LA ELABORACIÓN DEL CONTRATO.</w:t>
      </w:r>
      <w:bookmarkEnd w:id="206"/>
    </w:p>
    <w:p w14:paraId="687D54F5" w14:textId="77777777" w:rsidR="00A97F7F" w:rsidRPr="00A97F7F" w:rsidRDefault="00A97F7F" w:rsidP="00A97F7F">
      <w:pPr>
        <w:rPr>
          <w:lang w:eastAsia="es-ES"/>
        </w:rPr>
      </w:pPr>
    </w:p>
    <w:p w14:paraId="2B311AB0" w14:textId="77777777" w:rsidR="00A97F7F" w:rsidRPr="00445349" w:rsidRDefault="00A97F7F" w:rsidP="00A97F7F">
      <w:pPr>
        <w:ind w:left="117" w:right="70" w:hanging="1"/>
        <w:jc w:val="both"/>
        <w:rPr>
          <w:rFonts w:ascii="Montserrat" w:hAnsi="Montserrat"/>
          <w:sz w:val="20"/>
          <w:szCs w:val="20"/>
        </w:rPr>
      </w:pPr>
      <w:r>
        <w:rPr>
          <w:rFonts w:ascii="Montserrat" w:hAnsi="Montserrat"/>
          <w:b/>
          <w:sz w:val="20"/>
          <w:szCs w:val="20"/>
        </w:rPr>
        <w:t xml:space="preserve">Cabe señalar que </w:t>
      </w:r>
      <w:r w:rsidRPr="00445349">
        <w:rPr>
          <w:rFonts w:ascii="Montserrat" w:hAnsi="Montserrat"/>
          <w:sz w:val="20"/>
          <w:szCs w:val="20"/>
        </w:rPr>
        <w:t xml:space="preserve">El </w:t>
      </w:r>
      <w:r w:rsidRPr="00445349">
        <w:rPr>
          <w:rFonts w:ascii="Montserrat" w:hAnsi="Montserrat"/>
          <w:i/>
          <w:sz w:val="20"/>
          <w:szCs w:val="20"/>
        </w:rPr>
        <w:t>Modelo de Fianza</w:t>
      </w:r>
      <w:r w:rsidRPr="00445349">
        <w:rPr>
          <w:rFonts w:ascii="Montserrat" w:hAnsi="Montserrat"/>
          <w:sz w:val="20"/>
          <w:szCs w:val="20"/>
        </w:rPr>
        <w:t xml:space="preserve"> y la </w:t>
      </w:r>
      <w:r w:rsidRPr="00445349">
        <w:rPr>
          <w:rFonts w:ascii="Montserrat" w:hAnsi="Montserrat"/>
          <w:i/>
          <w:sz w:val="20"/>
          <w:szCs w:val="20"/>
        </w:rPr>
        <w:t>Documentación Legal Solicitada para la Elaboración de Contratos</w:t>
      </w:r>
      <w:r w:rsidRPr="00445349">
        <w:rPr>
          <w:rFonts w:ascii="Montserrat" w:hAnsi="Montserrat"/>
          <w:sz w:val="20"/>
          <w:szCs w:val="20"/>
        </w:rPr>
        <w:t xml:space="preserve"> son de carácter informativo para los licitantes. </w:t>
      </w:r>
    </w:p>
    <w:p w14:paraId="15D9AA0E" w14:textId="77777777" w:rsidR="00A97F7F" w:rsidRPr="00445349" w:rsidRDefault="00A97F7F" w:rsidP="00A97F7F">
      <w:pPr>
        <w:ind w:left="117" w:right="70" w:hanging="1"/>
        <w:jc w:val="both"/>
        <w:rPr>
          <w:rFonts w:ascii="Montserrat" w:hAnsi="Montserrat"/>
          <w:sz w:val="20"/>
          <w:szCs w:val="20"/>
        </w:rPr>
      </w:pPr>
    </w:p>
    <w:p w14:paraId="5A5DA5F0" w14:textId="77777777" w:rsidR="003C3ED5" w:rsidRDefault="00A97F7F" w:rsidP="00A97F7F">
      <w:pPr>
        <w:ind w:left="117" w:right="70" w:hanging="1"/>
        <w:jc w:val="both"/>
        <w:rPr>
          <w:rFonts w:ascii="Montserrat" w:hAnsi="Montserrat"/>
          <w:sz w:val="20"/>
          <w:szCs w:val="20"/>
        </w:rPr>
      </w:pPr>
      <w:r w:rsidRPr="00445349">
        <w:rPr>
          <w:rFonts w:ascii="Montserrat" w:hAnsi="Montserrat"/>
          <w:sz w:val="20"/>
          <w:szCs w:val="20"/>
        </w:rPr>
        <w:t>Los licitantes que resulten adjudicados deberán considerar el</w:t>
      </w:r>
      <w:r>
        <w:rPr>
          <w:rFonts w:ascii="Montserrat" w:hAnsi="Montserrat"/>
          <w:sz w:val="20"/>
          <w:szCs w:val="20"/>
        </w:rPr>
        <w:t xml:space="preserve"> presente anexo p</w:t>
      </w:r>
      <w:r w:rsidRPr="00445349">
        <w:rPr>
          <w:rFonts w:ascii="Montserrat" w:hAnsi="Montserrat"/>
          <w:sz w:val="20"/>
          <w:szCs w:val="20"/>
        </w:rPr>
        <w:t>ara la formalización de los contratos y la entrega de la garantía que corresponda</w:t>
      </w:r>
      <w:r w:rsidR="003C3ED5">
        <w:rPr>
          <w:rFonts w:ascii="Montserrat" w:hAnsi="Montserrat"/>
          <w:sz w:val="20"/>
          <w:szCs w:val="20"/>
        </w:rPr>
        <w:t>.</w:t>
      </w:r>
    </w:p>
    <w:p w14:paraId="55B3D3A2" w14:textId="77777777" w:rsidR="00A97F7F" w:rsidRPr="00445349" w:rsidRDefault="00A97F7F" w:rsidP="00A97F7F">
      <w:pPr>
        <w:ind w:left="117" w:right="70" w:hanging="1"/>
        <w:jc w:val="both"/>
        <w:rPr>
          <w:rFonts w:ascii="Montserrat" w:hAnsi="Montserrat"/>
          <w:sz w:val="20"/>
          <w:szCs w:val="20"/>
        </w:rPr>
      </w:pPr>
      <w:r w:rsidRPr="00445349">
        <w:rPr>
          <w:rFonts w:ascii="Montserrat" w:hAnsi="Montserrat"/>
          <w:sz w:val="20"/>
          <w:szCs w:val="20"/>
        </w:rPr>
        <w:t xml:space="preserve"> </w:t>
      </w:r>
    </w:p>
    <w:p w14:paraId="6ECAD9D2" w14:textId="77777777" w:rsidR="00A97F7F" w:rsidRDefault="00A97F7F" w:rsidP="00A97F7F">
      <w:pPr>
        <w:rPr>
          <w:lang w:eastAsia="es-ES"/>
        </w:rPr>
      </w:pPr>
    </w:p>
    <w:p w14:paraId="771343AC" w14:textId="1C1C0909" w:rsidR="00A97F7F" w:rsidRPr="00A97F7F" w:rsidRDefault="00A97F7F" w:rsidP="002B52DB">
      <w:pPr>
        <w:pStyle w:val="Prrafodelista"/>
        <w:numPr>
          <w:ilvl w:val="0"/>
          <w:numId w:val="42"/>
        </w:numPr>
        <w:rPr>
          <w:b/>
        </w:rPr>
      </w:pPr>
      <w:r w:rsidRPr="00A97F7F">
        <w:rPr>
          <w:rFonts w:ascii="Montserrat" w:hAnsi="Montserrat" w:cs="Arial"/>
          <w:b/>
          <w:lang w:val="es-ES_tradnl"/>
        </w:rPr>
        <w:t xml:space="preserve">Modelo de Contrato </w:t>
      </w:r>
    </w:p>
    <w:p w14:paraId="39181D63" w14:textId="77777777" w:rsidR="00A97F7F" w:rsidRDefault="00A97F7F" w:rsidP="00A97F7F">
      <w:pPr>
        <w:rPr>
          <w:b/>
        </w:rPr>
      </w:pPr>
    </w:p>
    <w:p w14:paraId="6D2C3B33" w14:textId="40288120"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Pr>
          <w:rFonts w:ascii="Montserrat" w:hAnsi="Montserrat"/>
          <w:sz w:val="20"/>
          <w:szCs w:val="20"/>
          <w:lang w:val="es-ES_tradnl" w:eastAsia="ar-SA"/>
        </w:rPr>
        <w:t>Se publica en Compra</w:t>
      </w:r>
      <w:r w:rsidR="00263916">
        <w:rPr>
          <w:rFonts w:ascii="Montserrat" w:hAnsi="Montserrat"/>
          <w:sz w:val="20"/>
          <w:szCs w:val="20"/>
          <w:lang w:val="es-ES_tradnl" w:eastAsia="ar-SA"/>
        </w:rPr>
        <w:t>s MX</w:t>
      </w:r>
      <w:r w:rsidR="000A53CE">
        <w:rPr>
          <w:rFonts w:ascii="Montserrat" w:hAnsi="Montserrat"/>
          <w:sz w:val="20"/>
          <w:szCs w:val="20"/>
          <w:lang w:val="es-ES_tradnl" w:eastAsia="ar-SA"/>
        </w:rPr>
        <w:t xml:space="preserve"> </w:t>
      </w:r>
      <w:r w:rsidRPr="00706D09">
        <w:rPr>
          <w:rFonts w:ascii="Montserrat" w:hAnsi="Montserrat"/>
          <w:sz w:val="20"/>
          <w:szCs w:val="20"/>
          <w:lang w:val="es-ES_tradnl" w:eastAsia="ar-SA"/>
        </w:rPr>
        <w:t>)_______</w:t>
      </w:r>
    </w:p>
    <w:p w14:paraId="54E8045E" w14:textId="77777777" w:rsidR="00A97F7F" w:rsidRPr="00A97F7F" w:rsidRDefault="00A97F7F" w:rsidP="00A97F7F">
      <w:pPr>
        <w:rPr>
          <w:b/>
          <w:lang w:val="es-ES_tradnl"/>
        </w:rPr>
      </w:pPr>
    </w:p>
    <w:p w14:paraId="63FC7944" w14:textId="77777777" w:rsidR="00A97F7F" w:rsidRPr="00A97F7F" w:rsidRDefault="00A97F7F" w:rsidP="002B52DB">
      <w:pPr>
        <w:pStyle w:val="Prrafodelista"/>
        <w:numPr>
          <w:ilvl w:val="0"/>
          <w:numId w:val="42"/>
        </w:numPr>
        <w:rPr>
          <w:b/>
        </w:rPr>
      </w:pPr>
      <w:r w:rsidRPr="00A97F7F">
        <w:rPr>
          <w:rFonts w:ascii="Montserrat" w:hAnsi="Montserrat" w:cs="Arial"/>
          <w:b/>
          <w:lang w:val="es-ES_tradnl"/>
        </w:rPr>
        <w:t>Modelo de Fianza</w:t>
      </w:r>
    </w:p>
    <w:p w14:paraId="67C50DDA" w14:textId="77777777" w:rsidR="00A97F7F" w:rsidRDefault="00A97F7F" w:rsidP="00A97F7F">
      <w:pPr>
        <w:rPr>
          <w:b/>
        </w:rPr>
      </w:pPr>
    </w:p>
    <w:p w14:paraId="0DB15078" w14:textId="2491E428"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sidRPr="000A53CE">
        <w:t xml:space="preserve"> </w:t>
      </w:r>
      <w:r w:rsidR="000A53CE" w:rsidRPr="000A53CE">
        <w:rPr>
          <w:rFonts w:ascii="Montserrat" w:hAnsi="Montserrat"/>
          <w:sz w:val="20"/>
          <w:szCs w:val="20"/>
          <w:lang w:val="es-ES_tradnl" w:eastAsia="ar-SA"/>
        </w:rPr>
        <w:t>Se publica en Compra</w:t>
      </w:r>
      <w:r w:rsidR="00263916">
        <w:rPr>
          <w:rFonts w:ascii="Montserrat" w:hAnsi="Montserrat"/>
          <w:sz w:val="20"/>
          <w:szCs w:val="20"/>
          <w:lang w:val="es-ES_tradnl" w:eastAsia="ar-SA"/>
        </w:rPr>
        <w:t>s MX</w:t>
      </w:r>
      <w:r w:rsidRPr="00706D09">
        <w:rPr>
          <w:rFonts w:ascii="Montserrat" w:hAnsi="Montserrat"/>
          <w:sz w:val="20"/>
          <w:szCs w:val="20"/>
          <w:lang w:val="es-ES_tradnl" w:eastAsia="ar-SA"/>
        </w:rPr>
        <w:t>)_______</w:t>
      </w:r>
    </w:p>
    <w:p w14:paraId="6668D120" w14:textId="77777777" w:rsidR="008F6777" w:rsidRPr="00445349" w:rsidRDefault="008F6777" w:rsidP="003F491F">
      <w:pPr>
        <w:ind w:left="117" w:right="70" w:hanging="1"/>
        <w:jc w:val="both"/>
        <w:rPr>
          <w:rFonts w:ascii="Montserrat" w:hAnsi="Montserrat"/>
          <w:sz w:val="20"/>
          <w:szCs w:val="20"/>
          <w:lang w:val="es-ES"/>
        </w:rPr>
      </w:pPr>
    </w:p>
    <w:p w14:paraId="5E2BA80B" w14:textId="77777777" w:rsidR="008F6777" w:rsidRPr="00A97F7F" w:rsidRDefault="008F6777" w:rsidP="003F491F">
      <w:pPr>
        <w:ind w:left="117" w:right="70" w:hanging="1"/>
        <w:jc w:val="both"/>
        <w:rPr>
          <w:rFonts w:ascii="Montserrat" w:hAnsi="Montserrat"/>
          <w:sz w:val="20"/>
          <w:szCs w:val="20"/>
          <w:lang w:val="es-ES_tradnl"/>
        </w:rPr>
      </w:pPr>
    </w:p>
    <w:p w14:paraId="4BDA8BA8"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1A2C87D2" w14:textId="77777777" w:rsidR="008F6777" w:rsidRPr="00445349" w:rsidRDefault="002B1CD9" w:rsidP="003F491F">
      <w:pPr>
        <w:pStyle w:val="Ttulo1"/>
        <w:numPr>
          <w:ilvl w:val="0"/>
          <w:numId w:val="0"/>
        </w:numPr>
        <w:spacing w:before="0" w:after="0"/>
        <w:ind w:left="360" w:right="49"/>
        <w:jc w:val="center"/>
        <w:rPr>
          <w:rFonts w:ascii="Montserrat" w:hAnsi="Montserrat" w:cs="Arial"/>
          <w:sz w:val="20"/>
          <w:szCs w:val="20"/>
          <w:lang w:eastAsia="es-ES"/>
        </w:rPr>
      </w:pPr>
      <w:bookmarkStart w:id="207" w:name="_Toc197418100"/>
      <w:bookmarkStart w:id="208" w:name="_Toc22644771"/>
      <w:r w:rsidRPr="00445349">
        <w:rPr>
          <w:rFonts w:ascii="Montserrat" w:hAnsi="Montserrat" w:cs="Arial"/>
          <w:sz w:val="20"/>
          <w:szCs w:val="20"/>
        </w:rPr>
        <w:lastRenderedPageBreak/>
        <w:t>ANEXO X</w:t>
      </w:r>
      <w:r w:rsidR="008F6777" w:rsidRPr="00445349">
        <w:rPr>
          <w:rFonts w:ascii="Montserrat" w:hAnsi="Montserrat" w:cs="Arial"/>
          <w:sz w:val="20"/>
          <w:szCs w:val="20"/>
        </w:rPr>
        <w:t>X</w:t>
      </w:r>
      <w:r w:rsidRPr="00445349">
        <w:rPr>
          <w:rFonts w:ascii="Montserrat" w:hAnsi="Montserrat" w:cs="Arial"/>
          <w:sz w:val="20"/>
          <w:szCs w:val="20"/>
        </w:rPr>
        <w:t>I</w:t>
      </w:r>
      <w:r w:rsidR="0046667B">
        <w:rPr>
          <w:rFonts w:ascii="Montserrat" w:hAnsi="Montserrat" w:cs="Arial"/>
          <w:sz w:val="20"/>
          <w:szCs w:val="20"/>
        </w:rPr>
        <w:t>II</w:t>
      </w:r>
      <w:r w:rsidR="008F6777" w:rsidRPr="00445349">
        <w:rPr>
          <w:rFonts w:ascii="Montserrat" w:hAnsi="Montserrat" w:cs="Arial"/>
          <w:sz w:val="20"/>
          <w:szCs w:val="20"/>
        </w:rPr>
        <w:br/>
      </w:r>
      <w:r w:rsidR="00A97F7F">
        <w:rPr>
          <w:rFonts w:ascii="Montserrat" w:hAnsi="Montserrat" w:cs="Arial"/>
          <w:sz w:val="20"/>
          <w:szCs w:val="20"/>
          <w:lang w:eastAsia="es-ES"/>
        </w:rPr>
        <w:t xml:space="preserve">ANEXOS ÁREA </w:t>
      </w:r>
      <w:r w:rsidR="00A97F7F" w:rsidRPr="00B94EB9">
        <w:rPr>
          <w:rFonts w:ascii="Montserrat" w:hAnsi="Montserrat" w:cs="Arial"/>
          <w:sz w:val="20"/>
          <w:szCs w:val="20"/>
          <w:lang w:eastAsia="es-ES"/>
        </w:rPr>
        <w:t>REQUIRENTE</w:t>
      </w:r>
      <w:bookmarkEnd w:id="207"/>
      <w:r w:rsidR="00A97F7F" w:rsidRPr="00B94EB9">
        <w:rPr>
          <w:rFonts w:ascii="Montserrat" w:hAnsi="Montserrat" w:cs="Arial"/>
          <w:sz w:val="20"/>
          <w:szCs w:val="20"/>
          <w:lang w:eastAsia="es-ES"/>
        </w:rPr>
        <w:t xml:space="preserve"> </w:t>
      </w:r>
      <w:bookmarkEnd w:id="208"/>
    </w:p>
    <w:p w14:paraId="39634A52" w14:textId="77777777" w:rsidR="00334243" w:rsidRDefault="00334243" w:rsidP="003F491F">
      <w:pPr>
        <w:rPr>
          <w:rFonts w:ascii="Montserrat" w:hAnsi="Montserrat"/>
          <w:sz w:val="20"/>
          <w:szCs w:val="20"/>
          <w:lang w:eastAsia="es-ES"/>
        </w:rPr>
      </w:pPr>
    </w:p>
    <w:p w14:paraId="31270D1F" w14:textId="77777777" w:rsidR="007C1BAC" w:rsidRDefault="007C1BAC" w:rsidP="007C1BAC">
      <w:pPr>
        <w:jc w:val="both"/>
        <w:rPr>
          <w:rFonts w:ascii="Montserrat" w:hAnsi="Montserrat"/>
          <w:sz w:val="20"/>
          <w:szCs w:val="20"/>
          <w:lang w:eastAsia="es-ES"/>
        </w:rPr>
      </w:pPr>
      <w:r>
        <w:rPr>
          <w:rFonts w:ascii="Montserrat" w:hAnsi="Montserrat"/>
          <w:sz w:val="20"/>
          <w:szCs w:val="20"/>
          <w:lang w:eastAsia="es-ES"/>
        </w:rPr>
        <w:t xml:space="preserve">El siguiente listado corresponde a la información proporcionada por el Área Requirente para el procedimiento de contratación que nos ocupa. </w:t>
      </w:r>
    </w:p>
    <w:p w14:paraId="2840325A" w14:textId="77777777" w:rsidR="00060CC5" w:rsidRDefault="00060CC5" w:rsidP="007C1BAC">
      <w:pPr>
        <w:jc w:val="both"/>
        <w:rPr>
          <w:rFonts w:ascii="Montserrat" w:hAnsi="Montserrat"/>
          <w:sz w:val="20"/>
          <w:szCs w:val="20"/>
          <w:lang w:eastAsia="es-ES"/>
        </w:rPr>
      </w:pPr>
    </w:p>
    <w:p w14:paraId="639016BA" w14:textId="77777777" w:rsidR="005B7C6F" w:rsidRDefault="005B7C6F" w:rsidP="00A31348">
      <w:pPr>
        <w:jc w:val="center"/>
        <w:rPr>
          <w:rFonts w:ascii="Montserrat" w:hAnsi="Montserrat" w:cs="Arial"/>
          <w:b/>
          <w:noProof/>
          <w:sz w:val="18"/>
          <w:szCs w:val="18"/>
        </w:rPr>
      </w:pPr>
    </w:p>
    <w:p w14:paraId="29C4C0ED" w14:textId="77777777" w:rsidR="005B7C6F" w:rsidRDefault="005B7C6F" w:rsidP="00A31348">
      <w:pPr>
        <w:jc w:val="center"/>
        <w:rPr>
          <w:rFonts w:ascii="Montserrat" w:hAnsi="Montserrat" w:cs="Arial"/>
          <w:b/>
          <w:noProof/>
          <w:sz w:val="18"/>
          <w:szCs w:val="18"/>
        </w:rPr>
      </w:pPr>
    </w:p>
    <w:tbl>
      <w:tblPr>
        <w:tblStyle w:val="Tablaconcuadrcula"/>
        <w:tblW w:w="5049" w:type="pct"/>
        <w:jc w:val="center"/>
        <w:tblLook w:val="04A0" w:firstRow="1" w:lastRow="0" w:firstColumn="1" w:lastColumn="0" w:noHBand="0" w:noVBand="1"/>
      </w:tblPr>
      <w:tblGrid>
        <w:gridCol w:w="2538"/>
        <w:gridCol w:w="7034"/>
      </w:tblGrid>
      <w:tr w:rsidR="009B6AAE" w:rsidRPr="00C13B7E" w14:paraId="230A19A9" w14:textId="77777777" w:rsidTr="000D01CA">
        <w:trPr>
          <w:trHeight w:val="54"/>
          <w:jc w:val="center"/>
        </w:trPr>
        <w:tc>
          <w:tcPr>
            <w:tcW w:w="5000" w:type="pct"/>
            <w:gridSpan w:val="2"/>
          </w:tcPr>
          <w:p w14:paraId="32AC9CDA" w14:textId="77777777" w:rsidR="009B6AAE" w:rsidRPr="00651549" w:rsidRDefault="009B6AAE" w:rsidP="000D01CA">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9B6AAE" w:rsidRPr="00C13B7E" w14:paraId="4D187983" w14:textId="77777777" w:rsidTr="000D01CA">
        <w:trPr>
          <w:trHeight w:val="54"/>
          <w:jc w:val="center"/>
        </w:trPr>
        <w:tc>
          <w:tcPr>
            <w:tcW w:w="1326" w:type="pct"/>
          </w:tcPr>
          <w:p w14:paraId="5587204A" w14:textId="77777777" w:rsidR="009B6AAE" w:rsidRPr="006F32C8" w:rsidRDefault="009B6AAE" w:rsidP="000D01CA">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674" w:type="pct"/>
          </w:tcPr>
          <w:p w14:paraId="3BEEA40E" w14:textId="77777777" w:rsidR="009B6AAE" w:rsidRPr="00411D7D" w:rsidRDefault="009B6AAE" w:rsidP="000D01CA">
            <w:pPr>
              <w:ind w:right="49"/>
              <w:rPr>
                <w:rFonts w:ascii="Montserrat" w:hAnsi="Montserrat" w:cs="Arial"/>
                <w:sz w:val="18"/>
                <w:szCs w:val="18"/>
              </w:rPr>
            </w:pPr>
            <w:r w:rsidRPr="00CA2DF0">
              <w:rPr>
                <w:rFonts w:ascii="Montserrat" w:hAnsi="Montserrat" w:cs="Arial"/>
                <w:bCs/>
                <w:kern w:val="1"/>
                <w:szCs w:val="32"/>
                <w:lang w:val="es-ES_tradnl" w:eastAsia="ar-SA"/>
              </w:rPr>
              <w:t>a.</w:t>
            </w:r>
            <w:r>
              <w:rPr>
                <w:rFonts w:ascii="Montserrat" w:hAnsi="Montserrat" w:cs="Arial"/>
                <w:bCs/>
                <w:kern w:val="1"/>
                <w:szCs w:val="32"/>
                <w:lang w:val="es-ES_tradnl" w:eastAsia="ar-SA"/>
              </w:rPr>
              <w:t xml:space="preserve"> </w:t>
            </w:r>
            <w:r w:rsidRPr="00CA2DF0">
              <w:rPr>
                <w:rFonts w:ascii="Montserrat" w:hAnsi="Montserrat" w:cs="Arial"/>
                <w:bCs/>
                <w:kern w:val="1"/>
                <w:szCs w:val="32"/>
                <w:lang w:val="es-ES_tradnl" w:eastAsia="ar-SA"/>
              </w:rPr>
              <w:t>Copia del certificado que acredita el cumplimiento con la Norma Oficial Mexicana, Norma Mexicana, o Especificación Técnica aplicable, expedido por un Organismo de Certificación acreditado por la EMA.</w:t>
            </w:r>
          </w:p>
        </w:tc>
      </w:tr>
      <w:tr w:rsidR="009B6AAE" w:rsidRPr="00C13B7E" w14:paraId="040BF1F0" w14:textId="77777777" w:rsidTr="000D01CA">
        <w:trPr>
          <w:trHeight w:val="54"/>
          <w:jc w:val="center"/>
        </w:trPr>
        <w:tc>
          <w:tcPr>
            <w:tcW w:w="1326" w:type="pct"/>
          </w:tcPr>
          <w:p w14:paraId="3EFA7AEB" w14:textId="77777777" w:rsidR="009B6AAE" w:rsidRPr="00651549" w:rsidRDefault="009B6AAE" w:rsidP="000D01CA">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Pr="00FF4CDD">
              <w:rPr>
                <w:rFonts w:ascii="Montserrat" w:hAnsi="Montserrat" w:cs="Arial"/>
                <w:b/>
                <w:sz w:val="18"/>
                <w:szCs w:val="18"/>
                <w:lang w:val="es-ES_tradnl" w:eastAsia="ar-SA"/>
              </w:rPr>
              <w:t>Permisos, registro, Certificados o autorizaciones</w:t>
            </w:r>
          </w:p>
        </w:tc>
        <w:tc>
          <w:tcPr>
            <w:tcW w:w="3674" w:type="pct"/>
          </w:tcPr>
          <w:p w14:paraId="2A4A6B87" w14:textId="77777777" w:rsidR="009B6AAE" w:rsidRPr="00106E49" w:rsidRDefault="009B6AAE" w:rsidP="000D01CA">
            <w:pPr>
              <w:ind w:right="49"/>
              <w:rPr>
                <w:rFonts w:ascii="Montserrat" w:hAnsi="Montserrat" w:cs="Arial"/>
                <w:bCs/>
                <w:kern w:val="1"/>
                <w:szCs w:val="32"/>
                <w:lang w:val="es-ES_tradnl" w:eastAsia="ar-SA"/>
              </w:rPr>
            </w:pPr>
            <w:r w:rsidRPr="00CA2DF0">
              <w:rPr>
                <w:rFonts w:ascii="Montserrat" w:hAnsi="Montserrat" w:cs="Arial"/>
                <w:bCs/>
                <w:kern w:val="1"/>
                <w:szCs w:val="32"/>
                <w:lang w:val="es-ES_tradnl" w:eastAsia="ar-SA"/>
              </w:rPr>
              <w:t>b.</w:t>
            </w:r>
            <w:r>
              <w:rPr>
                <w:rFonts w:ascii="Montserrat" w:hAnsi="Montserrat" w:cs="Arial"/>
                <w:bCs/>
                <w:kern w:val="1"/>
                <w:szCs w:val="32"/>
                <w:lang w:val="es-ES_tradnl" w:eastAsia="ar-SA"/>
              </w:rPr>
              <w:t xml:space="preserve"> </w:t>
            </w:r>
            <w:r w:rsidRPr="00CA2DF0">
              <w:rPr>
                <w:rFonts w:ascii="Montserrat" w:hAnsi="Montserrat" w:cs="Arial"/>
                <w:bCs/>
                <w:kern w:val="1"/>
                <w:szCs w:val="32"/>
                <w:lang w:val="es-ES_tradnl" w:eastAsia="ar-SA"/>
              </w:rPr>
              <w:t>En el supuesto de que no existan organismos de certificación acreditados, presentar el informe de resultados emitido por un laboratorio de pruebas acreditado o preferentemente acreditado por la EMA; dicho informe deberá contar con fecha de expedición mínima de seis meses a fin de garantizar el cumplimiento con la norma aplicable</w:t>
            </w:r>
          </w:p>
        </w:tc>
      </w:tr>
      <w:tr w:rsidR="009B6AAE" w:rsidRPr="00C13B7E" w14:paraId="067769BF" w14:textId="77777777" w:rsidTr="000D01CA">
        <w:trPr>
          <w:trHeight w:val="54"/>
          <w:jc w:val="center"/>
        </w:trPr>
        <w:tc>
          <w:tcPr>
            <w:tcW w:w="1326" w:type="pct"/>
          </w:tcPr>
          <w:p w14:paraId="594D3A22" w14:textId="77777777" w:rsidR="009B6AAE" w:rsidRPr="00651549" w:rsidRDefault="009B6AAE" w:rsidP="000D01CA">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674" w:type="pct"/>
          </w:tcPr>
          <w:p w14:paraId="02BC222A" w14:textId="77777777" w:rsidR="009B6AAE" w:rsidRPr="00651549" w:rsidRDefault="009B6AAE" w:rsidP="000D01CA">
            <w:pPr>
              <w:ind w:right="49"/>
              <w:rPr>
                <w:rFonts w:ascii="Montserrat" w:hAnsi="Montserrat" w:cs="Arial"/>
                <w:sz w:val="18"/>
                <w:szCs w:val="18"/>
              </w:rPr>
            </w:pPr>
            <w:r w:rsidRPr="00CA2DF0">
              <w:rPr>
                <w:rFonts w:ascii="Montserrat" w:hAnsi="Montserrat" w:cs="Arial"/>
                <w:sz w:val="18"/>
                <w:szCs w:val="18"/>
              </w:rPr>
              <w:t>c.</w:t>
            </w:r>
            <w:r>
              <w:rPr>
                <w:rFonts w:ascii="Montserrat" w:hAnsi="Montserrat" w:cs="Arial"/>
                <w:sz w:val="18"/>
                <w:szCs w:val="18"/>
              </w:rPr>
              <w:t xml:space="preserve"> </w:t>
            </w:r>
            <w:r w:rsidRPr="00CA2DF0">
              <w:rPr>
                <w:rFonts w:ascii="Montserrat" w:hAnsi="Montserrat" w:cs="Arial"/>
                <w:sz w:val="18"/>
                <w:szCs w:val="18"/>
              </w:rPr>
              <w:t>En caso de no contar con los anteriores documentos, presentar certificados de calidad o ISO, en la fabricación de los bienes vigente en la fecha de la presentación de propuestas</w:t>
            </w:r>
          </w:p>
        </w:tc>
      </w:tr>
      <w:tr w:rsidR="009B6AAE" w:rsidRPr="00C13B7E" w14:paraId="16E611A0" w14:textId="77777777" w:rsidTr="000D01CA">
        <w:trPr>
          <w:trHeight w:val="54"/>
          <w:jc w:val="center"/>
        </w:trPr>
        <w:tc>
          <w:tcPr>
            <w:tcW w:w="1326" w:type="pct"/>
          </w:tcPr>
          <w:p w14:paraId="2E20789E" w14:textId="77777777" w:rsidR="009B6AAE" w:rsidRPr="00651549" w:rsidRDefault="009B6AAE" w:rsidP="000D01CA">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674" w:type="pct"/>
          </w:tcPr>
          <w:p w14:paraId="2EC000A9" w14:textId="77777777" w:rsidR="009B6AAE" w:rsidRPr="00651549" w:rsidRDefault="009B6AAE" w:rsidP="000D01CA">
            <w:pPr>
              <w:ind w:right="49"/>
              <w:rPr>
                <w:rFonts w:ascii="Montserrat" w:hAnsi="Montserrat" w:cs="Arial"/>
                <w:sz w:val="18"/>
                <w:szCs w:val="18"/>
              </w:rPr>
            </w:pPr>
            <w:r w:rsidRPr="00CA2DF0">
              <w:rPr>
                <w:rFonts w:ascii="Montserrat" w:hAnsi="Montserrat" w:cs="Arial"/>
                <w:sz w:val="18"/>
                <w:szCs w:val="18"/>
              </w:rPr>
              <w:t>2.</w:t>
            </w:r>
            <w:r>
              <w:rPr>
                <w:rFonts w:ascii="Montserrat" w:hAnsi="Montserrat" w:cs="Arial"/>
                <w:sz w:val="18"/>
                <w:szCs w:val="18"/>
              </w:rPr>
              <w:t xml:space="preserve"> </w:t>
            </w:r>
            <w:r w:rsidRPr="00CA2DF0">
              <w:rPr>
                <w:rFonts w:ascii="Montserrat" w:hAnsi="Montserrat" w:cs="Arial"/>
                <w:sz w:val="18"/>
                <w:szCs w:val="18"/>
              </w:rPr>
              <w:t xml:space="preserve">Copia simple del Certificado de calidad ISO 9001:2015 vigente, en caso de que aplique a alguno al tipo de bienes relacionados </w:t>
            </w:r>
          </w:p>
        </w:tc>
      </w:tr>
      <w:tr w:rsidR="009B6AAE" w:rsidRPr="00C13B7E" w14:paraId="351D8B0E" w14:textId="77777777" w:rsidTr="000D01CA">
        <w:trPr>
          <w:trHeight w:val="54"/>
          <w:jc w:val="center"/>
        </w:trPr>
        <w:tc>
          <w:tcPr>
            <w:tcW w:w="1326" w:type="pct"/>
          </w:tcPr>
          <w:p w14:paraId="133EE821" w14:textId="77777777" w:rsidR="009B6AAE" w:rsidRPr="00B0687A" w:rsidRDefault="009B6AAE" w:rsidP="000D01CA">
            <w:pPr>
              <w:jc w:val="center"/>
              <w:rPr>
                <w:rFonts w:ascii="Montserrat" w:hAnsi="Montserrat" w:cs="Arial"/>
                <w:b/>
                <w:sz w:val="18"/>
                <w:szCs w:val="18"/>
                <w:lang w:val="es-ES_tradnl" w:eastAsia="ar-SA"/>
              </w:rPr>
            </w:pPr>
            <w:r w:rsidRPr="00B0687A">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1 </w:t>
            </w:r>
            <w:r w:rsidRPr="00CB3086">
              <w:rPr>
                <w:rFonts w:ascii="Montserrat" w:hAnsi="Montserrat" w:cs="Arial"/>
                <w:b/>
                <w:sz w:val="18"/>
                <w:szCs w:val="18"/>
                <w:lang w:val="es-ES_tradnl" w:eastAsia="ar-SA"/>
              </w:rPr>
              <w:t>Folletos, catálogos, fotografías, manuales</w:t>
            </w:r>
          </w:p>
        </w:tc>
        <w:tc>
          <w:tcPr>
            <w:tcW w:w="3674" w:type="pct"/>
          </w:tcPr>
          <w:p w14:paraId="6F5BF045" w14:textId="77777777" w:rsidR="009B6AAE" w:rsidRPr="00D242FF" w:rsidRDefault="009B6AAE" w:rsidP="000D01CA">
            <w:pPr>
              <w:jc w:val="both"/>
              <w:rPr>
                <w:rFonts w:ascii="Montserrat" w:hAnsi="Montserrat" w:cs="Arial"/>
                <w:bCs/>
                <w:kern w:val="1"/>
                <w:szCs w:val="32"/>
                <w:lang w:val="es-ES_tradnl" w:eastAsia="ar-SA"/>
              </w:rPr>
            </w:pPr>
            <w:r w:rsidRPr="00D242FF">
              <w:rPr>
                <w:rFonts w:ascii="Montserrat" w:hAnsi="Montserrat" w:cs="Arial"/>
                <w:bCs/>
                <w:kern w:val="1"/>
                <w:szCs w:val="32"/>
                <w:lang w:val="es-ES_tradnl" w:eastAsia="ar-SA"/>
              </w:rPr>
              <w:t>El proveedor presente anexos técnicos, folletos, catálogos, fotografías, imágenes, instructivos y/o manuales del fabricante</w:t>
            </w:r>
          </w:p>
        </w:tc>
      </w:tr>
      <w:tr w:rsidR="009B6AAE" w:rsidRPr="00C13B7E" w14:paraId="48FECF22" w14:textId="77777777" w:rsidTr="000D01CA">
        <w:trPr>
          <w:trHeight w:val="54"/>
          <w:jc w:val="center"/>
        </w:trPr>
        <w:tc>
          <w:tcPr>
            <w:tcW w:w="1326" w:type="pct"/>
            <w:vAlign w:val="center"/>
          </w:tcPr>
          <w:p w14:paraId="496C5D3F" w14:textId="77777777" w:rsidR="009B6AAE" w:rsidRDefault="009B6AAE" w:rsidP="000D01CA">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4.3 Folletos</w:t>
            </w:r>
          </w:p>
        </w:tc>
        <w:tc>
          <w:tcPr>
            <w:tcW w:w="3674" w:type="pct"/>
          </w:tcPr>
          <w:p w14:paraId="5D420676" w14:textId="77777777" w:rsidR="009B6AAE" w:rsidRPr="00D242FF" w:rsidRDefault="009B6AAE" w:rsidP="000D01CA">
            <w:pPr>
              <w:tabs>
                <w:tab w:val="left" w:pos="1182"/>
              </w:tabs>
              <w:rPr>
                <w:rFonts w:ascii="Montserrat" w:hAnsi="Montserrat" w:cs="Arial"/>
                <w:lang w:val="es-ES_tradnl"/>
              </w:rPr>
            </w:pPr>
            <w:r w:rsidRPr="00D242FF">
              <w:rPr>
                <w:rFonts w:ascii="Montserrat" w:hAnsi="Montserrat" w:cs="Arial"/>
                <w:lang w:val="es-ES_tradnl" w:eastAsia="ar-SA"/>
              </w:rPr>
              <w:t>Folletos, catálogos, fotografías, manuales entre otros, en caso de que se requieran para comprobar las especificaciones técnicas requeridas</w:t>
            </w:r>
          </w:p>
        </w:tc>
      </w:tr>
      <w:tr w:rsidR="009B6AAE" w:rsidRPr="00C13B7E" w14:paraId="08415751" w14:textId="77777777" w:rsidTr="000D01CA">
        <w:trPr>
          <w:trHeight w:val="54"/>
          <w:jc w:val="center"/>
        </w:trPr>
        <w:tc>
          <w:tcPr>
            <w:tcW w:w="1326" w:type="pct"/>
            <w:vAlign w:val="center"/>
          </w:tcPr>
          <w:p w14:paraId="725D2543" w14:textId="77777777" w:rsidR="009B6AAE" w:rsidRDefault="009B6AAE" w:rsidP="000D01CA">
            <w:pPr>
              <w:jc w:val="center"/>
              <w:rPr>
                <w:rFonts w:ascii="Montserrat" w:hAnsi="Montserrat" w:cs="Arial"/>
                <w:b/>
                <w:sz w:val="18"/>
                <w:szCs w:val="18"/>
                <w:lang w:val="es-ES_tradnl" w:eastAsia="ar-SA"/>
              </w:rPr>
            </w:pPr>
            <w:r>
              <w:rPr>
                <w:rFonts w:ascii="Montserrat" w:hAnsi="Montserrat" w:cs="Arial"/>
                <w:b/>
                <w:sz w:val="18"/>
                <w:szCs w:val="18"/>
                <w:lang w:val="es-ES_tradnl" w:eastAsia="ar-SA"/>
              </w:rPr>
              <w:t>5 Mantenimiento</w:t>
            </w:r>
          </w:p>
        </w:tc>
        <w:tc>
          <w:tcPr>
            <w:tcW w:w="3674" w:type="pct"/>
          </w:tcPr>
          <w:p w14:paraId="7A6B7A57" w14:textId="77777777" w:rsidR="009B6AAE" w:rsidRPr="009C6961" w:rsidRDefault="009B6AAE" w:rsidP="000D01CA">
            <w:pPr>
              <w:tabs>
                <w:tab w:val="left" w:pos="1182"/>
              </w:tabs>
              <w:rPr>
                <w:rFonts w:ascii="Montserrat" w:hAnsi="Montserrat" w:cs="Arial"/>
                <w:lang w:val="es-ES_tradnl" w:eastAsia="ar-SA"/>
              </w:rPr>
            </w:pPr>
            <w:r w:rsidRPr="009C6961">
              <w:rPr>
                <w:rFonts w:ascii="Montserrat" w:hAnsi="Montserrat" w:cs="Arial"/>
                <w:lang w:val="es-ES_tradnl" w:eastAsia="ar-SA"/>
              </w:rPr>
              <w:t>a) Mantenimiento preventivo.</w:t>
            </w:r>
            <w:r>
              <w:rPr>
                <w:rFonts w:ascii="Montserrat" w:hAnsi="Montserrat" w:cs="Arial"/>
                <w:lang w:val="es-ES_tradnl" w:eastAsia="ar-SA"/>
              </w:rPr>
              <w:t xml:space="preserve"> b) Mantenimiento correctivo</w:t>
            </w:r>
          </w:p>
        </w:tc>
      </w:tr>
      <w:tr w:rsidR="009B6AAE" w:rsidRPr="00C13B7E" w14:paraId="172E5C5F" w14:textId="77777777" w:rsidTr="000D01CA">
        <w:trPr>
          <w:trHeight w:val="54"/>
          <w:jc w:val="center"/>
        </w:trPr>
        <w:tc>
          <w:tcPr>
            <w:tcW w:w="1326" w:type="pct"/>
            <w:vAlign w:val="center"/>
          </w:tcPr>
          <w:p w14:paraId="4DBF6DB4" w14:textId="77777777" w:rsidR="009B6AAE" w:rsidRDefault="009B6AAE" w:rsidP="000D01CA">
            <w:pPr>
              <w:jc w:val="center"/>
              <w:rPr>
                <w:rFonts w:ascii="Montserrat" w:hAnsi="Montserrat" w:cs="Arial"/>
                <w:b/>
                <w:sz w:val="18"/>
                <w:szCs w:val="18"/>
                <w:lang w:val="es-ES_tradnl" w:eastAsia="ar-SA"/>
              </w:rPr>
            </w:pPr>
            <w:r>
              <w:rPr>
                <w:rFonts w:ascii="Montserrat" w:hAnsi="Montserrat" w:cs="Arial"/>
                <w:b/>
                <w:sz w:val="18"/>
                <w:szCs w:val="18"/>
                <w:lang w:val="es-ES_tradnl" w:eastAsia="ar-SA"/>
              </w:rPr>
              <w:t>7 Garantías</w:t>
            </w:r>
          </w:p>
        </w:tc>
        <w:tc>
          <w:tcPr>
            <w:tcW w:w="3674" w:type="pct"/>
          </w:tcPr>
          <w:p w14:paraId="43E083D5" w14:textId="77777777" w:rsidR="009B6AAE" w:rsidRPr="009C6961" w:rsidRDefault="009B6AAE" w:rsidP="000D01CA">
            <w:pPr>
              <w:tabs>
                <w:tab w:val="left" w:pos="1182"/>
              </w:tabs>
              <w:rPr>
                <w:rFonts w:ascii="Montserrat" w:hAnsi="Montserrat" w:cs="Arial"/>
                <w:lang w:val="es-ES_tradnl" w:eastAsia="ar-SA"/>
              </w:rPr>
            </w:pPr>
            <w:r w:rsidRPr="00D242FF">
              <w:rPr>
                <w:rFonts w:ascii="Montserrat" w:hAnsi="Montserrat" w:cs="Arial"/>
                <w:lang w:val="es-ES_tradnl" w:eastAsia="ar-SA"/>
              </w:rPr>
              <w:t>copia simple de la Carta de Garantía de los bienes y sus accesorios, y su óptimo funcionamiento, en formato libre</w:t>
            </w:r>
          </w:p>
        </w:tc>
      </w:tr>
    </w:tbl>
    <w:p w14:paraId="7C2A1863" w14:textId="77777777" w:rsidR="005B7C6F" w:rsidRDefault="005B7C6F" w:rsidP="00A31348">
      <w:pPr>
        <w:jc w:val="center"/>
        <w:rPr>
          <w:rFonts w:ascii="Montserrat" w:hAnsi="Montserrat" w:cs="Arial"/>
          <w:b/>
          <w:noProof/>
          <w:sz w:val="18"/>
          <w:szCs w:val="18"/>
        </w:rPr>
      </w:pPr>
    </w:p>
    <w:p w14:paraId="75F69B6D" w14:textId="77777777" w:rsidR="005B7C6F" w:rsidRDefault="005B7C6F" w:rsidP="00A31348">
      <w:pPr>
        <w:jc w:val="center"/>
        <w:rPr>
          <w:rFonts w:ascii="Montserrat" w:hAnsi="Montserrat" w:cs="Arial"/>
          <w:b/>
          <w:noProof/>
          <w:sz w:val="18"/>
          <w:szCs w:val="18"/>
        </w:rPr>
      </w:pPr>
    </w:p>
    <w:p w14:paraId="10B5A268" w14:textId="77777777" w:rsidR="005B7C6F" w:rsidRDefault="005B7C6F" w:rsidP="00A31348">
      <w:pPr>
        <w:jc w:val="center"/>
        <w:rPr>
          <w:rFonts w:ascii="Montserrat" w:hAnsi="Montserrat" w:cs="Arial"/>
          <w:b/>
          <w:noProof/>
          <w:sz w:val="18"/>
          <w:szCs w:val="18"/>
        </w:rPr>
      </w:pPr>
    </w:p>
    <w:p w14:paraId="2324225C" w14:textId="77777777" w:rsidR="005B7C6F" w:rsidRDefault="005B7C6F" w:rsidP="00A31348">
      <w:pPr>
        <w:jc w:val="center"/>
        <w:rPr>
          <w:rFonts w:ascii="Montserrat" w:hAnsi="Montserrat" w:cs="Arial"/>
          <w:b/>
          <w:noProof/>
          <w:sz w:val="18"/>
          <w:szCs w:val="18"/>
        </w:rPr>
      </w:pPr>
    </w:p>
    <w:p w14:paraId="3C46EE33" w14:textId="77777777" w:rsidR="005B7C6F" w:rsidRDefault="005B7C6F" w:rsidP="00A31348">
      <w:pPr>
        <w:jc w:val="center"/>
        <w:rPr>
          <w:rFonts w:ascii="Montserrat" w:hAnsi="Montserrat" w:cs="Arial"/>
          <w:b/>
          <w:noProof/>
          <w:sz w:val="18"/>
          <w:szCs w:val="18"/>
        </w:rPr>
      </w:pPr>
    </w:p>
    <w:p w14:paraId="082CFF03" w14:textId="77777777" w:rsidR="005B7C6F" w:rsidRDefault="005B7C6F" w:rsidP="00A31348">
      <w:pPr>
        <w:jc w:val="center"/>
        <w:rPr>
          <w:rFonts w:ascii="Montserrat" w:hAnsi="Montserrat" w:cs="Arial"/>
          <w:b/>
          <w:noProof/>
          <w:sz w:val="18"/>
          <w:szCs w:val="18"/>
        </w:rPr>
      </w:pPr>
    </w:p>
    <w:p w14:paraId="1D7DB162" w14:textId="77777777" w:rsidR="005B7C6F" w:rsidRDefault="005B7C6F" w:rsidP="00A31348">
      <w:pPr>
        <w:jc w:val="center"/>
        <w:rPr>
          <w:rFonts w:ascii="Montserrat" w:hAnsi="Montserrat" w:cs="Arial"/>
          <w:b/>
          <w:noProof/>
          <w:sz w:val="18"/>
          <w:szCs w:val="18"/>
        </w:rPr>
      </w:pPr>
    </w:p>
    <w:p w14:paraId="7A0AC2F5" w14:textId="77777777" w:rsidR="005B7C6F" w:rsidRDefault="005B7C6F" w:rsidP="00A31348">
      <w:pPr>
        <w:jc w:val="center"/>
        <w:rPr>
          <w:rFonts w:ascii="Montserrat" w:hAnsi="Montserrat" w:cs="Arial"/>
          <w:b/>
          <w:noProof/>
          <w:sz w:val="18"/>
          <w:szCs w:val="18"/>
        </w:rPr>
      </w:pPr>
    </w:p>
    <w:p w14:paraId="09E6205A" w14:textId="77777777" w:rsidR="005B7C6F" w:rsidRDefault="005B7C6F" w:rsidP="00A31348">
      <w:pPr>
        <w:jc w:val="center"/>
        <w:rPr>
          <w:rFonts w:ascii="Montserrat" w:hAnsi="Montserrat" w:cs="Arial"/>
          <w:b/>
          <w:noProof/>
          <w:sz w:val="18"/>
          <w:szCs w:val="18"/>
        </w:rPr>
      </w:pPr>
    </w:p>
    <w:p w14:paraId="5C73CD2C" w14:textId="77777777" w:rsidR="005B7C6F" w:rsidRDefault="005B7C6F" w:rsidP="00A31348">
      <w:pPr>
        <w:jc w:val="center"/>
        <w:rPr>
          <w:rFonts w:ascii="Montserrat" w:hAnsi="Montserrat" w:cs="Arial"/>
          <w:b/>
          <w:noProof/>
          <w:sz w:val="18"/>
          <w:szCs w:val="18"/>
        </w:rPr>
      </w:pPr>
    </w:p>
    <w:p w14:paraId="6192FED4" w14:textId="77777777" w:rsidR="005B7C6F" w:rsidRDefault="005B7C6F" w:rsidP="00A31348">
      <w:pPr>
        <w:jc w:val="center"/>
        <w:rPr>
          <w:rFonts w:ascii="Montserrat" w:hAnsi="Montserrat" w:cs="Arial"/>
          <w:b/>
          <w:noProof/>
          <w:sz w:val="18"/>
          <w:szCs w:val="18"/>
        </w:rPr>
      </w:pPr>
    </w:p>
    <w:p w14:paraId="65006133" w14:textId="77777777" w:rsidR="005B7C6F" w:rsidRDefault="005B7C6F" w:rsidP="00A31348">
      <w:pPr>
        <w:jc w:val="center"/>
        <w:rPr>
          <w:rFonts w:ascii="Montserrat" w:hAnsi="Montserrat" w:cs="Arial"/>
          <w:b/>
          <w:noProof/>
          <w:sz w:val="18"/>
          <w:szCs w:val="18"/>
        </w:rPr>
      </w:pPr>
    </w:p>
    <w:p w14:paraId="5A9DC6FB" w14:textId="77777777" w:rsidR="005B7C6F" w:rsidRDefault="005B7C6F" w:rsidP="00A31348">
      <w:pPr>
        <w:jc w:val="center"/>
        <w:rPr>
          <w:rFonts w:ascii="Montserrat" w:hAnsi="Montserrat" w:cs="Arial"/>
          <w:b/>
          <w:noProof/>
          <w:sz w:val="18"/>
          <w:szCs w:val="18"/>
        </w:rPr>
      </w:pPr>
    </w:p>
    <w:p w14:paraId="71E762C6" w14:textId="77777777" w:rsidR="005B7C6F" w:rsidRDefault="005B7C6F" w:rsidP="00A31348">
      <w:pPr>
        <w:jc w:val="center"/>
        <w:rPr>
          <w:rFonts w:ascii="Montserrat" w:hAnsi="Montserrat" w:cs="Arial"/>
          <w:b/>
          <w:noProof/>
          <w:sz w:val="18"/>
          <w:szCs w:val="18"/>
        </w:rPr>
      </w:pPr>
    </w:p>
    <w:p w14:paraId="54C52CBB" w14:textId="77777777" w:rsidR="005B7C6F" w:rsidRDefault="005B7C6F" w:rsidP="00A31348">
      <w:pPr>
        <w:jc w:val="center"/>
        <w:rPr>
          <w:rFonts w:ascii="Montserrat" w:hAnsi="Montserrat" w:cs="Arial"/>
          <w:b/>
          <w:noProof/>
          <w:sz w:val="18"/>
          <w:szCs w:val="18"/>
        </w:rPr>
      </w:pPr>
    </w:p>
    <w:sectPr w:rsidR="005B7C6F" w:rsidSect="00C2412C">
      <w:type w:val="nextColumn"/>
      <w:pgSz w:w="12240" w:h="15840" w:code="1"/>
      <w:pgMar w:top="1471" w:right="1701" w:bottom="1418" w:left="1276"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E8344" w14:textId="77777777" w:rsidR="00A54BAF" w:rsidRDefault="00A54BAF" w:rsidP="008F6777">
      <w:r>
        <w:separator/>
      </w:r>
    </w:p>
  </w:endnote>
  <w:endnote w:type="continuationSeparator" w:id="0">
    <w:p w14:paraId="5190FED8" w14:textId="77777777" w:rsidR="00A54BAF" w:rsidRDefault="00A54BAF" w:rsidP="008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Montserrat">
    <w:altName w:val="Courier New"/>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Noto Sans">
    <w:altName w:val="Bahnschrift Light"/>
    <w:charset w:val="00"/>
    <w:family w:val="swiss"/>
    <w:pitch w:val="variable"/>
    <w:sig w:usb0="E00082FF" w:usb1="400078FF" w:usb2="00000021" w:usb3="00000000" w:csb0="0000019F" w:csb1="00000000"/>
  </w:font>
  <w:font w:name="Aptos Narrow">
    <w:altName w:val="Arial"/>
    <w:charset w:val="00"/>
    <w:family w:val="swiss"/>
    <w:pitch w:val="variable"/>
    <w:sig w:usb0="00000001" w:usb1="00000003" w:usb2="00000000" w:usb3="00000000" w:csb0="0000019F" w:csb1="00000000"/>
  </w:font>
  <w:font w:name="Montserrat Light">
    <w:altName w:val="Courier New"/>
    <w:charset w:val="00"/>
    <w:family w:val="auto"/>
    <w:pitch w:val="variable"/>
    <w:sig w:usb0="2000020F" w:usb1="00000003" w:usb2="00000000" w:usb3="00000000" w:csb0="00000197"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517744937"/>
      <w:docPartObj>
        <w:docPartGallery w:val="Page Numbers (Bottom of Page)"/>
        <w:docPartUnique/>
      </w:docPartObj>
    </w:sdtPr>
    <w:sdtEndPr/>
    <w:sdtContent>
      <w:sdt>
        <w:sdtPr>
          <w:rPr>
            <w:rFonts w:ascii="Montserrat" w:hAnsi="Montserrat"/>
            <w:sz w:val="22"/>
            <w:szCs w:val="22"/>
          </w:rPr>
          <w:id w:val="1496533932"/>
          <w:docPartObj>
            <w:docPartGallery w:val="Page Numbers (Top of Page)"/>
            <w:docPartUnique/>
          </w:docPartObj>
        </w:sdtPr>
        <w:sdtEndPr/>
        <w:sdtContent>
          <w:p w14:paraId="5AD8F703" w14:textId="0EB81082" w:rsidR="00A54BAF" w:rsidRPr="00250665" w:rsidRDefault="00A54BAF">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440F15">
              <w:rPr>
                <w:rFonts w:ascii="Montserrat" w:hAnsi="Montserrat"/>
                <w:b/>
                <w:bCs/>
                <w:noProof/>
                <w:sz w:val="18"/>
                <w:szCs w:val="18"/>
              </w:rPr>
              <w:t>1</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440F15">
              <w:rPr>
                <w:rFonts w:ascii="Montserrat" w:hAnsi="Montserrat"/>
                <w:b/>
                <w:bCs/>
                <w:noProof/>
                <w:sz w:val="18"/>
                <w:szCs w:val="18"/>
              </w:rPr>
              <w:t>117</w:t>
            </w:r>
            <w:r w:rsidRPr="00A82CDD">
              <w:rPr>
                <w:rFonts w:ascii="Montserrat" w:hAnsi="Montserrat"/>
                <w:b/>
                <w:bCs/>
                <w:sz w:val="18"/>
                <w:szCs w:val="18"/>
              </w:rPr>
              <w:fldChar w:fldCharType="end"/>
            </w:r>
          </w:p>
        </w:sdtContent>
      </w:sdt>
    </w:sdtContent>
  </w:sdt>
  <w:p w14:paraId="50891963" w14:textId="77777777" w:rsidR="00A54BAF" w:rsidRDefault="00A54B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709023021"/>
      <w:docPartObj>
        <w:docPartGallery w:val="Page Numbers (Bottom of Page)"/>
        <w:docPartUnique/>
      </w:docPartObj>
    </w:sdtPr>
    <w:sdtEndPr/>
    <w:sdtContent>
      <w:sdt>
        <w:sdtPr>
          <w:rPr>
            <w:rFonts w:ascii="Montserrat" w:hAnsi="Montserrat"/>
            <w:sz w:val="22"/>
            <w:szCs w:val="22"/>
          </w:rPr>
          <w:id w:val="1094972884"/>
          <w:docPartObj>
            <w:docPartGallery w:val="Page Numbers (Top of Page)"/>
            <w:docPartUnique/>
          </w:docPartObj>
        </w:sdtPr>
        <w:sdtEndPr/>
        <w:sdtContent>
          <w:p w14:paraId="2AEEDD44" w14:textId="001A73D9" w:rsidR="00A54BAF" w:rsidRPr="00250665" w:rsidRDefault="00A54BAF">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440F15">
              <w:rPr>
                <w:rFonts w:ascii="Montserrat" w:hAnsi="Montserrat"/>
                <w:b/>
                <w:bCs/>
                <w:noProof/>
                <w:sz w:val="18"/>
                <w:szCs w:val="18"/>
              </w:rPr>
              <w:t>117</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440F15">
              <w:rPr>
                <w:rFonts w:ascii="Montserrat" w:hAnsi="Montserrat"/>
                <w:b/>
                <w:bCs/>
                <w:noProof/>
                <w:sz w:val="18"/>
                <w:szCs w:val="18"/>
              </w:rPr>
              <w:t>117</w:t>
            </w:r>
            <w:r w:rsidRPr="00A82CDD">
              <w:rPr>
                <w:rFonts w:ascii="Montserrat" w:hAnsi="Montserrat"/>
                <w:b/>
                <w:bCs/>
                <w:sz w:val="18"/>
                <w:szCs w:val="18"/>
              </w:rPr>
              <w:fldChar w:fldCharType="end"/>
            </w:r>
          </w:p>
        </w:sdtContent>
      </w:sdt>
    </w:sdtContent>
  </w:sdt>
  <w:p w14:paraId="28AB527F" w14:textId="77777777" w:rsidR="00A54BAF" w:rsidRDefault="00A54B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B9E1D" w14:textId="77777777" w:rsidR="00A54BAF" w:rsidRDefault="00A54BAF" w:rsidP="008F6777">
      <w:r>
        <w:separator/>
      </w:r>
    </w:p>
  </w:footnote>
  <w:footnote w:type="continuationSeparator" w:id="0">
    <w:p w14:paraId="6D128C9E" w14:textId="77777777" w:rsidR="00A54BAF" w:rsidRDefault="00A54BAF" w:rsidP="008F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302" w:type="dxa"/>
      <w:jc w:val="center"/>
      <w:tblLayout w:type="fixed"/>
      <w:tblLook w:val="04A0" w:firstRow="1" w:lastRow="0" w:firstColumn="1" w:lastColumn="0" w:noHBand="0" w:noVBand="1"/>
    </w:tblPr>
    <w:tblGrid>
      <w:gridCol w:w="5361"/>
      <w:gridCol w:w="3941"/>
    </w:tblGrid>
    <w:tr w:rsidR="00A54BAF" w:rsidRPr="002C13BC" w14:paraId="23468B68" w14:textId="77777777" w:rsidTr="00B84740">
      <w:trPr>
        <w:trHeight w:val="1851"/>
        <w:jc w:val="center"/>
      </w:trPr>
      <w:tc>
        <w:tcPr>
          <w:tcW w:w="5361" w:type="dxa"/>
          <w:vAlign w:val="center"/>
        </w:tcPr>
        <w:p w14:paraId="7F4646C9" w14:textId="14C228A0" w:rsidR="00A54BAF" w:rsidRPr="00E41C69" w:rsidRDefault="00A54BAF" w:rsidP="008C2D8B">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779D4256" wp14:editId="5F4D0C27">
                <wp:extent cx="3241343" cy="81613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5739" cy="817245"/>
                        </a:xfrm>
                        <a:prstGeom prst="rect">
                          <a:avLst/>
                        </a:prstGeom>
                        <a:noFill/>
                      </pic:spPr>
                    </pic:pic>
                  </a:graphicData>
                </a:graphic>
              </wp:inline>
            </w:drawing>
          </w:r>
        </w:p>
      </w:tc>
      <w:tc>
        <w:tcPr>
          <w:tcW w:w="3941" w:type="dxa"/>
          <w:vAlign w:val="center"/>
        </w:tcPr>
        <w:p w14:paraId="46169131" w14:textId="77777777" w:rsidR="00A54BAF" w:rsidRDefault="00A54BAF" w:rsidP="008C2D8B">
          <w:pPr>
            <w:suppressAutoHyphens/>
            <w:jc w:val="center"/>
            <w:rPr>
              <w:rFonts w:ascii="Montserrat" w:hAnsi="Montserrat" w:cs="Arial"/>
              <w:bCs/>
              <w:sz w:val="16"/>
              <w:szCs w:val="16"/>
              <w:lang w:val="es-ES" w:eastAsia="ar-SA"/>
            </w:rPr>
          </w:pPr>
        </w:p>
        <w:p w14:paraId="6ACCEE86" w14:textId="04B2BFB4" w:rsidR="00A54BAF" w:rsidRPr="00DA2E09" w:rsidRDefault="00A54BAF"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Convocatoria</w:t>
          </w:r>
        </w:p>
        <w:p w14:paraId="52E76FD5" w14:textId="6032003C" w:rsidR="00A54BAF" w:rsidRPr="00DA2E09" w:rsidRDefault="00A54BAF"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 xml:space="preserve">Licitación Pública </w:t>
          </w:r>
          <w:r>
            <w:rPr>
              <w:rFonts w:ascii="Montserrat" w:hAnsi="Montserrat" w:cs="Arial"/>
              <w:b/>
              <w:bCs/>
              <w:sz w:val="18"/>
              <w:szCs w:val="18"/>
              <w:lang w:val="es-ES" w:eastAsia="ar-SA"/>
            </w:rPr>
            <w:t>N</w:t>
          </w:r>
          <w:r w:rsidRPr="00DA2E09">
            <w:rPr>
              <w:rFonts w:ascii="Montserrat" w:hAnsi="Montserrat" w:cs="Arial"/>
              <w:b/>
              <w:bCs/>
              <w:sz w:val="18"/>
              <w:szCs w:val="18"/>
              <w:lang w:val="es-ES" w:eastAsia="ar-SA"/>
            </w:rPr>
            <w:t>acional</w:t>
          </w:r>
          <w:r>
            <w:rPr>
              <w:rFonts w:ascii="Montserrat" w:hAnsi="Montserrat" w:cs="Arial"/>
              <w:b/>
              <w:bCs/>
              <w:sz w:val="18"/>
              <w:szCs w:val="18"/>
              <w:lang w:val="es-ES" w:eastAsia="ar-SA"/>
            </w:rPr>
            <w:t xml:space="preserve"> </w:t>
          </w:r>
        </w:p>
        <w:p w14:paraId="13BA209D" w14:textId="1504A4E6" w:rsidR="00A54BAF" w:rsidRDefault="00A54BAF" w:rsidP="00195815">
          <w:pPr>
            <w:suppressAutoHyphens/>
            <w:jc w:val="center"/>
            <w:rPr>
              <w:rFonts w:ascii="Montserrat" w:hAnsi="Montserrat" w:cs="Arial"/>
              <w:b/>
              <w:sz w:val="18"/>
              <w:szCs w:val="18"/>
              <w:lang w:eastAsia="ar-SA"/>
            </w:rPr>
          </w:pPr>
          <w:r>
            <w:rPr>
              <w:rFonts w:ascii="Montserrat" w:hAnsi="Montserrat" w:cs="Arial"/>
              <w:b/>
              <w:sz w:val="18"/>
              <w:szCs w:val="18"/>
              <w:lang w:eastAsia="ar-SA"/>
            </w:rPr>
            <w:t>LA</w:t>
          </w:r>
          <w:r w:rsidRPr="00195815">
            <w:rPr>
              <w:rFonts w:ascii="Montserrat" w:hAnsi="Montserrat" w:cs="Arial"/>
              <w:b/>
              <w:sz w:val="18"/>
              <w:szCs w:val="18"/>
              <w:lang w:eastAsia="ar-SA"/>
            </w:rPr>
            <w:t>-50-GYR-050GYR027-</w:t>
          </w:r>
          <w:r>
            <w:rPr>
              <w:rFonts w:ascii="Montserrat" w:hAnsi="Montserrat" w:cs="Arial"/>
              <w:b/>
              <w:sz w:val="18"/>
              <w:szCs w:val="18"/>
              <w:lang w:eastAsia="ar-SA"/>
            </w:rPr>
            <w:t>N</w:t>
          </w:r>
          <w:r w:rsidRPr="00195815">
            <w:rPr>
              <w:rFonts w:ascii="Montserrat" w:hAnsi="Montserrat" w:cs="Arial"/>
              <w:b/>
              <w:sz w:val="18"/>
              <w:szCs w:val="18"/>
              <w:lang w:eastAsia="ar-SA"/>
            </w:rPr>
            <w:t>-</w:t>
          </w:r>
          <w:r>
            <w:rPr>
              <w:rFonts w:ascii="Montserrat" w:hAnsi="Montserrat" w:cs="Arial"/>
              <w:b/>
              <w:sz w:val="18"/>
              <w:szCs w:val="18"/>
              <w:lang w:eastAsia="ar-SA"/>
            </w:rPr>
            <w:t>121</w:t>
          </w:r>
          <w:r w:rsidRPr="00195815">
            <w:rPr>
              <w:rFonts w:ascii="Montserrat" w:hAnsi="Montserrat" w:cs="Arial"/>
              <w:b/>
              <w:sz w:val="18"/>
              <w:szCs w:val="18"/>
              <w:lang w:eastAsia="ar-SA"/>
            </w:rPr>
            <w:t>-2025</w:t>
          </w:r>
        </w:p>
        <w:p w14:paraId="1F693C99" w14:textId="5ED3619C" w:rsidR="00A54BAF" w:rsidRDefault="00A54BAF" w:rsidP="00E6229C">
          <w:pPr>
            <w:suppressAutoHyphens/>
            <w:jc w:val="center"/>
            <w:rPr>
              <w:rFonts w:ascii="Arial" w:hAnsi="Arial" w:cs="Arial"/>
              <w:b/>
              <w:sz w:val="18"/>
              <w:szCs w:val="18"/>
              <w:lang w:val="es-ES" w:eastAsia="ar-SA"/>
            </w:rPr>
          </w:pPr>
          <w:r>
            <w:rPr>
              <w:rFonts w:ascii="Montserrat" w:hAnsi="Montserrat" w:cs="Arial"/>
              <w:b/>
              <w:sz w:val="18"/>
              <w:szCs w:val="18"/>
              <w:lang w:val="es-ES" w:eastAsia="ar-SA"/>
            </w:rPr>
            <w:t>Bienes</w:t>
          </w:r>
        </w:p>
      </w:tc>
    </w:tr>
  </w:tbl>
  <w:p w14:paraId="645ED5BE" w14:textId="65FA0769" w:rsidR="00A54BAF" w:rsidRDefault="00A54B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862" w:hanging="360"/>
      </w:pPr>
      <w:rPr>
        <w:rFonts w:ascii="Symbol" w:hAnsi="Symbol"/>
      </w:rPr>
    </w:lvl>
  </w:abstractNum>
  <w:abstractNum w:abstractNumId="5">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585629"/>
    <w:multiLevelType w:val="hybridMultilevel"/>
    <w:tmpl w:val="BAEED7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00B603B6"/>
    <w:multiLevelType w:val="hybridMultilevel"/>
    <w:tmpl w:val="523A0554"/>
    <w:lvl w:ilvl="0" w:tplc="B98A6ACA">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0381138E"/>
    <w:multiLevelType w:val="multilevel"/>
    <w:tmpl w:val="9BDCDFD6"/>
    <w:lvl w:ilvl="0">
      <w:start w:val="1"/>
      <w:numFmt w:val="decimal"/>
      <w:lvlText w:val="%1."/>
      <w:lvlJc w:val="left"/>
      <w:pPr>
        <w:ind w:left="360" w:hanging="360"/>
      </w:pPr>
      <w:rPr>
        <w:rFonts w:hint="default"/>
        <w:b/>
        <w:sz w:val="22"/>
        <w:szCs w:val="22"/>
      </w:rPr>
    </w:lvl>
    <w:lvl w:ilvl="1">
      <w:start w:val="1"/>
      <w:numFmt w:val="decimal"/>
      <w:suff w:val="space"/>
      <w:lvlText w:val="%1.%2."/>
      <w:lvlJc w:val="left"/>
      <w:pPr>
        <w:ind w:left="1283" w:hanging="432"/>
      </w:pPr>
      <w:rPr>
        <w:rFonts w:hint="default"/>
        <w:b/>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3947942"/>
    <w:multiLevelType w:val="hybridMultilevel"/>
    <w:tmpl w:val="BD5E37CE"/>
    <w:lvl w:ilvl="0" w:tplc="A0D21ADC">
      <w:start w:val="1"/>
      <w:numFmt w:val="lowerLetter"/>
      <w:lvlText w:val="(%1)"/>
      <w:lvlJc w:val="left"/>
      <w:pPr>
        <w:ind w:left="1080" w:hanging="360"/>
      </w:pPr>
      <w:rPr>
        <w:rFonts w:cs="Times New Roman" w:hint="default"/>
      </w:rPr>
    </w:lvl>
    <w:lvl w:ilvl="1" w:tplc="3554521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5">
    <w:nsid w:val="04042F53"/>
    <w:multiLevelType w:val="hybridMultilevel"/>
    <w:tmpl w:val="6EC283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05AC5643"/>
    <w:multiLevelType w:val="multilevel"/>
    <w:tmpl w:val="587A934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70" w:hanging="360"/>
      </w:pPr>
      <w:rPr>
        <w:rFonts w:ascii="Montserrat" w:eastAsia="Times New Roman" w:hAnsi="Montserrat" w:cs="Arial"/>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9064A24"/>
    <w:multiLevelType w:val="hybridMultilevel"/>
    <w:tmpl w:val="3CA4AD5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09426888"/>
    <w:multiLevelType w:val="hybridMultilevel"/>
    <w:tmpl w:val="D72896B4"/>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9">
    <w:nsid w:val="0A797A66"/>
    <w:multiLevelType w:val="hybridMultilevel"/>
    <w:tmpl w:val="E49E0BE4"/>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0">
    <w:nsid w:val="0BC07E7A"/>
    <w:multiLevelType w:val="hybridMultilevel"/>
    <w:tmpl w:val="DC6A7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D8A271E"/>
    <w:multiLevelType w:val="hybridMultilevel"/>
    <w:tmpl w:val="711EE9CC"/>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3">
    <w:nsid w:val="10140EB3"/>
    <w:multiLevelType w:val="hybridMultilevel"/>
    <w:tmpl w:val="25DCF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0CE73B3"/>
    <w:multiLevelType w:val="hybridMultilevel"/>
    <w:tmpl w:val="67102858"/>
    <w:lvl w:ilvl="0" w:tplc="335E06FA">
      <w:start w:val="1"/>
      <w:numFmt w:val="decimal"/>
      <w:lvlText w:val="%1."/>
      <w:lvlJc w:val="left"/>
      <w:pPr>
        <w:ind w:left="720" w:hanging="360"/>
      </w:pPr>
      <w:rPr>
        <w:b/>
        <w:sz w:val="20"/>
        <w:szCs w:val="20"/>
      </w:rPr>
    </w:lvl>
    <w:lvl w:ilvl="1" w:tplc="0810D02C">
      <w:start w:val="1"/>
      <w:numFmt w:val="lowerLetter"/>
      <w:lvlText w:val="%2)"/>
      <w:lvlJc w:val="left"/>
      <w:pPr>
        <w:ind w:left="1785" w:hanging="705"/>
      </w:pPr>
      <w:rPr>
        <w:rFonts w:hint="default"/>
        <w:b/>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11F93034"/>
    <w:multiLevelType w:val="hybridMultilevel"/>
    <w:tmpl w:val="FF18F668"/>
    <w:lvl w:ilvl="0" w:tplc="F8D6CE4E">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12D63DF9"/>
    <w:multiLevelType w:val="hybridMultilevel"/>
    <w:tmpl w:val="7E6A4348"/>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7">
    <w:nsid w:val="16810806"/>
    <w:multiLevelType w:val="multilevel"/>
    <w:tmpl w:val="F0A20AA4"/>
    <w:lvl w:ilvl="0">
      <w:start w:val="3"/>
      <w:numFmt w:val="decimal"/>
      <w:lvlText w:val="%1."/>
      <w:lvlJc w:val="left"/>
      <w:pPr>
        <w:ind w:left="480" w:hanging="480"/>
      </w:pPr>
      <w:rPr>
        <w:rFonts w:hint="default"/>
      </w:rPr>
    </w:lvl>
    <w:lvl w:ilvl="1">
      <w:start w:val="4"/>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2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nsid w:val="17A431D6"/>
    <w:multiLevelType w:val="hybridMultilevel"/>
    <w:tmpl w:val="278E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8F640DF"/>
    <w:multiLevelType w:val="hybridMultilevel"/>
    <w:tmpl w:val="BB3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BC922B9"/>
    <w:multiLevelType w:val="hybridMultilevel"/>
    <w:tmpl w:val="D10C5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1CA758F3"/>
    <w:multiLevelType w:val="hybridMultilevel"/>
    <w:tmpl w:val="388468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1FC27CF8"/>
    <w:multiLevelType w:val="hybridMultilevel"/>
    <w:tmpl w:val="39C499B8"/>
    <w:lvl w:ilvl="0" w:tplc="080A000B">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nsid w:val="1FDA23A5"/>
    <w:multiLevelType w:val="hybridMultilevel"/>
    <w:tmpl w:val="753289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nsid w:val="257A7B67"/>
    <w:multiLevelType w:val="hybridMultilevel"/>
    <w:tmpl w:val="2CFE7724"/>
    <w:lvl w:ilvl="0" w:tplc="DF5A0646">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40">
    <w:nsid w:val="25CF271A"/>
    <w:multiLevelType w:val="hybridMultilevel"/>
    <w:tmpl w:val="3990A62A"/>
    <w:lvl w:ilvl="0" w:tplc="348682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nsid w:val="27094691"/>
    <w:multiLevelType w:val="hybridMultilevel"/>
    <w:tmpl w:val="CF601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28207E33"/>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A177EC7"/>
    <w:multiLevelType w:val="multilevel"/>
    <w:tmpl w:val="B5529348"/>
    <w:lvl w:ilvl="0">
      <w:start w:val="3"/>
      <w:numFmt w:val="decimal"/>
      <w:lvlText w:val="%1."/>
      <w:lvlJc w:val="left"/>
      <w:pPr>
        <w:ind w:left="360" w:hanging="360"/>
      </w:pPr>
      <w:rPr>
        <w:rFonts w:hint="default"/>
        <w:b/>
        <w:sz w:val="22"/>
        <w:szCs w:val="22"/>
      </w:rPr>
    </w:lvl>
    <w:lvl w:ilvl="1">
      <w:start w:val="3"/>
      <w:numFmt w:val="decimal"/>
      <w:suff w:val="space"/>
      <w:lvlText w:val="%1.%2."/>
      <w:lvlJc w:val="left"/>
      <w:pPr>
        <w:ind w:left="1567" w:hanging="432"/>
      </w:pPr>
      <w:rPr>
        <w:rFonts w:hint="default"/>
        <w:b/>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2F7305B1"/>
    <w:multiLevelType w:val="hybridMultilevel"/>
    <w:tmpl w:val="5C3823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06542F5"/>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6">
    <w:nsid w:val="341077AB"/>
    <w:multiLevelType w:val="hybridMultilevel"/>
    <w:tmpl w:val="707CD7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34E5677D"/>
    <w:multiLevelType w:val="hybridMultilevel"/>
    <w:tmpl w:val="D4D6A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57F75B6"/>
    <w:multiLevelType w:val="hybridMultilevel"/>
    <w:tmpl w:val="1B2484A8"/>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9">
    <w:nsid w:val="3A133DB4"/>
    <w:multiLevelType w:val="hybridMultilevel"/>
    <w:tmpl w:val="D1FE9F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C5C4F0E"/>
    <w:multiLevelType w:val="hybridMultilevel"/>
    <w:tmpl w:val="23469CF4"/>
    <w:lvl w:ilvl="0" w:tplc="71C8A108">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1">
    <w:nsid w:val="3D3302A7"/>
    <w:multiLevelType w:val="hybridMultilevel"/>
    <w:tmpl w:val="02781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E3D6546"/>
    <w:multiLevelType w:val="hybridMultilevel"/>
    <w:tmpl w:val="02248672"/>
    <w:lvl w:ilvl="0" w:tplc="080A000B">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3">
    <w:nsid w:val="40400E81"/>
    <w:multiLevelType w:val="hybridMultilevel"/>
    <w:tmpl w:val="C95C7544"/>
    <w:lvl w:ilvl="0" w:tplc="07DE42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41E77E02"/>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6">
    <w:nsid w:val="461E3E04"/>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47170AA4"/>
    <w:multiLevelType w:val="multilevel"/>
    <w:tmpl w:val="69741BEE"/>
    <w:lvl w:ilvl="0">
      <w:start w:val="7"/>
      <w:numFmt w:val="decimal"/>
      <w:lvlText w:val="%1."/>
      <w:lvlJc w:val="left"/>
      <w:pPr>
        <w:ind w:left="480" w:hanging="48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58">
    <w:nsid w:val="48762081"/>
    <w:multiLevelType w:val="hybridMultilevel"/>
    <w:tmpl w:val="24E27FCE"/>
    <w:lvl w:ilvl="0" w:tplc="5F98ACDC">
      <w:start w:val="1"/>
      <w:numFmt w:val="decimal"/>
      <w:lvlText w:val="%1."/>
      <w:lvlJc w:val="left"/>
      <w:pPr>
        <w:ind w:left="1069" w:hanging="360"/>
      </w:pPr>
      <w:rPr>
        <w:b/>
        <w:color w:val="auto"/>
        <w:sz w:val="20"/>
        <w:szCs w:val="20"/>
      </w:rPr>
    </w:lvl>
    <w:lvl w:ilvl="1" w:tplc="623E4698">
      <w:start w:val="1"/>
      <w:numFmt w:val="lowerLetter"/>
      <w:lvlText w:val="%2)"/>
      <w:lvlJc w:val="left"/>
      <w:pPr>
        <w:ind w:left="1273" w:hanging="705"/>
      </w:pPr>
      <w:rPr>
        <w:rFonts w:ascii="Montserrat" w:eastAsia="Times New Roman" w:hAnsi="Montserrat" w:cs="Arial"/>
      </w:rPr>
    </w:lvl>
    <w:lvl w:ilvl="2" w:tplc="16C011C0">
      <w:start w:val="1"/>
      <w:numFmt w:val="decimal"/>
      <w:lvlText w:val="%3)"/>
      <w:lvlJc w:val="left"/>
      <w:pPr>
        <w:ind w:left="2340" w:hanging="360"/>
      </w:pPr>
      <w:rPr>
        <w:rFonts w:hint="default"/>
      </w:rPr>
    </w:lvl>
    <w:lvl w:ilvl="3" w:tplc="A37AF740">
      <w:start w:val="1"/>
      <w:numFmt w:val="decimal"/>
      <w:pStyle w:val="MMTopic1"/>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A1B2DC0"/>
    <w:multiLevelType w:val="hybridMultilevel"/>
    <w:tmpl w:val="AA0C3E4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4B7D2E6F"/>
    <w:multiLevelType w:val="multilevel"/>
    <w:tmpl w:val="5D12FF2A"/>
    <w:lvl w:ilvl="0">
      <w:start w:val="2"/>
      <w:numFmt w:val="decimal"/>
      <w:suff w:val="space"/>
      <w:lvlText w:val="%1."/>
      <w:lvlJc w:val="left"/>
      <w:pPr>
        <w:ind w:left="360" w:hanging="360"/>
      </w:pPr>
      <w:rPr>
        <w:rFonts w:hint="default"/>
        <w:sz w:val="22"/>
        <w:szCs w:val="22"/>
      </w:rPr>
    </w:lvl>
    <w:lvl w:ilvl="1">
      <w:start w:val="4"/>
      <w:numFmt w:val="decimal"/>
      <w:pStyle w:val="MMGTopic2"/>
      <w:suff w:val="space"/>
      <w:lvlText w:val="%1.%2."/>
      <w:lvlJc w:val="left"/>
      <w:pPr>
        <w:ind w:left="2701" w:hanging="432"/>
      </w:pPr>
      <w:rPr>
        <w:rFonts w:hint="default"/>
        <w:i w:val="0"/>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4EE61886"/>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nsid w:val="4FBE6C69"/>
    <w:multiLevelType w:val="hybridMultilevel"/>
    <w:tmpl w:val="7BD2BA80"/>
    <w:lvl w:ilvl="0" w:tplc="EFE47C2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5">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6">
    <w:nsid w:val="58F91B63"/>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596E13B2"/>
    <w:multiLevelType w:val="hybridMultilevel"/>
    <w:tmpl w:val="8F22A9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96E1595"/>
    <w:multiLevelType w:val="hybridMultilevel"/>
    <w:tmpl w:val="28E07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5A4E24E4"/>
    <w:multiLevelType w:val="hybridMultilevel"/>
    <w:tmpl w:val="6EE490E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7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5B5E69EC"/>
    <w:multiLevelType w:val="multilevel"/>
    <w:tmpl w:val="59B25FA0"/>
    <w:lvl w:ilvl="0">
      <w:start w:val="1"/>
      <w:numFmt w:val="upperRoman"/>
      <w:lvlText w:val="%1."/>
      <w:lvlJc w:val="left"/>
      <w:pPr>
        <w:ind w:left="1080" w:hanging="720"/>
      </w:pPr>
    </w:lvl>
    <w:lvl w:ilvl="1">
      <w:start w:val="1"/>
      <w:numFmt w:val="decimal"/>
      <w:isLgl/>
      <w:lvlText w:val="%1.%2"/>
      <w:lvlJc w:val="left"/>
      <w:pPr>
        <w:ind w:left="1107" w:hanging="360"/>
      </w:pPr>
      <w:rPr>
        <w:b/>
      </w:rPr>
    </w:lvl>
    <w:lvl w:ilvl="2">
      <w:start w:val="5"/>
      <w:numFmt w:val="decimal"/>
      <w:isLgl/>
      <w:lvlText w:val="%1.%2.%3"/>
      <w:lvlJc w:val="left"/>
      <w:pPr>
        <w:ind w:left="1854" w:hanging="720"/>
      </w:pPr>
      <w:rPr>
        <w:b/>
      </w:rPr>
    </w:lvl>
    <w:lvl w:ilvl="3">
      <w:start w:val="1"/>
      <w:numFmt w:val="decimal"/>
      <w:isLgl/>
      <w:lvlText w:val="%1.%2.%3.%4"/>
      <w:lvlJc w:val="left"/>
      <w:pPr>
        <w:ind w:left="2241" w:hanging="720"/>
      </w:pPr>
      <w:rPr>
        <w:b/>
      </w:rPr>
    </w:lvl>
    <w:lvl w:ilvl="4">
      <w:start w:val="1"/>
      <w:numFmt w:val="decimal"/>
      <w:isLgl/>
      <w:lvlText w:val="%1.%2.%3.%4.%5"/>
      <w:lvlJc w:val="left"/>
      <w:pPr>
        <w:ind w:left="2988" w:hanging="1080"/>
      </w:pPr>
      <w:rPr>
        <w:b/>
      </w:rPr>
    </w:lvl>
    <w:lvl w:ilvl="5">
      <w:start w:val="1"/>
      <w:numFmt w:val="decimal"/>
      <w:isLgl/>
      <w:lvlText w:val="%1.%2.%3.%4.%5.%6"/>
      <w:lvlJc w:val="left"/>
      <w:pPr>
        <w:ind w:left="3375" w:hanging="1080"/>
      </w:pPr>
      <w:rPr>
        <w:b/>
      </w:rPr>
    </w:lvl>
    <w:lvl w:ilvl="6">
      <w:start w:val="1"/>
      <w:numFmt w:val="decimal"/>
      <w:isLgl/>
      <w:lvlText w:val="%1.%2.%3.%4.%5.%6.%7"/>
      <w:lvlJc w:val="left"/>
      <w:pPr>
        <w:ind w:left="4122" w:hanging="1440"/>
      </w:pPr>
      <w:rPr>
        <w:b/>
      </w:rPr>
    </w:lvl>
    <w:lvl w:ilvl="7">
      <w:start w:val="1"/>
      <w:numFmt w:val="decimal"/>
      <w:isLgl/>
      <w:lvlText w:val="%1.%2.%3.%4.%5.%6.%7.%8"/>
      <w:lvlJc w:val="left"/>
      <w:pPr>
        <w:ind w:left="4509" w:hanging="1440"/>
      </w:pPr>
      <w:rPr>
        <w:b/>
      </w:rPr>
    </w:lvl>
    <w:lvl w:ilvl="8">
      <w:start w:val="1"/>
      <w:numFmt w:val="decimal"/>
      <w:isLgl/>
      <w:lvlText w:val="%1.%2.%3.%4.%5.%6.%7.%8.%9"/>
      <w:lvlJc w:val="left"/>
      <w:pPr>
        <w:ind w:left="5256" w:hanging="1800"/>
      </w:pPr>
      <w:rPr>
        <w:b/>
      </w:rPr>
    </w:lvl>
  </w:abstractNum>
  <w:abstractNum w:abstractNumId="72">
    <w:nsid w:val="5C8B1A5D"/>
    <w:multiLevelType w:val="hybridMultilevel"/>
    <w:tmpl w:val="230A99F6"/>
    <w:lvl w:ilvl="0" w:tplc="080A0017">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3">
    <w:nsid w:val="5D3466DA"/>
    <w:multiLevelType w:val="hybridMultilevel"/>
    <w:tmpl w:val="F01291F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4">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0A73C8E"/>
    <w:multiLevelType w:val="multilevel"/>
    <w:tmpl w:val="000ABC78"/>
    <w:lvl w:ilvl="0">
      <w:start w:val="4"/>
      <w:numFmt w:val="decimal"/>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76">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61666457"/>
    <w:multiLevelType w:val="hybridMultilevel"/>
    <w:tmpl w:val="3F2E38C8"/>
    <w:lvl w:ilvl="0" w:tplc="AA9E04E6">
      <w:start w:val="1"/>
      <w:numFmt w:val="lowerLetter"/>
      <w:lvlText w:val="%1)"/>
      <w:lvlJc w:val="left"/>
      <w:pPr>
        <w:ind w:left="1800" w:hanging="360"/>
      </w:pPr>
      <w:rPr>
        <w:b/>
        <w:color w:val="auto"/>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9">
    <w:nsid w:val="627A4039"/>
    <w:multiLevelType w:val="hybridMultilevel"/>
    <w:tmpl w:val="14DCC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63550CF1"/>
    <w:multiLevelType w:val="hybridMultilevel"/>
    <w:tmpl w:val="E9C864F2"/>
    <w:lvl w:ilvl="0" w:tplc="080A0015">
      <w:start w:val="4"/>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nsid w:val="63F21433"/>
    <w:multiLevelType w:val="hybridMultilevel"/>
    <w:tmpl w:val="402A196E"/>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82">
    <w:nsid w:val="658201D4"/>
    <w:multiLevelType w:val="hybridMultilevel"/>
    <w:tmpl w:val="AE1261D0"/>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83">
    <w:nsid w:val="66220221"/>
    <w:multiLevelType w:val="hybridMultilevel"/>
    <w:tmpl w:val="F68853FC"/>
    <w:lvl w:ilvl="0" w:tplc="C7DCE40A">
      <w:start w:val="1"/>
      <w:numFmt w:val="lowerLetter"/>
      <w:lvlText w:val="%1)"/>
      <w:lvlJc w:val="left"/>
      <w:pPr>
        <w:ind w:left="720" w:hanging="360"/>
      </w:pPr>
      <w:rPr>
        <w:rFonts w:ascii="Montserrat" w:hAnsi="Montserrat"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7E33DB7"/>
    <w:multiLevelType w:val="hybridMultilevel"/>
    <w:tmpl w:val="B560C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D5D6A45"/>
    <w:multiLevelType w:val="hybridMultilevel"/>
    <w:tmpl w:val="38E4E90A"/>
    <w:lvl w:ilvl="0" w:tplc="AF7E16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D812D43"/>
    <w:multiLevelType w:val="hybridMultilevel"/>
    <w:tmpl w:val="259C58F4"/>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7">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71995C44"/>
    <w:multiLevelType w:val="hybridMultilevel"/>
    <w:tmpl w:val="D060A1D8"/>
    <w:lvl w:ilvl="0" w:tplc="080A0019">
      <w:start w:val="1"/>
      <w:numFmt w:val="lowerLetter"/>
      <w:lvlText w:val="%1."/>
      <w:lvlJc w:val="left"/>
      <w:pPr>
        <w:ind w:left="4110" w:hanging="360"/>
      </w:pPr>
    </w:lvl>
    <w:lvl w:ilvl="1" w:tplc="080A0019">
      <w:start w:val="1"/>
      <w:numFmt w:val="lowerLetter"/>
      <w:lvlText w:val="%2."/>
      <w:lvlJc w:val="left"/>
      <w:pPr>
        <w:ind w:left="4830" w:hanging="360"/>
      </w:pPr>
    </w:lvl>
    <w:lvl w:ilvl="2" w:tplc="080A001B">
      <w:start w:val="1"/>
      <w:numFmt w:val="lowerRoman"/>
      <w:lvlText w:val="%3."/>
      <w:lvlJc w:val="right"/>
      <w:pPr>
        <w:ind w:left="5550" w:hanging="180"/>
      </w:pPr>
    </w:lvl>
    <w:lvl w:ilvl="3" w:tplc="080A000F">
      <w:start w:val="1"/>
      <w:numFmt w:val="decimal"/>
      <w:lvlText w:val="%4."/>
      <w:lvlJc w:val="left"/>
      <w:pPr>
        <w:ind w:left="6270" w:hanging="360"/>
      </w:pPr>
    </w:lvl>
    <w:lvl w:ilvl="4" w:tplc="080A0019">
      <w:start w:val="1"/>
      <w:numFmt w:val="lowerLetter"/>
      <w:lvlText w:val="%5."/>
      <w:lvlJc w:val="left"/>
      <w:pPr>
        <w:ind w:left="6990" w:hanging="360"/>
      </w:pPr>
    </w:lvl>
    <w:lvl w:ilvl="5" w:tplc="080A001B">
      <w:start w:val="1"/>
      <w:numFmt w:val="lowerRoman"/>
      <w:lvlText w:val="%6."/>
      <w:lvlJc w:val="right"/>
      <w:pPr>
        <w:ind w:left="7710" w:hanging="180"/>
      </w:pPr>
    </w:lvl>
    <w:lvl w:ilvl="6" w:tplc="080A000F">
      <w:start w:val="1"/>
      <w:numFmt w:val="decimal"/>
      <w:lvlText w:val="%7."/>
      <w:lvlJc w:val="left"/>
      <w:pPr>
        <w:ind w:left="8430" w:hanging="360"/>
      </w:pPr>
    </w:lvl>
    <w:lvl w:ilvl="7" w:tplc="080A0019">
      <w:start w:val="1"/>
      <w:numFmt w:val="lowerLetter"/>
      <w:lvlText w:val="%8."/>
      <w:lvlJc w:val="left"/>
      <w:pPr>
        <w:ind w:left="9150" w:hanging="360"/>
      </w:pPr>
    </w:lvl>
    <w:lvl w:ilvl="8" w:tplc="080A001B">
      <w:start w:val="1"/>
      <w:numFmt w:val="lowerRoman"/>
      <w:lvlText w:val="%9."/>
      <w:lvlJc w:val="right"/>
      <w:pPr>
        <w:ind w:left="9870" w:hanging="180"/>
      </w:pPr>
    </w:lvl>
  </w:abstractNum>
  <w:abstractNum w:abstractNumId="89">
    <w:nsid w:val="747E4ED5"/>
    <w:multiLevelType w:val="hybridMultilevel"/>
    <w:tmpl w:val="1BEED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52F5587"/>
    <w:multiLevelType w:val="hybridMultilevel"/>
    <w:tmpl w:val="8AFEA22E"/>
    <w:lvl w:ilvl="0" w:tplc="080A0017">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1">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92">
    <w:nsid w:val="77583AD0"/>
    <w:multiLevelType w:val="hybridMultilevel"/>
    <w:tmpl w:val="CCA0CFB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3">
    <w:nsid w:val="79D40CA6"/>
    <w:multiLevelType w:val="hybridMultilevel"/>
    <w:tmpl w:val="C6B232E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34"/>
  </w:num>
  <w:num w:numId="8">
    <w:abstractNumId w:val="94"/>
  </w:num>
  <w:num w:numId="9">
    <w:abstractNumId w:val="31"/>
  </w:num>
  <w:num w:numId="10">
    <w:abstractNumId w:val="21"/>
  </w:num>
  <w:num w:numId="11">
    <w:abstractNumId w:val="5"/>
  </w:num>
  <w:num w:numId="12">
    <w:abstractNumId w:val="7"/>
  </w:num>
  <w:num w:numId="13">
    <w:abstractNumId w:val="10"/>
  </w:num>
  <w:num w:numId="14">
    <w:abstractNumId w:val="64"/>
  </w:num>
  <w:num w:numId="15">
    <w:abstractNumId w:val="16"/>
  </w:num>
  <w:num w:numId="16">
    <w:abstractNumId w:val="78"/>
  </w:num>
  <w:num w:numId="17">
    <w:abstractNumId w:val="65"/>
  </w:num>
  <w:num w:numId="18">
    <w:abstractNumId w:val="38"/>
  </w:num>
  <w:num w:numId="19">
    <w:abstractNumId w:val="13"/>
  </w:num>
  <w:num w:numId="20">
    <w:abstractNumId w:val="6"/>
  </w:num>
  <w:num w:numId="21">
    <w:abstractNumId w:val="28"/>
  </w:num>
  <w:num w:numId="22">
    <w:abstractNumId w:val="55"/>
  </w:num>
  <w:num w:numId="23">
    <w:abstractNumId w:val="91"/>
  </w:num>
  <w:num w:numId="24">
    <w:abstractNumId w:val="14"/>
  </w:num>
  <w:num w:numId="25">
    <w:abstractNumId w:val="60"/>
  </w:num>
  <w:num w:numId="26">
    <w:abstractNumId w:val="37"/>
  </w:num>
  <w:num w:numId="27">
    <w:abstractNumId w:val="87"/>
  </w:num>
  <w:num w:numId="28">
    <w:abstractNumId w:val="61"/>
  </w:num>
  <w:num w:numId="29">
    <w:abstractNumId w:val="24"/>
  </w:num>
  <w:num w:numId="30">
    <w:abstractNumId w:val="72"/>
  </w:num>
  <w:num w:numId="31">
    <w:abstractNumId w:val="76"/>
  </w:num>
  <w:num w:numId="32">
    <w:abstractNumId w:val="66"/>
  </w:num>
  <w:num w:numId="33">
    <w:abstractNumId w:val="74"/>
  </w:num>
  <w:num w:numId="34">
    <w:abstractNumId w:val="58"/>
  </w:num>
  <w:num w:numId="35">
    <w:abstractNumId w:val="23"/>
  </w:num>
  <w:num w:numId="36">
    <w:abstractNumId w:val="29"/>
  </w:num>
  <w:num w:numId="37">
    <w:abstractNumId w:val="45"/>
  </w:num>
  <w:num w:numId="38">
    <w:abstractNumId w:val="70"/>
  </w:num>
  <w:num w:numId="39">
    <w:abstractNumId w:val="62"/>
  </w:num>
  <w:num w:numId="40">
    <w:abstractNumId w:val="77"/>
  </w:num>
  <w:num w:numId="41">
    <w:abstractNumId w:val="85"/>
  </w:num>
  <w:num w:numId="42">
    <w:abstractNumId w:val="83"/>
  </w:num>
  <w:num w:numId="43">
    <w:abstractNumId w:val="42"/>
  </w:num>
  <w:num w:numId="44">
    <w:abstractNumId w:val="49"/>
  </w:num>
  <w:num w:numId="45">
    <w:abstractNumId w:val="44"/>
  </w:num>
  <w:num w:numId="46">
    <w:abstractNumId w:val="84"/>
  </w:num>
  <w:num w:numId="47">
    <w:abstractNumId w:val="41"/>
  </w:num>
  <w:num w:numId="48">
    <w:abstractNumId w:val="36"/>
  </w:num>
  <w:num w:numId="49">
    <w:abstractNumId w:val="27"/>
  </w:num>
  <w:num w:numId="50">
    <w:abstractNumId w:val="88"/>
  </w:num>
  <w:num w:numId="51">
    <w:abstractNumId w:val="17"/>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3"/>
  </w:num>
  <w:num w:numId="55">
    <w:abstractNumId w:val="8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3"/>
  </w:num>
  <w:num w:numId="65">
    <w:abstractNumId w:val="75"/>
  </w:num>
  <w:num w:numId="66">
    <w:abstractNumId w:val="69"/>
  </w:num>
  <w:num w:numId="67">
    <w:abstractNumId w:val="43"/>
  </w:num>
  <w:num w:numId="68">
    <w:abstractNumId w:val="32"/>
  </w:num>
  <w:num w:numId="69">
    <w:abstractNumId w:val="79"/>
  </w:num>
  <w:num w:numId="70">
    <w:abstractNumId w:val="51"/>
  </w:num>
  <w:num w:numId="71">
    <w:abstractNumId w:val="89"/>
  </w:num>
  <w:num w:numId="72">
    <w:abstractNumId w:val="20"/>
  </w:num>
  <w:num w:numId="73">
    <w:abstractNumId w:val="86"/>
  </w:num>
  <w:num w:numId="74">
    <w:abstractNumId w:val="50"/>
  </w:num>
  <w:num w:numId="75">
    <w:abstractNumId w:val="59"/>
  </w:num>
  <w:num w:numId="76">
    <w:abstractNumId w:val="68"/>
  </w:num>
  <w:num w:numId="77">
    <w:abstractNumId w:val="90"/>
  </w:num>
  <w:num w:numId="78">
    <w:abstractNumId w:val="67"/>
  </w:num>
  <w:num w:numId="79">
    <w:abstractNumId w:val="15"/>
  </w:num>
  <w:num w:numId="80">
    <w:abstractNumId w:val="30"/>
  </w:num>
  <w:num w:numId="81">
    <w:abstractNumId w:val="92"/>
  </w:num>
  <w:num w:numId="82">
    <w:abstractNumId w:val="47"/>
  </w:num>
  <w:num w:numId="83">
    <w:abstractNumId w:val="46"/>
  </w:num>
  <w:num w:numId="84">
    <w:abstractNumId w:val="33"/>
  </w:num>
  <w:num w:numId="85">
    <w:abstractNumId w:val="48"/>
  </w:num>
  <w:num w:numId="86">
    <w:abstractNumId w:val="22"/>
  </w:num>
  <w:num w:numId="87">
    <w:abstractNumId w:val="81"/>
  </w:num>
  <w:num w:numId="88">
    <w:abstractNumId w:val="26"/>
  </w:num>
  <w:num w:numId="89">
    <w:abstractNumId w:val="82"/>
  </w:num>
  <w:num w:numId="90">
    <w:abstractNumId w:val="18"/>
  </w:num>
  <w:num w:numId="91">
    <w:abstractNumId w:val="52"/>
  </w:num>
  <w:num w:numId="92">
    <w:abstractNumId w:val="53"/>
  </w:num>
  <w:num w:numId="93">
    <w:abstractNumId w:val="12"/>
  </w:num>
  <w:num w:numId="94">
    <w:abstractNumId w:val="56"/>
  </w:num>
  <w:num w:numId="95">
    <w:abstractNumId w:val="40"/>
  </w:num>
  <w:num w:numId="96">
    <w:abstractNumId w:val="63"/>
  </w:num>
  <w:num w:numId="97">
    <w:abstractNumId w:val="11"/>
  </w:num>
  <w:num w:numId="98">
    <w:abstractNumId w:val="3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3276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7"/>
    <w:rsid w:val="000003D7"/>
    <w:rsid w:val="00000A17"/>
    <w:rsid w:val="00000C5C"/>
    <w:rsid w:val="00001EAE"/>
    <w:rsid w:val="0000250F"/>
    <w:rsid w:val="00002FB7"/>
    <w:rsid w:val="000039AB"/>
    <w:rsid w:val="00003BAB"/>
    <w:rsid w:val="00005A4E"/>
    <w:rsid w:val="00005C84"/>
    <w:rsid w:val="00007193"/>
    <w:rsid w:val="000072DE"/>
    <w:rsid w:val="00007BF5"/>
    <w:rsid w:val="00010940"/>
    <w:rsid w:val="0001123F"/>
    <w:rsid w:val="00011254"/>
    <w:rsid w:val="00011706"/>
    <w:rsid w:val="00011AE3"/>
    <w:rsid w:val="00011B8E"/>
    <w:rsid w:val="0001430E"/>
    <w:rsid w:val="00015D06"/>
    <w:rsid w:val="00016FD5"/>
    <w:rsid w:val="00020C87"/>
    <w:rsid w:val="00021A90"/>
    <w:rsid w:val="0002306B"/>
    <w:rsid w:val="00023771"/>
    <w:rsid w:val="000237FF"/>
    <w:rsid w:val="00023B9E"/>
    <w:rsid w:val="00024CE1"/>
    <w:rsid w:val="00025FC4"/>
    <w:rsid w:val="00026E7F"/>
    <w:rsid w:val="000271F9"/>
    <w:rsid w:val="000273B4"/>
    <w:rsid w:val="00030D12"/>
    <w:rsid w:val="0003163D"/>
    <w:rsid w:val="00031737"/>
    <w:rsid w:val="00032558"/>
    <w:rsid w:val="00032B3A"/>
    <w:rsid w:val="000339E2"/>
    <w:rsid w:val="00034F29"/>
    <w:rsid w:val="0003554D"/>
    <w:rsid w:val="00035618"/>
    <w:rsid w:val="00036227"/>
    <w:rsid w:val="00037377"/>
    <w:rsid w:val="00037448"/>
    <w:rsid w:val="00037DFC"/>
    <w:rsid w:val="00040BED"/>
    <w:rsid w:val="00040FDC"/>
    <w:rsid w:val="000417BA"/>
    <w:rsid w:val="00041A06"/>
    <w:rsid w:val="00041B4D"/>
    <w:rsid w:val="00042A20"/>
    <w:rsid w:val="00042DD3"/>
    <w:rsid w:val="00043997"/>
    <w:rsid w:val="000471B7"/>
    <w:rsid w:val="00047236"/>
    <w:rsid w:val="0004727B"/>
    <w:rsid w:val="0004746A"/>
    <w:rsid w:val="000509BA"/>
    <w:rsid w:val="000509F1"/>
    <w:rsid w:val="00050BA1"/>
    <w:rsid w:val="00050CEF"/>
    <w:rsid w:val="0005167F"/>
    <w:rsid w:val="00051800"/>
    <w:rsid w:val="000525BE"/>
    <w:rsid w:val="00052D1A"/>
    <w:rsid w:val="0005428E"/>
    <w:rsid w:val="00054C4B"/>
    <w:rsid w:val="00056B43"/>
    <w:rsid w:val="00060503"/>
    <w:rsid w:val="00060CC5"/>
    <w:rsid w:val="00062CF6"/>
    <w:rsid w:val="00064D9D"/>
    <w:rsid w:val="00066F62"/>
    <w:rsid w:val="000704DB"/>
    <w:rsid w:val="00072063"/>
    <w:rsid w:val="00072F45"/>
    <w:rsid w:val="00073C3B"/>
    <w:rsid w:val="000758AD"/>
    <w:rsid w:val="00075E1B"/>
    <w:rsid w:val="00075F61"/>
    <w:rsid w:val="0007671E"/>
    <w:rsid w:val="00076F0D"/>
    <w:rsid w:val="00080B2A"/>
    <w:rsid w:val="00084357"/>
    <w:rsid w:val="000843CF"/>
    <w:rsid w:val="0008508A"/>
    <w:rsid w:val="000857C9"/>
    <w:rsid w:val="00085DE9"/>
    <w:rsid w:val="00085F0D"/>
    <w:rsid w:val="00086AE9"/>
    <w:rsid w:val="0008744F"/>
    <w:rsid w:val="00087BFC"/>
    <w:rsid w:val="00090325"/>
    <w:rsid w:val="00090CB4"/>
    <w:rsid w:val="00090EAF"/>
    <w:rsid w:val="00092029"/>
    <w:rsid w:val="00092154"/>
    <w:rsid w:val="0009243F"/>
    <w:rsid w:val="0009412A"/>
    <w:rsid w:val="000951A4"/>
    <w:rsid w:val="000969FE"/>
    <w:rsid w:val="00097162"/>
    <w:rsid w:val="00097209"/>
    <w:rsid w:val="000973C1"/>
    <w:rsid w:val="000975CD"/>
    <w:rsid w:val="000A0C1C"/>
    <w:rsid w:val="000A1206"/>
    <w:rsid w:val="000A1419"/>
    <w:rsid w:val="000A1B76"/>
    <w:rsid w:val="000A1FB7"/>
    <w:rsid w:val="000A3128"/>
    <w:rsid w:val="000A3346"/>
    <w:rsid w:val="000A3903"/>
    <w:rsid w:val="000A4F19"/>
    <w:rsid w:val="000A507F"/>
    <w:rsid w:val="000A53CE"/>
    <w:rsid w:val="000A5A1B"/>
    <w:rsid w:val="000A7AA8"/>
    <w:rsid w:val="000B052C"/>
    <w:rsid w:val="000B0849"/>
    <w:rsid w:val="000B13E1"/>
    <w:rsid w:val="000B1E4B"/>
    <w:rsid w:val="000B2B3E"/>
    <w:rsid w:val="000B2C78"/>
    <w:rsid w:val="000B320A"/>
    <w:rsid w:val="000B3446"/>
    <w:rsid w:val="000B3496"/>
    <w:rsid w:val="000B3B1E"/>
    <w:rsid w:val="000C001E"/>
    <w:rsid w:val="000C3548"/>
    <w:rsid w:val="000C4C66"/>
    <w:rsid w:val="000C6287"/>
    <w:rsid w:val="000C779C"/>
    <w:rsid w:val="000D01CA"/>
    <w:rsid w:val="000D0ECD"/>
    <w:rsid w:val="000D2F92"/>
    <w:rsid w:val="000D316F"/>
    <w:rsid w:val="000D4777"/>
    <w:rsid w:val="000D5683"/>
    <w:rsid w:val="000D679E"/>
    <w:rsid w:val="000D6CF4"/>
    <w:rsid w:val="000D7D75"/>
    <w:rsid w:val="000D7E72"/>
    <w:rsid w:val="000E0078"/>
    <w:rsid w:val="000E029E"/>
    <w:rsid w:val="000E14BA"/>
    <w:rsid w:val="000E1945"/>
    <w:rsid w:val="000E1D0B"/>
    <w:rsid w:val="000E34CB"/>
    <w:rsid w:val="000E4E51"/>
    <w:rsid w:val="000E5A12"/>
    <w:rsid w:val="000E73C4"/>
    <w:rsid w:val="000E7DD0"/>
    <w:rsid w:val="000F02B3"/>
    <w:rsid w:val="000F1084"/>
    <w:rsid w:val="000F1E57"/>
    <w:rsid w:val="000F2950"/>
    <w:rsid w:val="000F3900"/>
    <w:rsid w:val="000F39FB"/>
    <w:rsid w:val="000F3DDC"/>
    <w:rsid w:val="000F4358"/>
    <w:rsid w:val="000F43B6"/>
    <w:rsid w:val="000F47A7"/>
    <w:rsid w:val="000F51B2"/>
    <w:rsid w:val="000F5AEA"/>
    <w:rsid w:val="000F5BF2"/>
    <w:rsid w:val="000F6AA8"/>
    <w:rsid w:val="00101964"/>
    <w:rsid w:val="00102303"/>
    <w:rsid w:val="001026AA"/>
    <w:rsid w:val="00106E49"/>
    <w:rsid w:val="00107C3C"/>
    <w:rsid w:val="001103F7"/>
    <w:rsid w:val="001104C1"/>
    <w:rsid w:val="00110574"/>
    <w:rsid w:val="001113B2"/>
    <w:rsid w:val="00111B25"/>
    <w:rsid w:val="00112947"/>
    <w:rsid w:val="00112E86"/>
    <w:rsid w:val="001136F2"/>
    <w:rsid w:val="00114EAF"/>
    <w:rsid w:val="00114F43"/>
    <w:rsid w:val="00114FD2"/>
    <w:rsid w:val="00115B64"/>
    <w:rsid w:val="00116F77"/>
    <w:rsid w:val="0011762F"/>
    <w:rsid w:val="0012086B"/>
    <w:rsid w:val="00121721"/>
    <w:rsid w:val="001229CE"/>
    <w:rsid w:val="00122A94"/>
    <w:rsid w:val="001230A0"/>
    <w:rsid w:val="00123338"/>
    <w:rsid w:val="001249F5"/>
    <w:rsid w:val="00124EB5"/>
    <w:rsid w:val="00125A56"/>
    <w:rsid w:val="00127045"/>
    <w:rsid w:val="0012732B"/>
    <w:rsid w:val="00127836"/>
    <w:rsid w:val="00130BDC"/>
    <w:rsid w:val="00131123"/>
    <w:rsid w:val="00131207"/>
    <w:rsid w:val="001317C0"/>
    <w:rsid w:val="00131ABA"/>
    <w:rsid w:val="001324A5"/>
    <w:rsid w:val="001333F0"/>
    <w:rsid w:val="001339AE"/>
    <w:rsid w:val="00134750"/>
    <w:rsid w:val="00134851"/>
    <w:rsid w:val="001356CF"/>
    <w:rsid w:val="0014233F"/>
    <w:rsid w:val="00142925"/>
    <w:rsid w:val="00142A3A"/>
    <w:rsid w:val="0014333F"/>
    <w:rsid w:val="00143E79"/>
    <w:rsid w:val="001457E5"/>
    <w:rsid w:val="00145C13"/>
    <w:rsid w:val="00146966"/>
    <w:rsid w:val="0015052A"/>
    <w:rsid w:val="00151216"/>
    <w:rsid w:val="00151DFE"/>
    <w:rsid w:val="00152AB2"/>
    <w:rsid w:val="00152EE1"/>
    <w:rsid w:val="001534E9"/>
    <w:rsid w:val="00153F00"/>
    <w:rsid w:val="00154120"/>
    <w:rsid w:val="001552AB"/>
    <w:rsid w:val="001567B7"/>
    <w:rsid w:val="00156833"/>
    <w:rsid w:val="00156AE8"/>
    <w:rsid w:val="00157AFF"/>
    <w:rsid w:val="00160EE1"/>
    <w:rsid w:val="001633D8"/>
    <w:rsid w:val="00164E41"/>
    <w:rsid w:val="00165AF0"/>
    <w:rsid w:val="0016610A"/>
    <w:rsid w:val="00167075"/>
    <w:rsid w:val="0016792E"/>
    <w:rsid w:val="001707EC"/>
    <w:rsid w:val="001708C7"/>
    <w:rsid w:val="00171666"/>
    <w:rsid w:val="00173459"/>
    <w:rsid w:val="0017439B"/>
    <w:rsid w:val="00174BDD"/>
    <w:rsid w:val="001758C4"/>
    <w:rsid w:val="0017656F"/>
    <w:rsid w:val="00176A8C"/>
    <w:rsid w:val="00177326"/>
    <w:rsid w:val="0017792F"/>
    <w:rsid w:val="001803E2"/>
    <w:rsid w:val="0018077D"/>
    <w:rsid w:val="0018106E"/>
    <w:rsid w:val="00183327"/>
    <w:rsid w:val="00183AD6"/>
    <w:rsid w:val="00183E13"/>
    <w:rsid w:val="00184068"/>
    <w:rsid w:val="001841B2"/>
    <w:rsid w:val="00184336"/>
    <w:rsid w:val="001848AE"/>
    <w:rsid w:val="001857DB"/>
    <w:rsid w:val="00185C6C"/>
    <w:rsid w:val="00186512"/>
    <w:rsid w:val="001868B0"/>
    <w:rsid w:val="0018727C"/>
    <w:rsid w:val="00190D09"/>
    <w:rsid w:val="001910F3"/>
    <w:rsid w:val="00191341"/>
    <w:rsid w:val="0019338D"/>
    <w:rsid w:val="00194CAF"/>
    <w:rsid w:val="00195627"/>
    <w:rsid w:val="00195815"/>
    <w:rsid w:val="00195F5E"/>
    <w:rsid w:val="001960C7"/>
    <w:rsid w:val="0019691C"/>
    <w:rsid w:val="001974A5"/>
    <w:rsid w:val="001A061F"/>
    <w:rsid w:val="001A0651"/>
    <w:rsid w:val="001A2AB2"/>
    <w:rsid w:val="001A2F33"/>
    <w:rsid w:val="001A3F5E"/>
    <w:rsid w:val="001A4ED7"/>
    <w:rsid w:val="001A4FEE"/>
    <w:rsid w:val="001A5D46"/>
    <w:rsid w:val="001A6AF7"/>
    <w:rsid w:val="001A6BBE"/>
    <w:rsid w:val="001A7EF8"/>
    <w:rsid w:val="001B1A45"/>
    <w:rsid w:val="001B3E51"/>
    <w:rsid w:val="001B4048"/>
    <w:rsid w:val="001B43C1"/>
    <w:rsid w:val="001B63E7"/>
    <w:rsid w:val="001B6A5B"/>
    <w:rsid w:val="001B7205"/>
    <w:rsid w:val="001B7466"/>
    <w:rsid w:val="001B7B55"/>
    <w:rsid w:val="001B7D77"/>
    <w:rsid w:val="001B7FC9"/>
    <w:rsid w:val="001C01EA"/>
    <w:rsid w:val="001C0532"/>
    <w:rsid w:val="001C055B"/>
    <w:rsid w:val="001C0B9D"/>
    <w:rsid w:val="001C0D13"/>
    <w:rsid w:val="001C2384"/>
    <w:rsid w:val="001C2DFA"/>
    <w:rsid w:val="001C39B8"/>
    <w:rsid w:val="001C5952"/>
    <w:rsid w:val="001C5E4B"/>
    <w:rsid w:val="001C790A"/>
    <w:rsid w:val="001D154B"/>
    <w:rsid w:val="001D1DB5"/>
    <w:rsid w:val="001D1EF6"/>
    <w:rsid w:val="001D2D0D"/>
    <w:rsid w:val="001D392A"/>
    <w:rsid w:val="001D39F8"/>
    <w:rsid w:val="001D70A7"/>
    <w:rsid w:val="001D7311"/>
    <w:rsid w:val="001D7C1D"/>
    <w:rsid w:val="001E04C9"/>
    <w:rsid w:val="001E1A7E"/>
    <w:rsid w:val="001E1C2F"/>
    <w:rsid w:val="001E1EAD"/>
    <w:rsid w:val="001E1EF3"/>
    <w:rsid w:val="001E29EF"/>
    <w:rsid w:val="001E2A4D"/>
    <w:rsid w:val="001E57EF"/>
    <w:rsid w:val="001E6307"/>
    <w:rsid w:val="001E6AB0"/>
    <w:rsid w:val="001E75F8"/>
    <w:rsid w:val="001E7631"/>
    <w:rsid w:val="001E7A5D"/>
    <w:rsid w:val="001F0ACB"/>
    <w:rsid w:val="001F1E55"/>
    <w:rsid w:val="001F2B47"/>
    <w:rsid w:val="001F3A74"/>
    <w:rsid w:val="001F678B"/>
    <w:rsid w:val="001F6E37"/>
    <w:rsid w:val="00200235"/>
    <w:rsid w:val="0020031F"/>
    <w:rsid w:val="00200A38"/>
    <w:rsid w:val="00200E34"/>
    <w:rsid w:val="00203AD9"/>
    <w:rsid w:val="00204AC1"/>
    <w:rsid w:val="00205652"/>
    <w:rsid w:val="00206861"/>
    <w:rsid w:val="0021037A"/>
    <w:rsid w:val="002108DA"/>
    <w:rsid w:val="00210B08"/>
    <w:rsid w:val="002112C6"/>
    <w:rsid w:val="00212753"/>
    <w:rsid w:val="00212FA3"/>
    <w:rsid w:val="00214A5D"/>
    <w:rsid w:val="00214BF5"/>
    <w:rsid w:val="00214E78"/>
    <w:rsid w:val="002158EA"/>
    <w:rsid w:val="00216F2F"/>
    <w:rsid w:val="00217520"/>
    <w:rsid w:val="002176C9"/>
    <w:rsid w:val="00217F4E"/>
    <w:rsid w:val="0022008E"/>
    <w:rsid w:val="0022039F"/>
    <w:rsid w:val="0022186F"/>
    <w:rsid w:val="00221B31"/>
    <w:rsid w:val="002234A5"/>
    <w:rsid w:val="00223529"/>
    <w:rsid w:val="00223D77"/>
    <w:rsid w:val="002246CC"/>
    <w:rsid w:val="00225FCB"/>
    <w:rsid w:val="00226844"/>
    <w:rsid w:val="00227189"/>
    <w:rsid w:val="00227491"/>
    <w:rsid w:val="00230972"/>
    <w:rsid w:val="00230B2C"/>
    <w:rsid w:val="00231B27"/>
    <w:rsid w:val="00231C8D"/>
    <w:rsid w:val="00233039"/>
    <w:rsid w:val="0023313B"/>
    <w:rsid w:val="00233E38"/>
    <w:rsid w:val="00234178"/>
    <w:rsid w:val="00234530"/>
    <w:rsid w:val="00235BB2"/>
    <w:rsid w:val="0023662C"/>
    <w:rsid w:val="00237890"/>
    <w:rsid w:val="00237A3E"/>
    <w:rsid w:val="00237CF0"/>
    <w:rsid w:val="00240C1D"/>
    <w:rsid w:val="00241BD8"/>
    <w:rsid w:val="00241D59"/>
    <w:rsid w:val="0024208C"/>
    <w:rsid w:val="0024290F"/>
    <w:rsid w:val="00243011"/>
    <w:rsid w:val="0024309F"/>
    <w:rsid w:val="002435E3"/>
    <w:rsid w:val="00243B5A"/>
    <w:rsid w:val="00247938"/>
    <w:rsid w:val="00247BBD"/>
    <w:rsid w:val="002501A5"/>
    <w:rsid w:val="00250665"/>
    <w:rsid w:val="002511D8"/>
    <w:rsid w:val="00252DCC"/>
    <w:rsid w:val="002550BC"/>
    <w:rsid w:val="002552E1"/>
    <w:rsid w:val="0025558C"/>
    <w:rsid w:val="002560FA"/>
    <w:rsid w:val="00256B9D"/>
    <w:rsid w:val="00256D09"/>
    <w:rsid w:val="00257184"/>
    <w:rsid w:val="00257DD2"/>
    <w:rsid w:val="00260215"/>
    <w:rsid w:val="002604C3"/>
    <w:rsid w:val="00260883"/>
    <w:rsid w:val="002612D5"/>
    <w:rsid w:val="00261B4C"/>
    <w:rsid w:val="00263916"/>
    <w:rsid w:val="002646E5"/>
    <w:rsid w:val="00264889"/>
    <w:rsid w:val="002653E8"/>
    <w:rsid w:val="002657ED"/>
    <w:rsid w:val="0026596A"/>
    <w:rsid w:val="002662BB"/>
    <w:rsid w:val="002663A0"/>
    <w:rsid w:val="00266E55"/>
    <w:rsid w:val="002705A2"/>
    <w:rsid w:val="00271D8F"/>
    <w:rsid w:val="00272DC6"/>
    <w:rsid w:val="0027311D"/>
    <w:rsid w:val="00273E9B"/>
    <w:rsid w:val="00274570"/>
    <w:rsid w:val="002746B3"/>
    <w:rsid w:val="00274A11"/>
    <w:rsid w:val="00275512"/>
    <w:rsid w:val="00275536"/>
    <w:rsid w:val="00275837"/>
    <w:rsid w:val="00275AF5"/>
    <w:rsid w:val="00275E6E"/>
    <w:rsid w:val="002818C0"/>
    <w:rsid w:val="00282604"/>
    <w:rsid w:val="00282746"/>
    <w:rsid w:val="002834BB"/>
    <w:rsid w:val="00284131"/>
    <w:rsid w:val="00286B1D"/>
    <w:rsid w:val="00286F08"/>
    <w:rsid w:val="00287440"/>
    <w:rsid w:val="002875D7"/>
    <w:rsid w:val="0028776D"/>
    <w:rsid w:val="002902CE"/>
    <w:rsid w:val="00290AB3"/>
    <w:rsid w:val="00292A45"/>
    <w:rsid w:val="00293922"/>
    <w:rsid w:val="0029597E"/>
    <w:rsid w:val="002969CF"/>
    <w:rsid w:val="00296D2E"/>
    <w:rsid w:val="00297196"/>
    <w:rsid w:val="0029750C"/>
    <w:rsid w:val="002979A8"/>
    <w:rsid w:val="002A10C8"/>
    <w:rsid w:val="002A2001"/>
    <w:rsid w:val="002A2174"/>
    <w:rsid w:val="002A23F0"/>
    <w:rsid w:val="002A3074"/>
    <w:rsid w:val="002A3BDF"/>
    <w:rsid w:val="002A3FB4"/>
    <w:rsid w:val="002A40B7"/>
    <w:rsid w:val="002A51A5"/>
    <w:rsid w:val="002A6545"/>
    <w:rsid w:val="002A70E7"/>
    <w:rsid w:val="002A7AE9"/>
    <w:rsid w:val="002A7D00"/>
    <w:rsid w:val="002B0E9B"/>
    <w:rsid w:val="002B121D"/>
    <w:rsid w:val="002B1CD9"/>
    <w:rsid w:val="002B3D35"/>
    <w:rsid w:val="002B3DF5"/>
    <w:rsid w:val="002B3F18"/>
    <w:rsid w:val="002B4C49"/>
    <w:rsid w:val="002B52DB"/>
    <w:rsid w:val="002B5F4C"/>
    <w:rsid w:val="002B78A5"/>
    <w:rsid w:val="002C03FC"/>
    <w:rsid w:val="002C0663"/>
    <w:rsid w:val="002C3245"/>
    <w:rsid w:val="002C380A"/>
    <w:rsid w:val="002C4F61"/>
    <w:rsid w:val="002C56D7"/>
    <w:rsid w:val="002C5856"/>
    <w:rsid w:val="002C588F"/>
    <w:rsid w:val="002C6E46"/>
    <w:rsid w:val="002D0838"/>
    <w:rsid w:val="002D0C45"/>
    <w:rsid w:val="002D1FE2"/>
    <w:rsid w:val="002D2C12"/>
    <w:rsid w:val="002D5D14"/>
    <w:rsid w:val="002D609D"/>
    <w:rsid w:val="002D753F"/>
    <w:rsid w:val="002D7A8E"/>
    <w:rsid w:val="002E2482"/>
    <w:rsid w:val="002E2C33"/>
    <w:rsid w:val="002E2CDD"/>
    <w:rsid w:val="002E3B94"/>
    <w:rsid w:val="002E3D94"/>
    <w:rsid w:val="002E47BD"/>
    <w:rsid w:val="002E5014"/>
    <w:rsid w:val="002E58E9"/>
    <w:rsid w:val="002E5BDA"/>
    <w:rsid w:val="002E6489"/>
    <w:rsid w:val="002E66B3"/>
    <w:rsid w:val="002E6A2B"/>
    <w:rsid w:val="002E6E75"/>
    <w:rsid w:val="002E6EB8"/>
    <w:rsid w:val="002E7DDC"/>
    <w:rsid w:val="002E7E79"/>
    <w:rsid w:val="002F0BB0"/>
    <w:rsid w:val="002F2757"/>
    <w:rsid w:val="002F2C9C"/>
    <w:rsid w:val="002F6548"/>
    <w:rsid w:val="002F6A27"/>
    <w:rsid w:val="002F70D1"/>
    <w:rsid w:val="00300BC0"/>
    <w:rsid w:val="00300FB7"/>
    <w:rsid w:val="0030219B"/>
    <w:rsid w:val="00302841"/>
    <w:rsid w:val="00302CFC"/>
    <w:rsid w:val="0030537A"/>
    <w:rsid w:val="0030567B"/>
    <w:rsid w:val="00306314"/>
    <w:rsid w:val="00307FBD"/>
    <w:rsid w:val="00311091"/>
    <w:rsid w:val="00311477"/>
    <w:rsid w:val="003115A6"/>
    <w:rsid w:val="0031195E"/>
    <w:rsid w:val="003123AF"/>
    <w:rsid w:val="0031246B"/>
    <w:rsid w:val="003131C7"/>
    <w:rsid w:val="003137AB"/>
    <w:rsid w:val="00313F46"/>
    <w:rsid w:val="0031402B"/>
    <w:rsid w:val="00314B04"/>
    <w:rsid w:val="0031563E"/>
    <w:rsid w:val="003157D1"/>
    <w:rsid w:val="003164C1"/>
    <w:rsid w:val="003166F9"/>
    <w:rsid w:val="003176B9"/>
    <w:rsid w:val="00317F67"/>
    <w:rsid w:val="00320C4C"/>
    <w:rsid w:val="00320D12"/>
    <w:rsid w:val="00320D38"/>
    <w:rsid w:val="00322744"/>
    <w:rsid w:val="00322BF7"/>
    <w:rsid w:val="00322F7B"/>
    <w:rsid w:val="003237B0"/>
    <w:rsid w:val="00323D89"/>
    <w:rsid w:val="00324716"/>
    <w:rsid w:val="00324BDC"/>
    <w:rsid w:val="00324D96"/>
    <w:rsid w:val="0032771C"/>
    <w:rsid w:val="0033046A"/>
    <w:rsid w:val="00330AF6"/>
    <w:rsid w:val="00330F1F"/>
    <w:rsid w:val="00330F22"/>
    <w:rsid w:val="003324EE"/>
    <w:rsid w:val="003327F8"/>
    <w:rsid w:val="00332DF7"/>
    <w:rsid w:val="00334243"/>
    <w:rsid w:val="00335595"/>
    <w:rsid w:val="0033563D"/>
    <w:rsid w:val="00336554"/>
    <w:rsid w:val="00336A9E"/>
    <w:rsid w:val="00336BA0"/>
    <w:rsid w:val="00336F96"/>
    <w:rsid w:val="00341306"/>
    <w:rsid w:val="00341FB9"/>
    <w:rsid w:val="00343652"/>
    <w:rsid w:val="00343797"/>
    <w:rsid w:val="00343FFB"/>
    <w:rsid w:val="003448BA"/>
    <w:rsid w:val="00345F08"/>
    <w:rsid w:val="00346033"/>
    <w:rsid w:val="0034620E"/>
    <w:rsid w:val="00346537"/>
    <w:rsid w:val="00346917"/>
    <w:rsid w:val="00351BEA"/>
    <w:rsid w:val="00352801"/>
    <w:rsid w:val="00353153"/>
    <w:rsid w:val="00353F9A"/>
    <w:rsid w:val="0035486E"/>
    <w:rsid w:val="00354D83"/>
    <w:rsid w:val="00355C4B"/>
    <w:rsid w:val="0035628E"/>
    <w:rsid w:val="00356AB5"/>
    <w:rsid w:val="00357098"/>
    <w:rsid w:val="0036030D"/>
    <w:rsid w:val="00360BB0"/>
    <w:rsid w:val="00360CCB"/>
    <w:rsid w:val="00360D36"/>
    <w:rsid w:val="003616C4"/>
    <w:rsid w:val="00362301"/>
    <w:rsid w:val="00363D63"/>
    <w:rsid w:val="00364740"/>
    <w:rsid w:val="00364B85"/>
    <w:rsid w:val="003670E5"/>
    <w:rsid w:val="0036723F"/>
    <w:rsid w:val="003678F7"/>
    <w:rsid w:val="00371946"/>
    <w:rsid w:val="00373916"/>
    <w:rsid w:val="00375242"/>
    <w:rsid w:val="0037600F"/>
    <w:rsid w:val="00377FC4"/>
    <w:rsid w:val="00383BEF"/>
    <w:rsid w:val="00383C36"/>
    <w:rsid w:val="00383C71"/>
    <w:rsid w:val="00383FB7"/>
    <w:rsid w:val="00384C3B"/>
    <w:rsid w:val="00384C68"/>
    <w:rsid w:val="00385887"/>
    <w:rsid w:val="00386C48"/>
    <w:rsid w:val="003905A3"/>
    <w:rsid w:val="00390F95"/>
    <w:rsid w:val="00392EB3"/>
    <w:rsid w:val="00393438"/>
    <w:rsid w:val="00393CB6"/>
    <w:rsid w:val="00393E0C"/>
    <w:rsid w:val="00393F3E"/>
    <w:rsid w:val="0039714A"/>
    <w:rsid w:val="00397158"/>
    <w:rsid w:val="003973D7"/>
    <w:rsid w:val="003A2AF0"/>
    <w:rsid w:val="003A2D19"/>
    <w:rsid w:val="003A3F65"/>
    <w:rsid w:val="003A439C"/>
    <w:rsid w:val="003A46B9"/>
    <w:rsid w:val="003A474F"/>
    <w:rsid w:val="003A572B"/>
    <w:rsid w:val="003A69D1"/>
    <w:rsid w:val="003A6D59"/>
    <w:rsid w:val="003A7545"/>
    <w:rsid w:val="003A7834"/>
    <w:rsid w:val="003A7AF1"/>
    <w:rsid w:val="003A7C6D"/>
    <w:rsid w:val="003B0AB5"/>
    <w:rsid w:val="003B1AD2"/>
    <w:rsid w:val="003B2447"/>
    <w:rsid w:val="003B245E"/>
    <w:rsid w:val="003B3108"/>
    <w:rsid w:val="003B4D39"/>
    <w:rsid w:val="003B5617"/>
    <w:rsid w:val="003B6007"/>
    <w:rsid w:val="003B78AE"/>
    <w:rsid w:val="003C0523"/>
    <w:rsid w:val="003C09E4"/>
    <w:rsid w:val="003C17D5"/>
    <w:rsid w:val="003C1A1E"/>
    <w:rsid w:val="003C1AB4"/>
    <w:rsid w:val="003C1FEB"/>
    <w:rsid w:val="003C3ED5"/>
    <w:rsid w:val="003C50F0"/>
    <w:rsid w:val="003C646E"/>
    <w:rsid w:val="003C6AA2"/>
    <w:rsid w:val="003C737D"/>
    <w:rsid w:val="003C73B8"/>
    <w:rsid w:val="003C7810"/>
    <w:rsid w:val="003D0197"/>
    <w:rsid w:val="003D06B7"/>
    <w:rsid w:val="003D1A27"/>
    <w:rsid w:val="003D208B"/>
    <w:rsid w:val="003D3622"/>
    <w:rsid w:val="003D3957"/>
    <w:rsid w:val="003D3D89"/>
    <w:rsid w:val="003D46BD"/>
    <w:rsid w:val="003D4799"/>
    <w:rsid w:val="003D4CD5"/>
    <w:rsid w:val="003D4E43"/>
    <w:rsid w:val="003D5191"/>
    <w:rsid w:val="003D5E0B"/>
    <w:rsid w:val="003D77BE"/>
    <w:rsid w:val="003E0743"/>
    <w:rsid w:val="003E16CD"/>
    <w:rsid w:val="003E2102"/>
    <w:rsid w:val="003E2262"/>
    <w:rsid w:val="003E33F4"/>
    <w:rsid w:val="003E50B6"/>
    <w:rsid w:val="003E7075"/>
    <w:rsid w:val="003E7207"/>
    <w:rsid w:val="003E72C1"/>
    <w:rsid w:val="003F2706"/>
    <w:rsid w:val="003F3C9E"/>
    <w:rsid w:val="003F4650"/>
    <w:rsid w:val="003F488E"/>
    <w:rsid w:val="003F491F"/>
    <w:rsid w:val="003F4AA2"/>
    <w:rsid w:val="003F4E99"/>
    <w:rsid w:val="003F569F"/>
    <w:rsid w:val="003F5B8E"/>
    <w:rsid w:val="003F6360"/>
    <w:rsid w:val="003F67F0"/>
    <w:rsid w:val="003F699E"/>
    <w:rsid w:val="003F6EE9"/>
    <w:rsid w:val="003F725C"/>
    <w:rsid w:val="003F7D61"/>
    <w:rsid w:val="00400427"/>
    <w:rsid w:val="00400DC1"/>
    <w:rsid w:val="00400EB5"/>
    <w:rsid w:val="00401505"/>
    <w:rsid w:val="00401C7E"/>
    <w:rsid w:val="004031E6"/>
    <w:rsid w:val="0040382B"/>
    <w:rsid w:val="0040393A"/>
    <w:rsid w:val="00403BBD"/>
    <w:rsid w:val="00404420"/>
    <w:rsid w:val="00404A2F"/>
    <w:rsid w:val="00404F92"/>
    <w:rsid w:val="0040559C"/>
    <w:rsid w:val="0040586E"/>
    <w:rsid w:val="00405BDA"/>
    <w:rsid w:val="00407728"/>
    <w:rsid w:val="00407FE1"/>
    <w:rsid w:val="004106C0"/>
    <w:rsid w:val="004115C9"/>
    <w:rsid w:val="004119C4"/>
    <w:rsid w:val="00411BB3"/>
    <w:rsid w:val="00411D7D"/>
    <w:rsid w:val="004121EB"/>
    <w:rsid w:val="00413054"/>
    <w:rsid w:val="004133A0"/>
    <w:rsid w:val="004135CB"/>
    <w:rsid w:val="00413957"/>
    <w:rsid w:val="00414081"/>
    <w:rsid w:val="00415CEB"/>
    <w:rsid w:val="00421FDA"/>
    <w:rsid w:val="00423322"/>
    <w:rsid w:val="00424A11"/>
    <w:rsid w:val="00424CE8"/>
    <w:rsid w:val="00427317"/>
    <w:rsid w:val="004273FE"/>
    <w:rsid w:val="00427427"/>
    <w:rsid w:val="0042743A"/>
    <w:rsid w:val="00431270"/>
    <w:rsid w:val="00432172"/>
    <w:rsid w:val="00432A3C"/>
    <w:rsid w:val="00432E26"/>
    <w:rsid w:val="004334C7"/>
    <w:rsid w:val="00433B26"/>
    <w:rsid w:val="00435D88"/>
    <w:rsid w:val="00436598"/>
    <w:rsid w:val="00436C3C"/>
    <w:rsid w:val="00437ADB"/>
    <w:rsid w:val="004402A1"/>
    <w:rsid w:val="004406C8"/>
    <w:rsid w:val="00440F15"/>
    <w:rsid w:val="004415D3"/>
    <w:rsid w:val="004447F4"/>
    <w:rsid w:val="00445349"/>
    <w:rsid w:val="004462E8"/>
    <w:rsid w:val="00446834"/>
    <w:rsid w:val="00447035"/>
    <w:rsid w:val="00451943"/>
    <w:rsid w:val="0045332F"/>
    <w:rsid w:val="00453AF4"/>
    <w:rsid w:val="00453BA2"/>
    <w:rsid w:val="00454C2D"/>
    <w:rsid w:val="0045563D"/>
    <w:rsid w:val="0045755D"/>
    <w:rsid w:val="00457E6A"/>
    <w:rsid w:val="00461112"/>
    <w:rsid w:val="00461DA2"/>
    <w:rsid w:val="0046208F"/>
    <w:rsid w:val="00462F7C"/>
    <w:rsid w:val="00463E60"/>
    <w:rsid w:val="00463FFA"/>
    <w:rsid w:val="004642E4"/>
    <w:rsid w:val="004658AF"/>
    <w:rsid w:val="00465D86"/>
    <w:rsid w:val="00465EE2"/>
    <w:rsid w:val="0046667B"/>
    <w:rsid w:val="00466904"/>
    <w:rsid w:val="00466B43"/>
    <w:rsid w:val="00466DD0"/>
    <w:rsid w:val="00467312"/>
    <w:rsid w:val="00470824"/>
    <w:rsid w:val="004710CC"/>
    <w:rsid w:val="00472392"/>
    <w:rsid w:val="00472A74"/>
    <w:rsid w:val="004739E9"/>
    <w:rsid w:val="00473A7B"/>
    <w:rsid w:val="00473EFF"/>
    <w:rsid w:val="0047429B"/>
    <w:rsid w:val="00475182"/>
    <w:rsid w:val="004755FE"/>
    <w:rsid w:val="00476436"/>
    <w:rsid w:val="00476E85"/>
    <w:rsid w:val="00477135"/>
    <w:rsid w:val="00477155"/>
    <w:rsid w:val="00477564"/>
    <w:rsid w:val="004779D2"/>
    <w:rsid w:val="004800E3"/>
    <w:rsid w:val="00480960"/>
    <w:rsid w:val="00481FE4"/>
    <w:rsid w:val="0048226A"/>
    <w:rsid w:val="00482330"/>
    <w:rsid w:val="004824FE"/>
    <w:rsid w:val="00482908"/>
    <w:rsid w:val="0048400C"/>
    <w:rsid w:val="004853FC"/>
    <w:rsid w:val="00486017"/>
    <w:rsid w:val="004864C0"/>
    <w:rsid w:val="00486A78"/>
    <w:rsid w:val="00486E95"/>
    <w:rsid w:val="00486EA5"/>
    <w:rsid w:val="00486F42"/>
    <w:rsid w:val="004903C5"/>
    <w:rsid w:val="004914B4"/>
    <w:rsid w:val="00492E93"/>
    <w:rsid w:val="00493475"/>
    <w:rsid w:val="00493730"/>
    <w:rsid w:val="00493A6C"/>
    <w:rsid w:val="00494708"/>
    <w:rsid w:val="00494F8A"/>
    <w:rsid w:val="00495C91"/>
    <w:rsid w:val="00496554"/>
    <w:rsid w:val="00497568"/>
    <w:rsid w:val="0049779D"/>
    <w:rsid w:val="004A00C2"/>
    <w:rsid w:val="004A0148"/>
    <w:rsid w:val="004A041E"/>
    <w:rsid w:val="004A0575"/>
    <w:rsid w:val="004A07B9"/>
    <w:rsid w:val="004A2418"/>
    <w:rsid w:val="004A31BB"/>
    <w:rsid w:val="004A3C2E"/>
    <w:rsid w:val="004A42F1"/>
    <w:rsid w:val="004A604A"/>
    <w:rsid w:val="004A6050"/>
    <w:rsid w:val="004A7EE3"/>
    <w:rsid w:val="004B0A11"/>
    <w:rsid w:val="004B1D5E"/>
    <w:rsid w:val="004B2140"/>
    <w:rsid w:val="004B265A"/>
    <w:rsid w:val="004B29EB"/>
    <w:rsid w:val="004B2B72"/>
    <w:rsid w:val="004B2BE2"/>
    <w:rsid w:val="004B2DE3"/>
    <w:rsid w:val="004B2F52"/>
    <w:rsid w:val="004B2FE9"/>
    <w:rsid w:val="004B33D6"/>
    <w:rsid w:val="004B4FF6"/>
    <w:rsid w:val="004B64AB"/>
    <w:rsid w:val="004B6DC5"/>
    <w:rsid w:val="004B75E3"/>
    <w:rsid w:val="004C0243"/>
    <w:rsid w:val="004C0B37"/>
    <w:rsid w:val="004C0C89"/>
    <w:rsid w:val="004C1160"/>
    <w:rsid w:val="004C1A8B"/>
    <w:rsid w:val="004C3397"/>
    <w:rsid w:val="004C584C"/>
    <w:rsid w:val="004C648A"/>
    <w:rsid w:val="004C7246"/>
    <w:rsid w:val="004D0616"/>
    <w:rsid w:val="004D134A"/>
    <w:rsid w:val="004D1E35"/>
    <w:rsid w:val="004D2213"/>
    <w:rsid w:val="004D22F0"/>
    <w:rsid w:val="004D297E"/>
    <w:rsid w:val="004D36AB"/>
    <w:rsid w:val="004D3966"/>
    <w:rsid w:val="004D446E"/>
    <w:rsid w:val="004D4B07"/>
    <w:rsid w:val="004D552A"/>
    <w:rsid w:val="004D5B09"/>
    <w:rsid w:val="004D7267"/>
    <w:rsid w:val="004D7B12"/>
    <w:rsid w:val="004E0587"/>
    <w:rsid w:val="004E0820"/>
    <w:rsid w:val="004E2D6E"/>
    <w:rsid w:val="004E3495"/>
    <w:rsid w:val="004E3D90"/>
    <w:rsid w:val="004E41D9"/>
    <w:rsid w:val="004E508B"/>
    <w:rsid w:val="004E5588"/>
    <w:rsid w:val="004E5742"/>
    <w:rsid w:val="004E5890"/>
    <w:rsid w:val="004E61D1"/>
    <w:rsid w:val="004E7475"/>
    <w:rsid w:val="004F1208"/>
    <w:rsid w:val="004F1BEE"/>
    <w:rsid w:val="004F2BDE"/>
    <w:rsid w:val="004F3590"/>
    <w:rsid w:val="004F447F"/>
    <w:rsid w:val="004F4FF5"/>
    <w:rsid w:val="004F5318"/>
    <w:rsid w:val="004F534F"/>
    <w:rsid w:val="004F5D23"/>
    <w:rsid w:val="004F7BBE"/>
    <w:rsid w:val="005001E2"/>
    <w:rsid w:val="00500250"/>
    <w:rsid w:val="00500293"/>
    <w:rsid w:val="005003A4"/>
    <w:rsid w:val="005007DF"/>
    <w:rsid w:val="005008CD"/>
    <w:rsid w:val="00500BD2"/>
    <w:rsid w:val="005014A5"/>
    <w:rsid w:val="00501A93"/>
    <w:rsid w:val="00501B08"/>
    <w:rsid w:val="005023A1"/>
    <w:rsid w:val="005028D7"/>
    <w:rsid w:val="00502C99"/>
    <w:rsid w:val="00502D54"/>
    <w:rsid w:val="00503C97"/>
    <w:rsid w:val="00504274"/>
    <w:rsid w:val="00504D5B"/>
    <w:rsid w:val="0050610A"/>
    <w:rsid w:val="00506377"/>
    <w:rsid w:val="00511F0B"/>
    <w:rsid w:val="00511FE6"/>
    <w:rsid w:val="00513FD0"/>
    <w:rsid w:val="00515A8E"/>
    <w:rsid w:val="005164DC"/>
    <w:rsid w:val="0051779A"/>
    <w:rsid w:val="00520505"/>
    <w:rsid w:val="00521A7C"/>
    <w:rsid w:val="00523BAD"/>
    <w:rsid w:val="0052402C"/>
    <w:rsid w:val="00525977"/>
    <w:rsid w:val="00525B01"/>
    <w:rsid w:val="00526550"/>
    <w:rsid w:val="005305E0"/>
    <w:rsid w:val="005315D7"/>
    <w:rsid w:val="00532E1A"/>
    <w:rsid w:val="00533687"/>
    <w:rsid w:val="00534782"/>
    <w:rsid w:val="005356BD"/>
    <w:rsid w:val="0053598C"/>
    <w:rsid w:val="00535CBE"/>
    <w:rsid w:val="005371A3"/>
    <w:rsid w:val="00540583"/>
    <w:rsid w:val="00540A41"/>
    <w:rsid w:val="00541934"/>
    <w:rsid w:val="00542287"/>
    <w:rsid w:val="005427F5"/>
    <w:rsid w:val="005437B1"/>
    <w:rsid w:val="005451CA"/>
    <w:rsid w:val="00545909"/>
    <w:rsid w:val="005459E0"/>
    <w:rsid w:val="00545F1A"/>
    <w:rsid w:val="00546F8C"/>
    <w:rsid w:val="00547D78"/>
    <w:rsid w:val="00550CBE"/>
    <w:rsid w:val="0055116D"/>
    <w:rsid w:val="00551F0A"/>
    <w:rsid w:val="00553782"/>
    <w:rsid w:val="00555205"/>
    <w:rsid w:val="0055531C"/>
    <w:rsid w:val="00555C08"/>
    <w:rsid w:val="00557816"/>
    <w:rsid w:val="005601D1"/>
    <w:rsid w:val="0056039F"/>
    <w:rsid w:val="00560CF1"/>
    <w:rsid w:val="00560D51"/>
    <w:rsid w:val="00562423"/>
    <w:rsid w:val="0056302B"/>
    <w:rsid w:val="005630AA"/>
    <w:rsid w:val="005634FC"/>
    <w:rsid w:val="005648FD"/>
    <w:rsid w:val="00564A0C"/>
    <w:rsid w:val="00564C87"/>
    <w:rsid w:val="00564CC9"/>
    <w:rsid w:val="005662ED"/>
    <w:rsid w:val="00566D7A"/>
    <w:rsid w:val="005670EA"/>
    <w:rsid w:val="0056715E"/>
    <w:rsid w:val="00567436"/>
    <w:rsid w:val="00571196"/>
    <w:rsid w:val="005714A0"/>
    <w:rsid w:val="005721A2"/>
    <w:rsid w:val="00572204"/>
    <w:rsid w:val="0057382E"/>
    <w:rsid w:val="00575266"/>
    <w:rsid w:val="00576023"/>
    <w:rsid w:val="00576740"/>
    <w:rsid w:val="005770CE"/>
    <w:rsid w:val="005775F6"/>
    <w:rsid w:val="0058117D"/>
    <w:rsid w:val="0058185D"/>
    <w:rsid w:val="005824F0"/>
    <w:rsid w:val="0058258A"/>
    <w:rsid w:val="00585187"/>
    <w:rsid w:val="005853FE"/>
    <w:rsid w:val="005862EF"/>
    <w:rsid w:val="00586B4A"/>
    <w:rsid w:val="00586EB3"/>
    <w:rsid w:val="0058771E"/>
    <w:rsid w:val="00587750"/>
    <w:rsid w:val="005877E3"/>
    <w:rsid w:val="00587971"/>
    <w:rsid w:val="00590D39"/>
    <w:rsid w:val="005914E4"/>
    <w:rsid w:val="0059260D"/>
    <w:rsid w:val="00592E43"/>
    <w:rsid w:val="00592F59"/>
    <w:rsid w:val="0059483E"/>
    <w:rsid w:val="00595CF2"/>
    <w:rsid w:val="00597A49"/>
    <w:rsid w:val="005A005B"/>
    <w:rsid w:val="005A1A57"/>
    <w:rsid w:val="005A27A0"/>
    <w:rsid w:val="005A295F"/>
    <w:rsid w:val="005A5B16"/>
    <w:rsid w:val="005A66AE"/>
    <w:rsid w:val="005A6E3E"/>
    <w:rsid w:val="005A72C8"/>
    <w:rsid w:val="005B099F"/>
    <w:rsid w:val="005B0E83"/>
    <w:rsid w:val="005B0F1D"/>
    <w:rsid w:val="005B1042"/>
    <w:rsid w:val="005B2335"/>
    <w:rsid w:val="005B330E"/>
    <w:rsid w:val="005B3E75"/>
    <w:rsid w:val="005B508C"/>
    <w:rsid w:val="005B5307"/>
    <w:rsid w:val="005B5638"/>
    <w:rsid w:val="005B56AA"/>
    <w:rsid w:val="005B5D1D"/>
    <w:rsid w:val="005B72B4"/>
    <w:rsid w:val="005B77BF"/>
    <w:rsid w:val="005B7C6F"/>
    <w:rsid w:val="005B7EF1"/>
    <w:rsid w:val="005C1577"/>
    <w:rsid w:val="005C243F"/>
    <w:rsid w:val="005C2E82"/>
    <w:rsid w:val="005C3541"/>
    <w:rsid w:val="005C505E"/>
    <w:rsid w:val="005C71F8"/>
    <w:rsid w:val="005C7FFD"/>
    <w:rsid w:val="005D0C50"/>
    <w:rsid w:val="005D1B2C"/>
    <w:rsid w:val="005D4525"/>
    <w:rsid w:val="005D4A34"/>
    <w:rsid w:val="005D6D60"/>
    <w:rsid w:val="005D6EF1"/>
    <w:rsid w:val="005E0089"/>
    <w:rsid w:val="005E0D24"/>
    <w:rsid w:val="005E0FF9"/>
    <w:rsid w:val="005E1A29"/>
    <w:rsid w:val="005E391A"/>
    <w:rsid w:val="005E4200"/>
    <w:rsid w:val="005E4709"/>
    <w:rsid w:val="005E48AF"/>
    <w:rsid w:val="005E4981"/>
    <w:rsid w:val="005E6569"/>
    <w:rsid w:val="005E6C66"/>
    <w:rsid w:val="005E7DE4"/>
    <w:rsid w:val="005F0244"/>
    <w:rsid w:val="005F103B"/>
    <w:rsid w:val="005F11F6"/>
    <w:rsid w:val="005F14E2"/>
    <w:rsid w:val="005F1C2C"/>
    <w:rsid w:val="005F2069"/>
    <w:rsid w:val="005F3E93"/>
    <w:rsid w:val="005F4F4B"/>
    <w:rsid w:val="005F4FDB"/>
    <w:rsid w:val="005F502C"/>
    <w:rsid w:val="0060038A"/>
    <w:rsid w:val="00600B78"/>
    <w:rsid w:val="00600C7A"/>
    <w:rsid w:val="006012AE"/>
    <w:rsid w:val="006017E1"/>
    <w:rsid w:val="00601E95"/>
    <w:rsid w:val="006031B8"/>
    <w:rsid w:val="00603C4D"/>
    <w:rsid w:val="00603C60"/>
    <w:rsid w:val="0060467E"/>
    <w:rsid w:val="00605BE0"/>
    <w:rsid w:val="006069C1"/>
    <w:rsid w:val="00606AEA"/>
    <w:rsid w:val="00606E83"/>
    <w:rsid w:val="006072B9"/>
    <w:rsid w:val="00610902"/>
    <w:rsid w:val="00610BDE"/>
    <w:rsid w:val="00612A69"/>
    <w:rsid w:val="00617375"/>
    <w:rsid w:val="006205E5"/>
    <w:rsid w:val="00620A70"/>
    <w:rsid w:val="00621016"/>
    <w:rsid w:val="00621455"/>
    <w:rsid w:val="00621A16"/>
    <w:rsid w:val="00621AC4"/>
    <w:rsid w:val="006224C5"/>
    <w:rsid w:val="006230E0"/>
    <w:rsid w:val="00624268"/>
    <w:rsid w:val="00626000"/>
    <w:rsid w:val="00627C9F"/>
    <w:rsid w:val="00630804"/>
    <w:rsid w:val="00630C9A"/>
    <w:rsid w:val="0063118E"/>
    <w:rsid w:val="0063241A"/>
    <w:rsid w:val="00633AB0"/>
    <w:rsid w:val="006341E7"/>
    <w:rsid w:val="00634D56"/>
    <w:rsid w:val="00634DA8"/>
    <w:rsid w:val="00634F30"/>
    <w:rsid w:val="006423D2"/>
    <w:rsid w:val="00642878"/>
    <w:rsid w:val="00642F6D"/>
    <w:rsid w:val="0064382E"/>
    <w:rsid w:val="00644D05"/>
    <w:rsid w:val="00644E74"/>
    <w:rsid w:val="00646412"/>
    <w:rsid w:val="00646E01"/>
    <w:rsid w:val="00646F82"/>
    <w:rsid w:val="00650459"/>
    <w:rsid w:val="00651074"/>
    <w:rsid w:val="0065127B"/>
    <w:rsid w:val="00651549"/>
    <w:rsid w:val="006517A3"/>
    <w:rsid w:val="0065332D"/>
    <w:rsid w:val="00653B85"/>
    <w:rsid w:val="00654DD0"/>
    <w:rsid w:val="00655235"/>
    <w:rsid w:val="006558FF"/>
    <w:rsid w:val="00655955"/>
    <w:rsid w:val="006563D7"/>
    <w:rsid w:val="00657126"/>
    <w:rsid w:val="00657BA6"/>
    <w:rsid w:val="0066019B"/>
    <w:rsid w:val="006648AA"/>
    <w:rsid w:val="006662C3"/>
    <w:rsid w:val="006671EC"/>
    <w:rsid w:val="0067009B"/>
    <w:rsid w:val="00670144"/>
    <w:rsid w:val="00670330"/>
    <w:rsid w:val="0067141D"/>
    <w:rsid w:val="006717C0"/>
    <w:rsid w:val="00671A80"/>
    <w:rsid w:val="006720AA"/>
    <w:rsid w:val="00672570"/>
    <w:rsid w:val="00672D7A"/>
    <w:rsid w:val="00673D91"/>
    <w:rsid w:val="00674865"/>
    <w:rsid w:val="00674DD9"/>
    <w:rsid w:val="00676327"/>
    <w:rsid w:val="006764DF"/>
    <w:rsid w:val="0067671A"/>
    <w:rsid w:val="00676E2D"/>
    <w:rsid w:val="00677F6D"/>
    <w:rsid w:val="00681DCC"/>
    <w:rsid w:val="006824C6"/>
    <w:rsid w:val="0068282F"/>
    <w:rsid w:val="00682EC4"/>
    <w:rsid w:val="00683744"/>
    <w:rsid w:val="00683AF0"/>
    <w:rsid w:val="00686E99"/>
    <w:rsid w:val="00690497"/>
    <w:rsid w:val="00691429"/>
    <w:rsid w:val="00691A8E"/>
    <w:rsid w:val="00694B1D"/>
    <w:rsid w:val="00694D8C"/>
    <w:rsid w:val="0069511B"/>
    <w:rsid w:val="00695171"/>
    <w:rsid w:val="0069529A"/>
    <w:rsid w:val="0069594B"/>
    <w:rsid w:val="00697CC0"/>
    <w:rsid w:val="006A0CDC"/>
    <w:rsid w:val="006A0F45"/>
    <w:rsid w:val="006A11FF"/>
    <w:rsid w:val="006A34CC"/>
    <w:rsid w:val="006A3771"/>
    <w:rsid w:val="006A3787"/>
    <w:rsid w:val="006A3F32"/>
    <w:rsid w:val="006A40D0"/>
    <w:rsid w:val="006A461D"/>
    <w:rsid w:val="006A4D5C"/>
    <w:rsid w:val="006A5BAC"/>
    <w:rsid w:val="006A5C10"/>
    <w:rsid w:val="006A6F15"/>
    <w:rsid w:val="006A771A"/>
    <w:rsid w:val="006A7740"/>
    <w:rsid w:val="006A7F79"/>
    <w:rsid w:val="006B06A8"/>
    <w:rsid w:val="006B0971"/>
    <w:rsid w:val="006B2970"/>
    <w:rsid w:val="006B36C7"/>
    <w:rsid w:val="006B4464"/>
    <w:rsid w:val="006B56EA"/>
    <w:rsid w:val="006C1586"/>
    <w:rsid w:val="006C3591"/>
    <w:rsid w:val="006C3B5C"/>
    <w:rsid w:val="006C4344"/>
    <w:rsid w:val="006C4559"/>
    <w:rsid w:val="006C457E"/>
    <w:rsid w:val="006C6000"/>
    <w:rsid w:val="006D129D"/>
    <w:rsid w:val="006D1978"/>
    <w:rsid w:val="006D2519"/>
    <w:rsid w:val="006D28C9"/>
    <w:rsid w:val="006D2DC3"/>
    <w:rsid w:val="006D32F4"/>
    <w:rsid w:val="006D344D"/>
    <w:rsid w:val="006D36DE"/>
    <w:rsid w:val="006D375C"/>
    <w:rsid w:val="006D3C66"/>
    <w:rsid w:val="006D4D7E"/>
    <w:rsid w:val="006D5F26"/>
    <w:rsid w:val="006E173D"/>
    <w:rsid w:val="006E348A"/>
    <w:rsid w:val="006E68A4"/>
    <w:rsid w:val="006E7767"/>
    <w:rsid w:val="006F033B"/>
    <w:rsid w:val="006F085B"/>
    <w:rsid w:val="006F32C8"/>
    <w:rsid w:val="006F42F4"/>
    <w:rsid w:val="006F4E22"/>
    <w:rsid w:val="006F541F"/>
    <w:rsid w:val="006F5B32"/>
    <w:rsid w:val="006F6A9A"/>
    <w:rsid w:val="007012C5"/>
    <w:rsid w:val="00701925"/>
    <w:rsid w:val="00701A6D"/>
    <w:rsid w:val="00702E9F"/>
    <w:rsid w:val="007036B4"/>
    <w:rsid w:val="007045C0"/>
    <w:rsid w:val="00704C83"/>
    <w:rsid w:val="00705A81"/>
    <w:rsid w:val="0070603B"/>
    <w:rsid w:val="0070609B"/>
    <w:rsid w:val="00706212"/>
    <w:rsid w:val="00706D09"/>
    <w:rsid w:val="00706F4B"/>
    <w:rsid w:val="0070728E"/>
    <w:rsid w:val="00707441"/>
    <w:rsid w:val="00710CE7"/>
    <w:rsid w:val="00710FB4"/>
    <w:rsid w:val="00711F59"/>
    <w:rsid w:val="0071256E"/>
    <w:rsid w:val="007136A2"/>
    <w:rsid w:val="00713CB4"/>
    <w:rsid w:val="00714D70"/>
    <w:rsid w:val="00714EB8"/>
    <w:rsid w:val="007154D9"/>
    <w:rsid w:val="00716094"/>
    <w:rsid w:val="00717ADA"/>
    <w:rsid w:val="007204EC"/>
    <w:rsid w:val="0072465E"/>
    <w:rsid w:val="00725EEC"/>
    <w:rsid w:val="00726320"/>
    <w:rsid w:val="007272F3"/>
    <w:rsid w:val="00727C91"/>
    <w:rsid w:val="007321BE"/>
    <w:rsid w:val="00732337"/>
    <w:rsid w:val="00733662"/>
    <w:rsid w:val="007341DF"/>
    <w:rsid w:val="00734214"/>
    <w:rsid w:val="00734D6B"/>
    <w:rsid w:val="00735339"/>
    <w:rsid w:val="00736E1A"/>
    <w:rsid w:val="007377EE"/>
    <w:rsid w:val="00737D8F"/>
    <w:rsid w:val="00740A8A"/>
    <w:rsid w:val="00741A6E"/>
    <w:rsid w:val="0074228C"/>
    <w:rsid w:val="00743388"/>
    <w:rsid w:val="00743ACB"/>
    <w:rsid w:val="00744A7B"/>
    <w:rsid w:val="00744BC4"/>
    <w:rsid w:val="00744E90"/>
    <w:rsid w:val="007452DB"/>
    <w:rsid w:val="00745BDA"/>
    <w:rsid w:val="00745C58"/>
    <w:rsid w:val="007460B7"/>
    <w:rsid w:val="007479F8"/>
    <w:rsid w:val="00747A66"/>
    <w:rsid w:val="00747A6F"/>
    <w:rsid w:val="00747AF6"/>
    <w:rsid w:val="00747C87"/>
    <w:rsid w:val="007509DA"/>
    <w:rsid w:val="00750B85"/>
    <w:rsid w:val="0075159E"/>
    <w:rsid w:val="00751F2E"/>
    <w:rsid w:val="007526A8"/>
    <w:rsid w:val="007532BC"/>
    <w:rsid w:val="00753A1C"/>
    <w:rsid w:val="0075408B"/>
    <w:rsid w:val="00754227"/>
    <w:rsid w:val="00754D3A"/>
    <w:rsid w:val="00754FF0"/>
    <w:rsid w:val="00756612"/>
    <w:rsid w:val="00756BC7"/>
    <w:rsid w:val="00757C67"/>
    <w:rsid w:val="00757E92"/>
    <w:rsid w:val="00761413"/>
    <w:rsid w:val="00763F8C"/>
    <w:rsid w:val="0076546F"/>
    <w:rsid w:val="007661D3"/>
    <w:rsid w:val="0076664C"/>
    <w:rsid w:val="00767A49"/>
    <w:rsid w:val="00770A4C"/>
    <w:rsid w:val="0077132E"/>
    <w:rsid w:val="007720C0"/>
    <w:rsid w:val="00773608"/>
    <w:rsid w:val="00773CB1"/>
    <w:rsid w:val="00774942"/>
    <w:rsid w:val="00775C2F"/>
    <w:rsid w:val="00776604"/>
    <w:rsid w:val="00777492"/>
    <w:rsid w:val="007775F9"/>
    <w:rsid w:val="007778B9"/>
    <w:rsid w:val="00780550"/>
    <w:rsid w:val="00780693"/>
    <w:rsid w:val="00780D51"/>
    <w:rsid w:val="007810D0"/>
    <w:rsid w:val="00781C76"/>
    <w:rsid w:val="00781F6B"/>
    <w:rsid w:val="007826E6"/>
    <w:rsid w:val="00782BEB"/>
    <w:rsid w:val="00783CB8"/>
    <w:rsid w:val="0078426E"/>
    <w:rsid w:val="007849C0"/>
    <w:rsid w:val="00785766"/>
    <w:rsid w:val="00785A1D"/>
    <w:rsid w:val="00786BAE"/>
    <w:rsid w:val="00787028"/>
    <w:rsid w:val="00787133"/>
    <w:rsid w:val="00787638"/>
    <w:rsid w:val="00790801"/>
    <w:rsid w:val="00790A1E"/>
    <w:rsid w:val="00791B5B"/>
    <w:rsid w:val="00792989"/>
    <w:rsid w:val="007939DF"/>
    <w:rsid w:val="00793D32"/>
    <w:rsid w:val="0079485A"/>
    <w:rsid w:val="007968AA"/>
    <w:rsid w:val="007977F5"/>
    <w:rsid w:val="007A06D4"/>
    <w:rsid w:val="007A1191"/>
    <w:rsid w:val="007A224D"/>
    <w:rsid w:val="007A263B"/>
    <w:rsid w:val="007A2761"/>
    <w:rsid w:val="007A3596"/>
    <w:rsid w:val="007A3DE6"/>
    <w:rsid w:val="007A42E0"/>
    <w:rsid w:val="007A4C5C"/>
    <w:rsid w:val="007A52F2"/>
    <w:rsid w:val="007A6C4E"/>
    <w:rsid w:val="007A708F"/>
    <w:rsid w:val="007B0B6F"/>
    <w:rsid w:val="007B0F94"/>
    <w:rsid w:val="007B170D"/>
    <w:rsid w:val="007B1EB4"/>
    <w:rsid w:val="007B20F0"/>
    <w:rsid w:val="007B2CE4"/>
    <w:rsid w:val="007B327D"/>
    <w:rsid w:val="007B3677"/>
    <w:rsid w:val="007B3E44"/>
    <w:rsid w:val="007B53F2"/>
    <w:rsid w:val="007B6555"/>
    <w:rsid w:val="007B6FA2"/>
    <w:rsid w:val="007C0AD7"/>
    <w:rsid w:val="007C1275"/>
    <w:rsid w:val="007C14BC"/>
    <w:rsid w:val="007C19D9"/>
    <w:rsid w:val="007C1BAC"/>
    <w:rsid w:val="007C4F78"/>
    <w:rsid w:val="007C5702"/>
    <w:rsid w:val="007D0C10"/>
    <w:rsid w:val="007D1081"/>
    <w:rsid w:val="007D3269"/>
    <w:rsid w:val="007D3E58"/>
    <w:rsid w:val="007D48EB"/>
    <w:rsid w:val="007D49FD"/>
    <w:rsid w:val="007D53AD"/>
    <w:rsid w:val="007D5D11"/>
    <w:rsid w:val="007D69AD"/>
    <w:rsid w:val="007D6FEE"/>
    <w:rsid w:val="007D795C"/>
    <w:rsid w:val="007D7C6A"/>
    <w:rsid w:val="007E0BFF"/>
    <w:rsid w:val="007E3E46"/>
    <w:rsid w:val="007E40E7"/>
    <w:rsid w:val="007E47A3"/>
    <w:rsid w:val="007E53A6"/>
    <w:rsid w:val="007E59DF"/>
    <w:rsid w:val="007E6B0D"/>
    <w:rsid w:val="007E71AC"/>
    <w:rsid w:val="007E784C"/>
    <w:rsid w:val="007E7B19"/>
    <w:rsid w:val="007E7EDC"/>
    <w:rsid w:val="007F0409"/>
    <w:rsid w:val="007F0AFB"/>
    <w:rsid w:val="007F138C"/>
    <w:rsid w:val="007F3A4E"/>
    <w:rsid w:val="007F3DF8"/>
    <w:rsid w:val="007F4F01"/>
    <w:rsid w:val="007F62BB"/>
    <w:rsid w:val="007F7A3C"/>
    <w:rsid w:val="008027FF"/>
    <w:rsid w:val="00804A30"/>
    <w:rsid w:val="008052CD"/>
    <w:rsid w:val="008056DF"/>
    <w:rsid w:val="00805732"/>
    <w:rsid w:val="00805CC0"/>
    <w:rsid w:val="00806A07"/>
    <w:rsid w:val="00806B59"/>
    <w:rsid w:val="008072CF"/>
    <w:rsid w:val="008076DE"/>
    <w:rsid w:val="0081007D"/>
    <w:rsid w:val="0081079C"/>
    <w:rsid w:val="00810D4B"/>
    <w:rsid w:val="008110BC"/>
    <w:rsid w:val="00814FAA"/>
    <w:rsid w:val="00815B7D"/>
    <w:rsid w:val="008164E7"/>
    <w:rsid w:val="00816D36"/>
    <w:rsid w:val="00816E5B"/>
    <w:rsid w:val="0081789E"/>
    <w:rsid w:val="00821474"/>
    <w:rsid w:val="00822FEF"/>
    <w:rsid w:val="008231B1"/>
    <w:rsid w:val="00823C2F"/>
    <w:rsid w:val="0082551B"/>
    <w:rsid w:val="0082734E"/>
    <w:rsid w:val="008310C7"/>
    <w:rsid w:val="00831537"/>
    <w:rsid w:val="008321C7"/>
    <w:rsid w:val="008336BD"/>
    <w:rsid w:val="0083406C"/>
    <w:rsid w:val="0083416E"/>
    <w:rsid w:val="00834A44"/>
    <w:rsid w:val="00834C13"/>
    <w:rsid w:val="008350C3"/>
    <w:rsid w:val="00835B48"/>
    <w:rsid w:val="008360A8"/>
    <w:rsid w:val="00837E47"/>
    <w:rsid w:val="00840249"/>
    <w:rsid w:val="0084031D"/>
    <w:rsid w:val="00840899"/>
    <w:rsid w:val="00840CD7"/>
    <w:rsid w:val="00841832"/>
    <w:rsid w:val="00841AFE"/>
    <w:rsid w:val="00842B8A"/>
    <w:rsid w:val="008455F5"/>
    <w:rsid w:val="00845ECA"/>
    <w:rsid w:val="00846E9A"/>
    <w:rsid w:val="00847C9C"/>
    <w:rsid w:val="00851B87"/>
    <w:rsid w:val="00851F70"/>
    <w:rsid w:val="0085447F"/>
    <w:rsid w:val="00854AD0"/>
    <w:rsid w:val="00855CE2"/>
    <w:rsid w:val="00855D45"/>
    <w:rsid w:val="008604B7"/>
    <w:rsid w:val="00860B97"/>
    <w:rsid w:val="00861F02"/>
    <w:rsid w:val="00862040"/>
    <w:rsid w:val="008633FB"/>
    <w:rsid w:val="00864670"/>
    <w:rsid w:val="0086486D"/>
    <w:rsid w:val="008656FF"/>
    <w:rsid w:val="00866FE2"/>
    <w:rsid w:val="00867081"/>
    <w:rsid w:val="00867184"/>
    <w:rsid w:val="00867BDA"/>
    <w:rsid w:val="00867EB6"/>
    <w:rsid w:val="00870741"/>
    <w:rsid w:val="00872389"/>
    <w:rsid w:val="00872A3E"/>
    <w:rsid w:val="00872AF4"/>
    <w:rsid w:val="00872C21"/>
    <w:rsid w:val="0087417B"/>
    <w:rsid w:val="00874702"/>
    <w:rsid w:val="00874EC6"/>
    <w:rsid w:val="0087548E"/>
    <w:rsid w:val="0087713E"/>
    <w:rsid w:val="00877C64"/>
    <w:rsid w:val="00880741"/>
    <w:rsid w:val="00880CD1"/>
    <w:rsid w:val="0088145A"/>
    <w:rsid w:val="00882C7B"/>
    <w:rsid w:val="00883044"/>
    <w:rsid w:val="008831D2"/>
    <w:rsid w:val="008834CA"/>
    <w:rsid w:val="008834D2"/>
    <w:rsid w:val="0088389D"/>
    <w:rsid w:val="00884C58"/>
    <w:rsid w:val="008851B4"/>
    <w:rsid w:val="00886648"/>
    <w:rsid w:val="00886CBA"/>
    <w:rsid w:val="00886D80"/>
    <w:rsid w:val="0089061A"/>
    <w:rsid w:val="0089064B"/>
    <w:rsid w:val="00891A36"/>
    <w:rsid w:val="0089220D"/>
    <w:rsid w:val="008925CC"/>
    <w:rsid w:val="00895113"/>
    <w:rsid w:val="0089521E"/>
    <w:rsid w:val="008970D8"/>
    <w:rsid w:val="008975CF"/>
    <w:rsid w:val="00897F8E"/>
    <w:rsid w:val="008A0EB5"/>
    <w:rsid w:val="008A12DA"/>
    <w:rsid w:val="008A141B"/>
    <w:rsid w:val="008A1A31"/>
    <w:rsid w:val="008A1ECA"/>
    <w:rsid w:val="008A3E2F"/>
    <w:rsid w:val="008A4045"/>
    <w:rsid w:val="008A51A0"/>
    <w:rsid w:val="008A733F"/>
    <w:rsid w:val="008A769F"/>
    <w:rsid w:val="008B0275"/>
    <w:rsid w:val="008B030B"/>
    <w:rsid w:val="008B084A"/>
    <w:rsid w:val="008B1A18"/>
    <w:rsid w:val="008B21B1"/>
    <w:rsid w:val="008B2F90"/>
    <w:rsid w:val="008B2FD3"/>
    <w:rsid w:val="008B2FD9"/>
    <w:rsid w:val="008B5066"/>
    <w:rsid w:val="008B7413"/>
    <w:rsid w:val="008B79A6"/>
    <w:rsid w:val="008C0228"/>
    <w:rsid w:val="008C1F64"/>
    <w:rsid w:val="008C2B40"/>
    <w:rsid w:val="008C2D8B"/>
    <w:rsid w:val="008C3AEA"/>
    <w:rsid w:val="008C4B66"/>
    <w:rsid w:val="008C53E5"/>
    <w:rsid w:val="008C74B2"/>
    <w:rsid w:val="008C771D"/>
    <w:rsid w:val="008C7B2F"/>
    <w:rsid w:val="008D165B"/>
    <w:rsid w:val="008D1B61"/>
    <w:rsid w:val="008D205D"/>
    <w:rsid w:val="008D27D4"/>
    <w:rsid w:val="008D2ED7"/>
    <w:rsid w:val="008D383E"/>
    <w:rsid w:val="008D5DE1"/>
    <w:rsid w:val="008D5E01"/>
    <w:rsid w:val="008D688D"/>
    <w:rsid w:val="008D6951"/>
    <w:rsid w:val="008D6C8B"/>
    <w:rsid w:val="008D6D2E"/>
    <w:rsid w:val="008D6FED"/>
    <w:rsid w:val="008E1325"/>
    <w:rsid w:val="008E2D92"/>
    <w:rsid w:val="008E45E3"/>
    <w:rsid w:val="008E46D9"/>
    <w:rsid w:val="008E551F"/>
    <w:rsid w:val="008E5C5E"/>
    <w:rsid w:val="008E621E"/>
    <w:rsid w:val="008E62F4"/>
    <w:rsid w:val="008E666E"/>
    <w:rsid w:val="008E670C"/>
    <w:rsid w:val="008E759C"/>
    <w:rsid w:val="008E78BF"/>
    <w:rsid w:val="008E7908"/>
    <w:rsid w:val="008F164B"/>
    <w:rsid w:val="008F1D37"/>
    <w:rsid w:val="008F1F25"/>
    <w:rsid w:val="008F2837"/>
    <w:rsid w:val="008F2C43"/>
    <w:rsid w:val="008F3216"/>
    <w:rsid w:val="008F321F"/>
    <w:rsid w:val="008F33F0"/>
    <w:rsid w:val="008F398A"/>
    <w:rsid w:val="008F5F49"/>
    <w:rsid w:val="008F6777"/>
    <w:rsid w:val="008F7180"/>
    <w:rsid w:val="00901A93"/>
    <w:rsid w:val="009021D5"/>
    <w:rsid w:val="0090283F"/>
    <w:rsid w:val="00902DD0"/>
    <w:rsid w:val="009039CC"/>
    <w:rsid w:val="00903CF9"/>
    <w:rsid w:val="00904493"/>
    <w:rsid w:val="009053B8"/>
    <w:rsid w:val="009056BB"/>
    <w:rsid w:val="009058C0"/>
    <w:rsid w:val="00906F7C"/>
    <w:rsid w:val="009071A0"/>
    <w:rsid w:val="009076DE"/>
    <w:rsid w:val="0091117D"/>
    <w:rsid w:val="00912009"/>
    <w:rsid w:val="009123E0"/>
    <w:rsid w:val="00913658"/>
    <w:rsid w:val="009136F9"/>
    <w:rsid w:val="00913E27"/>
    <w:rsid w:val="009149CE"/>
    <w:rsid w:val="00914B34"/>
    <w:rsid w:val="00914C6A"/>
    <w:rsid w:val="00914DAA"/>
    <w:rsid w:val="00915CA2"/>
    <w:rsid w:val="00917EC7"/>
    <w:rsid w:val="00920311"/>
    <w:rsid w:val="00920B2F"/>
    <w:rsid w:val="00920D99"/>
    <w:rsid w:val="009231E1"/>
    <w:rsid w:val="009237AD"/>
    <w:rsid w:val="00923CE5"/>
    <w:rsid w:val="009244A1"/>
    <w:rsid w:val="0092597E"/>
    <w:rsid w:val="00926650"/>
    <w:rsid w:val="00926835"/>
    <w:rsid w:val="00930336"/>
    <w:rsid w:val="00932584"/>
    <w:rsid w:val="009333CE"/>
    <w:rsid w:val="00933EDB"/>
    <w:rsid w:val="00934B4A"/>
    <w:rsid w:val="00936D26"/>
    <w:rsid w:val="00941571"/>
    <w:rsid w:val="00941F28"/>
    <w:rsid w:val="00942384"/>
    <w:rsid w:val="009430E9"/>
    <w:rsid w:val="00943CA0"/>
    <w:rsid w:val="00947548"/>
    <w:rsid w:val="009523AB"/>
    <w:rsid w:val="00952576"/>
    <w:rsid w:val="00952CD2"/>
    <w:rsid w:val="0095370C"/>
    <w:rsid w:val="009549C7"/>
    <w:rsid w:val="0095550C"/>
    <w:rsid w:val="00955A7F"/>
    <w:rsid w:val="009628F0"/>
    <w:rsid w:val="009630FB"/>
    <w:rsid w:val="00963383"/>
    <w:rsid w:val="00964AC6"/>
    <w:rsid w:val="00964ED1"/>
    <w:rsid w:val="0096587B"/>
    <w:rsid w:val="009659EA"/>
    <w:rsid w:val="00965A59"/>
    <w:rsid w:val="0096686C"/>
    <w:rsid w:val="00970BE1"/>
    <w:rsid w:val="00971015"/>
    <w:rsid w:val="00971683"/>
    <w:rsid w:val="00971C52"/>
    <w:rsid w:val="009721E6"/>
    <w:rsid w:val="0097275D"/>
    <w:rsid w:val="00972B3E"/>
    <w:rsid w:val="0097332B"/>
    <w:rsid w:val="00973F3B"/>
    <w:rsid w:val="0097569A"/>
    <w:rsid w:val="00976EBA"/>
    <w:rsid w:val="009776D1"/>
    <w:rsid w:val="00977BA9"/>
    <w:rsid w:val="009817E3"/>
    <w:rsid w:val="00982D8F"/>
    <w:rsid w:val="009835DC"/>
    <w:rsid w:val="00984096"/>
    <w:rsid w:val="0098433D"/>
    <w:rsid w:val="00986EC6"/>
    <w:rsid w:val="009872BD"/>
    <w:rsid w:val="0098771E"/>
    <w:rsid w:val="009877D4"/>
    <w:rsid w:val="00987D69"/>
    <w:rsid w:val="009905C0"/>
    <w:rsid w:val="0099139E"/>
    <w:rsid w:val="009913F5"/>
    <w:rsid w:val="00991D29"/>
    <w:rsid w:val="00994E26"/>
    <w:rsid w:val="009954EE"/>
    <w:rsid w:val="00995591"/>
    <w:rsid w:val="00995A34"/>
    <w:rsid w:val="00995E36"/>
    <w:rsid w:val="00996754"/>
    <w:rsid w:val="009A0F5E"/>
    <w:rsid w:val="009A200E"/>
    <w:rsid w:val="009A2AD2"/>
    <w:rsid w:val="009A2CA6"/>
    <w:rsid w:val="009A3172"/>
    <w:rsid w:val="009A3AE7"/>
    <w:rsid w:val="009A3B0A"/>
    <w:rsid w:val="009A419C"/>
    <w:rsid w:val="009A44A9"/>
    <w:rsid w:val="009A621C"/>
    <w:rsid w:val="009A646A"/>
    <w:rsid w:val="009A680D"/>
    <w:rsid w:val="009A6DBF"/>
    <w:rsid w:val="009A7644"/>
    <w:rsid w:val="009A7804"/>
    <w:rsid w:val="009B0A6D"/>
    <w:rsid w:val="009B1A2A"/>
    <w:rsid w:val="009B1BDE"/>
    <w:rsid w:val="009B31C8"/>
    <w:rsid w:val="009B36A5"/>
    <w:rsid w:val="009B41CE"/>
    <w:rsid w:val="009B4BF5"/>
    <w:rsid w:val="009B4BFE"/>
    <w:rsid w:val="009B4DA4"/>
    <w:rsid w:val="009B5F31"/>
    <w:rsid w:val="009B6AAE"/>
    <w:rsid w:val="009C048B"/>
    <w:rsid w:val="009C0B19"/>
    <w:rsid w:val="009C1A18"/>
    <w:rsid w:val="009C2BE1"/>
    <w:rsid w:val="009C2F72"/>
    <w:rsid w:val="009C32F5"/>
    <w:rsid w:val="009C340E"/>
    <w:rsid w:val="009C4AF2"/>
    <w:rsid w:val="009C52F1"/>
    <w:rsid w:val="009C581D"/>
    <w:rsid w:val="009C5A36"/>
    <w:rsid w:val="009C5D9A"/>
    <w:rsid w:val="009C6961"/>
    <w:rsid w:val="009D0185"/>
    <w:rsid w:val="009D047C"/>
    <w:rsid w:val="009D04D2"/>
    <w:rsid w:val="009D0643"/>
    <w:rsid w:val="009D074C"/>
    <w:rsid w:val="009D2021"/>
    <w:rsid w:val="009D2967"/>
    <w:rsid w:val="009D31EE"/>
    <w:rsid w:val="009D3775"/>
    <w:rsid w:val="009D3FC5"/>
    <w:rsid w:val="009D5A07"/>
    <w:rsid w:val="009D629A"/>
    <w:rsid w:val="009D6694"/>
    <w:rsid w:val="009D797D"/>
    <w:rsid w:val="009D7B65"/>
    <w:rsid w:val="009E01A3"/>
    <w:rsid w:val="009E0989"/>
    <w:rsid w:val="009E14B5"/>
    <w:rsid w:val="009E1A85"/>
    <w:rsid w:val="009E2426"/>
    <w:rsid w:val="009E3951"/>
    <w:rsid w:val="009E3AD5"/>
    <w:rsid w:val="009E431C"/>
    <w:rsid w:val="009E4431"/>
    <w:rsid w:val="009E4B41"/>
    <w:rsid w:val="009E52C5"/>
    <w:rsid w:val="009E5FEA"/>
    <w:rsid w:val="009F0E5F"/>
    <w:rsid w:val="009F1468"/>
    <w:rsid w:val="009F15D4"/>
    <w:rsid w:val="009F2689"/>
    <w:rsid w:val="009F3D1C"/>
    <w:rsid w:val="009F594E"/>
    <w:rsid w:val="009F5F86"/>
    <w:rsid w:val="009F6CB4"/>
    <w:rsid w:val="009F7120"/>
    <w:rsid w:val="00A00CB7"/>
    <w:rsid w:val="00A01A22"/>
    <w:rsid w:val="00A02175"/>
    <w:rsid w:val="00A03B92"/>
    <w:rsid w:val="00A048B4"/>
    <w:rsid w:val="00A050E2"/>
    <w:rsid w:val="00A05598"/>
    <w:rsid w:val="00A05B7E"/>
    <w:rsid w:val="00A07DAC"/>
    <w:rsid w:val="00A13B0C"/>
    <w:rsid w:val="00A1534C"/>
    <w:rsid w:val="00A155C4"/>
    <w:rsid w:val="00A15C4F"/>
    <w:rsid w:val="00A165AB"/>
    <w:rsid w:val="00A17637"/>
    <w:rsid w:val="00A20E62"/>
    <w:rsid w:val="00A20F3D"/>
    <w:rsid w:val="00A2166A"/>
    <w:rsid w:val="00A2202B"/>
    <w:rsid w:val="00A22DC4"/>
    <w:rsid w:val="00A23593"/>
    <w:rsid w:val="00A25FBD"/>
    <w:rsid w:val="00A26939"/>
    <w:rsid w:val="00A27D14"/>
    <w:rsid w:val="00A304C5"/>
    <w:rsid w:val="00A3097B"/>
    <w:rsid w:val="00A309B3"/>
    <w:rsid w:val="00A31348"/>
    <w:rsid w:val="00A316F8"/>
    <w:rsid w:val="00A322E3"/>
    <w:rsid w:val="00A33749"/>
    <w:rsid w:val="00A3402D"/>
    <w:rsid w:val="00A351B8"/>
    <w:rsid w:val="00A3587D"/>
    <w:rsid w:val="00A364B3"/>
    <w:rsid w:val="00A36B19"/>
    <w:rsid w:val="00A374F0"/>
    <w:rsid w:val="00A375F2"/>
    <w:rsid w:val="00A376B6"/>
    <w:rsid w:val="00A419DF"/>
    <w:rsid w:val="00A4263E"/>
    <w:rsid w:val="00A442AB"/>
    <w:rsid w:val="00A44473"/>
    <w:rsid w:val="00A444FA"/>
    <w:rsid w:val="00A46F1E"/>
    <w:rsid w:val="00A478F6"/>
    <w:rsid w:val="00A5026F"/>
    <w:rsid w:val="00A50949"/>
    <w:rsid w:val="00A50EFD"/>
    <w:rsid w:val="00A51588"/>
    <w:rsid w:val="00A524A1"/>
    <w:rsid w:val="00A52FB6"/>
    <w:rsid w:val="00A53B83"/>
    <w:rsid w:val="00A540A6"/>
    <w:rsid w:val="00A544B2"/>
    <w:rsid w:val="00A549D9"/>
    <w:rsid w:val="00A54BAF"/>
    <w:rsid w:val="00A55C4A"/>
    <w:rsid w:val="00A56C26"/>
    <w:rsid w:val="00A57932"/>
    <w:rsid w:val="00A57EAF"/>
    <w:rsid w:val="00A6266D"/>
    <w:rsid w:val="00A62824"/>
    <w:rsid w:val="00A62DE6"/>
    <w:rsid w:val="00A64249"/>
    <w:rsid w:val="00A650F5"/>
    <w:rsid w:val="00A654F4"/>
    <w:rsid w:val="00A65B46"/>
    <w:rsid w:val="00A65F04"/>
    <w:rsid w:val="00A673F7"/>
    <w:rsid w:val="00A7063C"/>
    <w:rsid w:val="00A713C9"/>
    <w:rsid w:val="00A7288E"/>
    <w:rsid w:val="00A72C65"/>
    <w:rsid w:val="00A74D54"/>
    <w:rsid w:val="00A76B3A"/>
    <w:rsid w:val="00A779F7"/>
    <w:rsid w:val="00A81C87"/>
    <w:rsid w:val="00A820E7"/>
    <w:rsid w:val="00A82AF5"/>
    <w:rsid w:val="00A82CDD"/>
    <w:rsid w:val="00A835BB"/>
    <w:rsid w:val="00A83A71"/>
    <w:rsid w:val="00A843DD"/>
    <w:rsid w:val="00A84CEB"/>
    <w:rsid w:val="00A84EAF"/>
    <w:rsid w:val="00A84EBA"/>
    <w:rsid w:val="00A85C04"/>
    <w:rsid w:val="00A85E03"/>
    <w:rsid w:val="00A8687A"/>
    <w:rsid w:val="00A8691E"/>
    <w:rsid w:val="00A87719"/>
    <w:rsid w:val="00A87831"/>
    <w:rsid w:val="00A90993"/>
    <w:rsid w:val="00A91232"/>
    <w:rsid w:val="00A9174D"/>
    <w:rsid w:val="00A91B9B"/>
    <w:rsid w:val="00A93414"/>
    <w:rsid w:val="00A93427"/>
    <w:rsid w:val="00A93541"/>
    <w:rsid w:val="00A94854"/>
    <w:rsid w:val="00A94CB5"/>
    <w:rsid w:val="00A96CC9"/>
    <w:rsid w:val="00A979E9"/>
    <w:rsid w:val="00A97F7F"/>
    <w:rsid w:val="00AA0D8C"/>
    <w:rsid w:val="00AA1954"/>
    <w:rsid w:val="00AA2018"/>
    <w:rsid w:val="00AA22F2"/>
    <w:rsid w:val="00AA3D8F"/>
    <w:rsid w:val="00AA55BE"/>
    <w:rsid w:val="00AA5843"/>
    <w:rsid w:val="00AA6BC6"/>
    <w:rsid w:val="00AB1E75"/>
    <w:rsid w:val="00AB26B9"/>
    <w:rsid w:val="00AB2EBC"/>
    <w:rsid w:val="00AB42D5"/>
    <w:rsid w:val="00AB43BD"/>
    <w:rsid w:val="00AB4F0C"/>
    <w:rsid w:val="00AB5118"/>
    <w:rsid w:val="00AB5B3A"/>
    <w:rsid w:val="00AB5CC7"/>
    <w:rsid w:val="00AB631E"/>
    <w:rsid w:val="00AB7098"/>
    <w:rsid w:val="00AB70D2"/>
    <w:rsid w:val="00AC0761"/>
    <w:rsid w:val="00AC076E"/>
    <w:rsid w:val="00AC138C"/>
    <w:rsid w:val="00AC1C50"/>
    <w:rsid w:val="00AC1D7A"/>
    <w:rsid w:val="00AC2154"/>
    <w:rsid w:val="00AC262A"/>
    <w:rsid w:val="00AC2931"/>
    <w:rsid w:val="00AC29CF"/>
    <w:rsid w:val="00AC3F3C"/>
    <w:rsid w:val="00AC5146"/>
    <w:rsid w:val="00AC740E"/>
    <w:rsid w:val="00AC764D"/>
    <w:rsid w:val="00AC79FD"/>
    <w:rsid w:val="00AC7DC0"/>
    <w:rsid w:val="00AD11CD"/>
    <w:rsid w:val="00AD1983"/>
    <w:rsid w:val="00AD1CA1"/>
    <w:rsid w:val="00AD2253"/>
    <w:rsid w:val="00AD26A4"/>
    <w:rsid w:val="00AD26D8"/>
    <w:rsid w:val="00AD29BA"/>
    <w:rsid w:val="00AD4779"/>
    <w:rsid w:val="00AD496E"/>
    <w:rsid w:val="00AD5985"/>
    <w:rsid w:val="00AD59EE"/>
    <w:rsid w:val="00AD617F"/>
    <w:rsid w:val="00AD6E8D"/>
    <w:rsid w:val="00AE27D0"/>
    <w:rsid w:val="00AE286C"/>
    <w:rsid w:val="00AE2BB5"/>
    <w:rsid w:val="00AE3503"/>
    <w:rsid w:val="00AE52D1"/>
    <w:rsid w:val="00AE5851"/>
    <w:rsid w:val="00AE5938"/>
    <w:rsid w:val="00AE6B34"/>
    <w:rsid w:val="00AF0650"/>
    <w:rsid w:val="00AF08BA"/>
    <w:rsid w:val="00AF0C36"/>
    <w:rsid w:val="00AF110A"/>
    <w:rsid w:val="00AF1689"/>
    <w:rsid w:val="00AF26DA"/>
    <w:rsid w:val="00AF2DF2"/>
    <w:rsid w:val="00AF3291"/>
    <w:rsid w:val="00AF385B"/>
    <w:rsid w:val="00AF441D"/>
    <w:rsid w:val="00AF4C50"/>
    <w:rsid w:val="00AF4F71"/>
    <w:rsid w:val="00AF5061"/>
    <w:rsid w:val="00AF51C0"/>
    <w:rsid w:val="00AF5C55"/>
    <w:rsid w:val="00AF5EDF"/>
    <w:rsid w:val="00AF65E0"/>
    <w:rsid w:val="00AF7130"/>
    <w:rsid w:val="00B0093A"/>
    <w:rsid w:val="00B00DF3"/>
    <w:rsid w:val="00B031CA"/>
    <w:rsid w:val="00B04143"/>
    <w:rsid w:val="00B059BF"/>
    <w:rsid w:val="00B0687A"/>
    <w:rsid w:val="00B06D4D"/>
    <w:rsid w:val="00B103E2"/>
    <w:rsid w:val="00B105CE"/>
    <w:rsid w:val="00B10E7A"/>
    <w:rsid w:val="00B121CB"/>
    <w:rsid w:val="00B13AAB"/>
    <w:rsid w:val="00B1581A"/>
    <w:rsid w:val="00B16060"/>
    <w:rsid w:val="00B16B5F"/>
    <w:rsid w:val="00B20122"/>
    <w:rsid w:val="00B20319"/>
    <w:rsid w:val="00B21377"/>
    <w:rsid w:val="00B21852"/>
    <w:rsid w:val="00B228F6"/>
    <w:rsid w:val="00B22C32"/>
    <w:rsid w:val="00B22E24"/>
    <w:rsid w:val="00B22EF4"/>
    <w:rsid w:val="00B23924"/>
    <w:rsid w:val="00B23E36"/>
    <w:rsid w:val="00B272E4"/>
    <w:rsid w:val="00B27F02"/>
    <w:rsid w:val="00B30375"/>
    <w:rsid w:val="00B310AB"/>
    <w:rsid w:val="00B318B6"/>
    <w:rsid w:val="00B31B79"/>
    <w:rsid w:val="00B324A3"/>
    <w:rsid w:val="00B3305A"/>
    <w:rsid w:val="00B33471"/>
    <w:rsid w:val="00B33F1A"/>
    <w:rsid w:val="00B343BD"/>
    <w:rsid w:val="00B345CB"/>
    <w:rsid w:val="00B36083"/>
    <w:rsid w:val="00B36604"/>
    <w:rsid w:val="00B36896"/>
    <w:rsid w:val="00B37574"/>
    <w:rsid w:val="00B37639"/>
    <w:rsid w:val="00B37859"/>
    <w:rsid w:val="00B41F1B"/>
    <w:rsid w:val="00B41FBC"/>
    <w:rsid w:val="00B4269B"/>
    <w:rsid w:val="00B43374"/>
    <w:rsid w:val="00B43437"/>
    <w:rsid w:val="00B4356D"/>
    <w:rsid w:val="00B44C78"/>
    <w:rsid w:val="00B468F0"/>
    <w:rsid w:val="00B473B3"/>
    <w:rsid w:val="00B47C1E"/>
    <w:rsid w:val="00B50BB9"/>
    <w:rsid w:val="00B50C2E"/>
    <w:rsid w:val="00B51523"/>
    <w:rsid w:val="00B51DB8"/>
    <w:rsid w:val="00B52BA6"/>
    <w:rsid w:val="00B52C55"/>
    <w:rsid w:val="00B5302F"/>
    <w:rsid w:val="00B533F4"/>
    <w:rsid w:val="00B55353"/>
    <w:rsid w:val="00B559FC"/>
    <w:rsid w:val="00B575A8"/>
    <w:rsid w:val="00B57BAB"/>
    <w:rsid w:val="00B60B0A"/>
    <w:rsid w:val="00B60B0C"/>
    <w:rsid w:val="00B60BAC"/>
    <w:rsid w:val="00B61DE7"/>
    <w:rsid w:val="00B61EA6"/>
    <w:rsid w:val="00B627AE"/>
    <w:rsid w:val="00B639A6"/>
    <w:rsid w:val="00B63F3A"/>
    <w:rsid w:val="00B6422A"/>
    <w:rsid w:val="00B6516E"/>
    <w:rsid w:val="00B652D8"/>
    <w:rsid w:val="00B6714C"/>
    <w:rsid w:val="00B70503"/>
    <w:rsid w:val="00B71DF6"/>
    <w:rsid w:val="00B72472"/>
    <w:rsid w:val="00B728CF"/>
    <w:rsid w:val="00B7357D"/>
    <w:rsid w:val="00B746AA"/>
    <w:rsid w:val="00B74B42"/>
    <w:rsid w:val="00B75189"/>
    <w:rsid w:val="00B75DBD"/>
    <w:rsid w:val="00B75E1B"/>
    <w:rsid w:val="00B7667C"/>
    <w:rsid w:val="00B76892"/>
    <w:rsid w:val="00B8109D"/>
    <w:rsid w:val="00B844EE"/>
    <w:rsid w:val="00B84740"/>
    <w:rsid w:val="00B849EA"/>
    <w:rsid w:val="00B85682"/>
    <w:rsid w:val="00B8582E"/>
    <w:rsid w:val="00B872BF"/>
    <w:rsid w:val="00B87452"/>
    <w:rsid w:val="00B90099"/>
    <w:rsid w:val="00B917E6"/>
    <w:rsid w:val="00B924B9"/>
    <w:rsid w:val="00B92E14"/>
    <w:rsid w:val="00B948FF"/>
    <w:rsid w:val="00B94B7C"/>
    <w:rsid w:val="00B94EB9"/>
    <w:rsid w:val="00B96992"/>
    <w:rsid w:val="00B97726"/>
    <w:rsid w:val="00B977EB"/>
    <w:rsid w:val="00BA081B"/>
    <w:rsid w:val="00BA12ED"/>
    <w:rsid w:val="00BA1834"/>
    <w:rsid w:val="00BA196A"/>
    <w:rsid w:val="00BA19B6"/>
    <w:rsid w:val="00BA1B5D"/>
    <w:rsid w:val="00BA3440"/>
    <w:rsid w:val="00BA360F"/>
    <w:rsid w:val="00BA4EC1"/>
    <w:rsid w:val="00BA504C"/>
    <w:rsid w:val="00BA5622"/>
    <w:rsid w:val="00BA781E"/>
    <w:rsid w:val="00BA7FAE"/>
    <w:rsid w:val="00BB0FF4"/>
    <w:rsid w:val="00BB1BD3"/>
    <w:rsid w:val="00BB1C8D"/>
    <w:rsid w:val="00BB2A49"/>
    <w:rsid w:val="00BB38DC"/>
    <w:rsid w:val="00BB410A"/>
    <w:rsid w:val="00BB4AA0"/>
    <w:rsid w:val="00BB4EAA"/>
    <w:rsid w:val="00BB51E1"/>
    <w:rsid w:val="00BB56CE"/>
    <w:rsid w:val="00BB6301"/>
    <w:rsid w:val="00BB6647"/>
    <w:rsid w:val="00BB67F6"/>
    <w:rsid w:val="00BB6950"/>
    <w:rsid w:val="00BB6E3A"/>
    <w:rsid w:val="00BB757D"/>
    <w:rsid w:val="00BC061A"/>
    <w:rsid w:val="00BC10FB"/>
    <w:rsid w:val="00BC1756"/>
    <w:rsid w:val="00BC2302"/>
    <w:rsid w:val="00BC365D"/>
    <w:rsid w:val="00BC37DB"/>
    <w:rsid w:val="00BC544C"/>
    <w:rsid w:val="00BC6188"/>
    <w:rsid w:val="00BC65F8"/>
    <w:rsid w:val="00BC7F6F"/>
    <w:rsid w:val="00BD039F"/>
    <w:rsid w:val="00BD0414"/>
    <w:rsid w:val="00BD21C9"/>
    <w:rsid w:val="00BD2302"/>
    <w:rsid w:val="00BD2953"/>
    <w:rsid w:val="00BD4809"/>
    <w:rsid w:val="00BD49DE"/>
    <w:rsid w:val="00BD4F91"/>
    <w:rsid w:val="00BD550C"/>
    <w:rsid w:val="00BD58AE"/>
    <w:rsid w:val="00BD5B1E"/>
    <w:rsid w:val="00BD5D45"/>
    <w:rsid w:val="00BD68C5"/>
    <w:rsid w:val="00BD6CCD"/>
    <w:rsid w:val="00BD6EE9"/>
    <w:rsid w:val="00BD7990"/>
    <w:rsid w:val="00BE0F11"/>
    <w:rsid w:val="00BE1D90"/>
    <w:rsid w:val="00BE249C"/>
    <w:rsid w:val="00BE3083"/>
    <w:rsid w:val="00BE396C"/>
    <w:rsid w:val="00BE3FB8"/>
    <w:rsid w:val="00BE4D0F"/>
    <w:rsid w:val="00BE558C"/>
    <w:rsid w:val="00BE56FF"/>
    <w:rsid w:val="00BE5DFF"/>
    <w:rsid w:val="00BE6064"/>
    <w:rsid w:val="00BE7174"/>
    <w:rsid w:val="00BF1309"/>
    <w:rsid w:val="00BF489B"/>
    <w:rsid w:val="00BF4A27"/>
    <w:rsid w:val="00BF5024"/>
    <w:rsid w:val="00BF512D"/>
    <w:rsid w:val="00BF52EB"/>
    <w:rsid w:val="00BF5AF1"/>
    <w:rsid w:val="00BF5EFF"/>
    <w:rsid w:val="00BF6159"/>
    <w:rsid w:val="00C00E80"/>
    <w:rsid w:val="00C01007"/>
    <w:rsid w:val="00C01F7F"/>
    <w:rsid w:val="00C02C3F"/>
    <w:rsid w:val="00C035D5"/>
    <w:rsid w:val="00C037FE"/>
    <w:rsid w:val="00C04555"/>
    <w:rsid w:val="00C05A1C"/>
    <w:rsid w:val="00C05E58"/>
    <w:rsid w:val="00C05EA7"/>
    <w:rsid w:val="00C10166"/>
    <w:rsid w:val="00C125BB"/>
    <w:rsid w:val="00C132A4"/>
    <w:rsid w:val="00C133E9"/>
    <w:rsid w:val="00C13821"/>
    <w:rsid w:val="00C13B7E"/>
    <w:rsid w:val="00C13E17"/>
    <w:rsid w:val="00C150FA"/>
    <w:rsid w:val="00C15A1E"/>
    <w:rsid w:val="00C16152"/>
    <w:rsid w:val="00C176E2"/>
    <w:rsid w:val="00C17A75"/>
    <w:rsid w:val="00C17BEB"/>
    <w:rsid w:val="00C17E50"/>
    <w:rsid w:val="00C17E8D"/>
    <w:rsid w:val="00C21077"/>
    <w:rsid w:val="00C21816"/>
    <w:rsid w:val="00C2181A"/>
    <w:rsid w:val="00C23082"/>
    <w:rsid w:val="00C23907"/>
    <w:rsid w:val="00C2412C"/>
    <w:rsid w:val="00C24412"/>
    <w:rsid w:val="00C25238"/>
    <w:rsid w:val="00C26638"/>
    <w:rsid w:val="00C26711"/>
    <w:rsid w:val="00C2745B"/>
    <w:rsid w:val="00C27DBB"/>
    <w:rsid w:val="00C304A4"/>
    <w:rsid w:val="00C323B2"/>
    <w:rsid w:val="00C33038"/>
    <w:rsid w:val="00C33497"/>
    <w:rsid w:val="00C365B7"/>
    <w:rsid w:val="00C36A95"/>
    <w:rsid w:val="00C36B3A"/>
    <w:rsid w:val="00C374E7"/>
    <w:rsid w:val="00C40044"/>
    <w:rsid w:val="00C403AF"/>
    <w:rsid w:val="00C40404"/>
    <w:rsid w:val="00C42954"/>
    <w:rsid w:val="00C430B5"/>
    <w:rsid w:val="00C43732"/>
    <w:rsid w:val="00C43A42"/>
    <w:rsid w:val="00C447DF"/>
    <w:rsid w:val="00C4497F"/>
    <w:rsid w:val="00C44BF5"/>
    <w:rsid w:val="00C456D0"/>
    <w:rsid w:val="00C47550"/>
    <w:rsid w:val="00C47D0F"/>
    <w:rsid w:val="00C5001E"/>
    <w:rsid w:val="00C51CEB"/>
    <w:rsid w:val="00C53581"/>
    <w:rsid w:val="00C53AA6"/>
    <w:rsid w:val="00C53FEE"/>
    <w:rsid w:val="00C54B3F"/>
    <w:rsid w:val="00C54E54"/>
    <w:rsid w:val="00C55FBE"/>
    <w:rsid w:val="00C570AD"/>
    <w:rsid w:val="00C575C1"/>
    <w:rsid w:val="00C60D8E"/>
    <w:rsid w:val="00C626CE"/>
    <w:rsid w:val="00C62B9F"/>
    <w:rsid w:val="00C63340"/>
    <w:rsid w:val="00C642A0"/>
    <w:rsid w:val="00C65139"/>
    <w:rsid w:val="00C65291"/>
    <w:rsid w:val="00C672C3"/>
    <w:rsid w:val="00C6798D"/>
    <w:rsid w:val="00C7184C"/>
    <w:rsid w:val="00C71BE9"/>
    <w:rsid w:val="00C72A19"/>
    <w:rsid w:val="00C72F93"/>
    <w:rsid w:val="00C73762"/>
    <w:rsid w:val="00C73770"/>
    <w:rsid w:val="00C74222"/>
    <w:rsid w:val="00C746A8"/>
    <w:rsid w:val="00C753F8"/>
    <w:rsid w:val="00C762EB"/>
    <w:rsid w:val="00C77D50"/>
    <w:rsid w:val="00C8164A"/>
    <w:rsid w:val="00C837D2"/>
    <w:rsid w:val="00C83CDB"/>
    <w:rsid w:val="00C844F5"/>
    <w:rsid w:val="00C84679"/>
    <w:rsid w:val="00C848AD"/>
    <w:rsid w:val="00C85182"/>
    <w:rsid w:val="00C85EAF"/>
    <w:rsid w:val="00C86E00"/>
    <w:rsid w:val="00C86E7F"/>
    <w:rsid w:val="00C9005B"/>
    <w:rsid w:val="00C90EB0"/>
    <w:rsid w:val="00C91472"/>
    <w:rsid w:val="00C91BDF"/>
    <w:rsid w:val="00C92114"/>
    <w:rsid w:val="00C92A2C"/>
    <w:rsid w:val="00C92ED9"/>
    <w:rsid w:val="00C92F1F"/>
    <w:rsid w:val="00C9300E"/>
    <w:rsid w:val="00C93171"/>
    <w:rsid w:val="00C93BDE"/>
    <w:rsid w:val="00C94612"/>
    <w:rsid w:val="00C955AF"/>
    <w:rsid w:val="00C95C7E"/>
    <w:rsid w:val="00C96BB2"/>
    <w:rsid w:val="00C97224"/>
    <w:rsid w:val="00C97693"/>
    <w:rsid w:val="00CA15EE"/>
    <w:rsid w:val="00CA1FDB"/>
    <w:rsid w:val="00CA2C47"/>
    <w:rsid w:val="00CA2DF0"/>
    <w:rsid w:val="00CA2EF1"/>
    <w:rsid w:val="00CA5393"/>
    <w:rsid w:val="00CA5512"/>
    <w:rsid w:val="00CA6DA7"/>
    <w:rsid w:val="00CA7F2B"/>
    <w:rsid w:val="00CB10C5"/>
    <w:rsid w:val="00CB2E88"/>
    <w:rsid w:val="00CB3086"/>
    <w:rsid w:val="00CB454C"/>
    <w:rsid w:val="00CB4596"/>
    <w:rsid w:val="00CB5868"/>
    <w:rsid w:val="00CB6CEF"/>
    <w:rsid w:val="00CB703E"/>
    <w:rsid w:val="00CC0127"/>
    <w:rsid w:val="00CC0297"/>
    <w:rsid w:val="00CC0AC6"/>
    <w:rsid w:val="00CC1CB2"/>
    <w:rsid w:val="00CC385D"/>
    <w:rsid w:val="00CC4998"/>
    <w:rsid w:val="00CC4EA6"/>
    <w:rsid w:val="00CC50BC"/>
    <w:rsid w:val="00CC5A90"/>
    <w:rsid w:val="00CC79A2"/>
    <w:rsid w:val="00CD0014"/>
    <w:rsid w:val="00CD0617"/>
    <w:rsid w:val="00CD0822"/>
    <w:rsid w:val="00CD09F0"/>
    <w:rsid w:val="00CD0C27"/>
    <w:rsid w:val="00CD0F31"/>
    <w:rsid w:val="00CD1064"/>
    <w:rsid w:val="00CD2643"/>
    <w:rsid w:val="00CD3E1A"/>
    <w:rsid w:val="00CD419A"/>
    <w:rsid w:val="00CD4201"/>
    <w:rsid w:val="00CD448E"/>
    <w:rsid w:val="00CD45E2"/>
    <w:rsid w:val="00CD4A7D"/>
    <w:rsid w:val="00CD5983"/>
    <w:rsid w:val="00CD6FB5"/>
    <w:rsid w:val="00CD725B"/>
    <w:rsid w:val="00CE0B06"/>
    <w:rsid w:val="00CE2780"/>
    <w:rsid w:val="00CE28A3"/>
    <w:rsid w:val="00CE298D"/>
    <w:rsid w:val="00CE2CD3"/>
    <w:rsid w:val="00CE2F58"/>
    <w:rsid w:val="00CE436E"/>
    <w:rsid w:val="00CE4636"/>
    <w:rsid w:val="00CE50E4"/>
    <w:rsid w:val="00CE54F8"/>
    <w:rsid w:val="00CE58EF"/>
    <w:rsid w:val="00CE6220"/>
    <w:rsid w:val="00CE6EC0"/>
    <w:rsid w:val="00CE7C4B"/>
    <w:rsid w:val="00CE7EEE"/>
    <w:rsid w:val="00CF04E0"/>
    <w:rsid w:val="00CF0E8F"/>
    <w:rsid w:val="00CF14D4"/>
    <w:rsid w:val="00CF1698"/>
    <w:rsid w:val="00CF2EC7"/>
    <w:rsid w:val="00CF30EC"/>
    <w:rsid w:val="00CF3709"/>
    <w:rsid w:val="00CF4BBA"/>
    <w:rsid w:val="00CF6095"/>
    <w:rsid w:val="00CF7A8C"/>
    <w:rsid w:val="00CF7C0D"/>
    <w:rsid w:val="00CF7F57"/>
    <w:rsid w:val="00D00A7A"/>
    <w:rsid w:val="00D00B79"/>
    <w:rsid w:val="00D00DB3"/>
    <w:rsid w:val="00D0162F"/>
    <w:rsid w:val="00D01A93"/>
    <w:rsid w:val="00D01B2B"/>
    <w:rsid w:val="00D03792"/>
    <w:rsid w:val="00D04799"/>
    <w:rsid w:val="00D0666D"/>
    <w:rsid w:val="00D0786F"/>
    <w:rsid w:val="00D11C72"/>
    <w:rsid w:val="00D125AA"/>
    <w:rsid w:val="00D14BA0"/>
    <w:rsid w:val="00D166C9"/>
    <w:rsid w:val="00D16DED"/>
    <w:rsid w:val="00D1721B"/>
    <w:rsid w:val="00D17C53"/>
    <w:rsid w:val="00D20373"/>
    <w:rsid w:val="00D21805"/>
    <w:rsid w:val="00D218F0"/>
    <w:rsid w:val="00D21D20"/>
    <w:rsid w:val="00D222FC"/>
    <w:rsid w:val="00D22DA6"/>
    <w:rsid w:val="00D22FAE"/>
    <w:rsid w:val="00D23B58"/>
    <w:rsid w:val="00D23D45"/>
    <w:rsid w:val="00D242FF"/>
    <w:rsid w:val="00D24AE7"/>
    <w:rsid w:val="00D25471"/>
    <w:rsid w:val="00D26C7A"/>
    <w:rsid w:val="00D31DE1"/>
    <w:rsid w:val="00D3202A"/>
    <w:rsid w:val="00D3236A"/>
    <w:rsid w:val="00D32CA1"/>
    <w:rsid w:val="00D35486"/>
    <w:rsid w:val="00D36043"/>
    <w:rsid w:val="00D360A9"/>
    <w:rsid w:val="00D372CF"/>
    <w:rsid w:val="00D37CA5"/>
    <w:rsid w:val="00D43320"/>
    <w:rsid w:val="00D43422"/>
    <w:rsid w:val="00D470B9"/>
    <w:rsid w:val="00D50193"/>
    <w:rsid w:val="00D511F5"/>
    <w:rsid w:val="00D51830"/>
    <w:rsid w:val="00D519EF"/>
    <w:rsid w:val="00D522BE"/>
    <w:rsid w:val="00D524D2"/>
    <w:rsid w:val="00D52577"/>
    <w:rsid w:val="00D55BFC"/>
    <w:rsid w:val="00D55FF8"/>
    <w:rsid w:val="00D562E8"/>
    <w:rsid w:val="00D570ED"/>
    <w:rsid w:val="00D5713B"/>
    <w:rsid w:val="00D57887"/>
    <w:rsid w:val="00D57940"/>
    <w:rsid w:val="00D608FA"/>
    <w:rsid w:val="00D60F9E"/>
    <w:rsid w:val="00D640B7"/>
    <w:rsid w:val="00D64D26"/>
    <w:rsid w:val="00D64EC8"/>
    <w:rsid w:val="00D71E87"/>
    <w:rsid w:val="00D74600"/>
    <w:rsid w:val="00D75179"/>
    <w:rsid w:val="00D75868"/>
    <w:rsid w:val="00D7619A"/>
    <w:rsid w:val="00D76A6D"/>
    <w:rsid w:val="00D8093C"/>
    <w:rsid w:val="00D80CB5"/>
    <w:rsid w:val="00D80D66"/>
    <w:rsid w:val="00D810E3"/>
    <w:rsid w:val="00D813BE"/>
    <w:rsid w:val="00D818D6"/>
    <w:rsid w:val="00D83DD9"/>
    <w:rsid w:val="00D85E0A"/>
    <w:rsid w:val="00D877C4"/>
    <w:rsid w:val="00D9320A"/>
    <w:rsid w:val="00D93412"/>
    <w:rsid w:val="00D938F2"/>
    <w:rsid w:val="00D9591E"/>
    <w:rsid w:val="00D9726B"/>
    <w:rsid w:val="00DA1194"/>
    <w:rsid w:val="00DA28AF"/>
    <w:rsid w:val="00DA2E09"/>
    <w:rsid w:val="00DA3E4A"/>
    <w:rsid w:val="00DA4417"/>
    <w:rsid w:val="00DA493B"/>
    <w:rsid w:val="00DA5203"/>
    <w:rsid w:val="00DA5BDE"/>
    <w:rsid w:val="00DA6810"/>
    <w:rsid w:val="00DA7952"/>
    <w:rsid w:val="00DB0175"/>
    <w:rsid w:val="00DB2054"/>
    <w:rsid w:val="00DB2912"/>
    <w:rsid w:val="00DB2CBE"/>
    <w:rsid w:val="00DB3558"/>
    <w:rsid w:val="00DB37D0"/>
    <w:rsid w:val="00DB394C"/>
    <w:rsid w:val="00DB3CBC"/>
    <w:rsid w:val="00DB3DEF"/>
    <w:rsid w:val="00DB43F0"/>
    <w:rsid w:val="00DB592B"/>
    <w:rsid w:val="00DB595B"/>
    <w:rsid w:val="00DB5F1D"/>
    <w:rsid w:val="00DB62B9"/>
    <w:rsid w:val="00DB6432"/>
    <w:rsid w:val="00DB768E"/>
    <w:rsid w:val="00DC0C02"/>
    <w:rsid w:val="00DC11D6"/>
    <w:rsid w:val="00DC20C6"/>
    <w:rsid w:val="00DC217B"/>
    <w:rsid w:val="00DC2610"/>
    <w:rsid w:val="00DC34AB"/>
    <w:rsid w:val="00DC4818"/>
    <w:rsid w:val="00DC4FC8"/>
    <w:rsid w:val="00DC53F5"/>
    <w:rsid w:val="00DC5C3C"/>
    <w:rsid w:val="00DC5E2E"/>
    <w:rsid w:val="00DC7A7E"/>
    <w:rsid w:val="00DC7AC5"/>
    <w:rsid w:val="00DD20FE"/>
    <w:rsid w:val="00DD24C7"/>
    <w:rsid w:val="00DD29F8"/>
    <w:rsid w:val="00DD3CD9"/>
    <w:rsid w:val="00DD606C"/>
    <w:rsid w:val="00DD60F2"/>
    <w:rsid w:val="00DD668A"/>
    <w:rsid w:val="00DD7BFB"/>
    <w:rsid w:val="00DE19BB"/>
    <w:rsid w:val="00DE32CE"/>
    <w:rsid w:val="00DE49B2"/>
    <w:rsid w:val="00DE58F7"/>
    <w:rsid w:val="00DE5944"/>
    <w:rsid w:val="00DE6B05"/>
    <w:rsid w:val="00DE6F27"/>
    <w:rsid w:val="00DE7C2C"/>
    <w:rsid w:val="00DF0345"/>
    <w:rsid w:val="00DF1AB1"/>
    <w:rsid w:val="00DF2E52"/>
    <w:rsid w:val="00DF47A1"/>
    <w:rsid w:val="00DF7B0D"/>
    <w:rsid w:val="00E00E8C"/>
    <w:rsid w:val="00E00F93"/>
    <w:rsid w:val="00E0470C"/>
    <w:rsid w:val="00E0489F"/>
    <w:rsid w:val="00E074B8"/>
    <w:rsid w:val="00E075EC"/>
    <w:rsid w:val="00E07BFC"/>
    <w:rsid w:val="00E10761"/>
    <w:rsid w:val="00E10A64"/>
    <w:rsid w:val="00E10CFE"/>
    <w:rsid w:val="00E11039"/>
    <w:rsid w:val="00E11ED3"/>
    <w:rsid w:val="00E131BB"/>
    <w:rsid w:val="00E13357"/>
    <w:rsid w:val="00E135AB"/>
    <w:rsid w:val="00E1367A"/>
    <w:rsid w:val="00E14E3F"/>
    <w:rsid w:val="00E152D2"/>
    <w:rsid w:val="00E15879"/>
    <w:rsid w:val="00E15AF9"/>
    <w:rsid w:val="00E164DA"/>
    <w:rsid w:val="00E17406"/>
    <w:rsid w:val="00E17D9E"/>
    <w:rsid w:val="00E212AE"/>
    <w:rsid w:val="00E22A93"/>
    <w:rsid w:val="00E22D1E"/>
    <w:rsid w:val="00E24BFA"/>
    <w:rsid w:val="00E253C9"/>
    <w:rsid w:val="00E26841"/>
    <w:rsid w:val="00E300FE"/>
    <w:rsid w:val="00E32088"/>
    <w:rsid w:val="00E32705"/>
    <w:rsid w:val="00E32C6A"/>
    <w:rsid w:val="00E330EF"/>
    <w:rsid w:val="00E3317E"/>
    <w:rsid w:val="00E331EC"/>
    <w:rsid w:val="00E333D8"/>
    <w:rsid w:val="00E35718"/>
    <w:rsid w:val="00E35D8A"/>
    <w:rsid w:val="00E35FF9"/>
    <w:rsid w:val="00E36631"/>
    <w:rsid w:val="00E369BA"/>
    <w:rsid w:val="00E36DC2"/>
    <w:rsid w:val="00E37496"/>
    <w:rsid w:val="00E37EEB"/>
    <w:rsid w:val="00E37F7D"/>
    <w:rsid w:val="00E40048"/>
    <w:rsid w:val="00E408C3"/>
    <w:rsid w:val="00E40DEE"/>
    <w:rsid w:val="00E415D3"/>
    <w:rsid w:val="00E4288E"/>
    <w:rsid w:val="00E4360E"/>
    <w:rsid w:val="00E436B2"/>
    <w:rsid w:val="00E43915"/>
    <w:rsid w:val="00E44180"/>
    <w:rsid w:val="00E446B8"/>
    <w:rsid w:val="00E4495B"/>
    <w:rsid w:val="00E50161"/>
    <w:rsid w:val="00E506BF"/>
    <w:rsid w:val="00E50D60"/>
    <w:rsid w:val="00E50ED6"/>
    <w:rsid w:val="00E51061"/>
    <w:rsid w:val="00E51CBE"/>
    <w:rsid w:val="00E52AFF"/>
    <w:rsid w:val="00E52BBD"/>
    <w:rsid w:val="00E52FB3"/>
    <w:rsid w:val="00E533B2"/>
    <w:rsid w:val="00E534AB"/>
    <w:rsid w:val="00E539FE"/>
    <w:rsid w:val="00E54FA7"/>
    <w:rsid w:val="00E55345"/>
    <w:rsid w:val="00E5580D"/>
    <w:rsid w:val="00E5616E"/>
    <w:rsid w:val="00E60131"/>
    <w:rsid w:val="00E61689"/>
    <w:rsid w:val="00E61722"/>
    <w:rsid w:val="00E6229C"/>
    <w:rsid w:val="00E62841"/>
    <w:rsid w:val="00E6411E"/>
    <w:rsid w:val="00E654A5"/>
    <w:rsid w:val="00E657FF"/>
    <w:rsid w:val="00E660B6"/>
    <w:rsid w:val="00E67864"/>
    <w:rsid w:val="00E70ABF"/>
    <w:rsid w:val="00E7145E"/>
    <w:rsid w:val="00E71A03"/>
    <w:rsid w:val="00E72027"/>
    <w:rsid w:val="00E7240A"/>
    <w:rsid w:val="00E72576"/>
    <w:rsid w:val="00E734B8"/>
    <w:rsid w:val="00E739B3"/>
    <w:rsid w:val="00E7491E"/>
    <w:rsid w:val="00E74E47"/>
    <w:rsid w:val="00E761C9"/>
    <w:rsid w:val="00E763AE"/>
    <w:rsid w:val="00E77A6D"/>
    <w:rsid w:val="00E77C64"/>
    <w:rsid w:val="00E80934"/>
    <w:rsid w:val="00E80B68"/>
    <w:rsid w:val="00E81376"/>
    <w:rsid w:val="00E82A9E"/>
    <w:rsid w:val="00E839D5"/>
    <w:rsid w:val="00E84144"/>
    <w:rsid w:val="00E8451E"/>
    <w:rsid w:val="00E8581F"/>
    <w:rsid w:val="00E85BCB"/>
    <w:rsid w:val="00E86516"/>
    <w:rsid w:val="00E87C92"/>
    <w:rsid w:val="00E9285F"/>
    <w:rsid w:val="00E92B10"/>
    <w:rsid w:val="00E94552"/>
    <w:rsid w:val="00E94F5E"/>
    <w:rsid w:val="00E9636A"/>
    <w:rsid w:val="00E97EA6"/>
    <w:rsid w:val="00EA05AB"/>
    <w:rsid w:val="00EA0683"/>
    <w:rsid w:val="00EA186A"/>
    <w:rsid w:val="00EA38E8"/>
    <w:rsid w:val="00EA410B"/>
    <w:rsid w:val="00EA4A43"/>
    <w:rsid w:val="00EA5334"/>
    <w:rsid w:val="00EA741B"/>
    <w:rsid w:val="00EB0EDB"/>
    <w:rsid w:val="00EB27D4"/>
    <w:rsid w:val="00EB6751"/>
    <w:rsid w:val="00EB6CA7"/>
    <w:rsid w:val="00EB7180"/>
    <w:rsid w:val="00EC1CFD"/>
    <w:rsid w:val="00EC3044"/>
    <w:rsid w:val="00EC69C0"/>
    <w:rsid w:val="00ED02B2"/>
    <w:rsid w:val="00ED0F02"/>
    <w:rsid w:val="00ED14B8"/>
    <w:rsid w:val="00ED1DD8"/>
    <w:rsid w:val="00ED33BE"/>
    <w:rsid w:val="00ED52B3"/>
    <w:rsid w:val="00ED56E9"/>
    <w:rsid w:val="00ED5E13"/>
    <w:rsid w:val="00ED644A"/>
    <w:rsid w:val="00ED65A2"/>
    <w:rsid w:val="00ED6782"/>
    <w:rsid w:val="00EE0499"/>
    <w:rsid w:val="00EE0F83"/>
    <w:rsid w:val="00EE1526"/>
    <w:rsid w:val="00EE2FBA"/>
    <w:rsid w:val="00EE300C"/>
    <w:rsid w:val="00EE3DDF"/>
    <w:rsid w:val="00EE490A"/>
    <w:rsid w:val="00EE4E2B"/>
    <w:rsid w:val="00EE5600"/>
    <w:rsid w:val="00EE591C"/>
    <w:rsid w:val="00EE595C"/>
    <w:rsid w:val="00EE60A1"/>
    <w:rsid w:val="00EE6323"/>
    <w:rsid w:val="00EE6E10"/>
    <w:rsid w:val="00EE7A6D"/>
    <w:rsid w:val="00EE7EC8"/>
    <w:rsid w:val="00EF118F"/>
    <w:rsid w:val="00EF1AA8"/>
    <w:rsid w:val="00EF3CEF"/>
    <w:rsid w:val="00EF42DF"/>
    <w:rsid w:val="00EF4305"/>
    <w:rsid w:val="00EF442E"/>
    <w:rsid w:val="00EF4459"/>
    <w:rsid w:val="00EF6D4E"/>
    <w:rsid w:val="00EF7E2E"/>
    <w:rsid w:val="00F060EA"/>
    <w:rsid w:val="00F0676B"/>
    <w:rsid w:val="00F101AB"/>
    <w:rsid w:val="00F1025E"/>
    <w:rsid w:val="00F10BEA"/>
    <w:rsid w:val="00F10E34"/>
    <w:rsid w:val="00F11ADC"/>
    <w:rsid w:val="00F11C1C"/>
    <w:rsid w:val="00F11D06"/>
    <w:rsid w:val="00F1332D"/>
    <w:rsid w:val="00F13907"/>
    <w:rsid w:val="00F1395E"/>
    <w:rsid w:val="00F13B2B"/>
    <w:rsid w:val="00F14075"/>
    <w:rsid w:val="00F1544F"/>
    <w:rsid w:val="00F15BA2"/>
    <w:rsid w:val="00F16652"/>
    <w:rsid w:val="00F16A52"/>
    <w:rsid w:val="00F17199"/>
    <w:rsid w:val="00F17E73"/>
    <w:rsid w:val="00F21950"/>
    <w:rsid w:val="00F22CFF"/>
    <w:rsid w:val="00F23684"/>
    <w:rsid w:val="00F23BCE"/>
    <w:rsid w:val="00F253AC"/>
    <w:rsid w:val="00F257F7"/>
    <w:rsid w:val="00F26C35"/>
    <w:rsid w:val="00F26DAA"/>
    <w:rsid w:val="00F27519"/>
    <w:rsid w:val="00F30261"/>
    <w:rsid w:val="00F31072"/>
    <w:rsid w:val="00F31260"/>
    <w:rsid w:val="00F31ACE"/>
    <w:rsid w:val="00F3247E"/>
    <w:rsid w:val="00F32D0B"/>
    <w:rsid w:val="00F32D91"/>
    <w:rsid w:val="00F32EA8"/>
    <w:rsid w:val="00F35EAF"/>
    <w:rsid w:val="00F4290C"/>
    <w:rsid w:val="00F432DA"/>
    <w:rsid w:val="00F43476"/>
    <w:rsid w:val="00F43797"/>
    <w:rsid w:val="00F4405A"/>
    <w:rsid w:val="00F450D2"/>
    <w:rsid w:val="00F47E8C"/>
    <w:rsid w:val="00F5015D"/>
    <w:rsid w:val="00F50482"/>
    <w:rsid w:val="00F50D39"/>
    <w:rsid w:val="00F51016"/>
    <w:rsid w:val="00F52B7C"/>
    <w:rsid w:val="00F531DC"/>
    <w:rsid w:val="00F5342B"/>
    <w:rsid w:val="00F5388C"/>
    <w:rsid w:val="00F53F9F"/>
    <w:rsid w:val="00F541BE"/>
    <w:rsid w:val="00F547D1"/>
    <w:rsid w:val="00F555CB"/>
    <w:rsid w:val="00F55C82"/>
    <w:rsid w:val="00F56E49"/>
    <w:rsid w:val="00F5715E"/>
    <w:rsid w:val="00F57B99"/>
    <w:rsid w:val="00F606A3"/>
    <w:rsid w:val="00F6083C"/>
    <w:rsid w:val="00F625FF"/>
    <w:rsid w:val="00F63671"/>
    <w:rsid w:val="00F65972"/>
    <w:rsid w:val="00F667FB"/>
    <w:rsid w:val="00F669EB"/>
    <w:rsid w:val="00F67C54"/>
    <w:rsid w:val="00F67FC1"/>
    <w:rsid w:val="00F718F2"/>
    <w:rsid w:val="00F722AB"/>
    <w:rsid w:val="00F723B0"/>
    <w:rsid w:val="00F729CC"/>
    <w:rsid w:val="00F73060"/>
    <w:rsid w:val="00F73A8B"/>
    <w:rsid w:val="00F73EEE"/>
    <w:rsid w:val="00F74874"/>
    <w:rsid w:val="00F74B90"/>
    <w:rsid w:val="00F75688"/>
    <w:rsid w:val="00F76C63"/>
    <w:rsid w:val="00F76D3E"/>
    <w:rsid w:val="00F77DDC"/>
    <w:rsid w:val="00F81572"/>
    <w:rsid w:val="00F819C7"/>
    <w:rsid w:val="00F81E4C"/>
    <w:rsid w:val="00F82ABA"/>
    <w:rsid w:val="00F8302F"/>
    <w:rsid w:val="00F83E31"/>
    <w:rsid w:val="00F840CB"/>
    <w:rsid w:val="00F84FEE"/>
    <w:rsid w:val="00F874D1"/>
    <w:rsid w:val="00F875FE"/>
    <w:rsid w:val="00F87AE9"/>
    <w:rsid w:val="00F91316"/>
    <w:rsid w:val="00F93426"/>
    <w:rsid w:val="00F95887"/>
    <w:rsid w:val="00F96FB6"/>
    <w:rsid w:val="00F97647"/>
    <w:rsid w:val="00FA0001"/>
    <w:rsid w:val="00FA2020"/>
    <w:rsid w:val="00FA3DDA"/>
    <w:rsid w:val="00FA4220"/>
    <w:rsid w:val="00FA4331"/>
    <w:rsid w:val="00FA4AB6"/>
    <w:rsid w:val="00FA5B31"/>
    <w:rsid w:val="00FB045A"/>
    <w:rsid w:val="00FB07FC"/>
    <w:rsid w:val="00FB0B30"/>
    <w:rsid w:val="00FB1397"/>
    <w:rsid w:val="00FB1A59"/>
    <w:rsid w:val="00FB2B54"/>
    <w:rsid w:val="00FB33F8"/>
    <w:rsid w:val="00FB3C2B"/>
    <w:rsid w:val="00FB487B"/>
    <w:rsid w:val="00FB4BDC"/>
    <w:rsid w:val="00FB4C16"/>
    <w:rsid w:val="00FB5C29"/>
    <w:rsid w:val="00FB6458"/>
    <w:rsid w:val="00FB6E74"/>
    <w:rsid w:val="00FC0CC3"/>
    <w:rsid w:val="00FC14B0"/>
    <w:rsid w:val="00FC1C71"/>
    <w:rsid w:val="00FC3F92"/>
    <w:rsid w:val="00FC5B57"/>
    <w:rsid w:val="00FC5C2A"/>
    <w:rsid w:val="00FC6369"/>
    <w:rsid w:val="00FC7DA1"/>
    <w:rsid w:val="00FD153E"/>
    <w:rsid w:val="00FD466F"/>
    <w:rsid w:val="00FD5E2A"/>
    <w:rsid w:val="00FD65AC"/>
    <w:rsid w:val="00FD6762"/>
    <w:rsid w:val="00FD6EDA"/>
    <w:rsid w:val="00FE0DD4"/>
    <w:rsid w:val="00FE155E"/>
    <w:rsid w:val="00FE1A04"/>
    <w:rsid w:val="00FE24DD"/>
    <w:rsid w:val="00FE482F"/>
    <w:rsid w:val="00FE4C3D"/>
    <w:rsid w:val="00FE4DF0"/>
    <w:rsid w:val="00FE5C99"/>
    <w:rsid w:val="00FE6A89"/>
    <w:rsid w:val="00FE72F9"/>
    <w:rsid w:val="00FE743A"/>
    <w:rsid w:val="00FE758F"/>
    <w:rsid w:val="00FE75FC"/>
    <w:rsid w:val="00FE7667"/>
    <w:rsid w:val="00FF06B9"/>
    <w:rsid w:val="00FF1AA6"/>
    <w:rsid w:val="00FF28E0"/>
    <w:rsid w:val="00FF3E43"/>
    <w:rsid w:val="00FF4973"/>
    <w:rsid w:val="00FF4CDD"/>
    <w:rsid w:val="00FF5563"/>
    <w:rsid w:val="00FF5DE5"/>
    <w:rsid w:val="00FF5EE5"/>
    <w:rsid w:val="00FF6D3B"/>
    <w:rsid w:val="00FF7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8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footnote reference"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106E49"/>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22"/>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uiPriority w:val="99"/>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uiPriority w:val="99"/>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uiPriority w:val="99"/>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uiPriority w:val="99"/>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uiPriority w:val="99"/>
    <w:rsid w:val="008F6777"/>
    <w:rPr>
      <w:sz w:val="16"/>
      <w:szCs w:val="16"/>
    </w:rPr>
  </w:style>
  <w:style w:type="paragraph" w:styleId="Textocomentario">
    <w:name w:val="annotation text"/>
    <w:basedOn w:val="Normal"/>
    <w:link w:val="TextocomentarioCar"/>
    <w:uiPriority w:val="99"/>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603C60"/>
    <w:pPr>
      <w:numPr>
        <w:ilvl w:val="3"/>
        <w:numId w:val="34"/>
      </w:numPr>
      <w:spacing w:before="0" w:line="240" w:lineRule="auto"/>
      <w:ind w:left="567" w:hanging="283"/>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603C60"/>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B07FC"/>
  </w:style>
  <w:style w:type="table" w:customStyle="1" w:styleId="Tablaconcuadrcula24">
    <w:name w:val="Tabla con cuadrícula24"/>
    <w:basedOn w:val="Tablanormal"/>
    <w:next w:val="Tablaconcuadrcula"/>
    <w:uiPriority w:val="59"/>
    <w:rsid w:val="00FB07F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4">
    <w:name w:val="Texto independiente 34"/>
    <w:basedOn w:val="Normal"/>
    <w:uiPriority w:val="99"/>
    <w:rsid w:val="00FB07FC"/>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table" w:styleId="Listaclara-nfasis1">
    <w:name w:val="Light List Accent 1"/>
    <w:basedOn w:val="Tablanormal"/>
    <w:uiPriority w:val="61"/>
    <w:rsid w:val="00FB07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wordsection1">
    <w:name w:val="wordsection1"/>
    <w:basedOn w:val="Normal"/>
    <w:uiPriority w:val="99"/>
    <w:rsid w:val="00FB07FC"/>
    <w:pPr>
      <w:autoSpaceDN w:val="0"/>
      <w:spacing w:before="100" w:after="100"/>
    </w:pPr>
    <w:rPr>
      <w:rFonts w:ascii="Times New Roman" w:hAnsi="Times New Roman" w:cs="Times New Roman"/>
      <w:sz w:val="24"/>
      <w:szCs w:val="24"/>
      <w:lang w:eastAsia="es-MX"/>
    </w:rPr>
  </w:style>
  <w:style w:type="paragraph" w:customStyle="1" w:styleId="msonormal0">
    <w:name w:val="msonormal"/>
    <w:basedOn w:val="Normal"/>
    <w:rsid w:val="00FB07FC"/>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FB07FC"/>
    <w:rPr>
      <w:color w:val="605E5C"/>
      <w:shd w:val="clear" w:color="auto" w:fill="E1DFDD"/>
    </w:rPr>
  </w:style>
  <w:style w:type="numbering" w:customStyle="1" w:styleId="Sinlista20">
    <w:name w:val="Sin lista20"/>
    <w:next w:val="Sinlista"/>
    <w:uiPriority w:val="99"/>
    <w:semiHidden/>
    <w:unhideWhenUsed/>
    <w:rsid w:val="002C0663"/>
  </w:style>
  <w:style w:type="table" w:customStyle="1" w:styleId="Tablaconcuadrcula26">
    <w:name w:val="Tabla con cuadrícula26"/>
    <w:basedOn w:val="Tablanormal"/>
    <w:next w:val="Tablaconcuadrcula"/>
    <w:uiPriority w:val="99"/>
    <w:rsid w:val="001B6A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8">
    <w:name w:val="Sin lista28"/>
    <w:next w:val="Sinlista"/>
    <w:uiPriority w:val="99"/>
    <w:semiHidden/>
    <w:unhideWhenUsed/>
    <w:rsid w:val="0017792F"/>
  </w:style>
  <w:style w:type="table" w:customStyle="1" w:styleId="Tablaconcuadrcula27">
    <w:name w:val="Tabla con cuadrícula27"/>
    <w:basedOn w:val="Tablanormal"/>
    <w:next w:val="Tablaconcuadrcula"/>
    <w:uiPriority w:val="59"/>
    <w:rsid w:val="001779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0">
    <w:name w:val="Sin lista110"/>
    <w:next w:val="Sinlista"/>
    <w:uiPriority w:val="99"/>
    <w:semiHidden/>
    <w:unhideWhenUsed/>
    <w:rsid w:val="0017792F"/>
  </w:style>
  <w:style w:type="paragraph" w:customStyle="1" w:styleId="Revisin1">
    <w:name w:val="Revisión1"/>
    <w:next w:val="Revisin"/>
    <w:hidden/>
    <w:uiPriority w:val="99"/>
    <w:semiHidden/>
    <w:rsid w:val="0017792F"/>
    <w:pPr>
      <w:spacing w:after="0" w:line="240" w:lineRule="auto"/>
    </w:pPr>
    <w:rPr>
      <w:rFonts w:ascii="Calibri" w:eastAsia="MS Mincho" w:hAnsi="Calibri" w:cs="Times New Roman"/>
      <w:sz w:val="24"/>
      <w:szCs w:val="24"/>
      <w:lang w:val="es-ES_tradnl"/>
    </w:rPr>
  </w:style>
  <w:style w:type="table" w:customStyle="1" w:styleId="Tablaconcuadrcula28">
    <w:name w:val="Tabla con cuadrícula28"/>
    <w:basedOn w:val="Tablanormal"/>
    <w:next w:val="Tablaconcuadrcula"/>
    <w:uiPriority w:val="59"/>
    <w:rsid w:val="00477564"/>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477564"/>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next w:val="Tablaconcuadrcula"/>
    <w:uiPriority w:val="59"/>
    <w:rsid w:val="00D242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footnote reference"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106E49"/>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22"/>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uiPriority w:val="99"/>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uiPriority w:val="99"/>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uiPriority w:val="99"/>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uiPriority w:val="99"/>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uiPriority w:val="99"/>
    <w:rsid w:val="008F6777"/>
    <w:rPr>
      <w:sz w:val="16"/>
      <w:szCs w:val="16"/>
    </w:rPr>
  </w:style>
  <w:style w:type="paragraph" w:styleId="Textocomentario">
    <w:name w:val="annotation text"/>
    <w:basedOn w:val="Normal"/>
    <w:link w:val="TextocomentarioCar"/>
    <w:uiPriority w:val="99"/>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603C60"/>
    <w:pPr>
      <w:numPr>
        <w:ilvl w:val="3"/>
        <w:numId w:val="34"/>
      </w:numPr>
      <w:spacing w:before="0" w:line="240" w:lineRule="auto"/>
      <w:ind w:left="567" w:hanging="283"/>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603C60"/>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B07FC"/>
  </w:style>
  <w:style w:type="table" w:customStyle="1" w:styleId="Tablaconcuadrcula24">
    <w:name w:val="Tabla con cuadrícula24"/>
    <w:basedOn w:val="Tablanormal"/>
    <w:next w:val="Tablaconcuadrcula"/>
    <w:uiPriority w:val="59"/>
    <w:rsid w:val="00FB07F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4">
    <w:name w:val="Texto independiente 34"/>
    <w:basedOn w:val="Normal"/>
    <w:uiPriority w:val="99"/>
    <w:rsid w:val="00FB07FC"/>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table" w:styleId="Listaclara-nfasis1">
    <w:name w:val="Light List Accent 1"/>
    <w:basedOn w:val="Tablanormal"/>
    <w:uiPriority w:val="61"/>
    <w:rsid w:val="00FB07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wordsection1">
    <w:name w:val="wordsection1"/>
    <w:basedOn w:val="Normal"/>
    <w:uiPriority w:val="99"/>
    <w:rsid w:val="00FB07FC"/>
    <w:pPr>
      <w:autoSpaceDN w:val="0"/>
      <w:spacing w:before="100" w:after="100"/>
    </w:pPr>
    <w:rPr>
      <w:rFonts w:ascii="Times New Roman" w:hAnsi="Times New Roman" w:cs="Times New Roman"/>
      <w:sz w:val="24"/>
      <w:szCs w:val="24"/>
      <w:lang w:eastAsia="es-MX"/>
    </w:rPr>
  </w:style>
  <w:style w:type="paragraph" w:customStyle="1" w:styleId="msonormal0">
    <w:name w:val="msonormal"/>
    <w:basedOn w:val="Normal"/>
    <w:rsid w:val="00FB07FC"/>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FB07FC"/>
    <w:rPr>
      <w:color w:val="605E5C"/>
      <w:shd w:val="clear" w:color="auto" w:fill="E1DFDD"/>
    </w:rPr>
  </w:style>
  <w:style w:type="numbering" w:customStyle="1" w:styleId="Sinlista20">
    <w:name w:val="Sin lista20"/>
    <w:next w:val="Sinlista"/>
    <w:uiPriority w:val="99"/>
    <w:semiHidden/>
    <w:unhideWhenUsed/>
    <w:rsid w:val="002C0663"/>
  </w:style>
  <w:style w:type="table" w:customStyle="1" w:styleId="Tablaconcuadrcula26">
    <w:name w:val="Tabla con cuadrícula26"/>
    <w:basedOn w:val="Tablanormal"/>
    <w:next w:val="Tablaconcuadrcula"/>
    <w:uiPriority w:val="99"/>
    <w:rsid w:val="001B6A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8">
    <w:name w:val="Sin lista28"/>
    <w:next w:val="Sinlista"/>
    <w:uiPriority w:val="99"/>
    <w:semiHidden/>
    <w:unhideWhenUsed/>
    <w:rsid w:val="0017792F"/>
  </w:style>
  <w:style w:type="table" w:customStyle="1" w:styleId="Tablaconcuadrcula27">
    <w:name w:val="Tabla con cuadrícula27"/>
    <w:basedOn w:val="Tablanormal"/>
    <w:next w:val="Tablaconcuadrcula"/>
    <w:uiPriority w:val="59"/>
    <w:rsid w:val="001779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0">
    <w:name w:val="Sin lista110"/>
    <w:next w:val="Sinlista"/>
    <w:uiPriority w:val="99"/>
    <w:semiHidden/>
    <w:unhideWhenUsed/>
    <w:rsid w:val="0017792F"/>
  </w:style>
  <w:style w:type="paragraph" w:customStyle="1" w:styleId="Revisin1">
    <w:name w:val="Revisión1"/>
    <w:next w:val="Revisin"/>
    <w:hidden/>
    <w:uiPriority w:val="99"/>
    <w:semiHidden/>
    <w:rsid w:val="0017792F"/>
    <w:pPr>
      <w:spacing w:after="0" w:line="240" w:lineRule="auto"/>
    </w:pPr>
    <w:rPr>
      <w:rFonts w:ascii="Calibri" w:eastAsia="MS Mincho" w:hAnsi="Calibri" w:cs="Times New Roman"/>
      <w:sz w:val="24"/>
      <w:szCs w:val="24"/>
      <w:lang w:val="es-ES_tradnl"/>
    </w:rPr>
  </w:style>
  <w:style w:type="table" w:customStyle="1" w:styleId="Tablaconcuadrcula28">
    <w:name w:val="Tabla con cuadrícula28"/>
    <w:basedOn w:val="Tablanormal"/>
    <w:next w:val="Tablaconcuadrcula"/>
    <w:uiPriority w:val="59"/>
    <w:rsid w:val="00477564"/>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477564"/>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next w:val="Tablaconcuadrcula"/>
    <w:uiPriority w:val="59"/>
    <w:rsid w:val="00D242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900">
      <w:bodyDiv w:val="1"/>
      <w:marLeft w:val="0"/>
      <w:marRight w:val="0"/>
      <w:marTop w:val="0"/>
      <w:marBottom w:val="0"/>
      <w:divBdr>
        <w:top w:val="none" w:sz="0" w:space="0" w:color="auto"/>
        <w:left w:val="none" w:sz="0" w:space="0" w:color="auto"/>
        <w:bottom w:val="none" w:sz="0" w:space="0" w:color="auto"/>
        <w:right w:val="none" w:sz="0" w:space="0" w:color="auto"/>
      </w:divBdr>
    </w:div>
    <w:div w:id="238096569">
      <w:bodyDiv w:val="1"/>
      <w:marLeft w:val="0"/>
      <w:marRight w:val="0"/>
      <w:marTop w:val="0"/>
      <w:marBottom w:val="0"/>
      <w:divBdr>
        <w:top w:val="none" w:sz="0" w:space="0" w:color="auto"/>
        <w:left w:val="none" w:sz="0" w:space="0" w:color="auto"/>
        <w:bottom w:val="none" w:sz="0" w:space="0" w:color="auto"/>
        <w:right w:val="none" w:sz="0" w:space="0" w:color="auto"/>
      </w:divBdr>
    </w:div>
    <w:div w:id="293217617">
      <w:bodyDiv w:val="1"/>
      <w:marLeft w:val="0"/>
      <w:marRight w:val="0"/>
      <w:marTop w:val="0"/>
      <w:marBottom w:val="0"/>
      <w:divBdr>
        <w:top w:val="none" w:sz="0" w:space="0" w:color="auto"/>
        <w:left w:val="none" w:sz="0" w:space="0" w:color="auto"/>
        <w:bottom w:val="none" w:sz="0" w:space="0" w:color="auto"/>
        <w:right w:val="none" w:sz="0" w:space="0" w:color="auto"/>
      </w:divBdr>
    </w:div>
    <w:div w:id="359016272">
      <w:bodyDiv w:val="1"/>
      <w:marLeft w:val="0"/>
      <w:marRight w:val="0"/>
      <w:marTop w:val="0"/>
      <w:marBottom w:val="0"/>
      <w:divBdr>
        <w:top w:val="none" w:sz="0" w:space="0" w:color="auto"/>
        <w:left w:val="none" w:sz="0" w:space="0" w:color="auto"/>
        <w:bottom w:val="none" w:sz="0" w:space="0" w:color="auto"/>
        <w:right w:val="none" w:sz="0" w:space="0" w:color="auto"/>
      </w:divBdr>
    </w:div>
    <w:div w:id="429007147">
      <w:bodyDiv w:val="1"/>
      <w:marLeft w:val="0"/>
      <w:marRight w:val="0"/>
      <w:marTop w:val="0"/>
      <w:marBottom w:val="0"/>
      <w:divBdr>
        <w:top w:val="none" w:sz="0" w:space="0" w:color="auto"/>
        <w:left w:val="none" w:sz="0" w:space="0" w:color="auto"/>
        <w:bottom w:val="none" w:sz="0" w:space="0" w:color="auto"/>
        <w:right w:val="none" w:sz="0" w:space="0" w:color="auto"/>
      </w:divBdr>
    </w:div>
    <w:div w:id="574359528">
      <w:bodyDiv w:val="1"/>
      <w:marLeft w:val="0"/>
      <w:marRight w:val="0"/>
      <w:marTop w:val="0"/>
      <w:marBottom w:val="0"/>
      <w:divBdr>
        <w:top w:val="none" w:sz="0" w:space="0" w:color="auto"/>
        <w:left w:val="none" w:sz="0" w:space="0" w:color="auto"/>
        <w:bottom w:val="none" w:sz="0" w:space="0" w:color="auto"/>
        <w:right w:val="none" w:sz="0" w:space="0" w:color="auto"/>
      </w:divBdr>
    </w:div>
    <w:div w:id="688991071">
      <w:bodyDiv w:val="1"/>
      <w:marLeft w:val="0"/>
      <w:marRight w:val="0"/>
      <w:marTop w:val="0"/>
      <w:marBottom w:val="0"/>
      <w:divBdr>
        <w:top w:val="none" w:sz="0" w:space="0" w:color="auto"/>
        <w:left w:val="none" w:sz="0" w:space="0" w:color="auto"/>
        <w:bottom w:val="none" w:sz="0" w:space="0" w:color="auto"/>
        <w:right w:val="none" w:sz="0" w:space="0" w:color="auto"/>
      </w:divBdr>
    </w:div>
    <w:div w:id="744685574">
      <w:bodyDiv w:val="1"/>
      <w:marLeft w:val="0"/>
      <w:marRight w:val="0"/>
      <w:marTop w:val="0"/>
      <w:marBottom w:val="0"/>
      <w:divBdr>
        <w:top w:val="none" w:sz="0" w:space="0" w:color="auto"/>
        <w:left w:val="none" w:sz="0" w:space="0" w:color="auto"/>
        <w:bottom w:val="none" w:sz="0" w:space="0" w:color="auto"/>
        <w:right w:val="none" w:sz="0" w:space="0" w:color="auto"/>
      </w:divBdr>
    </w:div>
    <w:div w:id="752776534">
      <w:bodyDiv w:val="1"/>
      <w:marLeft w:val="0"/>
      <w:marRight w:val="0"/>
      <w:marTop w:val="0"/>
      <w:marBottom w:val="0"/>
      <w:divBdr>
        <w:top w:val="none" w:sz="0" w:space="0" w:color="auto"/>
        <w:left w:val="none" w:sz="0" w:space="0" w:color="auto"/>
        <w:bottom w:val="none" w:sz="0" w:space="0" w:color="auto"/>
        <w:right w:val="none" w:sz="0" w:space="0" w:color="auto"/>
      </w:divBdr>
    </w:div>
    <w:div w:id="753012624">
      <w:bodyDiv w:val="1"/>
      <w:marLeft w:val="0"/>
      <w:marRight w:val="0"/>
      <w:marTop w:val="0"/>
      <w:marBottom w:val="0"/>
      <w:divBdr>
        <w:top w:val="none" w:sz="0" w:space="0" w:color="auto"/>
        <w:left w:val="none" w:sz="0" w:space="0" w:color="auto"/>
        <w:bottom w:val="none" w:sz="0" w:space="0" w:color="auto"/>
        <w:right w:val="none" w:sz="0" w:space="0" w:color="auto"/>
      </w:divBdr>
    </w:div>
    <w:div w:id="761337927">
      <w:bodyDiv w:val="1"/>
      <w:marLeft w:val="0"/>
      <w:marRight w:val="0"/>
      <w:marTop w:val="0"/>
      <w:marBottom w:val="0"/>
      <w:divBdr>
        <w:top w:val="none" w:sz="0" w:space="0" w:color="auto"/>
        <w:left w:val="none" w:sz="0" w:space="0" w:color="auto"/>
        <w:bottom w:val="none" w:sz="0" w:space="0" w:color="auto"/>
        <w:right w:val="none" w:sz="0" w:space="0" w:color="auto"/>
      </w:divBdr>
    </w:div>
    <w:div w:id="955138901">
      <w:bodyDiv w:val="1"/>
      <w:marLeft w:val="0"/>
      <w:marRight w:val="0"/>
      <w:marTop w:val="0"/>
      <w:marBottom w:val="0"/>
      <w:divBdr>
        <w:top w:val="none" w:sz="0" w:space="0" w:color="auto"/>
        <w:left w:val="none" w:sz="0" w:space="0" w:color="auto"/>
        <w:bottom w:val="none" w:sz="0" w:space="0" w:color="auto"/>
        <w:right w:val="none" w:sz="0" w:space="0" w:color="auto"/>
      </w:divBdr>
    </w:div>
    <w:div w:id="1348211824">
      <w:bodyDiv w:val="1"/>
      <w:marLeft w:val="0"/>
      <w:marRight w:val="0"/>
      <w:marTop w:val="0"/>
      <w:marBottom w:val="0"/>
      <w:divBdr>
        <w:top w:val="none" w:sz="0" w:space="0" w:color="auto"/>
        <w:left w:val="none" w:sz="0" w:space="0" w:color="auto"/>
        <w:bottom w:val="none" w:sz="0" w:space="0" w:color="auto"/>
        <w:right w:val="none" w:sz="0" w:space="0" w:color="auto"/>
      </w:divBdr>
    </w:div>
    <w:div w:id="1593391501">
      <w:bodyDiv w:val="1"/>
      <w:marLeft w:val="0"/>
      <w:marRight w:val="0"/>
      <w:marTop w:val="0"/>
      <w:marBottom w:val="0"/>
      <w:divBdr>
        <w:top w:val="none" w:sz="0" w:space="0" w:color="auto"/>
        <w:left w:val="none" w:sz="0" w:space="0" w:color="auto"/>
        <w:bottom w:val="none" w:sz="0" w:space="0" w:color="auto"/>
        <w:right w:val="none" w:sz="0" w:space="0" w:color="auto"/>
      </w:divBdr>
    </w:div>
    <w:div w:id="1925651403">
      <w:bodyDiv w:val="1"/>
      <w:marLeft w:val="0"/>
      <w:marRight w:val="0"/>
      <w:marTop w:val="0"/>
      <w:marBottom w:val="0"/>
      <w:divBdr>
        <w:top w:val="none" w:sz="0" w:space="0" w:color="auto"/>
        <w:left w:val="none" w:sz="0" w:space="0" w:color="auto"/>
        <w:bottom w:val="none" w:sz="0" w:space="0" w:color="auto"/>
        <w:right w:val="none" w:sz="0" w:space="0" w:color="auto"/>
      </w:divBdr>
    </w:div>
    <w:div w:id="1925727483">
      <w:bodyDiv w:val="1"/>
      <w:marLeft w:val="0"/>
      <w:marRight w:val="0"/>
      <w:marTop w:val="0"/>
      <w:marBottom w:val="0"/>
      <w:divBdr>
        <w:top w:val="none" w:sz="0" w:space="0" w:color="auto"/>
        <w:left w:val="none" w:sz="0" w:space="0" w:color="auto"/>
        <w:bottom w:val="none" w:sz="0" w:space="0" w:color="auto"/>
        <w:right w:val="none" w:sz="0" w:space="0" w:color="auto"/>
      </w:divBdr>
    </w:div>
    <w:div w:id="19877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gob.mx/sfp" TargetMode="External"/><Relationship Id="rId3" Type="http://schemas.openxmlformats.org/officeDocument/2006/relationships/styles" Target="styles.xml"/><Relationship Id="rId21" Type="http://schemas.openxmlformats.org/officeDocument/2006/relationships/hyperlink" Target="http://www.plataformadetransparencia.org.mx/" TargetMode="External"/><Relationship Id="rId7" Type="http://schemas.openxmlformats.org/officeDocument/2006/relationships/footnotes" Target="footnotes.xml"/><Relationship Id="rId12" Type="http://schemas.openxmlformats.org/officeDocument/2006/relationships/hyperlink" Target="https://manifiesto.funcionpublica.gob.mx/SMP-web/loginPage.jsf" TargetMode="External"/><Relationship Id="rId17" Type="http://schemas.openxmlformats.org/officeDocument/2006/relationships/hyperlink" Target="http://www.comprasdegobierno.gob.mx/calculador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www.imss.gob.mx/" TargetMode="External"/><Relationship Id="rId10" Type="http://schemas.openxmlformats.org/officeDocument/2006/relationships/hyperlink" Target="http://www.gob.mx/sfp" TargetMode="External"/><Relationship Id="rId19" Type="http://schemas.openxmlformats.org/officeDocument/2006/relationships/hyperlink" Target="https://manifiesto.funcionpublica.gob.mx/SMP-web/loginPage.jsf" TargetMode="Externa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footer" Target="footer1.xml"/><Relationship Id="rId22" Type="http://schemas.openxmlformats.org/officeDocument/2006/relationships/hyperlink" Target="mailto:unidad.enlace@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487AE-8613-4E6E-AC71-14EE3049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117</Pages>
  <Words>38161</Words>
  <Characters>209886</Characters>
  <Application>Microsoft Office Word</Application>
  <DocSecurity>0</DocSecurity>
  <Lines>1749</Lines>
  <Paragraphs>495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247552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Yunue Miranda Rivera</dc:creator>
  <cp:lastModifiedBy>Alejandro Aguilar Raya</cp:lastModifiedBy>
  <cp:revision>71</cp:revision>
  <cp:lastPrinted>2024-07-31T18:01:00Z</cp:lastPrinted>
  <dcterms:created xsi:type="dcterms:W3CDTF">2025-05-22T18:35:00Z</dcterms:created>
  <dcterms:modified xsi:type="dcterms:W3CDTF">2025-07-31T23:16:00Z</dcterms:modified>
</cp:coreProperties>
</file>