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855C3B" w:rsidRDefault="00FD25CC" w:rsidP="0028758F">
      <w:pPr>
        <w:pStyle w:val="Cita"/>
        <w:jc w:val="center"/>
        <w:rPr>
          <w:rFonts w:ascii="Montserrat" w:eastAsia="Times New Roman" w:hAnsi="Montserrat" w:cs="Arial"/>
          <w:b/>
          <w:bCs/>
          <w:i w:val="0"/>
          <w:iCs w:val="0"/>
          <w:color w:val="auto"/>
          <w:sz w:val="28"/>
          <w:szCs w:val="28"/>
          <w:lang w:val="es-ES_tradnl" w:eastAsia="ar-SA"/>
        </w:rPr>
      </w:pPr>
      <w:bookmarkStart w:id="0" w:name="_GoBack"/>
      <w:bookmarkEnd w:id="0"/>
      <w:r w:rsidRPr="00855C3B">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855C3B" w:rsidRPr="00855C3B" w:rsidRDefault="00855C3B" w:rsidP="00855C3B">
      <w:pPr>
        <w:rPr>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B9381A"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8</w:t>
      </w:r>
      <w:r w:rsidR="00814615">
        <w:rPr>
          <w:rFonts w:ascii="Montserrat" w:eastAsia="Times New Roman" w:hAnsi="Montserrat" w:cs="Arial"/>
          <w:b/>
          <w:bCs/>
          <w:i w:val="0"/>
          <w:iCs w:val="0"/>
          <w:color w:val="auto"/>
          <w:sz w:val="24"/>
          <w:szCs w:val="24"/>
          <w:lang w:val="es-ES_tradnl" w:eastAsia="ar-SA"/>
        </w:rPr>
        <w:t>2</w:t>
      </w:r>
      <w:r w:rsidR="00FD25CC" w:rsidRPr="0025429C">
        <w:rPr>
          <w:rFonts w:ascii="Montserrat" w:eastAsia="Times New Roman" w:hAnsi="Montserrat" w:cs="Arial"/>
          <w:b/>
          <w:bCs/>
          <w:i w:val="0"/>
          <w:iCs w:val="0"/>
          <w:color w:val="auto"/>
          <w:sz w:val="24"/>
          <w:szCs w:val="24"/>
          <w:lang w:val="es-ES_tradnl" w:eastAsia="ar-SA"/>
        </w:rPr>
        <w:t>-202</w:t>
      </w:r>
      <w:r w:rsidR="003A11E3">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3A11E3" w:rsidRPr="003A11E3" w:rsidRDefault="003A11E3" w:rsidP="003A11E3">
      <w:pPr>
        <w:rPr>
          <w:lang w:val="es-ES_tradnl" w:eastAsia="ar-SA"/>
        </w:rPr>
      </w:pPr>
    </w:p>
    <w:p w:rsidR="00FD25CC" w:rsidRPr="00445349" w:rsidRDefault="002E42B5" w:rsidP="00FD25CC">
      <w:pPr>
        <w:pStyle w:val="Cita"/>
        <w:jc w:val="center"/>
        <w:rPr>
          <w:rFonts w:ascii="Montserrat" w:eastAsia="Times New Roman" w:hAnsi="Montserrat" w:cs="Arial"/>
          <w:b/>
          <w:bCs/>
          <w:sz w:val="20"/>
          <w:szCs w:val="20"/>
          <w:lang w:val="es-ES_tradnl" w:eastAsia="ar-SA"/>
        </w:rPr>
      </w:pPr>
      <w:r w:rsidRPr="002E42B5">
        <w:rPr>
          <w:rFonts w:ascii="Montserrat" w:eastAsia="Times New Roman" w:hAnsi="Montserrat" w:cs="Arial"/>
          <w:b/>
          <w:bCs/>
          <w:i w:val="0"/>
          <w:iCs w:val="0"/>
          <w:color w:val="auto"/>
          <w:sz w:val="24"/>
          <w:szCs w:val="24"/>
          <w:lang w:val="es-ES_tradnl" w:eastAsia="ar-SA"/>
        </w:rPr>
        <w:t xml:space="preserve">SERVICIO DE </w:t>
      </w:r>
      <w:r w:rsidR="00814615" w:rsidRPr="00814615">
        <w:rPr>
          <w:rFonts w:ascii="Montserrat" w:eastAsia="Times New Roman" w:hAnsi="Montserrat" w:cs="Arial"/>
          <w:b/>
          <w:bCs/>
          <w:i w:val="0"/>
          <w:iCs w:val="0"/>
          <w:color w:val="auto"/>
          <w:sz w:val="24"/>
          <w:szCs w:val="24"/>
          <w:lang w:val="es-ES" w:eastAsia="ar-SA"/>
        </w:rPr>
        <w:t>MENSAJERIA Y PAQUETERIA EN ZONA GUANAJUATO</w:t>
      </w:r>
      <w:r w:rsidR="00814615" w:rsidRPr="00814615">
        <w:rPr>
          <w:rFonts w:ascii="Montserrat" w:eastAsia="Times New Roman" w:hAnsi="Montserrat" w:cs="Arial"/>
          <w:b/>
          <w:bCs/>
          <w:color w:val="auto"/>
          <w:sz w:val="24"/>
          <w:szCs w:val="24"/>
          <w:lang w:val="es-ES_tradnl" w:eastAsia="ar-SA"/>
        </w:rPr>
        <w:t xml:space="preserve"> </w:t>
      </w:r>
      <w:r w:rsidR="00FD25CC" w:rsidRPr="0025429C">
        <w:rPr>
          <w:rFonts w:ascii="Montserrat" w:eastAsia="Times New Roman" w:hAnsi="Montserrat" w:cs="Arial"/>
          <w:b/>
          <w:bCs/>
          <w:i w:val="0"/>
          <w:iCs w:val="0"/>
          <w:color w:val="auto"/>
          <w:sz w:val="24"/>
          <w:szCs w:val="24"/>
          <w:lang w:val="es-ES_tradnl" w:eastAsia="ar-SA"/>
        </w:rPr>
        <w:t>202</w:t>
      </w:r>
      <w:r w:rsidR="0025429C">
        <w:rPr>
          <w:rFonts w:ascii="Montserrat" w:eastAsia="Times New Roman" w:hAnsi="Montserrat" w:cs="Arial"/>
          <w:b/>
          <w:bCs/>
          <w:i w:val="0"/>
          <w:iCs w:val="0"/>
          <w:color w:val="auto"/>
          <w:sz w:val="24"/>
          <w:szCs w:val="24"/>
          <w:lang w:val="es-ES_tradnl" w:eastAsia="ar-SA"/>
        </w:rPr>
        <w:t>6</w:t>
      </w:r>
      <w:r w:rsidR="00FD25CC"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1" w:name="_Toc398719462"/>
      <w:bookmarkStart w:id="2" w:name="_Toc405564391"/>
      <w:bookmarkStart w:id="3" w:name="_Toc405564509"/>
      <w:bookmarkStart w:id="4" w:name="_Toc405564608"/>
      <w:bookmarkStart w:id="5" w:name="_Toc405972053"/>
      <w:bookmarkStart w:id="6" w:name="_Toc405973743"/>
      <w:bookmarkStart w:id="7" w:name="_Toc405974306"/>
      <w:bookmarkStart w:id="8" w:name="_Toc405974526"/>
      <w:bookmarkStart w:id="9" w:name="_Toc368043447"/>
      <w:bookmarkStart w:id="10" w:name="_Toc368043521"/>
      <w:bookmarkStart w:id="11" w:name="_Toc368054985"/>
      <w:bookmarkStart w:id="12" w:name="_Toc368650755"/>
      <w:bookmarkStart w:id="13"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B9381A"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8</w:t>
      </w:r>
      <w:r w:rsidR="00814615">
        <w:rPr>
          <w:rFonts w:ascii="Montserrat" w:eastAsia="Times New Roman" w:hAnsi="Montserrat" w:cs="Arial"/>
          <w:b/>
          <w:bCs/>
          <w:sz w:val="20"/>
          <w:szCs w:val="20"/>
          <w:lang w:val="en-US" w:eastAsia="ar-SA"/>
        </w:rPr>
        <w:t>2</w:t>
      </w:r>
      <w:r w:rsidR="00FD25CC" w:rsidRPr="00474A8B">
        <w:rPr>
          <w:rFonts w:ascii="Montserrat" w:eastAsia="Times New Roman" w:hAnsi="Montserrat" w:cs="Arial"/>
          <w:b/>
          <w:bCs/>
          <w:sz w:val="20"/>
          <w:szCs w:val="20"/>
          <w:lang w:val="en-US" w:eastAsia="ar-SA"/>
        </w:rPr>
        <w:t>-20</w:t>
      </w:r>
      <w:bookmarkEnd w:id="1"/>
      <w:bookmarkEnd w:id="2"/>
      <w:bookmarkEnd w:id="3"/>
      <w:bookmarkEnd w:id="4"/>
      <w:bookmarkEnd w:id="5"/>
      <w:bookmarkEnd w:id="6"/>
      <w:bookmarkEnd w:id="7"/>
      <w:bookmarkEnd w:id="8"/>
      <w:r w:rsidR="00FD25CC" w:rsidRPr="00474A8B">
        <w:rPr>
          <w:rFonts w:ascii="Montserrat" w:eastAsia="Times New Roman" w:hAnsi="Montserrat" w:cs="Arial"/>
          <w:b/>
          <w:bCs/>
          <w:sz w:val="20"/>
          <w:szCs w:val="20"/>
          <w:lang w:val="en-US" w:eastAsia="ar-SA"/>
        </w:rPr>
        <w:t>2</w:t>
      </w:r>
      <w:r w:rsidR="003A11E3">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4" w:name="_Toc393217950"/>
      <w:bookmarkStart w:id="15" w:name="_Toc405972054"/>
      <w:bookmarkStart w:id="16" w:name="_Toc405973744"/>
      <w:bookmarkStart w:id="17" w:name="_Toc405974307"/>
      <w:bookmarkStart w:id="18"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9"/>
      <w:bookmarkEnd w:id="10"/>
      <w:bookmarkEnd w:id="11"/>
      <w:bookmarkEnd w:id="12"/>
      <w:bookmarkEnd w:id="13"/>
      <w:bookmarkEnd w:id="14"/>
      <w:bookmarkEnd w:id="15"/>
      <w:bookmarkEnd w:id="16"/>
      <w:bookmarkEnd w:id="17"/>
      <w:bookmarkEnd w:id="18"/>
    </w:p>
    <w:p w:rsidR="00FD25CC" w:rsidRPr="00445349" w:rsidRDefault="00FD25CC" w:rsidP="00FD25CC">
      <w:pPr>
        <w:ind w:left="900" w:hanging="900"/>
        <w:rPr>
          <w:rFonts w:ascii="Montserrat" w:hAnsi="Montserrat" w:cs="Arial"/>
          <w:spacing w:val="4"/>
          <w:sz w:val="20"/>
          <w:szCs w:val="20"/>
          <w:lang w:val="it-IT"/>
        </w:rPr>
      </w:pPr>
    </w:p>
    <w:p w:rsidR="00FD25CC" w:rsidRPr="003C1FEB"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B31441">
        <w:rPr>
          <w:rFonts w:ascii="Montserrat" w:eastAsia="Calibri" w:hAnsi="Montserrat" w:cs="Arial"/>
          <w:sz w:val="20"/>
          <w:szCs w:val="20"/>
          <w:lang w:eastAsia="es-MX"/>
        </w:rPr>
        <w:t>.</w:t>
      </w:r>
    </w:p>
    <w:p w:rsidR="00B31441" w:rsidRDefault="00B31441"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524C6C" w:rsidRDefault="00524C6C" w:rsidP="003250A5">
      <w:pPr>
        <w:spacing w:line="360" w:lineRule="auto"/>
        <w:jc w:val="both"/>
        <w:rPr>
          <w:rFonts w:ascii="Montserrat" w:eastAsia="Calibri" w:hAnsi="Montserrat" w:cs="Arial"/>
          <w:sz w:val="20"/>
          <w:szCs w:val="20"/>
          <w:lang w:eastAsia="es-MX"/>
        </w:rPr>
      </w:pPr>
    </w:p>
    <w:p w:rsidR="00FD25CC" w:rsidRPr="00F857E8" w:rsidRDefault="00FD25CC" w:rsidP="003250A5">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t xml:space="preserve">Para participar en la Licitación Pública Electrónica Nacional número </w:t>
      </w:r>
      <w:r w:rsidR="00B9381A">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B9381A">
        <w:rPr>
          <w:rFonts w:ascii="Montserrat" w:eastAsia="Calibri" w:hAnsi="Montserrat" w:cs="Arial"/>
          <w:b/>
          <w:sz w:val="20"/>
          <w:szCs w:val="20"/>
          <w:lang w:eastAsia="es-MX"/>
        </w:rPr>
        <w:t>8</w:t>
      </w:r>
      <w:r w:rsidR="00F067CE">
        <w:rPr>
          <w:rFonts w:ascii="Montserrat" w:eastAsia="Calibri" w:hAnsi="Montserrat" w:cs="Arial"/>
          <w:b/>
          <w:sz w:val="20"/>
          <w:szCs w:val="20"/>
          <w:lang w:eastAsia="es-MX"/>
        </w:rPr>
        <w:t>2</w:t>
      </w:r>
      <w:r w:rsidR="007E5785">
        <w:rPr>
          <w:rFonts w:ascii="Montserrat" w:eastAsia="Calibri" w:hAnsi="Montserrat" w:cs="Arial"/>
          <w:b/>
          <w:sz w:val="20"/>
          <w:szCs w:val="20"/>
          <w:lang w:eastAsia="es-MX"/>
        </w:rPr>
        <w:t>-202</w:t>
      </w:r>
      <w:r w:rsidR="003A11E3">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 </w:t>
      </w:r>
      <w:r w:rsidR="00814615" w:rsidRPr="00814615">
        <w:rPr>
          <w:rFonts w:ascii="Montserrat" w:eastAsia="Times New Roman" w:hAnsi="Montserrat" w:cs="Arial"/>
          <w:b/>
          <w:bCs/>
          <w:sz w:val="20"/>
          <w:szCs w:val="20"/>
          <w:lang w:val="es-ES_tradnl" w:eastAsia="ar-SA"/>
        </w:rPr>
        <w:t>SERVICIO DE MENSAJERIA Y PAQUETERIA EN ZONA GUANAJUATO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9" w:name="_Toc368043448"/>
      <w:bookmarkStart w:id="20" w:name="_Toc368043522"/>
      <w:bookmarkStart w:id="21" w:name="_Toc368054986"/>
      <w:bookmarkStart w:id="22" w:name="_Toc368650756"/>
      <w:bookmarkStart w:id="23" w:name="_Toc369008310"/>
      <w:bookmarkStart w:id="24" w:name="_Toc393217951"/>
      <w:bookmarkStart w:id="25" w:name="_Toc405972055"/>
      <w:bookmarkStart w:id="26" w:name="_Toc405973745"/>
      <w:bookmarkStart w:id="27" w:name="_Toc405974308"/>
      <w:bookmarkStart w:id="28" w:name="_Toc405974528"/>
      <w:bookmarkStart w:id="29" w:name="_Toc433116488"/>
      <w:r w:rsidRPr="00445349">
        <w:rPr>
          <w:rFonts w:ascii="Montserrat" w:hAnsi="Montserrat" w:cs="Arial"/>
          <w:b/>
          <w:sz w:val="20"/>
          <w:szCs w:val="20"/>
        </w:rPr>
        <w:t>REQUISITOS DE PARTICIPACIÓN:</w:t>
      </w:r>
      <w:bookmarkEnd w:id="19"/>
      <w:bookmarkEnd w:id="20"/>
      <w:bookmarkEnd w:id="21"/>
      <w:bookmarkEnd w:id="22"/>
      <w:bookmarkEnd w:id="23"/>
      <w:bookmarkEnd w:id="24"/>
      <w:bookmarkEnd w:id="25"/>
      <w:bookmarkEnd w:id="26"/>
      <w:bookmarkEnd w:id="27"/>
      <w:bookmarkEnd w:id="28"/>
      <w:bookmarkEnd w:id="29"/>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A974E9"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10987970" w:history="1">
        <w:r w:rsidR="00A974E9" w:rsidRPr="008B642A">
          <w:rPr>
            <w:rStyle w:val="Hipervnculo"/>
            <w:noProof/>
          </w:rPr>
          <w:t>GLOSARIO DE TÉRMINOS</w:t>
        </w:r>
        <w:r w:rsidR="00A974E9">
          <w:rPr>
            <w:noProof/>
            <w:webHidden/>
          </w:rPr>
          <w:tab/>
        </w:r>
        <w:r w:rsidR="00A974E9">
          <w:rPr>
            <w:noProof/>
            <w:webHidden/>
          </w:rPr>
          <w:fldChar w:fldCharType="begin"/>
        </w:r>
        <w:r w:rsidR="00A974E9">
          <w:rPr>
            <w:noProof/>
            <w:webHidden/>
          </w:rPr>
          <w:instrText xml:space="preserve"> PAGEREF _Toc210987970 \h </w:instrText>
        </w:r>
        <w:r w:rsidR="00A974E9">
          <w:rPr>
            <w:noProof/>
            <w:webHidden/>
          </w:rPr>
        </w:r>
        <w:r w:rsidR="00A974E9">
          <w:rPr>
            <w:noProof/>
            <w:webHidden/>
          </w:rPr>
          <w:fldChar w:fldCharType="separate"/>
        </w:r>
        <w:r w:rsidR="00A974E9">
          <w:rPr>
            <w:noProof/>
            <w:webHidden/>
          </w:rPr>
          <w:t>6</w:t>
        </w:r>
        <w:r w:rsidR="00A974E9">
          <w:rPr>
            <w:noProof/>
            <w:webHidden/>
          </w:rPr>
          <w:fldChar w:fldCharType="end"/>
        </w:r>
      </w:hyperlink>
    </w:p>
    <w:p w:rsidR="00A974E9" w:rsidRDefault="00DA193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7971" w:history="1">
        <w:r w:rsidR="00A974E9" w:rsidRPr="008B642A">
          <w:rPr>
            <w:rStyle w:val="Hipervnculo"/>
            <w:rFonts w:cs="Arial"/>
            <w:noProof/>
          </w:rPr>
          <w:t>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eastAsia="Calibri" w:cs="Arial"/>
            <w:noProof/>
            <w:lang w:eastAsia="es-MX"/>
          </w:rPr>
          <w:t>DATOS GENERALES DE IDENTIFICACIÓN DE LA LICITACIÓN PÚBLICA.</w:t>
        </w:r>
        <w:r w:rsidR="00A974E9">
          <w:rPr>
            <w:noProof/>
            <w:webHidden/>
          </w:rPr>
          <w:tab/>
        </w:r>
        <w:r w:rsidR="00A974E9">
          <w:rPr>
            <w:noProof/>
            <w:webHidden/>
          </w:rPr>
          <w:fldChar w:fldCharType="begin"/>
        </w:r>
        <w:r w:rsidR="00A974E9">
          <w:rPr>
            <w:noProof/>
            <w:webHidden/>
          </w:rPr>
          <w:instrText xml:space="preserve"> PAGEREF _Toc210987971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72" w:history="1">
        <w:r w:rsidR="00A974E9" w:rsidRPr="008B642A">
          <w:rPr>
            <w:rStyle w:val="Hipervnculo"/>
            <w:rFonts w:ascii="Montserrat" w:hAnsi="Montserrat" w:cs="Arial"/>
            <w:noProof/>
            <w:lang w:val="es-ES_tradnl"/>
          </w:rPr>
          <w:t>1.1. Medio que utilizará la licitación pública y carácter de la misma.</w:t>
        </w:r>
        <w:r w:rsidR="00A974E9">
          <w:rPr>
            <w:noProof/>
            <w:webHidden/>
          </w:rPr>
          <w:tab/>
        </w:r>
        <w:r w:rsidR="00A974E9">
          <w:rPr>
            <w:noProof/>
            <w:webHidden/>
          </w:rPr>
          <w:fldChar w:fldCharType="begin"/>
        </w:r>
        <w:r w:rsidR="00A974E9">
          <w:rPr>
            <w:noProof/>
            <w:webHidden/>
          </w:rPr>
          <w:instrText xml:space="preserve"> PAGEREF _Toc210987972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73" w:history="1">
        <w:r w:rsidR="00A974E9" w:rsidRPr="008B642A">
          <w:rPr>
            <w:rStyle w:val="Hipervnculo"/>
            <w:rFonts w:ascii="Montserrat" w:hAnsi="Montserrat" w:cs="Arial"/>
            <w:noProof/>
            <w:lang w:val="es-ES_tradnl"/>
          </w:rPr>
          <w:t>1.2. Número de identificación de la convocatoria a la licitación pública asignado por Compras MX.</w:t>
        </w:r>
        <w:r w:rsidR="00A974E9">
          <w:rPr>
            <w:noProof/>
            <w:webHidden/>
          </w:rPr>
          <w:tab/>
        </w:r>
        <w:r w:rsidR="00A974E9">
          <w:rPr>
            <w:noProof/>
            <w:webHidden/>
          </w:rPr>
          <w:fldChar w:fldCharType="begin"/>
        </w:r>
        <w:r w:rsidR="00A974E9">
          <w:rPr>
            <w:noProof/>
            <w:webHidden/>
          </w:rPr>
          <w:instrText xml:space="preserve"> PAGEREF _Toc210987973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74" w:history="1">
        <w:r w:rsidR="00A974E9" w:rsidRPr="008B642A">
          <w:rPr>
            <w:rStyle w:val="Hipervnculo"/>
            <w:rFonts w:ascii="Montserrat" w:hAnsi="Montserrat" w:cs="Arial"/>
            <w:noProof/>
            <w:lang w:val="es-ES_tradnl"/>
          </w:rPr>
          <w:t>1.3. Vigencia de la prestación del servicio.</w:t>
        </w:r>
        <w:r w:rsidR="00A974E9">
          <w:rPr>
            <w:noProof/>
            <w:webHidden/>
          </w:rPr>
          <w:tab/>
        </w:r>
        <w:r w:rsidR="00A974E9">
          <w:rPr>
            <w:noProof/>
            <w:webHidden/>
          </w:rPr>
          <w:fldChar w:fldCharType="begin"/>
        </w:r>
        <w:r w:rsidR="00A974E9">
          <w:rPr>
            <w:noProof/>
            <w:webHidden/>
          </w:rPr>
          <w:instrText xml:space="preserve"> PAGEREF _Toc210987974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75" w:history="1">
        <w:r w:rsidR="00A974E9" w:rsidRPr="008B642A">
          <w:rPr>
            <w:rStyle w:val="Hipervnculo"/>
            <w:rFonts w:ascii="Montserrat" w:hAnsi="Montserrat" w:cs="Arial"/>
            <w:noProof/>
            <w:lang w:val="es-ES_tradnl"/>
          </w:rPr>
          <w:t>1.4. Idioma en el que se presentarán las proposiciones.</w:t>
        </w:r>
        <w:r w:rsidR="00A974E9">
          <w:rPr>
            <w:noProof/>
            <w:webHidden/>
          </w:rPr>
          <w:tab/>
        </w:r>
        <w:r w:rsidR="00A974E9">
          <w:rPr>
            <w:noProof/>
            <w:webHidden/>
          </w:rPr>
          <w:fldChar w:fldCharType="begin"/>
        </w:r>
        <w:r w:rsidR="00A974E9">
          <w:rPr>
            <w:noProof/>
            <w:webHidden/>
          </w:rPr>
          <w:instrText xml:space="preserve"> PAGEREF _Toc210987975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76" w:history="1">
        <w:r w:rsidR="00A974E9" w:rsidRPr="008B642A">
          <w:rPr>
            <w:rStyle w:val="Hipervnculo"/>
            <w:rFonts w:ascii="Montserrat" w:hAnsi="Montserrat" w:cs="Arial"/>
            <w:noProof/>
            <w:lang w:val="es-ES_tradnl"/>
          </w:rPr>
          <w:t>1.5. Disponibilidad presupuestaria.</w:t>
        </w:r>
        <w:r w:rsidR="00A974E9">
          <w:rPr>
            <w:noProof/>
            <w:webHidden/>
          </w:rPr>
          <w:tab/>
        </w:r>
        <w:r w:rsidR="00A974E9">
          <w:rPr>
            <w:noProof/>
            <w:webHidden/>
          </w:rPr>
          <w:fldChar w:fldCharType="begin"/>
        </w:r>
        <w:r w:rsidR="00A974E9">
          <w:rPr>
            <w:noProof/>
            <w:webHidden/>
          </w:rPr>
          <w:instrText xml:space="preserve"> PAGEREF _Toc210987976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7977" w:history="1">
        <w:r w:rsidR="00A974E9" w:rsidRPr="008B642A">
          <w:rPr>
            <w:rStyle w:val="Hipervnculo"/>
            <w:rFonts w:cs="Arial"/>
            <w:noProof/>
            <w:lang w:val="es-ES_tradnl"/>
          </w:rPr>
          <w:t>2. OBJETO Y ALCANCE DE LA LICITACIÓN PÚBLICA.</w:t>
        </w:r>
        <w:r w:rsidR="00A974E9">
          <w:rPr>
            <w:noProof/>
            <w:webHidden/>
          </w:rPr>
          <w:tab/>
        </w:r>
        <w:r w:rsidR="00A974E9">
          <w:rPr>
            <w:noProof/>
            <w:webHidden/>
          </w:rPr>
          <w:fldChar w:fldCharType="begin"/>
        </w:r>
        <w:r w:rsidR="00A974E9">
          <w:rPr>
            <w:noProof/>
            <w:webHidden/>
          </w:rPr>
          <w:instrText xml:space="preserve"> PAGEREF _Toc210987977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78" w:history="1">
        <w:r w:rsidR="00A974E9" w:rsidRPr="008B642A">
          <w:rPr>
            <w:rStyle w:val="Hipervnculo"/>
            <w:rFonts w:ascii="Montserrat" w:hAnsi="Montserrat" w:cs="Arial"/>
            <w:noProof/>
            <w:lang w:val="es-ES_tradnl"/>
          </w:rPr>
          <w:t>2.1. Objeto de la contratación.</w:t>
        </w:r>
        <w:r w:rsidR="00A974E9">
          <w:rPr>
            <w:noProof/>
            <w:webHidden/>
          </w:rPr>
          <w:tab/>
        </w:r>
        <w:r w:rsidR="00A974E9">
          <w:rPr>
            <w:noProof/>
            <w:webHidden/>
          </w:rPr>
          <w:fldChar w:fldCharType="begin"/>
        </w:r>
        <w:r w:rsidR="00A974E9">
          <w:rPr>
            <w:noProof/>
            <w:webHidden/>
          </w:rPr>
          <w:instrText xml:space="preserve"> PAGEREF _Toc210987978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79" w:history="1">
        <w:r w:rsidR="00A974E9" w:rsidRPr="008B642A">
          <w:rPr>
            <w:rStyle w:val="Hipervnculo"/>
            <w:rFonts w:ascii="Montserrat" w:hAnsi="Montserrat" w:cs="Arial"/>
            <w:noProof/>
            <w:lang w:val="es-ES_tradnl"/>
          </w:rPr>
          <w:t>2.2. De las partidas.</w:t>
        </w:r>
        <w:r w:rsidR="00A974E9">
          <w:rPr>
            <w:noProof/>
            <w:webHidden/>
          </w:rPr>
          <w:tab/>
        </w:r>
        <w:r w:rsidR="00A974E9">
          <w:rPr>
            <w:noProof/>
            <w:webHidden/>
          </w:rPr>
          <w:fldChar w:fldCharType="begin"/>
        </w:r>
        <w:r w:rsidR="00A974E9">
          <w:rPr>
            <w:noProof/>
            <w:webHidden/>
          </w:rPr>
          <w:instrText xml:space="preserve"> PAGEREF _Toc210987979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80" w:history="1">
        <w:r w:rsidR="00A974E9" w:rsidRPr="008B642A">
          <w:rPr>
            <w:rStyle w:val="Hipervnculo"/>
            <w:rFonts w:ascii="Montserrat" w:hAnsi="Montserrat" w:cs="Arial"/>
            <w:noProof/>
            <w:lang w:val="es-ES_tradnl"/>
          </w:rPr>
          <w:t>2.3. Método de evaluación.</w:t>
        </w:r>
        <w:r w:rsidR="00A974E9">
          <w:rPr>
            <w:noProof/>
            <w:webHidden/>
          </w:rPr>
          <w:tab/>
        </w:r>
        <w:r w:rsidR="00A974E9">
          <w:rPr>
            <w:noProof/>
            <w:webHidden/>
          </w:rPr>
          <w:fldChar w:fldCharType="begin"/>
        </w:r>
        <w:r w:rsidR="00A974E9">
          <w:rPr>
            <w:noProof/>
            <w:webHidden/>
          </w:rPr>
          <w:instrText xml:space="preserve"> PAGEREF _Toc210987980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81" w:history="1">
        <w:r w:rsidR="00A974E9" w:rsidRPr="008B642A">
          <w:rPr>
            <w:rStyle w:val="Hipervnculo"/>
            <w:rFonts w:ascii="Montserrat" w:hAnsi="Montserrat" w:cs="Arial"/>
            <w:noProof/>
            <w:lang w:val="es-ES_tradnl"/>
          </w:rPr>
          <w:t>2.4. Licencias, Autorizaciones y Permisos, Normas Oficiales Mexicanas, Normas Mexicanas, Referencia o Especificaciones.</w:t>
        </w:r>
        <w:r w:rsidR="00A974E9">
          <w:rPr>
            <w:noProof/>
            <w:webHidden/>
          </w:rPr>
          <w:tab/>
        </w:r>
        <w:r w:rsidR="00A974E9">
          <w:rPr>
            <w:noProof/>
            <w:webHidden/>
          </w:rPr>
          <w:fldChar w:fldCharType="begin"/>
        </w:r>
        <w:r w:rsidR="00A974E9">
          <w:rPr>
            <w:noProof/>
            <w:webHidden/>
          </w:rPr>
          <w:instrText xml:space="preserve"> PAGEREF _Toc210987981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7982" w:history="1">
        <w:r w:rsidR="00A974E9" w:rsidRPr="008B642A">
          <w:rPr>
            <w:rStyle w:val="Hipervnculo"/>
            <w:rFonts w:ascii="Montserrat" w:hAnsi="Montserrat" w:cs="Arial"/>
            <w:noProof/>
            <w:lang w:val="es-ES_tradnl"/>
          </w:rPr>
          <w:t>2.4.1.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Calidad.</w:t>
        </w:r>
        <w:r w:rsidR="00A974E9">
          <w:rPr>
            <w:noProof/>
            <w:webHidden/>
          </w:rPr>
          <w:tab/>
        </w:r>
        <w:r w:rsidR="00A974E9">
          <w:rPr>
            <w:noProof/>
            <w:webHidden/>
          </w:rPr>
          <w:fldChar w:fldCharType="begin"/>
        </w:r>
        <w:r w:rsidR="00A974E9">
          <w:rPr>
            <w:noProof/>
            <w:webHidden/>
          </w:rPr>
          <w:instrText xml:space="preserve"> PAGEREF _Toc210987982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7983" w:history="1">
        <w:r w:rsidR="00A974E9" w:rsidRPr="008B642A">
          <w:rPr>
            <w:rStyle w:val="Hipervnculo"/>
            <w:rFonts w:ascii="Montserrat" w:hAnsi="Montserrat" w:cs="Arial"/>
            <w:noProof/>
            <w:lang w:val="es-ES_tradnl"/>
          </w:rPr>
          <w:t>2.4.2.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Plazo de entrega.</w:t>
        </w:r>
        <w:r w:rsidR="00A974E9">
          <w:rPr>
            <w:noProof/>
            <w:webHidden/>
          </w:rPr>
          <w:tab/>
        </w:r>
        <w:r w:rsidR="00A974E9">
          <w:rPr>
            <w:noProof/>
            <w:webHidden/>
          </w:rPr>
          <w:fldChar w:fldCharType="begin"/>
        </w:r>
        <w:r w:rsidR="00A974E9">
          <w:rPr>
            <w:noProof/>
            <w:webHidden/>
          </w:rPr>
          <w:instrText xml:space="preserve"> PAGEREF _Toc210987983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7984" w:history="1">
        <w:r w:rsidR="00A974E9" w:rsidRPr="008B642A">
          <w:rPr>
            <w:rStyle w:val="Hipervnculo"/>
            <w:rFonts w:ascii="Montserrat" w:hAnsi="Montserrat" w:cs="Arial"/>
            <w:noProof/>
            <w:lang w:val="es-ES_tradnl"/>
          </w:rPr>
          <w:t>2.4.3.</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Lugar de entrega.</w:t>
        </w:r>
        <w:r w:rsidR="00A974E9">
          <w:rPr>
            <w:noProof/>
            <w:webHidden/>
          </w:rPr>
          <w:tab/>
        </w:r>
        <w:r w:rsidR="00A974E9">
          <w:rPr>
            <w:noProof/>
            <w:webHidden/>
          </w:rPr>
          <w:fldChar w:fldCharType="begin"/>
        </w:r>
        <w:r w:rsidR="00A974E9">
          <w:rPr>
            <w:noProof/>
            <w:webHidden/>
          </w:rPr>
          <w:instrText xml:space="preserve"> PAGEREF _Toc210987984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7985" w:history="1">
        <w:r w:rsidR="00A974E9" w:rsidRPr="008B642A">
          <w:rPr>
            <w:rStyle w:val="Hipervnculo"/>
            <w:rFonts w:ascii="Montserrat" w:hAnsi="Montserrat" w:cs="Arial"/>
            <w:noProof/>
            <w:lang w:val="es-ES_tradnl"/>
          </w:rPr>
          <w:t>2.4.4.</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Canje.</w:t>
        </w:r>
        <w:r w:rsidR="00A974E9">
          <w:rPr>
            <w:noProof/>
            <w:webHidden/>
          </w:rPr>
          <w:tab/>
        </w:r>
        <w:r w:rsidR="00A974E9">
          <w:rPr>
            <w:noProof/>
            <w:webHidden/>
          </w:rPr>
          <w:fldChar w:fldCharType="begin"/>
        </w:r>
        <w:r w:rsidR="00A974E9">
          <w:rPr>
            <w:noProof/>
            <w:webHidden/>
          </w:rPr>
          <w:instrText xml:space="preserve"> PAGEREF _Toc210987985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86" w:history="1">
        <w:r w:rsidR="00A974E9" w:rsidRPr="008B642A">
          <w:rPr>
            <w:rStyle w:val="Hipervnculo"/>
            <w:rFonts w:ascii="Montserrat" w:hAnsi="Montserrat" w:cs="Arial"/>
            <w:noProof/>
            <w:lang w:val="es-ES_tradnl"/>
          </w:rPr>
          <w:t>2.5. Conceptos adicionales.</w:t>
        </w:r>
        <w:r w:rsidR="00A974E9">
          <w:rPr>
            <w:noProof/>
            <w:webHidden/>
          </w:rPr>
          <w:tab/>
        </w:r>
        <w:r w:rsidR="00A974E9">
          <w:rPr>
            <w:noProof/>
            <w:webHidden/>
          </w:rPr>
          <w:fldChar w:fldCharType="begin"/>
        </w:r>
        <w:r w:rsidR="00A974E9">
          <w:rPr>
            <w:noProof/>
            <w:webHidden/>
          </w:rPr>
          <w:instrText xml:space="preserve"> PAGEREF _Toc210987986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87" w:history="1">
        <w:r w:rsidR="00A974E9" w:rsidRPr="008B642A">
          <w:rPr>
            <w:rStyle w:val="Hipervnculo"/>
            <w:rFonts w:ascii="Montserrat" w:hAnsi="Montserrat" w:cs="Arial"/>
            <w:noProof/>
            <w:lang w:val="es-ES_tradnl"/>
          </w:rPr>
          <w:t>2.6. Modalidad de la Contratación.</w:t>
        </w:r>
        <w:r w:rsidR="00A974E9">
          <w:rPr>
            <w:noProof/>
            <w:webHidden/>
          </w:rPr>
          <w:tab/>
        </w:r>
        <w:r w:rsidR="00A974E9">
          <w:rPr>
            <w:noProof/>
            <w:webHidden/>
          </w:rPr>
          <w:fldChar w:fldCharType="begin"/>
        </w:r>
        <w:r w:rsidR="00A974E9">
          <w:rPr>
            <w:noProof/>
            <w:webHidden/>
          </w:rPr>
          <w:instrText xml:space="preserve"> PAGEREF _Toc210987987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88" w:history="1">
        <w:r w:rsidR="00A974E9" w:rsidRPr="008B642A">
          <w:rPr>
            <w:rStyle w:val="Hipervnculo"/>
            <w:rFonts w:ascii="Montserrat" w:hAnsi="Montserrat" w:cs="Arial"/>
            <w:noProof/>
            <w:lang w:val="es-ES_tradnl"/>
          </w:rPr>
          <w:t>2.7. Forma de Adjudicación.</w:t>
        </w:r>
        <w:r w:rsidR="00A974E9">
          <w:rPr>
            <w:noProof/>
            <w:webHidden/>
          </w:rPr>
          <w:tab/>
        </w:r>
        <w:r w:rsidR="00A974E9">
          <w:rPr>
            <w:noProof/>
            <w:webHidden/>
          </w:rPr>
          <w:fldChar w:fldCharType="begin"/>
        </w:r>
        <w:r w:rsidR="00A974E9">
          <w:rPr>
            <w:noProof/>
            <w:webHidden/>
          </w:rPr>
          <w:instrText xml:space="preserve"> PAGEREF _Toc210987988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89" w:history="1">
        <w:r w:rsidR="00A974E9" w:rsidRPr="008B642A">
          <w:rPr>
            <w:rStyle w:val="Hipervnculo"/>
            <w:rFonts w:ascii="Montserrat" w:hAnsi="Montserrat" w:cs="Arial"/>
            <w:noProof/>
            <w:lang w:val="es-ES_tradnl"/>
          </w:rPr>
          <w:t>2.8. Forma de Pago.</w:t>
        </w:r>
        <w:r w:rsidR="00A974E9">
          <w:rPr>
            <w:noProof/>
            <w:webHidden/>
          </w:rPr>
          <w:tab/>
        </w:r>
        <w:r w:rsidR="00A974E9">
          <w:rPr>
            <w:noProof/>
            <w:webHidden/>
          </w:rPr>
          <w:fldChar w:fldCharType="begin"/>
        </w:r>
        <w:r w:rsidR="00A974E9">
          <w:rPr>
            <w:noProof/>
            <w:webHidden/>
          </w:rPr>
          <w:instrText xml:space="preserve"> PAGEREF _Toc210987989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90" w:history="1">
        <w:r w:rsidR="00A974E9" w:rsidRPr="008B642A">
          <w:rPr>
            <w:rStyle w:val="Hipervnculo"/>
            <w:rFonts w:ascii="Montserrat" w:hAnsi="Montserrat" w:cs="Arial"/>
            <w:noProof/>
            <w:lang w:val="es-ES_tradnl"/>
          </w:rPr>
          <w:t>2.9. Condiciones para trámite de facturación.</w:t>
        </w:r>
        <w:r w:rsidR="00A974E9">
          <w:rPr>
            <w:noProof/>
            <w:webHidden/>
          </w:rPr>
          <w:tab/>
        </w:r>
        <w:r w:rsidR="00A974E9">
          <w:rPr>
            <w:noProof/>
            <w:webHidden/>
          </w:rPr>
          <w:fldChar w:fldCharType="begin"/>
        </w:r>
        <w:r w:rsidR="00A974E9">
          <w:rPr>
            <w:noProof/>
            <w:webHidden/>
          </w:rPr>
          <w:instrText xml:space="preserve"> PAGEREF _Toc210987990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91" w:history="1">
        <w:r w:rsidR="00A974E9" w:rsidRPr="008B642A">
          <w:rPr>
            <w:rStyle w:val="Hipervnculo"/>
            <w:rFonts w:ascii="Montserrat" w:hAnsi="Montserrat" w:cs="Arial"/>
            <w:noProof/>
            <w:lang w:val="es-ES_tradnl"/>
          </w:rPr>
          <w:t>2.10. Modelo de contrato.</w:t>
        </w:r>
        <w:r w:rsidR="00A974E9">
          <w:rPr>
            <w:noProof/>
            <w:webHidden/>
          </w:rPr>
          <w:tab/>
        </w:r>
        <w:r w:rsidR="00A974E9">
          <w:rPr>
            <w:noProof/>
            <w:webHidden/>
          </w:rPr>
          <w:fldChar w:fldCharType="begin"/>
        </w:r>
        <w:r w:rsidR="00A974E9">
          <w:rPr>
            <w:noProof/>
            <w:webHidden/>
          </w:rPr>
          <w:instrText xml:space="preserve"> PAGEREF _Toc210987991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92" w:history="1">
        <w:r w:rsidR="00A974E9" w:rsidRPr="008B642A">
          <w:rPr>
            <w:rStyle w:val="Hipervnculo"/>
            <w:rFonts w:ascii="Montserrat" w:hAnsi="Montserrat" w:cs="Arial"/>
            <w:noProof/>
            <w:lang w:val="es-ES_tradnl"/>
          </w:rPr>
          <w:t>2.11. Garantía de cumplimiento de contrato.</w:t>
        </w:r>
        <w:r w:rsidR="00A974E9">
          <w:rPr>
            <w:noProof/>
            <w:webHidden/>
          </w:rPr>
          <w:tab/>
        </w:r>
        <w:r w:rsidR="00A974E9">
          <w:rPr>
            <w:noProof/>
            <w:webHidden/>
          </w:rPr>
          <w:fldChar w:fldCharType="begin"/>
        </w:r>
        <w:r w:rsidR="00A974E9">
          <w:rPr>
            <w:noProof/>
            <w:webHidden/>
          </w:rPr>
          <w:instrText xml:space="preserve"> PAGEREF _Toc210987992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93" w:history="1">
        <w:r w:rsidR="00A974E9" w:rsidRPr="008B642A">
          <w:rPr>
            <w:rStyle w:val="Hipervnculo"/>
            <w:rFonts w:ascii="Montserrat" w:hAnsi="Montserrat" w:cs="Arial"/>
            <w:noProof/>
            <w:lang w:val="es-ES_tradnl"/>
          </w:rPr>
          <w:t>2.12. Terminación de la relación Contractual.</w:t>
        </w:r>
        <w:r w:rsidR="00A974E9">
          <w:rPr>
            <w:noProof/>
            <w:webHidden/>
          </w:rPr>
          <w:tab/>
        </w:r>
        <w:r w:rsidR="00A974E9">
          <w:rPr>
            <w:noProof/>
            <w:webHidden/>
          </w:rPr>
          <w:fldChar w:fldCharType="begin"/>
        </w:r>
        <w:r w:rsidR="00A974E9">
          <w:rPr>
            <w:noProof/>
            <w:webHidden/>
          </w:rPr>
          <w:instrText xml:space="preserve"> PAGEREF _Toc210987993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7994" w:history="1">
        <w:r w:rsidR="00A974E9" w:rsidRPr="008B642A">
          <w:rPr>
            <w:rStyle w:val="Hipervnculo"/>
            <w:rFonts w:ascii="Montserrat" w:hAnsi="Montserrat" w:cs="Arial"/>
            <w:noProof/>
            <w:lang w:val="es-ES_tradnl"/>
          </w:rPr>
          <w:t>2.12.1.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Rescisión administrativa del Contrato.</w:t>
        </w:r>
        <w:r w:rsidR="00A974E9">
          <w:rPr>
            <w:noProof/>
            <w:webHidden/>
          </w:rPr>
          <w:tab/>
        </w:r>
        <w:r w:rsidR="00A974E9">
          <w:rPr>
            <w:noProof/>
            <w:webHidden/>
          </w:rPr>
          <w:fldChar w:fldCharType="begin"/>
        </w:r>
        <w:r w:rsidR="00A974E9">
          <w:rPr>
            <w:noProof/>
            <w:webHidden/>
          </w:rPr>
          <w:instrText xml:space="preserve"> PAGEREF _Toc210987994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7995" w:history="1">
        <w:r w:rsidR="00A974E9" w:rsidRPr="008B642A">
          <w:rPr>
            <w:rStyle w:val="Hipervnculo"/>
            <w:rFonts w:ascii="Montserrat" w:hAnsi="Montserrat" w:cs="Arial"/>
            <w:noProof/>
            <w:lang w:val="es-ES_tradnl"/>
          </w:rPr>
          <w:t>2.12.2.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Terminación anticipada del contrato.</w:t>
        </w:r>
        <w:r w:rsidR="00A974E9">
          <w:rPr>
            <w:noProof/>
            <w:webHidden/>
          </w:rPr>
          <w:tab/>
        </w:r>
        <w:r w:rsidR="00A974E9">
          <w:rPr>
            <w:noProof/>
            <w:webHidden/>
          </w:rPr>
          <w:fldChar w:fldCharType="begin"/>
        </w:r>
        <w:r w:rsidR="00A974E9">
          <w:rPr>
            <w:noProof/>
            <w:webHidden/>
          </w:rPr>
          <w:instrText xml:space="preserve"> PAGEREF _Toc210987995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96" w:history="1">
        <w:r w:rsidR="00A974E9" w:rsidRPr="008B642A">
          <w:rPr>
            <w:rStyle w:val="Hipervnculo"/>
            <w:rFonts w:ascii="Montserrat" w:hAnsi="Montserrat" w:cs="Arial"/>
            <w:noProof/>
            <w:lang w:val="es-ES_tradnl"/>
          </w:rPr>
          <w:t>2.13. Penas Convencionales.</w:t>
        </w:r>
        <w:r w:rsidR="00A974E9">
          <w:rPr>
            <w:noProof/>
            <w:webHidden/>
          </w:rPr>
          <w:tab/>
        </w:r>
        <w:r w:rsidR="00A974E9">
          <w:rPr>
            <w:noProof/>
            <w:webHidden/>
          </w:rPr>
          <w:fldChar w:fldCharType="begin"/>
        </w:r>
        <w:r w:rsidR="00A974E9">
          <w:rPr>
            <w:noProof/>
            <w:webHidden/>
          </w:rPr>
          <w:instrText xml:space="preserve"> PAGEREF _Toc210987996 \h </w:instrText>
        </w:r>
        <w:r w:rsidR="00A974E9">
          <w:rPr>
            <w:noProof/>
            <w:webHidden/>
          </w:rPr>
        </w:r>
        <w:r w:rsidR="00A974E9">
          <w:rPr>
            <w:noProof/>
            <w:webHidden/>
          </w:rPr>
          <w:fldChar w:fldCharType="separate"/>
        </w:r>
        <w:r w:rsidR="00A974E9">
          <w:rPr>
            <w:noProof/>
            <w:webHidden/>
          </w:rPr>
          <w:t>17</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97" w:history="1">
        <w:r w:rsidR="00A974E9" w:rsidRPr="008B642A">
          <w:rPr>
            <w:rStyle w:val="Hipervnculo"/>
            <w:rFonts w:ascii="Montserrat" w:hAnsi="Montserrat" w:cs="Arial"/>
            <w:noProof/>
            <w:lang w:val="es-ES_tradnl"/>
          </w:rPr>
          <w:t>2.14. Deductivas/Deducciones.</w:t>
        </w:r>
        <w:r w:rsidR="00A974E9">
          <w:rPr>
            <w:noProof/>
            <w:webHidden/>
          </w:rPr>
          <w:tab/>
        </w:r>
        <w:r w:rsidR="00A974E9">
          <w:rPr>
            <w:noProof/>
            <w:webHidden/>
          </w:rPr>
          <w:fldChar w:fldCharType="begin"/>
        </w:r>
        <w:r w:rsidR="00A974E9">
          <w:rPr>
            <w:noProof/>
            <w:webHidden/>
          </w:rPr>
          <w:instrText xml:space="preserve"> PAGEREF _Toc210987997 \h </w:instrText>
        </w:r>
        <w:r w:rsidR="00A974E9">
          <w:rPr>
            <w:noProof/>
            <w:webHidden/>
          </w:rPr>
        </w:r>
        <w:r w:rsidR="00A974E9">
          <w:rPr>
            <w:noProof/>
            <w:webHidden/>
          </w:rPr>
          <w:fldChar w:fldCharType="separate"/>
        </w:r>
        <w:r w:rsidR="00A974E9">
          <w:rPr>
            <w:noProof/>
            <w:webHidden/>
          </w:rPr>
          <w:t>18</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7998" w:history="1">
        <w:r w:rsidR="00A974E9" w:rsidRPr="008B642A">
          <w:rPr>
            <w:rStyle w:val="Hipervnculo"/>
            <w:rFonts w:cs="Arial"/>
            <w:noProof/>
            <w:lang w:val="es-ES_tradnl"/>
          </w:rPr>
          <w:t>3. FORMA Y TÉRMINOS QUE REGIRÁN LOS DIVERSOS ACTOS DEL PROCEDIMIENTO DE LICITACIÓN PÚBLICA.</w:t>
        </w:r>
        <w:r w:rsidR="00A974E9">
          <w:rPr>
            <w:noProof/>
            <w:webHidden/>
          </w:rPr>
          <w:tab/>
        </w:r>
        <w:r w:rsidR="00A974E9">
          <w:rPr>
            <w:noProof/>
            <w:webHidden/>
          </w:rPr>
          <w:fldChar w:fldCharType="begin"/>
        </w:r>
        <w:r w:rsidR="00A974E9">
          <w:rPr>
            <w:noProof/>
            <w:webHidden/>
          </w:rPr>
          <w:instrText xml:space="preserve"> PAGEREF _Toc210987998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7999" w:history="1">
        <w:r w:rsidR="00A974E9" w:rsidRPr="008B642A">
          <w:rPr>
            <w:rStyle w:val="Hipervnculo"/>
            <w:rFonts w:ascii="Montserrat" w:hAnsi="Montserrat" w:cs="Arial"/>
            <w:noProof/>
            <w:lang w:val="es-ES_tradnl"/>
          </w:rPr>
          <w:t>3.1. Reducción de Plazos.</w:t>
        </w:r>
        <w:r w:rsidR="00A974E9">
          <w:rPr>
            <w:noProof/>
            <w:webHidden/>
          </w:rPr>
          <w:tab/>
        </w:r>
        <w:r w:rsidR="00A974E9">
          <w:rPr>
            <w:noProof/>
            <w:webHidden/>
          </w:rPr>
          <w:fldChar w:fldCharType="begin"/>
        </w:r>
        <w:r w:rsidR="00A974E9">
          <w:rPr>
            <w:noProof/>
            <w:webHidden/>
          </w:rPr>
          <w:instrText xml:space="preserve"> PAGEREF _Toc210987999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0" w:history="1">
        <w:r w:rsidR="00A974E9" w:rsidRPr="008B642A">
          <w:rPr>
            <w:rStyle w:val="Hipervnculo"/>
            <w:rFonts w:ascii="Montserrat" w:hAnsi="Montserrat" w:cs="Arial"/>
            <w:noProof/>
            <w:lang w:val="es-ES_tradnl"/>
          </w:rPr>
          <w:t>3.2. Fecha, hora y lugar para los actos de la licitación.</w:t>
        </w:r>
        <w:r w:rsidR="00A974E9">
          <w:rPr>
            <w:noProof/>
            <w:webHidden/>
          </w:rPr>
          <w:tab/>
        </w:r>
        <w:r w:rsidR="00A974E9">
          <w:rPr>
            <w:noProof/>
            <w:webHidden/>
          </w:rPr>
          <w:fldChar w:fldCharType="begin"/>
        </w:r>
        <w:r w:rsidR="00A974E9">
          <w:rPr>
            <w:noProof/>
            <w:webHidden/>
          </w:rPr>
          <w:instrText xml:space="preserve"> PAGEREF _Toc210988000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1" w:history="1">
        <w:r w:rsidR="00A974E9" w:rsidRPr="008B642A">
          <w:rPr>
            <w:rStyle w:val="Hipervnculo"/>
            <w:rFonts w:ascii="Montserrat" w:hAnsi="Montserrat" w:cs="Arial"/>
            <w:noProof/>
            <w:lang w:val="es-ES_tradnl"/>
          </w:rPr>
          <w:t>3.3. Visitas a las instalaciones institucionales, donde se prestarán los servicios.</w:t>
        </w:r>
        <w:r w:rsidR="00A974E9">
          <w:rPr>
            <w:noProof/>
            <w:webHidden/>
          </w:rPr>
          <w:tab/>
        </w:r>
        <w:r w:rsidR="00A974E9">
          <w:rPr>
            <w:noProof/>
            <w:webHidden/>
          </w:rPr>
          <w:fldChar w:fldCharType="begin"/>
        </w:r>
        <w:r w:rsidR="00A974E9">
          <w:rPr>
            <w:noProof/>
            <w:webHidden/>
          </w:rPr>
          <w:instrText xml:space="preserve"> PAGEREF _Toc210988001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2" w:history="1">
        <w:r w:rsidR="00A974E9" w:rsidRPr="008B642A">
          <w:rPr>
            <w:rStyle w:val="Hipervnculo"/>
            <w:rFonts w:ascii="Montserrat" w:hAnsi="Montserrat" w:cs="Arial"/>
            <w:noProof/>
            <w:lang w:val="es-ES_tradnl"/>
          </w:rPr>
          <w:t>3.4. Junta de Aclaraciones.</w:t>
        </w:r>
        <w:r w:rsidR="00A974E9">
          <w:rPr>
            <w:noProof/>
            <w:webHidden/>
          </w:rPr>
          <w:tab/>
        </w:r>
        <w:r w:rsidR="00A974E9">
          <w:rPr>
            <w:noProof/>
            <w:webHidden/>
          </w:rPr>
          <w:fldChar w:fldCharType="begin"/>
        </w:r>
        <w:r w:rsidR="00A974E9">
          <w:rPr>
            <w:noProof/>
            <w:webHidden/>
          </w:rPr>
          <w:instrText xml:space="preserve"> PAGEREF _Toc210988002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3" w:history="1">
        <w:r w:rsidR="00A974E9" w:rsidRPr="008B642A">
          <w:rPr>
            <w:rStyle w:val="Hipervnculo"/>
            <w:rFonts w:ascii="Montserrat" w:hAnsi="Montserrat" w:cs="Arial"/>
            <w:noProof/>
            <w:lang w:val="es-ES_tradnl"/>
          </w:rPr>
          <w:t>3.5. Acto de Presentación y Apertura de Proposiciones.</w:t>
        </w:r>
        <w:r w:rsidR="00A974E9">
          <w:rPr>
            <w:noProof/>
            <w:webHidden/>
          </w:rPr>
          <w:tab/>
        </w:r>
        <w:r w:rsidR="00A974E9">
          <w:rPr>
            <w:noProof/>
            <w:webHidden/>
          </w:rPr>
          <w:fldChar w:fldCharType="begin"/>
        </w:r>
        <w:r w:rsidR="00A974E9">
          <w:rPr>
            <w:noProof/>
            <w:webHidden/>
          </w:rPr>
          <w:instrText xml:space="preserve"> PAGEREF _Toc210988003 \h </w:instrText>
        </w:r>
        <w:r w:rsidR="00A974E9">
          <w:rPr>
            <w:noProof/>
            <w:webHidden/>
          </w:rPr>
        </w:r>
        <w:r w:rsidR="00A974E9">
          <w:rPr>
            <w:noProof/>
            <w:webHidden/>
          </w:rPr>
          <w:fldChar w:fldCharType="separate"/>
        </w:r>
        <w:r w:rsidR="00A974E9">
          <w:rPr>
            <w:noProof/>
            <w:webHidden/>
          </w:rPr>
          <w:t>22</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4" w:history="1">
        <w:r w:rsidR="00A974E9" w:rsidRPr="008B642A">
          <w:rPr>
            <w:rStyle w:val="Hipervnculo"/>
            <w:rFonts w:ascii="Montserrat" w:hAnsi="Montserrat" w:cs="Arial"/>
            <w:noProof/>
            <w:lang w:val="es-ES_tradnl"/>
          </w:rPr>
          <w:t>3.6. Proposiciones conjuntas.</w:t>
        </w:r>
        <w:r w:rsidR="00A974E9">
          <w:rPr>
            <w:noProof/>
            <w:webHidden/>
          </w:rPr>
          <w:tab/>
        </w:r>
        <w:r w:rsidR="00A974E9">
          <w:rPr>
            <w:noProof/>
            <w:webHidden/>
          </w:rPr>
          <w:fldChar w:fldCharType="begin"/>
        </w:r>
        <w:r w:rsidR="00A974E9">
          <w:rPr>
            <w:noProof/>
            <w:webHidden/>
          </w:rPr>
          <w:instrText xml:space="preserve"> PAGEREF _Toc210988004 \h </w:instrText>
        </w:r>
        <w:r w:rsidR="00A974E9">
          <w:rPr>
            <w:noProof/>
            <w:webHidden/>
          </w:rPr>
        </w:r>
        <w:r w:rsidR="00A974E9">
          <w:rPr>
            <w:noProof/>
            <w:webHidden/>
          </w:rPr>
          <w:fldChar w:fldCharType="separate"/>
        </w:r>
        <w:r w:rsidR="00A974E9">
          <w:rPr>
            <w:noProof/>
            <w:webHidden/>
          </w:rPr>
          <w:t>24</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5" w:history="1">
        <w:r w:rsidR="00A974E9" w:rsidRPr="008B642A">
          <w:rPr>
            <w:rStyle w:val="Hipervnculo"/>
            <w:rFonts w:ascii="Montserrat" w:hAnsi="Montserrat" w:cs="Arial"/>
            <w:noProof/>
            <w:lang w:val="es-ES_tradnl"/>
          </w:rPr>
          <w:t>3.7. Envío de una sola proposición.</w:t>
        </w:r>
        <w:r w:rsidR="00A974E9">
          <w:rPr>
            <w:noProof/>
            <w:webHidden/>
          </w:rPr>
          <w:tab/>
        </w:r>
        <w:r w:rsidR="00A974E9">
          <w:rPr>
            <w:noProof/>
            <w:webHidden/>
          </w:rPr>
          <w:fldChar w:fldCharType="begin"/>
        </w:r>
        <w:r w:rsidR="00A974E9">
          <w:rPr>
            <w:noProof/>
            <w:webHidden/>
          </w:rPr>
          <w:instrText xml:space="preserve"> PAGEREF _Toc210988005 \h </w:instrText>
        </w:r>
        <w:r w:rsidR="00A974E9">
          <w:rPr>
            <w:noProof/>
            <w:webHidden/>
          </w:rPr>
        </w:r>
        <w:r w:rsidR="00A974E9">
          <w:rPr>
            <w:noProof/>
            <w:webHidden/>
          </w:rPr>
          <w:fldChar w:fldCharType="separate"/>
        </w:r>
        <w:r w:rsidR="00A974E9">
          <w:rPr>
            <w:noProof/>
            <w:webHidden/>
          </w:rPr>
          <w:t>25</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6" w:history="1">
        <w:r w:rsidR="00A974E9" w:rsidRPr="008B642A">
          <w:rPr>
            <w:rStyle w:val="Hipervnculo"/>
            <w:rFonts w:ascii="Montserrat" w:hAnsi="Montserrat" w:cs="Arial"/>
            <w:noProof/>
            <w:lang w:val="es-ES_tradnl"/>
          </w:rPr>
          <w:t>3.8. Acreditamiento de personalidad jurídica y datos de notificación.</w:t>
        </w:r>
        <w:r w:rsidR="00A974E9">
          <w:rPr>
            <w:noProof/>
            <w:webHidden/>
          </w:rPr>
          <w:tab/>
        </w:r>
        <w:r w:rsidR="00A974E9">
          <w:rPr>
            <w:noProof/>
            <w:webHidden/>
          </w:rPr>
          <w:fldChar w:fldCharType="begin"/>
        </w:r>
        <w:r w:rsidR="00A974E9">
          <w:rPr>
            <w:noProof/>
            <w:webHidden/>
          </w:rPr>
          <w:instrText xml:space="preserve"> PAGEREF _Toc210988006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7" w:history="1">
        <w:r w:rsidR="00A974E9" w:rsidRPr="008B642A">
          <w:rPr>
            <w:rStyle w:val="Hipervnculo"/>
            <w:rFonts w:ascii="Montserrat" w:hAnsi="Montserrat" w:cs="Arial"/>
            <w:noProof/>
            <w:lang w:val="es-ES_tradnl"/>
          </w:rPr>
          <w:t>3.9. Documentación que se rubricará.</w:t>
        </w:r>
        <w:r w:rsidR="00A974E9">
          <w:rPr>
            <w:noProof/>
            <w:webHidden/>
          </w:rPr>
          <w:tab/>
        </w:r>
        <w:r w:rsidR="00A974E9">
          <w:rPr>
            <w:noProof/>
            <w:webHidden/>
          </w:rPr>
          <w:fldChar w:fldCharType="begin"/>
        </w:r>
        <w:r w:rsidR="00A974E9">
          <w:rPr>
            <w:noProof/>
            <w:webHidden/>
          </w:rPr>
          <w:instrText xml:space="preserve"> PAGEREF _Toc210988007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8" w:history="1">
        <w:r w:rsidR="00A974E9" w:rsidRPr="008B642A">
          <w:rPr>
            <w:rStyle w:val="Hipervnculo"/>
            <w:rFonts w:ascii="Montserrat" w:hAnsi="Montserrat" w:cs="Arial"/>
            <w:noProof/>
            <w:lang w:val="es-ES_tradnl"/>
          </w:rPr>
          <w:t>3.10. Acto de Fallo</w:t>
        </w:r>
        <w:r w:rsidR="00A974E9">
          <w:rPr>
            <w:noProof/>
            <w:webHidden/>
          </w:rPr>
          <w:tab/>
        </w:r>
        <w:r w:rsidR="00A974E9">
          <w:rPr>
            <w:noProof/>
            <w:webHidden/>
          </w:rPr>
          <w:fldChar w:fldCharType="begin"/>
        </w:r>
        <w:r w:rsidR="00A974E9">
          <w:rPr>
            <w:noProof/>
            <w:webHidden/>
          </w:rPr>
          <w:instrText xml:space="preserve"> PAGEREF _Toc210988008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09" w:history="1">
        <w:r w:rsidR="00A974E9" w:rsidRPr="008B642A">
          <w:rPr>
            <w:rStyle w:val="Hipervnculo"/>
            <w:rFonts w:ascii="Montserrat" w:hAnsi="Montserrat" w:cs="Arial"/>
            <w:noProof/>
            <w:lang w:val="es-ES_tradnl"/>
          </w:rPr>
          <w:t>3.11. Firma de Contrato.</w:t>
        </w:r>
        <w:r w:rsidR="00A974E9">
          <w:rPr>
            <w:noProof/>
            <w:webHidden/>
          </w:rPr>
          <w:tab/>
        </w:r>
        <w:r w:rsidR="00A974E9">
          <w:rPr>
            <w:noProof/>
            <w:webHidden/>
          </w:rPr>
          <w:fldChar w:fldCharType="begin"/>
        </w:r>
        <w:r w:rsidR="00A974E9">
          <w:rPr>
            <w:noProof/>
            <w:webHidden/>
          </w:rPr>
          <w:instrText xml:space="preserve"> PAGEREF _Toc210988009 \h </w:instrText>
        </w:r>
        <w:r w:rsidR="00A974E9">
          <w:rPr>
            <w:noProof/>
            <w:webHidden/>
          </w:rPr>
        </w:r>
        <w:r w:rsidR="00A974E9">
          <w:rPr>
            <w:noProof/>
            <w:webHidden/>
          </w:rPr>
          <w:fldChar w:fldCharType="separate"/>
        </w:r>
        <w:r w:rsidR="00A974E9">
          <w:rPr>
            <w:noProof/>
            <w:webHidden/>
          </w:rPr>
          <w:t>27</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10" w:history="1">
        <w:r w:rsidR="00A974E9" w:rsidRPr="008B642A">
          <w:rPr>
            <w:rStyle w:val="Hipervnculo"/>
            <w:rFonts w:cs="Arial"/>
            <w:noProof/>
            <w:lang w:val="es-ES_tradnl"/>
          </w:rPr>
          <w:t>4. REQUISITOS QUE LOS LICITANTES DEBEN CUMPLIR.</w:t>
        </w:r>
        <w:r w:rsidR="00A974E9">
          <w:rPr>
            <w:noProof/>
            <w:webHidden/>
          </w:rPr>
          <w:tab/>
        </w:r>
        <w:r w:rsidR="00A974E9">
          <w:rPr>
            <w:noProof/>
            <w:webHidden/>
          </w:rPr>
          <w:fldChar w:fldCharType="begin"/>
        </w:r>
        <w:r w:rsidR="00A974E9">
          <w:rPr>
            <w:noProof/>
            <w:webHidden/>
          </w:rPr>
          <w:instrText xml:space="preserve"> PAGEREF _Toc210988010 \h </w:instrText>
        </w:r>
        <w:r w:rsidR="00A974E9">
          <w:rPr>
            <w:noProof/>
            <w:webHidden/>
          </w:rPr>
        </w:r>
        <w:r w:rsidR="00A974E9">
          <w:rPr>
            <w:noProof/>
            <w:webHidden/>
          </w:rPr>
          <w:fldChar w:fldCharType="separate"/>
        </w:r>
        <w:r w:rsidR="00A974E9">
          <w:rPr>
            <w:noProof/>
            <w:webHidden/>
          </w:rPr>
          <w:t>28</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11" w:history="1">
        <w:r w:rsidR="00A974E9" w:rsidRPr="008B642A">
          <w:rPr>
            <w:rStyle w:val="Hipervnculo"/>
            <w:rFonts w:ascii="Montserrat" w:hAnsi="Montserrat" w:cs="Arial"/>
            <w:noProof/>
            <w:lang w:val="es-ES_tradnl"/>
          </w:rPr>
          <w:t>4.1. Propuesta legal-administrativa.</w:t>
        </w:r>
        <w:r w:rsidR="00A974E9">
          <w:rPr>
            <w:noProof/>
            <w:webHidden/>
          </w:rPr>
          <w:tab/>
        </w:r>
        <w:r w:rsidR="00A974E9">
          <w:rPr>
            <w:noProof/>
            <w:webHidden/>
          </w:rPr>
          <w:fldChar w:fldCharType="begin"/>
        </w:r>
        <w:r w:rsidR="00A974E9">
          <w:rPr>
            <w:noProof/>
            <w:webHidden/>
          </w:rPr>
          <w:instrText xml:space="preserve"> PAGEREF _Toc210988011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2" w:history="1">
        <w:r w:rsidR="00A974E9" w:rsidRPr="008B642A">
          <w:rPr>
            <w:rStyle w:val="Hipervnculo"/>
            <w:rFonts w:ascii="Montserrat" w:hAnsi="Montserrat"/>
            <w:noProof/>
          </w:rPr>
          <w:t>4.1.1.</w:t>
        </w:r>
        <w:r w:rsidR="00A974E9">
          <w:rPr>
            <w:rFonts w:eastAsiaTheme="minorEastAsia"/>
            <w:smallCaps w:val="0"/>
            <w:noProof/>
            <w:sz w:val="22"/>
            <w:szCs w:val="22"/>
            <w:lang w:eastAsia="es-MX"/>
          </w:rPr>
          <w:tab/>
        </w:r>
        <w:r w:rsidR="00A974E9" w:rsidRPr="008B642A">
          <w:rPr>
            <w:rStyle w:val="Hipervnculo"/>
            <w:rFonts w:ascii="Montserrat" w:hAnsi="Montserrat"/>
            <w:noProof/>
          </w:rPr>
          <w:t>Acreditamiento de la Personalidad Jurídica.</w:t>
        </w:r>
        <w:r w:rsidR="00A974E9">
          <w:rPr>
            <w:noProof/>
            <w:webHidden/>
          </w:rPr>
          <w:tab/>
        </w:r>
        <w:r w:rsidR="00A974E9">
          <w:rPr>
            <w:noProof/>
            <w:webHidden/>
          </w:rPr>
          <w:fldChar w:fldCharType="begin"/>
        </w:r>
        <w:r w:rsidR="00A974E9">
          <w:rPr>
            <w:noProof/>
            <w:webHidden/>
          </w:rPr>
          <w:instrText xml:space="preserve"> PAGEREF _Toc210988012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3" w:history="1">
        <w:r w:rsidR="00A974E9" w:rsidRPr="008B642A">
          <w:rPr>
            <w:rStyle w:val="Hipervnculo"/>
            <w:rFonts w:ascii="Montserrat" w:hAnsi="Montserrat"/>
            <w:noProof/>
          </w:rPr>
          <w:t>4.1.2.</w:t>
        </w:r>
        <w:r w:rsidR="00A974E9">
          <w:rPr>
            <w:rFonts w:eastAsiaTheme="minorEastAsia"/>
            <w:smallCaps w:val="0"/>
            <w:noProof/>
            <w:sz w:val="22"/>
            <w:szCs w:val="22"/>
            <w:lang w:eastAsia="es-MX"/>
          </w:rPr>
          <w:tab/>
        </w:r>
        <w:r w:rsidR="00A974E9" w:rsidRPr="008B642A">
          <w:rPr>
            <w:rStyle w:val="Hipervnculo"/>
            <w:rFonts w:ascii="Montserrat" w:hAnsi="Montserrat"/>
            <w:noProof/>
          </w:rPr>
          <w:t>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_Toc210988013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4" w:history="1">
        <w:r w:rsidR="00A974E9" w:rsidRPr="008B642A">
          <w:rPr>
            <w:rStyle w:val="Hipervnculo"/>
            <w:rFonts w:ascii="Montserrat" w:hAnsi="Montserrat"/>
            <w:noProof/>
          </w:rPr>
          <w:t>4.1.3.</w:t>
        </w:r>
        <w:r w:rsidR="00A974E9">
          <w:rPr>
            <w:rFonts w:eastAsiaTheme="minorEastAsia"/>
            <w:smallCaps w:val="0"/>
            <w:noProof/>
            <w:sz w:val="22"/>
            <w:szCs w:val="22"/>
            <w:lang w:eastAsia="es-MX"/>
          </w:rPr>
          <w:tab/>
        </w:r>
        <w:r w:rsidR="00A974E9" w:rsidRPr="008B642A">
          <w:rPr>
            <w:rStyle w:val="Hipervnculo"/>
            <w:rFonts w:ascii="Montserrat" w:hAnsi="Montserrat"/>
            <w:noProof/>
          </w:rPr>
          <w:t>Domicilio para recibir notificaciones.</w:t>
        </w:r>
        <w:r w:rsidR="00A974E9">
          <w:rPr>
            <w:noProof/>
            <w:webHidden/>
          </w:rPr>
          <w:tab/>
        </w:r>
        <w:r w:rsidR="00A974E9">
          <w:rPr>
            <w:noProof/>
            <w:webHidden/>
          </w:rPr>
          <w:fldChar w:fldCharType="begin"/>
        </w:r>
        <w:r w:rsidR="00A974E9">
          <w:rPr>
            <w:noProof/>
            <w:webHidden/>
          </w:rPr>
          <w:instrText xml:space="preserve"> PAGEREF _Toc210988014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5" w:history="1">
        <w:r w:rsidR="00A974E9" w:rsidRPr="008B642A">
          <w:rPr>
            <w:rStyle w:val="Hipervnculo"/>
            <w:rFonts w:ascii="Montserrat" w:hAnsi="Montserrat"/>
            <w:noProof/>
          </w:rPr>
          <w:t>4.1.4.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encontrarse en los supuestos de los artículos 71 y 90 de la LAASSP.</w:t>
        </w:r>
        <w:r w:rsidR="00A974E9">
          <w:rPr>
            <w:noProof/>
            <w:webHidden/>
          </w:rPr>
          <w:tab/>
        </w:r>
        <w:r w:rsidR="00A974E9">
          <w:rPr>
            <w:noProof/>
            <w:webHidden/>
          </w:rPr>
          <w:fldChar w:fldCharType="begin"/>
        </w:r>
        <w:r w:rsidR="00A974E9">
          <w:rPr>
            <w:noProof/>
            <w:webHidden/>
          </w:rPr>
          <w:instrText xml:space="preserve"> PAGEREF _Toc210988015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6" w:history="1">
        <w:r w:rsidR="00A974E9" w:rsidRPr="008B642A">
          <w:rPr>
            <w:rStyle w:val="Hipervnculo"/>
            <w:rFonts w:ascii="Montserrat" w:hAnsi="Montserrat"/>
            <w:noProof/>
          </w:rPr>
          <w:t>4.1.5.</w:t>
        </w:r>
        <w:r w:rsidR="00A974E9">
          <w:rPr>
            <w:rFonts w:eastAsiaTheme="minorEastAsia"/>
            <w:smallCaps w:val="0"/>
            <w:noProof/>
            <w:sz w:val="22"/>
            <w:szCs w:val="22"/>
            <w:lang w:eastAsia="es-MX"/>
          </w:rPr>
          <w:tab/>
        </w:r>
        <w:r w:rsidR="00A974E9" w:rsidRPr="008B642A">
          <w:rPr>
            <w:rStyle w:val="Hipervnculo"/>
            <w:rFonts w:ascii="Montserrat" w:hAnsi="Montserrat"/>
            <w:noProof/>
          </w:rPr>
          <w:t>Declaración de Integridad.</w:t>
        </w:r>
        <w:r w:rsidR="00A974E9">
          <w:rPr>
            <w:noProof/>
            <w:webHidden/>
          </w:rPr>
          <w:tab/>
        </w:r>
        <w:r w:rsidR="00A974E9">
          <w:rPr>
            <w:noProof/>
            <w:webHidden/>
          </w:rPr>
          <w:fldChar w:fldCharType="begin"/>
        </w:r>
        <w:r w:rsidR="00A974E9">
          <w:rPr>
            <w:noProof/>
            <w:webHidden/>
          </w:rPr>
          <w:instrText xml:space="preserve"> PAGEREF _Toc210988016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7" w:history="1">
        <w:r w:rsidR="00A974E9" w:rsidRPr="008B642A">
          <w:rPr>
            <w:rStyle w:val="Hipervnculo"/>
            <w:rFonts w:ascii="Montserrat" w:hAnsi="Montserrat"/>
            <w:noProof/>
          </w:rPr>
          <w:t>4.1.6.</w:t>
        </w:r>
        <w:r w:rsidR="00A974E9">
          <w:rPr>
            <w:rFonts w:eastAsiaTheme="minorEastAsia"/>
            <w:smallCaps w:val="0"/>
            <w:noProof/>
            <w:sz w:val="22"/>
            <w:szCs w:val="22"/>
            <w:lang w:eastAsia="es-MX"/>
          </w:rPr>
          <w:tab/>
        </w:r>
        <w:r w:rsidR="00A974E9" w:rsidRPr="008B642A">
          <w:rPr>
            <w:rStyle w:val="Hipervnculo"/>
            <w:rFonts w:ascii="Montserrat" w:hAnsi="Montserrat"/>
            <w:noProof/>
          </w:rPr>
          <w:t>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_Toc210988017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8" w:history="1">
        <w:r w:rsidR="00A974E9" w:rsidRPr="008B642A">
          <w:rPr>
            <w:rStyle w:val="Hipervnculo"/>
            <w:rFonts w:ascii="Montserrat" w:hAnsi="Montserrat" w:cs="Arial"/>
            <w:noProof/>
            <w:lang w:val="es-ES_tradnl"/>
          </w:rPr>
          <w:t>4.1.7.</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_Toc210988018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19" w:history="1">
        <w:r w:rsidR="00A974E9" w:rsidRPr="008B642A">
          <w:rPr>
            <w:rStyle w:val="Hipervnculo"/>
            <w:rFonts w:ascii="Montserrat" w:hAnsi="Montserrat"/>
            <w:noProof/>
          </w:rPr>
          <w:t>4.1.8.</w:t>
        </w:r>
        <w:r w:rsidR="00A974E9">
          <w:rPr>
            <w:rFonts w:eastAsiaTheme="minorEastAsia"/>
            <w:smallCaps w:val="0"/>
            <w:noProof/>
            <w:sz w:val="22"/>
            <w:szCs w:val="22"/>
            <w:lang w:eastAsia="es-MX"/>
          </w:rPr>
          <w:tab/>
        </w:r>
        <w:r w:rsidR="00A974E9" w:rsidRPr="008B642A">
          <w:rPr>
            <w:rStyle w:val="Hipervnculo"/>
            <w:rFonts w:ascii="Montserrat" w:hAnsi="Montserrat"/>
            <w:noProof/>
          </w:rPr>
          <w:t>Manifestación de Nacionalidad</w:t>
        </w:r>
        <w:r w:rsidR="00A974E9">
          <w:rPr>
            <w:noProof/>
            <w:webHidden/>
          </w:rPr>
          <w:tab/>
        </w:r>
        <w:r w:rsidR="00A974E9">
          <w:rPr>
            <w:noProof/>
            <w:webHidden/>
          </w:rPr>
          <w:fldChar w:fldCharType="begin"/>
        </w:r>
        <w:r w:rsidR="00A974E9">
          <w:rPr>
            <w:noProof/>
            <w:webHidden/>
          </w:rPr>
          <w:instrText xml:space="preserve"> PAGEREF _Toc210988019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0" w:history="1">
        <w:r w:rsidR="00A974E9" w:rsidRPr="008B642A">
          <w:rPr>
            <w:rStyle w:val="Hipervnculo"/>
            <w:rFonts w:ascii="Montserrat" w:hAnsi="Montserrat"/>
            <w:noProof/>
          </w:rPr>
          <w:t>4.1.9.</w:t>
        </w:r>
        <w:r w:rsidR="00A974E9">
          <w:rPr>
            <w:rFonts w:eastAsiaTheme="minorEastAsia"/>
            <w:smallCaps w:val="0"/>
            <w:noProof/>
            <w:sz w:val="22"/>
            <w:szCs w:val="22"/>
            <w:lang w:eastAsia="es-MX"/>
          </w:rPr>
          <w:tab/>
        </w:r>
        <w:r w:rsidR="00A974E9" w:rsidRPr="008B642A">
          <w:rPr>
            <w:rStyle w:val="Hipervnculo"/>
            <w:rFonts w:ascii="Montserrat" w:hAnsi="Montserrat"/>
            <w:noProof/>
          </w:rPr>
          <w:t>Convenio de participación conjunta.</w:t>
        </w:r>
        <w:r w:rsidR="00A974E9">
          <w:rPr>
            <w:noProof/>
            <w:webHidden/>
          </w:rPr>
          <w:tab/>
        </w:r>
        <w:r w:rsidR="00A974E9">
          <w:rPr>
            <w:noProof/>
            <w:webHidden/>
          </w:rPr>
          <w:fldChar w:fldCharType="begin"/>
        </w:r>
        <w:r w:rsidR="00A974E9">
          <w:rPr>
            <w:noProof/>
            <w:webHidden/>
          </w:rPr>
          <w:instrText xml:space="preserve"> PAGEREF _Toc210988020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1" w:history="1">
        <w:r w:rsidR="00A974E9" w:rsidRPr="008B642A">
          <w:rPr>
            <w:rStyle w:val="Hipervnculo"/>
            <w:rFonts w:ascii="Montserrat" w:hAnsi="Montserrat"/>
            <w:noProof/>
          </w:rPr>
          <w:t>4.1.10.</w:t>
        </w:r>
        <w:r w:rsidR="00A974E9">
          <w:rPr>
            <w:rFonts w:eastAsiaTheme="minorEastAsia"/>
            <w:smallCaps w:val="0"/>
            <w:noProof/>
            <w:sz w:val="22"/>
            <w:szCs w:val="22"/>
            <w:lang w:eastAsia="es-MX"/>
          </w:rPr>
          <w:tab/>
        </w:r>
        <w:r w:rsidR="00A974E9" w:rsidRPr="008B642A">
          <w:rPr>
            <w:rStyle w:val="Hipervnculo"/>
            <w:rFonts w:ascii="Montserrat" w:hAnsi="Montserrat"/>
            <w:noProof/>
          </w:rPr>
          <w:t>Identificación oficial vigente.</w:t>
        </w:r>
        <w:r w:rsidR="00A974E9">
          <w:rPr>
            <w:noProof/>
            <w:webHidden/>
          </w:rPr>
          <w:tab/>
        </w:r>
        <w:r w:rsidR="00A974E9">
          <w:rPr>
            <w:noProof/>
            <w:webHidden/>
          </w:rPr>
          <w:fldChar w:fldCharType="begin"/>
        </w:r>
        <w:r w:rsidR="00A974E9">
          <w:rPr>
            <w:noProof/>
            <w:webHidden/>
          </w:rPr>
          <w:instrText xml:space="preserve"> PAGEREF _Toc210988021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2" w:history="1">
        <w:r w:rsidR="00A974E9" w:rsidRPr="008B642A">
          <w:rPr>
            <w:rStyle w:val="Hipervnculo"/>
            <w:rFonts w:ascii="Montserrat" w:hAnsi="Montserrat"/>
            <w:noProof/>
          </w:rPr>
          <w:t>4.1.11.</w:t>
        </w:r>
        <w:r w:rsidR="00A974E9">
          <w:rPr>
            <w:rFonts w:eastAsiaTheme="minorEastAsia"/>
            <w:smallCaps w:val="0"/>
            <w:noProof/>
            <w:sz w:val="22"/>
            <w:szCs w:val="22"/>
            <w:lang w:eastAsia="es-MX"/>
          </w:rPr>
          <w:tab/>
        </w:r>
        <w:r w:rsidR="00A974E9" w:rsidRPr="008B642A">
          <w:rPr>
            <w:rStyle w:val="Hipervnculo"/>
            <w:rFonts w:ascii="Montserrat" w:hAnsi="Montserrat"/>
            <w:noProof/>
          </w:rPr>
          <w:t>Autorización para consultar su opinión de cumplimiento (32-D).</w:t>
        </w:r>
        <w:r w:rsidR="00A974E9">
          <w:rPr>
            <w:noProof/>
            <w:webHidden/>
          </w:rPr>
          <w:tab/>
        </w:r>
        <w:r w:rsidR="00A974E9">
          <w:rPr>
            <w:noProof/>
            <w:webHidden/>
          </w:rPr>
          <w:fldChar w:fldCharType="begin"/>
        </w:r>
        <w:r w:rsidR="00A974E9">
          <w:rPr>
            <w:noProof/>
            <w:webHidden/>
          </w:rPr>
          <w:instrText xml:space="preserve"> PAGEREF _Toc210988022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3" w:history="1">
        <w:r w:rsidR="00A974E9" w:rsidRPr="008B642A">
          <w:rPr>
            <w:rStyle w:val="Hipervnculo"/>
            <w:rFonts w:ascii="Montserrat" w:hAnsi="Montserrat"/>
            <w:noProof/>
          </w:rPr>
          <w:t>4.1.12.</w:t>
        </w:r>
        <w:r w:rsidR="00A974E9">
          <w:rPr>
            <w:rFonts w:eastAsiaTheme="minorEastAsia"/>
            <w:smallCaps w:val="0"/>
            <w:noProof/>
            <w:sz w:val="22"/>
            <w:szCs w:val="22"/>
            <w:lang w:eastAsia="es-MX"/>
          </w:rPr>
          <w:tab/>
        </w:r>
        <w:r w:rsidR="00A974E9" w:rsidRPr="008B642A">
          <w:rPr>
            <w:rStyle w:val="Hipervnculo"/>
            <w:rFonts w:ascii="Montserrat" w:hAnsi="Montserrat"/>
            <w:noProof/>
          </w:rPr>
          <w:t>Opiniones de cumplimiento Fiscales.</w:t>
        </w:r>
        <w:r w:rsidR="00A974E9">
          <w:rPr>
            <w:noProof/>
            <w:webHidden/>
          </w:rPr>
          <w:tab/>
        </w:r>
        <w:r w:rsidR="00A974E9">
          <w:rPr>
            <w:noProof/>
            <w:webHidden/>
          </w:rPr>
          <w:fldChar w:fldCharType="begin"/>
        </w:r>
        <w:r w:rsidR="00A974E9">
          <w:rPr>
            <w:noProof/>
            <w:webHidden/>
          </w:rPr>
          <w:instrText xml:space="preserve"> PAGEREF _Toc210988023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4" w:history="1">
        <w:r w:rsidR="00A974E9" w:rsidRPr="008B642A">
          <w:rPr>
            <w:rStyle w:val="Hipervnculo"/>
            <w:rFonts w:ascii="Montserrat" w:hAnsi="Montserrat"/>
            <w:noProof/>
          </w:rPr>
          <w:t>4.1.13.</w:t>
        </w:r>
        <w:r w:rsidR="00A974E9">
          <w:rPr>
            <w:rFonts w:eastAsiaTheme="minorEastAsia"/>
            <w:smallCaps w:val="0"/>
            <w:noProof/>
            <w:sz w:val="22"/>
            <w:szCs w:val="22"/>
            <w:lang w:eastAsia="es-MX"/>
          </w:rPr>
          <w:tab/>
        </w:r>
        <w:r w:rsidR="00A974E9" w:rsidRPr="008B642A">
          <w:rPr>
            <w:rStyle w:val="Hipervnculo"/>
            <w:rFonts w:ascii="Montserrat" w:hAnsi="Montserrat"/>
            <w:noProof/>
          </w:rPr>
          <w:t>Información reservada y confidencial.</w:t>
        </w:r>
        <w:r w:rsidR="00A974E9">
          <w:rPr>
            <w:noProof/>
            <w:webHidden/>
          </w:rPr>
          <w:tab/>
        </w:r>
        <w:r w:rsidR="00A974E9">
          <w:rPr>
            <w:noProof/>
            <w:webHidden/>
          </w:rPr>
          <w:fldChar w:fldCharType="begin"/>
        </w:r>
        <w:r w:rsidR="00A974E9">
          <w:rPr>
            <w:noProof/>
            <w:webHidden/>
          </w:rPr>
          <w:instrText xml:space="preserve"> PAGEREF _Toc210988024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5" w:history="1">
        <w:r w:rsidR="00A974E9" w:rsidRPr="008B642A">
          <w:rPr>
            <w:rStyle w:val="Hipervnculo"/>
            <w:rFonts w:ascii="Montserrat" w:hAnsi="Montserrat"/>
            <w:noProof/>
          </w:rPr>
          <w:t>4.1.14.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conflicto de Interés.</w:t>
        </w:r>
        <w:r w:rsidR="00A974E9">
          <w:rPr>
            <w:noProof/>
            <w:webHidden/>
          </w:rPr>
          <w:tab/>
        </w:r>
        <w:r w:rsidR="00A974E9">
          <w:rPr>
            <w:noProof/>
            <w:webHidden/>
          </w:rPr>
          <w:fldChar w:fldCharType="begin"/>
        </w:r>
        <w:r w:rsidR="00A974E9">
          <w:rPr>
            <w:noProof/>
            <w:webHidden/>
          </w:rPr>
          <w:instrText xml:space="preserve"> PAGEREF _Toc210988025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6" w:history="1">
        <w:r w:rsidR="00A974E9" w:rsidRPr="008B642A">
          <w:rPr>
            <w:rStyle w:val="Hipervnculo"/>
            <w:rFonts w:ascii="Montserrat" w:hAnsi="Montserrat"/>
            <w:noProof/>
          </w:rPr>
          <w:t>4.1.15.</w:t>
        </w:r>
        <w:r w:rsidR="00A974E9">
          <w:rPr>
            <w:rFonts w:eastAsiaTheme="minorEastAsia"/>
            <w:smallCaps w:val="0"/>
            <w:noProof/>
            <w:sz w:val="22"/>
            <w:szCs w:val="22"/>
            <w:lang w:eastAsia="es-MX"/>
          </w:rPr>
          <w:tab/>
        </w:r>
        <w:r w:rsidR="00A974E9" w:rsidRPr="008B642A">
          <w:rPr>
            <w:rStyle w:val="Hipervnculo"/>
            <w:rFonts w:ascii="Montserrat" w:hAnsi="Montserrat"/>
            <w:noProof/>
          </w:rPr>
          <w:t>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_Toc210988026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7" w:history="1">
        <w:r w:rsidR="00A974E9" w:rsidRPr="008B642A">
          <w:rPr>
            <w:rStyle w:val="Hipervnculo"/>
            <w:rFonts w:ascii="Montserrat" w:hAnsi="Montserrat" w:cs="Arial"/>
            <w:noProof/>
            <w:lang w:val="es-ES_tradnl"/>
          </w:rPr>
          <w:t>4.1.16.</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Declaración de no colusión de la Comisión Federal de Competencia Económica.</w:t>
        </w:r>
        <w:r w:rsidR="00A974E9">
          <w:rPr>
            <w:noProof/>
            <w:webHidden/>
          </w:rPr>
          <w:tab/>
        </w:r>
        <w:r w:rsidR="00A974E9">
          <w:rPr>
            <w:noProof/>
            <w:webHidden/>
          </w:rPr>
          <w:fldChar w:fldCharType="begin"/>
        </w:r>
        <w:r w:rsidR="00A974E9">
          <w:rPr>
            <w:noProof/>
            <w:webHidden/>
          </w:rPr>
          <w:instrText xml:space="preserve"> PAGEREF _Toc210988027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DA1936">
      <w:pPr>
        <w:pStyle w:val="TDC2"/>
        <w:tabs>
          <w:tab w:val="left" w:pos="1320"/>
          <w:tab w:val="right" w:leader="dot" w:pos="9629"/>
        </w:tabs>
        <w:rPr>
          <w:rFonts w:eastAsiaTheme="minorEastAsia"/>
          <w:smallCaps w:val="0"/>
          <w:noProof/>
          <w:sz w:val="22"/>
          <w:szCs w:val="22"/>
          <w:lang w:eastAsia="es-MX"/>
        </w:rPr>
      </w:pPr>
      <w:hyperlink w:anchor="_Toc210988028" w:history="1">
        <w:r w:rsidR="00A974E9" w:rsidRPr="008B642A">
          <w:rPr>
            <w:rStyle w:val="Hipervnculo"/>
            <w:rFonts w:ascii="Montserrat" w:hAnsi="Montserrat"/>
            <w:noProof/>
          </w:rPr>
          <w:t>4.1.17.</w:t>
        </w:r>
        <w:r w:rsidR="00A974E9">
          <w:rPr>
            <w:rFonts w:eastAsiaTheme="minorEastAsia"/>
            <w:smallCaps w:val="0"/>
            <w:noProof/>
            <w:sz w:val="22"/>
            <w:szCs w:val="22"/>
            <w:lang w:eastAsia="es-MX"/>
          </w:rPr>
          <w:tab/>
        </w:r>
        <w:r w:rsidR="00A974E9" w:rsidRPr="008B642A">
          <w:rPr>
            <w:rStyle w:val="Hipervnculo"/>
            <w:rFonts w:ascii="Montserrat" w:hAnsi="Montserrat"/>
            <w:noProof/>
          </w:rPr>
          <w:t>Relación de entrega de documentación que debe presentar el licitante.</w:t>
        </w:r>
        <w:r w:rsidR="00A974E9">
          <w:rPr>
            <w:noProof/>
            <w:webHidden/>
          </w:rPr>
          <w:tab/>
        </w:r>
        <w:r w:rsidR="00A974E9">
          <w:rPr>
            <w:noProof/>
            <w:webHidden/>
          </w:rPr>
          <w:fldChar w:fldCharType="begin"/>
        </w:r>
        <w:r w:rsidR="00A974E9">
          <w:rPr>
            <w:noProof/>
            <w:webHidden/>
          </w:rPr>
          <w:instrText xml:space="preserve"> PAGEREF _Toc210988028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29" w:history="1">
        <w:r w:rsidR="00A974E9" w:rsidRPr="008B642A">
          <w:rPr>
            <w:rStyle w:val="Hipervnculo"/>
            <w:rFonts w:ascii="Montserrat" w:hAnsi="Montserrat" w:cs="Arial"/>
            <w:noProof/>
            <w:lang w:val="es-ES_tradnl"/>
          </w:rPr>
          <w:t>4.2. Propuesta técnica.</w:t>
        </w:r>
        <w:r w:rsidR="00A974E9">
          <w:rPr>
            <w:noProof/>
            <w:webHidden/>
          </w:rPr>
          <w:tab/>
        </w:r>
        <w:r w:rsidR="00A974E9">
          <w:rPr>
            <w:noProof/>
            <w:webHidden/>
          </w:rPr>
          <w:fldChar w:fldCharType="begin"/>
        </w:r>
        <w:r w:rsidR="00A974E9">
          <w:rPr>
            <w:noProof/>
            <w:webHidden/>
          </w:rPr>
          <w:instrText xml:space="preserve"> PAGEREF _Toc210988029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30" w:history="1">
        <w:r w:rsidR="00A974E9" w:rsidRPr="008B642A">
          <w:rPr>
            <w:rStyle w:val="Hipervnculo"/>
            <w:rFonts w:ascii="Montserrat" w:hAnsi="Montserrat" w:cs="Arial"/>
            <w:noProof/>
            <w:lang w:val="es-ES_tradnl"/>
          </w:rPr>
          <w:t>4.3. Propuesta económica.</w:t>
        </w:r>
        <w:r w:rsidR="00A974E9">
          <w:rPr>
            <w:noProof/>
            <w:webHidden/>
          </w:rPr>
          <w:tab/>
        </w:r>
        <w:r w:rsidR="00A974E9">
          <w:rPr>
            <w:noProof/>
            <w:webHidden/>
          </w:rPr>
          <w:fldChar w:fldCharType="begin"/>
        </w:r>
        <w:r w:rsidR="00A974E9">
          <w:rPr>
            <w:noProof/>
            <w:webHidden/>
          </w:rPr>
          <w:instrText xml:space="preserve"> PAGEREF _Toc210988030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1" w:history="1">
        <w:r w:rsidR="00A974E9" w:rsidRPr="008B642A">
          <w:rPr>
            <w:rStyle w:val="Hipervnculo"/>
            <w:rFonts w:cs="Arial"/>
            <w:noProof/>
            <w:lang w:val="es-ES_tradnl"/>
          </w:rPr>
          <w:t>5. CRITERIOS ESPECÍFICOS CONFORME A LOS CUALES SE EVALUARÁN LAS PROPOSICIONES.</w:t>
        </w:r>
        <w:r w:rsidR="00A974E9">
          <w:rPr>
            <w:noProof/>
            <w:webHidden/>
          </w:rPr>
          <w:tab/>
        </w:r>
        <w:r w:rsidR="00A974E9">
          <w:rPr>
            <w:noProof/>
            <w:webHidden/>
          </w:rPr>
          <w:fldChar w:fldCharType="begin"/>
        </w:r>
        <w:r w:rsidR="00A974E9">
          <w:rPr>
            <w:noProof/>
            <w:webHidden/>
          </w:rPr>
          <w:instrText xml:space="preserve"> PAGEREF _Toc210988031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32" w:history="1">
        <w:r w:rsidR="00A974E9" w:rsidRPr="008B642A">
          <w:rPr>
            <w:rStyle w:val="Hipervnculo"/>
            <w:rFonts w:ascii="Montserrat" w:hAnsi="Montserrat" w:cs="Arial"/>
            <w:noProof/>
            <w:lang w:val="es-ES_tradnl"/>
          </w:rPr>
          <w:t>5.1. Criterios de evaluación de la propuesta legal-administrativa.</w:t>
        </w:r>
        <w:r w:rsidR="00A974E9">
          <w:rPr>
            <w:noProof/>
            <w:webHidden/>
          </w:rPr>
          <w:tab/>
        </w:r>
        <w:r w:rsidR="00A974E9">
          <w:rPr>
            <w:noProof/>
            <w:webHidden/>
          </w:rPr>
          <w:fldChar w:fldCharType="begin"/>
        </w:r>
        <w:r w:rsidR="00A974E9">
          <w:rPr>
            <w:noProof/>
            <w:webHidden/>
          </w:rPr>
          <w:instrText xml:space="preserve"> PAGEREF _Toc210988032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33" w:history="1">
        <w:r w:rsidR="00A974E9" w:rsidRPr="008B642A">
          <w:rPr>
            <w:rStyle w:val="Hipervnculo"/>
            <w:rFonts w:ascii="Montserrat" w:hAnsi="Montserrat" w:cs="Arial"/>
            <w:noProof/>
            <w:lang w:val="es-ES_tradnl"/>
          </w:rPr>
          <w:t>5.2. Criterios de evaluación de la propuesta técnica.</w:t>
        </w:r>
        <w:r w:rsidR="00A974E9">
          <w:rPr>
            <w:noProof/>
            <w:webHidden/>
          </w:rPr>
          <w:tab/>
        </w:r>
        <w:r w:rsidR="00A974E9">
          <w:rPr>
            <w:noProof/>
            <w:webHidden/>
          </w:rPr>
          <w:fldChar w:fldCharType="begin"/>
        </w:r>
        <w:r w:rsidR="00A974E9">
          <w:rPr>
            <w:noProof/>
            <w:webHidden/>
          </w:rPr>
          <w:instrText xml:space="preserve"> PAGEREF _Toc210988033 \h </w:instrText>
        </w:r>
        <w:r w:rsidR="00A974E9">
          <w:rPr>
            <w:noProof/>
            <w:webHidden/>
          </w:rPr>
        </w:r>
        <w:r w:rsidR="00A974E9">
          <w:rPr>
            <w:noProof/>
            <w:webHidden/>
          </w:rPr>
          <w:fldChar w:fldCharType="separate"/>
        </w:r>
        <w:r w:rsidR="00A974E9">
          <w:rPr>
            <w:noProof/>
            <w:webHidden/>
          </w:rPr>
          <w:t>36</w:t>
        </w:r>
        <w:r w:rsidR="00A974E9">
          <w:rPr>
            <w:noProof/>
            <w:webHidden/>
          </w:rPr>
          <w:fldChar w:fldCharType="end"/>
        </w:r>
      </w:hyperlink>
    </w:p>
    <w:p w:rsidR="00A974E9" w:rsidRDefault="00DA1936">
      <w:pPr>
        <w:pStyle w:val="TDC2"/>
        <w:tabs>
          <w:tab w:val="right" w:leader="dot" w:pos="9629"/>
        </w:tabs>
        <w:rPr>
          <w:rFonts w:eastAsiaTheme="minorEastAsia"/>
          <w:smallCaps w:val="0"/>
          <w:noProof/>
          <w:sz w:val="22"/>
          <w:szCs w:val="22"/>
          <w:lang w:eastAsia="es-MX"/>
        </w:rPr>
      </w:pPr>
      <w:hyperlink w:anchor="_Toc210988034" w:history="1">
        <w:r w:rsidR="00A974E9" w:rsidRPr="008B642A">
          <w:rPr>
            <w:rStyle w:val="Hipervnculo"/>
            <w:rFonts w:ascii="Montserrat" w:hAnsi="Montserrat" w:cs="Arial"/>
            <w:noProof/>
            <w:lang w:val="es-ES_tradnl"/>
          </w:rPr>
          <w:t>5.3 Criterios de evaluación de la propuesta económica.</w:t>
        </w:r>
        <w:r w:rsidR="00A974E9">
          <w:rPr>
            <w:noProof/>
            <w:webHidden/>
          </w:rPr>
          <w:tab/>
        </w:r>
        <w:r w:rsidR="00A974E9">
          <w:rPr>
            <w:noProof/>
            <w:webHidden/>
          </w:rPr>
          <w:fldChar w:fldCharType="begin"/>
        </w:r>
        <w:r w:rsidR="00A974E9">
          <w:rPr>
            <w:noProof/>
            <w:webHidden/>
          </w:rPr>
          <w:instrText xml:space="preserve"> PAGEREF _Toc210988034 \h </w:instrText>
        </w:r>
        <w:r w:rsidR="00A974E9">
          <w:rPr>
            <w:noProof/>
            <w:webHidden/>
          </w:rPr>
        </w:r>
        <w:r w:rsidR="00A974E9">
          <w:rPr>
            <w:noProof/>
            <w:webHidden/>
          </w:rPr>
          <w:fldChar w:fldCharType="separate"/>
        </w:r>
        <w:r w:rsidR="00A974E9">
          <w:rPr>
            <w:noProof/>
            <w:webHidden/>
          </w:rPr>
          <w:t>37</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5" w:history="1">
        <w:r w:rsidR="00A974E9" w:rsidRPr="008B642A">
          <w:rPr>
            <w:rStyle w:val="Hipervnculo"/>
            <w:rFonts w:cs="Arial"/>
            <w:noProof/>
            <w:lang w:val="es-ES_tradnl"/>
          </w:rPr>
          <w:t>6. CAUSALES EXPRESAS DE DESECHAMIENTO.</w:t>
        </w:r>
        <w:r w:rsidR="00A974E9">
          <w:rPr>
            <w:noProof/>
            <w:webHidden/>
          </w:rPr>
          <w:tab/>
        </w:r>
        <w:r w:rsidR="00A974E9">
          <w:rPr>
            <w:noProof/>
            <w:webHidden/>
          </w:rPr>
          <w:fldChar w:fldCharType="begin"/>
        </w:r>
        <w:r w:rsidR="00A974E9">
          <w:rPr>
            <w:noProof/>
            <w:webHidden/>
          </w:rPr>
          <w:instrText xml:space="preserve"> PAGEREF _Toc210988035 \h </w:instrText>
        </w:r>
        <w:r w:rsidR="00A974E9">
          <w:rPr>
            <w:noProof/>
            <w:webHidden/>
          </w:rPr>
        </w:r>
        <w:r w:rsidR="00A974E9">
          <w:rPr>
            <w:noProof/>
            <w:webHidden/>
          </w:rPr>
          <w:fldChar w:fldCharType="separate"/>
        </w:r>
        <w:r w:rsidR="00A974E9">
          <w:rPr>
            <w:noProof/>
            <w:webHidden/>
          </w:rPr>
          <w:t>38</w:t>
        </w:r>
        <w:r w:rsidR="00A974E9">
          <w:rPr>
            <w:noProof/>
            <w:webHidden/>
          </w:rPr>
          <w:fldChar w:fldCharType="end"/>
        </w:r>
      </w:hyperlink>
    </w:p>
    <w:p w:rsidR="00A974E9" w:rsidRDefault="00DA193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6" w:history="1">
        <w:r w:rsidR="00A974E9" w:rsidRPr="008B642A">
          <w:rPr>
            <w:rStyle w:val="Hipervnculo"/>
            <w:rFonts w:cs="Arial"/>
            <w:noProof/>
            <w:lang w:val="es-ES_tradnl"/>
          </w:rPr>
          <w:t>7.</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 LA ADJUDICACIÓN.</w:t>
        </w:r>
        <w:r w:rsidR="00A974E9">
          <w:rPr>
            <w:noProof/>
            <w:webHidden/>
          </w:rPr>
          <w:tab/>
        </w:r>
        <w:r w:rsidR="00A974E9">
          <w:rPr>
            <w:noProof/>
            <w:webHidden/>
          </w:rPr>
          <w:fldChar w:fldCharType="begin"/>
        </w:r>
        <w:r w:rsidR="00A974E9">
          <w:rPr>
            <w:noProof/>
            <w:webHidden/>
          </w:rPr>
          <w:instrText xml:space="preserve"> PAGEREF _Toc210988036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DA193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7" w:history="1">
        <w:r w:rsidR="00A974E9" w:rsidRPr="008B642A">
          <w:rPr>
            <w:rStyle w:val="Hipervnculo"/>
            <w:rFonts w:cs="Arial"/>
            <w:noProof/>
            <w:lang w:val="es-ES_tradnl"/>
          </w:rPr>
          <w:t>8.</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INCONFORMIDADES.</w:t>
        </w:r>
        <w:r w:rsidR="00A974E9">
          <w:rPr>
            <w:noProof/>
            <w:webHidden/>
          </w:rPr>
          <w:tab/>
        </w:r>
        <w:r w:rsidR="00A974E9">
          <w:rPr>
            <w:noProof/>
            <w:webHidden/>
          </w:rPr>
          <w:fldChar w:fldCharType="begin"/>
        </w:r>
        <w:r w:rsidR="00A974E9">
          <w:rPr>
            <w:noProof/>
            <w:webHidden/>
          </w:rPr>
          <w:instrText xml:space="preserve"> PAGEREF _Toc210988037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DA193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8" w:history="1">
        <w:r w:rsidR="00A974E9" w:rsidRPr="008B642A">
          <w:rPr>
            <w:rStyle w:val="Hipervnculo"/>
            <w:rFonts w:cs="Arial"/>
            <w:noProof/>
            <w:lang w:val="es-ES_tradnl"/>
          </w:rPr>
          <w:t>9.</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CANCELACIÓN DE LA LICITACIÓN, PARTIDA(S), O CONCEPTOS INCLUIDOS EN ÉSTA.</w:t>
        </w:r>
        <w:r w:rsidR="00A974E9">
          <w:rPr>
            <w:noProof/>
            <w:webHidden/>
          </w:rPr>
          <w:tab/>
        </w:r>
        <w:r w:rsidR="00A974E9">
          <w:rPr>
            <w:noProof/>
            <w:webHidden/>
          </w:rPr>
          <w:fldChar w:fldCharType="begin"/>
        </w:r>
        <w:r w:rsidR="00A974E9">
          <w:rPr>
            <w:noProof/>
            <w:webHidden/>
          </w:rPr>
          <w:instrText xml:space="preserve"> PAGEREF _Toc210988038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DA193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9" w:history="1">
        <w:r w:rsidR="00A974E9" w:rsidRPr="008B642A">
          <w:rPr>
            <w:rStyle w:val="Hipervnculo"/>
            <w:rFonts w:cs="Arial"/>
            <w:noProof/>
            <w:lang w:val="es-ES_tradnl"/>
          </w:rPr>
          <w:t>10.</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DECLARACIÓN DE PROCEDIMIENTO DESIERTO</w:t>
        </w:r>
        <w:r w:rsidR="00A974E9">
          <w:rPr>
            <w:noProof/>
            <w:webHidden/>
          </w:rPr>
          <w:tab/>
        </w:r>
        <w:r w:rsidR="00A974E9">
          <w:rPr>
            <w:noProof/>
            <w:webHidden/>
          </w:rPr>
          <w:fldChar w:fldCharType="begin"/>
        </w:r>
        <w:r w:rsidR="00A974E9">
          <w:rPr>
            <w:noProof/>
            <w:webHidden/>
          </w:rPr>
          <w:instrText xml:space="preserve"> PAGEREF _Toc210988039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DA193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0" w:history="1">
        <w:r w:rsidR="00A974E9" w:rsidRPr="008B642A">
          <w:rPr>
            <w:rStyle w:val="Hipervnculo"/>
            <w:rFonts w:cs="Arial"/>
            <w:noProof/>
            <w:lang w:val="es-ES_tradnl"/>
          </w:rPr>
          <w:t>11.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FORMATOS QUE FACILITARÁN Y AGILIZARÁN LA PRESENTACIÓN Y RECEPCIÓN DE LAS PROPOSICIONES.</w:t>
        </w:r>
        <w:r w:rsidR="00A974E9">
          <w:rPr>
            <w:noProof/>
            <w:webHidden/>
          </w:rPr>
          <w:tab/>
        </w:r>
        <w:r w:rsidR="00A974E9">
          <w:rPr>
            <w:noProof/>
            <w:webHidden/>
          </w:rPr>
          <w:fldChar w:fldCharType="begin"/>
        </w:r>
        <w:r w:rsidR="00A974E9">
          <w:rPr>
            <w:noProof/>
            <w:webHidden/>
          </w:rPr>
          <w:instrText xml:space="preserve"> PAGEREF _Toc210988040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1" w:history="1">
        <w:r w:rsidR="00A974E9" w:rsidRPr="008B642A">
          <w:rPr>
            <w:rStyle w:val="Hipervnculo"/>
            <w:rFonts w:cs="Arial"/>
            <w:noProof/>
            <w:lang w:val="es-ES_tradnl"/>
          </w:rPr>
          <w:t>13. 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_Toc210988041 \h </w:instrText>
        </w:r>
        <w:r w:rsidR="00A974E9">
          <w:rPr>
            <w:noProof/>
            <w:webHidden/>
          </w:rPr>
        </w:r>
        <w:r w:rsidR="00A974E9">
          <w:rPr>
            <w:noProof/>
            <w:webHidden/>
          </w:rPr>
          <w:fldChar w:fldCharType="separate"/>
        </w:r>
        <w:r w:rsidR="00A974E9">
          <w:rPr>
            <w:noProof/>
            <w:webHidden/>
          </w:rPr>
          <w:t>42</w:t>
        </w:r>
        <w:r w:rsidR="00A974E9">
          <w:rPr>
            <w:noProof/>
            <w:webHidden/>
          </w:rPr>
          <w:fldChar w:fldCharType="end"/>
        </w:r>
      </w:hyperlink>
    </w:p>
    <w:p w:rsidR="00A974E9" w:rsidRDefault="00DA193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2" w:history="1">
        <w:r w:rsidR="00A974E9" w:rsidRPr="008B642A">
          <w:rPr>
            <w:rStyle w:val="Hipervnculo"/>
            <w:rFonts w:cs="Arial"/>
            <w:noProof/>
            <w:lang w:val="es-ES_tradnl"/>
          </w:rPr>
          <w:t>14.</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AVISO DE PRIVACIDAD SIMPLIFICADO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_Toc210988042 \h </w:instrText>
        </w:r>
        <w:r w:rsidR="00A974E9">
          <w:rPr>
            <w:noProof/>
            <w:webHidden/>
          </w:rPr>
        </w:r>
        <w:r w:rsidR="00A974E9">
          <w:rPr>
            <w:noProof/>
            <w:webHidden/>
          </w:rPr>
          <w:fldChar w:fldCharType="separate"/>
        </w:r>
        <w:r w:rsidR="00A974E9">
          <w:rPr>
            <w:noProof/>
            <w:webHidden/>
          </w:rPr>
          <w:t>44</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3" w:history="1">
        <w:r w:rsidR="00A974E9" w:rsidRPr="008B642A">
          <w:rPr>
            <w:rStyle w:val="Hipervnculo"/>
            <w:rFonts w:cs="Arial"/>
            <w:noProof/>
          </w:rPr>
          <w:t>ANEXO</w:t>
        </w:r>
        <w:r w:rsidR="00A974E9" w:rsidRPr="008B642A">
          <w:rPr>
            <w:rStyle w:val="Hipervnculo"/>
            <w:rFonts w:cs="Arial"/>
            <w:noProof/>
            <w:lang w:val="es-ES"/>
          </w:rPr>
          <w:t xml:space="preserve"> I</w:t>
        </w:r>
        <w:r w:rsidR="00A974E9">
          <w:rPr>
            <w:noProof/>
            <w:webHidden/>
          </w:rPr>
          <w:tab/>
        </w:r>
        <w:r w:rsidR="00A974E9">
          <w:rPr>
            <w:noProof/>
            <w:webHidden/>
          </w:rPr>
          <w:fldChar w:fldCharType="begin"/>
        </w:r>
        <w:r w:rsidR="00A974E9">
          <w:rPr>
            <w:noProof/>
            <w:webHidden/>
          </w:rPr>
          <w:instrText xml:space="preserve"> PAGEREF _Toc210988043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4" w:history="1">
        <w:r w:rsidR="00A974E9" w:rsidRPr="008B642A">
          <w:rPr>
            <w:rStyle w:val="Hipervnculo"/>
            <w:rFonts w:eastAsia="Times New Roman" w:cs="Arial"/>
            <w:noProof/>
            <w:kern w:val="1"/>
            <w:lang w:val="es-ES" w:eastAsia="ar-SA"/>
          </w:rPr>
          <w:t>ACREDITAMIENTO DE PERSONALIDAD JURÍDICA</w:t>
        </w:r>
        <w:r w:rsidR="00A974E9">
          <w:rPr>
            <w:noProof/>
            <w:webHidden/>
          </w:rPr>
          <w:tab/>
        </w:r>
        <w:r w:rsidR="00A974E9">
          <w:rPr>
            <w:noProof/>
            <w:webHidden/>
          </w:rPr>
          <w:fldChar w:fldCharType="begin"/>
        </w:r>
        <w:r w:rsidR="00A974E9">
          <w:rPr>
            <w:noProof/>
            <w:webHidden/>
          </w:rPr>
          <w:instrText xml:space="preserve"> PAGEREF _Toc210988044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5" w:history="1">
        <w:r w:rsidR="00A974E9" w:rsidRPr="008B642A">
          <w:rPr>
            <w:rStyle w:val="Hipervnculo"/>
            <w:rFonts w:cs="Arial"/>
            <w:noProof/>
          </w:rPr>
          <w:t>ANEXO</w:t>
        </w:r>
        <w:r w:rsidR="00A974E9" w:rsidRPr="008B642A">
          <w:rPr>
            <w:rStyle w:val="Hipervnculo"/>
            <w:rFonts w:cs="Arial"/>
            <w:noProof/>
            <w:lang w:val="es-ES"/>
          </w:rPr>
          <w:t xml:space="preserve"> II  ESCRITO DE 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_Toc210988045 \h </w:instrText>
        </w:r>
        <w:r w:rsidR="00A974E9">
          <w:rPr>
            <w:noProof/>
            <w:webHidden/>
          </w:rPr>
        </w:r>
        <w:r w:rsidR="00A974E9">
          <w:rPr>
            <w:noProof/>
            <w:webHidden/>
          </w:rPr>
          <w:fldChar w:fldCharType="separate"/>
        </w:r>
        <w:r w:rsidR="00A974E9">
          <w:rPr>
            <w:noProof/>
            <w:webHidden/>
          </w:rPr>
          <w:t>115</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6" w:history="1">
        <w:r w:rsidR="00A974E9" w:rsidRPr="008B642A">
          <w:rPr>
            <w:rStyle w:val="Hipervnculo"/>
            <w:rFonts w:cs="Arial"/>
            <w:noProof/>
          </w:rPr>
          <w:t>ANEXO</w:t>
        </w:r>
        <w:r w:rsidR="00A974E9" w:rsidRPr="008B642A">
          <w:rPr>
            <w:rStyle w:val="Hipervnculo"/>
            <w:rFonts w:cs="Arial"/>
            <w:noProof/>
            <w:lang w:val="es-ES"/>
          </w:rPr>
          <w:t xml:space="preserve"> III  ESCRITO DE DOMICILIO PARA OÍR Y RECIBIR NOTIFICACIONES DEL LICITANTE</w:t>
        </w:r>
        <w:r w:rsidR="00A974E9">
          <w:rPr>
            <w:noProof/>
            <w:webHidden/>
          </w:rPr>
          <w:tab/>
        </w:r>
        <w:r w:rsidR="00A974E9">
          <w:rPr>
            <w:noProof/>
            <w:webHidden/>
          </w:rPr>
          <w:fldChar w:fldCharType="begin"/>
        </w:r>
        <w:r w:rsidR="00A974E9">
          <w:rPr>
            <w:noProof/>
            <w:webHidden/>
          </w:rPr>
          <w:instrText xml:space="preserve"> PAGEREF _Toc210988046 \h </w:instrText>
        </w:r>
        <w:r w:rsidR="00A974E9">
          <w:rPr>
            <w:noProof/>
            <w:webHidden/>
          </w:rPr>
        </w:r>
        <w:r w:rsidR="00A974E9">
          <w:rPr>
            <w:noProof/>
            <w:webHidden/>
          </w:rPr>
          <w:fldChar w:fldCharType="separate"/>
        </w:r>
        <w:r w:rsidR="00A974E9">
          <w:rPr>
            <w:noProof/>
            <w:webHidden/>
          </w:rPr>
          <w:t>116</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7" w:history="1">
        <w:r w:rsidR="00A974E9" w:rsidRPr="008B642A">
          <w:rPr>
            <w:rStyle w:val="Hipervnculo"/>
            <w:rFonts w:cs="Arial"/>
            <w:noProof/>
          </w:rPr>
          <w:t>ANEXO V DECLARACIÓN DE INTEGRIDAD</w:t>
        </w:r>
        <w:r w:rsidR="00A974E9">
          <w:rPr>
            <w:noProof/>
            <w:webHidden/>
          </w:rPr>
          <w:tab/>
        </w:r>
        <w:r w:rsidR="00A974E9">
          <w:rPr>
            <w:noProof/>
            <w:webHidden/>
          </w:rPr>
          <w:fldChar w:fldCharType="begin"/>
        </w:r>
        <w:r w:rsidR="00A974E9">
          <w:rPr>
            <w:noProof/>
            <w:webHidden/>
          </w:rPr>
          <w:instrText xml:space="preserve"> PAGEREF _Toc210988047 \h </w:instrText>
        </w:r>
        <w:r w:rsidR="00A974E9">
          <w:rPr>
            <w:noProof/>
            <w:webHidden/>
          </w:rPr>
        </w:r>
        <w:r w:rsidR="00A974E9">
          <w:rPr>
            <w:noProof/>
            <w:webHidden/>
          </w:rPr>
          <w:fldChar w:fldCharType="separate"/>
        </w:r>
        <w:r w:rsidR="00A974E9">
          <w:rPr>
            <w:noProof/>
            <w:webHidden/>
          </w:rPr>
          <w:t>118</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8" w:history="1">
        <w:r w:rsidR="00A974E9" w:rsidRPr="008B642A">
          <w:rPr>
            <w:rStyle w:val="Hipervnculo"/>
            <w:rFonts w:cs="Arial"/>
            <w:noProof/>
          </w:rPr>
          <w:t>ANEXO VI 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_Toc210988048 \h </w:instrText>
        </w:r>
        <w:r w:rsidR="00A974E9">
          <w:rPr>
            <w:noProof/>
            <w:webHidden/>
          </w:rPr>
        </w:r>
        <w:r w:rsidR="00A974E9">
          <w:rPr>
            <w:noProof/>
            <w:webHidden/>
          </w:rPr>
          <w:fldChar w:fldCharType="separate"/>
        </w:r>
        <w:r w:rsidR="00A974E9">
          <w:rPr>
            <w:noProof/>
            <w:webHidden/>
          </w:rPr>
          <w:t>119</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9" w:history="1">
        <w:r w:rsidR="00A974E9" w:rsidRPr="008B642A">
          <w:rPr>
            <w:rStyle w:val="Hipervnculo"/>
            <w:rFonts w:cs="Arial"/>
            <w:noProof/>
          </w:rPr>
          <w:t xml:space="preserve">ANEXO VII </w:t>
        </w:r>
        <w:r w:rsidR="00A974E9" w:rsidRPr="008B642A">
          <w:rPr>
            <w:rStyle w:val="Hipervnculo"/>
            <w:rFonts w:cs="Arial"/>
            <w:smallCaps/>
            <w:noProof/>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_Toc210988049 \h </w:instrText>
        </w:r>
        <w:r w:rsidR="00A974E9">
          <w:rPr>
            <w:noProof/>
            <w:webHidden/>
          </w:rPr>
        </w:r>
        <w:r w:rsidR="00A974E9">
          <w:rPr>
            <w:noProof/>
            <w:webHidden/>
          </w:rPr>
          <w:fldChar w:fldCharType="separate"/>
        </w:r>
        <w:r w:rsidR="00A974E9">
          <w:rPr>
            <w:noProof/>
            <w:webHidden/>
          </w:rPr>
          <w:t>120</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0" w:history="1">
        <w:r w:rsidR="00A974E9" w:rsidRPr="008B642A">
          <w:rPr>
            <w:rStyle w:val="Hipervnculo"/>
            <w:rFonts w:cs="Arial"/>
            <w:noProof/>
          </w:rPr>
          <w:t xml:space="preserve">ANEXO VIII  </w:t>
        </w:r>
        <w:r w:rsidR="00A974E9" w:rsidRPr="008B642A">
          <w:rPr>
            <w:rStyle w:val="Hipervnculo"/>
            <w:rFonts w:cs="Arial"/>
            <w:noProof/>
            <w:lang w:val="es-ES"/>
          </w:rPr>
          <w:t>MANIFIESTO DE NACIONALIDAD</w:t>
        </w:r>
        <w:r w:rsidR="00A974E9">
          <w:rPr>
            <w:noProof/>
            <w:webHidden/>
          </w:rPr>
          <w:tab/>
        </w:r>
        <w:r w:rsidR="00A974E9">
          <w:rPr>
            <w:noProof/>
            <w:webHidden/>
          </w:rPr>
          <w:fldChar w:fldCharType="begin"/>
        </w:r>
        <w:r w:rsidR="00A974E9">
          <w:rPr>
            <w:noProof/>
            <w:webHidden/>
          </w:rPr>
          <w:instrText xml:space="preserve"> PAGEREF _Toc210988050 \h </w:instrText>
        </w:r>
        <w:r w:rsidR="00A974E9">
          <w:rPr>
            <w:noProof/>
            <w:webHidden/>
          </w:rPr>
        </w:r>
        <w:r w:rsidR="00A974E9">
          <w:rPr>
            <w:noProof/>
            <w:webHidden/>
          </w:rPr>
          <w:fldChar w:fldCharType="separate"/>
        </w:r>
        <w:r w:rsidR="00A974E9">
          <w:rPr>
            <w:noProof/>
            <w:webHidden/>
          </w:rPr>
          <w:t>122</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1" w:history="1">
        <w:r w:rsidR="00A974E9" w:rsidRPr="008B642A">
          <w:rPr>
            <w:rStyle w:val="Hipervnculo"/>
            <w:rFonts w:cs="Arial"/>
            <w:noProof/>
          </w:rPr>
          <w:t>ANEXO</w:t>
        </w:r>
        <w:r w:rsidR="00A974E9" w:rsidRPr="008B642A">
          <w:rPr>
            <w:rStyle w:val="Hipervnculo"/>
            <w:rFonts w:cs="Arial"/>
            <w:noProof/>
            <w:lang w:val="es-ES"/>
          </w:rPr>
          <w:t xml:space="preserve"> IX  </w:t>
        </w:r>
        <w:r w:rsidR="00A974E9" w:rsidRPr="008B642A">
          <w:rPr>
            <w:rStyle w:val="Hipervnculo"/>
            <w:rFonts w:cs="Arial"/>
            <w:noProof/>
          </w:rPr>
          <w:t>MODELO DE CONVENIO DE PARTICIPACIÓN CONJUNTA</w:t>
        </w:r>
        <w:r w:rsidR="00A974E9">
          <w:rPr>
            <w:noProof/>
            <w:webHidden/>
          </w:rPr>
          <w:tab/>
        </w:r>
        <w:r w:rsidR="00A974E9">
          <w:rPr>
            <w:noProof/>
            <w:webHidden/>
          </w:rPr>
          <w:fldChar w:fldCharType="begin"/>
        </w:r>
        <w:r w:rsidR="00A974E9">
          <w:rPr>
            <w:noProof/>
            <w:webHidden/>
          </w:rPr>
          <w:instrText xml:space="preserve"> PAGEREF _Toc210988051 \h </w:instrText>
        </w:r>
        <w:r w:rsidR="00A974E9">
          <w:rPr>
            <w:noProof/>
            <w:webHidden/>
          </w:rPr>
        </w:r>
        <w:r w:rsidR="00A974E9">
          <w:rPr>
            <w:noProof/>
            <w:webHidden/>
          </w:rPr>
          <w:fldChar w:fldCharType="separate"/>
        </w:r>
        <w:r w:rsidR="00A974E9">
          <w:rPr>
            <w:noProof/>
            <w:webHidden/>
          </w:rPr>
          <w:t>124</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2" w:history="1">
        <w:r w:rsidR="00A974E9" w:rsidRPr="008B642A">
          <w:rPr>
            <w:rStyle w:val="Hipervnculo"/>
            <w:rFonts w:cs="Arial"/>
            <w:noProof/>
          </w:rPr>
          <w:t>ANEXO X IDENTIFICACIÓN OFICIAL VIGENTE</w:t>
        </w:r>
        <w:r w:rsidR="00A974E9">
          <w:rPr>
            <w:noProof/>
            <w:webHidden/>
          </w:rPr>
          <w:tab/>
        </w:r>
        <w:r w:rsidR="00A974E9">
          <w:rPr>
            <w:noProof/>
            <w:webHidden/>
          </w:rPr>
          <w:fldChar w:fldCharType="begin"/>
        </w:r>
        <w:r w:rsidR="00A974E9">
          <w:rPr>
            <w:noProof/>
            <w:webHidden/>
          </w:rPr>
          <w:instrText xml:space="preserve"> PAGEREF _Toc210988052 \h </w:instrText>
        </w:r>
        <w:r w:rsidR="00A974E9">
          <w:rPr>
            <w:noProof/>
            <w:webHidden/>
          </w:rPr>
        </w:r>
        <w:r w:rsidR="00A974E9">
          <w:rPr>
            <w:noProof/>
            <w:webHidden/>
          </w:rPr>
          <w:fldChar w:fldCharType="separate"/>
        </w:r>
        <w:r w:rsidR="00A974E9">
          <w:rPr>
            <w:noProof/>
            <w:webHidden/>
          </w:rPr>
          <w:t>128</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3" w:history="1">
        <w:r w:rsidR="00A974E9" w:rsidRPr="008B642A">
          <w:rPr>
            <w:rStyle w:val="Hipervnculo"/>
            <w:rFonts w:cs="Arial"/>
            <w:noProof/>
          </w:rPr>
          <w:t>ANEXO XI</w:t>
        </w:r>
        <w:r w:rsidR="00A974E9">
          <w:rPr>
            <w:noProof/>
            <w:webHidden/>
          </w:rPr>
          <w:tab/>
        </w:r>
        <w:r w:rsidR="00A974E9">
          <w:rPr>
            <w:noProof/>
            <w:webHidden/>
          </w:rPr>
          <w:fldChar w:fldCharType="begin"/>
        </w:r>
        <w:r w:rsidR="00A974E9">
          <w:rPr>
            <w:noProof/>
            <w:webHidden/>
          </w:rPr>
          <w:instrText xml:space="preserve"> PAGEREF _Toc210988053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4" w:history="1">
        <w:r w:rsidR="00A974E9" w:rsidRPr="008B642A">
          <w:rPr>
            <w:rStyle w:val="Hipervnculo"/>
            <w:rFonts w:cs="Arial"/>
            <w:noProof/>
          </w:rPr>
          <w:t xml:space="preserve">AUTORIZACIÓN PARA </w:t>
        </w:r>
        <w:r w:rsidR="00A974E9" w:rsidRPr="008B642A">
          <w:rPr>
            <w:rStyle w:val="Hipervnculo"/>
            <w:rFonts w:cs="Arial"/>
            <w:noProof/>
            <w:kern w:val="22"/>
          </w:rPr>
          <w:t>consultar su opinión de  cumplimiento (32-D) ANTE EL IMSS</w:t>
        </w:r>
        <w:r w:rsidR="00A974E9">
          <w:rPr>
            <w:noProof/>
            <w:webHidden/>
          </w:rPr>
          <w:tab/>
        </w:r>
        <w:r w:rsidR="00A974E9">
          <w:rPr>
            <w:noProof/>
            <w:webHidden/>
          </w:rPr>
          <w:fldChar w:fldCharType="begin"/>
        </w:r>
        <w:r w:rsidR="00A974E9">
          <w:rPr>
            <w:noProof/>
            <w:webHidden/>
          </w:rPr>
          <w:instrText xml:space="preserve"> PAGEREF _Toc210988054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5" w:history="1">
        <w:r w:rsidR="00A974E9" w:rsidRPr="008B642A">
          <w:rPr>
            <w:rStyle w:val="Hipervnculo"/>
            <w:rFonts w:cs="Arial"/>
            <w:noProof/>
          </w:rPr>
          <w:t>ANEXO XII OPINIONES DE CUMPLIMIENTO</w:t>
        </w:r>
        <w:r w:rsidR="00A974E9">
          <w:rPr>
            <w:noProof/>
            <w:webHidden/>
          </w:rPr>
          <w:tab/>
        </w:r>
        <w:r w:rsidR="00A974E9">
          <w:rPr>
            <w:noProof/>
            <w:webHidden/>
          </w:rPr>
          <w:fldChar w:fldCharType="begin"/>
        </w:r>
        <w:r w:rsidR="00A974E9">
          <w:rPr>
            <w:noProof/>
            <w:webHidden/>
          </w:rPr>
          <w:instrText xml:space="preserve"> PAGEREF _Toc210988055 \h </w:instrText>
        </w:r>
        <w:r w:rsidR="00A974E9">
          <w:rPr>
            <w:noProof/>
            <w:webHidden/>
          </w:rPr>
        </w:r>
        <w:r w:rsidR="00A974E9">
          <w:rPr>
            <w:noProof/>
            <w:webHidden/>
          </w:rPr>
          <w:fldChar w:fldCharType="separate"/>
        </w:r>
        <w:r w:rsidR="00A974E9">
          <w:rPr>
            <w:noProof/>
            <w:webHidden/>
          </w:rPr>
          <w:t>130</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6" w:history="1">
        <w:r w:rsidR="00A974E9" w:rsidRPr="008B642A">
          <w:rPr>
            <w:rStyle w:val="Hipervnculo"/>
            <w:rFonts w:cs="Arial"/>
            <w:noProof/>
          </w:rPr>
          <w:t>ANEXO XIV FORMATO DE MANIFESTACIÓN QUE NO DESEMPEÑA EMPLEO, CARGO O COMISIÓN EN EL SERVICIO PÚBLICO O, EN SU CASO, QUE A PESAR DE DESEMPEÑARLO, CON LA FORMALIZACIÓN DEL CONTRATO CORRESPONDIENTE NO SE ACTUALIZA UN CONFLICTO DE INTERÉS.</w:t>
        </w:r>
        <w:r w:rsidR="00A974E9">
          <w:rPr>
            <w:noProof/>
            <w:webHidden/>
          </w:rPr>
          <w:tab/>
        </w:r>
        <w:r w:rsidR="00A974E9">
          <w:rPr>
            <w:noProof/>
            <w:webHidden/>
          </w:rPr>
          <w:fldChar w:fldCharType="begin"/>
        </w:r>
        <w:r w:rsidR="00A974E9">
          <w:rPr>
            <w:noProof/>
            <w:webHidden/>
          </w:rPr>
          <w:instrText xml:space="preserve"> PAGEREF _Toc210988056 \h </w:instrText>
        </w:r>
        <w:r w:rsidR="00A974E9">
          <w:rPr>
            <w:noProof/>
            <w:webHidden/>
          </w:rPr>
        </w:r>
        <w:r w:rsidR="00A974E9">
          <w:rPr>
            <w:noProof/>
            <w:webHidden/>
          </w:rPr>
          <w:fldChar w:fldCharType="separate"/>
        </w:r>
        <w:r w:rsidR="00A974E9">
          <w:rPr>
            <w:noProof/>
            <w:webHidden/>
          </w:rPr>
          <w:t>132</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7" w:history="1">
        <w:r w:rsidR="00A974E9" w:rsidRPr="008B642A">
          <w:rPr>
            <w:rStyle w:val="Hipervnculo"/>
            <w:rFonts w:cs="Arial"/>
            <w:noProof/>
          </w:rPr>
          <w:t>ANEXO XV PROTOCOLO DE ACTUACIÓN</w:t>
        </w:r>
        <w:r w:rsidR="00A974E9">
          <w:rPr>
            <w:noProof/>
            <w:webHidden/>
          </w:rPr>
          <w:tab/>
        </w:r>
        <w:r w:rsidR="00A974E9">
          <w:rPr>
            <w:noProof/>
            <w:webHidden/>
          </w:rPr>
          <w:fldChar w:fldCharType="begin"/>
        </w:r>
        <w:r w:rsidR="00A974E9">
          <w:rPr>
            <w:noProof/>
            <w:webHidden/>
          </w:rPr>
          <w:instrText xml:space="preserve"> PAGEREF _Toc210988057 \h </w:instrText>
        </w:r>
        <w:r w:rsidR="00A974E9">
          <w:rPr>
            <w:noProof/>
            <w:webHidden/>
          </w:rPr>
        </w:r>
        <w:r w:rsidR="00A974E9">
          <w:rPr>
            <w:noProof/>
            <w:webHidden/>
          </w:rPr>
          <w:fldChar w:fldCharType="separate"/>
        </w:r>
        <w:r w:rsidR="00A974E9">
          <w:rPr>
            <w:noProof/>
            <w:webHidden/>
          </w:rPr>
          <w:t>133</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8" w:history="1">
        <w:r w:rsidR="00A974E9" w:rsidRPr="008B642A">
          <w:rPr>
            <w:rStyle w:val="Hipervnculo"/>
            <w:rFonts w:cs="Arial"/>
            <w:noProof/>
          </w:rPr>
          <w:t>ANEXO XVI  DECLARACIÓN DE NO COLUSIÓN</w:t>
        </w:r>
        <w:r w:rsidR="00A974E9">
          <w:rPr>
            <w:noProof/>
            <w:webHidden/>
          </w:rPr>
          <w:tab/>
        </w:r>
        <w:r w:rsidR="00A974E9">
          <w:rPr>
            <w:noProof/>
            <w:webHidden/>
          </w:rPr>
          <w:fldChar w:fldCharType="begin"/>
        </w:r>
        <w:r w:rsidR="00A974E9">
          <w:rPr>
            <w:noProof/>
            <w:webHidden/>
          </w:rPr>
          <w:instrText xml:space="preserve"> PAGEREF _Toc210988058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9" w:history="1">
        <w:r w:rsidR="00A974E9" w:rsidRPr="008B642A">
          <w:rPr>
            <w:rStyle w:val="Hipervnculo"/>
            <w:rFonts w:cs="Arial"/>
            <w:noProof/>
          </w:rPr>
          <w:t>COMISIÓN FEDERAL DE COMPETENCIA ECONÓMICA</w:t>
        </w:r>
        <w:r w:rsidR="00A974E9">
          <w:rPr>
            <w:noProof/>
            <w:webHidden/>
          </w:rPr>
          <w:tab/>
        </w:r>
        <w:r w:rsidR="00A974E9">
          <w:rPr>
            <w:noProof/>
            <w:webHidden/>
          </w:rPr>
          <w:fldChar w:fldCharType="begin"/>
        </w:r>
        <w:r w:rsidR="00A974E9">
          <w:rPr>
            <w:noProof/>
            <w:webHidden/>
          </w:rPr>
          <w:instrText xml:space="preserve"> PAGEREF _Toc210988059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0" w:history="1">
        <w:r w:rsidR="00A974E9" w:rsidRPr="008B642A">
          <w:rPr>
            <w:rStyle w:val="Hipervnculo"/>
            <w:rFonts w:cs="Arial"/>
            <w:noProof/>
          </w:rPr>
          <w:t>ANEXO XVII RELACIÓN DE ENTREGA DE DOCUMENTACIÓN TECNICOS, LEGALES ADMINISTRATIVOS</w:t>
        </w:r>
        <w:r w:rsidR="00A974E9">
          <w:rPr>
            <w:noProof/>
            <w:webHidden/>
          </w:rPr>
          <w:tab/>
        </w:r>
        <w:r w:rsidR="00A974E9">
          <w:rPr>
            <w:noProof/>
            <w:webHidden/>
          </w:rPr>
          <w:fldChar w:fldCharType="begin"/>
        </w:r>
        <w:r w:rsidR="00A974E9">
          <w:rPr>
            <w:noProof/>
            <w:webHidden/>
          </w:rPr>
          <w:instrText xml:space="preserve"> PAGEREF _Toc210988060 \h </w:instrText>
        </w:r>
        <w:r w:rsidR="00A974E9">
          <w:rPr>
            <w:noProof/>
            <w:webHidden/>
          </w:rPr>
        </w:r>
        <w:r w:rsidR="00A974E9">
          <w:rPr>
            <w:noProof/>
            <w:webHidden/>
          </w:rPr>
          <w:fldChar w:fldCharType="separate"/>
        </w:r>
        <w:r w:rsidR="00A974E9">
          <w:rPr>
            <w:noProof/>
            <w:webHidden/>
          </w:rPr>
          <w:t>137</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1" w:history="1">
        <w:r w:rsidR="00A974E9" w:rsidRPr="008B642A">
          <w:rPr>
            <w:rStyle w:val="Hipervnculo"/>
            <w:rFonts w:cs="Arial"/>
            <w:noProof/>
          </w:rPr>
          <w:t>ANEXO XVIII  PROPUESTA</w:t>
        </w:r>
        <w:r w:rsidR="00A974E9" w:rsidRPr="008B642A">
          <w:rPr>
            <w:rStyle w:val="Hipervnculo"/>
            <w:rFonts w:cs="Arial"/>
            <w:noProof/>
            <w:lang w:val="pt-BR"/>
          </w:rPr>
          <w:t xml:space="preserve"> ECONÓMICA</w:t>
        </w:r>
        <w:r w:rsidR="00A974E9">
          <w:rPr>
            <w:noProof/>
            <w:webHidden/>
          </w:rPr>
          <w:tab/>
        </w:r>
        <w:r w:rsidR="00A974E9">
          <w:rPr>
            <w:noProof/>
            <w:webHidden/>
          </w:rPr>
          <w:fldChar w:fldCharType="begin"/>
        </w:r>
        <w:r w:rsidR="00A974E9">
          <w:rPr>
            <w:noProof/>
            <w:webHidden/>
          </w:rPr>
          <w:instrText xml:space="preserve"> PAGEREF _Toc210988061 \h </w:instrText>
        </w:r>
        <w:r w:rsidR="00A974E9">
          <w:rPr>
            <w:noProof/>
            <w:webHidden/>
          </w:rPr>
        </w:r>
        <w:r w:rsidR="00A974E9">
          <w:rPr>
            <w:noProof/>
            <w:webHidden/>
          </w:rPr>
          <w:fldChar w:fldCharType="separate"/>
        </w:r>
        <w:r w:rsidR="00A974E9">
          <w:rPr>
            <w:noProof/>
            <w:webHidden/>
          </w:rPr>
          <w:t>139</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2" w:history="1">
        <w:r w:rsidR="00A974E9" w:rsidRPr="008B642A">
          <w:rPr>
            <w:rStyle w:val="Hipervnculo"/>
            <w:rFonts w:cs="Arial"/>
            <w:noProof/>
            <w:lang w:val="es-ES"/>
          </w:rPr>
          <w:t>ANEXO XIX MANIFESTACIÓN DE INTERÉS EN PARTICIPAR EN LA LICITACIÓN</w:t>
        </w:r>
        <w:r w:rsidR="00A974E9">
          <w:rPr>
            <w:noProof/>
            <w:webHidden/>
          </w:rPr>
          <w:tab/>
        </w:r>
        <w:r w:rsidR="00A974E9">
          <w:rPr>
            <w:noProof/>
            <w:webHidden/>
          </w:rPr>
          <w:fldChar w:fldCharType="begin"/>
        </w:r>
        <w:r w:rsidR="00A974E9">
          <w:rPr>
            <w:noProof/>
            <w:webHidden/>
          </w:rPr>
          <w:instrText xml:space="preserve"> PAGEREF _Toc210988062 \h </w:instrText>
        </w:r>
        <w:r w:rsidR="00A974E9">
          <w:rPr>
            <w:noProof/>
            <w:webHidden/>
          </w:rPr>
        </w:r>
        <w:r w:rsidR="00A974E9">
          <w:rPr>
            <w:noProof/>
            <w:webHidden/>
          </w:rPr>
          <w:fldChar w:fldCharType="separate"/>
        </w:r>
        <w:r w:rsidR="00A974E9">
          <w:rPr>
            <w:noProof/>
            <w:webHidden/>
          </w:rPr>
          <w:t>140</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3" w:history="1">
        <w:r w:rsidR="00A974E9" w:rsidRPr="008B642A">
          <w:rPr>
            <w:rStyle w:val="Hipervnculo"/>
            <w:rFonts w:cs="Arial"/>
            <w:noProof/>
          </w:rPr>
          <w:t xml:space="preserve">ANEXO XX  </w:t>
        </w:r>
        <w:r w:rsidR="00A974E9" w:rsidRPr="008B642A">
          <w:rPr>
            <w:rStyle w:val="Hipervnculo"/>
            <w:rFonts w:cs="Arial"/>
            <w:noProof/>
            <w:lang w:val="es-ES"/>
          </w:rPr>
          <w:t>SOLICITUD DE ACLARACIONES A LA CONVOCATORIA</w:t>
        </w:r>
        <w:r w:rsidR="00A974E9">
          <w:rPr>
            <w:noProof/>
            <w:webHidden/>
          </w:rPr>
          <w:tab/>
        </w:r>
        <w:r w:rsidR="00A974E9">
          <w:rPr>
            <w:noProof/>
            <w:webHidden/>
          </w:rPr>
          <w:fldChar w:fldCharType="begin"/>
        </w:r>
        <w:r w:rsidR="00A974E9">
          <w:rPr>
            <w:noProof/>
            <w:webHidden/>
          </w:rPr>
          <w:instrText xml:space="preserve"> PAGEREF _Toc210988063 \h </w:instrText>
        </w:r>
        <w:r w:rsidR="00A974E9">
          <w:rPr>
            <w:noProof/>
            <w:webHidden/>
          </w:rPr>
        </w:r>
        <w:r w:rsidR="00A974E9">
          <w:rPr>
            <w:noProof/>
            <w:webHidden/>
          </w:rPr>
          <w:fldChar w:fldCharType="separate"/>
        </w:r>
        <w:r w:rsidR="00A974E9">
          <w:rPr>
            <w:noProof/>
            <w:webHidden/>
          </w:rPr>
          <w:t>141</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4" w:history="1">
        <w:r w:rsidR="00A974E9" w:rsidRPr="008B642A">
          <w:rPr>
            <w:rStyle w:val="Hipervnculo"/>
            <w:rFonts w:cs="Arial"/>
            <w:noProof/>
          </w:rPr>
          <w:t xml:space="preserve">ANEXO XXI  </w:t>
        </w:r>
        <w:r w:rsidR="00A974E9" w:rsidRPr="008B642A">
          <w:rPr>
            <w:rStyle w:val="Hipervnculo"/>
            <w:rFonts w:cs="Arial"/>
            <w:noProof/>
            <w:lang w:eastAsia="es-ES"/>
          </w:rPr>
          <w:t>AVISO DE PRIVACIDAD INTEGRAL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_Toc210988064 \h </w:instrText>
        </w:r>
        <w:r w:rsidR="00A974E9">
          <w:rPr>
            <w:noProof/>
            <w:webHidden/>
          </w:rPr>
        </w:r>
        <w:r w:rsidR="00A974E9">
          <w:rPr>
            <w:noProof/>
            <w:webHidden/>
          </w:rPr>
          <w:fldChar w:fldCharType="separate"/>
        </w:r>
        <w:r w:rsidR="00A974E9">
          <w:rPr>
            <w:noProof/>
            <w:webHidden/>
          </w:rPr>
          <w:t>142</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5" w:history="1">
        <w:r w:rsidR="00A974E9" w:rsidRPr="008B642A">
          <w:rPr>
            <w:rStyle w:val="Hipervnculo"/>
            <w:rFonts w:cs="Arial"/>
            <w:noProof/>
          </w:rPr>
          <w:t xml:space="preserve">ANEXO XXII  </w:t>
        </w:r>
        <w:r w:rsidR="00A974E9" w:rsidRPr="008B642A">
          <w:rPr>
            <w:rStyle w:val="Hipervnculo"/>
            <w:rFonts w:cs="Arial"/>
            <w:noProof/>
            <w:lang w:eastAsia="es-ES"/>
          </w:rPr>
          <w:t>MODELO DE CONTRATO, FIANZA Y DOCUMENTACIÓN SOLICITADA</w:t>
        </w:r>
        <w:r w:rsidR="00A974E9">
          <w:rPr>
            <w:noProof/>
            <w:webHidden/>
          </w:rPr>
          <w:tab/>
        </w:r>
        <w:r w:rsidR="00A974E9">
          <w:rPr>
            <w:noProof/>
            <w:webHidden/>
          </w:rPr>
          <w:fldChar w:fldCharType="begin"/>
        </w:r>
        <w:r w:rsidR="00A974E9">
          <w:rPr>
            <w:noProof/>
            <w:webHidden/>
          </w:rPr>
          <w:instrText xml:space="preserve"> PAGEREF _Toc210988065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6" w:history="1">
        <w:r w:rsidR="00A974E9" w:rsidRPr="008B642A">
          <w:rPr>
            <w:rStyle w:val="Hipervnculo"/>
            <w:rFonts w:cs="Arial"/>
            <w:noProof/>
            <w:lang w:eastAsia="es-ES"/>
          </w:rPr>
          <w:t>PARA LA ELABORACIÓN DEL CONTRATO.</w:t>
        </w:r>
        <w:r w:rsidR="00A974E9">
          <w:rPr>
            <w:noProof/>
            <w:webHidden/>
          </w:rPr>
          <w:tab/>
        </w:r>
        <w:r w:rsidR="00A974E9">
          <w:rPr>
            <w:noProof/>
            <w:webHidden/>
          </w:rPr>
          <w:fldChar w:fldCharType="begin"/>
        </w:r>
        <w:r w:rsidR="00A974E9">
          <w:rPr>
            <w:noProof/>
            <w:webHidden/>
          </w:rPr>
          <w:instrText xml:space="preserve"> PAGEREF _Toc210988066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DA1936">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7" w:history="1">
        <w:r w:rsidR="00A974E9" w:rsidRPr="008B642A">
          <w:rPr>
            <w:rStyle w:val="Hipervnculo"/>
            <w:rFonts w:cs="Arial"/>
            <w:noProof/>
          </w:rPr>
          <w:t xml:space="preserve">ANEXO XXIII </w:t>
        </w:r>
        <w:r w:rsidR="00A974E9" w:rsidRPr="008B642A">
          <w:rPr>
            <w:rStyle w:val="Hipervnculo"/>
            <w:rFonts w:cs="Arial"/>
            <w:noProof/>
            <w:lang w:eastAsia="es-ES"/>
          </w:rPr>
          <w:t>ANEXOS ÁREA REQUIRENTE</w:t>
        </w:r>
        <w:r w:rsidR="00A974E9">
          <w:rPr>
            <w:noProof/>
            <w:webHidden/>
          </w:rPr>
          <w:tab/>
        </w:r>
        <w:r w:rsidR="00A974E9">
          <w:rPr>
            <w:noProof/>
            <w:webHidden/>
          </w:rPr>
          <w:fldChar w:fldCharType="begin"/>
        </w:r>
        <w:r w:rsidR="00A974E9">
          <w:rPr>
            <w:noProof/>
            <w:webHidden/>
          </w:rPr>
          <w:instrText xml:space="preserve"> PAGEREF _Toc210988067 \h </w:instrText>
        </w:r>
        <w:r w:rsidR="00A974E9">
          <w:rPr>
            <w:noProof/>
            <w:webHidden/>
          </w:rPr>
        </w:r>
        <w:r w:rsidR="00A974E9">
          <w:rPr>
            <w:noProof/>
            <w:webHidden/>
          </w:rPr>
          <w:fldChar w:fldCharType="separate"/>
        </w:r>
        <w:r w:rsidR="00A974E9">
          <w:rPr>
            <w:noProof/>
            <w:webHidden/>
          </w:rPr>
          <w:t>146</w:t>
        </w:r>
        <w:r w:rsidR="00A974E9">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30" w:name="_Toc210987970"/>
      <w:r w:rsidRPr="0028758F">
        <w:lastRenderedPageBreak/>
        <w:t>GLOSARIO DE TÉRMINOS</w:t>
      </w:r>
      <w:bookmarkEnd w:id="30"/>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6F22E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Servicios </w:t>
      </w:r>
      <w:r w:rsidR="00B9381A">
        <w:rPr>
          <w:rFonts w:ascii="Montserrat" w:eastAsia="Calibri" w:hAnsi="Montserrat" w:cstheme="minorHAnsi"/>
          <w:iCs/>
          <w:noProof/>
          <w:sz w:val="20"/>
          <w:szCs w:val="20"/>
        </w:rPr>
        <w:t xml:space="preserve">Conservacion y Servicios </w:t>
      </w:r>
      <w:r>
        <w:rPr>
          <w:rFonts w:ascii="Montserrat" w:eastAsia="Calibri" w:hAnsi="Montserrat" w:cstheme="minorHAnsi"/>
          <w:iCs/>
          <w:noProof/>
          <w:sz w:val="20"/>
          <w:szCs w:val="20"/>
        </w:rPr>
        <w:t>Generales.</w:t>
      </w:r>
      <w:r w:rsidR="0081380B">
        <w:rPr>
          <w:rFonts w:ascii="Montserrat" w:eastAsia="Calibri" w:hAnsi="Montserrat" w:cstheme="minorHAnsi"/>
          <w:iCs/>
          <w:noProof/>
          <w:sz w:val="20"/>
          <w:szCs w:val="20"/>
        </w:rPr>
        <w:t xml:space="preserve"> </w:t>
      </w:r>
    </w:p>
    <w:p w:rsidR="00FD25CC" w:rsidRPr="00445349" w:rsidRDefault="00FD25CC" w:rsidP="006F22E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6F22E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6F22E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6F22E7">
      <w:pPr>
        <w:pStyle w:val="Prrafodelista"/>
        <w:widowControl w:val="0"/>
        <w:numPr>
          <w:ilvl w:val="0"/>
          <w:numId w:val="59"/>
        </w:numPr>
        <w:ind w:right="-234"/>
        <w:contextualSpacing/>
        <w:jc w:val="both"/>
        <w:outlineLvl w:val="0"/>
      </w:pPr>
      <w:r w:rsidRPr="003D2232">
        <w:rPr>
          <w:rFonts w:ascii="Montserrat" w:hAnsi="Montserrat" w:cs="Arial"/>
          <w:b/>
          <w:sz w:val="19"/>
          <w:szCs w:val="19"/>
          <w:lang w:val="es-ES_tradnl" w:eastAsia="ar-SA"/>
        </w:rPr>
        <w:br w:type="page"/>
      </w:r>
      <w:bookmarkStart w:id="31" w:name="_Toc367205732"/>
      <w:bookmarkStart w:id="32" w:name="_Toc210987971"/>
      <w:r w:rsidRPr="003D2232">
        <w:rPr>
          <w:rFonts w:ascii="Montserrat" w:eastAsia="Calibri" w:hAnsi="Montserrat" w:cs="Arial"/>
          <w:b/>
          <w:sz w:val="20"/>
          <w:szCs w:val="20"/>
          <w:lang w:val="es-MX" w:eastAsia="es-MX"/>
        </w:rPr>
        <w:lastRenderedPageBreak/>
        <w:t>DATOS GENERALES DE IDENTIFICACIÓN DE LA LICITACIÓN PÚBLICA.</w:t>
      </w:r>
      <w:bookmarkEnd w:id="31"/>
      <w:bookmarkEnd w:id="32"/>
    </w:p>
    <w:p w:rsidR="00162F9C" w:rsidRDefault="00162F9C" w:rsidP="00962995">
      <w:pPr>
        <w:pStyle w:val="MMTopic3"/>
        <w:spacing w:line="240" w:lineRule="auto"/>
      </w:pPr>
      <w:bookmarkStart w:id="33"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3"/>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4" w:name="_Toc428352174"/>
            <w:bookmarkStart w:id="35" w:name="_Toc428352788"/>
            <w:bookmarkStart w:id="36" w:name="_Toc428355179"/>
            <w:bookmarkStart w:id="37" w:name="_Toc428360164"/>
            <w:bookmarkStart w:id="38" w:name="_Toc428378483"/>
            <w:r w:rsidRPr="00445349">
              <w:rPr>
                <w:rFonts w:ascii="Montserrat" w:hAnsi="Montserrat" w:cs="Arial"/>
                <w:b/>
              </w:rPr>
              <w:t xml:space="preserve">Área </w:t>
            </w:r>
            <w:bookmarkEnd w:id="34"/>
            <w:bookmarkEnd w:id="35"/>
            <w:bookmarkEnd w:id="36"/>
            <w:bookmarkEnd w:id="37"/>
            <w:bookmarkEnd w:id="38"/>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18227A">
            <w:pPr>
              <w:rPr>
                <w:rFonts w:ascii="Montserrat" w:hAnsi="Montserrat" w:cs="Arial"/>
                <w:bCs/>
                <w:lang w:val="es-ES_tradnl" w:eastAsia="ar-SA"/>
              </w:rPr>
            </w:pPr>
            <w:r>
              <w:rPr>
                <w:rFonts w:ascii="Montserrat" w:hAnsi="Montserrat" w:cs="Arial"/>
              </w:rPr>
              <w:t xml:space="preserve">Jefatura de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9" w:name="_Toc428352176"/>
            <w:bookmarkStart w:id="40" w:name="_Toc428352790"/>
            <w:bookmarkStart w:id="41" w:name="_Toc428355181"/>
            <w:bookmarkStart w:id="42" w:name="_Toc428360166"/>
            <w:bookmarkStart w:id="43" w:name="_Toc428378485"/>
            <w:r w:rsidRPr="00445349">
              <w:rPr>
                <w:rFonts w:ascii="Montserrat" w:hAnsi="Montserrat" w:cs="Arial"/>
                <w:b/>
              </w:rPr>
              <w:t>Domicilio:</w:t>
            </w:r>
            <w:bookmarkEnd w:id="39"/>
            <w:bookmarkEnd w:id="40"/>
            <w:bookmarkEnd w:id="41"/>
            <w:bookmarkEnd w:id="42"/>
            <w:bookmarkEnd w:id="43"/>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4"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5" w:name="_Toc210987972"/>
      <w:r w:rsidRPr="00445349">
        <w:rPr>
          <w:rFonts w:ascii="Montserrat" w:hAnsi="Montserrat" w:cs="Arial"/>
          <w:i w:val="0"/>
          <w:sz w:val="20"/>
          <w:lang w:val="es-ES_tradnl"/>
        </w:rPr>
        <w:t>Medio que utilizará la licitación pública y carácter</w:t>
      </w:r>
      <w:bookmarkEnd w:id="44"/>
      <w:r w:rsidRPr="00445349">
        <w:rPr>
          <w:rFonts w:ascii="Montserrat" w:hAnsi="Montserrat" w:cs="Arial"/>
          <w:i w:val="0"/>
          <w:sz w:val="20"/>
          <w:lang w:val="es-ES_tradnl"/>
        </w:rPr>
        <w:t xml:space="preserve"> de la misma.</w:t>
      </w:r>
      <w:bookmarkStart w:id="46" w:name="_Toc8304254"/>
      <w:bookmarkStart w:id="47" w:name="_Toc367205737"/>
      <w:bookmarkEnd w:id="45"/>
    </w:p>
    <w:p w:rsidR="00855C3B" w:rsidRDefault="00855C3B" w:rsidP="0028758F">
      <w:pPr>
        <w:spacing w:after="0" w:line="240" w:lineRule="auto"/>
        <w:ind w:left="709" w:right="-93"/>
        <w:jc w:val="both"/>
        <w:rPr>
          <w:rFonts w:ascii="Montserrat" w:hAnsi="Montserrat" w:cs="Arial"/>
          <w:sz w:val="20"/>
          <w:szCs w:val="20"/>
        </w:rPr>
      </w:pPr>
    </w:p>
    <w:p w:rsidR="00EA3EA3" w:rsidRDefault="00524C6C" w:rsidP="0028758F">
      <w:pPr>
        <w:spacing w:after="0" w:line="240" w:lineRule="auto"/>
        <w:ind w:left="709" w:right="-93"/>
        <w:jc w:val="both"/>
        <w:rPr>
          <w:rFonts w:ascii="Montserrat" w:hAnsi="Montserrat" w:cs="Arial"/>
          <w:sz w:val="20"/>
          <w:szCs w:val="20"/>
        </w:rPr>
      </w:pPr>
      <w:r w:rsidRPr="00524C6C">
        <w:rPr>
          <w:rFonts w:ascii="Montserrat" w:hAnsi="Montserrat" w:cs="Arial"/>
          <w:sz w:val="20"/>
          <w:szCs w:val="20"/>
        </w:rPr>
        <w:t xml:space="preserve">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w:t>
      </w:r>
      <w:r w:rsidRPr="007439AE">
        <w:rPr>
          <w:rFonts w:ascii="Montserrat" w:hAnsi="Montserrat" w:cs="Arial"/>
          <w:sz w:val="20"/>
          <w:szCs w:val="20"/>
        </w:rPr>
        <w:t>artículo 95 del RLAASSP.</w:t>
      </w:r>
    </w:p>
    <w:p w:rsidR="00524C6C" w:rsidRDefault="00524C6C" w:rsidP="0028758F">
      <w:pPr>
        <w:spacing w:after="0" w:line="240" w:lineRule="auto"/>
        <w:ind w:left="709" w:right="-93"/>
        <w:jc w:val="both"/>
        <w:rPr>
          <w:rFonts w:ascii="Montserrat" w:hAnsi="Montserrat" w:cs="Arial"/>
          <w:sz w:val="20"/>
          <w:szCs w:val="20"/>
        </w:rPr>
      </w:pPr>
    </w:p>
    <w:bookmarkEnd w:id="46"/>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3250A5">
      <w:pPr>
        <w:pStyle w:val="Ttulo2"/>
        <w:numPr>
          <w:ilvl w:val="1"/>
          <w:numId w:val="19"/>
        </w:numPr>
        <w:tabs>
          <w:tab w:val="num" w:pos="1134"/>
        </w:tabs>
        <w:spacing w:before="0" w:after="0"/>
        <w:ind w:left="1134" w:right="49" w:hanging="567"/>
        <w:jc w:val="both"/>
        <w:rPr>
          <w:rFonts w:ascii="Montserrat" w:hAnsi="Montserrat" w:cs="Arial"/>
          <w:i w:val="0"/>
          <w:sz w:val="20"/>
          <w:lang w:val="es-ES_tradnl"/>
        </w:rPr>
      </w:pPr>
      <w:bookmarkStart w:id="48" w:name="_Toc210987973"/>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8"/>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25429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B9381A">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B9381A">
        <w:rPr>
          <w:rFonts w:ascii="Montserrat" w:hAnsi="Montserrat" w:cs="Arial"/>
          <w:b/>
          <w:sz w:val="20"/>
          <w:szCs w:val="20"/>
          <w:lang w:val="es-ES_tradnl"/>
        </w:rPr>
        <w:t>8</w:t>
      </w:r>
      <w:r w:rsidR="0018227A">
        <w:rPr>
          <w:rFonts w:ascii="Montserrat" w:hAnsi="Montserrat" w:cs="Arial"/>
          <w:b/>
          <w:sz w:val="20"/>
          <w:szCs w:val="20"/>
          <w:lang w:val="es-ES_tradnl"/>
        </w:rPr>
        <w:t>2</w:t>
      </w:r>
      <w:r w:rsidRPr="00445349">
        <w:rPr>
          <w:rFonts w:ascii="Montserrat" w:hAnsi="Montserrat" w:cs="Arial"/>
          <w:b/>
          <w:sz w:val="20"/>
          <w:szCs w:val="20"/>
          <w:lang w:val="es-ES_tradnl"/>
        </w:rPr>
        <w:t>-202</w:t>
      </w:r>
      <w:r w:rsidR="003A11E3">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25429C">
      <w:pPr>
        <w:spacing w:after="0" w:line="240" w:lineRule="auto"/>
        <w:ind w:left="993" w:right="49"/>
        <w:jc w:val="both"/>
        <w:rPr>
          <w:rFonts w:ascii="Montserrat" w:hAnsi="Montserrat" w:cs="Arial"/>
          <w:b/>
          <w:sz w:val="20"/>
          <w:szCs w:val="20"/>
          <w:lang w:val="es-ES_tradnl"/>
        </w:rPr>
      </w:pP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10987974"/>
      <w:r w:rsidRPr="00445349">
        <w:rPr>
          <w:rFonts w:ascii="Montserrat" w:hAnsi="Montserrat" w:cs="Arial"/>
          <w:i w:val="0"/>
          <w:sz w:val="20"/>
          <w:lang w:val="es-ES_tradnl"/>
        </w:rPr>
        <w:t>Vigencia de la prestación del servicio.</w:t>
      </w:r>
      <w:bookmarkEnd w:id="49"/>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25429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del</w:t>
      </w:r>
      <w:r w:rsidR="00DA1936">
        <w:rPr>
          <w:rFonts w:ascii="Montserrat" w:eastAsiaTheme="minorEastAsia" w:hAnsi="Montserrat"/>
          <w:sz w:val="20"/>
          <w:szCs w:val="20"/>
          <w:lang w:val="es-ES_tradnl" w:eastAsia="ar-SA"/>
        </w:rPr>
        <w:t xml:space="preserve"> </w:t>
      </w:r>
      <w:r w:rsidR="00DA1936" w:rsidRPr="00DA1936">
        <w:rPr>
          <w:rFonts w:ascii="Montserrat" w:eastAsiaTheme="minorEastAsia" w:hAnsi="Montserrat"/>
          <w:b/>
          <w:sz w:val="20"/>
          <w:szCs w:val="20"/>
          <w:lang w:val="es-ES_tradnl" w:eastAsia="ar-SA"/>
        </w:rPr>
        <w:t>01 de Junio</w:t>
      </w:r>
      <w:r>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855C3B" w:rsidRDefault="00855C3B" w:rsidP="0025429C">
      <w:pPr>
        <w:spacing w:after="0" w:line="240" w:lineRule="auto"/>
        <w:ind w:left="993"/>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0" w:name="_Toc210987975"/>
      <w:bookmarkStart w:id="51" w:name="_Toc445203813"/>
      <w:bookmarkEnd w:id="47"/>
      <w:r w:rsidRPr="00445349">
        <w:rPr>
          <w:rFonts w:ascii="Montserrat" w:hAnsi="Montserrat" w:cs="Arial"/>
          <w:i w:val="0"/>
          <w:sz w:val="20"/>
          <w:lang w:val="es-ES_tradnl"/>
        </w:rPr>
        <w:t>Idioma en el que se presentarán las proposiciones.</w:t>
      </w:r>
      <w:bookmarkEnd w:id="50"/>
      <w:r w:rsidRPr="00445349">
        <w:rPr>
          <w:rFonts w:ascii="Montserrat" w:hAnsi="Montserrat" w:cs="Arial"/>
          <w:i w:val="0"/>
          <w:sz w:val="20"/>
          <w:lang w:val="es-ES_tradnl"/>
        </w:rPr>
        <w:t xml:space="preserve"> </w:t>
      </w:r>
      <w:bookmarkEnd w:id="51"/>
    </w:p>
    <w:p w:rsidR="008E6277" w:rsidRPr="008E6277" w:rsidRDefault="008E6277" w:rsidP="0025429C">
      <w:pPr>
        <w:spacing w:after="0" w:line="240" w:lineRule="auto"/>
        <w:rPr>
          <w:lang w:val="es-ES_tradnl" w:eastAsia="ar-SA"/>
        </w:rPr>
      </w:pPr>
    </w:p>
    <w:p w:rsidR="00FD25CC" w:rsidRDefault="00FD25CC" w:rsidP="0025429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2" w:name="_Toc367205738"/>
      <w:bookmarkStart w:id="53" w:name="_Toc210987976"/>
      <w:r w:rsidRPr="00445349">
        <w:rPr>
          <w:rFonts w:ascii="Montserrat" w:hAnsi="Montserrat" w:cs="Arial"/>
          <w:i w:val="0"/>
          <w:sz w:val="20"/>
          <w:lang w:val="es-ES_tradnl"/>
        </w:rPr>
        <w:t>Disponibilidad presupuestaria.</w:t>
      </w:r>
      <w:bookmarkEnd w:id="52"/>
      <w:bookmarkEnd w:id="53"/>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524C6C">
        <w:rPr>
          <w:rFonts w:ascii="Montserrat" w:hAnsi="Montserrat"/>
          <w:sz w:val="20"/>
          <w:szCs w:val="20"/>
          <w:lang w:val="es-ES_tradnl" w:eastAsia="ar-SA"/>
        </w:rPr>
        <w:t xml:space="preserve"> con número de folio </w:t>
      </w:r>
      <w:r w:rsidR="00A57423">
        <w:rPr>
          <w:rFonts w:ascii="Montserrat" w:hAnsi="Montserrat"/>
          <w:sz w:val="20"/>
          <w:szCs w:val="20"/>
          <w:lang w:val="es-ES_tradnl" w:eastAsia="ar-SA"/>
        </w:rPr>
        <w:t>0000</w:t>
      </w:r>
      <w:r w:rsidR="00DA1936">
        <w:rPr>
          <w:rFonts w:ascii="Montserrat" w:hAnsi="Montserrat"/>
          <w:sz w:val="20"/>
          <w:szCs w:val="20"/>
          <w:lang w:val="es-ES_tradnl" w:eastAsia="ar-SA"/>
        </w:rPr>
        <w:t>118691</w:t>
      </w:r>
      <w:r w:rsidR="00524C6C">
        <w:rPr>
          <w:rFonts w:ascii="Montserrat" w:hAnsi="Montserrat"/>
          <w:sz w:val="20"/>
          <w:szCs w:val="20"/>
          <w:lang w:val="es-ES_tradnl" w:eastAsia="ar-SA"/>
        </w:rPr>
        <w:t>-2026</w:t>
      </w:r>
      <w:r w:rsidR="00932A3D">
        <w:rPr>
          <w:rFonts w:ascii="Montserrat" w:hAnsi="Montserrat"/>
          <w:sz w:val="20"/>
          <w:szCs w:val="20"/>
          <w:lang w:val="es-ES_tradnl" w:eastAsia="ar-SA"/>
        </w:rPr>
        <w:t>.</w:t>
      </w:r>
    </w:p>
    <w:p w:rsidR="0025429C" w:rsidRDefault="0025429C" w:rsidP="0025429C">
      <w:pPr>
        <w:spacing w:after="0" w:line="240" w:lineRule="auto"/>
        <w:ind w:left="993"/>
        <w:jc w:val="both"/>
        <w:rPr>
          <w:rFonts w:ascii="Montserrat" w:hAnsi="Montserrat"/>
          <w:sz w:val="20"/>
          <w:szCs w:val="20"/>
          <w:lang w:val="es-ES_tradnl" w:eastAsia="ar-SA"/>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4" w:name="_Toc367205740"/>
      <w:bookmarkStart w:id="55" w:name="_Toc210987977"/>
      <w:r w:rsidRPr="00445349">
        <w:rPr>
          <w:rFonts w:ascii="Montserrat" w:hAnsi="Montserrat" w:cs="Arial"/>
          <w:sz w:val="20"/>
          <w:szCs w:val="20"/>
          <w:lang w:val="es-ES_tradnl"/>
        </w:rPr>
        <w:t>OBJETO Y ALCANCE</w:t>
      </w:r>
      <w:bookmarkEnd w:id="54"/>
      <w:r w:rsidRPr="00445349">
        <w:rPr>
          <w:rFonts w:ascii="Montserrat" w:hAnsi="Montserrat" w:cs="Arial"/>
          <w:sz w:val="20"/>
          <w:szCs w:val="20"/>
          <w:lang w:val="es-ES_tradnl"/>
        </w:rPr>
        <w:t xml:space="preserve"> DE LA LICITACIÓN PÚBLICA.</w:t>
      </w:r>
      <w:bookmarkEnd w:id="55"/>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6" w:name="_Toc210987978"/>
      <w:r w:rsidRPr="00445349">
        <w:rPr>
          <w:rFonts w:ascii="Montserrat" w:hAnsi="Montserrat" w:cs="Arial"/>
          <w:i w:val="0"/>
          <w:sz w:val="20"/>
          <w:lang w:val="es-ES_tradnl"/>
        </w:rPr>
        <w:t>Objeto de la contratación.</w:t>
      </w:r>
      <w:bookmarkEnd w:id="56"/>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3250A5">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w:t>
      </w:r>
      <w:r w:rsidR="00670BB9" w:rsidRPr="00814615">
        <w:rPr>
          <w:rFonts w:ascii="Montserrat" w:eastAsia="Times New Roman" w:hAnsi="Montserrat" w:cs="Arial"/>
          <w:b/>
          <w:bCs/>
          <w:sz w:val="20"/>
          <w:szCs w:val="20"/>
          <w:lang w:val="es-ES_tradnl" w:eastAsia="ar-SA"/>
        </w:rPr>
        <w:t>SERVICIO DE MENSAJERIA Y PAQUETERIA EN ZONA GUANAJUATO 2026</w:t>
      </w:r>
      <w:r>
        <w:rPr>
          <w:rFonts w:ascii="Montserrat" w:hAnsi="Montserrat" w:cs="Arial"/>
          <w:sz w:val="20"/>
          <w:szCs w:val="20"/>
        </w:rPr>
        <w:t xml:space="preserve">,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7"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8" w:name="_Toc210987979"/>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FE6971">
      <w:pPr>
        <w:spacing w:after="0" w:line="240" w:lineRule="auto"/>
        <w:ind w:left="993"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sidR="00B5594D">
        <w:rPr>
          <w:rFonts w:ascii="Montserrat" w:hAnsi="Montserrat" w:cs="Arial"/>
          <w:b/>
          <w:sz w:val="20"/>
          <w:szCs w:val="20"/>
        </w:rPr>
        <w:t xml:space="preserve"> única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4E705F" w:rsidRPr="004E705F">
        <w:rPr>
          <w:rFonts w:ascii="Montserrat" w:hAnsi="Montserrat" w:cs="Arial"/>
          <w:b/>
          <w:sz w:val="20"/>
          <w:szCs w:val="20"/>
        </w:rPr>
        <w:t>8</w:t>
      </w:r>
      <w:r w:rsidRPr="004E705F">
        <w:rPr>
          <w:rFonts w:ascii="Montserrat" w:hAnsi="Montserrat" w:cs="Arial"/>
          <w:b/>
          <w:sz w:val="20"/>
          <w:szCs w:val="20"/>
        </w:rPr>
        <w:t>3</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Pr>
          <w:rFonts w:ascii="Montserrat" w:hAnsi="Montserrat" w:cs="Arial"/>
          <w:b/>
          <w:sz w:val="20"/>
          <w:szCs w:val="20"/>
        </w:rPr>
        <w:t>1 (una)</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4E705F" w:rsidRDefault="004E705F" w:rsidP="00FE6971">
      <w:pPr>
        <w:spacing w:after="0" w:line="240" w:lineRule="auto"/>
        <w:ind w:left="993" w:right="49"/>
        <w:jc w:val="both"/>
        <w:rPr>
          <w:rFonts w:ascii="Montserrat" w:hAnsi="Montserrat" w:cs="Arial"/>
          <w:sz w:val="20"/>
          <w:szCs w:val="20"/>
        </w:rPr>
      </w:pPr>
    </w:p>
    <w:p w:rsidR="00FD25CC" w:rsidRDefault="00FD25CC" w:rsidP="00FE6971">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del</w:t>
      </w:r>
      <w:r w:rsidR="00171963">
        <w:rPr>
          <w:rFonts w:ascii="Montserrat" w:hAnsi="Montserrat" w:cs="Arial"/>
          <w:sz w:val="20"/>
          <w:szCs w:val="20"/>
        </w:rPr>
        <w:t xml:space="preserve"> servicio</w:t>
      </w:r>
      <w:r>
        <w:rPr>
          <w:rFonts w:ascii="Montserrat" w:hAnsi="Montserrat" w:cs="Arial"/>
          <w:sz w:val="20"/>
          <w:szCs w:val="20"/>
        </w:rPr>
        <w:t xml:space="preserve"> requerido.</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9" w:name="_Toc210987980"/>
      <w:r w:rsidR="004E705F">
        <w:rPr>
          <w:rFonts w:ascii="Montserrat" w:hAnsi="Montserrat" w:cs="Arial"/>
          <w:i w:val="0"/>
          <w:sz w:val="20"/>
          <w:lang w:val="es-ES_tradnl"/>
        </w:rPr>
        <w:t>Criterio</w:t>
      </w:r>
      <w:r>
        <w:rPr>
          <w:rFonts w:ascii="Montserrat" w:hAnsi="Montserrat" w:cs="Arial"/>
          <w:i w:val="0"/>
          <w:sz w:val="20"/>
          <w:lang w:val="es-ES_tradnl"/>
        </w:rPr>
        <w:t xml:space="preserve"> de evaluación</w:t>
      </w:r>
      <w:r w:rsidRPr="009B31C8">
        <w:rPr>
          <w:rFonts w:ascii="Montserrat" w:hAnsi="Montserrat" w:cs="Arial"/>
          <w:i w:val="0"/>
          <w:sz w:val="20"/>
          <w:lang w:val="es-ES_tradnl"/>
        </w:rPr>
        <w:t>.</w:t>
      </w:r>
      <w:bookmarkEnd w:id="59"/>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FE6971">
      <w:pPr>
        <w:spacing w:after="0" w:line="240" w:lineRule="auto"/>
        <w:ind w:left="993"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xml:space="preserve"> </w:t>
      </w:r>
      <w:proofErr w:type="gramStart"/>
      <w:r w:rsidRPr="007752BE">
        <w:rPr>
          <w:rFonts w:ascii="Montserrat" w:hAnsi="Montserrat" w:cs="Arial"/>
          <w:sz w:val="20"/>
          <w:szCs w:val="20"/>
        </w:rPr>
        <w:t>fra</w:t>
      </w:r>
      <w:r w:rsidR="00932A3D">
        <w:rPr>
          <w:rFonts w:ascii="Montserrat" w:hAnsi="Montserrat" w:cs="Arial"/>
          <w:sz w:val="20"/>
          <w:szCs w:val="20"/>
        </w:rPr>
        <w:t>cción</w:t>
      </w:r>
      <w:proofErr w:type="gramEnd"/>
      <w:r w:rsidR="00932A3D">
        <w:rPr>
          <w:rFonts w:ascii="Montserrat" w:hAnsi="Montserrat" w:cs="Arial"/>
          <w:sz w:val="20"/>
          <w:szCs w:val="20"/>
        </w:rPr>
        <w:t xml:space="preserve"> I, </w:t>
      </w:r>
      <w:r w:rsidR="00932A3D" w:rsidRPr="007439AE">
        <w:rPr>
          <w:rFonts w:ascii="Montserrat" w:hAnsi="Montserrat" w:cs="Arial"/>
          <w:sz w:val="20"/>
          <w:szCs w:val="20"/>
        </w:rPr>
        <w:t xml:space="preserve">y </w:t>
      </w:r>
      <w:r w:rsidR="004E705F" w:rsidRPr="007439AE">
        <w:rPr>
          <w:rFonts w:ascii="Montserrat" w:hAnsi="Montserrat" w:cs="Arial"/>
          <w:sz w:val="20"/>
          <w:szCs w:val="20"/>
        </w:rPr>
        <w:t>99</w:t>
      </w:r>
      <w:r w:rsidR="00932A3D" w:rsidRPr="007439AE">
        <w:rPr>
          <w:rFonts w:ascii="Montserrat" w:hAnsi="Montserrat" w:cs="Arial"/>
          <w:sz w:val="20"/>
          <w:szCs w:val="20"/>
        </w:rPr>
        <w:t xml:space="preserve">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FE6971">
      <w:pPr>
        <w:pStyle w:val="Ttulo2"/>
        <w:numPr>
          <w:ilvl w:val="1"/>
          <w:numId w:val="26"/>
        </w:numPr>
        <w:spacing w:before="0" w:after="0"/>
        <w:ind w:left="993" w:right="49" w:hanging="426"/>
        <w:jc w:val="both"/>
        <w:rPr>
          <w:rFonts w:ascii="Montserrat" w:hAnsi="Montserrat" w:cs="Arial"/>
          <w:i w:val="0"/>
          <w:sz w:val="20"/>
          <w:lang w:val="es-ES_tradnl"/>
        </w:rPr>
      </w:pPr>
      <w:bookmarkStart w:id="60" w:name="_Toc210987981"/>
      <w:bookmarkStart w:id="61" w:name="_Toc424735321"/>
      <w:r>
        <w:rPr>
          <w:rFonts w:ascii="Montserrat" w:hAnsi="Montserrat" w:cs="Arial"/>
          <w:i w:val="0"/>
          <w:sz w:val="20"/>
          <w:lang w:val="es-ES_tradnl"/>
        </w:rPr>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0"/>
    </w:p>
    <w:p w:rsidR="00932A3D" w:rsidRPr="00932A3D" w:rsidRDefault="00932A3D" w:rsidP="0025429C">
      <w:pPr>
        <w:spacing w:after="0" w:line="240" w:lineRule="auto"/>
        <w:rPr>
          <w:lang w:val="es-ES_tradnl" w:eastAsia="ar-SA"/>
        </w:rPr>
      </w:pPr>
    </w:p>
    <w:p w:rsidR="00FD25CC" w:rsidRDefault="00FD25CC" w:rsidP="00FE6971">
      <w:pPr>
        <w:spacing w:after="0" w:line="240" w:lineRule="auto"/>
        <w:ind w:left="993"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documentos señalado</w:t>
      </w:r>
      <w:r w:rsidR="00B11D6E">
        <w:rPr>
          <w:rFonts w:ascii="Montserrat" w:hAnsi="Montserrat" w:cs="Arial"/>
          <w:sz w:val="20"/>
          <w:szCs w:val="20"/>
        </w:rPr>
        <w:t>s a continuación:</w:t>
      </w:r>
    </w:p>
    <w:p w:rsidR="00FE6971" w:rsidRDefault="00FE6971" w:rsidP="00FE6971">
      <w:pPr>
        <w:spacing w:after="0" w:line="240" w:lineRule="auto"/>
        <w:ind w:left="993" w:right="51"/>
        <w:jc w:val="both"/>
        <w:rPr>
          <w:rFonts w:ascii="Montserrat" w:hAnsi="Montserrat" w:cs="Arial"/>
          <w:sz w:val="20"/>
          <w:szCs w:val="20"/>
        </w:rPr>
      </w:pPr>
    </w:p>
    <w:p w:rsidR="00B5594D" w:rsidRDefault="00B5594D" w:rsidP="00FE6971">
      <w:pPr>
        <w:spacing w:after="0" w:line="240" w:lineRule="auto"/>
        <w:ind w:left="993" w:right="51"/>
        <w:jc w:val="both"/>
        <w:rPr>
          <w:rFonts w:ascii="Montserrat" w:hAnsi="Montserrat" w:cs="Arial"/>
          <w:sz w:val="20"/>
          <w:szCs w:val="20"/>
        </w:rPr>
      </w:pPr>
    </w:p>
    <w:p w:rsidR="00B5594D" w:rsidRPr="00B5594D" w:rsidRDefault="00B5594D" w:rsidP="00B5594D">
      <w:pPr>
        <w:spacing w:after="0" w:line="240" w:lineRule="auto"/>
        <w:ind w:left="993" w:right="51"/>
        <w:jc w:val="both"/>
        <w:rPr>
          <w:rFonts w:ascii="Montserrat" w:hAnsi="Montserrat" w:cs="Arial"/>
          <w:sz w:val="20"/>
          <w:szCs w:val="20"/>
        </w:rPr>
      </w:pPr>
    </w:p>
    <w:p w:rsidR="00B5594D" w:rsidRDefault="00E802A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w:t>
      </w:r>
      <w:r w:rsidR="00B5594D" w:rsidRPr="00E802AD">
        <w:rPr>
          <w:rFonts w:ascii="Montserrat" w:hAnsi="Montserrat" w:cs="Arial"/>
          <w:sz w:val="20"/>
          <w:szCs w:val="20"/>
        </w:rPr>
        <w:t>scrito en el que manifieste no estar sancionado y/o limitado para brindar cualquiera de los servicios objeto de la presente, así como su compromiso para cumplir con la normatividad vigente en la materia.</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Escrito en el que señale que las autorizaciones, licencias, permisos y registros expedidos por autoridad competente, se encuentren vigentes durante la vigencia del contrato.</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Escrito en el que declare que en caso de resultar ganador, los vehículos con los que otorgará los servicios, se mantendrán en óptimas condiciones de operación durante la vigencia del contrato.</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Escrito en el que se compromete a que los vehículos a utilizar durante la prestación del servicio para el transporte de mensajería, se apegan a los reglamentos de transito estatales, en la entidad en la que se lleve a cabo el servicio.</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Escrito libre en el que se obliga a dotar a sus trabajadores de herramientas y demás utensilios necesarios para la realización de actividades inherentes al servicio.</w:t>
      </w:r>
    </w:p>
    <w:p w:rsidR="00E802A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Presentar al menos un contrato que haya celebrado por servicios similares en instituciones públicas, al objeto del presente.</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Escrito en el que el licitante manifieste que cuenta con personal con experiencia en el servicio y equipo adecuado, garantizando que los servicios objeto de la licitación, serán proporcionados con la calidad, oportunidad y eficiencia requerida por el instituto.</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Para los vehículos que el licitante presente, deberá entregar póliza en formato PDF de cobertura amplia vigente al momento de la emisión del fallo. Dicha póliza deberá permanecer vigente durante la vigencia del contrato y deberá amparar los daños que puedan ocasionarse a terceros en sus bienes, personas, carga, vías generales de comunicación y cualquier otro daño que pudiera generarse por el traslado en caso de accidente, de conformidad con la normatividad vigente.</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Presentar escrito libre, donde se comprometa a mantener vigente durante la prestación del servicio la póliza del seguro con las condiciones solicitadas.</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El licitante se obliga a presentar para cada partida de su interés los siguientes documentos y a mantenerlos vigentes durante la vigencia del contrato, los cuales podrán ser solicitados en cualquier momento.</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Tarjetas de circulación de los vehículos que utilizará para la prestación del servicio, en el caso de que sean arrendados los vehículos, deberá presentar contrato de arrendamiento donde se verifique que el licitante es el arrendatario de los mismos, acompañado de las tarjetas de circulación a nombre del arrendador.</w:t>
      </w:r>
    </w:p>
    <w:p w:rsidR="00E802A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Escrito donde se compromete a notificar al instituto cualquier cambio relacionado con sus instalaciones operativas, oficinas administrativas, vehículos, personal que realice el servicio, permisos y/o autorizaciones, entre otros.</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lastRenderedPageBreak/>
        <w:t>Escrito donde manifieste que se encuentra al corriente en sus obligaciones fiscales del IMSS, SAT e INFONAVIT, así como sus cartas de cumplimiento respectivas.</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Mosaico fotográfico, exhibiendo: Vehículos propuestos por el licitante.</w:t>
      </w:r>
    </w:p>
    <w:p w:rsidR="00B5594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 xml:space="preserve">Todas las autorizaciones y permisos solicitados en esta licitación, deberán estar vigentes al momento de su entrega en la propuesta técnica y durante la vigencia del contrato. </w:t>
      </w:r>
    </w:p>
    <w:p w:rsidR="00B5594D" w:rsidRPr="00E802AD" w:rsidRDefault="00B5594D" w:rsidP="00E802AD">
      <w:pPr>
        <w:pStyle w:val="Prrafodelista"/>
        <w:numPr>
          <w:ilvl w:val="0"/>
          <w:numId w:val="66"/>
        </w:numPr>
        <w:ind w:right="51"/>
        <w:jc w:val="both"/>
        <w:rPr>
          <w:rFonts w:ascii="Montserrat" w:hAnsi="Montserrat" w:cs="Arial"/>
          <w:sz w:val="20"/>
          <w:szCs w:val="20"/>
        </w:rPr>
      </w:pPr>
      <w:r w:rsidRPr="00E802AD">
        <w:rPr>
          <w:rFonts w:ascii="Montserrat" w:hAnsi="Montserrat" w:cs="Arial"/>
          <w:sz w:val="20"/>
          <w:szCs w:val="20"/>
        </w:rPr>
        <w:t>Los vehículos, con los que se prestara el servicio ofertado, deben de ser modelo reciente, no mayor a 5 años de antigüedad, con capacidad de carga caja seca mínima de 500 kg y volumen mínimo de carga de 3 m3. Asimismo, el proveedor deberá presentar la documentación correspondiente de un vehículo de repuesto,  a fin de garantizar la continuidad del servicio y la entrega en tiempo y forma en caso de descompostura o contingencia del vehículo principal.</w:t>
      </w:r>
    </w:p>
    <w:p w:rsidR="00B5594D" w:rsidRPr="00B5594D" w:rsidRDefault="00B5594D" w:rsidP="00B5594D">
      <w:pPr>
        <w:spacing w:after="0" w:line="240" w:lineRule="auto"/>
        <w:ind w:left="993" w:right="51"/>
        <w:jc w:val="both"/>
        <w:rPr>
          <w:rFonts w:ascii="Montserrat" w:hAnsi="Montserrat" w:cs="Arial"/>
          <w:sz w:val="20"/>
          <w:szCs w:val="20"/>
        </w:rPr>
      </w:pPr>
    </w:p>
    <w:p w:rsidR="00B5594D" w:rsidRDefault="00B5594D" w:rsidP="00B5594D">
      <w:pPr>
        <w:spacing w:after="0" w:line="240" w:lineRule="auto"/>
        <w:ind w:left="993" w:right="51"/>
        <w:jc w:val="both"/>
        <w:rPr>
          <w:rFonts w:ascii="Montserrat" w:hAnsi="Montserrat" w:cs="Arial"/>
          <w:sz w:val="20"/>
          <w:szCs w:val="20"/>
        </w:rPr>
      </w:pPr>
      <w:r w:rsidRPr="00B5594D">
        <w:rPr>
          <w:rFonts w:ascii="Montserrat" w:hAnsi="Montserrat" w:cs="Arial"/>
          <w:sz w:val="20"/>
          <w:szCs w:val="20"/>
        </w:rPr>
        <w:t xml:space="preserve">La omisión en la entrega de alguno de los documentos antes señalados será causal de </w:t>
      </w:r>
      <w:proofErr w:type="spellStart"/>
      <w:r w:rsidRPr="00B5594D">
        <w:rPr>
          <w:rFonts w:ascii="Montserrat" w:hAnsi="Montserrat" w:cs="Arial"/>
          <w:sz w:val="20"/>
          <w:szCs w:val="20"/>
        </w:rPr>
        <w:t>desechamiento</w:t>
      </w:r>
      <w:proofErr w:type="spellEnd"/>
      <w:r w:rsidRPr="00B5594D">
        <w:rPr>
          <w:rFonts w:ascii="Montserrat" w:hAnsi="Montserrat" w:cs="Arial"/>
          <w:sz w:val="20"/>
          <w:szCs w:val="20"/>
        </w:rPr>
        <w:t xml:space="preserve"> de la propuesta técnica.</w:t>
      </w:r>
    </w:p>
    <w:p w:rsidR="00B5594D" w:rsidRDefault="00B5594D" w:rsidP="00FE6971">
      <w:pPr>
        <w:spacing w:after="0" w:line="240" w:lineRule="auto"/>
        <w:ind w:left="993" w:right="51"/>
        <w:jc w:val="both"/>
        <w:rPr>
          <w:rFonts w:ascii="Montserrat" w:hAnsi="Montserrat" w:cs="Arial"/>
          <w:sz w:val="20"/>
          <w:szCs w:val="20"/>
        </w:rPr>
      </w:pPr>
    </w:p>
    <w:p w:rsidR="00FD25CC" w:rsidRPr="00DC2548" w:rsidRDefault="00FD25CC" w:rsidP="0025429C">
      <w:pPr>
        <w:spacing w:after="0" w:line="240" w:lineRule="auto"/>
        <w:rPr>
          <w:lang w:val="es-ES_tradnl" w:eastAsia="ar-SA"/>
        </w:rPr>
      </w:pPr>
    </w:p>
    <w:p w:rsidR="00B11D6E" w:rsidRDefault="00FD25CC" w:rsidP="006F22E7">
      <w:pPr>
        <w:pStyle w:val="Ttulo2"/>
        <w:numPr>
          <w:ilvl w:val="2"/>
          <w:numId w:val="64"/>
        </w:numPr>
        <w:tabs>
          <w:tab w:val="left" w:pos="1701"/>
        </w:tabs>
        <w:spacing w:before="0" w:after="0"/>
        <w:ind w:right="49" w:hanging="193"/>
        <w:jc w:val="both"/>
        <w:rPr>
          <w:rFonts w:ascii="Montserrat" w:hAnsi="Montserrat" w:cs="Arial"/>
          <w:i w:val="0"/>
          <w:sz w:val="20"/>
          <w:lang w:val="es-ES_tradnl"/>
        </w:rPr>
      </w:pPr>
      <w:bookmarkStart w:id="62" w:name="_Toc210987983"/>
      <w:r>
        <w:rPr>
          <w:rFonts w:ascii="Montserrat" w:hAnsi="Montserrat" w:cs="Arial"/>
          <w:i w:val="0"/>
          <w:sz w:val="20"/>
          <w:lang w:val="es-ES_tradnl"/>
        </w:rPr>
        <w:t>Plazo</w:t>
      </w:r>
      <w:r w:rsidR="00E802AD">
        <w:rPr>
          <w:rFonts w:ascii="Montserrat" w:hAnsi="Montserrat" w:cs="Arial"/>
          <w:i w:val="0"/>
          <w:sz w:val="20"/>
          <w:lang w:val="es-ES_tradnl"/>
        </w:rPr>
        <w:t>, lugar y condiciones</w:t>
      </w:r>
      <w:r>
        <w:rPr>
          <w:rFonts w:ascii="Montserrat" w:hAnsi="Montserrat" w:cs="Arial"/>
          <w:i w:val="0"/>
          <w:sz w:val="20"/>
          <w:lang w:val="es-ES_tradnl"/>
        </w:rPr>
        <w:t xml:space="preserve"> de entrega.</w:t>
      </w:r>
      <w:bookmarkEnd w:id="62"/>
    </w:p>
    <w:p w:rsidR="00932A3D" w:rsidRPr="00932A3D" w:rsidRDefault="00932A3D" w:rsidP="0025429C">
      <w:pPr>
        <w:spacing w:after="0" w:line="240" w:lineRule="auto"/>
        <w:rPr>
          <w:lang w:val="es-ES_tradnl" w:eastAsia="ar-SA"/>
        </w:rPr>
      </w:pPr>
    </w:p>
    <w:p w:rsidR="00855C3B" w:rsidRDefault="00E802AD" w:rsidP="00FE6971">
      <w:pPr>
        <w:spacing w:after="0" w:line="240" w:lineRule="auto"/>
        <w:ind w:left="1416"/>
        <w:jc w:val="both"/>
        <w:rPr>
          <w:rFonts w:ascii="Montserrat" w:eastAsia="Times New Roman" w:hAnsi="Montserrat" w:cs="Arial"/>
          <w:sz w:val="20"/>
          <w:szCs w:val="20"/>
          <w:lang w:val="es-ES" w:eastAsia="es-ES"/>
        </w:rPr>
      </w:pPr>
      <w:r w:rsidRPr="00E802AD">
        <w:rPr>
          <w:rFonts w:ascii="Montserrat" w:eastAsia="Times New Roman" w:hAnsi="Montserrat" w:cs="Arial"/>
          <w:sz w:val="20"/>
          <w:szCs w:val="20"/>
          <w:lang w:val="es-ES" w:eastAsia="es-ES"/>
        </w:rPr>
        <w:t xml:space="preserve">El servicio de envió de correspondencia por medio de valija será de forma permanente en las direcciones propuestas en el Anexo 1, un plazo no mayor de 24 horas para que sea </w:t>
      </w:r>
      <w:proofErr w:type="spellStart"/>
      <w:r w:rsidRPr="00E802AD">
        <w:rPr>
          <w:rFonts w:ascii="Montserrat" w:eastAsia="Times New Roman" w:hAnsi="Montserrat" w:cs="Arial"/>
          <w:sz w:val="20"/>
          <w:szCs w:val="20"/>
          <w:lang w:val="es-ES" w:eastAsia="es-ES"/>
        </w:rPr>
        <w:t>recepcionado</w:t>
      </w:r>
      <w:proofErr w:type="spellEnd"/>
      <w:r w:rsidRPr="00E802AD">
        <w:rPr>
          <w:rFonts w:ascii="Montserrat" w:eastAsia="Times New Roman" w:hAnsi="Montserrat" w:cs="Arial"/>
          <w:sz w:val="20"/>
          <w:szCs w:val="20"/>
          <w:lang w:val="es-ES" w:eastAsia="es-ES"/>
        </w:rPr>
        <w:t xml:space="preserve"> en el lugar de destino.</w:t>
      </w:r>
    </w:p>
    <w:p w:rsidR="00E802AD" w:rsidRDefault="00E802AD" w:rsidP="00FE6971">
      <w:pPr>
        <w:spacing w:after="0" w:line="240" w:lineRule="auto"/>
        <w:ind w:left="1416"/>
        <w:jc w:val="both"/>
        <w:rPr>
          <w:rFonts w:ascii="Montserrat" w:eastAsia="Times New Roman" w:hAnsi="Montserrat" w:cs="Arial"/>
          <w:sz w:val="20"/>
          <w:szCs w:val="20"/>
          <w:lang w:val="es-ES" w:eastAsia="es-ES"/>
        </w:rPr>
      </w:pPr>
    </w:p>
    <w:tbl>
      <w:tblPr>
        <w:tblStyle w:val="Tablaconcuadrcula"/>
        <w:tblW w:w="0" w:type="auto"/>
        <w:tblInd w:w="2235" w:type="dxa"/>
        <w:tblLook w:val="04A0" w:firstRow="1" w:lastRow="0" w:firstColumn="1" w:lastColumn="0" w:noHBand="0" w:noVBand="1"/>
      </w:tblPr>
      <w:tblGrid>
        <w:gridCol w:w="2835"/>
        <w:gridCol w:w="3260"/>
      </w:tblGrid>
      <w:tr w:rsidR="00F072CA" w:rsidTr="00F072CA">
        <w:tc>
          <w:tcPr>
            <w:tcW w:w="2835" w:type="dxa"/>
          </w:tcPr>
          <w:p w:rsidR="00F072CA" w:rsidRPr="00F072CA" w:rsidRDefault="00F072CA" w:rsidP="00F072CA">
            <w:pPr>
              <w:jc w:val="center"/>
              <w:rPr>
                <w:rFonts w:ascii="Montserrat" w:hAnsi="Montserrat" w:cs="Arial"/>
                <w:b/>
                <w:lang w:val="es-ES" w:eastAsia="es-ES"/>
              </w:rPr>
            </w:pPr>
            <w:r w:rsidRPr="00F072CA">
              <w:rPr>
                <w:rFonts w:ascii="Montserrat" w:hAnsi="Montserrat" w:cs="Arial"/>
                <w:b/>
                <w:lang w:val="es-ES" w:eastAsia="es-ES"/>
              </w:rPr>
              <w:t>Mes</w:t>
            </w:r>
          </w:p>
        </w:tc>
        <w:tc>
          <w:tcPr>
            <w:tcW w:w="3260" w:type="dxa"/>
          </w:tcPr>
          <w:p w:rsidR="00F072CA" w:rsidRPr="00F072CA" w:rsidRDefault="00F072CA" w:rsidP="00F072CA">
            <w:pPr>
              <w:jc w:val="center"/>
              <w:rPr>
                <w:rFonts w:ascii="Montserrat" w:hAnsi="Montserrat" w:cs="Arial"/>
                <w:b/>
                <w:lang w:val="es-ES" w:eastAsia="es-ES"/>
              </w:rPr>
            </w:pPr>
            <w:r w:rsidRPr="00F072CA">
              <w:rPr>
                <w:rFonts w:ascii="Montserrat" w:hAnsi="Montserrat" w:cs="Arial"/>
                <w:b/>
                <w:lang w:val="es-ES" w:eastAsia="es-ES"/>
              </w:rPr>
              <w:t>Cantidad de Servicios</w:t>
            </w:r>
          </w:p>
        </w:tc>
      </w:tr>
      <w:tr w:rsidR="00F072CA" w:rsidTr="00F072CA">
        <w:tc>
          <w:tcPr>
            <w:tcW w:w="2835"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Junio</w:t>
            </w:r>
          </w:p>
        </w:tc>
        <w:tc>
          <w:tcPr>
            <w:tcW w:w="3260"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21</w:t>
            </w:r>
          </w:p>
        </w:tc>
      </w:tr>
      <w:tr w:rsidR="00F072CA" w:rsidTr="00F072CA">
        <w:tc>
          <w:tcPr>
            <w:tcW w:w="2835"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Julio</w:t>
            </w:r>
          </w:p>
        </w:tc>
        <w:tc>
          <w:tcPr>
            <w:tcW w:w="3260"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22</w:t>
            </w:r>
          </w:p>
        </w:tc>
      </w:tr>
      <w:tr w:rsidR="00F072CA" w:rsidTr="00F072CA">
        <w:tc>
          <w:tcPr>
            <w:tcW w:w="2835"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Agosto</w:t>
            </w:r>
          </w:p>
        </w:tc>
        <w:tc>
          <w:tcPr>
            <w:tcW w:w="3260"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21</w:t>
            </w:r>
          </w:p>
        </w:tc>
      </w:tr>
      <w:tr w:rsidR="00F072CA" w:rsidTr="00F072CA">
        <w:tc>
          <w:tcPr>
            <w:tcW w:w="2835"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Septiembre</w:t>
            </w:r>
          </w:p>
        </w:tc>
        <w:tc>
          <w:tcPr>
            <w:tcW w:w="3260"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22</w:t>
            </w:r>
          </w:p>
        </w:tc>
      </w:tr>
      <w:tr w:rsidR="00F072CA" w:rsidTr="00F072CA">
        <w:tc>
          <w:tcPr>
            <w:tcW w:w="2835"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Octubre</w:t>
            </w:r>
          </w:p>
        </w:tc>
        <w:tc>
          <w:tcPr>
            <w:tcW w:w="3260"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22</w:t>
            </w:r>
          </w:p>
        </w:tc>
      </w:tr>
      <w:tr w:rsidR="00F072CA" w:rsidTr="00F072CA">
        <w:tc>
          <w:tcPr>
            <w:tcW w:w="2835"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Noviembre</w:t>
            </w:r>
          </w:p>
        </w:tc>
        <w:tc>
          <w:tcPr>
            <w:tcW w:w="3260"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21</w:t>
            </w:r>
          </w:p>
        </w:tc>
      </w:tr>
      <w:tr w:rsidR="00F072CA" w:rsidTr="00F072CA">
        <w:tc>
          <w:tcPr>
            <w:tcW w:w="2835"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Diciembre</w:t>
            </w:r>
          </w:p>
        </w:tc>
        <w:tc>
          <w:tcPr>
            <w:tcW w:w="3260" w:type="dxa"/>
          </w:tcPr>
          <w:p w:rsidR="00F072CA" w:rsidRDefault="00F072CA" w:rsidP="00F072CA">
            <w:pPr>
              <w:jc w:val="center"/>
              <w:rPr>
                <w:rFonts w:ascii="Montserrat" w:hAnsi="Montserrat" w:cs="Arial"/>
                <w:lang w:val="es-ES" w:eastAsia="es-ES"/>
              </w:rPr>
            </w:pPr>
            <w:r>
              <w:rPr>
                <w:rFonts w:ascii="Montserrat" w:hAnsi="Montserrat" w:cs="Arial"/>
                <w:lang w:val="es-ES" w:eastAsia="es-ES"/>
              </w:rPr>
              <w:t>22</w:t>
            </w:r>
          </w:p>
        </w:tc>
      </w:tr>
      <w:tr w:rsidR="00F072CA" w:rsidTr="00F072CA">
        <w:tc>
          <w:tcPr>
            <w:tcW w:w="2835" w:type="dxa"/>
          </w:tcPr>
          <w:p w:rsidR="00F072CA" w:rsidRPr="00F072CA" w:rsidRDefault="00F072CA" w:rsidP="00F072CA">
            <w:pPr>
              <w:jc w:val="center"/>
              <w:rPr>
                <w:rFonts w:ascii="Montserrat" w:hAnsi="Montserrat" w:cs="Arial"/>
                <w:b/>
                <w:lang w:val="es-ES" w:eastAsia="es-ES"/>
              </w:rPr>
            </w:pPr>
            <w:r w:rsidRPr="00F072CA">
              <w:rPr>
                <w:rFonts w:ascii="Montserrat" w:hAnsi="Montserrat" w:cs="Arial"/>
                <w:b/>
                <w:lang w:val="es-ES" w:eastAsia="es-ES"/>
              </w:rPr>
              <w:t>Total</w:t>
            </w:r>
          </w:p>
        </w:tc>
        <w:tc>
          <w:tcPr>
            <w:tcW w:w="3260" w:type="dxa"/>
          </w:tcPr>
          <w:p w:rsidR="00F072CA" w:rsidRPr="00F072CA" w:rsidRDefault="00F072CA" w:rsidP="00F072CA">
            <w:pPr>
              <w:jc w:val="center"/>
              <w:rPr>
                <w:rFonts w:ascii="Montserrat" w:hAnsi="Montserrat" w:cs="Arial"/>
                <w:b/>
                <w:lang w:val="es-ES" w:eastAsia="es-ES"/>
              </w:rPr>
            </w:pPr>
            <w:r w:rsidRPr="00F072CA">
              <w:rPr>
                <w:rFonts w:ascii="Montserrat" w:hAnsi="Montserrat" w:cs="Arial"/>
                <w:b/>
                <w:lang w:val="es-ES" w:eastAsia="es-ES"/>
              </w:rPr>
              <w:t>151</w:t>
            </w:r>
          </w:p>
        </w:tc>
      </w:tr>
    </w:tbl>
    <w:p w:rsidR="00F072CA" w:rsidRDefault="00F072CA" w:rsidP="00FE6971">
      <w:pPr>
        <w:spacing w:after="0" w:line="240" w:lineRule="auto"/>
        <w:ind w:left="1416"/>
        <w:jc w:val="both"/>
        <w:rPr>
          <w:rFonts w:ascii="Montserrat" w:eastAsia="Times New Roman" w:hAnsi="Montserrat" w:cs="Arial"/>
          <w:sz w:val="20"/>
          <w:szCs w:val="20"/>
          <w:lang w:val="es-ES" w:eastAsia="es-ES"/>
        </w:rPr>
      </w:pPr>
    </w:p>
    <w:p w:rsidR="00E802AD" w:rsidRDefault="00E802AD" w:rsidP="00FE6971">
      <w:pPr>
        <w:spacing w:after="0" w:line="240" w:lineRule="auto"/>
        <w:ind w:left="1416"/>
        <w:jc w:val="both"/>
        <w:rPr>
          <w:rFonts w:ascii="Montserrat" w:eastAsia="Times New Roman" w:hAnsi="Montserrat" w:cs="Arial"/>
          <w:sz w:val="20"/>
          <w:szCs w:val="20"/>
          <w:lang w:val="es-ES" w:eastAsia="es-ES"/>
        </w:rPr>
      </w:pPr>
    </w:p>
    <w:p w:rsidR="00E802AD" w:rsidRPr="00C10E0D" w:rsidRDefault="00E802AD" w:rsidP="00FE6971">
      <w:pPr>
        <w:spacing w:after="0" w:line="240" w:lineRule="auto"/>
        <w:ind w:left="1416"/>
        <w:jc w:val="both"/>
        <w:rPr>
          <w:rFonts w:ascii="Montserrat" w:eastAsia="Times New Roman" w:hAnsi="Montserrat" w:cs="Arial"/>
          <w:sz w:val="20"/>
          <w:szCs w:val="20"/>
          <w:lang w:val="es-ES" w:eastAsia="es-ES"/>
        </w:rPr>
      </w:pPr>
    </w:p>
    <w:p w:rsidR="00FD25CC" w:rsidRDefault="00FD25CC" w:rsidP="006F22E7">
      <w:pPr>
        <w:pStyle w:val="Ttulo2"/>
        <w:numPr>
          <w:ilvl w:val="2"/>
          <w:numId w:val="64"/>
        </w:numPr>
        <w:tabs>
          <w:tab w:val="left" w:pos="1843"/>
        </w:tabs>
        <w:spacing w:before="0" w:after="0"/>
        <w:ind w:right="49" w:hanging="193"/>
        <w:jc w:val="both"/>
        <w:rPr>
          <w:rFonts w:ascii="Montserrat" w:hAnsi="Montserrat" w:cs="Arial"/>
          <w:i w:val="0"/>
          <w:sz w:val="20"/>
          <w:lang w:val="es-ES_tradnl"/>
        </w:rPr>
      </w:pPr>
      <w:bookmarkStart w:id="63" w:name="_Toc210987984"/>
      <w:r>
        <w:rPr>
          <w:rFonts w:ascii="Montserrat" w:hAnsi="Montserrat" w:cs="Arial"/>
          <w:i w:val="0"/>
          <w:sz w:val="20"/>
          <w:lang w:val="es-ES_tradnl"/>
        </w:rPr>
        <w:t>Lugar de entrega.</w:t>
      </w:r>
      <w:bookmarkEnd w:id="63"/>
    </w:p>
    <w:p w:rsidR="00932A3D" w:rsidRPr="00932A3D" w:rsidRDefault="00932A3D" w:rsidP="0025429C">
      <w:pPr>
        <w:spacing w:after="0" w:line="240" w:lineRule="auto"/>
        <w:rPr>
          <w:lang w:val="es-ES_tradnl" w:eastAsia="ar-SA"/>
        </w:rPr>
      </w:pPr>
    </w:p>
    <w:p w:rsidR="00FD25CC" w:rsidRDefault="00F03BD0"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sidRPr="00F03BD0">
        <w:rPr>
          <w:rFonts w:ascii="Montserrat" w:eastAsia="Times New Roman" w:hAnsi="Montserrat" w:cs="Arial"/>
          <w:sz w:val="20"/>
          <w:szCs w:val="20"/>
          <w:lang w:val="es-ES_tradnl" w:eastAsia="ar-SA"/>
        </w:rPr>
        <w:t xml:space="preserve">Los </w:t>
      </w:r>
      <w:r w:rsidR="00E802AD">
        <w:rPr>
          <w:rFonts w:ascii="Montserrat" w:eastAsia="Times New Roman" w:hAnsi="Montserrat" w:cs="Arial"/>
          <w:sz w:val="20"/>
          <w:szCs w:val="20"/>
          <w:lang w:val="es-ES_tradnl" w:eastAsia="ar-SA"/>
        </w:rPr>
        <w:t xml:space="preserve">servicios </w:t>
      </w:r>
      <w:r w:rsidRPr="00F03BD0">
        <w:rPr>
          <w:rFonts w:ascii="Montserrat" w:eastAsia="Times New Roman" w:hAnsi="Montserrat" w:cs="Arial"/>
          <w:sz w:val="20"/>
          <w:szCs w:val="20"/>
          <w:lang w:val="es-ES_tradnl" w:eastAsia="ar-SA"/>
        </w:rPr>
        <w:t xml:space="preserve">serán entregados </w:t>
      </w:r>
      <w:r w:rsidR="00E802AD">
        <w:rPr>
          <w:rFonts w:ascii="Montserrat" w:eastAsia="Times New Roman" w:hAnsi="Montserrat" w:cs="Arial"/>
          <w:sz w:val="20"/>
          <w:szCs w:val="20"/>
          <w:lang w:val="es-ES_tradnl" w:eastAsia="ar-SA"/>
        </w:rPr>
        <w:t xml:space="preserve">en los domicilios señalados, </w:t>
      </w:r>
      <w:r w:rsidRPr="00F03BD0">
        <w:rPr>
          <w:rFonts w:ascii="Montserrat" w:eastAsia="Times New Roman" w:hAnsi="Montserrat" w:cs="Arial"/>
          <w:sz w:val="20"/>
          <w:szCs w:val="20"/>
          <w:lang w:val="es-ES_tradnl" w:eastAsia="ar-SA"/>
        </w:rPr>
        <w:t xml:space="preserve">de acuerdo a lo </w:t>
      </w:r>
      <w:r w:rsidR="00E802AD">
        <w:rPr>
          <w:rFonts w:ascii="Montserrat" w:eastAsia="Times New Roman" w:hAnsi="Montserrat" w:cs="Arial"/>
          <w:sz w:val="20"/>
          <w:szCs w:val="20"/>
          <w:lang w:val="es-ES_tradnl" w:eastAsia="ar-SA"/>
        </w:rPr>
        <w:t xml:space="preserve">establecido </w:t>
      </w:r>
      <w:r w:rsidRPr="00F03BD0">
        <w:rPr>
          <w:rFonts w:ascii="Montserrat" w:eastAsia="Times New Roman" w:hAnsi="Montserrat" w:cs="Arial"/>
          <w:sz w:val="20"/>
          <w:szCs w:val="20"/>
          <w:lang w:val="es-ES_tradnl" w:eastAsia="ar-SA"/>
        </w:rPr>
        <w:t xml:space="preserve">en el </w:t>
      </w:r>
      <w:r w:rsidRPr="00F03BD0">
        <w:rPr>
          <w:rFonts w:ascii="Montserrat" w:eastAsia="Times New Roman" w:hAnsi="Montserrat" w:cs="Arial"/>
          <w:b/>
          <w:sz w:val="20"/>
          <w:szCs w:val="20"/>
          <w:lang w:val="es-ES_tradnl" w:eastAsia="ar-SA"/>
        </w:rPr>
        <w:t xml:space="preserve">Anexo Técnico </w:t>
      </w:r>
      <w:r w:rsidR="00E802AD">
        <w:rPr>
          <w:rFonts w:ascii="Montserrat" w:eastAsia="Times New Roman" w:hAnsi="Montserrat" w:cs="Arial"/>
          <w:b/>
          <w:sz w:val="20"/>
          <w:szCs w:val="20"/>
          <w:lang w:val="es-ES_tradnl" w:eastAsia="ar-SA"/>
        </w:rPr>
        <w:t>2</w:t>
      </w:r>
      <w:r w:rsidRPr="00F03BD0">
        <w:rPr>
          <w:rFonts w:ascii="Montserrat" w:eastAsia="Times New Roman" w:hAnsi="Montserrat" w:cs="Arial"/>
          <w:b/>
          <w:sz w:val="20"/>
          <w:szCs w:val="20"/>
          <w:lang w:val="es-ES_tradnl" w:eastAsia="ar-SA"/>
        </w:rPr>
        <w:t xml:space="preserve"> (</w:t>
      </w:r>
      <w:r w:rsidR="00E802AD">
        <w:rPr>
          <w:rFonts w:ascii="Montserrat" w:eastAsia="Times New Roman" w:hAnsi="Montserrat" w:cs="Arial"/>
          <w:b/>
          <w:sz w:val="20"/>
          <w:szCs w:val="20"/>
          <w:lang w:val="es-ES_tradnl" w:eastAsia="ar-SA"/>
        </w:rPr>
        <w:t>dos</w:t>
      </w:r>
      <w:r w:rsidRPr="00F03BD0">
        <w:rPr>
          <w:rFonts w:ascii="Montserrat" w:eastAsia="Times New Roman" w:hAnsi="Montserrat" w:cs="Arial"/>
          <w:b/>
          <w:sz w:val="20"/>
          <w:szCs w:val="20"/>
          <w:lang w:val="es-ES_tradnl" w:eastAsia="ar-SA"/>
        </w:rPr>
        <w:t>)</w:t>
      </w:r>
      <w:r w:rsidR="00A11F4E">
        <w:rPr>
          <w:rFonts w:ascii="Montserrat" w:eastAsia="Times New Roman" w:hAnsi="Montserrat" w:cs="Arial"/>
          <w:b/>
          <w:sz w:val="20"/>
          <w:szCs w:val="20"/>
          <w:lang w:val="es-ES_tradnl" w:eastAsia="ar-SA"/>
        </w:rPr>
        <w:t>.</w:t>
      </w:r>
      <w:r w:rsidR="00C10E0D">
        <w:rPr>
          <w:rFonts w:ascii="Montserrat" w:eastAsia="Times New Roman" w:hAnsi="Montserrat" w:cs="Arial"/>
          <w:sz w:val="20"/>
          <w:szCs w:val="20"/>
          <w:lang w:val="es-ES_tradnl" w:eastAsia="ar-SA"/>
        </w:rPr>
        <w:t xml:space="preserve"> </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072CA" w:rsidRDefault="00F072CA"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072CA" w:rsidRDefault="00F072CA"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6F22E7">
      <w:pPr>
        <w:pStyle w:val="Ttulo2"/>
        <w:numPr>
          <w:ilvl w:val="1"/>
          <w:numId w:val="64"/>
        </w:numPr>
        <w:spacing w:before="0" w:after="0"/>
        <w:ind w:right="49" w:hanging="2134"/>
        <w:jc w:val="both"/>
        <w:rPr>
          <w:rFonts w:ascii="Montserrat" w:hAnsi="Montserrat" w:cs="Arial"/>
          <w:i w:val="0"/>
          <w:sz w:val="20"/>
          <w:lang w:val="es-ES_tradnl"/>
        </w:rPr>
      </w:pPr>
      <w:bookmarkStart w:id="64" w:name="_Toc210987987"/>
      <w:bookmarkEnd w:id="61"/>
      <w:r>
        <w:rPr>
          <w:rFonts w:ascii="Montserrat" w:hAnsi="Montserrat" w:cs="Arial"/>
          <w:i w:val="0"/>
          <w:sz w:val="20"/>
          <w:lang w:val="es-ES_tradnl"/>
        </w:rPr>
        <w:lastRenderedPageBreak/>
        <w:t>Modalidad de la Contratación</w:t>
      </w:r>
      <w:r w:rsidRPr="00445349">
        <w:rPr>
          <w:rFonts w:ascii="Montserrat" w:hAnsi="Montserrat" w:cs="Arial"/>
          <w:i w:val="0"/>
          <w:sz w:val="20"/>
          <w:lang w:val="es-ES_tradnl"/>
        </w:rPr>
        <w:t>.</w:t>
      </w:r>
      <w:bookmarkEnd w:id="64"/>
    </w:p>
    <w:p w:rsidR="00932A3D" w:rsidRPr="00932A3D" w:rsidRDefault="00932A3D" w:rsidP="0025429C">
      <w:pPr>
        <w:spacing w:after="0" w:line="240" w:lineRule="auto"/>
        <w:rPr>
          <w:lang w:val="es-ES_tradnl" w:eastAsia="ar-SA"/>
        </w:rPr>
      </w:pPr>
    </w:p>
    <w:p w:rsidR="00FD25CC" w:rsidRPr="00860A6E" w:rsidRDefault="00FD25CC" w:rsidP="00630C08">
      <w:pPr>
        <w:spacing w:after="0" w:line="240" w:lineRule="auto"/>
        <w:ind w:left="993"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30C08">
      <w:pPr>
        <w:spacing w:after="0" w:line="240" w:lineRule="auto"/>
        <w:ind w:left="993" w:right="49"/>
        <w:jc w:val="both"/>
        <w:rPr>
          <w:rFonts w:ascii="Montserrat" w:hAnsi="Montserrat" w:cs="Arial"/>
          <w:sz w:val="20"/>
          <w:szCs w:val="20"/>
          <w:lang w:val="es-ES"/>
        </w:rPr>
      </w:pPr>
    </w:p>
    <w:p w:rsidR="00932A3D" w:rsidRDefault="00FD25CC" w:rsidP="00630C08">
      <w:pPr>
        <w:spacing w:after="0" w:line="240" w:lineRule="auto"/>
        <w:ind w:left="993"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4E705F" w:rsidRPr="007439AE">
        <w:rPr>
          <w:rFonts w:ascii="Montserrat" w:hAnsi="Montserrat" w:cs="Arial"/>
          <w:sz w:val="20"/>
          <w:szCs w:val="20"/>
          <w:lang w:val="es-ES"/>
        </w:rPr>
        <w:t>130</w:t>
      </w:r>
      <w:r w:rsidRPr="007439AE">
        <w:rPr>
          <w:rFonts w:ascii="Montserrat" w:hAnsi="Montserrat" w:cs="Arial"/>
          <w:sz w:val="20"/>
          <w:szCs w:val="20"/>
          <w:lang w:val="es-ES"/>
        </w:rPr>
        <w:t xml:space="preserve"> del RLAASSP, conforme a las cantidades mínimas y máximas de servicios, en el documento</w:t>
      </w:r>
      <w:r w:rsidRPr="00642878">
        <w:rPr>
          <w:rFonts w:ascii="Montserrat" w:hAnsi="Montserrat" w:cs="Arial"/>
          <w:sz w:val="20"/>
          <w:szCs w:val="20"/>
          <w:lang w:val="es-ES"/>
        </w:rPr>
        <w:t xml:space="preserve">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6F22E7">
      <w:pPr>
        <w:pStyle w:val="Ttulo2"/>
        <w:numPr>
          <w:ilvl w:val="1"/>
          <w:numId w:val="64"/>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5" w:name="_Toc210987988"/>
      <w:r w:rsidRPr="00445349">
        <w:rPr>
          <w:rFonts w:ascii="Montserrat" w:hAnsi="Montserrat" w:cs="Arial"/>
          <w:i w:val="0"/>
          <w:sz w:val="20"/>
          <w:lang w:val="es-ES_tradnl"/>
        </w:rPr>
        <w:t>Forma de Adjudicación.</w:t>
      </w:r>
      <w:bookmarkEnd w:id="65"/>
    </w:p>
    <w:p w:rsidR="009F36D1" w:rsidRPr="009F36D1" w:rsidRDefault="009F36D1" w:rsidP="0025429C">
      <w:pPr>
        <w:spacing w:after="0" w:line="240" w:lineRule="auto"/>
        <w:rPr>
          <w:lang w:val="es-ES_tradnl" w:eastAsia="ar-SA"/>
        </w:rPr>
      </w:pPr>
    </w:p>
    <w:p w:rsidR="00FD2837"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 xml:space="preserve">Para el presente procedimiento de contratación, la adjudicación se realizará por </w:t>
      </w:r>
      <w:r w:rsidRPr="00FD2837">
        <w:rPr>
          <w:rFonts w:ascii="Montserrat" w:hAnsi="Montserrat" w:cs="Arial"/>
          <w:b/>
          <w:sz w:val="20"/>
          <w:szCs w:val="20"/>
          <w:lang w:val="es-ES_tradnl" w:eastAsia="ar-SA"/>
        </w:rPr>
        <w:t>PARTIDA</w:t>
      </w:r>
      <w:r w:rsidR="00A11F4E">
        <w:rPr>
          <w:rFonts w:ascii="Montserrat" w:hAnsi="Montserrat" w:cs="Arial"/>
          <w:b/>
          <w:sz w:val="20"/>
          <w:szCs w:val="20"/>
          <w:lang w:val="es-ES_tradnl" w:eastAsia="ar-SA"/>
        </w:rPr>
        <w:t xml:space="preserve"> UNICA</w:t>
      </w:r>
      <w:r w:rsidRPr="0022400B">
        <w:rPr>
          <w:rFonts w:ascii="Montserrat" w:hAnsi="Montserrat" w:cs="Arial"/>
          <w:sz w:val="20"/>
          <w:szCs w:val="20"/>
          <w:lang w:val="es-ES_tradnl" w:eastAsia="ar-SA"/>
        </w:rPr>
        <w:t xml:space="preserve">, conforme a lo que se especifica en el Anexo Técnico 1 (uno), con fundamento en el </w:t>
      </w:r>
      <w:r w:rsidRPr="007439AE">
        <w:rPr>
          <w:rFonts w:ascii="Montserrat" w:hAnsi="Montserrat" w:cs="Arial"/>
          <w:sz w:val="20"/>
          <w:szCs w:val="20"/>
          <w:lang w:val="es-ES_tradnl" w:eastAsia="ar-SA"/>
        </w:rPr>
        <w:t xml:space="preserve">artículo </w:t>
      </w:r>
      <w:r w:rsidR="00716278" w:rsidRPr="007439AE">
        <w:rPr>
          <w:rFonts w:ascii="Montserrat" w:hAnsi="Montserrat" w:cs="Arial"/>
          <w:sz w:val="20"/>
          <w:szCs w:val="20"/>
          <w:lang w:val="es-ES_tradnl" w:eastAsia="ar-SA"/>
        </w:rPr>
        <w:t>83</w:t>
      </w:r>
      <w:r w:rsidRPr="007439AE">
        <w:rPr>
          <w:rFonts w:ascii="Montserrat" w:hAnsi="Montserrat" w:cs="Arial"/>
          <w:sz w:val="20"/>
          <w:szCs w:val="20"/>
          <w:lang w:val="es-ES_tradnl" w:eastAsia="ar-SA"/>
        </w:rPr>
        <w:t xml:space="preserve"> del Reglamento de</w:t>
      </w:r>
      <w:r w:rsidRPr="0022400B">
        <w:rPr>
          <w:rFonts w:ascii="Montserrat" w:hAnsi="Montserrat" w:cs="Arial"/>
          <w:sz w:val="20"/>
          <w:szCs w:val="20"/>
          <w:lang w:val="es-ES_tradnl" w:eastAsia="ar-SA"/>
        </w:rPr>
        <w:t xml:space="preserve"> la LAASSP</w:t>
      </w:r>
      <w:r w:rsidR="00FD2837">
        <w:rPr>
          <w:rFonts w:ascii="Montserrat" w:hAnsi="Montserrat" w:cs="Arial"/>
          <w:sz w:val="20"/>
          <w:szCs w:val="20"/>
          <w:lang w:val="es-ES_tradnl" w:eastAsia="ar-SA"/>
        </w:rPr>
        <w:t>.</w:t>
      </w:r>
    </w:p>
    <w:p w:rsidR="00FD2837" w:rsidRDefault="00FD2837" w:rsidP="00630C08">
      <w:pPr>
        <w:spacing w:after="0" w:line="240" w:lineRule="auto"/>
        <w:ind w:left="993" w:right="49"/>
        <w:jc w:val="both"/>
        <w:rPr>
          <w:rFonts w:ascii="Montserrat" w:hAnsi="Montserrat" w:cs="Arial"/>
          <w:sz w:val="20"/>
          <w:szCs w:val="20"/>
          <w:lang w:val="es-ES_tradnl" w:eastAsia="ar-SA"/>
        </w:rPr>
      </w:pPr>
    </w:p>
    <w:p w:rsidR="00FD25CC"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Se adjudicará el 100% de la totalidad del requerimiento</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a</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un solo licitante. El licitante deberá ofertar la totalidad de</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l</w:t>
      </w:r>
      <w:r w:rsidR="00FD2837">
        <w:rPr>
          <w:rFonts w:ascii="Montserrat" w:hAnsi="Montserrat" w:cs="Arial"/>
          <w:sz w:val="20"/>
          <w:szCs w:val="20"/>
          <w:lang w:val="es-ES_tradnl" w:eastAsia="ar-SA"/>
        </w:rPr>
        <w:t>os</w:t>
      </w:r>
      <w:r w:rsidRPr="0022400B">
        <w:rPr>
          <w:rFonts w:ascii="Montserrat" w:hAnsi="Montserrat" w:cs="Arial"/>
          <w:sz w:val="20"/>
          <w:szCs w:val="20"/>
          <w:lang w:val="es-ES_tradnl" w:eastAsia="ar-SA"/>
        </w:rPr>
        <w:t xml:space="preserve"> </w:t>
      </w:r>
      <w:r w:rsidR="00A11F4E">
        <w:rPr>
          <w:rFonts w:ascii="Montserrat" w:hAnsi="Montserrat" w:cs="Arial"/>
          <w:sz w:val="20"/>
          <w:szCs w:val="20"/>
          <w:lang w:val="es-ES_tradnl" w:eastAsia="ar-SA"/>
        </w:rPr>
        <w:t>servicios</w:t>
      </w:r>
      <w:r w:rsidR="00FD2837">
        <w:rPr>
          <w:rFonts w:ascii="Montserrat" w:hAnsi="Montserrat" w:cs="Arial"/>
          <w:sz w:val="20"/>
          <w:szCs w:val="20"/>
          <w:lang w:val="es-ES_tradnl" w:eastAsia="ar-SA"/>
        </w:rPr>
        <w:t xml:space="preserve"> r</w:t>
      </w:r>
      <w:r w:rsidRPr="0022400B">
        <w:rPr>
          <w:rFonts w:ascii="Montserrat" w:hAnsi="Montserrat" w:cs="Arial"/>
          <w:sz w:val="20"/>
          <w:szCs w:val="20"/>
          <w:lang w:val="es-ES_tradnl" w:eastAsia="ar-SA"/>
        </w:rPr>
        <w:t>equerido</w:t>
      </w:r>
      <w:r w:rsidR="00FD2837">
        <w:rPr>
          <w:rFonts w:ascii="Montserrat" w:hAnsi="Montserrat" w:cs="Arial"/>
          <w:sz w:val="20"/>
          <w:szCs w:val="20"/>
          <w:lang w:val="es-ES_tradnl" w:eastAsia="ar-SA"/>
        </w:rPr>
        <w:t>s</w:t>
      </w:r>
      <w:r w:rsidRPr="0022400B">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Pr="0062456C" w:rsidRDefault="00FD25CC" w:rsidP="006F22E7">
      <w:pPr>
        <w:pStyle w:val="Ttulo2"/>
        <w:numPr>
          <w:ilvl w:val="1"/>
          <w:numId w:val="64"/>
        </w:numPr>
        <w:spacing w:before="0" w:after="0"/>
        <w:ind w:left="993" w:right="49" w:hanging="426"/>
        <w:jc w:val="both"/>
        <w:rPr>
          <w:rFonts w:ascii="Montserrat" w:hAnsi="Montserrat" w:cs="Arial"/>
          <w:i w:val="0"/>
          <w:sz w:val="20"/>
          <w:lang w:val="es-ES_tradnl"/>
        </w:rPr>
      </w:pPr>
      <w:bookmarkStart w:id="66" w:name="_Toc210987989"/>
      <w:bookmarkStart w:id="67" w:name="_Toc527036147"/>
      <w:r>
        <w:rPr>
          <w:rFonts w:ascii="Montserrat" w:hAnsi="Montserrat" w:cs="Arial"/>
          <w:i w:val="0"/>
          <w:sz w:val="20"/>
          <w:lang w:val="es-ES_tradnl"/>
        </w:rPr>
        <w:t>Forma de Pago.</w:t>
      </w:r>
      <w:bookmarkEnd w:id="66"/>
    </w:p>
    <w:p w:rsidR="0062456C" w:rsidRDefault="0062456C" w:rsidP="00630C08">
      <w:pPr>
        <w:pStyle w:val="Sangra2detindependiente1"/>
        <w:tabs>
          <w:tab w:val="left" w:pos="-284"/>
        </w:tabs>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FD2837">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FD2837">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FD2837">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w:t>
      </w:r>
      <w:r w:rsidR="00A11F4E">
        <w:rPr>
          <w:rFonts w:ascii="Montserrat" w:eastAsiaTheme="minorHAnsi" w:hAnsi="Montserrat" w:cs="Arial"/>
          <w:sz w:val="20"/>
          <w:lang w:val="es-ES_tradnl"/>
        </w:rPr>
        <w:t>s</w:t>
      </w:r>
      <w:r w:rsidRPr="0062456C">
        <w:rPr>
          <w:rFonts w:ascii="Montserrat" w:eastAsiaTheme="minorHAnsi" w:hAnsi="Montserrat" w:cs="Arial"/>
          <w:sz w:val="20"/>
          <w:lang w:val="es-ES_tradnl"/>
        </w:rPr>
        <w:t xml:space="preserve"> </w:t>
      </w:r>
    </w:p>
    <w:p w:rsidR="00630C08" w:rsidRDefault="00630C08" w:rsidP="0025429C">
      <w:pPr>
        <w:spacing w:after="0" w:line="240" w:lineRule="auto"/>
        <w:ind w:firstLine="426"/>
        <w:jc w:val="both"/>
        <w:rPr>
          <w:rFonts w:ascii="Montserrat" w:hAnsi="Montserrat"/>
          <w:sz w:val="20"/>
          <w:szCs w:val="20"/>
          <w:lang w:val="es-ES_tradnl" w:eastAsia="ar-SA"/>
        </w:rPr>
      </w:pPr>
    </w:p>
    <w:p w:rsidR="00FD25CC" w:rsidRPr="00557D55"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FD25CC"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Con fundamento en el artículo 66, fracción III, DEL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Default="007107D6" w:rsidP="0025429C">
      <w:pPr>
        <w:spacing w:after="0" w:line="240" w:lineRule="auto"/>
        <w:ind w:left="426" w:firstLine="283"/>
        <w:jc w:val="both"/>
        <w:rPr>
          <w:rFonts w:ascii="Montserrat" w:hAnsi="Montserrat"/>
          <w:sz w:val="20"/>
          <w:szCs w:val="20"/>
          <w:lang w:val="es-ES_tradnl" w:eastAsia="ar-SA"/>
        </w:rPr>
      </w:pPr>
    </w:p>
    <w:p w:rsidR="00A11F4E" w:rsidRPr="00932A3D" w:rsidRDefault="00A11F4E" w:rsidP="0025429C">
      <w:pPr>
        <w:spacing w:after="0" w:line="240" w:lineRule="auto"/>
        <w:ind w:left="426" w:firstLine="283"/>
        <w:jc w:val="both"/>
        <w:rPr>
          <w:rFonts w:ascii="Montserrat" w:hAnsi="Montserrat"/>
          <w:sz w:val="20"/>
          <w:szCs w:val="20"/>
          <w:lang w:val="es-ES_tradnl" w:eastAsia="ar-SA"/>
        </w:rPr>
      </w:pPr>
    </w:p>
    <w:p w:rsidR="00FD25CC" w:rsidRDefault="00FD25CC" w:rsidP="006F22E7">
      <w:pPr>
        <w:pStyle w:val="Ttulo2"/>
        <w:numPr>
          <w:ilvl w:val="1"/>
          <w:numId w:val="64"/>
        </w:numPr>
        <w:spacing w:before="0" w:after="0"/>
        <w:ind w:left="0" w:right="49" w:firstLine="851"/>
        <w:rPr>
          <w:rFonts w:ascii="Montserrat" w:hAnsi="Montserrat" w:cs="Arial"/>
          <w:i w:val="0"/>
          <w:sz w:val="20"/>
          <w:lang w:val="es-ES_tradnl"/>
        </w:rPr>
      </w:pPr>
      <w:bookmarkStart w:id="68" w:name="_Toc210987991"/>
      <w:bookmarkEnd w:id="67"/>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68"/>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w:t>
      </w:r>
      <w:r w:rsidRPr="007439AE">
        <w:rPr>
          <w:rFonts w:ascii="Montserrat" w:hAnsi="Montserrat" w:cs="Arial"/>
          <w:sz w:val="20"/>
          <w:szCs w:val="20"/>
          <w:lang w:val="es-ES_tradnl" w:eastAsia="ar-SA"/>
        </w:rPr>
        <w:t xml:space="preserve">y </w:t>
      </w:r>
      <w:r w:rsidR="00716278" w:rsidRPr="007439AE">
        <w:rPr>
          <w:rFonts w:ascii="Montserrat" w:hAnsi="Montserrat" w:cs="Arial"/>
          <w:sz w:val="20"/>
          <w:szCs w:val="20"/>
          <w:lang w:val="es-ES_tradnl" w:eastAsia="ar-SA"/>
        </w:rPr>
        <w:t>8</w:t>
      </w:r>
      <w:r w:rsidRPr="007439AE">
        <w:rPr>
          <w:rFonts w:ascii="Montserrat" w:hAnsi="Montserrat" w:cs="Arial"/>
          <w:sz w:val="20"/>
          <w:szCs w:val="20"/>
          <w:lang w:val="es-ES_tradnl" w:eastAsia="ar-SA"/>
        </w:rPr>
        <w:t xml:space="preserve">3 fracción II inciso i) de su Reglamento, se adjunta en la presente Convocatoria, el </w:t>
      </w:r>
      <w:r w:rsidRPr="007439AE">
        <w:rPr>
          <w:rFonts w:ascii="Montserrat" w:hAnsi="Montserrat" w:cs="Arial"/>
          <w:b/>
          <w:sz w:val="20"/>
          <w:szCs w:val="20"/>
          <w:lang w:val="es-ES_tradnl" w:eastAsia="ar-SA"/>
        </w:rPr>
        <w:t>“Modelo de Contrato</w:t>
      </w:r>
      <w:r w:rsidRPr="00445349">
        <w:rPr>
          <w:rFonts w:ascii="Montserrat" w:hAnsi="Montserrat" w:cs="Arial"/>
          <w:b/>
          <w:sz w:val="20"/>
          <w:szCs w:val="20"/>
          <w:lang w:val="es-ES_tradnl" w:eastAsia="ar-SA"/>
        </w:rPr>
        <w:t>”</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6F22E7">
      <w:pPr>
        <w:pStyle w:val="Ttulo2"/>
        <w:numPr>
          <w:ilvl w:val="1"/>
          <w:numId w:val="64"/>
        </w:numPr>
        <w:spacing w:before="0" w:after="0"/>
        <w:ind w:left="0" w:right="49" w:firstLine="851"/>
        <w:rPr>
          <w:rFonts w:ascii="Montserrat" w:hAnsi="Montserrat" w:cs="Arial"/>
          <w:i w:val="0"/>
          <w:sz w:val="20"/>
          <w:lang w:val="es-ES_tradnl"/>
        </w:rPr>
      </w:pPr>
      <w:bookmarkStart w:id="69" w:name="_Toc210987992"/>
      <w:r>
        <w:rPr>
          <w:rFonts w:ascii="Montserrat" w:hAnsi="Montserrat" w:cs="Arial"/>
          <w:i w:val="0"/>
          <w:sz w:val="20"/>
          <w:lang w:val="es-ES_tradnl"/>
        </w:rPr>
        <w:t>Garantía de cumplimiento de contrato.</w:t>
      </w:r>
      <w:bookmarkEnd w:id="69"/>
    </w:p>
    <w:p w:rsidR="00932A3D" w:rsidRPr="00932A3D" w:rsidRDefault="00932A3D" w:rsidP="0025429C">
      <w:pPr>
        <w:spacing w:after="0" w:line="240" w:lineRule="auto"/>
        <w:rPr>
          <w:lang w:val="es-ES_tradnl" w:eastAsia="ar-SA"/>
        </w:rPr>
      </w:pPr>
    </w:p>
    <w:p w:rsidR="00FD25CC" w:rsidRPr="006163AD" w:rsidRDefault="00FD25CC" w:rsidP="00B35B41">
      <w:pPr>
        <w:spacing w:after="0" w:line="240" w:lineRule="auto"/>
        <w:ind w:left="1416" w:right="49"/>
        <w:jc w:val="both"/>
        <w:rPr>
          <w:rFonts w:ascii="Montserrat" w:hAnsi="Montserrat" w:cs="Arial"/>
          <w:sz w:val="20"/>
          <w:szCs w:val="20"/>
        </w:rPr>
      </w:pPr>
      <w:r w:rsidRPr="00445349">
        <w:rPr>
          <w:rFonts w:ascii="Montserrat" w:hAnsi="Montserrat" w:cs="Arial"/>
          <w:sz w:val="20"/>
          <w:szCs w:val="20"/>
          <w:lang w:val="es-ES_tradnl" w:eastAsia="ar-SA"/>
        </w:rPr>
        <w:t xml:space="preserve">El </w:t>
      </w:r>
      <w:r w:rsidR="00716278">
        <w:rPr>
          <w:rFonts w:ascii="Montserrat" w:hAnsi="Montserrat" w:cs="Arial"/>
          <w:sz w:val="20"/>
          <w:szCs w:val="20"/>
          <w:lang w:val="es-ES_tradnl" w:eastAsia="ar-SA"/>
        </w:rPr>
        <w:t>Proveedor</w:t>
      </w:r>
      <w:r w:rsidRPr="00445349">
        <w:rPr>
          <w:rFonts w:ascii="Montserrat" w:hAnsi="Montserrat" w:cs="Arial"/>
          <w:sz w:val="20"/>
          <w:szCs w:val="20"/>
          <w:lang w:val="es-ES_tradnl" w:eastAsia="ar-SA"/>
        </w:rPr>
        <w:t>,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0"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1" w:name="_Hlk68084893"/>
      <w:bookmarkEnd w:id="70"/>
      <w:r w:rsidRPr="00E35718">
        <w:rPr>
          <w:rFonts w:ascii="Montserrat" w:hAnsi="Montserrat" w:cs="Arial"/>
          <w:sz w:val="20"/>
          <w:szCs w:val="20"/>
          <w:lang w:val="es-ES_tradnl" w:eastAsia="ar-SA"/>
        </w:rPr>
        <w:t xml:space="preserve">Instituciones de Seguros y de Fianzas, </w:t>
      </w:r>
      <w:bookmarkEnd w:id="71"/>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 xml:space="preserve">articulo </w:t>
      </w:r>
      <w:r w:rsidRPr="007439AE">
        <w:rPr>
          <w:rFonts w:ascii="Montserrat" w:hAnsi="Montserrat" w:cs="Arial"/>
          <w:sz w:val="20"/>
          <w:szCs w:val="20"/>
          <w:lang w:val="es-ES_tradnl" w:eastAsia="ar-SA"/>
        </w:rPr>
        <w:t>1</w:t>
      </w:r>
      <w:r w:rsidR="00763D90" w:rsidRPr="007439AE">
        <w:rPr>
          <w:rFonts w:ascii="Montserrat" w:hAnsi="Montserrat" w:cs="Arial"/>
          <w:sz w:val="20"/>
          <w:szCs w:val="20"/>
          <w:lang w:val="es-ES_tradnl" w:eastAsia="ar-SA"/>
        </w:rPr>
        <w:t>51</w:t>
      </w:r>
      <w:r w:rsidRPr="007439AE">
        <w:rPr>
          <w:rFonts w:ascii="Montserrat" w:hAnsi="Montserrat" w:cs="Arial"/>
          <w:sz w:val="20"/>
          <w:szCs w:val="20"/>
          <w:lang w:val="es-ES_tradnl" w:eastAsia="ar-SA"/>
        </w:rPr>
        <w:t xml:space="preserve"> de su Reglamento; así como el numeral 4.24.4, inciso j) de</w:t>
      </w:r>
      <w:r w:rsidR="00932A3D" w:rsidRPr="007439AE">
        <w:rPr>
          <w:rFonts w:ascii="Montserrat" w:hAnsi="Montserrat" w:cs="Arial"/>
          <w:sz w:val="20"/>
          <w:szCs w:val="20"/>
          <w:lang w:val="es-ES_tradnl" w:eastAsia="ar-SA"/>
        </w:rPr>
        <w:t xml:space="preserve"> las POBALINES.</w:t>
      </w:r>
    </w:p>
    <w:p w:rsidR="00716278" w:rsidRDefault="00716278" w:rsidP="00B35B41">
      <w:pPr>
        <w:spacing w:after="0" w:line="240" w:lineRule="auto"/>
        <w:ind w:left="1416" w:right="49"/>
        <w:jc w:val="both"/>
        <w:rPr>
          <w:rFonts w:ascii="Montserrat" w:hAnsi="Montserrat" w:cs="Arial"/>
          <w:sz w:val="20"/>
          <w:szCs w:val="20"/>
          <w:lang w:eastAsia="es-MX"/>
        </w:rPr>
      </w:pPr>
    </w:p>
    <w:p w:rsidR="00FD25CC" w:rsidRPr="00445349" w:rsidRDefault="00FD25CC" w:rsidP="00B35B41">
      <w:pPr>
        <w:spacing w:after="0" w:line="240" w:lineRule="auto"/>
        <w:ind w:left="1416" w:right="49"/>
        <w:jc w:val="both"/>
        <w:rPr>
          <w:rFonts w:ascii="Montserrat" w:hAnsi="Montserrat" w:cs="Arial"/>
          <w:sz w:val="20"/>
          <w:szCs w:val="20"/>
          <w:lang w:eastAsia="es-MX"/>
        </w:rPr>
      </w:pPr>
      <w:r w:rsidRPr="00445349">
        <w:rPr>
          <w:rFonts w:ascii="Montserrat" w:hAnsi="Montserrat" w:cs="Arial"/>
          <w:sz w:val="20"/>
          <w:szCs w:val="20"/>
          <w:lang w:eastAsia="es-MX"/>
        </w:rPr>
        <w:t xml:space="preserve">No obstante lo anterior, en el supuesto de que el monto máximo del contrato adjudicado sea igual o menor a 900 </w:t>
      </w:r>
      <w:proofErr w:type="spellStart"/>
      <w:r w:rsidRPr="00445349">
        <w:rPr>
          <w:rFonts w:ascii="Montserrat" w:hAnsi="Montserrat" w:cs="Arial"/>
          <w:sz w:val="20"/>
          <w:szCs w:val="20"/>
          <w:lang w:eastAsia="es-MX"/>
        </w:rPr>
        <w:t>UMA’s</w:t>
      </w:r>
      <w:proofErr w:type="spellEnd"/>
      <w:r w:rsidRPr="00445349">
        <w:rPr>
          <w:rFonts w:ascii="Montserrat" w:hAnsi="Montserrat" w:cs="Arial"/>
          <w:sz w:val="20"/>
          <w:szCs w:val="20"/>
          <w:lang w:eastAsia="es-MX"/>
        </w:rPr>
        <w:t>,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716278" w:rsidRDefault="00716278" w:rsidP="00B35B41">
      <w:pPr>
        <w:spacing w:after="0" w:line="240" w:lineRule="auto"/>
        <w:ind w:left="1416" w:right="49"/>
        <w:jc w:val="both"/>
        <w:rPr>
          <w:rFonts w:ascii="Montserrat" w:hAnsi="Montserrat" w:cs="Arial"/>
          <w:sz w:val="20"/>
          <w:szCs w:val="20"/>
          <w:lang w:val="es-ES_tradnl" w:eastAsia="ar-SA"/>
        </w:rPr>
      </w:pPr>
    </w:p>
    <w:p w:rsidR="00FD25CC" w:rsidRPr="00445349" w:rsidRDefault="00FD25CC" w:rsidP="00B35B41">
      <w:pPr>
        <w:spacing w:after="0" w:line="240" w:lineRule="auto"/>
        <w:ind w:left="141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716278" w:rsidRDefault="00716278" w:rsidP="00B35B41">
      <w:pPr>
        <w:spacing w:after="0" w:line="240" w:lineRule="auto"/>
        <w:ind w:left="1416"/>
        <w:jc w:val="both"/>
        <w:rPr>
          <w:rFonts w:ascii="Montserrat" w:hAnsi="Montserrat" w:cs="Arial"/>
          <w:sz w:val="20"/>
          <w:szCs w:val="20"/>
          <w:lang w:val="es-ES_tradnl" w:eastAsia="ar-SA"/>
        </w:rPr>
      </w:pPr>
    </w:p>
    <w:p w:rsidR="00FD25CC" w:rsidRDefault="00FD25CC" w:rsidP="00B35B41">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Pr="00932A3D" w:rsidRDefault="00B35B41" w:rsidP="00B35B41">
      <w:pPr>
        <w:spacing w:after="0" w:line="240" w:lineRule="auto"/>
        <w:ind w:left="1416"/>
        <w:jc w:val="both"/>
        <w:rPr>
          <w:rFonts w:ascii="Montserrat" w:hAnsi="Montserrat" w:cs="Arial"/>
          <w:sz w:val="20"/>
          <w:szCs w:val="20"/>
          <w:lang w:val="es-ES_tradnl" w:eastAsia="ar-SA"/>
        </w:rPr>
      </w:pPr>
    </w:p>
    <w:p w:rsidR="00FD25CC" w:rsidRDefault="00FD25CC" w:rsidP="006F22E7">
      <w:pPr>
        <w:pStyle w:val="Ttulo2"/>
        <w:numPr>
          <w:ilvl w:val="1"/>
          <w:numId w:val="64"/>
        </w:numPr>
        <w:spacing w:before="0" w:after="0"/>
        <w:ind w:left="851" w:right="49" w:firstLine="0"/>
        <w:rPr>
          <w:rFonts w:ascii="Montserrat" w:hAnsi="Montserrat" w:cs="Arial"/>
          <w:i w:val="0"/>
          <w:sz w:val="20"/>
          <w:lang w:val="es-ES_tradnl"/>
        </w:rPr>
      </w:pPr>
      <w:bookmarkStart w:id="72" w:name="_Toc210987993"/>
      <w:r>
        <w:rPr>
          <w:rFonts w:ascii="Montserrat" w:hAnsi="Montserrat" w:cs="Arial"/>
          <w:i w:val="0"/>
          <w:sz w:val="20"/>
          <w:lang w:val="es-ES_tradnl"/>
        </w:rPr>
        <w:t>Terminación de la relación Contractual.</w:t>
      </w:r>
      <w:bookmarkEnd w:id="72"/>
    </w:p>
    <w:p w:rsidR="00932A3D" w:rsidRDefault="00932A3D" w:rsidP="0025429C">
      <w:pPr>
        <w:spacing w:after="0" w:line="240" w:lineRule="auto"/>
        <w:rPr>
          <w:lang w:val="es-ES_tradnl" w:eastAsia="ar-SA"/>
        </w:rPr>
      </w:pPr>
    </w:p>
    <w:p w:rsidR="00B35B41" w:rsidRPr="00B35B41" w:rsidRDefault="00B35B41" w:rsidP="00763D90">
      <w:pPr>
        <w:spacing w:after="0" w:line="240" w:lineRule="auto"/>
        <w:ind w:left="1416"/>
        <w:jc w:val="both"/>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372348">
      <w:pPr>
        <w:pStyle w:val="Ttulo2"/>
        <w:numPr>
          <w:ilvl w:val="2"/>
          <w:numId w:val="64"/>
        </w:numPr>
        <w:tabs>
          <w:tab w:val="left" w:pos="2127"/>
        </w:tabs>
        <w:spacing w:before="0" w:after="0"/>
        <w:ind w:right="49" w:firstLine="90"/>
        <w:rPr>
          <w:rFonts w:ascii="Montserrat" w:hAnsi="Montserrat" w:cs="Arial"/>
          <w:i w:val="0"/>
          <w:sz w:val="20"/>
          <w:lang w:val="es-ES_tradnl"/>
        </w:rPr>
      </w:pPr>
      <w:bookmarkStart w:id="73" w:name="_Toc210987994"/>
      <w:r>
        <w:rPr>
          <w:rFonts w:ascii="Montserrat" w:hAnsi="Montserrat" w:cs="Arial"/>
          <w:i w:val="0"/>
          <w:sz w:val="20"/>
          <w:lang w:val="es-ES_tradnl"/>
        </w:rPr>
        <w:t>Rescisión administrativa del Contrato.</w:t>
      </w:r>
      <w:bookmarkEnd w:id="73"/>
    </w:p>
    <w:p w:rsidR="00FD25CC" w:rsidRDefault="00FD25CC" w:rsidP="0025429C">
      <w:pPr>
        <w:spacing w:after="0" w:line="240" w:lineRule="auto"/>
        <w:rPr>
          <w:lang w:val="es-ES_tradnl" w:eastAsia="ar-SA"/>
        </w:rPr>
      </w:pP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372348" w:rsidRDefault="00372348" w:rsidP="00B35B41">
      <w:pPr>
        <w:suppressAutoHyphens/>
        <w:spacing w:after="0" w:line="240" w:lineRule="auto"/>
        <w:ind w:left="1985" w:right="49"/>
        <w:jc w:val="both"/>
        <w:rPr>
          <w:rFonts w:ascii="Montserrat" w:hAnsi="Montserrat" w:cs="Arial"/>
          <w:sz w:val="20"/>
          <w:szCs w:val="20"/>
          <w:lang w:val="es-ES_tradnl"/>
        </w:rPr>
      </w:pP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B35B41" w:rsidRPr="00932A3D" w:rsidRDefault="00B35B41"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372348">
      <w:pPr>
        <w:pStyle w:val="Ttulo2"/>
        <w:numPr>
          <w:ilvl w:val="2"/>
          <w:numId w:val="64"/>
        </w:numPr>
        <w:spacing w:before="0" w:after="0"/>
        <w:ind w:right="49" w:firstLine="90"/>
        <w:rPr>
          <w:rFonts w:ascii="Montserrat" w:hAnsi="Montserrat" w:cs="Arial"/>
          <w:i w:val="0"/>
          <w:sz w:val="20"/>
          <w:lang w:val="es-ES_tradnl"/>
        </w:rPr>
      </w:pPr>
      <w:bookmarkStart w:id="74" w:name="_Toc210987995"/>
      <w:r>
        <w:rPr>
          <w:rFonts w:ascii="Montserrat" w:hAnsi="Montserrat" w:cs="Arial"/>
          <w:i w:val="0"/>
          <w:sz w:val="20"/>
          <w:lang w:val="es-ES_tradnl"/>
        </w:rPr>
        <w:t>Terminación anticipada del contrato.</w:t>
      </w:r>
      <w:bookmarkEnd w:id="74"/>
    </w:p>
    <w:p w:rsidR="00932A3D" w:rsidRPr="00932A3D" w:rsidRDefault="00932A3D" w:rsidP="0025429C">
      <w:pPr>
        <w:spacing w:after="0" w:line="240" w:lineRule="auto"/>
        <w:rPr>
          <w:lang w:val="es-ES_tradnl" w:eastAsia="ar-SA"/>
        </w:rPr>
      </w:pPr>
    </w:p>
    <w:p w:rsidR="00FD25CC" w:rsidRPr="00445349"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w:t>
      </w:r>
      <w:r w:rsidRPr="00445349">
        <w:rPr>
          <w:rFonts w:ascii="Montserrat" w:hAnsi="Montserrat" w:cs="Arial"/>
          <w:sz w:val="20"/>
          <w:szCs w:val="20"/>
          <w:lang w:val="es-ES_tradnl"/>
        </w:rPr>
        <w:lastRenderedPageBreak/>
        <w:t xml:space="preserve">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Pr="00445349"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B35B41">
      <w:pPr>
        <w:suppressAutoHyphens/>
        <w:spacing w:after="0" w:line="240" w:lineRule="auto"/>
        <w:ind w:left="2124" w:right="49"/>
        <w:jc w:val="both"/>
        <w:rPr>
          <w:rFonts w:ascii="Montserrat" w:hAnsi="Montserrat" w:cs="Arial"/>
          <w:sz w:val="20"/>
          <w:szCs w:val="20"/>
          <w:lang w:val="es-ES_tradnl"/>
        </w:rPr>
      </w:pP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6F22E7">
      <w:pPr>
        <w:pStyle w:val="Ttulo2"/>
        <w:numPr>
          <w:ilvl w:val="1"/>
          <w:numId w:val="63"/>
        </w:numPr>
        <w:spacing w:before="0" w:after="0"/>
        <w:ind w:right="49" w:hanging="1992"/>
        <w:rPr>
          <w:rFonts w:ascii="Montserrat" w:hAnsi="Montserrat" w:cs="Arial"/>
          <w:i w:val="0"/>
          <w:sz w:val="20"/>
          <w:lang w:val="es-ES_tradnl"/>
        </w:rPr>
      </w:pPr>
      <w:bookmarkStart w:id="75" w:name="_Toc210987996"/>
      <w:r w:rsidRPr="00445349">
        <w:rPr>
          <w:rFonts w:ascii="Montserrat" w:hAnsi="Montserrat" w:cs="Arial"/>
          <w:i w:val="0"/>
          <w:sz w:val="20"/>
          <w:lang w:val="es-ES_tradnl"/>
        </w:rPr>
        <w:t>Penas Convencionales.</w:t>
      </w:r>
      <w:bookmarkEnd w:id="75"/>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los </w:t>
      </w:r>
      <w:r w:rsidRPr="007439AE">
        <w:rPr>
          <w:rFonts w:ascii="Montserrat Medium" w:eastAsia="Times New Roman" w:hAnsi="Montserrat Medium" w:cs="Tahoma"/>
          <w:sz w:val="20"/>
          <w:szCs w:val="20"/>
          <w:lang w:val="es-ES" w:eastAsia="es-ES"/>
        </w:rPr>
        <w:t xml:space="preserve">artículos </w:t>
      </w:r>
      <w:r w:rsidR="00372348" w:rsidRPr="007439AE">
        <w:rPr>
          <w:rFonts w:ascii="Montserrat Medium" w:eastAsia="Times New Roman" w:hAnsi="Montserrat Medium" w:cs="Tahoma"/>
          <w:sz w:val="20"/>
          <w:szCs w:val="20"/>
          <w:lang w:val="es-ES" w:eastAsia="es-ES"/>
        </w:rPr>
        <w:t>141</w:t>
      </w:r>
      <w:r w:rsidRPr="007439AE">
        <w:rPr>
          <w:rFonts w:ascii="Montserrat Medium" w:eastAsia="Times New Roman" w:hAnsi="Montserrat Medium" w:cs="Tahoma"/>
          <w:sz w:val="20"/>
          <w:szCs w:val="20"/>
          <w:lang w:val="es-ES" w:eastAsia="es-ES"/>
        </w:rPr>
        <w:t xml:space="preserve"> y </w:t>
      </w:r>
      <w:r w:rsidR="00372348" w:rsidRPr="007439AE">
        <w:rPr>
          <w:rFonts w:ascii="Montserrat Medium" w:eastAsia="Times New Roman" w:hAnsi="Montserrat Medium" w:cs="Tahoma"/>
          <w:sz w:val="20"/>
          <w:szCs w:val="20"/>
          <w:lang w:val="es-ES" w:eastAsia="es-ES"/>
        </w:rPr>
        <w:t>142</w:t>
      </w:r>
      <w:r w:rsidRPr="007439AE">
        <w:rPr>
          <w:rFonts w:ascii="Montserrat Medium" w:eastAsia="Times New Roman" w:hAnsi="Montserrat Medium" w:cs="Tahoma"/>
          <w:sz w:val="20"/>
          <w:szCs w:val="20"/>
          <w:lang w:val="es-ES" w:eastAsia="es-ES"/>
        </w:rPr>
        <w:t xml:space="preserve"> de su Reglamento, así como en el numeral 5.5.7</w:t>
      </w:r>
      <w:r w:rsidRPr="007439AE">
        <w:rPr>
          <w:rFonts w:ascii="Montserrat Medium" w:eastAsia="Times New Roman" w:hAnsi="Montserrat Medium" w:cs="Tahoma"/>
          <w:sz w:val="20"/>
          <w:szCs w:val="20"/>
          <w:lang w:eastAsia="es-ES"/>
        </w:rPr>
        <w:t xml:space="preserve"> de las Políticas, Bases y Lineamientos en</w:t>
      </w:r>
      <w:r w:rsidRPr="00A60417">
        <w:rPr>
          <w:rFonts w:ascii="Montserrat Medium" w:eastAsia="Times New Roman" w:hAnsi="Montserrat Medium" w:cs="Tahoma"/>
          <w:sz w:val="20"/>
          <w:szCs w:val="20"/>
          <w:lang w:eastAsia="es-ES"/>
        </w:rPr>
        <w:t xml:space="preserve">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p>
    <w:p w:rsidR="00372348" w:rsidRDefault="00372348"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260604" w:rsidRDefault="00260604"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260604" w:rsidRDefault="00260604"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tbl>
      <w:tblPr>
        <w:tblW w:w="4779" w:type="pct"/>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9"/>
        <w:gridCol w:w="1419"/>
        <w:gridCol w:w="1559"/>
        <w:gridCol w:w="1701"/>
        <w:gridCol w:w="1559"/>
        <w:gridCol w:w="1550"/>
      </w:tblGrid>
      <w:tr w:rsidR="00260604" w:rsidRPr="00260604" w:rsidTr="00260604">
        <w:trPr>
          <w:trHeight w:val="487"/>
          <w:tblHeader/>
        </w:trPr>
        <w:tc>
          <w:tcPr>
            <w:tcW w:w="834" w:type="pct"/>
            <w:vMerge w:val="restart"/>
            <w:shd w:val="clear" w:color="auto" w:fill="auto"/>
            <w:vAlign w:val="center"/>
            <w:hideMark/>
          </w:tcPr>
          <w:p w:rsidR="00260604" w:rsidRPr="00260604" w:rsidRDefault="00260604" w:rsidP="00260604">
            <w:pPr>
              <w:spacing w:after="0" w:line="240" w:lineRule="auto"/>
              <w:jc w:val="center"/>
              <w:rPr>
                <w:rFonts w:ascii="Noto Sans" w:eastAsia="Times New Roman" w:hAnsi="Noto Sans" w:cs="Noto Sans"/>
                <w:b/>
                <w:bCs/>
                <w:color w:val="000000"/>
                <w:sz w:val="16"/>
                <w:szCs w:val="16"/>
                <w:lang w:val="es-ES" w:eastAsia="es-MX"/>
              </w:rPr>
            </w:pPr>
            <w:r w:rsidRPr="00260604">
              <w:rPr>
                <w:rFonts w:ascii="Noto Sans" w:eastAsia="Times New Roman" w:hAnsi="Noto Sans" w:cs="Noto Sans"/>
                <w:b/>
                <w:bCs/>
                <w:color w:val="000000"/>
                <w:sz w:val="16"/>
                <w:szCs w:val="16"/>
                <w:lang w:val="es-ES" w:eastAsia="es-MX"/>
              </w:rPr>
              <w:t>Referencia en anexo técnico y términos &amp; condiciones</w:t>
            </w:r>
          </w:p>
        </w:tc>
        <w:tc>
          <w:tcPr>
            <w:tcW w:w="759" w:type="pct"/>
            <w:vMerge w:val="restart"/>
            <w:shd w:val="clear" w:color="auto" w:fill="auto"/>
            <w:vAlign w:val="center"/>
            <w:hideMark/>
          </w:tcPr>
          <w:p w:rsidR="00260604" w:rsidRPr="00260604" w:rsidRDefault="00260604" w:rsidP="00260604">
            <w:pPr>
              <w:spacing w:after="0" w:line="240" w:lineRule="auto"/>
              <w:jc w:val="center"/>
              <w:rPr>
                <w:rFonts w:ascii="Noto Sans" w:eastAsia="Times New Roman" w:hAnsi="Noto Sans" w:cs="Noto Sans"/>
                <w:b/>
                <w:bCs/>
                <w:color w:val="000000"/>
                <w:sz w:val="16"/>
                <w:szCs w:val="16"/>
                <w:lang w:val="es-ES" w:eastAsia="es-MX"/>
              </w:rPr>
            </w:pPr>
            <w:r w:rsidRPr="00260604">
              <w:rPr>
                <w:rFonts w:ascii="Noto Sans" w:eastAsia="Times New Roman" w:hAnsi="Noto Sans" w:cs="Noto Sans"/>
                <w:b/>
                <w:bCs/>
                <w:color w:val="000000"/>
                <w:sz w:val="16"/>
                <w:szCs w:val="16"/>
                <w:lang w:val="es-ES" w:eastAsia="es-MX"/>
              </w:rPr>
              <w:t>Concepto</w:t>
            </w:r>
          </w:p>
        </w:tc>
        <w:tc>
          <w:tcPr>
            <w:tcW w:w="834" w:type="pct"/>
            <w:vMerge w:val="restart"/>
            <w:shd w:val="clear" w:color="auto" w:fill="auto"/>
            <w:noWrap/>
            <w:vAlign w:val="center"/>
            <w:hideMark/>
          </w:tcPr>
          <w:p w:rsidR="00260604" w:rsidRPr="00260604" w:rsidRDefault="00260604" w:rsidP="00260604">
            <w:pPr>
              <w:spacing w:after="0" w:line="240" w:lineRule="auto"/>
              <w:jc w:val="center"/>
              <w:rPr>
                <w:rFonts w:ascii="Noto Sans" w:eastAsia="Times New Roman" w:hAnsi="Noto Sans" w:cs="Noto Sans"/>
                <w:b/>
                <w:bCs/>
                <w:color w:val="000000"/>
                <w:sz w:val="16"/>
                <w:szCs w:val="16"/>
                <w:lang w:val="es-ES" w:eastAsia="es-MX"/>
              </w:rPr>
            </w:pPr>
            <w:r w:rsidRPr="00260604">
              <w:rPr>
                <w:rFonts w:ascii="Noto Sans" w:eastAsia="Times New Roman" w:hAnsi="Noto Sans" w:cs="Noto Sans"/>
                <w:b/>
                <w:bCs/>
                <w:color w:val="000000"/>
                <w:sz w:val="16"/>
                <w:szCs w:val="16"/>
                <w:lang w:val="es-ES" w:eastAsia="es-MX"/>
              </w:rPr>
              <w:t>Descripción</w:t>
            </w:r>
          </w:p>
        </w:tc>
        <w:tc>
          <w:tcPr>
            <w:tcW w:w="910" w:type="pct"/>
            <w:vMerge w:val="restart"/>
            <w:shd w:val="clear" w:color="auto" w:fill="auto"/>
            <w:noWrap/>
            <w:vAlign w:val="center"/>
            <w:hideMark/>
          </w:tcPr>
          <w:p w:rsidR="00260604" w:rsidRPr="00260604" w:rsidRDefault="00260604" w:rsidP="00260604">
            <w:pPr>
              <w:spacing w:after="0" w:line="240" w:lineRule="auto"/>
              <w:jc w:val="center"/>
              <w:rPr>
                <w:rFonts w:ascii="Noto Sans" w:eastAsia="Times New Roman" w:hAnsi="Noto Sans" w:cs="Noto Sans"/>
                <w:b/>
                <w:bCs/>
                <w:color w:val="000000"/>
                <w:sz w:val="16"/>
                <w:szCs w:val="16"/>
                <w:lang w:val="es-ES" w:eastAsia="es-MX"/>
              </w:rPr>
            </w:pPr>
            <w:r w:rsidRPr="00260604">
              <w:rPr>
                <w:rFonts w:ascii="Noto Sans" w:eastAsia="Times New Roman" w:hAnsi="Noto Sans" w:cs="Noto Sans"/>
                <w:b/>
                <w:bCs/>
                <w:color w:val="000000"/>
                <w:sz w:val="16"/>
                <w:szCs w:val="16"/>
                <w:lang w:val="es-ES" w:eastAsia="es-MX"/>
              </w:rPr>
              <w:t>Unidad de medida</w:t>
            </w:r>
          </w:p>
        </w:tc>
        <w:tc>
          <w:tcPr>
            <w:tcW w:w="834" w:type="pct"/>
            <w:vMerge w:val="restart"/>
            <w:shd w:val="clear" w:color="auto" w:fill="auto"/>
            <w:noWrap/>
            <w:vAlign w:val="center"/>
            <w:hideMark/>
          </w:tcPr>
          <w:p w:rsidR="00260604" w:rsidRPr="00260604" w:rsidRDefault="00260604" w:rsidP="00260604">
            <w:pPr>
              <w:spacing w:after="0" w:line="240" w:lineRule="auto"/>
              <w:jc w:val="center"/>
              <w:rPr>
                <w:rFonts w:ascii="Noto Sans" w:eastAsia="Times New Roman" w:hAnsi="Noto Sans" w:cs="Noto Sans"/>
                <w:b/>
                <w:bCs/>
                <w:color w:val="000000"/>
                <w:sz w:val="16"/>
                <w:szCs w:val="16"/>
                <w:lang w:val="es-ES" w:eastAsia="es-MX"/>
              </w:rPr>
            </w:pPr>
            <w:r w:rsidRPr="00260604">
              <w:rPr>
                <w:rFonts w:ascii="Noto Sans" w:eastAsia="Times New Roman" w:hAnsi="Noto Sans" w:cs="Noto Sans"/>
                <w:b/>
                <w:bCs/>
                <w:color w:val="000000"/>
                <w:sz w:val="16"/>
                <w:szCs w:val="16"/>
                <w:lang w:val="es-ES" w:eastAsia="es-MX"/>
              </w:rPr>
              <w:t>Penalización</w:t>
            </w:r>
          </w:p>
        </w:tc>
        <w:tc>
          <w:tcPr>
            <w:tcW w:w="829" w:type="pct"/>
            <w:vMerge w:val="restart"/>
            <w:shd w:val="clear" w:color="auto" w:fill="auto"/>
            <w:noWrap/>
            <w:vAlign w:val="center"/>
            <w:hideMark/>
          </w:tcPr>
          <w:p w:rsidR="00260604" w:rsidRPr="00260604" w:rsidRDefault="00260604" w:rsidP="00260604">
            <w:pPr>
              <w:spacing w:after="0" w:line="240" w:lineRule="auto"/>
              <w:jc w:val="center"/>
              <w:rPr>
                <w:rFonts w:ascii="Noto Sans" w:eastAsia="Times New Roman" w:hAnsi="Noto Sans" w:cs="Noto Sans"/>
                <w:b/>
                <w:bCs/>
                <w:color w:val="000000"/>
                <w:sz w:val="16"/>
                <w:szCs w:val="16"/>
                <w:lang w:val="es-ES" w:eastAsia="es-MX"/>
              </w:rPr>
            </w:pPr>
            <w:r w:rsidRPr="00260604">
              <w:rPr>
                <w:rFonts w:ascii="Noto Sans" w:eastAsia="Times New Roman" w:hAnsi="Noto Sans" w:cs="Noto Sans"/>
                <w:b/>
                <w:bCs/>
                <w:color w:val="000000"/>
                <w:sz w:val="16"/>
                <w:szCs w:val="16"/>
                <w:lang w:val="es-ES" w:eastAsia="es-MX"/>
              </w:rPr>
              <w:t>Límite de cumplimiento</w:t>
            </w:r>
          </w:p>
        </w:tc>
      </w:tr>
      <w:tr w:rsidR="00260604" w:rsidRPr="00260604" w:rsidTr="00260604">
        <w:trPr>
          <w:trHeight w:val="316"/>
        </w:trPr>
        <w:tc>
          <w:tcPr>
            <w:tcW w:w="834" w:type="pct"/>
            <w:vMerge/>
            <w:shd w:val="clear" w:color="auto" w:fill="auto"/>
            <w:vAlign w:val="center"/>
            <w:hideMark/>
          </w:tcPr>
          <w:p w:rsidR="00260604" w:rsidRPr="00260604" w:rsidRDefault="00260604" w:rsidP="00260604">
            <w:pPr>
              <w:spacing w:after="0" w:line="240" w:lineRule="auto"/>
              <w:rPr>
                <w:rFonts w:ascii="Noto Sans" w:eastAsia="Times New Roman" w:hAnsi="Noto Sans" w:cs="Noto Sans"/>
                <w:b/>
                <w:bCs/>
                <w:color w:val="000000"/>
                <w:sz w:val="16"/>
                <w:szCs w:val="16"/>
                <w:lang w:val="es-ES" w:eastAsia="es-MX"/>
              </w:rPr>
            </w:pPr>
          </w:p>
        </w:tc>
        <w:tc>
          <w:tcPr>
            <w:tcW w:w="759" w:type="pct"/>
            <w:vMerge/>
            <w:shd w:val="clear" w:color="auto" w:fill="auto"/>
            <w:vAlign w:val="center"/>
            <w:hideMark/>
          </w:tcPr>
          <w:p w:rsidR="00260604" w:rsidRPr="00260604" w:rsidRDefault="00260604" w:rsidP="00260604">
            <w:pPr>
              <w:spacing w:after="0" w:line="240" w:lineRule="auto"/>
              <w:rPr>
                <w:rFonts w:ascii="Noto Sans" w:eastAsia="Times New Roman" w:hAnsi="Noto Sans" w:cs="Noto Sans"/>
                <w:b/>
                <w:bCs/>
                <w:color w:val="000000"/>
                <w:sz w:val="16"/>
                <w:szCs w:val="16"/>
                <w:lang w:val="es-ES" w:eastAsia="es-MX"/>
              </w:rPr>
            </w:pPr>
          </w:p>
        </w:tc>
        <w:tc>
          <w:tcPr>
            <w:tcW w:w="834" w:type="pct"/>
            <w:vMerge/>
            <w:shd w:val="clear" w:color="auto" w:fill="auto"/>
            <w:vAlign w:val="center"/>
            <w:hideMark/>
          </w:tcPr>
          <w:p w:rsidR="00260604" w:rsidRPr="00260604" w:rsidRDefault="00260604" w:rsidP="00260604">
            <w:pPr>
              <w:spacing w:after="0" w:line="240" w:lineRule="auto"/>
              <w:rPr>
                <w:rFonts w:ascii="Noto Sans" w:eastAsia="Times New Roman" w:hAnsi="Noto Sans" w:cs="Noto Sans"/>
                <w:b/>
                <w:bCs/>
                <w:color w:val="000000"/>
                <w:sz w:val="16"/>
                <w:szCs w:val="16"/>
                <w:lang w:val="es-ES" w:eastAsia="es-MX"/>
              </w:rPr>
            </w:pPr>
          </w:p>
        </w:tc>
        <w:tc>
          <w:tcPr>
            <w:tcW w:w="910" w:type="pct"/>
            <w:vMerge/>
            <w:shd w:val="clear" w:color="auto" w:fill="auto"/>
            <w:vAlign w:val="center"/>
            <w:hideMark/>
          </w:tcPr>
          <w:p w:rsidR="00260604" w:rsidRPr="00260604" w:rsidRDefault="00260604" w:rsidP="00260604">
            <w:pPr>
              <w:spacing w:after="0" w:line="240" w:lineRule="auto"/>
              <w:rPr>
                <w:rFonts w:ascii="Noto Sans" w:eastAsia="Times New Roman" w:hAnsi="Noto Sans" w:cs="Noto Sans"/>
                <w:b/>
                <w:bCs/>
                <w:color w:val="000000"/>
                <w:sz w:val="16"/>
                <w:szCs w:val="16"/>
                <w:lang w:val="es-ES" w:eastAsia="es-MX"/>
              </w:rPr>
            </w:pPr>
          </w:p>
        </w:tc>
        <w:tc>
          <w:tcPr>
            <w:tcW w:w="834" w:type="pct"/>
            <w:vMerge/>
            <w:shd w:val="clear" w:color="auto" w:fill="auto"/>
            <w:vAlign w:val="center"/>
            <w:hideMark/>
          </w:tcPr>
          <w:p w:rsidR="00260604" w:rsidRPr="00260604" w:rsidRDefault="00260604" w:rsidP="00260604">
            <w:pPr>
              <w:spacing w:after="0" w:line="240" w:lineRule="auto"/>
              <w:rPr>
                <w:rFonts w:ascii="Noto Sans" w:eastAsia="Times New Roman" w:hAnsi="Noto Sans" w:cs="Noto Sans"/>
                <w:b/>
                <w:bCs/>
                <w:color w:val="000000"/>
                <w:sz w:val="16"/>
                <w:szCs w:val="16"/>
                <w:lang w:val="es-ES" w:eastAsia="es-MX"/>
              </w:rPr>
            </w:pPr>
          </w:p>
        </w:tc>
        <w:tc>
          <w:tcPr>
            <w:tcW w:w="829" w:type="pct"/>
            <w:vMerge/>
            <w:shd w:val="clear" w:color="auto" w:fill="auto"/>
            <w:vAlign w:val="center"/>
            <w:hideMark/>
          </w:tcPr>
          <w:p w:rsidR="00260604" w:rsidRPr="00260604" w:rsidRDefault="00260604" w:rsidP="00260604">
            <w:pPr>
              <w:spacing w:after="0" w:line="240" w:lineRule="auto"/>
              <w:rPr>
                <w:rFonts w:ascii="Noto Sans" w:eastAsia="Times New Roman" w:hAnsi="Noto Sans" w:cs="Noto Sans"/>
                <w:b/>
                <w:bCs/>
                <w:color w:val="000000"/>
                <w:sz w:val="16"/>
                <w:szCs w:val="16"/>
                <w:lang w:val="es-ES" w:eastAsia="es-MX"/>
              </w:rPr>
            </w:pPr>
          </w:p>
        </w:tc>
      </w:tr>
      <w:tr w:rsidR="00260604" w:rsidRPr="00260604" w:rsidTr="00260604">
        <w:trPr>
          <w:trHeight w:val="1226"/>
        </w:trPr>
        <w:tc>
          <w:tcPr>
            <w:tcW w:w="834" w:type="pct"/>
            <w:shd w:val="clear" w:color="auto" w:fill="auto"/>
            <w:vAlign w:val="center"/>
            <w:hideMark/>
          </w:tcPr>
          <w:p w:rsidR="00260604" w:rsidRPr="00260604" w:rsidRDefault="00260604" w:rsidP="00260604">
            <w:pPr>
              <w:spacing w:after="0" w:line="240" w:lineRule="auto"/>
              <w:jc w:val="center"/>
              <w:rPr>
                <w:rFonts w:ascii="Noto Sans" w:eastAsia="Times New Roman" w:hAnsi="Noto Sans" w:cs="Noto Sans"/>
                <w:color w:val="000000"/>
                <w:sz w:val="16"/>
                <w:szCs w:val="16"/>
                <w:lang w:val="es-ES" w:eastAsia="es-MX"/>
              </w:rPr>
            </w:pPr>
            <w:r w:rsidRPr="00260604">
              <w:rPr>
                <w:rFonts w:ascii="Noto Sans" w:eastAsia="Times New Roman" w:hAnsi="Noto Sans" w:cs="Noto Sans"/>
                <w:bCs/>
                <w:color w:val="000000"/>
                <w:sz w:val="16"/>
                <w:szCs w:val="16"/>
                <w:lang w:val="es-ES" w:eastAsia="es-MX"/>
              </w:rPr>
              <w:t>Anexo A</w:t>
            </w:r>
            <w:r w:rsidRPr="00260604">
              <w:rPr>
                <w:rFonts w:ascii="Noto Sans" w:eastAsia="Times New Roman" w:hAnsi="Noto Sans" w:cs="Noto Sans"/>
                <w:color w:val="000000"/>
                <w:sz w:val="16"/>
                <w:szCs w:val="16"/>
                <w:lang w:val="es-ES" w:eastAsia="es-MX"/>
              </w:rPr>
              <w:t>.</w:t>
            </w:r>
          </w:p>
        </w:tc>
        <w:tc>
          <w:tcPr>
            <w:tcW w:w="759" w:type="pct"/>
            <w:shd w:val="clear" w:color="auto" w:fill="auto"/>
            <w:vAlign w:val="center"/>
            <w:hideMark/>
          </w:tcPr>
          <w:p w:rsidR="00260604" w:rsidRPr="00260604" w:rsidRDefault="00260604" w:rsidP="00260604">
            <w:pPr>
              <w:spacing w:after="0" w:line="240" w:lineRule="auto"/>
              <w:jc w:val="both"/>
              <w:rPr>
                <w:rFonts w:ascii="Noto Sans" w:eastAsia="Times New Roman" w:hAnsi="Noto Sans" w:cs="Noto Sans"/>
                <w:color w:val="000000"/>
                <w:sz w:val="16"/>
                <w:szCs w:val="16"/>
                <w:lang w:val="es-ES" w:eastAsia="es-MX"/>
              </w:rPr>
            </w:pPr>
            <w:r w:rsidRPr="00260604">
              <w:rPr>
                <w:rFonts w:ascii="Noto Sans" w:eastAsia="Times New Roman" w:hAnsi="Noto Sans" w:cs="Noto Sans"/>
                <w:color w:val="000000"/>
                <w:sz w:val="16"/>
                <w:szCs w:val="16"/>
                <w:lang w:val="es-ES" w:eastAsia="es-MX"/>
              </w:rPr>
              <w:t>No dar inicio el día y hora programada en la ruta de recolección de valija</w:t>
            </w:r>
          </w:p>
        </w:tc>
        <w:tc>
          <w:tcPr>
            <w:tcW w:w="834" w:type="pct"/>
            <w:shd w:val="clear" w:color="auto" w:fill="auto"/>
            <w:vAlign w:val="center"/>
            <w:hideMark/>
          </w:tcPr>
          <w:p w:rsidR="00260604" w:rsidRPr="00260604" w:rsidRDefault="00260604" w:rsidP="00260604">
            <w:pPr>
              <w:spacing w:after="0" w:line="240" w:lineRule="auto"/>
              <w:jc w:val="both"/>
              <w:rPr>
                <w:rFonts w:ascii="Noto Sans" w:eastAsia="Times New Roman" w:hAnsi="Noto Sans" w:cs="Noto Sans"/>
                <w:color w:val="000000"/>
                <w:sz w:val="16"/>
                <w:szCs w:val="16"/>
                <w:lang w:val="es-ES" w:eastAsia="es-MX"/>
              </w:rPr>
            </w:pPr>
            <w:r w:rsidRPr="00260604">
              <w:rPr>
                <w:rFonts w:ascii="Noto Sans" w:eastAsia="Times New Roman" w:hAnsi="Noto Sans" w:cs="Noto Sans"/>
                <w:color w:val="000000"/>
                <w:sz w:val="16"/>
                <w:szCs w:val="16"/>
                <w:lang w:val="es-ES" w:eastAsia="es-MX"/>
              </w:rPr>
              <w:t>Cumplir con la fecha señalada en el Acta de fallo para el inicio del Servicio.</w:t>
            </w:r>
          </w:p>
        </w:tc>
        <w:tc>
          <w:tcPr>
            <w:tcW w:w="910" w:type="pct"/>
            <w:shd w:val="clear" w:color="auto" w:fill="auto"/>
            <w:vAlign w:val="center"/>
            <w:hideMark/>
          </w:tcPr>
          <w:p w:rsidR="00260604" w:rsidRPr="00260604" w:rsidRDefault="00260604" w:rsidP="00260604">
            <w:pPr>
              <w:spacing w:after="0" w:line="240" w:lineRule="auto"/>
              <w:jc w:val="both"/>
              <w:rPr>
                <w:rFonts w:ascii="Noto Sans" w:eastAsia="Times New Roman" w:hAnsi="Noto Sans" w:cs="Noto Sans"/>
                <w:color w:val="000000"/>
                <w:sz w:val="16"/>
                <w:szCs w:val="16"/>
                <w:lang w:val="es-ES" w:eastAsia="es-MX"/>
              </w:rPr>
            </w:pPr>
            <w:r w:rsidRPr="00260604">
              <w:rPr>
                <w:rFonts w:ascii="Noto Sans" w:eastAsia="Times New Roman" w:hAnsi="Noto Sans" w:cs="Noto Sans"/>
                <w:color w:val="000000"/>
                <w:sz w:val="16"/>
                <w:szCs w:val="16"/>
                <w:lang w:val="es-ES" w:eastAsia="es-MX"/>
              </w:rPr>
              <w:t>No deberá exceder más de 3 días naturales posteriores a la fecha de inicio del servicio.</w:t>
            </w:r>
          </w:p>
        </w:tc>
        <w:tc>
          <w:tcPr>
            <w:tcW w:w="834" w:type="pct"/>
            <w:shd w:val="clear" w:color="auto" w:fill="auto"/>
            <w:noWrap/>
            <w:vAlign w:val="center"/>
            <w:hideMark/>
          </w:tcPr>
          <w:p w:rsidR="00260604" w:rsidRPr="00260604" w:rsidRDefault="00260604" w:rsidP="00260604">
            <w:pPr>
              <w:spacing w:after="0" w:line="240" w:lineRule="auto"/>
              <w:jc w:val="both"/>
              <w:rPr>
                <w:rFonts w:ascii="Noto Sans" w:eastAsia="Times New Roman" w:hAnsi="Noto Sans" w:cs="Noto Sans"/>
                <w:color w:val="000000"/>
                <w:sz w:val="16"/>
                <w:szCs w:val="16"/>
                <w:lang w:val="es-ES" w:eastAsia="es-MX"/>
              </w:rPr>
            </w:pPr>
            <w:r w:rsidRPr="00260604">
              <w:rPr>
                <w:rFonts w:ascii="Noto Sans" w:eastAsia="Times New Roman" w:hAnsi="Noto Sans" w:cs="Noto Sans"/>
                <w:color w:val="000000"/>
                <w:sz w:val="16"/>
                <w:szCs w:val="16"/>
                <w:lang w:val="es-ES" w:eastAsia="es-MX"/>
              </w:rPr>
              <w:t>10% sobre el monto a facturar por ruta no realizada al inicio del servicio.</w:t>
            </w:r>
          </w:p>
        </w:tc>
        <w:tc>
          <w:tcPr>
            <w:tcW w:w="829" w:type="pct"/>
            <w:shd w:val="clear" w:color="auto" w:fill="auto"/>
            <w:vAlign w:val="center"/>
            <w:hideMark/>
          </w:tcPr>
          <w:p w:rsidR="00260604" w:rsidRPr="00260604" w:rsidRDefault="00260604" w:rsidP="00260604">
            <w:pPr>
              <w:spacing w:after="0" w:line="240" w:lineRule="auto"/>
              <w:jc w:val="both"/>
              <w:rPr>
                <w:rFonts w:ascii="Noto Sans" w:eastAsia="Times New Roman" w:hAnsi="Noto Sans" w:cs="Noto Sans"/>
                <w:color w:val="000000"/>
                <w:sz w:val="16"/>
                <w:szCs w:val="16"/>
                <w:lang w:val="es-ES" w:eastAsia="es-MX"/>
              </w:rPr>
            </w:pPr>
            <w:r w:rsidRPr="00260604">
              <w:rPr>
                <w:rFonts w:ascii="Noto Sans" w:eastAsia="Times New Roman" w:hAnsi="Noto Sans" w:cs="Noto Sans"/>
                <w:color w:val="000000"/>
                <w:sz w:val="16"/>
                <w:szCs w:val="16"/>
                <w:lang w:val="es-ES" w:eastAsia="es-MX"/>
              </w:rPr>
              <w:t>En caso de exceder más de 3 días naturales a la fecha de inicio del servicio, será una causal de recisión de contrato.</w:t>
            </w:r>
          </w:p>
        </w:tc>
      </w:tr>
    </w:tbl>
    <w:p w:rsidR="00260604" w:rsidRDefault="00260604"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260604" w:rsidRDefault="00260604"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260604" w:rsidRPr="00260604" w:rsidRDefault="00260604" w:rsidP="00260604">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260604">
        <w:rPr>
          <w:rFonts w:ascii="Montserrat Medium" w:eastAsia="Times New Roman" w:hAnsi="Montserrat Medium" w:cs="Tahoma"/>
          <w:sz w:val="20"/>
          <w:szCs w:val="20"/>
          <w:lang w:val="es-ES" w:eastAsia="es-ES"/>
        </w:rPr>
        <w:t xml:space="preserve">FÓRMULA PARA REALIZAR EL CÁLCULO DE LAS PENAS CONVENCIONALES. </w:t>
      </w:r>
    </w:p>
    <w:p w:rsidR="00260604" w:rsidRPr="00260604" w:rsidRDefault="00260604" w:rsidP="00260604">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260604">
        <w:rPr>
          <w:rFonts w:ascii="Montserrat Medium" w:eastAsia="Times New Roman" w:hAnsi="Montserrat Medium" w:cs="Tahoma"/>
          <w:sz w:val="20"/>
          <w:szCs w:val="20"/>
          <w:lang w:val="es-ES" w:eastAsia="es-ES"/>
        </w:rPr>
        <w:t>PCA = %D X NDA X VSPA</w:t>
      </w:r>
    </w:p>
    <w:p w:rsidR="00260604" w:rsidRPr="00260604" w:rsidRDefault="00260604" w:rsidP="00260604">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260604">
        <w:rPr>
          <w:rFonts w:ascii="Montserrat Medium" w:eastAsia="Times New Roman" w:hAnsi="Montserrat Medium" w:cs="Tahoma"/>
          <w:sz w:val="20"/>
          <w:szCs w:val="20"/>
          <w:lang w:val="es-ES" w:eastAsia="es-ES"/>
        </w:rPr>
        <w:t>DÓNDE:</w:t>
      </w:r>
    </w:p>
    <w:p w:rsidR="00260604" w:rsidRPr="00260604" w:rsidRDefault="00260604" w:rsidP="00260604">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260604">
        <w:rPr>
          <w:rFonts w:ascii="Montserrat Medium" w:eastAsia="Times New Roman" w:hAnsi="Montserrat Medium" w:cs="Tahoma"/>
          <w:sz w:val="20"/>
          <w:szCs w:val="20"/>
          <w:lang w:val="es-ES" w:eastAsia="es-ES"/>
        </w:rPr>
        <w:t>PCA = pena convencional aplicable</w:t>
      </w:r>
    </w:p>
    <w:p w:rsidR="00260604" w:rsidRPr="00260604" w:rsidRDefault="00260604" w:rsidP="00260604">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260604">
        <w:rPr>
          <w:rFonts w:ascii="Montserrat Medium" w:eastAsia="Times New Roman" w:hAnsi="Montserrat Medium" w:cs="Tahoma"/>
          <w:sz w:val="20"/>
          <w:szCs w:val="20"/>
          <w:lang w:val="es-ES" w:eastAsia="es-ES"/>
        </w:rPr>
        <w:t>%D = porcentaje determinado (10% sobre el monto a facturar por día) por cada día de atraso en el inicio de la prestación del servicio.</w:t>
      </w:r>
    </w:p>
    <w:p w:rsidR="00260604" w:rsidRPr="00260604" w:rsidRDefault="00260604" w:rsidP="00260604">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260604">
        <w:rPr>
          <w:rFonts w:ascii="Montserrat Medium" w:eastAsia="Times New Roman" w:hAnsi="Montserrat Medium" w:cs="Tahoma"/>
          <w:sz w:val="20"/>
          <w:szCs w:val="20"/>
          <w:lang w:val="es-ES" w:eastAsia="es-ES"/>
        </w:rPr>
        <w:lastRenderedPageBreak/>
        <w:t>NDA = número de días de atraso</w:t>
      </w:r>
    </w:p>
    <w:p w:rsidR="00260604" w:rsidRDefault="00260604" w:rsidP="00260604">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260604">
        <w:rPr>
          <w:rFonts w:ascii="Montserrat Medium" w:eastAsia="Times New Roman" w:hAnsi="Montserrat Medium" w:cs="Tahoma"/>
          <w:sz w:val="20"/>
          <w:szCs w:val="20"/>
          <w:lang w:val="es-ES" w:eastAsia="es-ES"/>
        </w:rPr>
        <w:t>VSPA = valor de los servicios prestados con atraso, sin IVA.</w:t>
      </w:r>
    </w:p>
    <w:p w:rsidR="00B35B41" w:rsidRDefault="00B35B41" w:rsidP="0025429C">
      <w:pPr>
        <w:tabs>
          <w:tab w:val="left" w:pos="2024"/>
        </w:tabs>
        <w:suppressAutoHyphens/>
        <w:spacing w:after="0" w:line="240" w:lineRule="auto"/>
        <w:jc w:val="both"/>
        <w:rPr>
          <w:rFonts w:ascii="Arial" w:eastAsia="Calibri" w:hAnsi="Arial" w:cs="Arial"/>
          <w:sz w:val="20"/>
          <w:szCs w:val="20"/>
          <w:lang w:eastAsia="es-MX"/>
        </w:rPr>
      </w:pPr>
    </w:p>
    <w:p w:rsidR="00FD2837" w:rsidRPr="00445349" w:rsidRDefault="00FD2837" w:rsidP="0025429C">
      <w:pPr>
        <w:spacing w:after="0" w:line="240" w:lineRule="auto"/>
        <w:ind w:right="49"/>
        <w:jc w:val="both"/>
        <w:rPr>
          <w:rFonts w:ascii="Montserrat" w:hAnsi="Montserrat" w:cs="Arial"/>
          <w:sz w:val="20"/>
          <w:szCs w:val="20"/>
          <w:lang w:val="es-ES"/>
        </w:rPr>
      </w:pPr>
    </w:p>
    <w:p w:rsidR="00FD25CC" w:rsidRDefault="00FD25CC" w:rsidP="006F22E7">
      <w:pPr>
        <w:pStyle w:val="Ttulo2"/>
        <w:numPr>
          <w:ilvl w:val="1"/>
          <w:numId w:val="63"/>
        </w:numPr>
        <w:spacing w:before="0" w:after="0"/>
        <w:ind w:left="284" w:right="49" w:firstLine="284"/>
        <w:rPr>
          <w:rFonts w:ascii="Montserrat" w:hAnsi="Montserrat" w:cs="Arial"/>
          <w:i w:val="0"/>
          <w:sz w:val="20"/>
          <w:lang w:val="es-ES_tradnl"/>
        </w:rPr>
      </w:pPr>
      <w:bookmarkStart w:id="76" w:name="_Toc210987997"/>
      <w:r w:rsidRPr="00445349">
        <w:rPr>
          <w:rFonts w:ascii="Montserrat" w:hAnsi="Montserrat" w:cs="Arial"/>
          <w:i w:val="0"/>
          <w:sz w:val="20"/>
          <w:lang w:val="es-ES_tradnl"/>
        </w:rPr>
        <w:t>Deductivas/Deducciones.</w:t>
      </w:r>
      <w:bookmarkEnd w:id="76"/>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w:t>
      </w:r>
      <w:r w:rsidRPr="007439AE">
        <w:rPr>
          <w:rFonts w:ascii="Montserrat Medium" w:eastAsia="Times New Roman" w:hAnsi="Montserrat Medium" w:cs="Tahoma"/>
          <w:sz w:val="20"/>
          <w:szCs w:val="20"/>
          <w:lang w:val="es-ES" w:eastAsia="es-ES"/>
        </w:rPr>
        <w:t xml:space="preserve">y </w:t>
      </w:r>
      <w:r w:rsidR="00372348" w:rsidRPr="007439AE">
        <w:rPr>
          <w:rFonts w:ascii="Montserrat Medium" w:eastAsia="Times New Roman" w:hAnsi="Montserrat Medium" w:cs="Tahoma"/>
          <w:sz w:val="20"/>
          <w:szCs w:val="20"/>
          <w:lang w:val="es-ES" w:eastAsia="es-ES"/>
        </w:rPr>
        <w:t>143</w:t>
      </w:r>
      <w:r w:rsidRPr="007439AE">
        <w:rPr>
          <w:rFonts w:ascii="Montserrat Medium" w:eastAsia="Times New Roman" w:hAnsi="Montserrat Medium" w:cs="Tahoma"/>
          <w:sz w:val="20"/>
          <w:szCs w:val="20"/>
          <w:lang w:val="es-ES" w:eastAsia="es-ES"/>
        </w:rPr>
        <w:t xml:space="preserve"> de su Reglamento, por cualquier incumplimiento parcial o deficiente en que incurra el</w:t>
      </w:r>
      <w:r w:rsidRPr="004061BC">
        <w:rPr>
          <w:rFonts w:ascii="Montserrat Medium" w:eastAsia="Times New Roman" w:hAnsi="Montserrat Medium" w:cs="Tahoma"/>
          <w:sz w:val="20"/>
          <w:szCs w:val="20"/>
          <w:lang w:val="es-ES" w:eastAsia="es-ES"/>
        </w:rPr>
        <w:t xml:space="preserve">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4746"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2"/>
        <w:gridCol w:w="1240"/>
        <w:gridCol w:w="1663"/>
        <w:gridCol w:w="1869"/>
        <w:gridCol w:w="1551"/>
        <w:gridCol w:w="1437"/>
      </w:tblGrid>
      <w:tr w:rsidR="00187EF0" w:rsidRPr="00187EF0" w:rsidTr="00187EF0">
        <w:trPr>
          <w:trHeight w:val="487"/>
          <w:tblHeader/>
        </w:trPr>
        <w:tc>
          <w:tcPr>
            <w:tcW w:w="840" w:type="pct"/>
            <w:vMerge w:val="restart"/>
            <w:shd w:val="clear" w:color="auto" w:fill="auto"/>
            <w:vAlign w:val="center"/>
            <w:hideMark/>
          </w:tcPr>
          <w:p w:rsidR="00187EF0" w:rsidRPr="009E214D" w:rsidRDefault="00187EF0" w:rsidP="00187EF0">
            <w:pPr>
              <w:spacing w:after="0" w:line="240" w:lineRule="auto"/>
              <w:jc w:val="center"/>
              <w:rPr>
                <w:rFonts w:ascii="Montserrat" w:eastAsia="Times New Roman" w:hAnsi="Montserrat" w:cs="Arial"/>
                <w:b/>
                <w:sz w:val="18"/>
                <w:szCs w:val="18"/>
                <w:lang w:val="es-ES_tradnl" w:eastAsia="ar-SA"/>
              </w:rPr>
            </w:pPr>
            <w:r w:rsidRPr="009E214D">
              <w:rPr>
                <w:rFonts w:ascii="Montserrat" w:eastAsia="Times New Roman" w:hAnsi="Montserrat" w:cs="Arial"/>
                <w:b/>
                <w:sz w:val="18"/>
                <w:szCs w:val="18"/>
                <w:lang w:val="es-ES_tradnl" w:eastAsia="ar-SA"/>
              </w:rPr>
              <w:t>Referencia en Anexo Técnico y Términos &amp; Condiciones</w:t>
            </w:r>
          </w:p>
        </w:tc>
        <w:tc>
          <w:tcPr>
            <w:tcW w:w="688" w:type="pct"/>
            <w:vMerge w:val="restart"/>
            <w:shd w:val="clear" w:color="auto" w:fill="auto"/>
            <w:vAlign w:val="center"/>
            <w:hideMark/>
          </w:tcPr>
          <w:p w:rsidR="00187EF0" w:rsidRPr="009E214D" w:rsidRDefault="00187EF0" w:rsidP="00187EF0">
            <w:pPr>
              <w:spacing w:after="0" w:line="240" w:lineRule="auto"/>
              <w:jc w:val="center"/>
              <w:rPr>
                <w:rFonts w:ascii="Montserrat" w:eastAsia="Times New Roman" w:hAnsi="Montserrat" w:cs="Arial"/>
                <w:b/>
                <w:sz w:val="18"/>
                <w:szCs w:val="18"/>
                <w:lang w:val="es-ES_tradnl" w:eastAsia="ar-SA"/>
              </w:rPr>
            </w:pPr>
            <w:r w:rsidRPr="009E214D">
              <w:rPr>
                <w:rFonts w:ascii="Montserrat" w:eastAsia="Times New Roman" w:hAnsi="Montserrat" w:cs="Arial"/>
                <w:b/>
                <w:sz w:val="18"/>
                <w:szCs w:val="18"/>
                <w:lang w:val="es-ES_tradnl" w:eastAsia="ar-SA"/>
              </w:rPr>
              <w:t>Concepto</w:t>
            </w:r>
          </w:p>
        </w:tc>
        <w:tc>
          <w:tcPr>
            <w:tcW w:w="916" w:type="pct"/>
            <w:vMerge w:val="restart"/>
            <w:shd w:val="clear" w:color="auto" w:fill="auto"/>
            <w:noWrap/>
            <w:vAlign w:val="center"/>
            <w:hideMark/>
          </w:tcPr>
          <w:p w:rsidR="00187EF0" w:rsidRPr="009E214D" w:rsidRDefault="00187EF0" w:rsidP="00187EF0">
            <w:pPr>
              <w:spacing w:after="0" w:line="240" w:lineRule="auto"/>
              <w:jc w:val="center"/>
              <w:rPr>
                <w:rFonts w:ascii="Montserrat" w:eastAsia="Times New Roman" w:hAnsi="Montserrat" w:cs="Arial"/>
                <w:b/>
                <w:sz w:val="18"/>
                <w:szCs w:val="18"/>
                <w:lang w:val="es-ES_tradnl" w:eastAsia="ar-SA"/>
              </w:rPr>
            </w:pPr>
            <w:r w:rsidRPr="009E214D">
              <w:rPr>
                <w:rFonts w:ascii="Montserrat" w:eastAsia="Times New Roman" w:hAnsi="Montserrat" w:cs="Arial"/>
                <w:b/>
                <w:sz w:val="18"/>
                <w:szCs w:val="18"/>
                <w:lang w:val="es-ES_tradnl" w:eastAsia="ar-SA"/>
              </w:rPr>
              <w:t>Descripción</w:t>
            </w:r>
          </w:p>
        </w:tc>
        <w:tc>
          <w:tcPr>
            <w:tcW w:w="938" w:type="pct"/>
            <w:vMerge w:val="restart"/>
            <w:shd w:val="clear" w:color="auto" w:fill="auto"/>
            <w:noWrap/>
            <w:vAlign w:val="center"/>
            <w:hideMark/>
          </w:tcPr>
          <w:p w:rsidR="00187EF0" w:rsidRPr="009E214D" w:rsidRDefault="00187EF0" w:rsidP="00187EF0">
            <w:pPr>
              <w:spacing w:after="0" w:line="240" w:lineRule="auto"/>
              <w:jc w:val="center"/>
              <w:rPr>
                <w:rFonts w:ascii="Montserrat" w:eastAsia="Times New Roman" w:hAnsi="Montserrat" w:cs="Arial"/>
                <w:b/>
                <w:sz w:val="18"/>
                <w:szCs w:val="18"/>
                <w:lang w:val="es-ES_tradnl" w:eastAsia="ar-SA"/>
              </w:rPr>
            </w:pPr>
            <w:r w:rsidRPr="009E214D">
              <w:rPr>
                <w:rFonts w:ascii="Montserrat" w:eastAsia="Times New Roman" w:hAnsi="Montserrat" w:cs="Arial"/>
                <w:b/>
                <w:sz w:val="18"/>
                <w:szCs w:val="18"/>
                <w:lang w:val="es-ES_tradnl" w:eastAsia="ar-SA"/>
              </w:rPr>
              <w:t>Unidad de medida</w:t>
            </w:r>
          </w:p>
        </w:tc>
        <w:tc>
          <w:tcPr>
            <w:tcW w:w="855" w:type="pct"/>
            <w:vMerge w:val="restart"/>
            <w:shd w:val="clear" w:color="auto" w:fill="auto"/>
            <w:noWrap/>
            <w:vAlign w:val="center"/>
            <w:hideMark/>
          </w:tcPr>
          <w:p w:rsidR="00187EF0" w:rsidRPr="009E214D" w:rsidRDefault="00187EF0" w:rsidP="00187EF0">
            <w:pPr>
              <w:spacing w:after="0" w:line="240" w:lineRule="auto"/>
              <w:jc w:val="center"/>
              <w:rPr>
                <w:rFonts w:ascii="Montserrat" w:eastAsia="Times New Roman" w:hAnsi="Montserrat" w:cs="Arial"/>
                <w:b/>
                <w:sz w:val="18"/>
                <w:szCs w:val="18"/>
                <w:lang w:val="es-ES_tradnl" w:eastAsia="ar-SA"/>
              </w:rPr>
            </w:pPr>
            <w:r w:rsidRPr="009E214D">
              <w:rPr>
                <w:rFonts w:ascii="Montserrat" w:eastAsia="Times New Roman" w:hAnsi="Montserrat" w:cs="Arial"/>
                <w:b/>
                <w:sz w:val="18"/>
                <w:szCs w:val="18"/>
                <w:lang w:val="es-ES_tradnl" w:eastAsia="ar-SA"/>
              </w:rPr>
              <w:t>Deductiva</w:t>
            </w:r>
          </w:p>
        </w:tc>
        <w:tc>
          <w:tcPr>
            <w:tcW w:w="764" w:type="pct"/>
            <w:vMerge w:val="restart"/>
            <w:shd w:val="clear" w:color="auto" w:fill="auto"/>
            <w:vAlign w:val="center"/>
            <w:hideMark/>
          </w:tcPr>
          <w:p w:rsidR="00187EF0" w:rsidRPr="009E214D" w:rsidRDefault="00187EF0" w:rsidP="00187EF0">
            <w:pPr>
              <w:spacing w:after="0" w:line="240" w:lineRule="auto"/>
              <w:jc w:val="center"/>
              <w:rPr>
                <w:rFonts w:ascii="Montserrat" w:eastAsia="Times New Roman" w:hAnsi="Montserrat" w:cs="Arial"/>
                <w:b/>
                <w:sz w:val="18"/>
                <w:szCs w:val="18"/>
                <w:lang w:val="es-ES_tradnl" w:eastAsia="ar-SA"/>
              </w:rPr>
            </w:pPr>
            <w:r w:rsidRPr="009E214D">
              <w:rPr>
                <w:rFonts w:ascii="Montserrat" w:eastAsia="Times New Roman" w:hAnsi="Montserrat" w:cs="Arial"/>
                <w:b/>
                <w:sz w:val="18"/>
                <w:szCs w:val="18"/>
                <w:lang w:val="es-ES_tradnl" w:eastAsia="ar-SA"/>
              </w:rPr>
              <w:t>Límite de cumplimiento</w:t>
            </w:r>
          </w:p>
        </w:tc>
      </w:tr>
      <w:tr w:rsidR="00187EF0" w:rsidRPr="00187EF0" w:rsidTr="00187EF0">
        <w:trPr>
          <w:trHeight w:val="487"/>
        </w:trPr>
        <w:tc>
          <w:tcPr>
            <w:tcW w:w="840" w:type="pct"/>
            <w:vMerge/>
            <w:shd w:val="clear" w:color="auto" w:fill="auto"/>
            <w:vAlign w:val="center"/>
            <w:hideMark/>
          </w:tcPr>
          <w:p w:rsidR="00187EF0" w:rsidRPr="00187EF0" w:rsidRDefault="00187EF0" w:rsidP="00187EF0">
            <w:pPr>
              <w:spacing w:after="0" w:line="240" w:lineRule="auto"/>
              <w:rPr>
                <w:rFonts w:ascii="Noto Sans" w:eastAsia="Yu Mincho" w:hAnsi="Noto Sans" w:cs="Noto Sans"/>
                <w:sz w:val="18"/>
                <w:szCs w:val="18"/>
                <w:lang w:val="es-ES"/>
              </w:rPr>
            </w:pPr>
          </w:p>
        </w:tc>
        <w:tc>
          <w:tcPr>
            <w:tcW w:w="688" w:type="pct"/>
            <w:vMerge/>
            <w:shd w:val="clear" w:color="auto" w:fill="auto"/>
            <w:vAlign w:val="center"/>
            <w:hideMark/>
          </w:tcPr>
          <w:p w:rsidR="00187EF0" w:rsidRPr="00187EF0" w:rsidRDefault="00187EF0" w:rsidP="00187EF0">
            <w:pPr>
              <w:spacing w:after="0" w:line="240" w:lineRule="auto"/>
              <w:rPr>
                <w:rFonts w:ascii="Noto Sans" w:eastAsia="Yu Mincho" w:hAnsi="Noto Sans" w:cs="Noto Sans"/>
                <w:sz w:val="18"/>
                <w:szCs w:val="18"/>
                <w:lang w:val="es-ES"/>
              </w:rPr>
            </w:pPr>
          </w:p>
        </w:tc>
        <w:tc>
          <w:tcPr>
            <w:tcW w:w="916" w:type="pct"/>
            <w:vMerge/>
            <w:shd w:val="clear" w:color="auto" w:fill="auto"/>
            <w:vAlign w:val="center"/>
            <w:hideMark/>
          </w:tcPr>
          <w:p w:rsidR="00187EF0" w:rsidRPr="00187EF0" w:rsidRDefault="00187EF0" w:rsidP="00187EF0">
            <w:pPr>
              <w:spacing w:after="0" w:line="240" w:lineRule="auto"/>
              <w:rPr>
                <w:rFonts w:ascii="Noto Sans" w:eastAsia="Yu Mincho" w:hAnsi="Noto Sans" w:cs="Noto Sans"/>
                <w:sz w:val="18"/>
                <w:szCs w:val="18"/>
                <w:lang w:val="es-ES"/>
              </w:rPr>
            </w:pPr>
          </w:p>
        </w:tc>
        <w:tc>
          <w:tcPr>
            <w:tcW w:w="938" w:type="pct"/>
            <w:vMerge/>
            <w:shd w:val="clear" w:color="auto" w:fill="auto"/>
            <w:vAlign w:val="center"/>
            <w:hideMark/>
          </w:tcPr>
          <w:p w:rsidR="00187EF0" w:rsidRPr="00187EF0" w:rsidRDefault="00187EF0" w:rsidP="00187EF0">
            <w:pPr>
              <w:spacing w:after="0" w:line="240" w:lineRule="auto"/>
              <w:rPr>
                <w:rFonts w:ascii="Noto Sans" w:eastAsia="Yu Mincho" w:hAnsi="Noto Sans" w:cs="Noto Sans"/>
                <w:sz w:val="18"/>
                <w:szCs w:val="18"/>
                <w:lang w:val="es-ES"/>
              </w:rPr>
            </w:pPr>
          </w:p>
        </w:tc>
        <w:tc>
          <w:tcPr>
            <w:tcW w:w="855" w:type="pct"/>
            <w:vMerge/>
            <w:shd w:val="clear" w:color="auto" w:fill="auto"/>
            <w:vAlign w:val="center"/>
            <w:hideMark/>
          </w:tcPr>
          <w:p w:rsidR="00187EF0" w:rsidRPr="00187EF0" w:rsidRDefault="00187EF0" w:rsidP="00187EF0">
            <w:pPr>
              <w:spacing w:after="0" w:line="240" w:lineRule="auto"/>
              <w:rPr>
                <w:rFonts w:ascii="Noto Sans" w:eastAsia="Yu Mincho" w:hAnsi="Noto Sans" w:cs="Noto Sans"/>
                <w:sz w:val="18"/>
                <w:szCs w:val="18"/>
                <w:lang w:val="es-ES"/>
              </w:rPr>
            </w:pPr>
          </w:p>
        </w:tc>
        <w:tc>
          <w:tcPr>
            <w:tcW w:w="764" w:type="pct"/>
            <w:vMerge/>
            <w:shd w:val="clear" w:color="auto" w:fill="auto"/>
            <w:vAlign w:val="center"/>
            <w:hideMark/>
          </w:tcPr>
          <w:p w:rsidR="00187EF0" w:rsidRPr="00187EF0" w:rsidRDefault="00187EF0" w:rsidP="00187EF0">
            <w:pPr>
              <w:spacing w:after="0" w:line="240" w:lineRule="auto"/>
              <w:rPr>
                <w:rFonts w:ascii="Noto Sans" w:eastAsia="Yu Mincho" w:hAnsi="Noto Sans" w:cs="Noto Sans"/>
                <w:sz w:val="18"/>
                <w:szCs w:val="18"/>
                <w:lang w:val="es-ES"/>
              </w:rPr>
            </w:pPr>
          </w:p>
        </w:tc>
      </w:tr>
      <w:tr w:rsidR="00187EF0" w:rsidRPr="00187EF0" w:rsidTr="00187EF0">
        <w:trPr>
          <w:trHeight w:val="1674"/>
        </w:trPr>
        <w:tc>
          <w:tcPr>
            <w:tcW w:w="840" w:type="pct"/>
            <w:shd w:val="clear" w:color="auto" w:fill="auto"/>
            <w:vAlign w:val="center"/>
            <w:hideMark/>
          </w:tcPr>
          <w:p w:rsidR="00187EF0" w:rsidRPr="00187EF0" w:rsidRDefault="00187EF0" w:rsidP="00187EF0">
            <w:pPr>
              <w:spacing w:after="0" w:line="240" w:lineRule="auto"/>
              <w:jc w:val="center"/>
              <w:rPr>
                <w:rFonts w:ascii="Noto Sans" w:eastAsia="Yu Mincho" w:hAnsi="Noto Sans" w:cs="Noto Sans"/>
                <w:sz w:val="18"/>
                <w:szCs w:val="18"/>
                <w:lang w:val="es-ES"/>
              </w:rPr>
            </w:pPr>
            <w:r w:rsidRPr="00187EF0">
              <w:rPr>
                <w:rFonts w:ascii="Noto Sans" w:eastAsia="Yu Mincho" w:hAnsi="Noto Sans" w:cs="Noto Sans"/>
                <w:sz w:val="18"/>
                <w:szCs w:val="18"/>
                <w:lang w:val="es-ES"/>
              </w:rPr>
              <w:t>Anexo A</w:t>
            </w:r>
          </w:p>
        </w:tc>
        <w:tc>
          <w:tcPr>
            <w:tcW w:w="688" w:type="pct"/>
            <w:shd w:val="clear" w:color="auto" w:fill="auto"/>
            <w:vAlign w:val="center"/>
            <w:hideMark/>
          </w:tcPr>
          <w:p w:rsidR="00187EF0" w:rsidRPr="00187EF0" w:rsidRDefault="00187EF0" w:rsidP="00187EF0">
            <w:pPr>
              <w:spacing w:after="0" w:line="240" w:lineRule="auto"/>
              <w:jc w:val="both"/>
              <w:rPr>
                <w:rFonts w:ascii="Noto Sans" w:eastAsia="Yu Mincho" w:hAnsi="Noto Sans" w:cs="Noto Sans"/>
                <w:sz w:val="18"/>
                <w:szCs w:val="18"/>
                <w:lang w:val="es-ES"/>
              </w:rPr>
            </w:pPr>
            <w:r w:rsidRPr="00187EF0">
              <w:rPr>
                <w:rFonts w:ascii="Noto Sans" w:eastAsia="Yu Mincho" w:hAnsi="Noto Sans" w:cs="Noto Sans"/>
                <w:sz w:val="18"/>
                <w:szCs w:val="18"/>
                <w:lang w:val="es-ES"/>
              </w:rPr>
              <w:t>No realizar el total de la ruta conforme a lo programado en el Anexo A.</w:t>
            </w:r>
          </w:p>
        </w:tc>
        <w:tc>
          <w:tcPr>
            <w:tcW w:w="916" w:type="pct"/>
            <w:shd w:val="clear" w:color="auto" w:fill="auto"/>
            <w:vAlign w:val="center"/>
            <w:hideMark/>
          </w:tcPr>
          <w:p w:rsidR="00187EF0" w:rsidRPr="00187EF0" w:rsidRDefault="00187EF0" w:rsidP="00187EF0">
            <w:pPr>
              <w:spacing w:after="0" w:line="240" w:lineRule="auto"/>
              <w:jc w:val="both"/>
              <w:rPr>
                <w:rFonts w:ascii="Noto Sans" w:eastAsia="Yu Mincho" w:hAnsi="Noto Sans" w:cs="Noto Sans"/>
                <w:sz w:val="18"/>
                <w:szCs w:val="18"/>
                <w:lang w:val="es-ES"/>
              </w:rPr>
            </w:pPr>
            <w:r w:rsidRPr="00187EF0">
              <w:rPr>
                <w:rFonts w:ascii="Noto Sans" w:eastAsia="Yu Mincho" w:hAnsi="Noto Sans" w:cs="Noto Sans"/>
                <w:sz w:val="18"/>
                <w:szCs w:val="18"/>
                <w:lang w:val="es-ES"/>
              </w:rPr>
              <w:t>No cumplir con la recolección en todas las unidades que integran la ruta. Conforme al  Programa de visitas de recolección</w:t>
            </w:r>
          </w:p>
        </w:tc>
        <w:tc>
          <w:tcPr>
            <w:tcW w:w="938" w:type="pct"/>
            <w:shd w:val="clear" w:color="auto" w:fill="auto"/>
            <w:vAlign w:val="center"/>
            <w:hideMark/>
          </w:tcPr>
          <w:p w:rsidR="00187EF0" w:rsidRPr="00187EF0" w:rsidRDefault="00187EF0" w:rsidP="00187EF0">
            <w:pPr>
              <w:spacing w:after="0" w:line="240" w:lineRule="auto"/>
              <w:jc w:val="both"/>
              <w:rPr>
                <w:rFonts w:ascii="Noto Sans" w:eastAsia="Yu Mincho" w:hAnsi="Noto Sans" w:cs="Noto Sans"/>
                <w:sz w:val="18"/>
                <w:szCs w:val="18"/>
                <w:lang w:val="es-ES"/>
              </w:rPr>
            </w:pPr>
            <w:r w:rsidRPr="00187EF0">
              <w:rPr>
                <w:rFonts w:ascii="Noto Sans" w:eastAsia="Yu Mincho" w:hAnsi="Noto Sans" w:cs="Noto Sans"/>
                <w:sz w:val="18"/>
                <w:szCs w:val="18"/>
                <w:lang w:val="es-ES"/>
              </w:rPr>
              <w:t>Se entenderá como ruta no realizada, cuando el PROVEEDOR no ejecute la recolección en todas las unidades que la integran, de conformidad con lo establecido en el Anexo A.</w:t>
            </w:r>
          </w:p>
        </w:tc>
        <w:tc>
          <w:tcPr>
            <w:tcW w:w="855" w:type="pct"/>
            <w:shd w:val="clear" w:color="auto" w:fill="auto"/>
            <w:vAlign w:val="center"/>
            <w:hideMark/>
          </w:tcPr>
          <w:p w:rsidR="00187EF0" w:rsidRPr="00187EF0" w:rsidRDefault="00187EF0" w:rsidP="00187EF0">
            <w:pPr>
              <w:spacing w:after="0" w:line="240" w:lineRule="auto"/>
              <w:jc w:val="both"/>
              <w:rPr>
                <w:rFonts w:ascii="Noto Sans" w:eastAsia="Yu Mincho" w:hAnsi="Noto Sans" w:cs="Noto Sans"/>
                <w:sz w:val="18"/>
                <w:szCs w:val="18"/>
                <w:lang w:val="es-ES"/>
              </w:rPr>
            </w:pPr>
            <w:r w:rsidRPr="00187EF0">
              <w:rPr>
                <w:rFonts w:ascii="Noto Sans" w:eastAsia="Yu Mincho" w:hAnsi="Noto Sans" w:cs="Noto Sans"/>
                <w:sz w:val="18"/>
                <w:szCs w:val="18"/>
                <w:lang w:val="es-ES"/>
              </w:rPr>
              <w:t>100% sobre el monto a facturar por ruta no realizada en su totalidad de acuerdo al Anexo A del requerimiento.</w:t>
            </w:r>
          </w:p>
        </w:tc>
        <w:tc>
          <w:tcPr>
            <w:tcW w:w="764" w:type="pct"/>
            <w:shd w:val="clear" w:color="auto" w:fill="auto"/>
            <w:vAlign w:val="center"/>
            <w:hideMark/>
          </w:tcPr>
          <w:p w:rsidR="00187EF0" w:rsidRPr="00187EF0" w:rsidRDefault="00187EF0" w:rsidP="00187EF0">
            <w:pPr>
              <w:spacing w:after="0" w:line="240" w:lineRule="auto"/>
              <w:jc w:val="both"/>
              <w:rPr>
                <w:rFonts w:ascii="Noto Sans" w:eastAsia="Yu Mincho" w:hAnsi="Noto Sans" w:cs="Noto Sans"/>
                <w:sz w:val="18"/>
                <w:szCs w:val="18"/>
                <w:lang w:val="es-ES"/>
              </w:rPr>
            </w:pPr>
            <w:r w:rsidRPr="00187EF0">
              <w:rPr>
                <w:rFonts w:ascii="Noto Sans" w:eastAsia="Yu Mincho" w:hAnsi="Noto Sans" w:cs="Noto Sans"/>
                <w:sz w:val="18"/>
                <w:szCs w:val="18"/>
                <w:lang w:val="es-ES"/>
              </w:rPr>
              <w:t>Será hasta por el monto de la garantía de cumplimiento de contrato.</w:t>
            </w:r>
          </w:p>
        </w:tc>
      </w:tr>
    </w:tbl>
    <w:p w:rsidR="00FD25CC" w:rsidRDefault="00FD25CC" w:rsidP="001B610D">
      <w:pPr>
        <w:tabs>
          <w:tab w:val="left" w:pos="2174"/>
        </w:tabs>
        <w:ind w:right="49"/>
        <w:jc w:val="both"/>
        <w:rPr>
          <w:rFonts w:ascii="Montserrat" w:hAnsi="Montserrat" w:cs="Arial"/>
          <w:sz w:val="20"/>
          <w:szCs w:val="20"/>
          <w:lang w:val="es-ES_tradnl"/>
        </w:rPr>
      </w:pPr>
    </w:p>
    <w:p w:rsidR="00171963" w:rsidRDefault="00171963"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Default="001E50D1" w:rsidP="00B35B41">
      <w:pPr>
        <w:suppressAutoHyphens/>
        <w:spacing w:after="0" w:line="240" w:lineRule="auto"/>
        <w:ind w:right="74"/>
        <w:jc w:val="both"/>
        <w:rPr>
          <w:rFonts w:ascii="Montserrat Medium" w:eastAsia="Times New Roman" w:hAnsi="Montserrat Medium" w:cs="Tahoma"/>
          <w:sz w:val="20"/>
          <w:szCs w:val="20"/>
          <w:lang w:val="es-ES" w:eastAsia="es-ES"/>
        </w:rPr>
      </w:pPr>
      <w:r>
        <w:rPr>
          <w:rFonts w:ascii="Montserrat Medium" w:eastAsia="Times New Roman" w:hAnsi="Montserrat Medium" w:cs="Tahoma"/>
          <w:sz w:val="20"/>
          <w:szCs w:val="20"/>
          <w:lang w:val="es-ES" w:eastAsia="es-ES"/>
        </w:rPr>
        <w:t>La</w:t>
      </w:r>
      <w:r w:rsidRPr="00A60417">
        <w:rPr>
          <w:rFonts w:ascii="Montserrat Medium" w:eastAsia="Times New Roman" w:hAnsi="Montserrat Medium" w:cs="Tahoma"/>
          <w:sz w:val="20"/>
          <w:szCs w:val="20"/>
          <w:lang w:val="es-ES" w:eastAsia="es-ES"/>
        </w:rPr>
        <w:t xml:space="preserve">s deducciones se aplicarán de acuerdo a lo </w:t>
      </w:r>
      <w:r>
        <w:rPr>
          <w:rFonts w:ascii="Montserrat Medium" w:eastAsia="Times New Roman" w:hAnsi="Montserrat Medium" w:cs="Tahoma"/>
          <w:sz w:val="20"/>
          <w:szCs w:val="20"/>
          <w:lang w:val="es-ES" w:eastAsia="es-ES"/>
        </w:rPr>
        <w:t>previsto en los artículos 75 y 76</w:t>
      </w:r>
      <w:r w:rsidRPr="00A60417">
        <w:rPr>
          <w:rFonts w:ascii="Montserrat Medium" w:eastAsia="Times New Roman" w:hAnsi="Montserrat Medium" w:cs="Tahoma"/>
          <w:sz w:val="20"/>
          <w:szCs w:val="20"/>
          <w:lang w:val="es-ES" w:eastAsia="es-ES"/>
        </w:rPr>
        <w:t xml:space="preserve"> de la </w:t>
      </w:r>
      <w:r>
        <w:rPr>
          <w:rFonts w:ascii="Montserrat Medium" w:eastAsia="Times New Roman" w:hAnsi="Montserrat Medium" w:cs="Tahoma"/>
          <w:sz w:val="20"/>
          <w:szCs w:val="20"/>
          <w:lang w:val="es-ES" w:eastAsia="es-ES"/>
        </w:rPr>
        <w:t>L</w:t>
      </w:r>
      <w:r w:rsidRPr="00A60417">
        <w:rPr>
          <w:rFonts w:ascii="Montserrat Medium" w:eastAsia="Times New Roman" w:hAnsi="Montserrat Medium" w:cs="Tahoma"/>
          <w:sz w:val="20"/>
          <w:szCs w:val="20"/>
          <w:lang w:val="es-ES" w:eastAsia="es-ES"/>
        </w:rPr>
        <w:t xml:space="preserve">ey de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dquisiciones,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rrendamientos y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ervicios del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ector </w:t>
      </w:r>
      <w:r>
        <w:rPr>
          <w:rFonts w:ascii="Montserrat Medium" w:eastAsia="Times New Roman" w:hAnsi="Montserrat Medium" w:cs="Tahoma"/>
          <w:sz w:val="20"/>
          <w:szCs w:val="20"/>
          <w:lang w:val="es-ES" w:eastAsia="es-ES"/>
        </w:rPr>
        <w:t>P</w:t>
      </w:r>
      <w:r w:rsidRPr="00A60417">
        <w:rPr>
          <w:rFonts w:ascii="Montserrat Medium" w:eastAsia="Times New Roman" w:hAnsi="Montserrat Medium" w:cs="Tahoma"/>
          <w:sz w:val="20"/>
          <w:szCs w:val="20"/>
          <w:lang w:val="es-ES" w:eastAsia="es-ES"/>
        </w:rPr>
        <w:t xml:space="preserve">úblico y </w:t>
      </w:r>
      <w:r w:rsidRPr="007439AE">
        <w:rPr>
          <w:rFonts w:ascii="Montserrat Medium" w:eastAsia="Times New Roman" w:hAnsi="Montserrat Medium" w:cs="Tahoma"/>
          <w:sz w:val="20"/>
          <w:szCs w:val="20"/>
          <w:lang w:val="es-ES" w:eastAsia="es-ES"/>
        </w:rPr>
        <w:t>143 de su Reglamento.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6F22E7">
      <w:pPr>
        <w:pStyle w:val="Ttulo1"/>
        <w:numPr>
          <w:ilvl w:val="0"/>
          <w:numId w:val="45"/>
        </w:numPr>
        <w:spacing w:before="0" w:after="0"/>
        <w:ind w:left="284" w:right="49" w:hanging="284"/>
        <w:jc w:val="both"/>
        <w:rPr>
          <w:rFonts w:ascii="Montserrat" w:hAnsi="Montserrat" w:cs="Arial"/>
          <w:sz w:val="20"/>
          <w:szCs w:val="20"/>
          <w:lang w:val="es-ES_tradnl"/>
        </w:rPr>
      </w:pPr>
      <w:bookmarkStart w:id="77" w:name="_Toc367205763"/>
      <w:bookmarkStart w:id="78" w:name="_Toc210987998"/>
      <w:bookmarkEnd w:id="57"/>
      <w:r w:rsidRPr="00445349">
        <w:rPr>
          <w:rFonts w:ascii="Montserrat" w:hAnsi="Montserrat" w:cs="Arial"/>
          <w:sz w:val="20"/>
          <w:szCs w:val="20"/>
          <w:lang w:val="es-ES_tradnl"/>
        </w:rPr>
        <w:t>FORMA Y TÉRMINOS QUE REGIRÁN LOS DIVERSOS ACTOS</w:t>
      </w:r>
      <w:bookmarkEnd w:id="77"/>
      <w:r w:rsidRPr="00445349">
        <w:rPr>
          <w:rFonts w:ascii="Montserrat" w:hAnsi="Montserrat" w:cs="Arial"/>
          <w:sz w:val="20"/>
          <w:szCs w:val="20"/>
          <w:lang w:val="es-ES_tradnl"/>
        </w:rPr>
        <w:t xml:space="preserve"> DEL PROCEDIMIENTO DE LICITACIÓN PÚBLICA.</w:t>
      </w:r>
      <w:bookmarkEnd w:id="78"/>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79" w:name="_Toc21612330"/>
      <w:bookmarkStart w:id="80" w:name="_Toc210987999"/>
      <w:bookmarkStart w:id="81" w:name="_Toc367205764"/>
      <w:r w:rsidRPr="00445349">
        <w:rPr>
          <w:rFonts w:ascii="Montserrat" w:hAnsi="Montserrat" w:cs="Arial"/>
          <w:i w:val="0"/>
          <w:sz w:val="20"/>
          <w:lang w:val="es-ES_tradnl"/>
        </w:rPr>
        <w:t>Reducción de Plazos.</w:t>
      </w:r>
      <w:bookmarkEnd w:id="79"/>
      <w:bookmarkEnd w:id="80"/>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1E50D1" w:rsidRPr="007439AE">
        <w:rPr>
          <w:rFonts w:ascii="Montserrat" w:hAnsi="Montserrat" w:cs="Arial"/>
          <w:sz w:val="20"/>
          <w:szCs w:val="20"/>
          <w:lang w:val="es-ES_tradnl"/>
        </w:rPr>
        <w:t>87</w:t>
      </w:r>
      <w:r w:rsidRPr="007439AE">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1B610D" w:rsidRDefault="001B610D" w:rsidP="00B35B41">
      <w:pPr>
        <w:spacing w:after="0" w:line="240" w:lineRule="auto"/>
        <w:ind w:left="851"/>
        <w:jc w:val="both"/>
        <w:rPr>
          <w:rFonts w:ascii="Montserrat" w:hAnsi="Montserrat" w:cs="Arial"/>
          <w:sz w:val="20"/>
          <w:szCs w:val="20"/>
          <w:lang w:val="es-ES_tradnl"/>
        </w:rPr>
      </w:pPr>
    </w:p>
    <w:p w:rsidR="009C7D70" w:rsidRDefault="009C7D70" w:rsidP="00B35B41">
      <w:pPr>
        <w:spacing w:after="0" w:line="240" w:lineRule="auto"/>
        <w:ind w:left="851"/>
        <w:jc w:val="both"/>
        <w:rPr>
          <w:rFonts w:ascii="Montserrat" w:hAnsi="Montserrat" w:cs="Arial"/>
          <w:sz w:val="20"/>
          <w:szCs w:val="20"/>
          <w:lang w:val="es-ES_tradnl"/>
        </w:rPr>
      </w:pPr>
    </w:p>
    <w:p w:rsidR="00FD25CC"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2" w:name="_Toc210988000"/>
      <w:r w:rsidRPr="00445349">
        <w:rPr>
          <w:rFonts w:ascii="Montserrat" w:hAnsi="Montserrat" w:cs="Arial"/>
          <w:i w:val="0"/>
          <w:sz w:val="20"/>
          <w:lang w:val="es-ES_tradnl"/>
        </w:rPr>
        <w:t>Fecha, hora y lugar para los actos de la licitación.</w:t>
      </w:r>
      <w:bookmarkEnd w:id="81"/>
      <w:bookmarkEnd w:id="82"/>
    </w:p>
    <w:p w:rsidR="00162F9C" w:rsidRPr="00162F9C" w:rsidRDefault="00162F9C" w:rsidP="00162F9C">
      <w:pPr>
        <w:spacing w:line="240" w:lineRule="auto"/>
        <w:rPr>
          <w:lang w:val="es-ES_tradnl" w:eastAsia="ar-SA"/>
        </w:rPr>
      </w:pPr>
    </w:p>
    <w:tbl>
      <w:tblPr>
        <w:tblW w:w="0" w:type="auto"/>
        <w:jc w:val="center"/>
        <w:tblInd w:w="107" w:type="dxa"/>
        <w:tblLook w:val="0000" w:firstRow="0" w:lastRow="0" w:firstColumn="0" w:lastColumn="0" w:noHBand="0" w:noVBand="0"/>
      </w:tblPr>
      <w:tblGrid>
        <w:gridCol w:w="2269"/>
        <w:gridCol w:w="2410"/>
        <w:gridCol w:w="1843"/>
        <w:gridCol w:w="2801"/>
      </w:tblGrid>
      <w:tr w:rsidR="00FD25CC" w:rsidRPr="00A6266D" w:rsidTr="00BD3CDD">
        <w:trPr>
          <w:trHeight w:val="507"/>
          <w:jc w:val="center"/>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lastRenderedPageBreak/>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B9381A" w:rsidP="00B9381A">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29</w:t>
            </w:r>
            <w:r w:rsidR="00FD25CC" w:rsidRPr="00B35B41">
              <w:rPr>
                <w:rFonts w:ascii="Montserrat" w:hAnsi="Montserrat" w:cs="Arial"/>
                <w:sz w:val="18"/>
                <w:szCs w:val="18"/>
                <w:lang w:val="es-ES_tradnl"/>
              </w:rPr>
              <w:t>-</w:t>
            </w:r>
            <w:r w:rsidR="00E6257D">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57423">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57423">
              <w:rPr>
                <w:rFonts w:ascii="Montserrat" w:hAnsi="Montserrat" w:cs="Arial"/>
                <w:sz w:val="18"/>
                <w:szCs w:val="18"/>
                <w:lang w:val="es-ES_tradnl"/>
              </w:rPr>
              <w:t>0</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w:t>
            </w:r>
            <w:r w:rsidR="008A0237">
              <w:rPr>
                <w:rFonts w:ascii="Montserrat" w:hAnsi="Montserrat" w:cs="Arial"/>
                <w:sz w:val="18"/>
                <w:szCs w:val="18"/>
                <w:lang w:val="es-ES_tradnl"/>
              </w:rPr>
              <w:t xml:space="preserve"> </w:t>
            </w:r>
            <w:r w:rsidRPr="00A6266D">
              <w:rPr>
                <w:rFonts w:ascii="Montserrat" w:hAnsi="Montserrat" w:cs="Arial"/>
                <w:sz w:val="18"/>
                <w:szCs w:val="18"/>
                <w:lang w:val="es-ES_tradnl"/>
              </w:rPr>
              <w:t>l</w:t>
            </w:r>
            <w:r w:rsidR="008A0237">
              <w:rPr>
                <w:rFonts w:ascii="Montserrat" w:hAnsi="Montserrat" w:cs="Arial"/>
                <w:sz w:val="18"/>
                <w:szCs w:val="18"/>
                <w:lang w:val="es-ES_tradnl"/>
              </w:rPr>
              <w:t xml:space="preserve">a Plataforma Digital de Contrataciones Públicas </w:t>
            </w:r>
            <w:r w:rsidR="006D0962">
              <w:rPr>
                <w:rFonts w:ascii="Montserrat" w:hAnsi="Montserrat" w:cs="Arial"/>
                <w:sz w:val="18"/>
                <w:szCs w:val="18"/>
                <w:lang w:val="es-ES_tradnl"/>
              </w:rPr>
              <w:t>denominado Compras</w:t>
            </w:r>
            <w:r w:rsidR="008A0237">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B9381A" w:rsidP="00B9381A">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06</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57423">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57423">
              <w:rPr>
                <w:rFonts w:ascii="Montserrat" w:hAnsi="Montserrat" w:cs="Arial"/>
                <w:sz w:val="18"/>
                <w:szCs w:val="18"/>
                <w:lang w:val="es-ES_tradnl"/>
              </w:rPr>
              <w:t>0</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8A0237">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8A0237">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B9381A" w:rsidP="00B9381A">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12</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A57423">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A57423">
              <w:rPr>
                <w:rFonts w:ascii="Montserrat" w:hAnsi="Montserrat" w:cs="Arial"/>
                <w:sz w:val="18"/>
                <w:szCs w:val="18"/>
                <w:lang w:val="es-ES_tradnl"/>
              </w:rPr>
              <w:t>0</w:t>
            </w:r>
            <w:r w:rsidR="00CF39C7">
              <w:rPr>
                <w:rFonts w:ascii="Montserrat" w:hAnsi="Montserrat" w:cs="Arial"/>
                <w:sz w:val="18"/>
                <w:szCs w:val="18"/>
                <w:lang w:val="es-ES_tradnl"/>
              </w:rPr>
              <w:t>:00</w:t>
            </w:r>
            <w:r w:rsidR="009E214D">
              <w:rPr>
                <w:rFonts w:ascii="Montserrat" w:hAnsi="Montserrat" w:cs="Arial"/>
                <w:sz w:val="18"/>
                <w:szCs w:val="18"/>
                <w:lang w:val="es-ES_tradnl"/>
              </w:rPr>
              <w:t xml:space="preserve">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BD3CDD">
        <w:trPr>
          <w:trHeight w:val="20"/>
          <w:jc w:val="center"/>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FD25CC" w:rsidRDefault="00FD25CC" w:rsidP="00FD25CC">
      <w:pPr>
        <w:ind w:left="284" w:right="49"/>
        <w:rPr>
          <w:rFonts w:ascii="Montserrat" w:hAnsi="Montserrat"/>
          <w:sz w:val="20"/>
          <w:szCs w:val="20"/>
          <w:lang w:val="es-ES_tradnl" w:eastAsia="ar-SA"/>
        </w:rPr>
      </w:pPr>
    </w:p>
    <w:p w:rsidR="00FD25CC" w:rsidRDefault="00FD25CC" w:rsidP="006F22E7">
      <w:pPr>
        <w:pStyle w:val="Ttulo2"/>
        <w:numPr>
          <w:ilvl w:val="1"/>
          <w:numId w:val="31"/>
        </w:numPr>
        <w:spacing w:before="0" w:after="0"/>
        <w:ind w:left="710" w:hanging="426"/>
        <w:jc w:val="both"/>
        <w:rPr>
          <w:rFonts w:ascii="Montserrat" w:hAnsi="Montserrat" w:cs="Arial"/>
          <w:i w:val="0"/>
          <w:sz w:val="20"/>
          <w:lang w:val="es-ES_tradnl"/>
        </w:rPr>
      </w:pPr>
      <w:bookmarkStart w:id="83" w:name="_Toc210988001"/>
      <w:r w:rsidRPr="00445349">
        <w:rPr>
          <w:rFonts w:ascii="Montserrat" w:hAnsi="Montserrat" w:cs="Arial"/>
          <w:i w:val="0"/>
          <w:sz w:val="20"/>
          <w:lang w:val="es-ES_tradnl"/>
        </w:rPr>
        <w:t>Visitas a las instalaciones institucionales, donde se prestarán los servicios</w:t>
      </w:r>
      <w:r>
        <w:rPr>
          <w:rFonts w:ascii="Montserrat" w:hAnsi="Montserrat" w:cs="Arial"/>
          <w:i w:val="0"/>
          <w:sz w:val="20"/>
          <w:lang w:val="es-ES_tradnl"/>
        </w:rPr>
        <w:t>.</w:t>
      </w:r>
      <w:bookmarkEnd w:id="83"/>
      <w:r w:rsidRPr="00445349">
        <w:rPr>
          <w:rFonts w:ascii="Montserrat" w:hAnsi="Montserrat" w:cs="Arial"/>
          <w:i w:val="0"/>
          <w:sz w:val="20"/>
          <w:lang w:val="es-ES_tradnl"/>
        </w:rPr>
        <w:t xml:space="preserve"> </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1E50D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1E50D1" w:rsidRPr="00EC5F84"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4" w:name="_Toc210988002"/>
      <w:r w:rsidRPr="00445349">
        <w:rPr>
          <w:rFonts w:ascii="Montserrat" w:hAnsi="Montserrat" w:cs="Arial"/>
          <w:i w:val="0"/>
          <w:sz w:val="20"/>
          <w:lang w:val="es-ES_tradnl"/>
        </w:rPr>
        <w:t>Junta de Aclaraciones.</w:t>
      </w:r>
      <w:bookmarkEnd w:id="84"/>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w:t>
      </w:r>
      <w:r w:rsidRPr="007439AE">
        <w:rPr>
          <w:rFonts w:ascii="Montserrat" w:eastAsia="Times New Roman" w:hAnsi="Montserrat" w:cs="Arial"/>
          <w:sz w:val="20"/>
          <w:szCs w:val="20"/>
          <w:lang w:val="es-ES" w:eastAsia="ar-SA"/>
        </w:rPr>
        <w:t xml:space="preserve">, </w:t>
      </w:r>
      <w:r w:rsidR="001E50D1" w:rsidRPr="007439AE">
        <w:rPr>
          <w:rFonts w:ascii="Montserrat" w:eastAsia="Times New Roman" w:hAnsi="Montserrat" w:cs="Arial"/>
          <w:sz w:val="20"/>
          <w:szCs w:val="20"/>
          <w:lang w:val="es-ES" w:eastAsia="ar-SA"/>
        </w:rPr>
        <w:t>90</w:t>
      </w:r>
      <w:r w:rsidRPr="007439AE">
        <w:rPr>
          <w:rFonts w:ascii="Montserrat" w:eastAsia="Times New Roman" w:hAnsi="Montserrat" w:cs="Arial"/>
          <w:sz w:val="20"/>
          <w:szCs w:val="20"/>
          <w:lang w:val="es-ES" w:eastAsia="ar-SA"/>
        </w:rPr>
        <w:t xml:space="preserve"> y </w:t>
      </w:r>
      <w:r w:rsidR="001E50D1" w:rsidRPr="007439AE">
        <w:rPr>
          <w:rFonts w:ascii="Montserrat" w:eastAsia="Times New Roman" w:hAnsi="Montserrat" w:cs="Arial"/>
          <w:sz w:val="20"/>
          <w:szCs w:val="20"/>
          <w:lang w:val="es-ES" w:eastAsia="ar-SA"/>
        </w:rPr>
        <w:t>91</w:t>
      </w:r>
      <w:r w:rsidRPr="007439AE">
        <w:rPr>
          <w:rFonts w:ascii="Montserrat" w:eastAsia="Times New Roman" w:hAnsi="Montserrat" w:cs="Arial"/>
          <w:sz w:val="20"/>
          <w:szCs w:val="20"/>
          <w:lang w:val="es-ES" w:eastAsia="ar-SA"/>
        </w:rPr>
        <w:t xml:space="preserve"> del Reglamento, por</w:t>
      </w:r>
      <w:r w:rsidRPr="000509BA">
        <w:rPr>
          <w:rFonts w:ascii="Montserrat" w:eastAsia="Times New Roman" w:hAnsi="Montserrat" w:cs="Arial"/>
          <w:sz w:val="20"/>
          <w:szCs w:val="20"/>
          <w:lang w:val="es-ES" w:eastAsia="ar-SA"/>
        </w:rPr>
        <w:t xml:space="preserve"> lo que los licitantes que </w:t>
      </w:r>
      <w:r w:rsidR="00EC5F84" w:rsidRPr="00EC5F84">
        <w:rPr>
          <w:rFonts w:ascii="Montserrat" w:eastAsia="Times New Roman" w:hAnsi="Montserrat" w:cs="Arial"/>
          <w:sz w:val="20"/>
          <w:szCs w:val="20"/>
          <w:lang w:val="es-ES" w:eastAsia="ar-SA"/>
        </w:rPr>
        <w:t xml:space="preserve">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w:t>
      </w:r>
      <w:r w:rsidR="00EC5F84" w:rsidRPr="00EC5F84">
        <w:rPr>
          <w:rFonts w:ascii="Montserrat" w:eastAsia="Times New Roman" w:hAnsi="Montserrat" w:cs="Arial"/>
          <w:sz w:val="20"/>
          <w:szCs w:val="20"/>
          <w:lang w:val="es-ES" w:eastAsia="ar-SA"/>
        </w:rPr>
        <w:lastRenderedPageBreak/>
        <w:t>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1E50D1">
        <w:rPr>
          <w:rFonts w:ascii="Montserrat" w:hAnsi="Montserrat" w:cs="Arial"/>
          <w:sz w:val="20"/>
          <w:szCs w:val="20"/>
          <w:lang w:eastAsia="ar-SA"/>
        </w:rPr>
        <w:t xml:space="preserve">fico con el cual se relaciona.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1E50D1">
        <w:rPr>
          <w:rFonts w:ascii="Montserrat" w:hAnsi="Montserrat" w:cs="Arial"/>
          <w:sz w:val="20"/>
          <w:szCs w:val="20"/>
          <w:lang w:eastAsia="ar-SA"/>
        </w:rPr>
        <w:t>s para su análisis y respuesta.</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1E50D1">
        <w:rPr>
          <w:rFonts w:ascii="Montserrat" w:hAnsi="Montserrat" w:cs="Arial"/>
          <w:sz w:val="20"/>
          <w:szCs w:val="20"/>
          <w:lang w:eastAsia="ar-SA"/>
        </w:rPr>
        <w:t>n lo establecido en el artículo 44</w:t>
      </w:r>
      <w:r w:rsidRPr="001E50D1">
        <w:rPr>
          <w:rFonts w:ascii="Montserrat" w:hAnsi="Montserrat" w:cs="Arial"/>
          <w:b/>
          <w:sz w:val="20"/>
          <w:szCs w:val="20"/>
          <w:lang w:eastAsia="ar-SA"/>
        </w:rPr>
        <w:t xml:space="preserve"> </w:t>
      </w:r>
      <w:r w:rsidR="008149D4" w:rsidRPr="001E50D1">
        <w:rPr>
          <w:rFonts w:ascii="Montserrat" w:hAnsi="Montserrat" w:cs="Arial"/>
          <w:sz w:val="20"/>
          <w:szCs w:val="20"/>
          <w:lang w:eastAsia="ar-SA"/>
        </w:rPr>
        <w:t>de la LAASSP.</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 Convocan</w:t>
      </w:r>
      <w:r w:rsidR="008149D4" w:rsidRPr="001E50D1">
        <w:rPr>
          <w:rFonts w:ascii="Montserrat" w:hAnsi="Montserrat" w:cs="Arial"/>
          <w:sz w:val="20"/>
          <w:szCs w:val="20"/>
          <w:lang w:eastAsia="ar-SA"/>
        </w:rPr>
        <w:t xml:space="preserve">te abrirá la bóveda de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1E50D1">
        <w:rPr>
          <w:rFonts w:ascii="Montserrat" w:hAnsi="Montserrat" w:cs="Arial"/>
          <w:sz w:val="20"/>
          <w:szCs w:val="20"/>
          <w:lang w:eastAsia="ar-SA"/>
        </w:rPr>
        <w:t>44</w:t>
      </w:r>
      <w:r w:rsidRPr="001E50D1">
        <w:rPr>
          <w:rFonts w:ascii="Montserrat" w:hAnsi="Montserrat" w:cs="Arial"/>
          <w:sz w:val="20"/>
          <w:szCs w:val="20"/>
          <w:lang w:eastAsia="ar-SA"/>
        </w:rPr>
        <w:t xml:space="preserve"> de la LAASSP y solamente se responderán las solicitudes de aclaración</w:t>
      </w:r>
      <w:r w:rsidR="008149D4" w:rsidRPr="001E50D1">
        <w:rPr>
          <w:rFonts w:ascii="Montserrat" w:hAnsi="Montserrat" w:cs="Arial"/>
          <w:sz w:val="20"/>
          <w:szCs w:val="20"/>
          <w:lang w:eastAsia="ar-SA"/>
        </w:rPr>
        <w:t xml:space="preserve"> que hayan llegado por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que se hayan recibido en el tiempo y forma</w:t>
      </w:r>
      <w:r w:rsidR="008149D4" w:rsidRPr="001E50D1">
        <w:rPr>
          <w:rFonts w:ascii="Montserrat" w:hAnsi="Montserrat" w:cs="Arial"/>
          <w:sz w:val="20"/>
          <w:szCs w:val="20"/>
          <w:lang w:eastAsia="ar-SA"/>
        </w:rPr>
        <w:t xml:space="preserve"> establecidos con anterioridad.</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w:t>
      </w:r>
      <w:r w:rsidR="008149D4" w:rsidRPr="001E50D1">
        <w:rPr>
          <w:rFonts w:ascii="Montserrat" w:hAnsi="Montserrat" w:cs="Arial"/>
          <w:sz w:val="20"/>
          <w:szCs w:val="20"/>
          <w:lang w:eastAsia="ar-SA"/>
        </w:rPr>
        <w:t>emitan las respuestas en forma.</w:t>
      </w:r>
    </w:p>
    <w:p w:rsidR="001E50D1" w:rsidRPr="001E50D1" w:rsidRDefault="001E50D1" w:rsidP="001E50D1">
      <w:pPr>
        <w:pStyle w:val="Prrafodelista"/>
        <w:rPr>
          <w:rFonts w:ascii="Montserrat" w:hAnsi="Montserrat" w:cs="Arial"/>
          <w:sz w:val="20"/>
          <w:szCs w:val="20"/>
          <w:lang w:eastAsia="ar-SA"/>
        </w:rPr>
      </w:pPr>
    </w:p>
    <w:p w:rsidR="001E50D1" w:rsidRPr="001E50D1" w:rsidRDefault="001E50D1" w:rsidP="001E50D1">
      <w:pPr>
        <w:suppressAutoHyphens/>
        <w:ind w:right="49"/>
        <w:jc w:val="both"/>
        <w:rPr>
          <w:rFonts w:ascii="Montserrat" w:hAnsi="Montserrat" w:cs="Arial"/>
          <w:sz w:val="20"/>
          <w:szCs w:val="20"/>
          <w:lang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1E50D1">
        <w:rPr>
          <w:rFonts w:ascii="Montserrat" w:hAnsi="Montserrat" w:cs="Arial"/>
          <w:sz w:val="20"/>
          <w:szCs w:val="20"/>
          <w:lang w:eastAsia="ar-SA"/>
        </w:rPr>
        <w:t xml:space="preserve">ón a las respuestas remitidas.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Dicho plazo no podrá ser inferior a 6 (seis) ni superior a 48 (cuarenta y ocho) horas conforme </w:t>
      </w:r>
      <w:r w:rsidRPr="007439AE">
        <w:rPr>
          <w:rFonts w:ascii="Montserrat" w:hAnsi="Montserrat" w:cs="Arial"/>
          <w:sz w:val="20"/>
          <w:szCs w:val="20"/>
          <w:lang w:eastAsia="ar-SA"/>
        </w:rPr>
        <w:t xml:space="preserve">al artículo </w:t>
      </w:r>
      <w:r w:rsidR="001E50D1" w:rsidRPr="007439AE">
        <w:rPr>
          <w:rFonts w:ascii="Montserrat" w:hAnsi="Montserrat" w:cs="Arial"/>
          <w:sz w:val="20"/>
          <w:szCs w:val="20"/>
          <w:lang w:eastAsia="ar-SA"/>
        </w:rPr>
        <w:t>91</w:t>
      </w:r>
      <w:r w:rsidRPr="007439AE">
        <w:rPr>
          <w:rFonts w:ascii="Montserrat" w:hAnsi="Montserrat" w:cs="Arial"/>
          <w:sz w:val="20"/>
          <w:szCs w:val="20"/>
          <w:lang w:eastAsia="ar-SA"/>
        </w:rPr>
        <w:t xml:space="preserve"> fracción II del </w:t>
      </w:r>
      <w:r w:rsidRPr="007439AE">
        <w:rPr>
          <w:rFonts w:ascii="Montserrat" w:hAnsi="Montserrat" w:cs="Arial"/>
          <w:sz w:val="20"/>
          <w:szCs w:val="20"/>
          <w:lang w:eastAsia="ar-SA"/>
        </w:rPr>
        <w:lastRenderedPageBreak/>
        <w:t>RLAASSP. Una vez recibidas las solic</w:t>
      </w:r>
      <w:r w:rsidRPr="001E50D1">
        <w:rPr>
          <w:rFonts w:ascii="Montserrat" w:hAnsi="Montserrat" w:cs="Arial"/>
          <w:sz w:val="20"/>
          <w:szCs w:val="20"/>
          <w:lang w:eastAsia="ar-SA"/>
        </w:rPr>
        <w:t>itudes de aclaraciones a las respuestas otorgadas por la convocante, ésta informará a los licitantes el plazo máximo en el que enviará las c</w:t>
      </w:r>
      <w:r w:rsidR="008149D4" w:rsidRPr="001E50D1">
        <w:rPr>
          <w:rFonts w:ascii="Montserrat" w:hAnsi="Montserrat" w:cs="Arial"/>
          <w:sz w:val="20"/>
          <w:szCs w:val="20"/>
          <w:lang w:eastAsia="ar-SA"/>
        </w:rPr>
        <w:t>ontestaciones correspondientes.</w:t>
      </w:r>
    </w:p>
    <w:p w:rsidR="00EC5F84" w:rsidRDefault="00EC5F84" w:rsidP="001E50D1">
      <w:pPr>
        <w:spacing w:after="0" w:line="240" w:lineRule="auto"/>
        <w:ind w:left="1134" w:hanging="283"/>
        <w:jc w:val="both"/>
        <w:rPr>
          <w:rFonts w:ascii="Montserrat" w:eastAsia="Times New Roman" w:hAnsi="Montserrat" w:cs="Arial"/>
          <w:sz w:val="20"/>
          <w:szCs w:val="20"/>
          <w:lang w:val="es-ES" w:eastAsia="ar-SA"/>
        </w:rPr>
      </w:pPr>
    </w:p>
    <w:p w:rsidR="00FD25CC" w:rsidRPr="001E50D1" w:rsidRDefault="00FD25CC" w:rsidP="001E50D1">
      <w:pPr>
        <w:pStyle w:val="Prrafodelista"/>
        <w:numPr>
          <w:ilvl w:val="0"/>
          <w:numId w:val="65"/>
        </w:numPr>
        <w:ind w:left="1134" w:hanging="283"/>
        <w:jc w:val="both"/>
        <w:rPr>
          <w:rFonts w:ascii="Montserrat" w:hAnsi="Montserrat" w:cs="Arial"/>
          <w:sz w:val="20"/>
          <w:szCs w:val="20"/>
          <w:lang w:eastAsia="ar-SA"/>
        </w:rPr>
      </w:pPr>
      <w:r w:rsidRPr="001E50D1">
        <w:rPr>
          <w:rFonts w:ascii="Montserrat" w:hAnsi="Montserrat" w:cs="Arial"/>
          <w:sz w:val="20"/>
          <w:szCs w:val="20"/>
          <w:lang w:eastAsia="ar-SA"/>
        </w:rPr>
        <w:t>De conformidad con lo establecido en el artícu</w:t>
      </w:r>
      <w:r w:rsidR="008149D4" w:rsidRPr="001E50D1">
        <w:rPr>
          <w:rFonts w:ascii="Montserrat" w:hAnsi="Montserrat" w:cs="Arial"/>
          <w:sz w:val="20"/>
          <w:szCs w:val="20"/>
          <w:lang w:eastAsia="ar-SA"/>
        </w:rPr>
        <w:t>lo 44</w:t>
      </w:r>
      <w:r w:rsidRPr="001E50D1">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1E50D1">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5" w:name="_Toc210988003"/>
      <w:r w:rsidRPr="00445349">
        <w:rPr>
          <w:rFonts w:ascii="Montserrat" w:hAnsi="Montserrat" w:cs="Arial"/>
          <w:i w:val="0"/>
          <w:sz w:val="20"/>
          <w:lang w:val="es-ES_tradnl"/>
        </w:rPr>
        <w:t>Acto de Presentación y Apertura de Proposiciones.</w:t>
      </w:r>
      <w:bookmarkEnd w:id="85"/>
    </w:p>
    <w:p w:rsidR="00FD25CC" w:rsidRPr="00445349" w:rsidRDefault="00FD25CC" w:rsidP="00BA0210">
      <w:pPr>
        <w:spacing w:after="0"/>
        <w:ind w:left="284" w:right="49"/>
        <w:rPr>
          <w:rFonts w:ascii="Montserrat" w:hAnsi="Montserrat" w:cs="Arial"/>
          <w:sz w:val="20"/>
          <w:szCs w:val="20"/>
        </w:rPr>
      </w:pPr>
    </w:p>
    <w:p w:rsidR="00B42269" w:rsidRDefault="001E50D1" w:rsidP="001E50D1">
      <w:pPr>
        <w:spacing w:after="0" w:line="240" w:lineRule="auto"/>
        <w:ind w:left="710" w:right="49"/>
        <w:jc w:val="both"/>
        <w:rPr>
          <w:rFonts w:ascii="Montserrat" w:hAnsi="Montserrat" w:cs="Arial"/>
          <w:sz w:val="20"/>
          <w:szCs w:val="20"/>
        </w:rPr>
      </w:pPr>
      <w:bookmarkStart w:id="86" w:name="_Toc442265813"/>
      <w:r w:rsidRPr="001E50D1">
        <w:rPr>
          <w:rFonts w:ascii="Montserrat" w:hAnsi="Montserrat" w:cs="Arial"/>
          <w:sz w:val="20"/>
          <w:szCs w:val="20"/>
        </w:rPr>
        <w:t>Las proposiciones se recibirán a través de la Plataforma Compras MX, de conformidad a lo dispuesto en el artículo 45 y 46 de la LAASSP, el soporte documental deberá remitirse de forma legible en formato PDF (utilizar alta resolución), formato imagen o equivalente. En caso de comprimir archivos, no deberá depender de otro (s) programa (s) y/o procedimiento (s) para realizar la apertura de los mismos.</w:t>
      </w:r>
    </w:p>
    <w:p w:rsidR="001E50D1" w:rsidRDefault="001E50D1" w:rsidP="001E50D1">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la capacidad del sistema para almacenar datos y documentos de cada parámetro es de 150 Megabytes, se debe considerar 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e</w:t>
      </w:r>
      <w:r w:rsidR="008149D4">
        <w:rPr>
          <w:rFonts w:ascii="Montserrat" w:eastAsia="Times New Roman" w:hAnsi="Montserrat" w:cs="Arial"/>
          <w:sz w:val="20"/>
          <w:szCs w:val="20"/>
          <w:lang w:val="es-ES" w:eastAsia="ar-SA"/>
        </w:rPr>
        <w:t>l propio Sistema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1E50D1">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7439AE"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 xml:space="preserve">del artículo </w:t>
      </w:r>
      <w:r w:rsidR="00B64EF7">
        <w:rPr>
          <w:rFonts w:ascii="Montserrat" w:hAnsi="Montserrat" w:cs="Arial"/>
          <w:sz w:val="20"/>
          <w:szCs w:val="20"/>
        </w:rPr>
        <w:lastRenderedPageBreak/>
        <w:t>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w:t>
      </w:r>
      <w:r w:rsidRPr="007439AE">
        <w:rPr>
          <w:rFonts w:ascii="Montserrat" w:hAnsi="Montserrat" w:cs="Arial"/>
          <w:sz w:val="20"/>
          <w:szCs w:val="20"/>
        </w:rPr>
        <w:t xml:space="preserve">del artículo </w:t>
      </w:r>
      <w:r w:rsidR="001E50D1" w:rsidRPr="007439AE">
        <w:rPr>
          <w:rFonts w:ascii="Montserrat" w:hAnsi="Montserrat" w:cs="Arial"/>
          <w:sz w:val="20"/>
          <w:szCs w:val="20"/>
        </w:rPr>
        <w:t>9</w:t>
      </w:r>
      <w:r w:rsidRPr="007439AE">
        <w:rPr>
          <w:rFonts w:ascii="Montserrat" w:hAnsi="Montserrat" w:cs="Arial"/>
          <w:sz w:val="20"/>
          <w:szCs w:val="20"/>
        </w:rPr>
        <w:t>5</w:t>
      </w:r>
      <w:r w:rsidR="008149D4" w:rsidRPr="007439AE">
        <w:rPr>
          <w:rFonts w:ascii="Montserrat" w:hAnsi="Montserrat" w:cs="Arial"/>
          <w:sz w:val="20"/>
          <w:szCs w:val="20"/>
        </w:rPr>
        <w:t xml:space="preserve"> del RLAASSP.</w:t>
      </w:r>
    </w:p>
    <w:p w:rsidR="00B42269" w:rsidRPr="007439AE"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7439AE">
        <w:rPr>
          <w:rFonts w:ascii="Montserrat" w:hAnsi="Montserrat" w:cs="Arial"/>
          <w:spacing w:val="-3"/>
          <w:sz w:val="20"/>
          <w:szCs w:val="20"/>
        </w:rPr>
        <w:t xml:space="preserve">De conformidad con el artículo </w:t>
      </w:r>
      <w:r w:rsidR="004E3377" w:rsidRPr="007439AE">
        <w:rPr>
          <w:rFonts w:ascii="Montserrat" w:hAnsi="Montserrat" w:cs="Arial"/>
          <w:spacing w:val="-3"/>
          <w:sz w:val="20"/>
          <w:szCs w:val="20"/>
        </w:rPr>
        <w:t>9</w:t>
      </w:r>
      <w:r w:rsidRPr="007439AE">
        <w:rPr>
          <w:rFonts w:ascii="Montserrat" w:hAnsi="Montserrat" w:cs="Arial"/>
          <w:spacing w:val="-3"/>
          <w:sz w:val="20"/>
          <w:szCs w:val="20"/>
        </w:rPr>
        <w:t>5 del RLAASSP, las proposiciones presentadas deberán estar foliadas en todas y cada</w:t>
      </w:r>
      <w:r w:rsidRPr="00445349">
        <w:rPr>
          <w:rFonts w:ascii="Montserrat" w:hAnsi="Montserrat" w:cs="Arial"/>
          <w:spacing w:val="-3"/>
          <w:sz w:val="20"/>
          <w:szCs w:val="20"/>
        </w:rPr>
        <w:t xml:space="preserve"> una de las hojas, se numerarán de manera individual la propuesta técnica y la propuesta económica, así como la documentación legal administrativa junto con el resto de los documentos que envíe el licitante.</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6F22E7">
      <w:pPr>
        <w:pStyle w:val="Prrafodelista"/>
        <w:numPr>
          <w:ilvl w:val="0"/>
          <w:numId w:val="60"/>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6F22E7">
      <w:pPr>
        <w:pStyle w:val="Prrafodelista"/>
        <w:numPr>
          <w:ilvl w:val="0"/>
          <w:numId w:val="60"/>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lastRenderedPageBreak/>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1E50D1">
      <w:pPr>
        <w:spacing w:after="0" w:line="240" w:lineRule="auto"/>
        <w:ind w:left="1135" w:right="49"/>
        <w:jc w:val="both"/>
        <w:rPr>
          <w:rFonts w:ascii="Montserrat" w:hAnsi="Montserrat" w:cs="Arial"/>
          <w:sz w:val="20"/>
          <w:szCs w:val="20"/>
        </w:rPr>
      </w:pPr>
    </w:p>
    <w:p w:rsidR="00FD25CC" w:rsidRPr="009A4697" w:rsidRDefault="00FD25CC" w:rsidP="001E50D1">
      <w:pPr>
        <w:spacing w:line="240" w:lineRule="auto"/>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Pr="007439AE"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 xml:space="preserve">Acto seguido, en presencia de los que asistan al acto, de acuerdo a lo señalado en los </w:t>
      </w:r>
      <w:r w:rsidRPr="007439AE">
        <w:rPr>
          <w:rFonts w:ascii="Montserrat" w:hAnsi="Montserrat" w:cs="Arial"/>
          <w:spacing w:val="-3"/>
          <w:sz w:val="20"/>
          <w:szCs w:val="20"/>
        </w:rPr>
        <w:t xml:space="preserve">artículos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y </w:t>
      </w:r>
      <w:r w:rsidR="001E50D1" w:rsidRPr="007439AE">
        <w:rPr>
          <w:rFonts w:ascii="Montserrat" w:hAnsi="Montserrat" w:cs="Arial"/>
          <w:spacing w:val="-3"/>
          <w:sz w:val="20"/>
          <w:szCs w:val="20"/>
        </w:rPr>
        <w:t>93</w:t>
      </w:r>
      <w:r w:rsidRPr="007439AE">
        <w:rPr>
          <w:rFonts w:ascii="Montserrat" w:hAnsi="Montserrat" w:cs="Arial"/>
          <w:spacing w:val="-3"/>
          <w:sz w:val="20"/>
          <w:szCs w:val="20"/>
        </w:rPr>
        <w:t xml:space="preserve"> del RLAASSP y se hará constar la documentación</w:t>
      </w:r>
      <w:r w:rsidRPr="007439AE">
        <w:rPr>
          <w:rFonts w:ascii="Montserrat" w:hAnsi="Montserrat" w:cs="Arial"/>
          <w:sz w:val="20"/>
          <w:szCs w:val="20"/>
        </w:rPr>
        <w:t xml:space="preserve"> presentada en el formato de recepción de los documentos que integran la propuesta conforme al </w:t>
      </w:r>
      <w:r w:rsidRPr="007439AE">
        <w:rPr>
          <w:rFonts w:ascii="Montserrat" w:hAnsi="Montserrat" w:cs="Arial"/>
          <w:b/>
          <w:sz w:val="20"/>
          <w:szCs w:val="20"/>
        </w:rPr>
        <w:t>ANEXO XVIII</w:t>
      </w:r>
      <w:r w:rsidRPr="007439AE">
        <w:rPr>
          <w:rFonts w:ascii="Montserrat" w:hAnsi="Montserrat" w:cs="Arial"/>
          <w:sz w:val="20"/>
          <w:szCs w:val="20"/>
        </w:rPr>
        <w:t xml:space="preserve"> </w:t>
      </w:r>
      <w:r w:rsidRPr="007439AE">
        <w:rPr>
          <w:rFonts w:ascii="Montserrat" w:hAnsi="Montserrat" w:cs="Arial"/>
          <w:b/>
          <w:sz w:val="20"/>
          <w:szCs w:val="20"/>
        </w:rPr>
        <w:t>“Relación de Entrega de Documentación”</w:t>
      </w:r>
      <w:r w:rsidRPr="007439AE">
        <w:rPr>
          <w:rFonts w:ascii="Montserrat" w:hAnsi="Montserrat" w:cs="Arial"/>
          <w:spacing w:val="-3"/>
          <w:sz w:val="20"/>
          <w:szCs w:val="20"/>
        </w:rPr>
        <w:t>, sin entrar al análisis de su contenido</w:t>
      </w:r>
      <w:r w:rsidRPr="007439AE">
        <w:rPr>
          <w:rFonts w:ascii="Montserrat" w:hAnsi="Montserrat" w:cs="Arial"/>
          <w:sz w:val="20"/>
          <w:szCs w:val="20"/>
        </w:rPr>
        <w:t>,</w:t>
      </w:r>
      <w:r w:rsidRPr="007439AE">
        <w:rPr>
          <w:rFonts w:ascii="Montserrat" w:hAnsi="Montserrat" w:cs="Arial"/>
          <w:spacing w:val="-3"/>
          <w:sz w:val="20"/>
          <w:szCs w:val="20"/>
        </w:rPr>
        <w:t xml:space="preserve"> el cual se efectuará posteriormente durante el proceso de evaluación de proposiciones, por lo que en términos de la fracción III del mencionado artículo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86"/>
    <w:p w:rsidR="00FD25CC" w:rsidRDefault="00FD25CC" w:rsidP="0094797E">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94797E" w:rsidRPr="00445349" w:rsidRDefault="0094797E" w:rsidP="0094797E">
      <w:pPr>
        <w:spacing w:after="0" w:line="240" w:lineRule="auto"/>
        <w:ind w:left="710" w:right="49"/>
        <w:jc w:val="both"/>
        <w:rPr>
          <w:rFonts w:ascii="Montserrat" w:hAnsi="Montserrat" w:cs="Arial"/>
          <w:b/>
          <w:sz w:val="20"/>
          <w:szCs w:val="20"/>
        </w:rPr>
      </w:pPr>
    </w:p>
    <w:p w:rsidR="00FD25CC" w:rsidRPr="00445349" w:rsidRDefault="00FD25CC" w:rsidP="006F22E7">
      <w:pPr>
        <w:pStyle w:val="Ttulo2"/>
        <w:numPr>
          <w:ilvl w:val="1"/>
          <w:numId w:val="31"/>
        </w:numPr>
        <w:spacing w:before="0" w:after="0"/>
        <w:ind w:left="284" w:right="49" w:firstLine="283"/>
        <w:rPr>
          <w:rFonts w:ascii="Montserrat" w:hAnsi="Montserrat" w:cs="Arial"/>
          <w:i w:val="0"/>
          <w:sz w:val="20"/>
          <w:lang w:val="es-ES_tradnl"/>
        </w:rPr>
      </w:pPr>
      <w:bookmarkStart w:id="87" w:name="_Toc424735333"/>
      <w:bookmarkStart w:id="88" w:name="_Toc210988004"/>
      <w:r w:rsidRPr="00445349">
        <w:rPr>
          <w:rFonts w:ascii="Montserrat" w:hAnsi="Montserrat" w:cs="Arial"/>
          <w:i w:val="0"/>
          <w:sz w:val="20"/>
          <w:lang w:val="es-ES_tradnl"/>
        </w:rPr>
        <w:t>Proposiciones conjuntas</w:t>
      </w:r>
      <w:bookmarkEnd w:id="87"/>
      <w:r w:rsidRPr="00445349">
        <w:rPr>
          <w:rFonts w:ascii="Montserrat" w:hAnsi="Montserrat" w:cs="Arial"/>
          <w:i w:val="0"/>
          <w:sz w:val="20"/>
          <w:lang w:val="es-ES_tradnl"/>
        </w:rPr>
        <w:t>.</w:t>
      </w:r>
      <w:bookmarkEnd w:id="88"/>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0094797E" w:rsidRPr="007439AE">
        <w:rPr>
          <w:rFonts w:ascii="Montserrat" w:hAnsi="Montserrat" w:cs="Arial"/>
          <w:sz w:val="20"/>
          <w:szCs w:val="20"/>
        </w:rPr>
        <w:t>88</w:t>
      </w:r>
      <w:r w:rsidR="001A41BE" w:rsidRPr="007439AE">
        <w:rPr>
          <w:rFonts w:ascii="Montserrat" w:hAnsi="Montserrat" w:cs="Arial"/>
          <w:sz w:val="20"/>
          <w:szCs w:val="20"/>
        </w:rPr>
        <w:t xml:space="preserve"> del RLAASSP.</w:t>
      </w:r>
    </w:p>
    <w:p w:rsidR="0094797E" w:rsidRDefault="0094797E" w:rsidP="0094797E">
      <w:pPr>
        <w:spacing w:after="0" w:line="240" w:lineRule="auto"/>
        <w:ind w:left="993" w:right="-93"/>
        <w:jc w:val="both"/>
        <w:rPr>
          <w:rFonts w:ascii="Montserrat" w:hAnsi="Montserrat" w:cs="Arial"/>
          <w:sz w:val="20"/>
          <w:szCs w:val="20"/>
        </w:rPr>
      </w:pPr>
    </w:p>
    <w:p w:rsidR="00FD25CC" w:rsidRPr="00445349" w:rsidRDefault="00FD25CC" w:rsidP="0094797E">
      <w:pPr>
        <w:spacing w:after="0"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6F22E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lastRenderedPageBreak/>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proofErr w:type="spellStart"/>
      <w:r w:rsidRPr="00445349">
        <w:rPr>
          <w:rFonts w:ascii="Montserrat" w:hAnsi="Montserrat" w:cs="Arial"/>
          <w:sz w:val="20"/>
          <w:szCs w:val="20"/>
          <w:lang w:val="es-ES"/>
        </w:rPr>
        <w:t>Acreditamiento</w:t>
      </w:r>
      <w:proofErr w:type="spellEnd"/>
      <w:r w:rsidRPr="00445349">
        <w:rPr>
          <w:rFonts w:ascii="Montserrat" w:hAnsi="Montserrat" w:cs="Arial"/>
          <w:sz w:val="20"/>
          <w:szCs w:val="20"/>
          <w:lang w:val="es-ES"/>
        </w:rPr>
        <w:t xml:space="preserve">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Uno de los integrantes podrá presentar el escrito mediante el cual se manifieste el interés en participar en términos del </w:t>
      </w:r>
      <w:proofErr w:type="spellStart"/>
      <w:r w:rsidRPr="00445349">
        <w:rPr>
          <w:rFonts w:ascii="Montserrat" w:hAnsi="Montserrat" w:cs="Arial"/>
          <w:sz w:val="20"/>
          <w:szCs w:val="20"/>
        </w:rPr>
        <w:t>Acreditamiento</w:t>
      </w:r>
      <w:proofErr w:type="spellEnd"/>
      <w:r w:rsidRPr="00445349">
        <w:rPr>
          <w:rFonts w:ascii="Montserrat" w:hAnsi="Montserrat" w:cs="Arial"/>
          <w:sz w:val="20"/>
          <w:szCs w:val="20"/>
        </w:rPr>
        <w:t xml:space="preserve">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7439AE"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w:t>
      </w:r>
      <w:r w:rsidRPr="007439AE">
        <w:rPr>
          <w:rFonts w:ascii="Montserrat" w:hAnsi="Montserrat" w:cs="Arial"/>
          <w:sz w:val="20"/>
          <w:szCs w:val="20"/>
        </w:rPr>
        <w:t xml:space="preserve">y </w:t>
      </w:r>
      <w:r w:rsidR="002F26EF" w:rsidRPr="007439AE">
        <w:rPr>
          <w:rFonts w:ascii="Montserrat" w:hAnsi="Montserrat" w:cs="Arial"/>
          <w:sz w:val="20"/>
          <w:szCs w:val="20"/>
        </w:rPr>
        <w:t>88</w:t>
      </w:r>
      <w:r w:rsidRPr="007439AE">
        <w:rPr>
          <w:rFonts w:ascii="Montserrat" w:hAnsi="Montserrat" w:cs="Arial"/>
          <w:sz w:val="20"/>
          <w:szCs w:val="20"/>
        </w:rPr>
        <w:t xml:space="preserve"> de su Reglamento.</w:t>
      </w:r>
    </w:p>
    <w:p w:rsidR="002F26EF" w:rsidRPr="002F26EF" w:rsidRDefault="002F26EF" w:rsidP="002F26EF">
      <w:pPr>
        <w:pStyle w:val="Prrafodelista"/>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 xml:space="preserve">Estipulación expresa de que cada uno de los firmantes quedará obligado junto con los demás integrantes, en forma solidaria o mancomunada según convenga, para efectos del procedimiento de </w:t>
      </w:r>
      <w:r w:rsidRPr="00445349">
        <w:rPr>
          <w:rFonts w:ascii="Montserrat" w:hAnsi="Montserrat" w:cs="Arial"/>
          <w:sz w:val="20"/>
          <w:szCs w:val="20"/>
        </w:rPr>
        <w:lastRenderedPageBreak/>
        <w:t>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6F22E7">
      <w:pPr>
        <w:pStyle w:val="Ttulo2"/>
        <w:numPr>
          <w:ilvl w:val="1"/>
          <w:numId w:val="31"/>
        </w:numPr>
        <w:spacing w:before="0" w:after="0"/>
        <w:ind w:left="284" w:right="49" w:firstLine="425"/>
        <w:jc w:val="both"/>
        <w:rPr>
          <w:rFonts w:ascii="Montserrat" w:hAnsi="Montserrat" w:cs="Arial"/>
          <w:i w:val="0"/>
          <w:sz w:val="20"/>
          <w:lang w:val="es-ES_tradnl"/>
        </w:rPr>
      </w:pPr>
      <w:bookmarkStart w:id="89" w:name="_Toc210988005"/>
      <w:r w:rsidRPr="00445349">
        <w:rPr>
          <w:rFonts w:ascii="Montserrat" w:hAnsi="Montserrat" w:cs="Arial"/>
          <w:i w:val="0"/>
          <w:sz w:val="20"/>
          <w:lang w:val="es-ES_tradnl"/>
        </w:rPr>
        <w:t>Envío de una sola proposición.</w:t>
      </w:r>
      <w:bookmarkEnd w:id="89"/>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0" w:name="_Toc210988006"/>
      <w:proofErr w:type="spellStart"/>
      <w:r w:rsidRPr="00445349">
        <w:rPr>
          <w:rFonts w:ascii="Montserrat" w:hAnsi="Montserrat" w:cs="Arial"/>
          <w:i w:val="0"/>
          <w:sz w:val="20"/>
          <w:lang w:val="es-ES_tradnl"/>
        </w:rPr>
        <w:t>Acreditamiento</w:t>
      </w:r>
      <w:proofErr w:type="spellEnd"/>
      <w:r w:rsidRPr="00445349">
        <w:rPr>
          <w:rFonts w:ascii="Montserrat" w:hAnsi="Montserrat" w:cs="Arial"/>
          <w:i w:val="0"/>
          <w:sz w:val="20"/>
          <w:lang w:val="es-ES_tradnl"/>
        </w:rPr>
        <w:t xml:space="preserve"> de personalidad jurídica y datos de notificación.</w:t>
      </w:r>
      <w:bookmarkEnd w:id="90"/>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proofErr w:type="spellStart"/>
      <w:r>
        <w:rPr>
          <w:rFonts w:ascii="Montserrat" w:hAnsi="Montserrat" w:cs="Arial"/>
          <w:b/>
          <w:sz w:val="20"/>
          <w:szCs w:val="20"/>
        </w:rPr>
        <w:t>A</w:t>
      </w:r>
      <w:r w:rsidRPr="00445349">
        <w:rPr>
          <w:rFonts w:ascii="Montserrat" w:hAnsi="Montserrat" w:cs="Arial"/>
          <w:b/>
          <w:sz w:val="20"/>
          <w:szCs w:val="20"/>
        </w:rPr>
        <w:t>creditamiento</w:t>
      </w:r>
      <w:proofErr w:type="spellEnd"/>
      <w:r w:rsidRPr="00445349">
        <w:rPr>
          <w:rFonts w:ascii="Montserrat" w:hAnsi="Montserrat" w:cs="Arial"/>
          <w:b/>
          <w:sz w:val="20"/>
          <w:szCs w:val="20"/>
        </w:rPr>
        <w:t xml:space="preserve"> de personalidad jurídica y datos de notificación</w:t>
      </w:r>
      <w:r w:rsidRPr="00445349">
        <w:rPr>
          <w:rFonts w:ascii="Montserrat" w:hAnsi="Montserrat" w:cs="Arial"/>
          <w:sz w:val="20"/>
          <w:szCs w:val="20"/>
        </w:rPr>
        <w:t xml:space="preserve">” debidamente </w:t>
      </w:r>
      <w:proofErr w:type="spellStart"/>
      <w:r w:rsidRPr="00445349">
        <w:rPr>
          <w:rFonts w:ascii="Montserrat" w:hAnsi="Montserrat" w:cs="Arial"/>
          <w:sz w:val="20"/>
          <w:szCs w:val="20"/>
        </w:rPr>
        <w:t>requisitado</w:t>
      </w:r>
      <w:proofErr w:type="spellEnd"/>
      <w:r w:rsidRPr="00445349">
        <w:rPr>
          <w:rFonts w:ascii="Montserrat" w:hAnsi="Montserrat" w:cs="Arial"/>
          <w:sz w:val="20"/>
          <w:szCs w:val="20"/>
        </w:rPr>
        <w:t>,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1" w:name="_Toc210988007"/>
      <w:r w:rsidRPr="00386C48">
        <w:rPr>
          <w:rFonts w:ascii="Montserrat" w:hAnsi="Montserrat" w:cs="Arial"/>
          <w:i w:val="0"/>
          <w:sz w:val="20"/>
          <w:lang w:val="es-ES_tradnl"/>
        </w:rPr>
        <w:t>Documentación que se rubricará.</w:t>
      </w:r>
      <w:bookmarkEnd w:id="91"/>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2F26EF">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2F26EF" w:rsidRDefault="002F26EF" w:rsidP="002402E0">
      <w:pPr>
        <w:spacing w:after="0" w:line="240" w:lineRule="auto"/>
        <w:ind w:left="1134" w:right="49"/>
        <w:jc w:val="both"/>
        <w:rPr>
          <w:rFonts w:ascii="Montserrat" w:hAnsi="Montserrat" w:cs="Arial"/>
          <w:sz w:val="20"/>
          <w:szCs w:val="20"/>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2" w:name="_Toc210988008"/>
      <w:bookmarkStart w:id="93" w:name="_Toc21612339"/>
      <w:r w:rsidRPr="00445349">
        <w:rPr>
          <w:rFonts w:ascii="Montserrat" w:hAnsi="Montserrat" w:cs="Arial"/>
          <w:i w:val="0"/>
          <w:sz w:val="20"/>
          <w:lang w:val="es-ES_tradnl"/>
        </w:rPr>
        <w:t>Acto de Fallo</w:t>
      </w:r>
      <w:bookmarkEnd w:id="92"/>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6F22E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El servidor público del IMSS levantará el acta de fallo de la Licitación, misma que será firmada por los servidores públicos </w:t>
      </w:r>
      <w:r w:rsidRPr="00445349">
        <w:rPr>
          <w:rFonts w:ascii="Montserrat" w:eastAsiaTheme="minorHAnsi" w:hAnsi="Montserrat" w:cs="Arial"/>
          <w:sz w:val="20"/>
          <w:szCs w:val="20"/>
          <w:lang w:val="es-ES_tradnl"/>
        </w:rPr>
        <w:lastRenderedPageBreak/>
        <w:t>presentes y el representante del Testigo Social,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3961F3">
      <w:pPr>
        <w:spacing w:after="0" w:line="240" w:lineRule="auto"/>
        <w:ind w:left="1068"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2F26EF" w:rsidRDefault="002F26EF" w:rsidP="003961F3">
      <w:pPr>
        <w:pStyle w:val="Prrafodelista"/>
        <w:suppressAutoHyphens/>
        <w:ind w:left="1068" w:right="49"/>
        <w:jc w:val="both"/>
        <w:rPr>
          <w:rFonts w:ascii="Montserrat" w:hAnsi="Montserrat" w:cs="Arial"/>
          <w:sz w:val="20"/>
          <w:szCs w:val="20"/>
          <w:lang w:val="es-ES_tradnl"/>
        </w:rPr>
      </w:pPr>
    </w:p>
    <w:p w:rsidR="00FD25CC" w:rsidRPr="008834D2" w:rsidRDefault="00FD25CC" w:rsidP="003961F3">
      <w:pPr>
        <w:pStyle w:val="Prrafodelista"/>
        <w:suppressAutoHyphens/>
        <w:ind w:left="106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D25CC">
      <w:pPr>
        <w:pStyle w:val="Prrafodelista"/>
        <w:suppressAutoHyphens/>
        <w:ind w:left="1352" w:right="49"/>
        <w:jc w:val="both"/>
        <w:rPr>
          <w:rFonts w:ascii="Montserrat" w:hAnsi="Montserrat" w:cs="Arial"/>
          <w:sz w:val="20"/>
          <w:szCs w:val="20"/>
          <w:lang w:val="es-ES_tradnl"/>
        </w:rPr>
      </w:pPr>
    </w:p>
    <w:p w:rsidR="00FD25CC" w:rsidRDefault="00FD25CC" w:rsidP="003961F3">
      <w:pPr>
        <w:pStyle w:val="Prrafodelista"/>
        <w:suppressAutoHyphens/>
        <w:ind w:left="1068"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8C1868">
      <w:pPr>
        <w:tabs>
          <w:tab w:val="left" w:pos="-720"/>
        </w:tabs>
        <w:suppressAutoHyphens/>
        <w:ind w:left="851"/>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2F26EF" w:rsidRDefault="00FD25CC" w:rsidP="008C1868">
      <w:pPr>
        <w:spacing w:after="0" w:line="240" w:lineRule="auto"/>
        <w:ind w:left="851"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en la dirección electrónica</w:t>
      </w:r>
      <w:r w:rsidR="002F26EF">
        <w:rPr>
          <w:rFonts w:ascii="Montserrat" w:hAnsi="Montserrat" w:cs="Arial"/>
          <w:spacing w:val="-3"/>
          <w:sz w:val="20"/>
          <w:szCs w:val="20"/>
        </w:rPr>
        <w:t>:</w:t>
      </w:r>
    </w:p>
    <w:p w:rsidR="00FD25CC" w:rsidRDefault="00DA1936" w:rsidP="008C1868">
      <w:pPr>
        <w:spacing w:after="0" w:line="240" w:lineRule="auto"/>
        <w:ind w:left="851" w:right="49"/>
        <w:jc w:val="both"/>
        <w:rPr>
          <w:rFonts w:ascii="Montserrat" w:hAnsi="Montserrat" w:cs="Arial"/>
          <w:spacing w:val="-3"/>
          <w:sz w:val="20"/>
          <w:szCs w:val="20"/>
        </w:rPr>
      </w:pPr>
      <w:hyperlink r:id="rId11" w:history="1">
        <w:r w:rsidR="00EE6C2B" w:rsidRPr="000E0E17">
          <w:rPr>
            <w:rStyle w:val="Hipervnculo"/>
            <w:rFonts w:ascii="Montserrat" w:hAnsi="Montserrat"/>
            <w:sz w:val="20"/>
            <w:szCs w:val="20"/>
            <w:lang w:val="es-ES_tradnl" w:eastAsia="ar-SA"/>
          </w:rPr>
          <w:t>https://comprasmx.buengobierno.gob.mx</w:t>
        </w:r>
      </w:hyperlink>
      <w:r w:rsidR="00FD25CC" w:rsidRPr="00445349">
        <w:rPr>
          <w:rFonts w:ascii="Montserrat" w:hAnsi="Montserrat" w:cs="Arial"/>
          <w:spacing w:val="-3"/>
          <w:sz w:val="20"/>
          <w:szCs w:val="20"/>
        </w:rPr>
        <w:t>, sin menoscabo de que puedan acudir a recoger las actas en el domicilio de la Convocante.</w:t>
      </w:r>
    </w:p>
    <w:p w:rsidR="002F26EF" w:rsidRDefault="002F26EF"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9C7D70" w:rsidRPr="00525977" w:rsidRDefault="009C7D70"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C1868">
      <w:pPr>
        <w:pStyle w:val="Ttulo2"/>
        <w:numPr>
          <w:ilvl w:val="1"/>
          <w:numId w:val="31"/>
        </w:numPr>
        <w:spacing w:before="0" w:after="0"/>
        <w:ind w:left="284" w:right="49" w:firstLine="283"/>
        <w:rPr>
          <w:rFonts w:ascii="Montserrat" w:hAnsi="Montserrat" w:cs="Arial"/>
          <w:i w:val="0"/>
          <w:sz w:val="20"/>
          <w:lang w:val="es-ES_tradnl"/>
        </w:rPr>
      </w:pPr>
      <w:bookmarkStart w:id="94" w:name="_Toc210988009"/>
      <w:r w:rsidRPr="00225FCB">
        <w:rPr>
          <w:rFonts w:ascii="Montserrat" w:hAnsi="Montserrat" w:cs="Arial"/>
          <w:i w:val="0"/>
          <w:sz w:val="20"/>
          <w:lang w:val="es-ES_tradnl"/>
        </w:rPr>
        <w:t>Firma de Contrato.</w:t>
      </w:r>
      <w:bookmarkEnd w:id="94"/>
    </w:p>
    <w:bookmarkEnd w:id="93"/>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8C1868">
      <w:pPr>
        <w:spacing w:after="0" w:line="240" w:lineRule="auto"/>
        <w:ind w:left="851"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 xml:space="preserve">dentro de los 15 (quince) días </w:t>
      </w:r>
      <w:r w:rsidR="005830B7">
        <w:rPr>
          <w:rFonts w:ascii="Montserrat" w:hAnsi="Montserrat"/>
          <w:sz w:val="20"/>
          <w:szCs w:val="20"/>
          <w:lang w:val="es-ES_tradnl"/>
        </w:rPr>
        <w:t>hábiles</w:t>
      </w:r>
      <w:r w:rsidRPr="00445349">
        <w:rPr>
          <w:rFonts w:ascii="Montserrat" w:hAnsi="Montserrat"/>
          <w:sz w:val="20"/>
          <w:szCs w:val="20"/>
          <w:lang w:val="es-ES_tradnl"/>
        </w:rPr>
        <w:t xml:space="preserve">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8C1868">
      <w:pPr>
        <w:pStyle w:val="Prrafodelista"/>
        <w:suppressAutoHyphens/>
        <w:ind w:left="851" w:right="49"/>
        <w:jc w:val="both"/>
        <w:rPr>
          <w:rFonts w:ascii="Montserrat" w:hAnsi="Montserrat" w:cs="Arial"/>
          <w:sz w:val="20"/>
          <w:szCs w:val="20"/>
          <w:lang w:val="es-ES_tradnl"/>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5830B7">
        <w:rPr>
          <w:rFonts w:ascii="Montserrat" w:eastAsia="Times New Roman" w:hAnsi="Montserrat" w:cs="Arial"/>
          <w:b/>
          <w:sz w:val="20"/>
          <w:szCs w:val="20"/>
          <w:lang w:val="es-ES_tradnl" w:eastAsia="es-ES"/>
        </w:rPr>
        <w:t>Anexo XXII</w:t>
      </w:r>
      <w:r w:rsidRPr="005830B7">
        <w:rPr>
          <w:rFonts w:ascii="Montserrat" w:eastAsia="Times New Roman" w:hAnsi="Montserrat" w:cs="Arial"/>
          <w:sz w:val="20"/>
          <w:szCs w:val="20"/>
          <w:lang w:val="es-ES_tradnl" w:eastAsia="es-ES"/>
        </w:rPr>
        <w:t xml:space="preserve"> “</w:t>
      </w:r>
      <w:r w:rsidRPr="005830B7">
        <w:rPr>
          <w:rFonts w:ascii="Montserrat" w:eastAsia="Times New Roman" w:hAnsi="Montserrat" w:cs="Arial"/>
          <w:b/>
          <w:sz w:val="20"/>
          <w:szCs w:val="20"/>
          <w:lang w:val="es-ES_tradnl" w:eastAsia="es-ES"/>
        </w:rPr>
        <w:t>Modelo de contrato</w:t>
      </w:r>
      <w:r w:rsidRPr="005830B7">
        <w:rPr>
          <w:rFonts w:ascii="Montserrat" w:eastAsia="Times New Roman" w:hAnsi="Montserrat" w:cs="Arial"/>
          <w:sz w:val="20"/>
          <w:szCs w:val="20"/>
          <w:lang w:val="es-ES_tradnl" w:eastAsia="es-ES"/>
        </w:rPr>
        <w:t xml:space="preserve">” de la presente Convocatoria, en la fecha y hora previstos en el Fallo,  o  en  su  defecto,  dentro de los 15 (quince) días hábiles posteriores a la notificación del mismo Fallo en el horario que establezca la Oficina de Contratos del Instituto; lo anterior, en términos de lo </w:t>
      </w:r>
      <w:r w:rsidRPr="007439AE">
        <w:rPr>
          <w:rFonts w:ascii="Montserrat" w:eastAsia="Times New Roman" w:hAnsi="Montserrat" w:cs="Arial"/>
          <w:sz w:val="20"/>
          <w:szCs w:val="20"/>
          <w:lang w:val="es-ES_tradnl" w:eastAsia="es-ES"/>
        </w:rPr>
        <w:t xml:space="preserve">señalado en el primer párrafo de los artículos 67 de la LAASSP y del </w:t>
      </w:r>
      <w:r w:rsidR="008C1868" w:rsidRPr="007439AE">
        <w:rPr>
          <w:rFonts w:ascii="Montserrat" w:eastAsia="Times New Roman" w:hAnsi="Montserrat" w:cs="Arial"/>
          <w:sz w:val="20"/>
          <w:szCs w:val="20"/>
          <w:lang w:val="es-ES_tradnl" w:eastAsia="es-ES"/>
        </w:rPr>
        <w:t>129</w:t>
      </w:r>
      <w:r w:rsidRPr="007439AE">
        <w:rPr>
          <w:rFonts w:ascii="Montserrat" w:eastAsia="Times New Roman" w:hAnsi="Montserrat" w:cs="Arial"/>
          <w:sz w:val="20"/>
          <w:szCs w:val="20"/>
          <w:lang w:val="es-ES_tradnl" w:eastAsia="es-ES"/>
        </w:rPr>
        <w:t xml:space="preserve"> del RLAASSP.</w:t>
      </w:r>
    </w:p>
    <w:p w:rsidR="005830B7" w:rsidRPr="005830B7" w:rsidRDefault="005830B7" w:rsidP="005830B7">
      <w:pPr>
        <w:spacing w:after="0" w:line="240" w:lineRule="auto"/>
        <w:ind w:left="993"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b/>
          <w:sz w:val="20"/>
          <w:szCs w:val="20"/>
          <w:lang w:val="es-ES_tradnl" w:eastAsia="es-ES"/>
        </w:rPr>
      </w:pPr>
      <w:r w:rsidRPr="005830B7">
        <w:rPr>
          <w:rFonts w:ascii="Montserrat" w:eastAsia="Times New Roman" w:hAnsi="Montserrat" w:cs="Arial"/>
          <w:b/>
          <w:sz w:val="20"/>
          <w:szCs w:val="20"/>
          <w:lang w:val="es-ES_tradnl" w:eastAsia="es-ES"/>
        </w:rPr>
        <w:lastRenderedPageBreak/>
        <w:t>Módulo de Formalización de Instrumentos Jurídicos de la Plataforma Compras MX.</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En cumplimiento a lo establecido en el “ACUERDO por el que se incorpora como un módulo de la Plataforma</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w:t>
      </w:r>
      <w:r w:rsidR="00F067CE">
        <w:rPr>
          <w:rFonts w:ascii="Montserrat" w:eastAsia="Times New Roman" w:hAnsi="Montserrat" w:cs="Arial"/>
          <w:sz w:val="20"/>
          <w:szCs w:val="20"/>
          <w:lang w:val="es-ES_tradnl" w:eastAsia="es-ES"/>
        </w:rPr>
        <w:t>a</w:t>
      </w:r>
      <w:r w:rsidRPr="005830B7">
        <w:rPr>
          <w:rFonts w:ascii="Montserrat" w:eastAsia="Times New Roman" w:hAnsi="Montserrat" w:cs="Arial"/>
          <w:sz w:val="20"/>
          <w:szCs w:val="20"/>
          <w:lang w:val="es-ES_tradnl" w:eastAsia="es-ES"/>
        </w:rPr>
        <w:t>ctualmente Compras MX</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8C1868"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roofErr w:type="gramStart"/>
      <w:r w:rsidRPr="005830B7">
        <w:rPr>
          <w:rFonts w:ascii="Montserrat" w:eastAsia="Times New Roman" w:hAnsi="Montserrat" w:cs="Arial"/>
          <w:sz w:val="20"/>
          <w:szCs w:val="20"/>
          <w:lang w:val="es-ES_tradnl" w:eastAsia="es-ES"/>
        </w:rPr>
        <w:t>https</w:t>
      </w:r>
      <w:proofErr w:type="gramEnd"/>
      <w:r w:rsidRPr="005830B7">
        <w:rPr>
          <w:rFonts w:ascii="Montserrat" w:eastAsia="Times New Roman" w:hAnsi="Montserrat" w:cs="Arial"/>
          <w:sz w:val="20"/>
          <w:szCs w:val="20"/>
          <w:lang w:val="es-ES_tradnl" w:eastAsia="es-ES"/>
        </w:rPr>
        <w:t>://comprasmx.buengobierno.gob.mx/mfij, asimismo, para consultar la Guía de Registro de Empresas.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5830B7" w:rsidRDefault="005830B7" w:rsidP="008C1868">
      <w:pPr>
        <w:spacing w:after="0" w:line="240" w:lineRule="auto"/>
        <w:ind w:left="851" w:right="49"/>
        <w:jc w:val="both"/>
        <w:rPr>
          <w:rFonts w:ascii="Montserrat" w:hAnsi="Montserrat" w:cs="Arial"/>
          <w:sz w:val="20"/>
          <w:szCs w:val="20"/>
          <w:lang w:val="es-ES_tradnl"/>
        </w:rPr>
      </w:pPr>
    </w:p>
    <w:p w:rsidR="00FD25CC" w:rsidRPr="0072465E"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5830B7" w:rsidRDefault="005830B7" w:rsidP="008C1868">
      <w:pPr>
        <w:spacing w:after="0" w:line="240" w:lineRule="auto"/>
        <w:ind w:left="851"/>
        <w:jc w:val="both"/>
        <w:rPr>
          <w:rFonts w:ascii="Montserrat" w:hAnsi="Montserrat" w:cs="Arial"/>
          <w:sz w:val="20"/>
          <w:szCs w:val="20"/>
          <w:lang w:eastAsia="ar-SA"/>
        </w:rPr>
      </w:pPr>
    </w:p>
    <w:p w:rsidR="00FD25CC"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w:t>
      </w:r>
      <w:r w:rsidRPr="007439AE">
        <w:rPr>
          <w:rFonts w:ascii="Montserrat" w:hAnsi="Montserrat" w:cs="Arial"/>
          <w:sz w:val="20"/>
          <w:szCs w:val="20"/>
          <w:lang w:eastAsia="ar-SA"/>
        </w:rPr>
        <w:t>el artículo 1</w:t>
      </w:r>
      <w:r w:rsidR="008C1868" w:rsidRPr="007439AE">
        <w:rPr>
          <w:rFonts w:ascii="Montserrat" w:hAnsi="Montserrat" w:cs="Arial"/>
          <w:sz w:val="20"/>
          <w:szCs w:val="20"/>
          <w:lang w:eastAsia="ar-SA"/>
        </w:rPr>
        <w:t>56</w:t>
      </w:r>
      <w:r w:rsidRPr="007439AE">
        <w:rPr>
          <w:rFonts w:ascii="Montserrat" w:hAnsi="Montserrat" w:cs="Arial"/>
          <w:sz w:val="20"/>
          <w:szCs w:val="20"/>
          <w:lang w:eastAsia="ar-SA"/>
        </w:rPr>
        <w:t xml:space="preserve"> del Reglamento, la SFP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Default="00162F9C" w:rsidP="008C1868">
      <w:pPr>
        <w:spacing w:after="0" w:line="240" w:lineRule="auto"/>
        <w:ind w:left="851"/>
        <w:jc w:val="both"/>
        <w:rPr>
          <w:rFonts w:ascii="Montserrat" w:hAnsi="Montserrat" w:cs="Arial"/>
          <w:sz w:val="20"/>
          <w:szCs w:val="20"/>
          <w:lang w:eastAsia="ar-SA"/>
        </w:rPr>
      </w:pPr>
    </w:p>
    <w:p w:rsidR="00171963" w:rsidRDefault="00171963" w:rsidP="008C1868">
      <w:pPr>
        <w:spacing w:after="0" w:line="240" w:lineRule="auto"/>
        <w:ind w:left="851"/>
        <w:jc w:val="both"/>
        <w:rPr>
          <w:rFonts w:ascii="Montserrat" w:hAnsi="Montserrat" w:cs="Arial"/>
          <w:sz w:val="20"/>
          <w:szCs w:val="20"/>
          <w:lang w:eastAsia="ar-SA"/>
        </w:rPr>
      </w:pPr>
    </w:p>
    <w:p w:rsidR="00171963" w:rsidRPr="00C254A1" w:rsidRDefault="00171963" w:rsidP="008C1868">
      <w:pPr>
        <w:spacing w:after="0" w:line="240" w:lineRule="auto"/>
        <w:ind w:left="851"/>
        <w:jc w:val="both"/>
        <w:rPr>
          <w:rFonts w:ascii="Montserrat" w:hAnsi="Montserrat" w:cs="Arial"/>
          <w:sz w:val="20"/>
          <w:szCs w:val="20"/>
          <w:lang w:eastAsia="ar-SA"/>
        </w:rPr>
      </w:pPr>
    </w:p>
    <w:p w:rsidR="00FD25CC" w:rsidRPr="00445349" w:rsidRDefault="00FD25CC" w:rsidP="006F22E7">
      <w:pPr>
        <w:pStyle w:val="Ttulo1"/>
        <w:numPr>
          <w:ilvl w:val="0"/>
          <w:numId w:val="27"/>
        </w:numPr>
        <w:spacing w:before="0" w:after="0"/>
        <w:ind w:left="644" w:right="49"/>
        <w:rPr>
          <w:rFonts w:ascii="Montserrat" w:hAnsi="Montserrat" w:cs="Arial"/>
          <w:sz w:val="20"/>
          <w:szCs w:val="20"/>
          <w:lang w:val="es-ES_tradnl"/>
        </w:rPr>
      </w:pPr>
      <w:bookmarkStart w:id="95" w:name="_Toc424735341"/>
      <w:bookmarkStart w:id="96" w:name="_Toc210988010"/>
      <w:bookmarkStart w:id="97" w:name="_Toc442265821"/>
      <w:bookmarkStart w:id="98" w:name="_Toc424735343"/>
      <w:r w:rsidRPr="00445349">
        <w:rPr>
          <w:rFonts w:ascii="Montserrat" w:hAnsi="Montserrat" w:cs="Arial"/>
          <w:sz w:val="20"/>
          <w:szCs w:val="20"/>
          <w:lang w:val="es-ES_tradnl"/>
        </w:rPr>
        <w:t>REQUISITOS QUE LOS LICITANTES DEBEN CUMPLIR</w:t>
      </w:r>
      <w:bookmarkEnd w:id="95"/>
      <w:r w:rsidRPr="00445349">
        <w:rPr>
          <w:rFonts w:ascii="Montserrat" w:hAnsi="Montserrat" w:cs="Arial"/>
          <w:sz w:val="20"/>
          <w:szCs w:val="20"/>
          <w:lang w:val="es-ES_tradnl"/>
        </w:rPr>
        <w:t>.</w:t>
      </w:r>
      <w:bookmarkEnd w:id="96"/>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lastRenderedPageBreak/>
        <w:t xml:space="preserve">De acuerdo a lo dispuesto en </w:t>
      </w:r>
      <w:r w:rsidRPr="007439AE">
        <w:rPr>
          <w:rFonts w:ascii="Montserrat" w:hAnsi="Montserrat" w:cs="Arial"/>
          <w:sz w:val="20"/>
          <w:szCs w:val="20"/>
        </w:rPr>
        <w:t xml:space="preserve">el artículo </w:t>
      </w:r>
      <w:r w:rsidR="00984FF7" w:rsidRPr="007439AE">
        <w:rPr>
          <w:rFonts w:ascii="Montserrat" w:hAnsi="Montserrat" w:cs="Arial"/>
          <w:b/>
          <w:sz w:val="20"/>
          <w:szCs w:val="20"/>
        </w:rPr>
        <w:t>95</w:t>
      </w:r>
      <w:r w:rsidRPr="007439AE">
        <w:rPr>
          <w:rFonts w:ascii="Montserrat" w:hAnsi="Montserrat" w:cs="Arial"/>
          <w:sz w:val="20"/>
          <w:szCs w:val="20"/>
        </w:rPr>
        <w:t xml:space="preserve"> del Reglamento</w:t>
      </w:r>
      <w:r w:rsidRPr="00445349">
        <w:rPr>
          <w:rFonts w:ascii="Montserrat" w:hAnsi="Montserrat" w:cs="Arial"/>
          <w:sz w:val="20"/>
          <w:szCs w:val="20"/>
        </w:rPr>
        <w:t xml:space="preserve">,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845FB3" w:rsidRDefault="00845FB3"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97"/>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 xml:space="preserve">usal de </w:t>
      </w:r>
      <w:proofErr w:type="spellStart"/>
      <w:r w:rsidR="00C254A1">
        <w:rPr>
          <w:rFonts w:ascii="Montserrat" w:hAnsi="Montserrat" w:cs="Arial"/>
          <w:sz w:val="20"/>
          <w:szCs w:val="20"/>
        </w:rPr>
        <w:t>desechamiento</w:t>
      </w:r>
      <w:proofErr w:type="spellEnd"/>
      <w:r w:rsidR="00C254A1">
        <w:rPr>
          <w:rFonts w:ascii="Montserrat" w:hAnsi="Montserrat" w:cs="Arial"/>
          <w:sz w:val="20"/>
          <w:szCs w:val="20"/>
        </w:rPr>
        <w:t>.</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6F22E7">
      <w:pPr>
        <w:pStyle w:val="Ttulo2"/>
        <w:numPr>
          <w:ilvl w:val="1"/>
          <w:numId w:val="28"/>
        </w:numPr>
        <w:spacing w:before="0" w:after="0"/>
        <w:ind w:left="284" w:right="49" w:firstLine="0"/>
        <w:rPr>
          <w:rFonts w:ascii="Montserrat" w:hAnsi="Montserrat" w:cs="Arial"/>
          <w:i w:val="0"/>
          <w:sz w:val="20"/>
          <w:lang w:val="es-ES_tradnl"/>
        </w:rPr>
      </w:pPr>
      <w:bookmarkStart w:id="99" w:name="_Toc210988011"/>
      <w:bookmarkStart w:id="100" w:name="_Toc442265824"/>
      <w:r w:rsidRPr="00445349">
        <w:rPr>
          <w:rFonts w:ascii="Montserrat" w:hAnsi="Montserrat" w:cs="Arial"/>
          <w:i w:val="0"/>
          <w:sz w:val="20"/>
          <w:lang w:val="es-ES_tradnl"/>
        </w:rPr>
        <w:t>Propuesta legal-administrativa.</w:t>
      </w:r>
      <w:bookmarkEnd w:id="99"/>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845FB3" w:rsidRDefault="00845FB3"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845FB3">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6F22E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1" w:name="_Toc22644715"/>
      <w:r w:rsidRPr="00445349">
        <w:rPr>
          <w:rFonts w:ascii="Montserrat" w:hAnsi="Montserrat"/>
          <w:i w:val="0"/>
          <w:sz w:val="20"/>
        </w:rPr>
        <w:t xml:space="preserve"> </w:t>
      </w:r>
      <w:bookmarkStart w:id="102" w:name="_Toc210988012"/>
      <w:bookmarkStart w:id="103" w:name="_Toc87611257"/>
      <w:proofErr w:type="spellStart"/>
      <w:r w:rsidRPr="00445349">
        <w:rPr>
          <w:rFonts w:ascii="Montserrat" w:hAnsi="Montserrat"/>
          <w:i w:val="0"/>
          <w:sz w:val="20"/>
        </w:rPr>
        <w:t>Acreditam</w:t>
      </w:r>
      <w:r>
        <w:rPr>
          <w:rFonts w:ascii="Montserrat" w:hAnsi="Montserrat"/>
          <w:i w:val="0"/>
          <w:sz w:val="20"/>
        </w:rPr>
        <w:t>iento</w:t>
      </w:r>
      <w:proofErr w:type="spellEnd"/>
      <w:r>
        <w:rPr>
          <w:rFonts w:ascii="Montserrat" w:hAnsi="Montserrat"/>
          <w:i w:val="0"/>
          <w:sz w:val="20"/>
        </w:rPr>
        <w:t xml:space="preserve"> de la Personalidad Jurídica</w:t>
      </w:r>
      <w:r w:rsidRPr="00445349">
        <w:rPr>
          <w:rFonts w:ascii="Montserrat" w:hAnsi="Montserrat"/>
          <w:i w:val="0"/>
          <w:sz w:val="20"/>
        </w:rPr>
        <w:t>.</w:t>
      </w:r>
      <w:bookmarkEnd w:id="102"/>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4" w:name="_Toc210988013"/>
      <w:r>
        <w:rPr>
          <w:rFonts w:ascii="Montserrat" w:hAnsi="Montserrat"/>
          <w:i w:val="0"/>
          <w:sz w:val="20"/>
        </w:rPr>
        <w:t>Dirección de correo electrónico del licitante.</w:t>
      </w:r>
      <w:bookmarkEnd w:id="104"/>
    </w:p>
    <w:p w:rsidR="000F12EE" w:rsidRPr="000F12EE" w:rsidRDefault="000F12EE" w:rsidP="003961F3">
      <w:pPr>
        <w:spacing w:after="0" w:line="240" w:lineRule="auto"/>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5" w:name="_Toc210988014"/>
      <w:r>
        <w:rPr>
          <w:rFonts w:ascii="Montserrat" w:hAnsi="Montserrat"/>
          <w:i w:val="0"/>
          <w:sz w:val="20"/>
        </w:rPr>
        <w:t>Domicilio para recibir notificaciones.</w:t>
      </w:r>
      <w:bookmarkEnd w:id="105"/>
    </w:p>
    <w:p w:rsidR="00FD25CC" w:rsidRDefault="00FD25CC" w:rsidP="003961F3">
      <w:pPr>
        <w:spacing w:after="0" w:line="240" w:lineRule="auto"/>
        <w:ind w:left="284"/>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6F22E7">
      <w:pPr>
        <w:pStyle w:val="Ttulo2"/>
        <w:numPr>
          <w:ilvl w:val="2"/>
          <w:numId w:val="42"/>
        </w:numPr>
        <w:tabs>
          <w:tab w:val="clear" w:pos="1044"/>
          <w:tab w:val="left" w:pos="1134"/>
          <w:tab w:val="num" w:pos="1328"/>
          <w:tab w:val="left" w:pos="1843"/>
        </w:tabs>
        <w:spacing w:before="0" w:after="0"/>
        <w:ind w:left="1328" w:right="49"/>
        <w:rPr>
          <w:rFonts w:ascii="Montserrat" w:hAnsi="Montserrat"/>
          <w:i w:val="0"/>
          <w:sz w:val="20"/>
        </w:rPr>
      </w:pPr>
      <w:bookmarkStart w:id="106" w:name="_Toc210988015"/>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06"/>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25732B" w:rsidRPr="000F12EE" w:rsidRDefault="0025732B" w:rsidP="00162F9C">
      <w:pPr>
        <w:spacing w:after="0" w:line="240" w:lineRule="auto"/>
        <w:ind w:left="1418"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7" w:name="_Toc210988016"/>
      <w:r w:rsidRPr="00445349">
        <w:rPr>
          <w:rFonts w:ascii="Montserrat" w:hAnsi="Montserrat"/>
          <w:i w:val="0"/>
          <w:sz w:val="20"/>
        </w:rPr>
        <w:t>Declaración de Integridad.</w:t>
      </w:r>
      <w:bookmarkEnd w:id="107"/>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276"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8" w:name="_Toc79067950"/>
      <w:bookmarkStart w:id="109" w:name="_Toc87611274"/>
      <w:r>
        <w:rPr>
          <w:rFonts w:ascii="Montserrat" w:hAnsi="Montserrat"/>
          <w:i w:val="0"/>
          <w:sz w:val="20"/>
        </w:rPr>
        <w:t xml:space="preserve"> </w:t>
      </w:r>
      <w:bookmarkStart w:id="110" w:name="_Toc210988017"/>
      <w:r w:rsidRPr="00445349">
        <w:rPr>
          <w:rFonts w:ascii="Montserrat" w:hAnsi="Montserrat"/>
          <w:i w:val="0"/>
          <w:sz w:val="20"/>
        </w:rPr>
        <w:t>Opinión</w:t>
      </w:r>
      <w:r>
        <w:rPr>
          <w:rFonts w:ascii="Montserrat" w:hAnsi="Montserrat"/>
          <w:i w:val="0"/>
          <w:sz w:val="20"/>
        </w:rPr>
        <w:t xml:space="preserve"> de cumplimiento de obligaciones fiscales</w:t>
      </w:r>
      <w:bookmarkEnd w:id="108"/>
      <w:bookmarkEnd w:id="109"/>
      <w:r>
        <w:rPr>
          <w:rFonts w:ascii="Montserrat" w:hAnsi="Montserrat"/>
          <w:i w:val="0"/>
          <w:sz w:val="20"/>
        </w:rPr>
        <w:t>.</w:t>
      </w:r>
      <w:bookmarkEnd w:id="110"/>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Default="00FD25CC" w:rsidP="003961F3">
      <w:pPr>
        <w:pStyle w:val="Prrafodelista"/>
        <w:ind w:left="1004" w:right="49"/>
        <w:jc w:val="both"/>
        <w:rPr>
          <w:rFonts w:ascii="Montserrat" w:hAnsi="Montserrat" w:cs="Arial"/>
          <w:sz w:val="20"/>
          <w:szCs w:val="20"/>
          <w:lang w:val="es-ES_tradnl"/>
        </w:rPr>
      </w:pPr>
    </w:p>
    <w:p w:rsidR="005830B7" w:rsidRPr="00445349" w:rsidRDefault="005830B7" w:rsidP="003961F3">
      <w:pPr>
        <w:pStyle w:val="Prrafodelista"/>
        <w:ind w:left="1004"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1" w:name="_Toc210988018"/>
      <w:r w:rsidRPr="00445349">
        <w:rPr>
          <w:rFonts w:ascii="Montserrat" w:hAnsi="Montserrat" w:cs="Arial"/>
          <w:i w:val="0"/>
          <w:sz w:val="20"/>
          <w:lang w:val="es-ES_tradnl"/>
        </w:rPr>
        <w:t>Estratificación de las micro, pequeñas y medianas empresas (MIPYMES).</w:t>
      </w:r>
      <w:bookmarkEnd w:id="111"/>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w:t>
      </w:r>
      <w:r w:rsidRPr="00445349">
        <w:rPr>
          <w:rFonts w:ascii="Montserrat" w:hAnsi="Montserrat" w:cs="Arial"/>
          <w:sz w:val="20"/>
          <w:szCs w:val="20"/>
          <w:lang w:val="es-ES_tradnl"/>
        </w:rPr>
        <w:lastRenderedPageBreak/>
        <w:t>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2" w:name="_Toc210988019"/>
      <w:bookmarkEnd w:id="103"/>
      <w:r w:rsidRPr="00445349">
        <w:rPr>
          <w:rFonts w:ascii="Montserrat" w:hAnsi="Montserrat"/>
          <w:i w:val="0"/>
          <w:sz w:val="20"/>
        </w:rPr>
        <w:t>Manifestación de Nacionalidad</w:t>
      </w:r>
      <w:bookmarkEnd w:id="112"/>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7D312A" w:rsidRPr="000F12EE" w:rsidRDefault="007D312A" w:rsidP="00162F9C">
      <w:pPr>
        <w:spacing w:after="0" w:line="240" w:lineRule="auto"/>
        <w:ind w:left="1276"/>
        <w:jc w:val="both"/>
        <w:rPr>
          <w:rFonts w:ascii="Montserrat" w:hAnsi="Montserrat" w:cs="Arial"/>
          <w:sz w:val="20"/>
          <w:szCs w:val="20"/>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3" w:name="_Toc210988020"/>
      <w:r w:rsidRPr="00445349">
        <w:rPr>
          <w:rFonts w:ascii="Montserrat" w:hAnsi="Montserrat"/>
          <w:i w:val="0"/>
          <w:sz w:val="20"/>
        </w:rPr>
        <w:t>Convenio de participación conjunta.</w:t>
      </w:r>
      <w:bookmarkEnd w:id="113"/>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w:t>
      </w:r>
      <w:r w:rsidRPr="007439AE">
        <w:rPr>
          <w:rFonts w:ascii="Montserrat" w:hAnsi="Montserrat" w:cs="Arial"/>
          <w:sz w:val="20"/>
          <w:szCs w:val="20"/>
          <w:lang w:val="es-ES_tradnl"/>
        </w:rPr>
        <w:t xml:space="preserve">el artículo </w:t>
      </w:r>
      <w:r w:rsidR="002D2C82" w:rsidRPr="007439AE">
        <w:rPr>
          <w:rFonts w:ascii="Montserrat" w:hAnsi="Montserrat" w:cs="Arial"/>
          <w:sz w:val="20"/>
          <w:szCs w:val="20"/>
          <w:lang w:val="es-ES_tradnl"/>
        </w:rPr>
        <w:t>88</w:t>
      </w:r>
      <w:r w:rsidR="000F12EE" w:rsidRPr="007439AE">
        <w:rPr>
          <w:rFonts w:ascii="Montserrat" w:hAnsi="Montserrat" w:cs="Arial"/>
          <w:sz w:val="20"/>
          <w:szCs w:val="20"/>
          <w:lang w:val="es-ES_tradnl"/>
        </w:rPr>
        <w:t xml:space="preserve"> del RLAASSP.</w:t>
      </w:r>
    </w:p>
    <w:p w:rsidR="006F22E7" w:rsidRDefault="006F22E7" w:rsidP="00162F9C">
      <w:pPr>
        <w:spacing w:after="0" w:line="240" w:lineRule="auto"/>
        <w:ind w:left="1276" w:right="-93"/>
        <w:jc w:val="both"/>
        <w:rPr>
          <w:rFonts w:ascii="Montserrat" w:hAnsi="Montserrat" w:cs="Arial"/>
          <w:sz w:val="20"/>
          <w:szCs w:val="20"/>
          <w:lang w:val="es-ES_tradnl"/>
        </w:rPr>
      </w:pP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6F22E7">
        <w:rPr>
          <w:rFonts w:ascii="Montserrat" w:hAnsi="Montserrat" w:cs="Arial"/>
          <w:sz w:val="20"/>
          <w:szCs w:val="20"/>
          <w:lang w:val="es-ES_tradnl"/>
        </w:rPr>
        <w:t xml:space="preserve"> </w:t>
      </w:r>
      <w:r w:rsidR="006F22E7" w:rsidRPr="006F22E7">
        <w:rPr>
          <w:rFonts w:ascii="Montserrat" w:hAnsi="Montserrat" w:cs="Arial"/>
          <w:b/>
          <w:sz w:val="20"/>
          <w:szCs w:val="20"/>
          <w:lang w:val="es-ES_tradnl"/>
        </w:rPr>
        <w:t>ANEXO IX</w:t>
      </w:r>
      <w:r w:rsidR="006F22E7">
        <w:rPr>
          <w:rFonts w:ascii="Montserrat" w:hAnsi="Montserrat" w:cs="Arial"/>
          <w:sz w:val="20"/>
          <w:szCs w:val="20"/>
          <w:lang w:val="es-ES_tradnl"/>
        </w:rPr>
        <w:t>.</w:t>
      </w:r>
    </w:p>
    <w:p w:rsidR="009C7D70" w:rsidRPr="000F12EE" w:rsidRDefault="009C7D70" w:rsidP="00162F9C">
      <w:pPr>
        <w:spacing w:after="0" w:line="240" w:lineRule="auto"/>
        <w:ind w:left="1276" w:right="-93"/>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4" w:name="_Toc210988021"/>
      <w:r w:rsidRPr="00445349">
        <w:rPr>
          <w:rFonts w:ascii="Montserrat" w:hAnsi="Montserrat"/>
          <w:i w:val="0"/>
          <w:sz w:val="20"/>
        </w:rPr>
        <w:t>Identificación oficial vigente.</w:t>
      </w:r>
      <w:bookmarkEnd w:id="114"/>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842767">
        <w:rPr>
          <w:rFonts w:ascii="Montserrat" w:hAnsi="Montserrat" w:cs="Arial"/>
          <w:sz w:val="20"/>
          <w:szCs w:val="20"/>
          <w:lang w:val="es-ES_tradnl"/>
        </w:rPr>
        <w:t xml:space="preserve"> </w:t>
      </w:r>
      <w:r w:rsidR="00842767" w:rsidRPr="00842767">
        <w:rPr>
          <w:rFonts w:ascii="Montserrat" w:hAnsi="Montserrat" w:cs="Arial"/>
          <w:b/>
          <w:sz w:val="20"/>
          <w:szCs w:val="20"/>
          <w:lang w:val="es-ES_tradnl"/>
        </w:rPr>
        <w:t>ANEXO X.</w:t>
      </w:r>
    </w:p>
    <w:p w:rsidR="00162F9C" w:rsidRDefault="00162F9C" w:rsidP="00162F9C">
      <w:pPr>
        <w:spacing w:after="0" w:line="240" w:lineRule="auto"/>
        <w:ind w:left="1418"/>
        <w:jc w:val="both"/>
        <w:rPr>
          <w:rFonts w:ascii="Montserrat" w:hAnsi="Montserrat" w:cs="Arial"/>
          <w:sz w:val="20"/>
          <w:szCs w:val="20"/>
          <w:lang w:val="es-ES_tradnl"/>
        </w:rPr>
      </w:pPr>
    </w:p>
    <w:p w:rsidR="005830B7" w:rsidRDefault="005830B7" w:rsidP="00162F9C">
      <w:pPr>
        <w:spacing w:after="0" w:line="240" w:lineRule="auto"/>
        <w:ind w:left="1418"/>
        <w:jc w:val="both"/>
        <w:rPr>
          <w:rFonts w:ascii="Montserrat" w:hAnsi="Montserrat" w:cs="Arial"/>
          <w:sz w:val="20"/>
          <w:szCs w:val="20"/>
          <w:lang w:val="es-ES_tradnl"/>
        </w:rPr>
      </w:pPr>
    </w:p>
    <w:p w:rsidR="005830B7" w:rsidRPr="00445349" w:rsidRDefault="005830B7" w:rsidP="00162F9C">
      <w:pPr>
        <w:spacing w:after="0" w:line="240" w:lineRule="auto"/>
        <w:ind w:left="1418"/>
        <w:jc w:val="both"/>
        <w:rPr>
          <w:rFonts w:ascii="Montserrat" w:hAnsi="Montserrat" w:cs="Arial"/>
          <w:sz w:val="20"/>
          <w:szCs w:val="20"/>
          <w:lang w:val="es-ES_tradnl"/>
        </w:rPr>
      </w:pPr>
    </w:p>
    <w:p w:rsidR="00842767"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5" w:name="_Toc210988022"/>
      <w:r w:rsidRPr="00445349">
        <w:rPr>
          <w:rFonts w:ascii="Montserrat" w:hAnsi="Montserrat"/>
          <w:i w:val="0"/>
          <w:sz w:val="20"/>
        </w:rPr>
        <w:t>Autorización para consultar su opinión de cumplimiento (32-D)</w:t>
      </w:r>
      <w:r w:rsidR="00842767">
        <w:rPr>
          <w:rFonts w:ascii="Montserrat" w:hAnsi="Montserrat"/>
          <w:i w:val="0"/>
          <w:sz w:val="20"/>
        </w:rPr>
        <w:t>.</w:t>
      </w:r>
      <w:bookmarkEnd w:id="115"/>
    </w:p>
    <w:p w:rsidR="00842767" w:rsidRDefault="00842767" w:rsidP="00842767">
      <w:pPr>
        <w:spacing w:after="0"/>
        <w:rPr>
          <w:lang w:eastAsia="ar-SA"/>
        </w:rPr>
      </w:pPr>
    </w:p>
    <w:p w:rsidR="00842767" w:rsidRDefault="00842767" w:rsidP="00842767">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p>
    <w:p w:rsidR="00842767" w:rsidRDefault="00842767" w:rsidP="00842767">
      <w:pPr>
        <w:spacing w:after="0" w:line="240" w:lineRule="auto"/>
        <w:ind w:left="1418" w:right="49"/>
        <w:jc w:val="both"/>
        <w:rPr>
          <w:rFonts w:ascii="Montserrat" w:hAnsi="Montserrat" w:cs="Arial"/>
          <w:b/>
          <w:sz w:val="20"/>
          <w:szCs w:val="20"/>
        </w:rPr>
      </w:pPr>
    </w:p>
    <w:p w:rsidR="00842767" w:rsidRPr="00842767" w:rsidRDefault="00842767"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6" w:name="_Toc210988023"/>
      <w:r w:rsidRPr="00842767">
        <w:rPr>
          <w:rFonts w:ascii="Montserrat" w:hAnsi="Montserrat"/>
          <w:i w:val="0"/>
          <w:sz w:val="20"/>
        </w:rPr>
        <w:t>Opiniones de cumplimiento Fiscales.</w:t>
      </w:r>
      <w:bookmarkEnd w:id="116"/>
    </w:p>
    <w:p w:rsidR="00842767" w:rsidRPr="00842767" w:rsidRDefault="00842767" w:rsidP="00842767">
      <w:pPr>
        <w:spacing w:after="0" w:line="240" w:lineRule="auto"/>
        <w:rPr>
          <w:rFonts w:ascii="Montserrat" w:hAnsi="Montserrat"/>
          <w:sz w:val="20"/>
          <w:szCs w:val="20"/>
          <w:lang w:eastAsia="ar-SA"/>
        </w:rPr>
      </w:pPr>
    </w:p>
    <w:p w:rsidR="00842767" w:rsidRPr="00842767" w:rsidRDefault="00842767" w:rsidP="00842767">
      <w:pPr>
        <w:spacing w:after="0" w:line="240" w:lineRule="auto"/>
        <w:ind w:left="1416" w:right="49"/>
        <w:jc w:val="both"/>
        <w:rPr>
          <w:rFonts w:ascii="Montserrat" w:hAnsi="Montserrat" w:cs="Arial"/>
          <w:sz w:val="20"/>
          <w:szCs w:val="20"/>
        </w:rPr>
      </w:pPr>
      <w:r w:rsidRPr="00842767">
        <w:rPr>
          <w:rFonts w:ascii="Montserrat" w:hAnsi="Montserrat" w:cs="Arial"/>
          <w:sz w:val="20"/>
          <w:szCs w:val="20"/>
        </w:rPr>
        <w:lastRenderedPageBreak/>
        <w:t xml:space="preserve">El licitante deberá presentar la Opinión positiva de cumplimiento de obligaciones fiscales emitida por el SAT, IMSS, INFONAVIT vigente a al acto de presentación y apertura de proposiciones, en términos del artículo 32-D del Código Fiscal de la Federación, </w:t>
      </w:r>
      <w:r w:rsidRPr="00842767">
        <w:rPr>
          <w:rFonts w:ascii="Montserrat" w:hAnsi="Montserrat" w:cs="Arial"/>
          <w:b/>
          <w:sz w:val="20"/>
          <w:szCs w:val="20"/>
        </w:rPr>
        <w:t>ANEXO XII</w:t>
      </w:r>
      <w:r w:rsidRPr="00842767">
        <w:rPr>
          <w:rFonts w:ascii="Montserrat" w:hAnsi="Montserrat" w:cs="Arial"/>
          <w:sz w:val="20"/>
          <w:szCs w:val="20"/>
        </w:rPr>
        <w:t>.</w:t>
      </w:r>
    </w:p>
    <w:p w:rsidR="00842767" w:rsidRPr="00842767" w:rsidRDefault="00842767" w:rsidP="00842767">
      <w:pPr>
        <w:spacing w:after="0" w:line="240" w:lineRule="auto"/>
        <w:ind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7" w:name="_Toc210988024"/>
      <w:bookmarkEnd w:id="101"/>
      <w:r w:rsidRPr="00445349">
        <w:rPr>
          <w:rFonts w:ascii="Montserrat" w:hAnsi="Montserrat"/>
          <w:i w:val="0"/>
          <w:sz w:val="20"/>
        </w:rPr>
        <w:t>Información reservada y confidencial.</w:t>
      </w:r>
      <w:bookmarkEnd w:id="117"/>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006F22E7">
        <w:rPr>
          <w:rFonts w:ascii="Montserrat" w:hAnsi="Montserrat" w:cs="Arial"/>
          <w:b/>
          <w:sz w:val="20"/>
          <w:szCs w:val="20"/>
          <w:lang w:val="es-ES_tradnl"/>
        </w:rPr>
        <w:t>II</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6F22E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18" w:name="_Toc210988025"/>
      <w:r w:rsidRPr="00445349">
        <w:rPr>
          <w:rFonts w:ascii="Montserrat" w:hAnsi="Montserrat"/>
          <w:i w:val="0"/>
          <w:sz w:val="20"/>
        </w:rPr>
        <w:t>Escrito de no conflicto de Interés.</w:t>
      </w:r>
      <w:bookmarkEnd w:id="118"/>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w:t>
      </w:r>
      <w:r w:rsidR="006F22E7">
        <w:rPr>
          <w:rFonts w:ascii="Montserrat" w:hAnsi="Montserrat" w:cs="Arial"/>
          <w:b/>
          <w:sz w:val="20"/>
          <w:szCs w:val="20"/>
          <w:lang w:val="es-ES_tradnl"/>
        </w:rPr>
        <w:t>I</w:t>
      </w:r>
      <w:r w:rsidRPr="00B20122">
        <w:rPr>
          <w:rFonts w:ascii="Montserrat" w:hAnsi="Montserrat" w:cs="Arial"/>
          <w:b/>
          <w:sz w:val="20"/>
          <w:szCs w:val="20"/>
          <w:lang w:val="es-ES_tradnl"/>
        </w:rPr>
        <w:t>V.</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19" w:name="_Toc210988026"/>
      <w:r w:rsidRPr="00445349">
        <w:rPr>
          <w:rFonts w:ascii="Montserrat" w:hAnsi="Montserrat"/>
          <w:i w:val="0"/>
          <w:sz w:val="20"/>
        </w:rPr>
        <w:t>Protocolo de actuación en materia de contrataciones públicas y otorgamiento y prórroga de licencias, permisos, autorizaciones y concesiones.</w:t>
      </w:r>
      <w:bookmarkEnd w:id="119"/>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lastRenderedPageBreak/>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162F9C">
      <w:pPr>
        <w:spacing w:after="0" w:line="240" w:lineRule="auto"/>
        <w:ind w:left="1560"/>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r w:rsidR="00A453C1" w:rsidRPr="00A453C1">
        <w:rPr>
          <w:rFonts w:ascii="Montserrat" w:eastAsia="Times New Roman" w:hAnsi="Montserrat" w:cs="Arial"/>
          <w:b/>
          <w:sz w:val="20"/>
          <w:szCs w:val="20"/>
          <w:lang w:val="es-ES" w:eastAsia="es-ES"/>
        </w:rPr>
        <w:t>ANEXO XV</w:t>
      </w:r>
      <w:r w:rsidR="00A453C1">
        <w:rPr>
          <w:rFonts w:ascii="Montserrat" w:eastAsia="Times New Roman" w:hAnsi="Montserrat" w:cs="Arial"/>
          <w:sz w:val="20"/>
          <w:szCs w:val="20"/>
          <w:lang w:val="es-ES" w:eastAsia="es-ES"/>
        </w:rPr>
        <w:t>.</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w:t>
      </w:r>
      <w:r w:rsidR="00E5456B">
        <w:rPr>
          <w:rFonts w:ascii="Montserrat" w:eastAsia="Times New Roman" w:hAnsi="Montserrat" w:cs="Arial"/>
          <w:sz w:val="20"/>
          <w:szCs w:val="20"/>
          <w:lang w:val="es-ES" w:eastAsia="es-ES"/>
        </w:rPr>
        <w:t>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5830B7">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0" w:name="_Toc210988027"/>
      <w:r w:rsidRPr="00445349">
        <w:rPr>
          <w:rFonts w:ascii="Montserrat" w:hAnsi="Montserrat" w:cs="Arial"/>
          <w:i w:val="0"/>
          <w:sz w:val="20"/>
          <w:lang w:val="es-ES_tradnl"/>
        </w:rPr>
        <w:t>Declaración de no colusión de la Comisión Federal de Competencia Económica.</w:t>
      </w:r>
      <w:bookmarkEnd w:id="120"/>
    </w:p>
    <w:p w:rsidR="00E5456B" w:rsidRPr="00E5456B" w:rsidRDefault="00E5456B" w:rsidP="003961F3">
      <w:pPr>
        <w:spacing w:after="0" w:line="240" w:lineRule="auto"/>
        <w:rPr>
          <w:lang w:val="es-ES_tradnl" w:eastAsia="ar-SA"/>
        </w:rPr>
      </w:pPr>
    </w:p>
    <w:p w:rsidR="00FD25CC" w:rsidRPr="00445349" w:rsidRDefault="00FD25CC" w:rsidP="005830B7">
      <w:pPr>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A453C1">
        <w:rPr>
          <w:rFonts w:ascii="Montserrat" w:hAnsi="Montserrat" w:cs="Arial"/>
          <w:b/>
          <w:sz w:val="20"/>
          <w:szCs w:val="20"/>
        </w:rPr>
        <w:t>VI</w:t>
      </w:r>
      <w:r w:rsidRPr="00B20122">
        <w:rPr>
          <w:rFonts w:ascii="Montserrat" w:hAnsi="Montserrat" w:cs="Arial"/>
          <w:b/>
          <w:sz w:val="20"/>
          <w:szCs w:val="20"/>
        </w:rPr>
        <w:t>.</w:t>
      </w:r>
    </w:p>
    <w:p w:rsidR="00B84590" w:rsidRDefault="00B84590" w:rsidP="005830B7">
      <w:pPr>
        <w:spacing w:after="0" w:line="240" w:lineRule="auto"/>
        <w:ind w:left="1701" w:right="49"/>
        <w:jc w:val="both"/>
        <w:rPr>
          <w:rFonts w:ascii="Montserrat" w:hAnsi="Montserrat" w:cs="Arial"/>
          <w:sz w:val="20"/>
          <w:szCs w:val="20"/>
          <w:lang w:eastAsia="ar-SA"/>
        </w:rPr>
      </w:pPr>
    </w:p>
    <w:p w:rsidR="00FD25CC" w:rsidRDefault="00FD25CC" w:rsidP="005830B7">
      <w:pPr>
        <w:spacing w:after="0" w:line="240" w:lineRule="auto"/>
        <w:ind w:left="1701"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5830B7">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1" w:name="_Toc210988028"/>
      <w:r w:rsidRPr="00445349">
        <w:rPr>
          <w:rFonts w:ascii="Montserrat" w:hAnsi="Montserrat"/>
          <w:i w:val="0"/>
          <w:sz w:val="20"/>
        </w:rPr>
        <w:t>Relación de entrega de documentación que debe presentar el licitante.</w:t>
      </w:r>
      <w:bookmarkEnd w:id="121"/>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5830B7">
      <w:pPr>
        <w:spacing w:after="0" w:line="240" w:lineRule="auto"/>
        <w:ind w:left="1701"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A453C1">
        <w:rPr>
          <w:rFonts w:ascii="Montserrat" w:hAnsi="Montserrat" w:cs="Arial"/>
          <w:b/>
          <w:sz w:val="20"/>
          <w:szCs w:val="20"/>
        </w:rPr>
        <w:t>V</w:t>
      </w:r>
      <w:r w:rsidR="00914A84">
        <w:rPr>
          <w:rFonts w:ascii="Montserrat" w:hAnsi="Montserrat" w:cs="Arial"/>
          <w:b/>
          <w:sz w:val="20"/>
          <w:szCs w:val="20"/>
        </w:rPr>
        <w:t>I</w:t>
      </w:r>
      <w:r w:rsidR="00A453C1">
        <w:rPr>
          <w:rFonts w:ascii="Montserrat" w:hAnsi="Montserrat" w:cs="Arial"/>
          <w:b/>
          <w:sz w:val="20"/>
          <w:szCs w:val="20"/>
        </w:rPr>
        <w:t>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Default="00B84590" w:rsidP="00B84590">
      <w:pPr>
        <w:spacing w:after="0" w:line="240" w:lineRule="auto"/>
        <w:ind w:left="1560" w:right="49"/>
        <w:jc w:val="both"/>
        <w:rPr>
          <w:rFonts w:ascii="Montserrat" w:hAnsi="Montserrat" w:cs="Arial"/>
          <w:sz w:val="20"/>
          <w:szCs w:val="20"/>
        </w:rPr>
      </w:pPr>
    </w:p>
    <w:p w:rsidR="005830B7" w:rsidRDefault="005830B7" w:rsidP="00B84590">
      <w:pPr>
        <w:spacing w:after="0" w:line="240" w:lineRule="auto"/>
        <w:ind w:left="1560" w:right="49"/>
        <w:jc w:val="both"/>
        <w:rPr>
          <w:rFonts w:ascii="Montserrat" w:hAnsi="Montserrat" w:cs="Arial"/>
          <w:sz w:val="20"/>
          <w:szCs w:val="20"/>
        </w:rPr>
      </w:pPr>
    </w:p>
    <w:p w:rsidR="005830B7" w:rsidRPr="00445349" w:rsidRDefault="005830B7" w:rsidP="00B84590">
      <w:pPr>
        <w:spacing w:after="0" w:line="240" w:lineRule="auto"/>
        <w:ind w:left="1560" w:right="49"/>
        <w:jc w:val="both"/>
        <w:rPr>
          <w:rFonts w:ascii="Montserrat" w:hAnsi="Montserrat" w:cs="Arial"/>
          <w:sz w:val="20"/>
          <w:szCs w:val="20"/>
        </w:rPr>
      </w:pPr>
    </w:p>
    <w:p w:rsidR="00FD25CC" w:rsidRPr="00445349" w:rsidRDefault="00FD25CC" w:rsidP="006F22E7">
      <w:pPr>
        <w:pStyle w:val="Ttulo2"/>
        <w:numPr>
          <w:ilvl w:val="1"/>
          <w:numId w:val="42"/>
        </w:numPr>
        <w:spacing w:before="0" w:after="0"/>
        <w:ind w:left="284" w:right="49" w:firstLine="0"/>
        <w:rPr>
          <w:rFonts w:ascii="Montserrat" w:hAnsi="Montserrat" w:cs="Arial"/>
          <w:i w:val="0"/>
          <w:sz w:val="20"/>
          <w:lang w:val="es-ES_tradnl"/>
        </w:rPr>
      </w:pPr>
      <w:bookmarkStart w:id="122" w:name="_Toc210988029"/>
      <w:r w:rsidRPr="00445349">
        <w:rPr>
          <w:rFonts w:ascii="Montserrat" w:hAnsi="Montserrat" w:cs="Arial"/>
          <w:i w:val="0"/>
          <w:sz w:val="20"/>
          <w:lang w:val="es-ES_tradnl"/>
        </w:rPr>
        <w:t>Propuesta técnic</w:t>
      </w:r>
      <w:bookmarkEnd w:id="100"/>
      <w:r w:rsidRPr="00445349">
        <w:rPr>
          <w:rFonts w:ascii="Montserrat" w:hAnsi="Montserrat" w:cs="Arial"/>
          <w:i w:val="0"/>
          <w:sz w:val="20"/>
          <w:lang w:val="es-ES_tradnl"/>
        </w:rPr>
        <w:t>a.</w:t>
      </w:r>
      <w:bookmarkEnd w:id="122"/>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lastRenderedPageBreak/>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6F22E7">
      <w:pPr>
        <w:pStyle w:val="Ttulo2"/>
        <w:numPr>
          <w:ilvl w:val="1"/>
          <w:numId w:val="35"/>
        </w:numPr>
        <w:spacing w:before="0" w:after="0"/>
        <w:ind w:left="710" w:right="49" w:hanging="426"/>
        <w:rPr>
          <w:rFonts w:ascii="Montserrat" w:hAnsi="Montserrat" w:cs="Arial"/>
          <w:i w:val="0"/>
          <w:sz w:val="20"/>
          <w:lang w:val="es-ES_tradnl"/>
        </w:rPr>
      </w:pPr>
      <w:bookmarkStart w:id="123" w:name="_Toc99120361"/>
      <w:bookmarkStart w:id="124" w:name="_Toc210988030"/>
      <w:r w:rsidRPr="00445349">
        <w:rPr>
          <w:rFonts w:ascii="Montserrat" w:hAnsi="Montserrat" w:cs="Arial"/>
          <w:i w:val="0"/>
          <w:sz w:val="20"/>
          <w:lang w:val="es-ES_tradnl"/>
        </w:rPr>
        <w:t>Propuesta económica.</w:t>
      </w:r>
      <w:bookmarkEnd w:id="123"/>
      <w:bookmarkEnd w:id="124"/>
    </w:p>
    <w:p w:rsidR="00B84590" w:rsidRDefault="00B84590" w:rsidP="00B84590">
      <w:pPr>
        <w:spacing w:after="0" w:line="240" w:lineRule="auto"/>
        <w:ind w:left="710" w:right="49"/>
        <w:jc w:val="both"/>
        <w:rPr>
          <w:rFonts w:ascii="Montserrat" w:hAnsi="Montserrat" w:cs="Arial"/>
          <w:sz w:val="20"/>
          <w:szCs w:val="20"/>
          <w:lang w:eastAsia="ar-SA"/>
        </w:rPr>
      </w:pPr>
      <w:bookmarkStart w:id="125"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w:t>
      </w:r>
      <w:proofErr w:type="spellStart"/>
      <w:r w:rsidRPr="00445349">
        <w:rPr>
          <w:rFonts w:ascii="Montserrat" w:hAnsi="Montserrat" w:cs="Arial"/>
          <w:sz w:val="20"/>
          <w:szCs w:val="20"/>
          <w:lang w:val="es-ES_tradnl" w:eastAsia="ar-SA"/>
        </w:rPr>
        <w:t>requisitada</w:t>
      </w:r>
      <w:proofErr w:type="spellEnd"/>
      <w:r w:rsidRPr="00445349">
        <w:rPr>
          <w:rFonts w:ascii="Montserrat" w:hAnsi="Montserrat" w:cs="Arial"/>
          <w:sz w:val="20"/>
          <w:szCs w:val="20"/>
          <w:lang w:val="es-ES_tradnl" w:eastAsia="ar-SA"/>
        </w:rPr>
        <w:t xml:space="preserve">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sidR="007D312A">
        <w:rPr>
          <w:rFonts w:ascii="Montserrat" w:hAnsi="Montserrat" w:cs="Arial"/>
          <w:b/>
          <w:sz w:val="20"/>
          <w:szCs w:val="20"/>
          <w:lang w:val="es-ES_tradnl" w:eastAsia="ar-SA"/>
        </w:rPr>
        <w:t>VIII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2D2C82" w:rsidRDefault="002D2C82"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 xml:space="preserve">su </w:t>
      </w:r>
      <w:proofErr w:type="spellStart"/>
      <w:r w:rsidRPr="00EF7E2E">
        <w:rPr>
          <w:rFonts w:ascii="Montserrat" w:eastAsia="Times New Roman" w:hAnsi="Montserrat" w:cs="Arial"/>
          <w:b/>
          <w:sz w:val="20"/>
          <w:szCs w:val="20"/>
          <w:u w:val="single"/>
          <w:lang w:val="es-ES_tradnl" w:eastAsia="ar-SA"/>
        </w:rPr>
        <w:t>desechamiento</w:t>
      </w:r>
      <w:proofErr w:type="spellEnd"/>
      <w:r w:rsidRPr="00EF7E2E">
        <w:rPr>
          <w:rFonts w:ascii="Montserrat" w:eastAsia="Times New Roman" w:hAnsi="Montserrat" w:cs="Arial"/>
          <w:b/>
          <w:sz w:val="20"/>
          <w:szCs w:val="20"/>
          <w:u w:val="single"/>
          <w:lang w:val="es-ES_tradnl" w:eastAsia="ar-SA"/>
        </w:rPr>
        <w:t>.</w:t>
      </w:r>
    </w:p>
    <w:p w:rsidR="002D2C82" w:rsidRDefault="002D2C82"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bookmarkEnd w:id="125"/>
    <w:p w:rsidR="00F067CE" w:rsidRDefault="00F067CE"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F067CE" w:rsidRPr="00F067CE" w:rsidRDefault="00F067CE" w:rsidP="00B84590">
      <w:pPr>
        <w:suppressAutoHyphens/>
        <w:autoSpaceDE w:val="0"/>
        <w:spacing w:after="0" w:line="240" w:lineRule="auto"/>
        <w:ind w:left="710" w:right="49"/>
        <w:jc w:val="both"/>
        <w:rPr>
          <w:rFonts w:ascii="Montserrat" w:eastAsia="Times New Roman" w:hAnsi="Montserrat" w:cs="Arial"/>
          <w:b/>
          <w:sz w:val="20"/>
          <w:szCs w:val="20"/>
          <w:lang w:val="es-ES_tradnl" w:eastAsia="ar-SA"/>
        </w:rPr>
      </w:pPr>
      <w:r w:rsidRPr="00F067CE">
        <w:rPr>
          <w:rFonts w:ascii="Montserrat" w:eastAsia="Times New Roman" w:hAnsi="Montserrat" w:cs="Arial"/>
          <w:b/>
          <w:sz w:val="20"/>
          <w:szCs w:val="20"/>
          <w:lang w:val="es-ES_tradnl" w:eastAsia="ar-SA"/>
        </w:rPr>
        <w:t>REGISTRO DE PROVEEDORES PARA LA INTEGRIDAD ANTE EL IMSS.</w:t>
      </w:r>
    </w:p>
    <w:p w:rsidR="00F067CE" w:rsidRDefault="00F067CE"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DA1936"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2D2C82">
        <w:rPr>
          <w:rStyle w:val="Hipervnculo"/>
          <w:rFonts w:ascii="Montserrat" w:eastAsia="Times New Roman" w:hAnsi="Montserrat" w:cs="Arial"/>
          <w:sz w:val="20"/>
          <w:szCs w:val="20"/>
          <w:lang w:val="es-ES_tradnl" w:eastAsia="ar-SA"/>
        </w:rPr>
        <w:t>D</w:t>
      </w:r>
      <w:r w:rsidR="00342EB4" w:rsidRPr="00342EB4">
        <w:rPr>
          <w:rFonts w:ascii="Montserrat" w:eastAsia="Times New Roman" w:hAnsi="Montserrat" w:cs="Arial"/>
          <w:sz w:val="20"/>
          <w:szCs w:val="20"/>
          <w:lang w:val="es-ES_tradnl" w:eastAsia="ar-SA"/>
        </w:rPr>
        <w:t xml:space="preserve">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w:t>
      </w:r>
      <w:r w:rsidR="00342EB4" w:rsidRPr="00342EB4">
        <w:rPr>
          <w:rFonts w:ascii="Montserrat" w:eastAsia="Times New Roman" w:hAnsi="Montserrat" w:cs="Arial"/>
          <w:sz w:val="20"/>
          <w:szCs w:val="20"/>
          <w:lang w:val="es-ES_tradnl" w:eastAsia="ar-SA"/>
        </w:rPr>
        <w:lastRenderedPageBreak/>
        <w:t>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6F22E7">
      <w:pPr>
        <w:pStyle w:val="Ttulo1"/>
        <w:numPr>
          <w:ilvl w:val="0"/>
          <w:numId w:val="35"/>
        </w:numPr>
        <w:spacing w:before="0" w:after="0"/>
        <w:ind w:left="644" w:right="49"/>
        <w:jc w:val="both"/>
        <w:rPr>
          <w:rFonts w:ascii="Montserrat" w:hAnsi="Montserrat" w:cs="Arial"/>
          <w:sz w:val="20"/>
          <w:szCs w:val="20"/>
          <w:lang w:val="es-ES_tradnl"/>
        </w:rPr>
      </w:pPr>
      <w:bookmarkStart w:id="126" w:name="_Toc210988031"/>
      <w:r w:rsidRPr="00445349">
        <w:rPr>
          <w:rFonts w:ascii="Montserrat" w:hAnsi="Montserrat" w:cs="Arial"/>
          <w:sz w:val="20"/>
          <w:szCs w:val="20"/>
          <w:lang w:val="es-ES_tradnl"/>
        </w:rPr>
        <w:t>CRITERIOS ESPECÍFICOS CONFORME A LOS CUALES SE EVALUARÁN LAS PROPOSICIONES</w:t>
      </w:r>
      <w:bookmarkEnd w:id="98"/>
      <w:r w:rsidRPr="00445349">
        <w:rPr>
          <w:rFonts w:ascii="Montserrat" w:hAnsi="Montserrat" w:cs="Arial"/>
          <w:sz w:val="20"/>
          <w:szCs w:val="20"/>
          <w:lang w:val="es-ES_tradnl"/>
        </w:rPr>
        <w:t>.</w:t>
      </w:r>
      <w:bookmarkEnd w:id="126"/>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235DBF">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w:t>
      </w:r>
      <w:r w:rsidRPr="007439AE">
        <w:rPr>
          <w:rFonts w:ascii="Montserrat" w:hAnsi="Montserrat" w:cs="Arial"/>
          <w:sz w:val="20"/>
          <w:szCs w:val="20"/>
        </w:rPr>
        <w:t xml:space="preserve">artículo </w:t>
      </w:r>
      <w:r w:rsidR="002D2C82" w:rsidRPr="007439AE">
        <w:rPr>
          <w:rFonts w:ascii="Montserrat" w:hAnsi="Montserrat" w:cs="Arial"/>
          <w:b/>
          <w:sz w:val="20"/>
          <w:szCs w:val="20"/>
        </w:rPr>
        <w:t>99</w:t>
      </w:r>
      <w:r w:rsidRPr="007439AE">
        <w:rPr>
          <w:rFonts w:ascii="Montserrat" w:hAnsi="Montserrat" w:cs="Arial"/>
          <w:b/>
          <w:sz w:val="20"/>
          <w:szCs w:val="20"/>
        </w:rPr>
        <w:t xml:space="preserve"> </w:t>
      </w:r>
      <w:r w:rsidRPr="007439AE">
        <w:rPr>
          <w:rFonts w:ascii="Montserrat" w:hAnsi="Montserrat" w:cs="Arial"/>
          <w:sz w:val="20"/>
          <w:szCs w:val="20"/>
        </w:rPr>
        <w:t>del RLAASSP, por</w:t>
      </w:r>
      <w:r w:rsidRPr="009C32F5">
        <w:rPr>
          <w:rFonts w:ascii="Montserrat" w:hAnsi="Montserrat" w:cs="Arial"/>
          <w:sz w:val="20"/>
          <w:szCs w:val="20"/>
        </w:rPr>
        <w:t xml:space="preserve">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235DBF">
      <w:pPr>
        <w:spacing w:after="0" w:line="240" w:lineRule="auto"/>
        <w:ind w:left="709"/>
        <w:jc w:val="both"/>
        <w:rPr>
          <w:rFonts w:ascii="Montserrat" w:hAnsi="Montserrat" w:cs="Arial"/>
          <w:sz w:val="20"/>
          <w:szCs w:val="20"/>
          <w:lang w:val="es-ES_tradnl" w:eastAsia="ar-SA"/>
        </w:rPr>
      </w:pPr>
    </w:p>
    <w:p w:rsidR="00FD25CC" w:rsidRDefault="00FD25CC" w:rsidP="00235DBF">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235DBF">
      <w:pPr>
        <w:spacing w:after="0" w:line="240" w:lineRule="auto"/>
        <w:ind w:left="709"/>
        <w:jc w:val="both"/>
        <w:rPr>
          <w:rFonts w:ascii="Montserrat" w:hAnsi="Montserrat" w:cs="Arial"/>
          <w:sz w:val="20"/>
          <w:szCs w:val="20"/>
          <w:lang w:val="es-ES_tradnl" w:eastAsia="ar-SA"/>
        </w:rPr>
      </w:pPr>
    </w:p>
    <w:p w:rsidR="00FD25CC" w:rsidRPr="00445349" w:rsidRDefault="00FD25CC" w:rsidP="006F22E7">
      <w:pPr>
        <w:pStyle w:val="Ttulo2"/>
        <w:numPr>
          <w:ilvl w:val="1"/>
          <w:numId w:val="36"/>
        </w:numPr>
        <w:spacing w:before="0" w:after="0"/>
        <w:ind w:left="716" w:right="49" w:hanging="149"/>
        <w:rPr>
          <w:rFonts w:ascii="Montserrat" w:hAnsi="Montserrat" w:cs="Arial"/>
          <w:i w:val="0"/>
          <w:sz w:val="20"/>
          <w:lang w:val="es-ES_tradnl"/>
        </w:rPr>
      </w:pPr>
      <w:bookmarkStart w:id="127" w:name="_Toc210988032"/>
      <w:r w:rsidRPr="00445349">
        <w:rPr>
          <w:rFonts w:ascii="Montserrat" w:hAnsi="Montserrat" w:cs="Arial"/>
          <w:i w:val="0"/>
          <w:sz w:val="20"/>
          <w:lang w:val="es-ES_tradnl"/>
        </w:rPr>
        <w:t>Criterios de evaluación de la propuesta legal-administrativa.</w:t>
      </w:r>
      <w:bookmarkEnd w:id="127"/>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B84590" w:rsidRDefault="00B84590" w:rsidP="00B84590">
      <w:pPr>
        <w:suppressAutoHyphens/>
        <w:spacing w:line="240" w:lineRule="auto"/>
        <w:ind w:left="568" w:right="49" w:firstLine="140"/>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2D2C82" w:rsidRDefault="002D2C82"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lastRenderedPageBreak/>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6F22E7">
      <w:pPr>
        <w:pStyle w:val="Ttulo2"/>
        <w:numPr>
          <w:ilvl w:val="1"/>
          <w:numId w:val="36"/>
        </w:numPr>
        <w:spacing w:before="0" w:after="0"/>
        <w:ind w:left="716" w:right="49"/>
        <w:rPr>
          <w:rFonts w:ascii="Montserrat" w:hAnsi="Montserrat" w:cs="Arial"/>
          <w:i w:val="0"/>
          <w:sz w:val="20"/>
          <w:lang w:val="es-ES_tradnl"/>
        </w:rPr>
      </w:pPr>
      <w:bookmarkStart w:id="128" w:name="_Toc210988033"/>
      <w:r w:rsidRPr="00445349">
        <w:rPr>
          <w:rFonts w:ascii="Montserrat" w:hAnsi="Montserrat" w:cs="Arial"/>
          <w:i w:val="0"/>
          <w:sz w:val="20"/>
          <w:lang w:val="es-ES_tradnl"/>
        </w:rPr>
        <w:t>Criterios de evaluación de la propuesta técnica.</w:t>
      </w:r>
      <w:bookmarkEnd w:id="128"/>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5830B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5830B7">
      <w:pPr>
        <w:spacing w:after="0" w:line="240" w:lineRule="auto"/>
        <w:ind w:left="851"/>
        <w:jc w:val="both"/>
        <w:rPr>
          <w:rFonts w:ascii="Montserrat" w:hAnsi="Montserrat"/>
          <w:sz w:val="20"/>
          <w:szCs w:val="20"/>
        </w:rPr>
      </w:pPr>
    </w:p>
    <w:p w:rsidR="00FD25CC" w:rsidRDefault="00FD25CC" w:rsidP="005830B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5830B7" w:rsidRPr="00217DAA" w:rsidRDefault="005830B7" w:rsidP="00342EB4">
      <w:pPr>
        <w:spacing w:after="0" w:line="240" w:lineRule="auto"/>
        <w:ind w:left="716"/>
        <w:jc w:val="both"/>
        <w:rPr>
          <w:rFonts w:ascii="Montserrat" w:hAnsi="Montserrat"/>
          <w:sz w:val="20"/>
          <w:szCs w:val="20"/>
        </w:rPr>
      </w:pPr>
    </w:p>
    <w:p w:rsidR="00FD25CC" w:rsidRPr="00144B14" w:rsidRDefault="00FD25CC" w:rsidP="006F22E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5830B7">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lastRenderedPageBreak/>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29" w:name="_Toc210988034"/>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29"/>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5830B7" w:rsidRDefault="005830B7" w:rsidP="005830B7">
      <w:pPr>
        <w:spacing w:after="0" w:line="240" w:lineRule="auto"/>
        <w:ind w:left="851" w:right="49"/>
        <w:jc w:val="both"/>
        <w:rPr>
          <w:rFonts w:ascii="Montserrat" w:hAnsi="Montserrat" w:cs="Arial"/>
          <w:sz w:val="20"/>
          <w:szCs w:val="20"/>
          <w:lang w:val="es-ES_tradnl"/>
        </w:rPr>
      </w:pPr>
    </w:p>
    <w:p w:rsidR="00FD25CC" w:rsidRPr="00D850E0"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5830B7">
      <w:pPr>
        <w:spacing w:after="0" w:line="240" w:lineRule="auto"/>
        <w:ind w:left="851" w:right="49"/>
        <w:jc w:val="both"/>
        <w:rPr>
          <w:rFonts w:ascii="Montserrat" w:hAnsi="Montserrat" w:cs="Arial"/>
          <w:sz w:val="20"/>
          <w:szCs w:val="20"/>
        </w:rPr>
      </w:pPr>
    </w:p>
    <w:p w:rsidR="00FD25CC" w:rsidRDefault="00FD25CC" w:rsidP="005830B7">
      <w:pPr>
        <w:spacing w:after="0" w:line="240" w:lineRule="auto"/>
        <w:ind w:left="851"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5830B7" w:rsidRDefault="005830B7" w:rsidP="005830B7">
      <w:pPr>
        <w:spacing w:after="0" w:line="240" w:lineRule="auto"/>
        <w:ind w:left="851" w:right="49"/>
        <w:jc w:val="both"/>
        <w:rPr>
          <w:rFonts w:ascii="Montserrat" w:hAnsi="Montserrat" w:cs="Arial"/>
          <w:sz w:val="20"/>
          <w:szCs w:val="20"/>
        </w:rPr>
      </w:pPr>
    </w:p>
    <w:p w:rsidR="00FD25CC" w:rsidRDefault="00FD25CC" w:rsidP="006F22E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w:t>
      </w:r>
      <w:r w:rsidR="005830B7">
        <w:rPr>
          <w:rFonts w:ascii="Montserrat" w:hAnsi="Montserrat" w:cs="Arial"/>
          <w:b/>
          <w:sz w:val="20"/>
          <w:szCs w:val="20"/>
        </w:rPr>
        <w:t>V</w:t>
      </w:r>
      <w:r w:rsidRPr="00AE27D0">
        <w:rPr>
          <w:rFonts w:ascii="Montserrat" w:hAnsi="Montserrat" w:cs="Arial"/>
          <w:b/>
          <w:sz w:val="20"/>
          <w:szCs w:val="20"/>
        </w:rPr>
        <w:t>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6F22E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analizarán los precios ofertados por los participantes, y las operaciones aritméticas con objeto de verificar el importe total del servicio ofertado, conforme a los datos contenidos en su proposición económica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w:t>
      </w:r>
      <w:r w:rsidR="002D2C82">
        <w:rPr>
          <w:rFonts w:ascii="Montserrat" w:hAnsi="Montserrat" w:cs="Arial"/>
          <w:b/>
          <w:sz w:val="20"/>
          <w:szCs w:val="20"/>
        </w:rPr>
        <w:t>los bienes</w:t>
      </w:r>
      <w:r>
        <w:rPr>
          <w:rFonts w:ascii="Montserrat" w:hAnsi="Montserrat" w:cs="Arial"/>
          <w:b/>
          <w:sz w:val="20"/>
          <w:szCs w:val="20"/>
        </w:rPr>
        <w:t xml:space="preserve">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w:t>
      </w:r>
      <w:r w:rsidR="002D2C82">
        <w:rPr>
          <w:rFonts w:ascii="Montserrat" w:hAnsi="Montserrat" w:cs="Arial"/>
          <w:b/>
          <w:sz w:val="20"/>
          <w:szCs w:val="20"/>
        </w:rPr>
        <w:t>requerida</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lastRenderedPageBreak/>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6F22E7">
      <w:pPr>
        <w:pStyle w:val="Ttulo1"/>
        <w:numPr>
          <w:ilvl w:val="0"/>
          <w:numId w:val="36"/>
        </w:numPr>
        <w:spacing w:before="0" w:after="0"/>
        <w:ind w:left="644" w:right="49"/>
        <w:jc w:val="both"/>
        <w:rPr>
          <w:rFonts w:ascii="Montserrat" w:hAnsi="Montserrat" w:cs="Arial"/>
          <w:sz w:val="20"/>
          <w:szCs w:val="20"/>
          <w:lang w:val="es-ES_tradnl"/>
        </w:rPr>
      </w:pPr>
      <w:bookmarkStart w:id="130" w:name="_Toc210988035"/>
      <w:r w:rsidRPr="00445349">
        <w:rPr>
          <w:rFonts w:ascii="Montserrat" w:hAnsi="Montserrat" w:cs="Arial"/>
          <w:sz w:val="20"/>
          <w:szCs w:val="20"/>
          <w:lang w:val="es-ES_tradnl"/>
        </w:rPr>
        <w:t>CAUSALES EXPRESAS DE DESECHAMIENTO.</w:t>
      </w:r>
      <w:bookmarkEnd w:id="130"/>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Si se comprueba que algún licitante ha acordado con otro u otros elevar el costo de los servicios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7439AE"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por </w:t>
      </w:r>
      <w:r w:rsidRPr="007439AE">
        <w:rPr>
          <w:rFonts w:ascii="Montserrat" w:hAnsi="Montserrat" w:cs="Arial"/>
          <w:sz w:val="20"/>
          <w:szCs w:val="20"/>
          <w:lang w:val="es-ES_tradnl"/>
        </w:rPr>
        <w:t xml:space="preserve">incumplir las disposiciones jurídicas que los establecen, conforme al artículo </w:t>
      </w:r>
      <w:r w:rsidR="002D2C82" w:rsidRPr="007439AE">
        <w:rPr>
          <w:rFonts w:ascii="Montserrat" w:hAnsi="Montserrat" w:cs="Arial"/>
          <w:sz w:val="20"/>
          <w:szCs w:val="20"/>
          <w:lang w:val="es-ES_tradnl"/>
        </w:rPr>
        <w:t>8</w:t>
      </w:r>
      <w:r w:rsidRPr="007439AE">
        <w:rPr>
          <w:rFonts w:ascii="Montserrat" w:hAnsi="Montserrat" w:cs="Arial"/>
          <w:sz w:val="20"/>
          <w:szCs w:val="20"/>
          <w:lang w:val="es-ES_tradnl"/>
        </w:rPr>
        <w:t>3 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lastRenderedPageBreak/>
        <w:t xml:space="preserve">Cuando la información proporcionada en cumplimiento del numeral </w:t>
      </w:r>
      <w:r w:rsidR="0059165C">
        <w:rPr>
          <w:rFonts w:ascii="Montserrat" w:hAnsi="Montserrat" w:cs="Arial"/>
          <w:b/>
          <w:sz w:val="20"/>
          <w:szCs w:val="20"/>
          <w:lang w:val="es-ES_tradnl"/>
        </w:rPr>
        <w:t>4</w:t>
      </w:r>
      <w:r w:rsidRPr="004E41D9">
        <w:rPr>
          <w:rFonts w:ascii="Montserrat" w:hAnsi="Montserrat" w:cs="Arial"/>
          <w:b/>
          <w:sz w:val="20"/>
          <w:szCs w:val="20"/>
          <w:lang w:val="es-ES_tradnl"/>
        </w:rPr>
        <w:t>.1,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proofErr w:type="spellStart"/>
      <w:r w:rsidRPr="004E41D9">
        <w:rPr>
          <w:rFonts w:ascii="Montserrat" w:hAnsi="Montserrat" w:cs="Arial"/>
          <w:b/>
          <w:sz w:val="20"/>
          <w:szCs w:val="20"/>
          <w:lang w:val="es-MX"/>
        </w:rPr>
        <w:t>Acreditamiento</w:t>
      </w:r>
      <w:proofErr w:type="spellEnd"/>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La falta absoluta o parcial del folio en documentación que integra la documentación legal-administrativa, la propuesta técnica y económica, cuando se constate que no mantienen continuidad en las hojas que integran la proposición y ello implique no contar con la información suficiente que le permita a la convocante evaluarla y determinar la solvencia de la proposición.</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En caso de participación conjunta, cuando no se presente el convenio respectivo o cuando el mismo no cumpla con lo establecido en el </w:t>
      </w:r>
      <w:r w:rsidRPr="007439AE">
        <w:rPr>
          <w:rFonts w:ascii="Montserrat" w:hAnsi="Montserrat" w:cs="Arial"/>
          <w:sz w:val="20"/>
          <w:szCs w:val="20"/>
          <w:lang w:val="es-ES_tradnl"/>
        </w:rPr>
        <w:t xml:space="preserve">artículo </w:t>
      </w:r>
      <w:r w:rsidR="002D2C82" w:rsidRPr="007439AE">
        <w:rPr>
          <w:rFonts w:ascii="Montserrat" w:hAnsi="Montserrat" w:cs="Arial"/>
          <w:sz w:val="20"/>
          <w:szCs w:val="20"/>
          <w:lang w:val="es-ES_tradnl"/>
        </w:rPr>
        <w:t>88</w:t>
      </w:r>
      <w:r w:rsidRPr="007439AE">
        <w:rPr>
          <w:rFonts w:ascii="Montserrat" w:hAnsi="Montserrat" w:cs="Arial"/>
          <w:sz w:val="20"/>
          <w:szCs w:val="20"/>
          <w:lang w:val="es-ES_tradnl"/>
        </w:rPr>
        <w:t xml:space="preserve"> del RLAASSP, o cuando alguno de los integrantes no presente de forma individual los documentos exigidos en el artículo </w:t>
      </w:r>
      <w:r w:rsidR="00447368" w:rsidRPr="007439AE">
        <w:rPr>
          <w:rFonts w:ascii="Montserrat" w:hAnsi="Montserrat" w:cs="Arial"/>
          <w:sz w:val="20"/>
          <w:szCs w:val="20"/>
          <w:lang w:val="es-ES_tradnl"/>
        </w:rPr>
        <w:t>92</w:t>
      </w:r>
      <w:r w:rsidRPr="007439AE">
        <w:rPr>
          <w:rFonts w:ascii="Montserrat" w:hAnsi="Montserrat" w:cs="Arial"/>
          <w:sz w:val="20"/>
          <w:szCs w:val="20"/>
          <w:lang w:val="es-ES_tradnl"/>
        </w:rPr>
        <w:t xml:space="preserve"> del RLAASSP</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los licitantes no presenten Folletos, catálogos, fotografías, manuales con traducción íntegra simple y correspondencia a lo ofertado, será causal de </w:t>
      </w:r>
      <w:proofErr w:type="spellStart"/>
      <w:r w:rsidRPr="00156C0B">
        <w:rPr>
          <w:rFonts w:ascii="Montserrat" w:hAnsi="Montserrat" w:cs="Arial"/>
          <w:sz w:val="20"/>
          <w:szCs w:val="20"/>
          <w:lang w:val="es-ES_tradnl"/>
        </w:rPr>
        <w:t>desechamiento</w:t>
      </w:r>
      <w:proofErr w:type="spellEnd"/>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235DBF">
        <w:rPr>
          <w:rFonts w:ascii="Montserrat" w:hAnsi="Montserrat" w:cs="Arial"/>
          <w:b/>
          <w:sz w:val="20"/>
          <w:szCs w:val="20"/>
          <w:lang w:val="es-ES_tradnl"/>
        </w:rPr>
        <w:t>servicios</w:t>
      </w:r>
      <w:r w:rsidR="00723BE5">
        <w:rPr>
          <w:rFonts w:ascii="Montserrat" w:hAnsi="Montserrat" w:cs="Arial"/>
          <w:b/>
          <w:sz w:val="20"/>
          <w:szCs w:val="20"/>
          <w:lang w:val="es-ES_tradnl"/>
        </w:rPr>
        <w:t xml:space="preserve"> requeridos en</w:t>
      </w:r>
      <w:r w:rsidRPr="00301C78">
        <w:rPr>
          <w:rFonts w:ascii="Montserrat" w:hAnsi="Montserrat" w:cs="Arial"/>
          <w:b/>
          <w:sz w:val="20"/>
          <w:szCs w:val="20"/>
          <w:lang w:val="es-ES_tradnl"/>
        </w:rPr>
        <w:t xml:space="preserve"> la partida</w:t>
      </w:r>
      <w:r w:rsidR="00E6257D">
        <w:rPr>
          <w:rFonts w:ascii="Montserrat" w:hAnsi="Montserrat" w:cs="Arial"/>
          <w:b/>
          <w:sz w:val="20"/>
          <w:szCs w:val="20"/>
          <w:lang w:val="es-ES_tradnl"/>
        </w:rPr>
        <w:t xml:space="preserve"> única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6F22E7">
      <w:pPr>
        <w:pStyle w:val="Prrafodelista"/>
        <w:numPr>
          <w:ilvl w:val="1"/>
          <w:numId w:val="32"/>
        </w:numPr>
        <w:ind w:left="1276" w:hanging="425"/>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lastRenderedPageBreak/>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Default="00FD25CC" w:rsidP="00CB63D2">
      <w:pPr>
        <w:spacing w:after="0" w:line="240" w:lineRule="auto"/>
        <w:jc w:val="both"/>
        <w:rPr>
          <w:rFonts w:ascii="Montserrat" w:hAnsi="Montserrat" w:cs="Arial"/>
          <w:sz w:val="20"/>
          <w:szCs w:val="20"/>
          <w:lang w:val="es-ES_tradnl"/>
        </w:rPr>
      </w:pPr>
    </w:p>
    <w:p w:rsidR="0059165C" w:rsidRPr="00445349" w:rsidRDefault="0059165C"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1" w:name="_Toc210988036"/>
      <w:r w:rsidRPr="00445349">
        <w:rPr>
          <w:rFonts w:ascii="Montserrat" w:hAnsi="Montserrat" w:cs="Arial"/>
          <w:bCs w:val="0"/>
          <w:kern w:val="0"/>
          <w:sz w:val="20"/>
          <w:szCs w:val="20"/>
          <w:lang w:val="es-ES_tradnl"/>
        </w:rPr>
        <w:t>DE LA ADJUDICACIÓN.</w:t>
      </w:r>
      <w:bookmarkEnd w:id="131"/>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w:t>
      </w:r>
      <w:r w:rsidRPr="007439AE">
        <w:rPr>
          <w:rFonts w:ascii="Montserrat" w:eastAsia="Times New Roman" w:hAnsi="Montserrat" w:cs="Arial"/>
          <w:sz w:val="20"/>
          <w:szCs w:val="20"/>
          <w:lang w:val="es-ES" w:eastAsia="ar-SA"/>
        </w:rPr>
        <w:t xml:space="preserve">el artículo </w:t>
      </w:r>
      <w:r w:rsidR="00723BE5" w:rsidRPr="007439AE">
        <w:rPr>
          <w:rFonts w:ascii="Montserrat" w:eastAsia="Times New Roman" w:hAnsi="Montserrat" w:cs="Arial"/>
          <w:sz w:val="20"/>
          <w:szCs w:val="20"/>
          <w:lang w:val="es-ES" w:eastAsia="ar-SA"/>
        </w:rPr>
        <w:t>102</w:t>
      </w:r>
      <w:r w:rsidRPr="007439AE">
        <w:rPr>
          <w:rFonts w:ascii="Montserrat" w:eastAsia="Times New Roman" w:hAnsi="Montserrat" w:cs="Arial"/>
          <w:sz w:val="20"/>
          <w:szCs w:val="20"/>
          <w:lang w:val="es-ES" w:eastAsia="ar-SA"/>
        </w:rPr>
        <w:t xml:space="preserve"> del Reglamento.</w:t>
      </w:r>
    </w:p>
    <w:p w:rsidR="00CB63D2" w:rsidRDefault="00CB63D2" w:rsidP="00CB63D2">
      <w:pPr>
        <w:spacing w:after="0" w:line="240" w:lineRule="auto"/>
        <w:ind w:left="710" w:right="49"/>
        <w:jc w:val="both"/>
        <w:rPr>
          <w:rFonts w:ascii="Montserrat" w:hAnsi="Montserrat" w:cs="Arial"/>
          <w:sz w:val="20"/>
          <w:szCs w:val="20"/>
        </w:rPr>
      </w:pPr>
    </w:p>
    <w:p w:rsidR="0059165C" w:rsidRPr="00D850E0" w:rsidRDefault="0059165C"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2" w:name="_Toc210988037"/>
      <w:bookmarkStart w:id="133" w:name="_Toc442383393"/>
      <w:bookmarkStart w:id="134" w:name="_Toc442383592"/>
      <w:bookmarkStart w:id="135" w:name="_Toc442383721"/>
      <w:bookmarkStart w:id="136" w:name="_Toc367205802"/>
      <w:r w:rsidRPr="00445349">
        <w:rPr>
          <w:rFonts w:ascii="Montserrat" w:hAnsi="Montserrat" w:cs="Arial"/>
          <w:bCs w:val="0"/>
          <w:kern w:val="0"/>
          <w:sz w:val="20"/>
          <w:szCs w:val="20"/>
          <w:lang w:val="es-ES_tradnl"/>
        </w:rPr>
        <w:t>INCONFORMIDADES.</w:t>
      </w:r>
      <w:bookmarkEnd w:id="132"/>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F067CE" w:rsidRDefault="00F067CE" w:rsidP="00CB63D2">
      <w:pPr>
        <w:spacing w:after="0" w:line="240" w:lineRule="auto"/>
        <w:ind w:left="710" w:right="49"/>
        <w:jc w:val="both"/>
        <w:rPr>
          <w:rFonts w:ascii="Montserrat" w:hAnsi="Montserrat" w:cs="Arial"/>
          <w:sz w:val="20"/>
          <w:szCs w:val="20"/>
          <w:lang w:val="es-ES_tradnl"/>
        </w:rPr>
      </w:pPr>
    </w:p>
    <w:p w:rsidR="00F067CE" w:rsidRDefault="00F067CE" w:rsidP="00CB63D2">
      <w:pPr>
        <w:spacing w:after="0" w:line="240" w:lineRule="auto"/>
        <w:ind w:left="710" w:right="49"/>
        <w:jc w:val="both"/>
        <w:rPr>
          <w:rFonts w:ascii="Montserrat" w:hAnsi="Montserrat" w:cs="Arial"/>
          <w:sz w:val="20"/>
          <w:szCs w:val="20"/>
          <w:lang w:val="es-ES_tradnl"/>
        </w:rPr>
      </w:pPr>
    </w:p>
    <w:p w:rsidR="00F067CE" w:rsidRPr="00445349" w:rsidRDefault="00F067CE"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7" w:name="_Toc525225679"/>
      <w:bookmarkStart w:id="138" w:name="_Toc210988038"/>
      <w:r w:rsidRPr="00445349">
        <w:rPr>
          <w:rFonts w:ascii="Montserrat" w:hAnsi="Montserrat" w:cs="Arial"/>
          <w:sz w:val="20"/>
          <w:szCs w:val="20"/>
          <w:lang w:val="es-ES_tradnl"/>
        </w:rPr>
        <w:t>CANCELACIÓN DE LA LICITACIÓN, PARTIDA(S), O CONCEPTOS INCLUIDOS EN ÉSTA.</w:t>
      </w:r>
      <w:bookmarkEnd w:id="137"/>
      <w:bookmarkEnd w:id="138"/>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lastRenderedPageBreak/>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59165C" w:rsidRDefault="0059165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9" w:name="_Toc210988039"/>
      <w:r w:rsidRPr="00445349">
        <w:rPr>
          <w:rFonts w:ascii="Montserrat" w:hAnsi="Montserrat" w:cs="Arial"/>
          <w:sz w:val="20"/>
          <w:szCs w:val="20"/>
          <w:lang w:val="es-ES_tradnl"/>
        </w:rPr>
        <w:t>DECLARACIÓN DE PROCEDIMIENTO DESIERTO</w:t>
      </w:r>
      <w:bookmarkEnd w:id="139"/>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 xml:space="preserve">de la LAASSP y </w:t>
      </w:r>
      <w:r w:rsidR="00723BE5" w:rsidRPr="007439AE">
        <w:rPr>
          <w:rFonts w:ascii="Montserrat" w:hAnsi="Montserrat" w:cs="Arial"/>
          <w:sz w:val="20"/>
          <w:szCs w:val="20"/>
        </w:rPr>
        <w:t>106</w:t>
      </w:r>
      <w:r w:rsidRPr="007439AE">
        <w:rPr>
          <w:rFonts w:ascii="Montserrat" w:hAnsi="Montserrat" w:cs="Arial"/>
          <w:sz w:val="20"/>
          <w:szCs w:val="20"/>
        </w:rPr>
        <w:t xml:space="preserve"> de su Reglamento se podrá declarar desierta la Lici</w:t>
      </w:r>
      <w:r w:rsidR="00D850E0" w:rsidRPr="007439AE">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6F22E7">
      <w:pPr>
        <w:pStyle w:val="Prrafodelista"/>
        <w:numPr>
          <w:ilvl w:val="0"/>
          <w:numId w:val="61"/>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0" w:name="_Toc210988040"/>
      <w:bookmarkEnd w:id="133"/>
      <w:bookmarkEnd w:id="134"/>
      <w:bookmarkEnd w:id="135"/>
      <w:bookmarkEnd w:id="136"/>
      <w:r w:rsidRPr="00445349">
        <w:rPr>
          <w:rFonts w:ascii="Montserrat" w:hAnsi="Montserrat" w:cs="Arial"/>
          <w:sz w:val="20"/>
          <w:szCs w:val="20"/>
          <w:lang w:val="es-ES_tradnl"/>
        </w:rPr>
        <w:t>FORMATOS QUE FACILITARÁN Y AGILIZARÁN LA PRESENTACIÓN Y RECEPCIÓN DE LAS PROPOSICIONES.</w:t>
      </w:r>
      <w:bookmarkEnd w:id="140"/>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proofErr w:type="spellStart"/>
            <w:r w:rsidRPr="00C13B7E">
              <w:rPr>
                <w:rFonts w:ascii="Montserrat" w:hAnsi="Montserrat" w:cs="Arial"/>
                <w:sz w:val="18"/>
                <w:szCs w:val="18"/>
                <w:lang w:val="es-ES_tradnl" w:eastAsia="ar-SA"/>
              </w:rPr>
              <w:t>Acreditamiento</w:t>
            </w:r>
            <w:proofErr w:type="spellEnd"/>
            <w:r w:rsidRPr="00C13B7E">
              <w:rPr>
                <w:rFonts w:ascii="Montserrat" w:hAnsi="Montserrat" w:cs="Arial"/>
                <w:sz w:val="18"/>
                <w:szCs w:val="18"/>
                <w:lang w:val="es-ES_tradnl" w:eastAsia="ar-SA"/>
              </w:rPr>
              <w:t xml:space="preserve">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7D312A" w:rsidP="00376A68">
            <w:pPr>
              <w:ind w:right="49"/>
              <w:rPr>
                <w:rFonts w:ascii="Montserrat" w:hAnsi="Montserrat" w:cs="Arial"/>
                <w:bCs/>
                <w:sz w:val="18"/>
                <w:szCs w:val="18"/>
                <w:lang w:val="es-ES" w:eastAsia="ar-SA"/>
              </w:rPr>
            </w:pPr>
            <w:r w:rsidRPr="007D312A">
              <w:rPr>
                <w:rFonts w:ascii="Montserrat" w:hAnsi="Montserrat" w:cs="Arial"/>
                <w:bCs/>
                <w:sz w:val="18"/>
                <w:szCs w:val="18"/>
                <w:lang w:val="es-ES"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7D312A">
              <w:rPr>
                <w:rFonts w:ascii="Montserrat" w:hAnsi="Montserrat" w:cs="Arial"/>
                <w:sz w:val="18"/>
                <w:szCs w:val="18"/>
                <w:lang w:val="es-ES_tradnl" w:eastAsia="ar-SA"/>
              </w:rPr>
              <w:t>Opiniones de Cumplimiento</w:t>
            </w:r>
            <w:r>
              <w:rPr>
                <w:rFonts w:ascii="Montserrat" w:hAnsi="Montserrat" w:cs="Arial"/>
                <w:sz w:val="18"/>
                <w:szCs w:val="18"/>
                <w:lang w:val="es-ES_tradnl" w:eastAsia="ar-SA"/>
              </w:rPr>
              <w:t xml:space="preserve">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Formato de manifestación que no desempeña empleo, cargo o comisión en el servicio público o, en su caso, que a pesar de desempeñarlo, con la formalización del contrato correspondiente no se actualiza un </w:t>
            </w:r>
            <w:r w:rsidRPr="00C13B7E">
              <w:rPr>
                <w:rFonts w:ascii="Montserrat" w:hAnsi="Montserrat" w:cs="Arial"/>
                <w:sz w:val="18"/>
                <w:szCs w:val="18"/>
                <w:lang w:val="es-ES_tradnl" w:eastAsia="ar-SA"/>
              </w:rPr>
              <w:lastRenderedPageBreak/>
              <w:t>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XV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4D39BF" w:rsidP="00376A68">
            <w:pPr>
              <w:ind w:right="49"/>
              <w:rPr>
                <w:rFonts w:ascii="Montserrat" w:hAnsi="Montserrat" w:cs="Arial"/>
                <w:sz w:val="18"/>
                <w:szCs w:val="18"/>
                <w:lang w:val="es-ES_tradnl" w:eastAsia="ar-SA"/>
              </w:rPr>
            </w:pPr>
            <w:r w:rsidRPr="004D39BF">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4D39BF" w:rsidP="004D39BF">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C13B7E">
              <w:rPr>
                <w:rFonts w:ascii="Montserrat" w:hAnsi="Montserrat" w:cs="Arial"/>
                <w:sz w:val="18"/>
                <w:szCs w:val="18"/>
                <w:lang w:val="es-ES_tradnl" w:eastAsia="ar-SA"/>
              </w:rPr>
              <w:t>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FD25CC" w:rsidRPr="00651549" w:rsidRDefault="00FD25CC" w:rsidP="009C7D70">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9C7D70">
              <w:rPr>
                <w:rFonts w:ascii="Montserrat" w:hAnsi="Montserrat" w:cs="Arial"/>
                <w:sz w:val="18"/>
                <w:szCs w:val="18"/>
              </w:rPr>
              <w:t xml:space="preserve"> </w:t>
            </w:r>
            <w:r w:rsidRPr="00895113">
              <w:rPr>
                <w:rFonts w:ascii="Montserrat" w:hAnsi="Montserrat" w:cs="Arial"/>
                <w:sz w:val="18"/>
                <w:szCs w:val="18"/>
              </w:rPr>
              <w:t>l</w:t>
            </w:r>
            <w:r w:rsidR="009C7D70">
              <w:rPr>
                <w:rFonts w:ascii="Montserrat" w:hAnsi="Montserrat" w:cs="Arial"/>
                <w:sz w:val="18"/>
                <w:szCs w:val="18"/>
              </w:rPr>
              <w:t>os</w:t>
            </w:r>
            <w:r w:rsidRPr="00895113">
              <w:rPr>
                <w:rFonts w:ascii="Montserrat" w:hAnsi="Montserrat" w:cs="Arial"/>
                <w:sz w:val="18"/>
                <w:szCs w:val="18"/>
              </w:rPr>
              <w:t xml:space="preserve"> </w:t>
            </w:r>
            <w:r w:rsidR="009C7D70">
              <w:rPr>
                <w:rFonts w:ascii="Montserrat" w:hAnsi="Montserrat" w:cs="Arial"/>
                <w:sz w:val="18"/>
                <w:szCs w:val="18"/>
              </w:rPr>
              <w:t>bienes</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FD25CC" w:rsidRPr="006A55C5" w:rsidRDefault="00FD25CC" w:rsidP="009C7D70">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w:t>
            </w:r>
            <w:r w:rsidR="009C7D70">
              <w:rPr>
                <w:rFonts w:ascii="Montserrat" w:hAnsi="Montserrat" w:cs="Arial"/>
                <w:sz w:val="18"/>
                <w:szCs w:val="18"/>
                <w:lang w:val="es-ES"/>
              </w:rPr>
              <w:t>Adquisición de materiales requeridos por el Instituto.</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FD25CC" w:rsidRPr="006A55C5" w:rsidRDefault="009C7D70" w:rsidP="00376A68">
            <w:pPr>
              <w:ind w:right="49"/>
              <w:rPr>
                <w:rFonts w:ascii="Montserrat" w:hAnsi="Montserrat" w:cs="Arial"/>
                <w:sz w:val="18"/>
                <w:szCs w:val="18"/>
                <w:lang w:val="es-ES"/>
              </w:rPr>
            </w:pPr>
            <w:r>
              <w:rPr>
                <w:rFonts w:ascii="Montserrat" w:hAnsi="Montserrat" w:cs="Arial"/>
                <w:sz w:val="18"/>
                <w:szCs w:val="18"/>
                <w:lang w:val="es-ES"/>
              </w:rPr>
              <w:t>Lugares de entrega de los bienes</w:t>
            </w:r>
            <w:proofErr w:type="gramStart"/>
            <w:r w:rsidR="00FD25CC">
              <w:rPr>
                <w:rFonts w:ascii="Montserrat" w:hAnsi="Montserrat" w:cs="Arial"/>
                <w:sz w:val="18"/>
                <w:szCs w:val="18"/>
                <w:lang w:val="es-ES"/>
              </w:rPr>
              <w:t>,</w:t>
            </w:r>
            <w:r w:rsidR="00FD25CC" w:rsidRPr="006A55C5">
              <w:rPr>
                <w:rFonts w:ascii="Montserrat" w:hAnsi="Montserrat" w:cs="Arial"/>
                <w:sz w:val="18"/>
                <w:szCs w:val="18"/>
                <w:lang w:val="es-ES"/>
              </w:rPr>
              <w:t>(</w:t>
            </w:r>
            <w:proofErr w:type="gramEnd"/>
            <w:r w:rsidR="00FD25CC"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r w:rsidR="009C7D70">
              <w:rPr>
                <w:rFonts w:ascii="Montserrat" w:hAnsi="Montserrat" w:cs="Arial"/>
                <w:sz w:val="18"/>
                <w:szCs w:val="18"/>
                <w:lang w:val="es-ES"/>
              </w:rPr>
              <w:t xml:space="preserve"> (informativo)</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4D39BF">
            <w:pPr>
              <w:ind w:right="49"/>
              <w:rPr>
                <w:rFonts w:ascii="Montserrat" w:hAnsi="Montserrat" w:cs="Arial"/>
                <w:sz w:val="18"/>
                <w:szCs w:val="18"/>
                <w:lang w:val="es-ES"/>
              </w:rPr>
            </w:pPr>
            <w:r>
              <w:rPr>
                <w:rFonts w:ascii="Montserrat" w:hAnsi="Montserrat" w:cs="Arial"/>
                <w:sz w:val="18"/>
                <w:szCs w:val="18"/>
                <w:lang w:val="es-ES"/>
              </w:rPr>
              <w:t>Carta compromiso de</w:t>
            </w:r>
            <w:r w:rsidR="004D39BF">
              <w:rPr>
                <w:rFonts w:ascii="Montserrat" w:hAnsi="Montserrat" w:cs="Arial"/>
                <w:sz w:val="18"/>
                <w:szCs w:val="18"/>
                <w:lang w:val="es-ES"/>
              </w:rPr>
              <w:t xml:space="preserve"> </w:t>
            </w:r>
            <w:r>
              <w:rPr>
                <w:rFonts w:ascii="Montserrat" w:hAnsi="Montserrat" w:cs="Arial"/>
                <w:sz w:val="18"/>
                <w:szCs w:val="18"/>
                <w:lang w:val="es-ES"/>
              </w:rPr>
              <w:t>l</w:t>
            </w:r>
            <w:r w:rsidR="004D39BF">
              <w:rPr>
                <w:rFonts w:ascii="Montserrat" w:hAnsi="Montserrat" w:cs="Arial"/>
                <w:sz w:val="18"/>
                <w:szCs w:val="18"/>
                <w:lang w:val="es-ES"/>
              </w:rPr>
              <w:t>os</w:t>
            </w:r>
            <w:r>
              <w:rPr>
                <w:rFonts w:ascii="Montserrat" w:hAnsi="Montserrat" w:cs="Arial"/>
                <w:sz w:val="18"/>
                <w:szCs w:val="18"/>
                <w:lang w:val="es-ES"/>
              </w:rPr>
              <w:t xml:space="preserve"> </w:t>
            </w:r>
            <w:r w:rsidR="004D39BF">
              <w:rPr>
                <w:rFonts w:ascii="Montserrat" w:hAnsi="Montserrat" w:cs="Arial"/>
                <w:sz w:val="18"/>
                <w:szCs w:val="18"/>
                <w:lang w:val="es-ES"/>
              </w:rPr>
              <w:t>bienes</w:t>
            </w:r>
          </w:p>
        </w:tc>
      </w:tr>
    </w:tbl>
    <w:p w:rsidR="00FD25CC"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59165C" w:rsidRPr="00445349" w:rsidRDefault="0059165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F067CE">
      <w:pPr>
        <w:pStyle w:val="Ttulo1"/>
        <w:numPr>
          <w:ilvl w:val="0"/>
          <w:numId w:val="0"/>
        </w:numPr>
        <w:spacing w:before="0" w:after="0"/>
        <w:ind w:left="851" w:right="49" w:hanging="573"/>
        <w:jc w:val="both"/>
        <w:rPr>
          <w:rFonts w:ascii="Montserrat" w:hAnsi="Montserrat" w:cs="Arial"/>
          <w:sz w:val="20"/>
          <w:szCs w:val="20"/>
          <w:lang w:val="es-ES_tradnl"/>
        </w:rPr>
      </w:pPr>
      <w:r w:rsidRPr="00445349">
        <w:rPr>
          <w:rFonts w:ascii="Montserrat" w:hAnsi="Montserrat" w:cs="Arial"/>
          <w:sz w:val="20"/>
          <w:szCs w:val="20"/>
          <w:lang w:val="es-ES_tradnl"/>
        </w:rPr>
        <w:t>13.</w:t>
      </w:r>
      <w:r w:rsidR="00F067CE">
        <w:rPr>
          <w:rFonts w:ascii="Montserrat" w:hAnsi="Montserrat" w:cs="Arial"/>
          <w:sz w:val="20"/>
          <w:szCs w:val="20"/>
          <w:lang w:val="es-ES_tradnl"/>
        </w:rPr>
        <w:t xml:space="preserve"> </w:t>
      </w:r>
      <w:bookmarkStart w:id="141" w:name="_Toc22644751"/>
      <w:bookmarkStart w:id="142" w:name="_Toc210988041"/>
      <w:r w:rsidRPr="00445349">
        <w:rPr>
          <w:rFonts w:ascii="Montserrat" w:hAnsi="Montserrat" w:cs="Arial"/>
          <w:sz w:val="20"/>
          <w:szCs w:val="20"/>
          <w:lang w:val="es-ES_tradnl"/>
        </w:rPr>
        <w:t>PROTOCOLO DE ACTUACIÓN EN MATERIA DE CONTRATACIONES PÚBLICAS Y OTORGAMIENTO Y PRÓRROGA DE LICENCIAS, PERMISOS, AUTORIZACIONES Y CONCESIONES.</w:t>
      </w:r>
      <w:bookmarkEnd w:id="141"/>
      <w:bookmarkEnd w:id="142"/>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F067CE">
      <w:pPr>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xml:space="preserve">. En ese sentido se informa que los datos personales </w:t>
      </w:r>
      <w:r w:rsidRPr="00445349">
        <w:rPr>
          <w:rFonts w:ascii="Montserrat" w:hAnsi="Montserrat" w:cs="Arial"/>
          <w:sz w:val="20"/>
          <w:szCs w:val="20"/>
          <w:lang w:val="es-ES_tradnl" w:eastAsia="ar-SA"/>
        </w:rPr>
        <w:lastRenderedPageBreak/>
        <w:t>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F067CE">
      <w:pPr>
        <w:spacing w:after="0" w:line="240" w:lineRule="auto"/>
        <w:ind w:left="851" w:right="49"/>
        <w:jc w:val="both"/>
        <w:rPr>
          <w:rFonts w:ascii="Montserrat" w:hAnsi="Montserrat" w:cs="Arial"/>
          <w:sz w:val="20"/>
          <w:szCs w:val="20"/>
          <w:lang w:val="es-ES_tradnl" w:eastAsia="ar-SA"/>
        </w:rPr>
      </w:pPr>
    </w:p>
    <w:p w:rsidR="00FD25CC" w:rsidRPr="00445349" w:rsidRDefault="00FD25CC" w:rsidP="00F067CE">
      <w:pPr>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F067CE">
      <w:pPr>
        <w:spacing w:after="0" w:line="240" w:lineRule="auto"/>
        <w:ind w:left="1134"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F067CE">
      <w:pPr>
        <w:suppressAutoHyphens/>
        <w:spacing w:after="0" w:line="240" w:lineRule="auto"/>
        <w:ind w:left="851"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DA1936"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 xml:space="preserve">será causal de </w:t>
      </w:r>
      <w:proofErr w:type="spellStart"/>
      <w:r w:rsidR="00342EB4" w:rsidRPr="00F00344">
        <w:rPr>
          <w:rFonts w:ascii="Montserrat" w:eastAsia="Times New Roman" w:hAnsi="Montserrat" w:cs="Arial"/>
          <w:b/>
          <w:sz w:val="20"/>
          <w:szCs w:val="20"/>
          <w:u w:val="single"/>
          <w:lang w:eastAsia="es-ES"/>
        </w:rPr>
        <w:t>desechamiento</w:t>
      </w:r>
      <w:proofErr w:type="spellEnd"/>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235DBF">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lastRenderedPageBreak/>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235DBF" w:rsidRPr="00445349" w:rsidRDefault="00235DBF" w:rsidP="00235DBF">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6F22E7">
      <w:pPr>
        <w:pStyle w:val="Ttulo1"/>
        <w:numPr>
          <w:ilvl w:val="0"/>
          <w:numId w:val="37"/>
        </w:numPr>
        <w:spacing w:before="0" w:after="0"/>
        <w:ind w:left="710" w:right="49" w:hanging="426"/>
        <w:jc w:val="both"/>
        <w:rPr>
          <w:rFonts w:ascii="Montserrat" w:hAnsi="Montserrat" w:cs="Arial"/>
          <w:sz w:val="20"/>
          <w:szCs w:val="20"/>
          <w:lang w:val="es-ES_tradnl"/>
        </w:rPr>
      </w:pPr>
      <w:bookmarkStart w:id="143" w:name="_Toc210988042"/>
      <w:r w:rsidRPr="00445349">
        <w:rPr>
          <w:rFonts w:ascii="Montserrat" w:hAnsi="Montserrat" w:cs="Arial"/>
          <w:sz w:val="20"/>
          <w:szCs w:val="20"/>
          <w:lang w:val="es-ES_tradnl"/>
        </w:rPr>
        <w:t>AVISO DE PRIVACIDAD SIMPLIFICADO DE LOS PROCEDIMIENTOS DE ADQUISICIONES DE BIENES, ARRENDAMIENTOS Y CONTRATACIÓN DE SERVICIOS.</w:t>
      </w:r>
      <w:bookmarkEnd w:id="143"/>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de la LGTAIP, la información de “La Licitación”, así como la versión pública de los requisitos y de la propuesta técnica y económica que presenten los licitantes, será de carácter público una vez emitido el Fallo y publicado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2C4D79">
      <w:pPr>
        <w:spacing w:after="0" w:line="240" w:lineRule="auto"/>
        <w:ind w:left="708" w:right="49"/>
        <w:jc w:val="both"/>
        <w:rPr>
          <w:rFonts w:ascii="Montserrat" w:eastAsia="Times New Roman" w:hAnsi="Montserrat" w:cs="Arial"/>
          <w:b/>
          <w:sz w:val="20"/>
          <w:szCs w:val="20"/>
          <w:lang w:val="es-ES"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2C4D79">
        <w:rPr>
          <w:rFonts w:ascii="Montserrat" w:hAnsi="Montserrat" w:cs="Arial"/>
          <w:sz w:val="20"/>
          <w:szCs w:val="20"/>
          <w:lang w:eastAsia="ar-SA"/>
        </w:rPr>
        <w:t>-------------------------------</w:t>
      </w:r>
      <w:r>
        <w:rPr>
          <w:rFonts w:ascii="Montserrat" w:eastAsia="Times New Roman" w:hAnsi="Montserrat" w:cs="Arial"/>
          <w:b/>
          <w:sz w:val="20"/>
          <w:szCs w:val="20"/>
          <w:lang w:val="es-ES" w:eastAsia="ar-SA"/>
        </w:rPr>
        <w:br w:type="page"/>
      </w:r>
    </w:p>
    <w:p w:rsidR="003423B8" w:rsidRPr="001B7711" w:rsidRDefault="003423B8" w:rsidP="001B7711">
      <w:pPr>
        <w:shd w:val="clear" w:color="auto" w:fill="4BACC6" w:themeFill="accent5"/>
        <w:tabs>
          <w:tab w:val="left" w:pos="-31680"/>
        </w:tabs>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I  (UNO)</w:t>
      </w:r>
    </w:p>
    <w:p w:rsidR="001B7711" w:rsidRDefault="001B7711" w:rsidP="003C6B14">
      <w:pPr>
        <w:spacing w:after="0" w:line="240" w:lineRule="auto"/>
        <w:jc w:val="center"/>
        <w:rPr>
          <w:rFonts w:ascii="Arial" w:hAnsi="Arial" w:cs="Arial"/>
          <w:b/>
          <w:bCs/>
          <w:sz w:val="20"/>
          <w:szCs w:val="20"/>
        </w:rPr>
      </w:pPr>
    </w:p>
    <w:p w:rsidR="003423B8" w:rsidRDefault="003423B8" w:rsidP="003C6B14">
      <w:pPr>
        <w:spacing w:after="0" w:line="240" w:lineRule="auto"/>
        <w:jc w:val="center"/>
        <w:rPr>
          <w:rFonts w:ascii="Arial" w:hAnsi="Arial" w:cs="Arial"/>
          <w:b/>
          <w:bCs/>
          <w:sz w:val="20"/>
          <w:szCs w:val="20"/>
        </w:rPr>
      </w:pPr>
      <w:r w:rsidRPr="003C6B14">
        <w:rPr>
          <w:rFonts w:ascii="Arial" w:hAnsi="Arial" w:cs="Arial"/>
          <w:b/>
          <w:bCs/>
          <w:sz w:val="20"/>
          <w:szCs w:val="20"/>
        </w:rPr>
        <w:t>REQUERIMIENTOS</w:t>
      </w:r>
    </w:p>
    <w:p w:rsidR="003C6B14" w:rsidRPr="003C6B14" w:rsidRDefault="003C6B14" w:rsidP="003C6B14">
      <w:pPr>
        <w:spacing w:after="0" w:line="240" w:lineRule="auto"/>
        <w:jc w:val="center"/>
        <w:rPr>
          <w:rFonts w:ascii="Arial" w:hAnsi="Arial" w:cs="Arial"/>
          <w:b/>
          <w:bCs/>
          <w:sz w:val="20"/>
          <w:szCs w:val="20"/>
        </w:rPr>
      </w:pPr>
    </w:p>
    <w:p w:rsidR="00E6257D" w:rsidRDefault="00E6257D" w:rsidP="00E6257D">
      <w:pPr>
        <w:spacing w:after="0" w:line="240" w:lineRule="auto"/>
        <w:ind w:left="-567" w:right="-376"/>
        <w:jc w:val="center"/>
        <w:rPr>
          <w:rFonts w:ascii="Arial" w:hAnsi="Arial" w:cs="Arial"/>
          <w:b/>
          <w:bCs/>
          <w:sz w:val="20"/>
          <w:szCs w:val="20"/>
        </w:rPr>
      </w:pPr>
      <w:r w:rsidRPr="00E6257D">
        <w:rPr>
          <w:rFonts w:ascii="Arial" w:hAnsi="Arial" w:cs="Arial"/>
          <w:b/>
          <w:bCs/>
          <w:sz w:val="20"/>
          <w:szCs w:val="20"/>
        </w:rPr>
        <w:t>CONDICIONES ESPECÍFICAS</w:t>
      </w:r>
    </w:p>
    <w:p w:rsidR="00E6257D" w:rsidRPr="00E6257D" w:rsidRDefault="00E6257D" w:rsidP="00E6257D">
      <w:pPr>
        <w:spacing w:after="0" w:line="240" w:lineRule="auto"/>
        <w:ind w:left="-567" w:right="-376"/>
        <w:jc w:val="center"/>
        <w:rPr>
          <w:rFonts w:ascii="Arial" w:hAnsi="Arial" w:cs="Arial"/>
          <w:b/>
          <w:bCs/>
          <w:sz w:val="20"/>
          <w:szCs w:val="20"/>
        </w:rPr>
      </w:pP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t>El licitante proporcionará vehículo y operador para la recepción y entrega de la correspondencia en los domicilios estipulados y conforme a las necesidades del instituto por lo que la ruta será asignada por la Oficina de Archivo Delegacional.</w:t>
      </w: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ab/>
      </w: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t xml:space="preserve">El prestador del servicio cumplirá permanentemente con la calidad, eficiencia y de forma continua durante la vigencia del contrato la entrega y recepción de valijas de correspondencia. </w:t>
      </w: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t>En el caso de que alguna unidad requiera servicios adicionales de mensajería a los señalados en el requerimiento, derivado de alguna contingencia justificada, el proveedor estará obligado a proporcionarlos, como servicios emergentes, en un plazo no mayor a 48 horas a partir de la notificación; corresponderá al Jefe de la Oficina de Archivo Delegacional realizar la solicitud vía correo electrónico.</w:t>
      </w: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t>Los licitantes, para la presentación de sus proposiciones, deberán ajustarse estrictamente a los requisitos y especificaciones previstos en estas bases, describiendo en forma amplia y detallada el servicio que estén ofertando.</w:t>
      </w: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t>Documentos que deberá presentar el licitante:</w:t>
      </w:r>
    </w:p>
    <w:p w:rsid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t>El licitante deberá presentar como parte de su propuesta técnica los siguientes documentos escaneados:</w:t>
      </w: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p>
    <w:p w:rsidR="00E6257D" w:rsidRP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Escrito en el que manifieste no estar sancionado y/o limitado para brindar cualquiera de los servicios objeto de la presente, así como su compromiso para cumplir con la normatividad vigente en la materia.</w:t>
      </w:r>
    </w:p>
    <w:p w:rsidR="00E6257D" w:rsidRP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Escrito en el que señale que las autorizaciones, licencias, permisos y registros expedidos por autoridad competente, se encuentren vigentes durante la vigencia del contrato.</w:t>
      </w:r>
    </w:p>
    <w:p w:rsidR="00E6257D" w:rsidRP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Escrito en el que declare que en caso de resultar ganador, los vehículos con los que otorgará los servicios, se mantendrán en óptimas condiciones de operación durante la vigencia del contrato.</w:t>
      </w:r>
    </w:p>
    <w:p w:rsidR="00E6257D" w:rsidRP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Escrito en el que se compromete a que los vehículos a utilizar durante la prestación del servicio para el transporte de mensajería, se apegan a los reglamentos de transito estatales, en la entidad en la que se lleve a cabo el servicio.</w:t>
      </w:r>
    </w:p>
    <w:p w:rsidR="00E6257D" w:rsidRPr="00E6257D" w:rsidRDefault="00E6257D" w:rsidP="00E6257D">
      <w:pPr>
        <w:tabs>
          <w:tab w:val="left" w:pos="142"/>
        </w:tabs>
        <w:spacing w:after="0" w:line="240" w:lineRule="auto"/>
        <w:ind w:left="142"/>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br w:type="page"/>
      </w:r>
    </w:p>
    <w:p w:rsidR="00E6257D" w:rsidRPr="00E6257D" w:rsidRDefault="00E6257D" w:rsidP="00E6257D">
      <w:pPr>
        <w:tabs>
          <w:tab w:val="left" w:pos="142"/>
        </w:tabs>
        <w:spacing w:after="0" w:line="240" w:lineRule="auto"/>
        <w:ind w:left="142"/>
        <w:jc w:val="both"/>
        <w:rPr>
          <w:rFonts w:ascii="Montserrat" w:eastAsia="Times New Roman" w:hAnsi="Montserrat" w:cs="Arial"/>
          <w:sz w:val="20"/>
          <w:szCs w:val="20"/>
          <w:lang w:val="es-ES_tradnl" w:eastAsia="ar-SA"/>
        </w:rPr>
      </w:pPr>
    </w:p>
    <w:p w:rsidR="00E6257D" w:rsidRP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Escrito libre en el que se obliga a dotar a sus trabajadores de herramientas y demás utensilios necesarios para la realización de actividades inherentes al servicio.</w:t>
      </w:r>
    </w:p>
    <w:p w:rsidR="00E6257D" w:rsidRP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 xml:space="preserve">Presentar al menos un contrato que haya celebrado por servicios similares en instituciones públicas, al objeto del presente. </w:t>
      </w:r>
    </w:p>
    <w:p w:rsid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Escrito en el que el licitante manifieste que cuenta con personal con experiencia en el servicio y equipo adecuado, garantizando que los servicios objeto de la licitación, serán proporcionados con la calidad, oportunidad y eficiencia requerida por el instituto.</w:t>
      </w:r>
    </w:p>
    <w:p w:rsid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Para los vehículos que el licitante presente, deberá entregar póliza en formato PDF de cobertura amplia vigente al momento de la emisión del fallo. Dicha póliza deberá permanecer vigente durante la vigencia del contrato y deberá amparar los daños que puedan ocasionarse a terceros en sus bienes, personas, carga, vías generales de comunicación y cualquier otro daño que pudiera generarse por el traslado en caso de accidente, de conformidad con la normatividad vigente.</w:t>
      </w:r>
    </w:p>
    <w:p w:rsid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Presentar escrito libre, donde se comprometa a mantener vigente durante la prestación del servicio la póliza del seguro con las condiciones solicitadas.</w:t>
      </w:r>
    </w:p>
    <w:p w:rsid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El licitante se obliga a presentar para cada partida de su interés los siguientes documentos y a mantenerlos vigentes durante la vigencia del contrato, los cuales podrán ser solicitados en cualquier momento.</w:t>
      </w:r>
    </w:p>
    <w:p w:rsid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Tarjetas de circulación de los vehículos que utilizará para la prestación del servicio, en el caso de que sean arrendados los vehículos, deberá presentar contrato de arrendamiento donde se verifique que el licitante es el arrendatario de los mismos, acompañado de las tarjetas de circulación a nombre del arrendador.</w:t>
      </w:r>
    </w:p>
    <w:p w:rsid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 xml:space="preserve">Escrito donde se compromete a notificar al instituto cualquier cambio relacionado con sus instalaciones operativas, oficinas administrativas, vehículos, personal que realice el servicio, permisos y/o autorizaciones, entre otros. </w:t>
      </w:r>
    </w:p>
    <w:p w:rsidR="00E6257D" w:rsidRPr="00E6257D" w:rsidRDefault="00E6257D" w:rsidP="00E6257D">
      <w:pPr>
        <w:pStyle w:val="Prrafodelista"/>
        <w:numPr>
          <w:ilvl w:val="0"/>
          <w:numId w:val="66"/>
        </w:numPr>
        <w:tabs>
          <w:tab w:val="left" w:pos="142"/>
        </w:tabs>
        <w:ind w:left="567" w:hanging="283"/>
        <w:jc w:val="both"/>
        <w:rPr>
          <w:rFonts w:ascii="Montserrat" w:hAnsi="Montserrat" w:cs="Arial"/>
          <w:sz w:val="20"/>
          <w:szCs w:val="20"/>
          <w:lang w:val="es-ES_tradnl" w:eastAsia="ar-SA"/>
        </w:rPr>
      </w:pPr>
      <w:r w:rsidRPr="00E6257D">
        <w:rPr>
          <w:rFonts w:ascii="Montserrat" w:hAnsi="Montserrat" w:cs="Arial"/>
          <w:sz w:val="20"/>
          <w:szCs w:val="20"/>
          <w:lang w:val="es-ES_tradnl" w:eastAsia="ar-SA"/>
        </w:rPr>
        <w:t>Escrito donde manifieste que se encuentra al corriente en sus obligaciones fiscales del IMSS, SAT e INFONAVIT, así como sus cartas de cumplimiento respectivas.</w:t>
      </w:r>
    </w:p>
    <w:p w:rsidR="00E6257D" w:rsidRPr="00E6257D" w:rsidRDefault="00E6257D" w:rsidP="00E6257D">
      <w:pPr>
        <w:tabs>
          <w:tab w:val="left" w:pos="284"/>
        </w:tabs>
        <w:spacing w:after="0" w:line="240" w:lineRule="auto"/>
        <w:ind w:left="284" w:hanging="142"/>
        <w:rPr>
          <w:rFonts w:ascii="Montserrat" w:eastAsia="Times New Roman" w:hAnsi="Montserrat" w:cs="Arial"/>
          <w:sz w:val="20"/>
          <w:szCs w:val="20"/>
          <w:lang w:val="es-ES_tradnl" w:eastAsia="ar-SA"/>
        </w:rPr>
      </w:pPr>
      <w:r w:rsidRPr="00E6257D">
        <w:rPr>
          <w:rFonts w:ascii="Montserrat" w:eastAsia="Times New Roman" w:hAnsi="Montserrat" w:cs="Arial"/>
          <w:sz w:val="20"/>
          <w:szCs w:val="20"/>
          <w:lang w:val="es-ES_tradnl" w:eastAsia="ar-SA"/>
        </w:rPr>
        <w:br w:type="page"/>
      </w:r>
    </w:p>
    <w:p w:rsidR="00E6257D" w:rsidRPr="00E6257D" w:rsidRDefault="00E6257D" w:rsidP="00E6257D">
      <w:pPr>
        <w:tabs>
          <w:tab w:val="left" w:pos="284"/>
        </w:tabs>
        <w:spacing w:after="0" w:line="240" w:lineRule="auto"/>
        <w:ind w:left="284" w:hanging="142"/>
        <w:jc w:val="both"/>
        <w:rPr>
          <w:rFonts w:ascii="Montserrat" w:eastAsia="Times New Roman" w:hAnsi="Montserrat" w:cs="Arial"/>
          <w:sz w:val="20"/>
          <w:szCs w:val="20"/>
          <w:lang w:val="es-ES_tradnl" w:eastAsia="ar-SA"/>
        </w:rPr>
      </w:pPr>
    </w:p>
    <w:p w:rsidR="00E6257D" w:rsidRPr="009810DF" w:rsidRDefault="00E6257D" w:rsidP="009810DF">
      <w:pPr>
        <w:pStyle w:val="Prrafodelista"/>
        <w:numPr>
          <w:ilvl w:val="0"/>
          <w:numId w:val="66"/>
        </w:numPr>
        <w:tabs>
          <w:tab w:val="left" w:pos="284"/>
        </w:tabs>
        <w:ind w:left="567" w:hanging="283"/>
        <w:jc w:val="both"/>
        <w:rPr>
          <w:rFonts w:ascii="Montserrat" w:hAnsi="Montserrat" w:cs="Arial"/>
          <w:sz w:val="20"/>
          <w:szCs w:val="20"/>
          <w:lang w:val="es-ES_tradnl" w:eastAsia="ar-SA"/>
        </w:rPr>
      </w:pPr>
      <w:r w:rsidRPr="009810DF">
        <w:rPr>
          <w:rFonts w:ascii="Montserrat" w:hAnsi="Montserrat" w:cs="Arial"/>
          <w:sz w:val="20"/>
          <w:szCs w:val="20"/>
          <w:lang w:val="es-ES_tradnl" w:eastAsia="ar-SA"/>
        </w:rPr>
        <w:t>Mosaico fotográfico, exhibiendo: Vehículos propuestos por el licitante.</w:t>
      </w:r>
    </w:p>
    <w:p w:rsidR="00E6257D" w:rsidRPr="009810DF" w:rsidRDefault="00E6257D" w:rsidP="009810DF">
      <w:pPr>
        <w:pStyle w:val="Prrafodelista"/>
        <w:numPr>
          <w:ilvl w:val="0"/>
          <w:numId w:val="66"/>
        </w:numPr>
        <w:tabs>
          <w:tab w:val="left" w:pos="284"/>
        </w:tabs>
        <w:ind w:left="567" w:hanging="283"/>
        <w:contextualSpacing/>
        <w:jc w:val="both"/>
        <w:rPr>
          <w:rFonts w:ascii="Montserrat" w:hAnsi="Montserrat" w:cs="Arial"/>
          <w:sz w:val="20"/>
          <w:szCs w:val="20"/>
          <w:lang w:val="es-ES_tradnl" w:eastAsia="ar-SA"/>
        </w:rPr>
      </w:pPr>
      <w:r w:rsidRPr="009810DF">
        <w:rPr>
          <w:rFonts w:ascii="Montserrat" w:hAnsi="Montserrat" w:cs="Arial"/>
          <w:sz w:val="20"/>
          <w:szCs w:val="20"/>
          <w:lang w:val="es-ES_tradnl" w:eastAsia="ar-SA"/>
        </w:rPr>
        <w:t xml:space="preserve">Todas las autorizaciones y permisos solicitados en esta licitación, deberán estar vigentes al momento de su entrega en la propuesta técnica y durante la vigencia del contrato. </w:t>
      </w:r>
    </w:p>
    <w:p w:rsidR="00E6257D" w:rsidRPr="009810DF" w:rsidRDefault="00E6257D" w:rsidP="009810DF">
      <w:pPr>
        <w:pStyle w:val="Prrafodelista"/>
        <w:numPr>
          <w:ilvl w:val="0"/>
          <w:numId w:val="66"/>
        </w:numPr>
        <w:tabs>
          <w:tab w:val="left" w:pos="284"/>
        </w:tabs>
        <w:ind w:left="567" w:hanging="283"/>
        <w:contextualSpacing/>
        <w:jc w:val="both"/>
        <w:rPr>
          <w:rFonts w:ascii="Montserrat" w:hAnsi="Montserrat" w:cs="Arial"/>
          <w:sz w:val="20"/>
          <w:szCs w:val="20"/>
          <w:lang w:val="es-ES_tradnl" w:eastAsia="ar-SA"/>
        </w:rPr>
      </w:pPr>
      <w:r w:rsidRPr="009810DF">
        <w:rPr>
          <w:rFonts w:ascii="Montserrat" w:hAnsi="Montserrat" w:cs="Arial"/>
          <w:sz w:val="20"/>
          <w:szCs w:val="20"/>
          <w:lang w:val="es-ES_tradnl" w:eastAsia="ar-SA"/>
        </w:rPr>
        <w:t>Los vehículos, con los que se prestara el servicio ofertado, deben de ser modelo reciente, no mayor a 5 años de antigüedad, con capacidad de carga caja seca mínima de 500 kg y volumen mínimo de carga de 3 m3. Asimismo, el proveedor deberá presentar la documentación correspondiente de un vehículo de repuesto,  a fin de garantizar la continuidad del servicio y la entrega en tiempo y forma en caso de descompostura o contingencia del vehículo principal.</w:t>
      </w:r>
    </w:p>
    <w:p w:rsidR="00E6257D" w:rsidRPr="00E6257D" w:rsidRDefault="00E6257D" w:rsidP="00E6257D">
      <w:pPr>
        <w:tabs>
          <w:tab w:val="left" w:pos="284"/>
        </w:tabs>
        <w:spacing w:after="0" w:line="240" w:lineRule="auto"/>
        <w:ind w:left="284" w:hanging="142"/>
        <w:jc w:val="both"/>
        <w:rPr>
          <w:rFonts w:ascii="Montserrat" w:eastAsia="Times New Roman" w:hAnsi="Montserrat" w:cs="Arial"/>
          <w:sz w:val="20"/>
          <w:szCs w:val="20"/>
          <w:lang w:val="es-ES_tradnl" w:eastAsia="ar-SA"/>
        </w:rPr>
      </w:pPr>
    </w:p>
    <w:p w:rsidR="00E6257D" w:rsidRPr="00E6257D" w:rsidRDefault="009810DF" w:rsidP="00E6257D">
      <w:pPr>
        <w:tabs>
          <w:tab w:val="left" w:pos="284"/>
        </w:tabs>
        <w:spacing w:after="0" w:line="240" w:lineRule="auto"/>
        <w:ind w:left="284" w:hanging="142"/>
        <w:jc w:val="both"/>
        <w:rPr>
          <w:rFonts w:ascii="Montserrat" w:eastAsia="Times New Roman" w:hAnsi="Montserrat" w:cs="Arial"/>
          <w:b/>
          <w:sz w:val="20"/>
          <w:szCs w:val="20"/>
          <w:lang w:val="es-ES_tradnl" w:eastAsia="ar-SA"/>
        </w:rPr>
      </w:pPr>
      <w:r>
        <w:rPr>
          <w:rFonts w:ascii="Montserrat" w:eastAsia="Times New Roman" w:hAnsi="Montserrat" w:cs="Arial"/>
          <w:sz w:val="20"/>
          <w:szCs w:val="20"/>
          <w:lang w:val="es-ES_tradnl" w:eastAsia="ar-SA"/>
        </w:rPr>
        <w:tab/>
      </w:r>
      <w:r w:rsidR="00E6257D" w:rsidRPr="00E6257D">
        <w:rPr>
          <w:rFonts w:ascii="Montserrat" w:eastAsia="Times New Roman" w:hAnsi="Montserrat" w:cs="Arial"/>
          <w:b/>
          <w:sz w:val="20"/>
          <w:szCs w:val="20"/>
          <w:lang w:val="es-ES_tradnl" w:eastAsia="ar-SA"/>
        </w:rPr>
        <w:t xml:space="preserve">La omisión en la entrega de alguno de los documentos antes señalados será causal de </w:t>
      </w:r>
      <w:proofErr w:type="spellStart"/>
      <w:r w:rsidR="00E6257D" w:rsidRPr="00E6257D">
        <w:rPr>
          <w:rFonts w:ascii="Montserrat" w:eastAsia="Times New Roman" w:hAnsi="Montserrat" w:cs="Arial"/>
          <w:b/>
          <w:sz w:val="20"/>
          <w:szCs w:val="20"/>
          <w:lang w:val="es-ES_tradnl" w:eastAsia="ar-SA"/>
        </w:rPr>
        <w:t>desechamiento</w:t>
      </w:r>
      <w:proofErr w:type="spellEnd"/>
      <w:r w:rsidR="00E6257D" w:rsidRPr="00E6257D">
        <w:rPr>
          <w:rFonts w:ascii="Montserrat" w:eastAsia="Times New Roman" w:hAnsi="Montserrat" w:cs="Arial"/>
          <w:b/>
          <w:sz w:val="20"/>
          <w:szCs w:val="20"/>
          <w:lang w:val="es-ES_tradnl" w:eastAsia="ar-SA"/>
        </w:rPr>
        <w:t xml:space="preserve"> de la propuesta técnica.</w:t>
      </w:r>
    </w:p>
    <w:p w:rsidR="003423B8" w:rsidRPr="009810DF" w:rsidRDefault="003423B8" w:rsidP="00E6257D">
      <w:pPr>
        <w:tabs>
          <w:tab w:val="left" w:pos="284"/>
          <w:tab w:val="center" w:pos="4819"/>
          <w:tab w:val="left" w:pos="7463"/>
        </w:tabs>
        <w:spacing w:after="0" w:line="240" w:lineRule="auto"/>
        <w:ind w:left="284" w:hanging="142"/>
        <w:rPr>
          <w:rFonts w:ascii="Montserrat" w:eastAsia="Times New Roman" w:hAnsi="Montserrat" w:cs="Arial"/>
          <w:b/>
          <w:sz w:val="20"/>
          <w:szCs w:val="20"/>
          <w:lang w:val="es-ES_tradnl" w:eastAsia="ar-SA"/>
        </w:rPr>
      </w:pPr>
    </w:p>
    <w:p w:rsidR="003C6B14" w:rsidRPr="00E6257D" w:rsidRDefault="003C6B14" w:rsidP="00E6257D">
      <w:pPr>
        <w:pStyle w:val="Textoindependiente2"/>
        <w:tabs>
          <w:tab w:val="left" w:pos="284"/>
        </w:tabs>
        <w:autoSpaceDE w:val="0"/>
        <w:autoSpaceDN w:val="0"/>
        <w:ind w:left="284" w:hanging="142"/>
        <w:rPr>
          <w:rFonts w:ascii="Montserrat" w:hAnsi="Montserrat" w:cs="Arial"/>
          <w:b w:val="0"/>
          <w:sz w:val="20"/>
          <w:lang w:eastAsia="ar-SA"/>
        </w:rPr>
      </w:pPr>
    </w:p>
    <w:tbl>
      <w:tblPr>
        <w:tblStyle w:val="Tablaconcuadrcula"/>
        <w:tblW w:w="0" w:type="auto"/>
        <w:tblInd w:w="2093" w:type="dxa"/>
        <w:tblLook w:val="04A0" w:firstRow="1" w:lastRow="0" w:firstColumn="1" w:lastColumn="0" w:noHBand="0" w:noVBand="1"/>
      </w:tblPr>
      <w:tblGrid>
        <w:gridCol w:w="1701"/>
        <w:gridCol w:w="2126"/>
        <w:gridCol w:w="1985"/>
      </w:tblGrid>
      <w:tr w:rsidR="009810DF" w:rsidTr="002C4D79">
        <w:tc>
          <w:tcPr>
            <w:tcW w:w="1701" w:type="dxa"/>
            <w:vAlign w:val="center"/>
          </w:tcPr>
          <w:p w:rsidR="009810DF" w:rsidRPr="002C4D79" w:rsidRDefault="009810DF" w:rsidP="002C4D79">
            <w:pPr>
              <w:pStyle w:val="Textoindependiente2"/>
              <w:autoSpaceDE w:val="0"/>
              <w:autoSpaceDN w:val="0"/>
              <w:jc w:val="center"/>
              <w:rPr>
                <w:rFonts w:ascii="Montserrat" w:hAnsi="Montserrat" w:cs="Arial"/>
                <w:sz w:val="20"/>
                <w:lang w:eastAsia="ar-SA"/>
              </w:rPr>
            </w:pPr>
            <w:r w:rsidRPr="002C4D79">
              <w:rPr>
                <w:rFonts w:ascii="Montserrat" w:hAnsi="Montserrat" w:cs="Arial"/>
                <w:sz w:val="20"/>
                <w:lang w:eastAsia="ar-SA"/>
              </w:rPr>
              <w:t>ZONA</w:t>
            </w:r>
          </w:p>
        </w:tc>
        <w:tc>
          <w:tcPr>
            <w:tcW w:w="2126" w:type="dxa"/>
            <w:vAlign w:val="center"/>
          </w:tcPr>
          <w:p w:rsidR="009810DF" w:rsidRPr="002C4D79" w:rsidRDefault="009810DF" w:rsidP="002C4D79">
            <w:pPr>
              <w:pStyle w:val="Textoindependiente2"/>
              <w:autoSpaceDE w:val="0"/>
              <w:autoSpaceDN w:val="0"/>
              <w:jc w:val="center"/>
              <w:rPr>
                <w:rFonts w:ascii="Montserrat" w:hAnsi="Montserrat" w:cs="Arial"/>
                <w:sz w:val="20"/>
                <w:lang w:eastAsia="ar-SA"/>
              </w:rPr>
            </w:pPr>
            <w:r w:rsidRPr="002C4D79">
              <w:rPr>
                <w:rFonts w:ascii="Montserrat" w:hAnsi="Montserrat" w:cs="Arial"/>
                <w:sz w:val="20"/>
                <w:lang w:eastAsia="ar-SA"/>
              </w:rPr>
              <w:t>MONTO MAXIO SIN I.V.A.</w:t>
            </w:r>
          </w:p>
        </w:tc>
        <w:tc>
          <w:tcPr>
            <w:tcW w:w="1985" w:type="dxa"/>
            <w:vAlign w:val="center"/>
          </w:tcPr>
          <w:p w:rsidR="009810DF" w:rsidRPr="002C4D79" w:rsidRDefault="009810DF" w:rsidP="002C4D79">
            <w:pPr>
              <w:pStyle w:val="Textoindependiente2"/>
              <w:autoSpaceDE w:val="0"/>
              <w:autoSpaceDN w:val="0"/>
              <w:jc w:val="center"/>
              <w:rPr>
                <w:rFonts w:ascii="Montserrat" w:hAnsi="Montserrat" w:cs="Arial"/>
                <w:sz w:val="20"/>
                <w:lang w:eastAsia="ar-SA"/>
              </w:rPr>
            </w:pPr>
            <w:r w:rsidRPr="002C4D79">
              <w:rPr>
                <w:rFonts w:ascii="Montserrat" w:hAnsi="Montserrat" w:cs="Arial"/>
                <w:sz w:val="20"/>
                <w:lang w:eastAsia="ar-SA"/>
              </w:rPr>
              <w:t>MONTO MINIMO SIN I.V.A.</w:t>
            </w:r>
          </w:p>
        </w:tc>
      </w:tr>
      <w:tr w:rsidR="009810DF" w:rsidTr="001C6467">
        <w:tc>
          <w:tcPr>
            <w:tcW w:w="1701" w:type="dxa"/>
          </w:tcPr>
          <w:p w:rsidR="009810DF" w:rsidRPr="002C4D79" w:rsidRDefault="009810DF" w:rsidP="001C6467">
            <w:pPr>
              <w:pStyle w:val="Textoindependiente2"/>
              <w:autoSpaceDE w:val="0"/>
              <w:autoSpaceDN w:val="0"/>
              <w:jc w:val="center"/>
              <w:rPr>
                <w:rFonts w:ascii="Montserrat" w:hAnsi="Montserrat" w:cs="Arial"/>
                <w:b w:val="0"/>
                <w:sz w:val="20"/>
                <w:lang w:eastAsia="ar-SA"/>
              </w:rPr>
            </w:pPr>
            <w:r w:rsidRPr="002C4D79">
              <w:rPr>
                <w:rFonts w:ascii="Montserrat" w:hAnsi="Montserrat" w:cs="Arial"/>
                <w:b w:val="0"/>
                <w:sz w:val="20"/>
                <w:lang w:eastAsia="ar-SA"/>
              </w:rPr>
              <w:t>Guanajuato</w:t>
            </w:r>
          </w:p>
        </w:tc>
        <w:tc>
          <w:tcPr>
            <w:tcW w:w="2126" w:type="dxa"/>
          </w:tcPr>
          <w:p w:rsidR="009810DF" w:rsidRPr="002C4D79" w:rsidRDefault="009810DF" w:rsidP="001C6467">
            <w:pPr>
              <w:pStyle w:val="Textoindependiente2"/>
              <w:autoSpaceDE w:val="0"/>
              <w:autoSpaceDN w:val="0"/>
              <w:jc w:val="center"/>
              <w:rPr>
                <w:rFonts w:ascii="Montserrat" w:hAnsi="Montserrat" w:cs="Arial"/>
                <w:b w:val="0"/>
                <w:sz w:val="20"/>
                <w:lang w:eastAsia="ar-SA"/>
              </w:rPr>
            </w:pPr>
            <w:r w:rsidRPr="002C4D79">
              <w:rPr>
                <w:rFonts w:ascii="Montserrat" w:hAnsi="Montserrat" w:cs="Arial"/>
                <w:b w:val="0"/>
                <w:sz w:val="20"/>
                <w:lang w:eastAsia="ar-SA"/>
              </w:rPr>
              <w:t>$1,008,105.50</w:t>
            </w:r>
          </w:p>
        </w:tc>
        <w:tc>
          <w:tcPr>
            <w:tcW w:w="1985" w:type="dxa"/>
          </w:tcPr>
          <w:p w:rsidR="009810DF" w:rsidRPr="002C4D79" w:rsidRDefault="009810DF" w:rsidP="001C6467">
            <w:pPr>
              <w:pStyle w:val="Textoindependiente2"/>
              <w:autoSpaceDE w:val="0"/>
              <w:autoSpaceDN w:val="0"/>
              <w:jc w:val="center"/>
              <w:rPr>
                <w:rFonts w:ascii="Montserrat" w:hAnsi="Montserrat" w:cs="Arial"/>
                <w:b w:val="0"/>
                <w:sz w:val="20"/>
                <w:lang w:eastAsia="ar-SA"/>
              </w:rPr>
            </w:pPr>
            <w:r w:rsidRPr="002C4D79">
              <w:rPr>
                <w:rFonts w:ascii="Montserrat" w:hAnsi="Montserrat" w:cs="Arial"/>
                <w:b w:val="0"/>
                <w:sz w:val="20"/>
                <w:lang w:eastAsia="ar-SA"/>
              </w:rPr>
              <w:t>$403,243.40</w:t>
            </w:r>
          </w:p>
        </w:tc>
      </w:tr>
    </w:tbl>
    <w:p w:rsidR="00235DBF" w:rsidRDefault="00235DBF" w:rsidP="00E6257D">
      <w:pPr>
        <w:pStyle w:val="Textoindependiente2"/>
        <w:autoSpaceDE w:val="0"/>
        <w:autoSpaceDN w:val="0"/>
        <w:rPr>
          <w:rFonts w:eastAsia="Arial Unicode MS" w:cs="Arial"/>
          <w:spacing w:val="-3"/>
          <w:sz w:val="18"/>
          <w:szCs w:val="18"/>
        </w:rPr>
      </w:pPr>
    </w:p>
    <w:p w:rsidR="00E6257D" w:rsidRDefault="00E6257D" w:rsidP="00E6257D">
      <w:pPr>
        <w:tabs>
          <w:tab w:val="left" w:pos="5334"/>
        </w:tabs>
        <w:suppressAutoHyphens/>
        <w:spacing w:after="0" w:line="240" w:lineRule="auto"/>
        <w:rPr>
          <w:rFonts w:eastAsia="Times New Roman" w:cstheme="minorHAnsi"/>
          <w:sz w:val="18"/>
          <w:szCs w:val="18"/>
          <w:lang w:eastAsia="ar-SA"/>
        </w:rPr>
      </w:pPr>
    </w:p>
    <w:p w:rsidR="0074067A" w:rsidRPr="0074067A" w:rsidRDefault="0074067A" w:rsidP="0074067A">
      <w:pPr>
        <w:spacing w:after="0" w:line="240" w:lineRule="auto"/>
        <w:ind w:left="3" w:right="-376"/>
        <w:jc w:val="both"/>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 xml:space="preserve">El servicio de envió de correspondencia por medio de valija será de forma permanente en las direcciones propuestas en el Anexo 1, un plazo no mayor de 24 horas para que sea </w:t>
      </w:r>
      <w:proofErr w:type="spellStart"/>
      <w:r w:rsidRPr="0074067A">
        <w:rPr>
          <w:rFonts w:ascii="Montserrat" w:eastAsia="Times New Roman" w:hAnsi="Montserrat" w:cs="Arial"/>
          <w:sz w:val="20"/>
          <w:szCs w:val="20"/>
          <w:lang w:val="es-ES_tradnl" w:eastAsia="ar-SA"/>
        </w:rPr>
        <w:t>recepcionado</w:t>
      </w:r>
      <w:proofErr w:type="spellEnd"/>
      <w:r w:rsidRPr="0074067A">
        <w:rPr>
          <w:rFonts w:ascii="Montserrat" w:eastAsia="Times New Roman" w:hAnsi="Montserrat" w:cs="Arial"/>
          <w:sz w:val="20"/>
          <w:szCs w:val="20"/>
          <w:lang w:val="es-ES_tradnl" w:eastAsia="ar-SA"/>
        </w:rPr>
        <w:t xml:space="preserve"> en el lugar de destino.</w:t>
      </w:r>
    </w:p>
    <w:p w:rsidR="0074067A" w:rsidRPr="0074067A" w:rsidRDefault="0074067A" w:rsidP="0074067A">
      <w:pPr>
        <w:spacing w:after="0" w:line="240" w:lineRule="auto"/>
        <w:ind w:left="-567" w:right="-376"/>
        <w:jc w:val="both"/>
        <w:rPr>
          <w:rFonts w:ascii="Montserrat" w:eastAsia="Times New Roman" w:hAnsi="Montserrat" w:cs="Arial"/>
          <w:sz w:val="20"/>
          <w:szCs w:val="20"/>
          <w:lang w:val="es-ES_tradnl" w:eastAsia="ar-SA"/>
        </w:rPr>
      </w:pPr>
    </w:p>
    <w:tbl>
      <w:tblPr>
        <w:tblW w:w="3654" w:type="dxa"/>
        <w:jc w:val="center"/>
        <w:tblInd w:w="55" w:type="dxa"/>
        <w:tblCellMar>
          <w:left w:w="70" w:type="dxa"/>
          <w:right w:w="70" w:type="dxa"/>
        </w:tblCellMar>
        <w:tblLook w:val="04A0" w:firstRow="1" w:lastRow="0" w:firstColumn="1" w:lastColumn="0" w:noHBand="0" w:noVBand="1"/>
      </w:tblPr>
      <w:tblGrid>
        <w:gridCol w:w="1827"/>
        <w:gridCol w:w="1827"/>
      </w:tblGrid>
      <w:tr w:rsidR="0074067A" w:rsidRPr="0074067A" w:rsidTr="00F067CE">
        <w:trPr>
          <w:trHeight w:val="762"/>
          <w:jc w:val="center"/>
        </w:trPr>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b/>
                <w:sz w:val="20"/>
                <w:szCs w:val="20"/>
                <w:lang w:val="es-ES_tradnl" w:eastAsia="ar-SA"/>
              </w:rPr>
            </w:pPr>
            <w:r w:rsidRPr="0074067A">
              <w:rPr>
                <w:rFonts w:ascii="Montserrat" w:eastAsia="Times New Roman" w:hAnsi="Montserrat" w:cs="Arial"/>
                <w:b/>
                <w:sz w:val="20"/>
                <w:szCs w:val="20"/>
                <w:lang w:val="es-ES_tradnl" w:eastAsia="ar-SA"/>
              </w:rPr>
              <w:t>Mes</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b/>
                <w:sz w:val="20"/>
                <w:szCs w:val="20"/>
                <w:lang w:val="es-ES_tradnl" w:eastAsia="ar-SA"/>
              </w:rPr>
            </w:pPr>
            <w:r w:rsidRPr="0074067A">
              <w:rPr>
                <w:rFonts w:ascii="Montserrat" w:eastAsia="Times New Roman" w:hAnsi="Montserrat" w:cs="Arial"/>
                <w:b/>
                <w:sz w:val="20"/>
                <w:szCs w:val="20"/>
                <w:lang w:val="es-ES_tradnl" w:eastAsia="ar-SA"/>
              </w:rPr>
              <w:t>servicios</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Marzo</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21</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Abril</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18</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Mayo</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20</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Junio</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21</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Julio</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22</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Agosto</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21</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Septiembre</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20</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Octubre</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22</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Noviembre</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20</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Diciembre</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19</w:t>
            </w:r>
          </w:p>
        </w:tc>
      </w:tr>
      <w:tr w:rsidR="0074067A" w:rsidRPr="0074067A" w:rsidTr="00F067CE">
        <w:trPr>
          <w:trHeight w:val="254"/>
          <w:jc w:val="center"/>
        </w:trPr>
        <w:tc>
          <w:tcPr>
            <w:tcW w:w="1827" w:type="dxa"/>
            <w:tcBorders>
              <w:top w:val="nil"/>
              <w:left w:val="single" w:sz="4" w:space="0" w:color="auto"/>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 xml:space="preserve">TOTAL </w:t>
            </w:r>
          </w:p>
        </w:tc>
        <w:tc>
          <w:tcPr>
            <w:tcW w:w="1827" w:type="dxa"/>
            <w:tcBorders>
              <w:top w:val="nil"/>
              <w:left w:val="nil"/>
              <w:bottom w:val="single" w:sz="4" w:space="0" w:color="auto"/>
              <w:right w:val="single" w:sz="4" w:space="0" w:color="auto"/>
            </w:tcBorders>
            <w:shd w:val="clear" w:color="auto" w:fill="auto"/>
            <w:vAlign w:val="center"/>
            <w:hideMark/>
          </w:tcPr>
          <w:p w:rsidR="0074067A" w:rsidRPr="0074067A" w:rsidRDefault="0074067A" w:rsidP="0074067A">
            <w:pPr>
              <w:spacing w:after="0" w:line="240" w:lineRule="auto"/>
              <w:jc w:val="center"/>
              <w:rPr>
                <w:rFonts w:ascii="Montserrat" w:eastAsia="Times New Roman" w:hAnsi="Montserrat" w:cs="Arial"/>
                <w:sz w:val="20"/>
                <w:szCs w:val="20"/>
                <w:lang w:val="es-ES_tradnl" w:eastAsia="ar-SA"/>
              </w:rPr>
            </w:pPr>
            <w:r w:rsidRPr="0074067A">
              <w:rPr>
                <w:rFonts w:ascii="Montserrat" w:eastAsia="Times New Roman" w:hAnsi="Montserrat" w:cs="Arial"/>
                <w:sz w:val="20"/>
                <w:szCs w:val="20"/>
                <w:lang w:val="es-ES_tradnl" w:eastAsia="ar-SA"/>
              </w:rPr>
              <w:t>204</w:t>
            </w:r>
          </w:p>
        </w:tc>
      </w:tr>
    </w:tbl>
    <w:p w:rsidR="001B7711" w:rsidRPr="001B7711" w:rsidRDefault="001B7711" w:rsidP="00E6257D">
      <w:pPr>
        <w:tabs>
          <w:tab w:val="left" w:pos="5334"/>
        </w:tabs>
        <w:suppressAutoHyphens/>
        <w:spacing w:after="0" w:line="240" w:lineRule="auto"/>
        <w:rPr>
          <w:rFonts w:eastAsia="Times New Roman" w:cstheme="minorHAnsi"/>
          <w:sz w:val="18"/>
          <w:szCs w:val="18"/>
          <w:lang w:eastAsia="ar-SA"/>
        </w:rPr>
      </w:pPr>
    </w:p>
    <w:p w:rsidR="001B7711" w:rsidRDefault="001B7711" w:rsidP="001B7711">
      <w:pPr>
        <w:suppressAutoHyphens/>
        <w:spacing w:after="0" w:line="240" w:lineRule="auto"/>
        <w:jc w:val="center"/>
        <w:rPr>
          <w:rFonts w:eastAsia="Times New Roman" w:cstheme="minorHAnsi"/>
          <w:b/>
          <w:bCs/>
          <w:sz w:val="16"/>
          <w:szCs w:val="16"/>
          <w:lang w:val="es-ES" w:eastAsia="ar-SA"/>
        </w:rPr>
      </w:pPr>
    </w:p>
    <w:p w:rsidR="00F510E2" w:rsidRDefault="00F510E2" w:rsidP="001B7711">
      <w:pPr>
        <w:suppressAutoHyphens/>
        <w:spacing w:after="0" w:line="240" w:lineRule="auto"/>
        <w:jc w:val="center"/>
        <w:rPr>
          <w:rFonts w:eastAsia="Times New Roman" w:cstheme="minorHAnsi"/>
          <w:b/>
          <w:bCs/>
          <w:sz w:val="16"/>
          <w:szCs w:val="16"/>
          <w:lang w:val="es-ES" w:eastAsia="ar-SA"/>
        </w:rPr>
      </w:pPr>
    </w:p>
    <w:p w:rsidR="002C4D79" w:rsidRDefault="002C4D79" w:rsidP="001B7711">
      <w:pPr>
        <w:suppressAutoHyphens/>
        <w:spacing w:after="0" w:line="240" w:lineRule="auto"/>
        <w:jc w:val="center"/>
        <w:rPr>
          <w:rFonts w:eastAsia="Times New Roman" w:cstheme="minorHAnsi"/>
          <w:b/>
          <w:bCs/>
          <w:sz w:val="16"/>
          <w:szCs w:val="16"/>
          <w:lang w:val="es-ES" w:eastAsia="ar-SA"/>
        </w:rPr>
      </w:pPr>
    </w:p>
    <w:p w:rsidR="002C4D79" w:rsidRDefault="002C4D79" w:rsidP="001B7711">
      <w:pPr>
        <w:suppressAutoHyphens/>
        <w:spacing w:after="0" w:line="240" w:lineRule="auto"/>
        <w:jc w:val="center"/>
        <w:rPr>
          <w:rFonts w:eastAsia="Times New Roman" w:cstheme="minorHAnsi"/>
          <w:b/>
          <w:bCs/>
          <w:sz w:val="16"/>
          <w:szCs w:val="16"/>
          <w:lang w:val="es-ES" w:eastAsia="ar-SA"/>
        </w:rPr>
      </w:pPr>
    </w:p>
    <w:p w:rsidR="00F510E2" w:rsidRDefault="00F510E2" w:rsidP="001B7711">
      <w:pPr>
        <w:suppressAutoHyphens/>
        <w:spacing w:after="0" w:line="240" w:lineRule="auto"/>
        <w:jc w:val="center"/>
        <w:rPr>
          <w:rFonts w:eastAsia="Times New Roman" w:cstheme="minorHAnsi"/>
          <w:b/>
          <w:bCs/>
          <w:sz w:val="16"/>
          <w:szCs w:val="16"/>
          <w:lang w:val="es-ES" w:eastAsia="ar-SA"/>
        </w:rPr>
      </w:pPr>
    </w:p>
    <w:p w:rsidR="00F510E2" w:rsidRDefault="00F510E2" w:rsidP="001B7711">
      <w:pPr>
        <w:suppressAutoHyphens/>
        <w:spacing w:after="0" w:line="240" w:lineRule="auto"/>
        <w:jc w:val="center"/>
        <w:rPr>
          <w:rFonts w:eastAsia="Times New Roman" w:cstheme="minorHAnsi"/>
          <w:b/>
          <w:bCs/>
          <w:sz w:val="16"/>
          <w:szCs w:val="16"/>
          <w:lang w:val="es-ES" w:eastAsia="ar-SA"/>
        </w:rPr>
      </w:pPr>
    </w:p>
    <w:p w:rsidR="001B7711" w:rsidRPr="001B7711" w:rsidRDefault="001B7711" w:rsidP="001B7711">
      <w:pPr>
        <w:suppressAutoHyphens/>
        <w:spacing w:after="0" w:line="240" w:lineRule="auto"/>
        <w:jc w:val="center"/>
        <w:rPr>
          <w:rFonts w:eastAsia="Times New Roman" w:cstheme="minorHAnsi"/>
          <w:b/>
          <w:bCs/>
          <w:sz w:val="16"/>
          <w:szCs w:val="16"/>
          <w:lang w:val="es-ES" w:eastAsia="ar-SA"/>
        </w:rPr>
      </w:pPr>
    </w:p>
    <w:p w:rsidR="00C3535A" w:rsidRPr="00325074" w:rsidRDefault="00C3535A" w:rsidP="00325074">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lastRenderedPageBreak/>
        <w:t>ANEXO TÉCNICO NÚMERO 2 (DOS)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20"/>
          <w:szCs w:val="20"/>
          <w:lang w:val="es-ES_tradnl" w:eastAsia="ar-SA"/>
        </w:rPr>
      </w:pPr>
    </w:p>
    <w:p w:rsidR="00C3535A" w:rsidRPr="002600B4" w:rsidRDefault="00C3535A" w:rsidP="002600B4">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20"/>
          <w:szCs w:val="20"/>
          <w:lang w:val="es-ES_tradnl" w:eastAsia="ar-SA"/>
        </w:rPr>
      </w:pPr>
      <w:r w:rsidRPr="002600B4">
        <w:rPr>
          <w:rFonts w:ascii="Arial" w:eastAsia="Arial Unicode MS" w:hAnsi="Arial" w:cs="Arial"/>
          <w:b/>
          <w:bCs/>
          <w:sz w:val="20"/>
          <w:szCs w:val="20"/>
          <w:lang w:val="es-ES" w:eastAsia="ar-SA"/>
        </w:rPr>
        <w:t>PR</w:t>
      </w:r>
      <w:r w:rsidR="002600B4" w:rsidRPr="002600B4">
        <w:rPr>
          <w:rFonts w:ascii="Arial" w:eastAsia="Arial Unicode MS" w:hAnsi="Arial" w:cs="Arial"/>
          <w:b/>
          <w:bCs/>
          <w:sz w:val="20"/>
          <w:szCs w:val="20"/>
          <w:lang w:val="es-ES" w:eastAsia="ar-SA"/>
        </w:rPr>
        <w:t>ELACION DE LAS UNIDADES EN LAS QUE DEBERA PROPORCIONAR EL SERVICIO</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tbl>
      <w:tblPr>
        <w:tblStyle w:val="Tablaconcuadrcula27"/>
        <w:tblW w:w="4640" w:type="pct"/>
        <w:tblInd w:w="534" w:type="dxa"/>
        <w:tblLook w:val="04A0" w:firstRow="1" w:lastRow="0" w:firstColumn="1" w:lastColumn="0" w:noHBand="0" w:noVBand="1"/>
      </w:tblPr>
      <w:tblGrid>
        <w:gridCol w:w="3375"/>
        <w:gridCol w:w="5770"/>
      </w:tblGrid>
      <w:tr w:rsidR="002600B4" w:rsidRPr="002600B4" w:rsidTr="002600B4">
        <w:tc>
          <w:tcPr>
            <w:tcW w:w="5000" w:type="pct"/>
            <w:gridSpan w:val="2"/>
            <w:shd w:val="clear" w:color="auto" w:fill="auto"/>
          </w:tcPr>
          <w:p w:rsidR="002600B4" w:rsidRPr="002600B4" w:rsidRDefault="002600B4" w:rsidP="002600B4">
            <w:pPr>
              <w:jc w:val="center"/>
              <w:rPr>
                <w:rFonts w:ascii="Noto Sans" w:eastAsia="Yu Mincho" w:hAnsi="Noto Sans" w:cs="Noto Sans"/>
                <w:b/>
                <w:sz w:val="18"/>
                <w:szCs w:val="18"/>
                <w:lang w:val="es-ES"/>
              </w:rPr>
            </w:pPr>
            <w:r w:rsidRPr="002600B4">
              <w:rPr>
                <w:rFonts w:ascii="Noto Sans" w:eastAsia="Yu Mincho" w:hAnsi="Noto Sans" w:cs="Noto Sans"/>
                <w:b/>
                <w:sz w:val="18"/>
                <w:szCs w:val="18"/>
                <w:lang w:val="es-ES"/>
              </w:rPr>
              <w:t>ZONA GUANAJUATO</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b/>
                <w:sz w:val="18"/>
                <w:szCs w:val="18"/>
                <w:lang w:val="es-ES"/>
              </w:rPr>
            </w:pPr>
            <w:r w:rsidRPr="002600B4">
              <w:rPr>
                <w:rFonts w:ascii="Noto Sans" w:eastAsia="Yu Mincho" w:hAnsi="Noto Sans" w:cs="Noto Sans"/>
                <w:b/>
                <w:sz w:val="18"/>
                <w:szCs w:val="18"/>
                <w:lang w:val="es-ES"/>
              </w:rPr>
              <w:t>Unidad Generadora</w:t>
            </w:r>
          </w:p>
        </w:tc>
        <w:tc>
          <w:tcPr>
            <w:tcW w:w="3155" w:type="pct"/>
            <w:shd w:val="clear" w:color="auto" w:fill="auto"/>
          </w:tcPr>
          <w:p w:rsidR="002600B4" w:rsidRPr="002600B4" w:rsidRDefault="002600B4" w:rsidP="002600B4">
            <w:pPr>
              <w:ind w:right="-29"/>
              <w:jc w:val="center"/>
              <w:rPr>
                <w:rFonts w:ascii="Noto Sans" w:eastAsia="Yu Mincho" w:hAnsi="Noto Sans" w:cs="Noto Sans"/>
                <w:b/>
                <w:sz w:val="18"/>
                <w:szCs w:val="18"/>
                <w:lang w:val="es-ES"/>
              </w:rPr>
            </w:pPr>
            <w:r w:rsidRPr="002600B4">
              <w:rPr>
                <w:rFonts w:ascii="Noto Sans" w:eastAsia="Yu Mincho" w:hAnsi="Noto Sans" w:cs="Noto Sans"/>
                <w:b/>
                <w:sz w:val="18"/>
                <w:szCs w:val="18"/>
                <w:lang w:val="es-ES"/>
              </w:rPr>
              <w:t>Domicilio</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U.M.F. # 11 S.M.A.</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Calzada de la aurora s/n, col. aurora. San. Miguel allende,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H.G.R # 10 GUANAJUATO</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Arroyo Verde 36256  Marfil Guanajuato,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U.M.F. # 38 S.J.I.</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proofErr w:type="spellStart"/>
            <w:proofErr w:type="gramStart"/>
            <w:r w:rsidRPr="002600B4">
              <w:rPr>
                <w:rFonts w:ascii="Noto Sans" w:eastAsia="Yu Mincho" w:hAnsi="Noto Sans" w:cs="Noto Sans"/>
                <w:sz w:val="18"/>
                <w:szCs w:val="24"/>
                <w:lang w:val="es-ES"/>
              </w:rPr>
              <w:t>carr</w:t>
            </w:r>
            <w:proofErr w:type="spellEnd"/>
            <w:proofErr w:type="gramEnd"/>
            <w:r w:rsidRPr="002600B4">
              <w:rPr>
                <w:rFonts w:ascii="Noto Sans" w:eastAsia="Yu Mincho" w:hAnsi="Noto Sans" w:cs="Noto Sans"/>
                <w:sz w:val="18"/>
                <w:szCs w:val="24"/>
                <w:lang w:val="es-ES"/>
              </w:rPr>
              <w:t>. libre a San Luis de la Paz s/n, km. 1 Zona Centro</w:t>
            </w:r>
          </w:p>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San. Jose Iturbide,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U.M.F. # 12 DOLORES</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Avenida norte s/n Col. Centro; Dolores Hidalgo,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H.G.S.Z. # 20 S.L.P.</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proofErr w:type="spellStart"/>
            <w:r w:rsidRPr="002600B4">
              <w:rPr>
                <w:rFonts w:ascii="Noto Sans" w:eastAsia="Yu Mincho" w:hAnsi="Noto Sans" w:cs="Noto Sans"/>
                <w:sz w:val="18"/>
                <w:szCs w:val="24"/>
                <w:lang w:val="es-ES"/>
              </w:rPr>
              <w:t>Blvd</w:t>
            </w:r>
            <w:proofErr w:type="spellEnd"/>
            <w:r w:rsidRPr="002600B4">
              <w:rPr>
                <w:rFonts w:ascii="Noto Sans" w:eastAsia="Yu Mincho" w:hAnsi="Noto Sans" w:cs="Noto Sans"/>
                <w:sz w:val="18"/>
                <w:szCs w:val="24"/>
                <w:lang w:val="es-ES"/>
              </w:rPr>
              <w:t>. Sierra Gorda no. 304, Col. Siglo XXI</w:t>
            </w:r>
          </w:p>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San Luis de la Paz,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U.M.F NO 46 GUANAJUATO</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Arial" w:eastAsia="Times New Roman" w:hAnsi="Arial" w:cs="Arial"/>
                <w:sz w:val="16"/>
                <w:szCs w:val="16"/>
              </w:rPr>
              <w:t xml:space="preserve">Hoyos Colorados S/N </w:t>
            </w:r>
            <w:r w:rsidRPr="002600B4">
              <w:rPr>
                <w:rFonts w:ascii="Noto Sans" w:eastAsia="Yu Mincho" w:hAnsi="Noto Sans" w:cs="Noto Sans"/>
                <w:sz w:val="18"/>
                <w:szCs w:val="24"/>
                <w:lang w:val="es-ES"/>
              </w:rPr>
              <w:t xml:space="preserve">Guanajuato, </w:t>
            </w:r>
            <w:proofErr w:type="spellStart"/>
            <w:r w:rsidRPr="002600B4">
              <w:rPr>
                <w:rFonts w:ascii="Noto Sans" w:eastAsia="Yu Mincho" w:hAnsi="Noto Sans" w:cs="Noto Sans"/>
                <w:sz w:val="18"/>
                <w:szCs w:val="24"/>
                <w:lang w:val="es-ES"/>
              </w:rPr>
              <w:t>Gto</w:t>
            </w:r>
            <w:proofErr w:type="spellEnd"/>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U.M.F. # 29 SAN DIEGO DE LA UNION</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Av. Independencia esq. Constancia San Diego de la Unión.</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U.M.F. # 50 GTO</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Mineral de cata, carretera panorámica s/n col. Mineral de cata; Guanajuato,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SUBDELEGACIÓN GUANAJUATO</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Calle Sopeña No 1, Altos Centro, Guanajuato,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ARCHIVO Y CORRESPONDENCIA DEL OOAD GUANAJUATO</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proofErr w:type="spellStart"/>
            <w:r w:rsidRPr="002600B4">
              <w:rPr>
                <w:rFonts w:ascii="Noto Sans" w:eastAsia="Yu Mincho" w:hAnsi="Noto Sans" w:cs="Noto Sans"/>
                <w:sz w:val="18"/>
                <w:szCs w:val="24"/>
                <w:lang w:val="es-ES"/>
              </w:rPr>
              <w:t>Blvd</w:t>
            </w:r>
            <w:proofErr w:type="spellEnd"/>
            <w:r w:rsidRPr="002600B4">
              <w:rPr>
                <w:rFonts w:ascii="Noto Sans" w:eastAsia="Yu Mincho" w:hAnsi="Noto Sans" w:cs="Noto Sans"/>
                <w:sz w:val="18"/>
                <w:szCs w:val="24"/>
                <w:lang w:val="es-ES"/>
              </w:rPr>
              <w:t xml:space="preserve">. Adolfo Lopez Mateos s/n Col. Los Paraísos. </w:t>
            </w:r>
            <w:proofErr w:type="spellStart"/>
            <w:r w:rsidRPr="002600B4">
              <w:rPr>
                <w:rFonts w:ascii="Noto Sans" w:eastAsia="Yu Mincho" w:hAnsi="Noto Sans" w:cs="Noto Sans"/>
                <w:sz w:val="18"/>
                <w:szCs w:val="24"/>
                <w:lang w:val="es-ES"/>
              </w:rPr>
              <w:t>Leon</w:t>
            </w:r>
            <w:proofErr w:type="spellEnd"/>
            <w:r w:rsidRPr="002600B4">
              <w:rPr>
                <w:rFonts w:ascii="Noto Sans" w:eastAsia="Yu Mincho" w:hAnsi="Noto Sans" w:cs="Noto Sans"/>
                <w:sz w:val="18"/>
                <w:szCs w:val="24"/>
                <w:lang w:val="es-ES"/>
              </w:rPr>
              <w:t xml:space="preserve">,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r w:rsidR="002600B4" w:rsidRPr="002600B4" w:rsidTr="002600B4">
        <w:tc>
          <w:tcPr>
            <w:tcW w:w="1845" w:type="pct"/>
            <w:shd w:val="clear" w:color="auto" w:fill="auto"/>
          </w:tcPr>
          <w:p w:rsidR="002600B4" w:rsidRPr="002600B4" w:rsidRDefault="002600B4" w:rsidP="002600B4">
            <w:pPr>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H.G.S.Z. # 10 GUANAJUATO</w:t>
            </w:r>
          </w:p>
        </w:tc>
        <w:tc>
          <w:tcPr>
            <w:tcW w:w="3155" w:type="pct"/>
            <w:shd w:val="clear" w:color="auto" w:fill="auto"/>
          </w:tcPr>
          <w:p w:rsidR="002600B4" w:rsidRPr="002600B4" w:rsidRDefault="002600B4" w:rsidP="002600B4">
            <w:pPr>
              <w:ind w:right="-29"/>
              <w:jc w:val="center"/>
              <w:rPr>
                <w:rFonts w:ascii="Noto Sans" w:eastAsia="Yu Mincho" w:hAnsi="Noto Sans" w:cs="Noto Sans"/>
                <w:sz w:val="18"/>
                <w:szCs w:val="24"/>
                <w:lang w:val="es-ES"/>
              </w:rPr>
            </w:pPr>
            <w:r w:rsidRPr="002600B4">
              <w:rPr>
                <w:rFonts w:ascii="Noto Sans" w:eastAsia="Yu Mincho" w:hAnsi="Noto Sans" w:cs="Noto Sans"/>
                <w:sz w:val="18"/>
                <w:szCs w:val="24"/>
                <w:lang w:val="es-ES"/>
              </w:rPr>
              <w:t xml:space="preserve">Jardín del cantador no. 17, col. centro; Guanajuato, </w:t>
            </w:r>
            <w:proofErr w:type="spellStart"/>
            <w:r w:rsidRPr="002600B4">
              <w:rPr>
                <w:rFonts w:ascii="Noto Sans" w:eastAsia="Yu Mincho" w:hAnsi="Noto Sans" w:cs="Noto Sans"/>
                <w:sz w:val="18"/>
                <w:szCs w:val="24"/>
                <w:lang w:val="es-ES"/>
              </w:rPr>
              <w:t>Gto</w:t>
            </w:r>
            <w:proofErr w:type="spellEnd"/>
            <w:r w:rsidRPr="002600B4">
              <w:rPr>
                <w:rFonts w:ascii="Noto Sans" w:eastAsia="Yu Mincho" w:hAnsi="Noto Sans" w:cs="Noto Sans"/>
                <w:sz w:val="18"/>
                <w:szCs w:val="24"/>
                <w:lang w:val="es-ES"/>
              </w:rPr>
              <w:t>.</w:t>
            </w:r>
          </w:p>
        </w:tc>
      </w:tr>
    </w:tbl>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2600B4" w:rsidRDefault="002600B4" w:rsidP="00C74569">
      <w:pPr>
        <w:shd w:val="clear" w:color="auto" w:fill="4BACC6" w:themeFill="accent5"/>
        <w:tabs>
          <w:tab w:val="left" w:pos="-31680"/>
        </w:tabs>
        <w:spacing w:after="0" w:line="240" w:lineRule="auto"/>
        <w:jc w:val="center"/>
        <w:rPr>
          <w:rFonts w:ascii="Arial" w:hAnsi="Arial" w:cs="Arial"/>
          <w:b/>
          <w:sz w:val="18"/>
          <w:szCs w:val="18"/>
        </w:rPr>
      </w:pPr>
      <w:r>
        <w:rPr>
          <w:rFonts w:ascii="Arial" w:hAnsi="Arial" w:cs="Arial"/>
          <w:b/>
          <w:sz w:val="18"/>
          <w:szCs w:val="18"/>
        </w:rPr>
        <w:lastRenderedPageBreak/>
        <w:t>ANEXO NUMERO 3 (TRES)</w:t>
      </w:r>
    </w:p>
    <w:p w:rsidR="00C74569"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t xml:space="preserve">ANEXO </w:t>
      </w:r>
      <w:r w:rsidR="00C74569" w:rsidRPr="003A11E3">
        <w:rPr>
          <w:rFonts w:ascii="Arial" w:hAnsi="Arial" w:cs="Arial"/>
          <w:b/>
          <w:sz w:val="18"/>
          <w:szCs w:val="18"/>
        </w:rPr>
        <w:t>XIX</w:t>
      </w:r>
    </w:p>
    <w:p w:rsidR="00712A1D"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t>PROPOSICIÓN ECONÓMICA</w:t>
      </w:r>
    </w:p>
    <w:p w:rsidR="00712A1D" w:rsidRPr="00712A1D" w:rsidRDefault="00712A1D" w:rsidP="00712A1D">
      <w:pPr>
        <w:rPr>
          <w:rFonts w:ascii="Arial" w:hAnsi="Arial" w:cs="Arial"/>
          <w:sz w:val="16"/>
          <w:szCs w:val="16"/>
        </w:rPr>
      </w:pPr>
    </w:p>
    <w:tbl>
      <w:tblPr>
        <w:tblW w:w="4440" w:type="pct"/>
        <w:jc w:val="center"/>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5651"/>
      </w:tblGrid>
      <w:tr w:rsidR="00C74569" w:rsidRPr="00C74569" w:rsidTr="00DD6241">
        <w:trPr>
          <w:jc w:val="center"/>
        </w:trPr>
        <w:tc>
          <w:tcPr>
            <w:tcW w:w="1771" w:type="pct"/>
            <w:shd w:val="clear" w:color="auto" w:fill="B6DDE8" w:themeFill="accent5" w:themeFillTint="66"/>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FECHA</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DD6241">
        <w:trPr>
          <w:jc w:val="center"/>
        </w:trPr>
        <w:tc>
          <w:tcPr>
            <w:tcW w:w="1771" w:type="pct"/>
            <w:shd w:val="clear" w:color="auto" w:fill="B6DDE8" w:themeFill="accent5" w:themeFillTint="66"/>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NOMBRE O RAZON SOCIAL</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DD6241">
        <w:trPr>
          <w:jc w:val="center"/>
        </w:trPr>
        <w:tc>
          <w:tcPr>
            <w:tcW w:w="1771" w:type="pct"/>
            <w:shd w:val="clear" w:color="auto" w:fill="B6DDE8" w:themeFill="accent5" w:themeFillTint="66"/>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RFC</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DD6241">
        <w:trPr>
          <w:jc w:val="center"/>
        </w:trPr>
        <w:tc>
          <w:tcPr>
            <w:tcW w:w="1771" w:type="pct"/>
            <w:shd w:val="clear" w:color="auto" w:fill="B6DDE8" w:themeFill="accent5" w:themeFillTint="66"/>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DOMICILIO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DD6241">
        <w:trPr>
          <w:jc w:val="center"/>
        </w:trPr>
        <w:tc>
          <w:tcPr>
            <w:tcW w:w="1771" w:type="pct"/>
            <w:shd w:val="clear" w:color="auto" w:fill="B6DDE8" w:themeFill="accent5" w:themeFillTint="66"/>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TELEFONO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DD6241">
        <w:trPr>
          <w:jc w:val="center"/>
        </w:trPr>
        <w:tc>
          <w:tcPr>
            <w:tcW w:w="1771" w:type="pct"/>
            <w:shd w:val="clear" w:color="auto" w:fill="B6DDE8" w:themeFill="accent5" w:themeFillTint="66"/>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NUMERO DE LICITACION</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bl>
    <w:p w:rsidR="00C74569" w:rsidRDefault="00C74569" w:rsidP="00C74569">
      <w:pPr>
        <w:spacing w:after="0" w:line="240" w:lineRule="auto"/>
        <w:jc w:val="center"/>
        <w:rPr>
          <w:rFonts w:ascii="Arial" w:hAnsi="Arial" w:cs="Arial"/>
          <w:bCs/>
          <w:sz w:val="16"/>
          <w:szCs w:val="16"/>
        </w:rPr>
      </w:pPr>
    </w:p>
    <w:p w:rsidR="00C74569" w:rsidRDefault="00C74569" w:rsidP="00C74569">
      <w:pPr>
        <w:spacing w:after="0" w:line="240" w:lineRule="auto"/>
        <w:jc w:val="center"/>
        <w:rPr>
          <w:rFonts w:ascii="Arial" w:hAnsi="Arial" w:cs="Arial"/>
          <w:bCs/>
          <w:sz w:val="16"/>
          <w:szCs w:val="16"/>
        </w:rPr>
      </w:pPr>
    </w:p>
    <w:p w:rsidR="005622FD" w:rsidRDefault="005622FD" w:rsidP="00C74569">
      <w:pPr>
        <w:spacing w:after="0" w:line="240" w:lineRule="auto"/>
        <w:jc w:val="center"/>
        <w:rPr>
          <w:rFonts w:ascii="Arial" w:hAnsi="Arial" w:cs="Arial"/>
          <w:bCs/>
          <w:sz w:val="16"/>
          <w:szCs w:val="16"/>
        </w:rPr>
      </w:pPr>
    </w:p>
    <w:tbl>
      <w:tblPr>
        <w:tblStyle w:val="Tablaconcuadrcula"/>
        <w:tblW w:w="0" w:type="auto"/>
        <w:tblInd w:w="534" w:type="dxa"/>
        <w:tblLook w:val="04A0" w:firstRow="1" w:lastRow="0" w:firstColumn="1" w:lastColumn="0" w:noHBand="0" w:noVBand="1"/>
      </w:tblPr>
      <w:tblGrid>
        <w:gridCol w:w="1559"/>
        <w:gridCol w:w="1984"/>
        <w:gridCol w:w="2127"/>
        <w:gridCol w:w="992"/>
        <w:gridCol w:w="1276"/>
        <w:gridCol w:w="1307"/>
      </w:tblGrid>
      <w:tr w:rsidR="002C4D79" w:rsidTr="00DD6241">
        <w:tc>
          <w:tcPr>
            <w:tcW w:w="1559" w:type="dxa"/>
            <w:shd w:val="clear" w:color="auto" w:fill="B6DDE8" w:themeFill="accent5" w:themeFillTint="66"/>
            <w:vAlign w:val="center"/>
          </w:tcPr>
          <w:p w:rsidR="002C4D79" w:rsidRPr="002C4D79" w:rsidRDefault="002C4D79" w:rsidP="002C4D79">
            <w:pPr>
              <w:jc w:val="center"/>
              <w:rPr>
                <w:rFonts w:ascii="Arial" w:hAnsi="Arial" w:cs="Arial"/>
                <w:b/>
                <w:bCs/>
                <w:sz w:val="16"/>
                <w:szCs w:val="16"/>
              </w:rPr>
            </w:pPr>
            <w:r w:rsidRPr="002C4D79">
              <w:rPr>
                <w:rFonts w:ascii="Arial" w:hAnsi="Arial" w:cs="Arial"/>
                <w:b/>
                <w:bCs/>
                <w:sz w:val="16"/>
                <w:szCs w:val="16"/>
              </w:rPr>
              <w:t>Unidad</w:t>
            </w:r>
          </w:p>
        </w:tc>
        <w:tc>
          <w:tcPr>
            <w:tcW w:w="1984" w:type="dxa"/>
            <w:shd w:val="clear" w:color="auto" w:fill="B6DDE8" w:themeFill="accent5" w:themeFillTint="66"/>
            <w:vAlign w:val="center"/>
          </w:tcPr>
          <w:p w:rsidR="002C4D79" w:rsidRPr="002C4D79" w:rsidRDefault="002C4D79" w:rsidP="002C4D79">
            <w:pPr>
              <w:jc w:val="center"/>
              <w:rPr>
                <w:rFonts w:ascii="Arial" w:hAnsi="Arial" w:cs="Arial"/>
                <w:b/>
                <w:bCs/>
                <w:sz w:val="16"/>
                <w:szCs w:val="16"/>
              </w:rPr>
            </w:pPr>
            <w:r w:rsidRPr="002C4D79">
              <w:rPr>
                <w:rFonts w:ascii="Arial" w:hAnsi="Arial" w:cs="Arial"/>
                <w:b/>
                <w:bCs/>
                <w:sz w:val="16"/>
                <w:szCs w:val="16"/>
              </w:rPr>
              <w:t>Domicilio</w:t>
            </w:r>
          </w:p>
        </w:tc>
        <w:tc>
          <w:tcPr>
            <w:tcW w:w="2127" w:type="dxa"/>
            <w:shd w:val="clear" w:color="auto" w:fill="B6DDE8" w:themeFill="accent5" w:themeFillTint="66"/>
            <w:vAlign w:val="center"/>
          </w:tcPr>
          <w:p w:rsidR="002C4D79" w:rsidRPr="002C4D79" w:rsidRDefault="002C4D79" w:rsidP="002C4D79">
            <w:pPr>
              <w:jc w:val="center"/>
              <w:rPr>
                <w:rFonts w:ascii="Arial" w:hAnsi="Arial" w:cs="Arial"/>
                <w:b/>
                <w:bCs/>
                <w:sz w:val="16"/>
                <w:szCs w:val="16"/>
              </w:rPr>
            </w:pPr>
            <w:r w:rsidRPr="002C4D79">
              <w:rPr>
                <w:rFonts w:ascii="Arial" w:hAnsi="Arial" w:cs="Arial"/>
                <w:b/>
                <w:bCs/>
                <w:sz w:val="16"/>
                <w:szCs w:val="16"/>
              </w:rPr>
              <w:t>Población</w:t>
            </w:r>
          </w:p>
        </w:tc>
        <w:tc>
          <w:tcPr>
            <w:tcW w:w="992" w:type="dxa"/>
            <w:shd w:val="clear" w:color="auto" w:fill="B6DDE8" w:themeFill="accent5" w:themeFillTint="66"/>
            <w:vAlign w:val="center"/>
          </w:tcPr>
          <w:p w:rsidR="002C4D79" w:rsidRPr="002C4D79" w:rsidRDefault="002C4D79" w:rsidP="002C4D79">
            <w:pPr>
              <w:jc w:val="center"/>
              <w:rPr>
                <w:rFonts w:ascii="Arial" w:hAnsi="Arial" w:cs="Arial"/>
                <w:b/>
                <w:bCs/>
                <w:sz w:val="16"/>
                <w:szCs w:val="16"/>
              </w:rPr>
            </w:pPr>
            <w:r w:rsidRPr="002C4D79">
              <w:rPr>
                <w:rFonts w:ascii="Arial" w:hAnsi="Arial" w:cs="Arial"/>
                <w:b/>
                <w:bCs/>
                <w:sz w:val="16"/>
                <w:szCs w:val="16"/>
              </w:rPr>
              <w:t>Km.</w:t>
            </w:r>
          </w:p>
        </w:tc>
        <w:tc>
          <w:tcPr>
            <w:tcW w:w="1276" w:type="dxa"/>
            <w:shd w:val="clear" w:color="auto" w:fill="B6DDE8" w:themeFill="accent5" w:themeFillTint="66"/>
            <w:vAlign w:val="center"/>
          </w:tcPr>
          <w:p w:rsidR="002C4D79" w:rsidRPr="002C4D79" w:rsidRDefault="002C4D79" w:rsidP="002C4D79">
            <w:pPr>
              <w:jc w:val="center"/>
              <w:rPr>
                <w:rFonts w:ascii="Arial" w:hAnsi="Arial" w:cs="Arial"/>
                <w:b/>
                <w:bCs/>
                <w:sz w:val="16"/>
                <w:szCs w:val="16"/>
              </w:rPr>
            </w:pPr>
            <w:r w:rsidRPr="002C4D79">
              <w:rPr>
                <w:rFonts w:ascii="Arial" w:hAnsi="Arial" w:cs="Arial"/>
                <w:b/>
                <w:bCs/>
                <w:sz w:val="16"/>
                <w:szCs w:val="16"/>
              </w:rPr>
              <w:t>Periodicidad</w:t>
            </w:r>
          </w:p>
        </w:tc>
        <w:tc>
          <w:tcPr>
            <w:tcW w:w="1307" w:type="dxa"/>
            <w:shd w:val="clear" w:color="auto" w:fill="B6DDE8" w:themeFill="accent5" w:themeFillTint="66"/>
            <w:vAlign w:val="center"/>
          </w:tcPr>
          <w:p w:rsidR="002C4D79" w:rsidRPr="002C4D79" w:rsidRDefault="002C4D79" w:rsidP="002C4D79">
            <w:pPr>
              <w:jc w:val="center"/>
              <w:rPr>
                <w:rFonts w:ascii="Arial" w:hAnsi="Arial" w:cs="Arial"/>
                <w:b/>
                <w:bCs/>
                <w:sz w:val="16"/>
                <w:szCs w:val="16"/>
              </w:rPr>
            </w:pPr>
            <w:r w:rsidRPr="002C4D79">
              <w:rPr>
                <w:rFonts w:ascii="Arial" w:hAnsi="Arial" w:cs="Arial"/>
                <w:b/>
                <w:bCs/>
                <w:sz w:val="16"/>
                <w:szCs w:val="16"/>
              </w:rPr>
              <w:t>Precio Ofertado sin I.V.A.</w:t>
            </w:r>
          </w:p>
        </w:tc>
      </w:tr>
      <w:tr w:rsidR="002C4D79" w:rsidTr="00DD6241">
        <w:tc>
          <w:tcPr>
            <w:tcW w:w="1559" w:type="dxa"/>
          </w:tcPr>
          <w:p w:rsidR="002C4D79" w:rsidRDefault="002C4D79" w:rsidP="00C74569">
            <w:pPr>
              <w:jc w:val="center"/>
              <w:rPr>
                <w:rFonts w:ascii="Arial" w:hAnsi="Arial" w:cs="Arial"/>
                <w:bCs/>
                <w:sz w:val="16"/>
                <w:szCs w:val="16"/>
              </w:rPr>
            </w:pPr>
          </w:p>
        </w:tc>
        <w:tc>
          <w:tcPr>
            <w:tcW w:w="1984" w:type="dxa"/>
          </w:tcPr>
          <w:p w:rsidR="002C4D79" w:rsidRDefault="002C4D79" w:rsidP="00C74569">
            <w:pPr>
              <w:jc w:val="center"/>
              <w:rPr>
                <w:rFonts w:ascii="Arial" w:hAnsi="Arial" w:cs="Arial"/>
                <w:bCs/>
                <w:sz w:val="16"/>
                <w:szCs w:val="16"/>
              </w:rPr>
            </w:pPr>
          </w:p>
        </w:tc>
        <w:tc>
          <w:tcPr>
            <w:tcW w:w="2127" w:type="dxa"/>
          </w:tcPr>
          <w:p w:rsidR="002C4D79" w:rsidRDefault="002C4D79" w:rsidP="00C74569">
            <w:pPr>
              <w:jc w:val="center"/>
              <w:rPr>
                <w:rFonts w:ascii="Arial" w:hAnsi="Arial" w:cs="Arial"/>
                <w:bCs/>
                <w:sz w:val="16"/>
                <w:szCs w:val="16"/>
              </w:rPr>
            </w:pPr>
          </w:p>
        </w:tc>
        <w:tc>
          <w:tcPr>
            <w:tcW w:w="992" w:type="dxa"/>
          </w:tcPr>
          <w:p w:rsidR="002C4D79" w:rsidRDefault="002C4D79" w:rsidP="00C74569">
            <w:pPr>
              <w:jc w:val="center"/>
              <w:rPr>
                <w:rFonts w:ascii="Arial" w:hAnsi="Arial" w:cs="Arial"/>
                <w:bCs/>
                <w:sz w:val="16"/>
                <w:szCs w:val="16"/>
              </w:rPr>
            </w:pPr>
          </w:p>
        </w:tc>
        <w:tc>
          <w:tcPr>
            <w:tcW w:w="1276" w:type="dxa"/>
          </w:tcPr>
          <w:p w:rsidR="002C4D79" w:rsidRDefault="002C4D79" w:rsidP="00C74569">
            <w:pPr>
              <w:jc w:val="center"/>
              <w:rPr>
                <w:rFonts w:ascii="Arial" w:hAnsi="Arial" w:cs="Arial"/>
                <w:bCs/>
                <w:sz w:val="16"/>
                <w:szCs w:val="16"/>
              </w:rPr>
            </w:pPr>
          </w:p>
        </w:tc>
        <w:tc>
          <w:tcPr>
            <w:tcW w:w="1307" w:type="dxa"/>
          </w:tcPr>
          <w:p w:rsidR="002C4D79" w:rsidRDefault="002C4D79" w:rsidP="00C74569">
            <w:pPr>
              <w:jc w:val="center"/>
              <w:rPr>
                <w:rFonts w:ascii="Arial" w:hAnsi="Arial" w:cs="Arial"/>
                <w:bCs/>
                <w:sz w:val="16"/>
                <w:szCs w:val="16"/>
              </w:rPr>
            </w:pPr>
          </w:p>
        </w:tc>
      </w:tr>
      <w:tr w:rsidR="002C4D79" w:rsidTr="00DD6241">
        <w:tc>
          <w:tcPr>
            <w:tcW w:w="1559" w:type="dxa"/>
          </w:tcPr>
          <w:p w:rsidR="002C4D79" w:rsidRDefault="002C4D79" w:rsidP="00C74569">
            <w:pPr>
              <w:jc w:val="center"/>
              <w:rPr>
                <w:rFonts w:ascii="Arial" w:hAnsi="Arial" w:cs="Arial"/>
                <w:bCs/>
                <w:sz w:val="16"/>
                <w:szCs w:val="16"/>
              </w:rPr>
            </w:pPr>
          </w:p>
        </w:tc>
        <w:tc>
          <w:tcPr>
            <w:tcW w:w="1984" w:type="dxa"/>
          </w:tcPr>
          <w:p w:rsidR="002C4D79" w:rsidRDefault="002C4D79" w:rsidP="00C74569">
            <w:pPr>
              <w:jc w:val="center"/>
              <w:rPr>
                <w:rFonts w:ascii="Arial" w:hAnsi="Arial" w:cs="Arial"/>
                <w:bCs/>
                <w:sz w:val="16"/>
                <w:szCs w:val="16"/>
              </w:rPr>
            </w:pPr>
          </w:p>
        </w:tc>
        <w:tc>
          <w:tcPr>
            <w:tcW w:w="2127" w:type="dxa"/>
          </w:tcPr>
          <w:p w:rsidR="002C4D79" w:rsidRDefault="002C4D79" w:rsidP="00C74569">
            <w:pPr>
              <w:jc w:val="center"/>
              <w:rPr>
                <w:rFonts w:ascii="Arial" w:hAnsi="Arial" w:cs="Arial"/>
                <w:bCs/>
                <w:sz w:val="16"/>
                <w:szCs w:val="16"/>
              </w:rPr>
            </w:pPr>
          </w:p>
        </w:tc>
        <w:tc>
          <w:tcPr>
            <w:tcW w:w="992" w:type="dxa"/>
          </w:tcPr>
          <w:p w:rsidR="002C4D79" w:rsidRDefault="002C4D79" w:rsidP="00C74569">
            <w:pPr>
              <w:jc w:val="center"/>
              <w:rPr>
                <w:rFonts w:ascii="Arial" w:hAnsi="Arial" w:cs="Arial"/>
                <w:bCs/>
                <w:sz w:val="16"/>
                <w:szCs w:val="16"/>
              </w:rPr>
            </w:pPr>
          </w:p>
        </w:tc>
        <w:tc>
          <w:tcPr>
            <w:tcW w:w="1276" w:type="dxa"/>
          </w:tcPr>
          <w:p w:rsidR="002C4D79" w:rsidRDefault="002C4D79" w:rsidP="00C74569">
            <w:pPr>
              <w:jc w:val="center"/>
              <w:rPr>
                <w:rFonts w:ascii="Arial" w:hAnsi="Arial" w:cs="Arial"/>
                <w:bCs/>
                <w:sz w:val="16"/>
                <w:szCs w:val="16"/>
              </w:rPr>
            </w:pPr>
          </w:p>
        </w:tc>
        <w:tc>
          <w:tcPr>
            <w:tcW w:w="1307" w:type="dxa"/>
          </w:tcPr>
          <w:p w:rsidR="002C4D79" w:rsidRDefault="002C4D79" w:rsidP="00C74569">
            <w:pPr>
              <w:jc w:val="center"/>
              <w:rPr>
                <w:rFonts w:ascii="Arial" w:hAnsi="Arial" w:cs="Arial"/>
                <w:bCs/>
                <w:sz w:val="16"/>
                <w:szCs w:val="16"/>
              </w:rPr>
            </w:pPr>
          </w:p>
        </w:tc>
      </w:tr>
      <w:tr w:rsidR="002C4D79" w:rsidTr="00DD6241">
        <w:tc>
          <w:tcPr>
            <w:tcW w:w="1559" w:type="dxa"/>
          </w:tcPr>
          <w:p w:rsidR="002C4D79" w:rsidRDefault="002C4D79" w:rsidP="00C74569">
            <w:pPr>
              <w:jc w:val="center"/>
              <w:rPr>
                <w:rFonts w:ascii="Arial" w:hAnsi="Arial" w:cs="Arial"/>
                <w:bCs/>
                <w:sz w:val="16"/>
                <w:szCs w:val="16"/>
              </w:rPr>
            </w:pPr>
          </w:p>
        </w:tc>
        <w:tc>
          <w:tcPr>
            <w:tcW w:w="1984" w:type="dxa"/>
          </w:tcPr>
          <w:p w:rsidR="002C4D79" w:rsidRDefault="002C4D79" w:rsidP="00C74569">
            <w:pPr>
              <w:jc w:val="center"/>
              <w:rPr>
                <w:rFonts w:ascii="Arial" w:hAnsi="Arial" w:cs="Arial"/>
                <w:bCs/>
                <w:sz w:val="16"/>
                <w:szCs w:val="16"/>
              </w:rPr>
            </w:pPr>
          </w:p>
        </w:tc>
        <w:tc>
          <w:tcPr>
            <w:tcW w:w="2127" w:type="dxa"/>
          </w:tcPr>
          <w:p w:rsidR="002C4D79" w:rsidRDefault="002C4D79" w:rsidP="00C74569">
            <w:pPr>
              <w:jc w:val="center"/>
              <w:rPr>
                <w:rFonts w:ascii="Arial" w:hAnsi="Arial" w:cs="Arial"/>
                <w:bCs/>
                <w:sz w:val="16"/>
                <w:szCs w:val="16"/>
              </w:rPr>
            </w:pPr>
          </w:p>
        </w:tc>
        <w:tc>
          <w:tcPr>
            <w:tcW w:w="992" w:type="dxa"/>
          </w:tcPr>
          <w:p w:rsidR="002C4D79" w:rsidRDefault="002C4D79" w:rsidP="00C74569">
            <w:pPr>
              <w:jc w:val="center"/>
              <w:rPr>
                <w:rFonts w:ascii="Arial" w:hAnsi="Arial" w:cs="Arial"/>
                <w:bCs/>
                <w:sz w:val="16"/>
                <w:szCs w:val="16"/>
              </w:rPr>
            </w:pPr>
          </w:p>
        </w:tc>
        <w:tc>
          <w:tcPr>
            <w:tcW w:w="1276" w:type="dxa"/>
          </w:tcPr>
          <w:p w:rsidR="002C4D79" w:rsidRDefault="002C4D79" w:rsidP="00C74569">
            <w:pPr>
              <w:jc w:val="center"/>
              <w:rPr>
                <w:rFonts w:ascii="Arial" w:hAnsi="Arial" w:cs="Arial"/>
                <w:bCs/>
                <w:sz w:val="16"/>
                <w:szCs w:val="16"/>
              </w:rPr>
            </w:pPr>
          </w:p>
        </w:tc>
        <w:tc>
          <w:tcPr>
            <w:tcW w:w="1307" w:type="dxa"/>
          </w:tcPr>
          <w:p w:rsidR="002C4D79" w:rsidRDefault="002C4D79" w:rsidP="00C74569">
            <w:pPr>
              <w:jc w:val="center"/>
              <w:rPr>
                <w:rFonts w:ascii="Arial" w:hAnsi="Arial" w:cs="Arial"/>
                <w:bCs/>
                <w:sz w:val="16"/>
                <w:szCs w:val="16"/>
              </w:rPr>
            </w:pPr>
          </w:p>
        </w:tc>
      </w:tr>
      <w:tr w:rsidR="002C4D79" w:rsidTr="00DD6241">
        <w:tc>
          <w:tcPr>
            <w:tcW w:w="1559" w:type="dxa"/>
            <w:tcBorders>
              <w:bottom w:val="single" w:sz="4" w:space="0" w:color="auto"/>
            </w:tcBorders>
          </w:tcPr>
          <w:p w:rsidR="002C4D79" w:rsidRDefault="002C4D79" w:rsidP="00C74569">
            <w:pPr>
              <w:jc w:val="center"/>
              <w:rPr>
                <w:rFonts w:ascii="Arial" w:hAnsi="Arial" w:cs="Arial"/>
                <w:bCs/>
                <w:sz w:val="16"/>
                <w:szCs w:val="16"/>
              </w:rPr>
            </w:pPr>
          </w:p>
        </w:tc>
        <w:tc>
          <w:tcPr>
            <w:tcW w:w="1984" w:type="dxa"/>
            <w:tcBorders>
              <w:bottom w:val="single" w:sz="4" w:space="0" w:color="auto"/>
            </w:tcBorders>
          </w:tcPr>
          <w:p w:rsidR="002C4D79" w:rsidRDefault="002C4D79" w:rsidP="00C74569">
            <w:pPr>
              <w:jc w:val="center"/>
              <w:rPr>
                <w:rFonts w:ascii="Arial" w:hAnsi="Arial" w:cs="Arial"/>
                <w:bCs/>
                <w:sz w:val="16"/>
                <w:szCs w:val="16"/>
              </w:rPr>
            </w:pPr>
          </w:p>
        </w:tc>
        <w:tc>
          <w:tcPr>
            <w:tcW w:w="2127" w:type="dxa"/>
            <w:tcBorders>
              <w:bottom w:val="single" w:sz="4" w:space="0" w:color="auto"/>
            </w:tcBorders>
          </w:tcPr>
          <w:p w:rsidR="002C4D79" w:rsidRDefault="002C4D79" w:rsidP="00C74569">
            <w:pPr>
              <w:jc w:val="center"/>
              <w:rPr>
                <w:rFonts w:ascii="Arial" w:hAnsi="Arial" w:cs="Arial"/>
                <w:bCs/>
                <w:sz w:val="16"/>
                <w:szCs w:val="16"/>
              </w:rPr>
            </w:pPr>
          </w:p>
        </w:tc>
        <w:tc>
          <w:tcPr>
            <w:tcW w:w="992" w:type="dxa"/>
            <w:tcBorders>
              <w:bottom w:val="single" w:sz="4" w:space="0" w:color="auto"/>
            </w:tcBorders>
          </w:tcPr>
          <w:p w:rsidR="002C4D79" w:rsidRDefault="002C4D79" w:rsidP="00C74569">
            <w:pPr>
              <w:jc w:val="center"/>
              <w:rPr>
                <w:rFonts w:ascii="Arial" w:hAnsi="Arial" w:cs="Arial"/>
                <w:bCs/>
                <w:sz w:val="16"/>
                <w:szCs w:val="16"/>
              </w:rPr>
            </w:pPr>
          </w:p>
        </w:tc>
        <w:tc>
          <w:tcPr>
            <w:tcW w:w="1276" w:type="dxa"/>
          </w:tcPr>
          <w:p w:rsidR="002C4D79" w:rsidRDefault="002C4D79" w:rsidP="00C74569">
            <w:pPr>
              <w:jc w:val="center"/>
              <w:rPr>
                <w:rFonts w:ascii="Arial" w:hAnsi="Arial" w:cs="Arial"/>
                <w:bCs/>
                <w:sz w:val="16"/>
                <w:szCs w:val="16"/>
              </w:rPr>
            </w:pPr>
          </w:p>
        </w:tc>
        <w:tc>
          <w:tcPr>
            <w:tcW w:w="1307" w:type="dxa"/>
          </w:tcPr>
          <w:p w:rsidR="002C4D79" w:rsidRDefault="002C4D79" w:rsidP="00C74569">
            <w:pPr>
              <w:jc w:val="center"/>
              <w:rPr>
                <w:rFonts w:ascii="Arial" w:hAnsi="Arial" w:cs="Arial"/>
                <w:bCs/>
                <w:sz w:val="16"/>
                <w:szCs w:val="16"/>
              </w:rPr>
            </w:pPr>
          </w:p>
        </w:tc>
      </w:tr>
      <w:tr w:rsidR="002C4D79" w:rsidTr="00DD6241">
        <w:tc>
          <w:tcPr>
            <w:tcW w:w="1559" w:type="dxa"/>
            <w:tcBorders>
              <w:bottom w:val="single" w:sz="4" w:space="0" w:color="auto"/>
            </w:tcBorders>
          </w:tcPr>
          <w:p w:rsidR="002C4D79" w:rsidRDefault="002C4D79" w:rsidP="00C74569">
            <w:pPr>
              <w:jc w:val="center"/>
              <w:rPr>
                <w:rFonts w:ascii="Arial" w:hAnsi="Arial" w:cs="Arial"/>
                <w:bCs/>
                <w:sz w:val="16"/>
                <w:szCs w:val="16"/>
              </w:rPr>
            </w:pPr>
          </w:p>
        </w:tc>
        <w:tc>
          <w:tcPr>
            <w:tcW w:w="1984" w:type="dxa"/>
            <w:tcBorders>
              <w:bottom w:val="single" w:sz="4" w:space="0" w:color="auto"/>
            </w:tcBorders>
          </w:tcPr>
          <w:p w:rsidR="002C4D79" w:rsidRDefault="002C4D79" w:rsidP="00C74569">
            <w:pPr>
              <w:jc w:val="center"/>
              <w:rPr>
                <w:rFonts w:ascii="Arial" w:hAnsi="Arial" w:cs="Arial"/>
                <w:bCs/>
                <w:sz w:val="16"/>
                <w:szCs w:val="16"/>
              </w:rPr>
            </w:pPr>
          </w:p>
        </w:tc>
        <w:tc>
          <w:tcPr>
            <w:tcW w:w="2127" w:type="dxa"/>
            <w:tcBorders>
              <w:bottom w:val="single" w:sz="4" w:space="0" w:color="auto"/>
            </w:tcBorders>
          </w:tcPr>
          <w:p w:rsidR="002C4D79" w:rsidRDefault="002C4D79" w:rsidP="00C74569">
            <w:pPr>
              <w:jc w:val="center"/>
              <w:rPr>
                <w:rFonts w:ascii="Arial" w:hAnsi="Arial" w:cs="Arial"/>
                <w:bCs/>
                <w:sz w:val="16"/>
                <w:szCs w:val="16"/>
              </w:rPr>
            </w:pPr>
          </w:p>
        </w:tc>
        <w:tc>
          <w:tcPr>
            <w:tcW w:w="992" w:type="dxa"/>
            <w:tcBorders>
              <w:bottom w:val="single" w:sz="4" w:space="0" w:color="auto"/>
            </w:tcBorders>
          </w:tcPr>
          <w:p w:rsidR="002C4D79" w:rsidRDefault="002C4D79" w:rsidP="00C74569">
            <w:pPr>
              <w:jc w:val="center"/>
              <w:rPr>
                <w:rFonts w:ascii="Arial" w:hAnsi="Arial" w:cs="Arial"/>
                <w:bCs/>
                <w:sz w:val="16"/>
                <w:szCs w:val="16"/>
              </w:rPr>
            </w:pPr>
          </w:p>
        </w:tc>
        <w:tc>
          <w:tcPr>
            <w:tcW w:w="1276" w:type="dxa"/>
            <w:tcBorders>
              <w:bottom w:val="single" w:sz="4" w:space="0" w:color="auto"/>
            </w:tcBorders>
          </w:tcPr>
          <w:p w:rsidR="002C4D79" w:rsidRDefault="002C4D79" w:rsidP="00C74569">
            <w:pPr>
              <w:jc w:val="center"/>
              <w:rPr>
                <w:rFonts w:ascii="Arial" w:hAnsi="Arial" w:cs="Arial"/>
                <w:bCs/>
                <w:sz w:val="16"/>
                <w:szCs w:val="16"/>
              </w:rPr>
            </w:pPr>
          </w:p>
        </w:tc>
        <w:tc>
          <w:tcPr>
            <w:tcW w:w="1307" w:type="dxa"/>
          </w:tcPr>
          <w:p w:rsidR="002C4D79" w:rsidRDefault="002C4D79" w:rsidP="00C74569">
            <w:pPr>
              <w:jc w:val="center"/>
              <w:rPr>
                <w:rFonts w:ascii="Arial" w:hAnsi="Arial" w:cs="Arial"/>
                <w:bCs/>
                <w:sz w:val="16"/>
                <w:szCs w:val="16"/>
              </w:rPr>
            </w:pPr>
          </w:p>
        </w:tc>
      </w:tr>
      <w:tr w:rsidR="00DD6241" w:rsidTr="00DD6241">
        <w:tc>
          <w:tcPr>
            <w:tcW w:w="1559" w:type="dxa"/>
            <w:tcBorders>
              <w:bottom w:val="single" w:sz="4" w:space="0" w:color="auto"/>
            </w:tcBorders>
          </w:tcPr>
          <w:p w:rsidR="00DD6241" w:rsidRDefault="00DD6241" w:rsidP="00C74569">
            <w:pPr>
              <w:jc w:val="center"/>
              <w:rPr>
                <w:rFonts w:ascii="Arial" w:hAnsi="Arial" w:cs="Arial"/>
                <w:bCs/>
                <w:sz w:val="16"/>
                <w:szCs w:val="16"/>
              </w:rPr>
            </w:pPr>
          </w:p>
        </w:tc>
        <w:tc>
          <w:tcPr>
            <w:tcW w:w="1984" w:type="dxa"/>
            <w:tcBorders>
              <w:bottom w:val="single" w:sz="4" w:space="0" w:color="auto"/>
            </w:tcBorders>
          </w:tcPr>
          <w:p w:rsidR="00DD6241" w:rsidRDefault="00DD6241" w:rsidP="00C74569">
            <w:pPr>
              <w:jc w:val="center"/>
              <w:rPr>
                <w:rFonts w:ascii="Arial" w:hAnsi="Arial" w:cs="Arial"/>
                <w:bCs/>
                <w:sz w:val="16"/>
                <w:szCs w:val="16"/>
              </w:rPr>
            </w:pPr>
          </w:p>
        </w:tc>
        <w:tc>
          <w:tcPr>
            <w:tcW w:w="2127" w:type="dxa"/>
            <w:tcBorders>
              <w:bottom w:val="single" w:sz="4" w:space="0" w:color="auto"/>
            </w:tcBorders>
          </w:tcPr>
          <w:p w:rsidR="00DD6241" w:rsidRDefault="00DD6241" w:rsidP="00C74569">
            <w:pPr>
              <w:jc w:val="center"/>
              <w:rPr>
                <w:rFonts w:ascii="Arial" w:hAnsi="Arial" w:cs="Arial"/>
                <w:bCs/>
                <w:sz w:val="16"/>
                <w:szCs w:val="16"/>
              </w:rPr>
            </w:pPr>
          </w:p>
        </w:tc>
        <w:tc>
          <w:tcPr>
            <w:tcW w:w="992" w:type="dxa"/>
            <w:tcBorders>
              <w:bottom w:val="single" w:sz="4" w:space="0" w:color="auto"/>
            </w:tcBorders>
          </w:tcPr>
          <w:p w:rsidR="00DD6241" w:rsidRDefault="00DD6241" w:rsidP="00C74569">
            <w:pPr>
              <w:jc w:val="center"/>
              <w:rPr>
                <w:rFonts w:ascii="Arial" w:hAnsi="Arial" w:cs="Arial"/>
                <w:bCs/>
                <w:sz w:val="16"/>
                <w:szCs w:val="16"/>
              </w:rPr>
            </w:pPr>
          </w:p>
        </w:tc>
        <w:tc>
          <w:tcPr>
            <w:tcW w:w="1276" w:type="dxa"/>
            <w:tcBorders>
              <w:bottom w:val="single" w:sz="4" w:space="0" w:color="auto"/>
            </w:tcBorders>
          </w:tcPr>
          <w:p w:rsidR="00DD6241" w:rsidRDefault="00DD6241" w:rsidP="00C74569">
            <w:pPr>
              <w:jc w:val="center"/>
              <w:rPr>
                <w:rFonts w:ascii="Arial" w:hAnsi="Arial" w:cs="Arial"/>
                <w:bCs/>
                <w:sz w:val="16"/>
                <w:szCs w:val="16"/>
              </w:rPr>
            </w:pPr>
          </w:p>
        </w:tc>
        <w:tc>
          <w:tcPr>
            <w:tcW w:w="1307" w:type="dxa"/>
          </w:tcPr>
          <w:p w:rsidR="00DD6241" w:rsidRDefault="00DD6241" w:rsidP="00C74569">
            <w:pPr>
              <w:jc w:val="center"/>
              <w:rPr>
                <w:rFonts w:ascii="Arial" w:hAnsi="Arial" w:cs="Arial"/>
                <w:bCs/>
                <w:sz w:val="16"/>
                <w:szCs w:val="16"/>
              </w:rPr>
            </w:pPr>
          </w:p>
        </w:tc>
      </w:tr>
      <w:tr w:rsidR="00DD6241" w:rsidTr="00DD6241">
        <w:tc>
          <w:tcPr>
            <w:tcW w:w="1559" w:type="dxa"/>
            <w:tcBorders>
              <w:bottom w:val="single" w:sz="4" w:space="0" w:color="auto"/>
            </w:tcBorders>
          </w:tcPr>
          <w:p w:rsidR="00DD6241" w:rsidRDefault="00DD6241" w:rsidP="00C74569">
            <w:pPr>
              <w:jc w:val="center"/>
              <w:rPr>
                <w:rFonts w:ascii="Arial" w:hAnsi="Arial" w:cs="Arial"/>
                <w:bCs/>
                <w:sz w:val="16"/>
                <w:szCs w:val="16"/>
              </w:rPr>
            </w:pPr>
          </w:p>
        </w:tc>
        <w:tc>
          <w:tcPr>
            <w:tcW w:w="1984" w:type="dxa"/>
            <w:tcBorders>
              <w:bottom w:val="single" w:sz="4" w:space="0" w:color="auto"/>
            </w:tcBorders>
          </w:tcPr>
          <w:p w:rsidR="00DD6241" w:rsidRDefault="00DD6241" w:rsidP="00C74569">
            <w:pPr>
              <w:jc w:val="center"/>
              <w:rPr>
                <w:rFonts w:ascii="Arial" w:hAnsi="Arial" w:cs="Arial"/>
                <w:bCs/>
                <w:sz w:val="16"/>
                <w:szCs w:val="16"/>
              </w:rPr>
            </w:pPr>
          </w:p>
        </w:tc>
        <w:tc>
          <w:tcPr>
            <w:tcW w:w="2127" w:type="dxa"/>
            <w:tcBorders>
              <w:bottom w:val="single" w:sz="4" w:space="0" w:color="auto"/>
            </w:tcBorders>
          </w:tcPr>
          <w:p w:rsidR="00DD6241" w:rsidRDefault="00DD6241" w:rsidP="00C74569">
            <w:pPr>
              <w:jc w:val="center"/>
              <w:rPr>
                <w:rFonts w:ascii="Arial" w:hAnsi="Arial" w:cs="Arial"/>
                <w:bCs/>
                <w:sz w:val="16"/>
                <w:szCs w:val="16"/>
              </w:rPr>
            </w:pPr>
          </w:p>
        </w:tc>
        <w:tc>
          <w:tcPr>
            <w:tcW w:w="992" w:type="dxa"/>
            <w:tcBorders>
              <w:bottom w:val="single" w:sz="4" w:space="0" w:color="auto"/>
            </w:tcBorders>
          </w:tcPr>
          <w:p w:rsidR="00DD6241" w:rsidRDefault="00DD6241" w:rsidP="00C74569">
            <w:pPr>
              <w:jc w:val="center"/>
              <w:rPr>
                <w:rFonts w:ascii="Arial" w:hAnsi="Arial" w:cs="Arial"/>
                <w:bCs/>
                <w:sz w:val="16"/>
                <w:szCs w:val="16"/>
              </w:rPr>
            </w:pPr>
          </w:p>
        </w:tc>
        <w:tc>
          <w:tcPr>
            <w:tcW w:w="1276" w:type="dxa"/>
            <w:tcBorders>
              <w:bottom w:val="single" w:sz="4" w:space="0" w:color="auto"/>
            </w:tcBorders>
          </w:tcPr>
          <w:p w:rsidR="00DD6241" w:rsidRDefault="00DD6241" w:rsidP="00C74569">
            <w:pPr>
              <w:jc w:val="center"/>
              <w:rPr>
                <w:rFonts w:ascii="Arial" w:hAnsi="Arial" w:cs="Arial"/>
                <w:bCs/>
                <w:sz w:val="16"/>
                <w:szCs w:val="16"/>
              </w:rPr>
            </w:pPr>
          </w:p>
        </w:tc>
        <w:tc>
          <w:tcPr>
            <w:tcW w:w="1307" w:type="dxa"/>
          </w:tcPr>
          <w:p w:rsidR="00DD6241" w:rsidRDefault="00DD6241" w:rsidP="00C74569">
            <w:pPr>
              <w:jc w:val="center"/>
              <w:rPr>
                <w:rFonts w:ascii="Arial" w:hAnsi="Arial" w:cs="Arial"/>
                <w:bCs/>
                <w:sz w:val="16"/>
                <w:szCs w:val="16"/>
              </w:rPr>
            </w:pPr>
          </w:p>
        </w:tc>
      </w:tr>
      <w:tr w:rsidR="00DD6241" w:rsidTr="00DD6241">
        <w:tc>
          <w:tcPr>
            <w:tcW w:w="1559" w:type="dxa"/>
            <w:tcBorders>
              <w:bottom w:val="single" w:sz="4" w:space="0" w:color="auto"/>
            </w:tcBorders>
          </w:tcPr>
          <w:p w:rsidR="00DD6241" w:rsidRDefault="00DD6241" w:rsidP="00C74569">
            <w:pPr>
              <w:jc w:val="center"/>
              <w:rPr>
                <w:rFonts w:ascii="Arial" w:hAnsi="Arial" w:cs="Arial"/>
                <w:bCs/>
                <w:sz w:val="16"/>
                <w:szCs w:val="16"/>
              </w:rPr>
            </w:pPr>
          </w:p>
        </w:tc>
        <w:tc>
          <w:tcPr>
            <w:tcW w:w="1984" w:type="dxa"/>
            <w:tcBorders>
              <w:bottom w:val="single" w:sz="4" w:space="0" w:color="auto"/>
            </w:tcBorders>
          </w:tcPr>
          <w:p w:rsidR="00DD6241" w:rsidRDefault="00DD6241" w:rsidP="00C74569">
            <w:pPr>
              <w:jc w:val="center"/>
              <w:rPr>
                <w:rFonts w:ascii="Arial" w:hAnsi="Arial" w:cs="Arial"/>
                <w:bCs/>
                <w:sz w:val="16"/>
                <w:szCs w:val="16"/>
              </w:rPr>
            </w:pPr>
          </w:p>
        </w:tc>
        <w:tc>
          <w:tcPr>
            <w:tcW w:w="2127" w:type="dxa"/>
            <w:tcBorders>
              <w:bottom w:val="single" w:sz="4" w:space="0" w:color="auto"/>
            </w:tcBorders>
          </w:tcPr>
          <w:p w:rsidR="00DD6241" w:rsidRDefault="00DD6241" w:rsidP="00C74569">
            <w:pPr>
              <w:jc w:val="center"/>
              <w:rPr>
                <w:rFonts w:ascii="Arial" w:hAnsi="Arial" w:cs="Arial"/>
                <w:bCs/>
                <w:sz w:val="16"/>
                <w:szCs w:val="16"/>
              </w:rPr>
            </w:pPr>
          </w:p>
        </w:tc>
        <w:tc>
          <w:tcPr>
            <w:tcW w:w="992" w:type="dxa"/>
            <w:tcBorders>
              <w:bottom w:val="single" w:sz="4" w:space="0" w:color="auto"/>
            </w:tcBorders>
          </w:tcPr>
          <w:p w:rsidR="00DD6241" w:rsidRDefault="00DD6241" w:rsidP="00C74569">
            <w:pPr>
              <w:jc w:val="center"/>
              <w:rPr>
                <w:rFonts w:ascii="Arial" w:hAnsi="Arial" w:cs="Arial"/>
                <w:bCs/>
                <w:sz w:val="16"/>
                <w:szCs w:val="16"/>
              </w:rPr>
            </w:pPr>
          </w:p>
        </w:tc>
        <w:tc>
          <w:tcPr>
            <w:tcW w:w="1276" w:type="dxa"/>
            <w:tcBorders>
              <w:bottom w:val="single" w:sz="4" w:space="0" w:color="auto"/>
            </w:tcBorders>
          </w:tcPr>
          <w:p w:rsidR="00DD6241" w:rsidRDefault="00DD6241" w:rsidP="00C74569">
            <w:pPr>
              <w:jc w:val="center"/>
              <w:rPr>
                <w:rFonts w:ascii="Arial" w:hAnsi="Arial" w:cs="Arial"/>
                <w:bCs/>
                <w:sz w:val="16"/>
                <w:szCs w:val="16"/>
              </w:rPr>
            </w:pPr>
          </w:p>
        </w:tc>
        <w:tc>
          <w:tcPr>
            <w:tcW w:w="1307" w:type="dxa"/>
          </w:tcPr>
          <w:p w:rsidR="00DD6241" w:rsidRDefault="00DD6241" w:rsidP="00C74569">
            <w:pPr>
              <w:jc w:val="center"/>
              <w:rPr>
                <w:rFonts w:ascii="Arial" w:hAnsi="Arial" w:cs="Arial"/>
                <w:bCs/>
                <w:sz w:val="16"/>
                <w:szCs w:val="16"/>
              </w:rPr>
            </w:pPr>
          </w:p>
        </w:tc>
      </w:tr>
      <w:tr w:rsidR="00DD6241" w:rsidTr="00DD6241">
        <w:tc>
          <w:tcPr>
            <w:tcW w:w="1559" w:type="dxa"/>
            <w:tcBorders>
              <w:bottom w:val="single" w:sz="4" w:space="0" w:color="auto"/>
            </w:tcBorders>
          </w:tcPr>
          <w:p w:rsidR="00DD6241" w:rsidRDefault="00DD6241" w:rsidP="00C74569">
            <w:pPr>
              <w:jc w:val="center"/>
              <w:rPr>
                <w:rFonts w:ascii="Arial" w:hAnsi="Arial" w:cs="Arial"/>
                <w:bCs/>
                <w:sz w:val="16"/>
                <w:szCs w:val="16"/>
              </w:rPr>
            </w:pPr>
          </w:p>
        </w:tc>
        <w:tc>
          <w:tcPr>
            <w:tcW w:w="1984" w:type="dxa"/>
            <w:tcBorders>
              <w:bottom w:val="single" w:sz="4" w:space="0" w:color="auto"/>
            </w:tcBorders>
          </w:tcPr>
          <w:p w:rsidR="00DD6241" w:rsidRDefault="00DD6241" w:rsidP="00C74569">
            <w:pPr>
              <w:jc w:val="center"/>
              <w:rPr>
                <w:rFonts w:ascii="Arial" w:hAnsi="Arial" w:cs="Arial"/>
                <w:bCs/>
                <w:sz w:val="16"/>
                <w:szCs w:val="16"/>
              </w:rPr>
            </w:pPr>
          </w:p>
        </w:tc>
        <w:tc>
          <w:tcPr>
            <w:tcW w:w="2127" w:type="dxa"/>
            <w:tcBorders>
              <w:bottom w:val="single" w:sz="4" w:space="0" w:color="auto"/>
            </w:tcBorders>
          </w:tcPr>
          <w:p w:rsidR="00DD6241" w:rsidRDefault="00DD6241" w:rsidP="00C74569">
            <w:pPr>
              <w:jc w:val="center"/>
              <w:rPr>
                <w:rFonts w:ascii="Arial" w:hAnsi="Arial" w:cs="Arial"/>
                <w:bCs/>
                <w:sz w:val="16"/>
                <w:szCs w:val="16"/>
              </w:rPr>
            </w:pPr>
          </w:p>
        </w:tc>
        <w:tc>
          <w:tcPr>
            <w:tcW w:w="992" w:type="dxa"/>
            <w:tcBorders>
              <w:bottom w:val="single" w:sz="4" w:space="0" w:color="auto"/>
            </w:tcBorders>
          </w:tcPr>
          <w:p w:rsidR="00DD6241" w:rsidRDefault="00DD6241" w:rsidP="00C74569">
            <w:pPr>
              <w:jc w:val="center"/>
              <w:rPr>
                <w:rFonts w:ascii="Arial" w:hAnsi="Arial" w:cs="Arial"/>
                <w:bCs/>
                <w:sz w:val="16"/>
                <w:szCs w:val="16"/>
              </w:rPr>
            </w:pPr>
          </w:p>
        </w:tc>
        <w:tc>
          <w:tcPr>
            <w:tcW w:w="1276" w:type="dxa"/>
            <w:tcBorders>
              <w:bottom w:val="single" w:sz="4" w:space="0" w:color="auto"/>
            </w:tcBorders>
          </w:tcPr>
          <w:p w:rsidR="00DD6241" w:rsidRDefault="00DD6241" w:rsidP="00C74569">
            <w:pPr>
              <w:jc w:val="center"/>
              <w:rPr>
                <w:rFonts w:ascii="Arial" w:hAnsi="Arial" w:cs="Arial"/>
                <w:bCs/>
                <w:sz w:val="16"/>
                <w:szCs w:val="16"/>
              </w:rPr>
            </w:pPr>
          </w:p>
        </w:tc>
        <w:tc>
          <w:tcPr>
            <w:tcW w:w="1307" w:type="dxa"/>
          </w:tcPr>
          <w:p w:rsidR="00DD6241" w:rsidRDefault="00DD6241" w:rsidP="00C74569">
            <w:pPr>
              <w:jc w:val="center"/>
              <w:rPr>
                <w:rFonts w:ascii="Arial" w:hAnsi="Arial" w:cs="Arial"/>
                <w:bCs/>
                <w:sz w:val="16"/>
                <w:szCs w:val="16"/>
              </w:rPr>
            </w:pPr>
          </w:p>
        </w:tc>
      </w:tr>
      <w:tr w:rsidR="00DD6241" w:rsidTr="00DD6241">
        <w:tc>
          <w:tcPr>
            <w:tcW w:w="1559" w:type="dxa"/>
            <w:tcBorders>
              <w:bottom w:val="single" w:sz="4" w:space="0" w:color="auto"/>
            </w:tcBorders>
          </w:tcPr>
          <w:p w:rsidR="00DD6241" w:rsidRDefault="00DD6241" w:rsidP="00C74569">
            <w:pPr>
              <w:jc w:val="center"/>
              <w:rPr>
                <w:rFonts w:ascii="Arial" w:hAnsi="Arial" w:cs="Arial"/>
                <w:bCs/>
                <w:sz w:val="16"/>
                <w:szCs w:val="16"/>
              </w:rPr>
            </w:pPr>
          </w:p>
        </w:tc>
        <w:tc>
          <w:tcPr>
            <w:tcW w:w="1984" w:type="dxa"/>
            <w:tcBorders>
              <w:bottom w:val="single" w:sz="4" w:space="0" w:color="auto"/>
            </w:tcBorders>
          </w:tcPr>
          <w:p w:rsidR="00DD6241" w:rsidRDefault="00DD6241" w:rsidP="00C74569">
            <w:pPr>
              <w:jc w:val="center"/>
              <w:rPr>
                <w:rFonts w:ascii="Arial" w:hAnsi="Arial" w:cs="Arial"/>
                <w:bCs/>
                <w:sz w:val="16"/>
                <w:szCs w:val="16"/>
              </w:rPr>
            </w:pPr>
          </w:p>
        </w:tc>
        <w:tc>
          <w:tcPr>
            <w:tcW w:w="2127" w:type="dxa"/>
            <w:tcBorders>
              <w:bottom w:val="single" w:sz="4" w:space="0" w:color="auto"/>
            </w:tcBorders>
          </w:tcPr>
          <w:p w:rsidR="00DD6241" w:rsidRDefault="00DD6241" w:rsidP="00C74569">
            <w:pPr>
              <w:jc w:val="center"/>
              <w:rPr>
                <w:rFonts w:ascii="Arial" w:hAnsi="Arial" w:cs="Arial"/>
                <w:bCs/>
                <w:sz w:val="16"/>
                <w:szCs w:val="16"/>
              </w:rPr>
            </w:pPr>
          </w:p>
        </w:tc>
        <w:tc>
          <w:tcPr>
            <w:tcW w:w="992" w:type="dxa"/>
            <w:tcBorders>
              <w:bottom w:val="single" w:sz="4" w:space="0" w:color="auto"/>
            </w:tcBorders>
          </w:tcPr>
          <w:p w:rsidR="00DD6241" w:rsidRDefault="00DD6241" w:rsidP="00C74569">
            <w:pPr>
              <w:jc w:val="center"/>
              <w:rPr>
                <w:rFonts w:ascii="Arial" w:hAnsi="Arial" w:cs="Arial"/>
                <w:bCs/>
                <w:sz w:val="16"/>
                <w:szCs w:val="16"/>
              </w:rPr>
            </w:pPr>
          </w:p>
        </w:tc>
        <w:tc>
          <w:tcPr>
            <w:tcW w:w="1276" w:type="dxa"/>
            <w:tcBorders>
              <w:bottom w:val="single" w:sz="4" w:space="0" w:color="auto"/>
            </w:tcBorders>
          </w:tcPr>
          <w:p w:rsidR="00DD6241" w:rsidRDefault="00DD6241" w:rsidP="00C74569">
            <w:pPr>
              <w:jc w:val="center"/>
              <w:rPr>
                <w:rFonts w:ascii="Arial" w:hAnsi="Arial" w:cs="Arial"/>
                <w:bCs/>
                <w:sz w:val="16"/>
                <w:szCs w:val="16"/>
              </w:rPr>
            </w:pPr>
          </w:p>
        </w:tc>
        <w:tc>
          <w:tcPr>
            <w:tcW w:w="1307" w:type="dxa"/>
          </w:tcPr>
          <w:p w:rsidR="00DD6241" w:rsidRDefault="00DD6241" w:rsidP="00C74569">
            <w:pPr>
              <w:jc w:val="center"/>
              <w:rPr>
                <w:rFonts w:ascii="Arial" w:hAnsi="Arial" w:cs="Arial"/>
                <w:bCs/>
                <w:sz w:val="16"/>
                <w:szCs w:val="16"/>
              </w:rPr>
            </w:pPr>
          </w:p>
        </w:tc>
      </w:tr>
      <w:tr w:rsidR="002C4D79" w:rsidTr="00DD6241">
        <w:tc>
          <w:tcPr>
            <w:tcW w:w="1559" w:type="dxa"/>
            <w:tcBorders>
              <w:top w:val="single" w:sz="4" w:space="0" w:color="auto"/>
              <w:left w:val="nil"/>
              <w:bottom w:val="nil"/>
              <w:right w:val="nil"/>
            </w:tcBorders>
          </w:tcPr>
          <w:p w:rsidR="002C4D79" w:rsidRDefault="002C4D79" w:rsidP="00C74569">
            <w:pPr>
              <w:jc w:val="center"/>
              <w:rPr>
                <w:rFonts w:ascii="Arial" w:hAnsi="Arial" w:cs="Arial"/>
                <w:bCs/>
                <w:sz w:val="16"/>
                <w:szCs w:val="16"/>
              </w:rPr>
            </w:pPr>
          </w:p>
        </w:tc>
        <w:tc>
          <w:tcPr>
            <w:tcW w:w="1984" w:type="dxa"/>
            <w:tcBorders>
              <w:top w:val="single" w:sz="4" w:space="0" w:color="auto"/>
              <w:left w:val="nil"/>
              <w:bottom w:val="nil"/>
              <w:right w:val="nil"/>
            </w:tcBorders>
          </w:tcPr>
          <w:p w:rsidR="002C4D79" w:rsidRDefault="002C4D79" w:rsidP="00C74569">
            <w:pPr>
              <w:jc w:val="center"/>
              <w:rPr>
                <w:rFonts w:ascii="Arial" w:hAnsi="Arial" w:cs="Arial"/>
                <w:bCs/>
                <w:sz w:val="16"/>
                <w:szCs w:val="16"/>
              </w:rPr>
            </w:pPr>
          </w:p>
        </w:tc>
        <w:tc>
          <w:tcPr>
            <w:tcW w:w="2127" w:type="dxa"/>
            <w:tcBorders>
              <w:top w:val="single" w:sz="4" w:space="0" w:color="auto"/>
              <w:left w:val="nil"/>
              <w:bottom w:val="nil"/>
              <w:right w:val="nil"/>
            </w:tcBorders>
          </w:tcPr>
          <w:p w:rsidR="002C4D79" w:rsidRDefault="002C4D79" w:rsidP="00C74569">
            <w:pPr>
              <w:jc w:val="center"/>
              <w:rPr>
                <w:rFonts w:ascii="Arial" w:hAnsi="Arial" w:cs="Arial"/>
                <w:bCs/>
                <w:sz w:val="16"/>
                <w:szCs w:val="16"/>
              </w:rPr>
            </w:pPr>
          </w:p>
        </w:tc>
        <w:tc>
          <w:tcPr>
            <w:tcW w:w="992" w:type="dxa"/>
            <w:tcBorders>
              <w:top w:val="single" w:sz="4" w:space="0" w:color="auto"/>
              <w:left w:val="nil"/>
              <w:bottom w:val="nil"/>
              <w:right w:val="single" w:sz="4" w:space="0" w:color="auto"/>
            </w:tcBorders>
          </w:tcPr>
          <w:p w:rsidR="002C4D79" w:rsidRDefault="002C4D79" w:rsidP="00C74569">
            <w:pPr>
              <w:jc w:val="center"/>
              <w:rPr>
                <w:rFonts w:ascii="Arial" w:hAnsi="Arial" w:cs="Arial"/>
                <w:bCs/>
                <w:sz w:val="16"/>
                <w:szCs w:val="16"/>
              </w:rPr>
            </w:pPr>
          </w:p>
        </w:tc>
        <w:tc>
          <w:tcPr>
            <w:tcW w:w="1276" w:type="dxa"/>
            <w:tcBorders>
              <w:left w:val="single" w:sz="4" w:space="0" w:color="auto"/>
            </w:tcBorders>
          </w:tcPr>
          <w:p w:rsidR="002C4D79" w:rsidRPr="00DD6241" w:rsidRDefault="00DD6241" w:rsidP="00DD6241">
            <w:pPr>
              <w:jc w:val="right"/>
              <w:rPr>
                <w:rFonts w:ascii="Arial" w:hAnsi="Arial" w:cs="Arial"/>
                <w:b/>
                <w:bCs/>
                <w:sz w:val="16"/>
                <w:szCs w:val="16"/>
              </w:rPr>
            </w:pPr>
            <w:r w:rsidRPr="00DD6241">
              <w:rPr>
                <w:rFonts w:ascii="Arial" w:hAnsi="Arial" w:cs="Arial"/>
                <w:b/>
                <w:bCs/>
                <w:sz w:val="16"/>
                <w:szCs w:val="16"/>
              </w:rPr>
              <w:t xml:space="preserve">Subtotal </w:t>
            </w:r>
          </w:p>
        </w:tc>
        <w:tc>
          <w:tcPr>
            <w:tcW w:w="1307" w:type="dxa"/>
          </w:tcPr>
          <w:p w:rsidR="002C4D79" w:rsidRDefault="002C4D79" w:rsidP="00C74569">
            <w:pPr>
              <w:jc w:val="center"/>
              <w:rPr>
                <w:rFonts w:ascii="Arial" w:hAnsi="Arial" w:cs="Arial"/>
                <w:bCs/>
                <w:sz w:val="16"/>
                <w:szCs w:val="16"/>
              </w:rPr>
            </w:pPr>
          </w:p>
        </w:tc>
      </w:tr>
      <w:tr w:rsidR="002C4D79" w:rsidTr="00DD6241">
        <w:tc>
          <w:tcPr>
            <w:tcW w:w="1559" w:type="dxa"/>
            <w:tcBorders>
              <w:top w:val="nil"/>
              <w:left w:val="nil"/>
              <w:bottom w:val="nil"/>
              <w:right w:val="nil"/>
            </w:tcBorders>
          </w:tcPr>
          <w:p w:rsidR="002C4D79" w:rsidRDefault="002C4D79" w:rsidP="00C74569">
            <w:pPr>
              <w:jc w:val="center"/>
              <w:rPr>
                <w:rFonts w:ascii="Arial" w:hAnsi="Arial" w:cs="Arial"/>
                <w:bCs/>
                <w:sz w:val="16"/>
                <w:szCs w:val="16"/>
              </w:rPr>
            </w:pPr>
          </w:p>
        </w:tc>
        <w:tc>
          <w:tcPr>
            <w:tcW w:w="1984" w:type="dxa"/>
            <w:tcBorders>
              <w:top w:val="nil"/>
              <w:left w:val="nil"/>
              <w:bottom w:val="nil"/>
              <w:right w:val="nil"/>
            </w:tcBorders>
          </w:tcPr>
          <w:p w:rsidR="002C4D79" w:rsidRDefault="002C4D79" w:rsidP="00C74569">
            <w:pPr>
              <w:jc w:val="center"/>
              <w:rPr>
                <w:rFonts w:ascii="Arial" w:hAnsi="Arial" w:cs="Arial"/>
                <w:bCs/>
                <w:sz w:val="16"/>
                <w:szCs w:val="16"/>
              </w:rPr>
            </w:pPr>
          </w:p>
        </w:tc>
        <w:tc>
          <w:tcPr>
            <w:tcW w:w="2127" w:type="dxa"/>
            <w:tcBorders>
              <w:top w:val="nil"/>
              <w:left w:val="nil"/>
              <w:bottom w:val="nil"/>
              <w:right w:val="nil"/>
            </w:tcBorders>
          </w:tcPr>
          <w:p w:rsidR="002C4D79" w:rsidRDefault="002C4D79" w:rsidP="00C74569">
            <w:pPr>
              <w:jc w:val="center"/>
              <w:rPr>
                <w:rFonts w:ascii="Arial" w:hAnsi="Arial" w:cs="Arial"/>
                <w:bCs/>
                <w:sz w:val="16"/>
                <w:szCs w:val="16"/>
              </w:rPr>
            </w:pPr>
          </w:p>
        </w:tc>
        <w:tc>
          <w:tcPr>
            <w:tcW w:w="992" w:type="dxa"/>
            <w:tcBorders>
              <w:top w:val="nil"/>
              <w:left w:val="nil"/>
              <w:bottom w:val="nil"/>
              <w:right w:val="single" w:sz="4" w:space="0" w:color="auto"/>
            </w:tcBorders>
          </w:tcPr>
          <w:p w:rsidR="002C4D79" w:rsidRDefault="002C4D79" w:rsidP="00C74569">
            <w:pPr>
              <w:jc w:val="center"/>
              <w:rPr>
                <w:rFonts w:ascii="Arial" w:hAnsi="Arial" w:cs="Arial"/>
                <w:bCs/>
                <w:sz w:val="16"/>
                <w:szCs w:val="16"/>
              </w:rPr>
            </w:pPr>
          </w:p>
        </w:tc>
        <w:tc>
          <w:tcPr>
            <w:tcW w:w="1276" w:type="dxa"/>
            <w:tcBorders>
              <w:left w:val="single" w:sz="4" w:space="0" w:color="auto"/>
            </w:tcBorders>
          </w:tcPr>
          <w:p w:rsidR="002C4D79" w:rsidRPr="00DD6241" w:rsidRDefault="00DD6241" w:rsidP="00DD6241">
            <w:pPr>
              <w:jc w:val="right"/>
              <w:rPr>
                <w:rFonts w:ascii="Arial" w:hAnsi="Arial" w:cs="Arial"/>
                <w:b/>
                <w:bCs/>
                <w:sz w:val="16"/>
                <w:szCs w:val="16"/>
              </w:rPr>
            </w:pPr>
            <w:r w:rsidRPr="00DD6241">
              <w:rPr>
                <w:rFonts w:ascii="Arial" w:hAnsi="Arial" w:cs="Arial"/>
                <w:b/>
                <w:bCs/>
                <w:sz w:val="16"/>
                <w:szCs w:val="16"/>
              </w:rPr>
              <w:t>I.V.A.</w:t>
            </w:r>
          </w:p>
        </w:tc>
        <w:tc>
          <w:tcPr>
            <w:tcW w:w="1307" w:type="dxa"/>
          </w:tcPr>
          <w:p w:rsidR="002C4D79" w:rsidRDefault="002C4D79" w:rsidP="00C74569">
            <w:pPr>
              <w:jc w:val="center"/>
              <w:rPr>
                <w:rFonts w:ascii="Arial" w:hAnsi="Arial" w:cs="Arial"/>
                <w:bCs/>
                <w:sz w:val="16"/>
                <w:szCs w:val="16"/>
              </w:rPr>
            </w:pPr>
          </w:p>
        </w:tc>
      </w:tr>
      <w:tr w:rsidR="002C4D79" w:rsidTr="00DD6241">
        <w:tc>
          <w:tcPr>
            <w:tcW w:w="1559" w:type="dxa"/>
            <w:tcBorders>
              <w:top w:val="nil"/>
              <w:left w:val="nil"/>
              <w:bottom w:val="nil"/>
              <w:right w:val="nil"/>
            </w:tcBorders>
          </w:tcPr>
          <w:p w:rsidR="002C4D79" w:rsidRDefault="002C4D79" w:rsidP="00C74569">
            <w:pPr>
              <w:jc w:val="center"/>
              <w:rPr>
                <w:rFonts w:ascii="Arial" w:hAnsi="Arial" w:cs="Arial"/>
                <w:bCs/>
                <w:sz w:val="16"/>
                <w:szCs w:val="16"/>
              </w:rPr>
            </w:pPr>
          </w:p>
        </w:tc>
        <w:tc>
          <w:tcPr>
            <w:tcW w:w="1984" w:type="dxa"/>
            <w:tcBorders>
              <w:top w:val="nil"/>
              <w:left w:val="nil"/>
              <w:bottom w:val="nil"/>
              <w:right w:val="nil"/>
            </w:tcBorders>
          </w:tcPr>
          <w:p w:rsidR="002C4D79" w:rsidRDefault="002C4D79" w:rsidP="00C74569">
            <w:pPr>
              <w:jc w:val="center"/>
              <w:rPr>
                <w:rFonts w:ascii="Arial" w:hAnsi="Arial" w:cs="Arial"/>
                <w:bCs/>
                <w:sz w:val="16"/>
                <w:szCs w:val="16"/>
              </w:rPr>
            </w:pPr>
          </w:p>
        </w:tc>
        <w:tc>
          <w:tcPr>
            <w:tcW w:w="2127" w:type="dxa"/>
            <w:tcBorders>
              <w:top w:val="nil"/>
              <w:left w:val="nil"/>
              <w:bottom w:val="nil"/>
              <w:right w:val="nil"/>
            </w:tcBorders>
          </w:tcPr>
          <w:p w:rsidR="002C4D79" w:rsidRDefault="002C4D79" w:rsidP="00C74569">
            <w:pPr>
              <w:jc w:val="center"/>
              <w:rPr>
                <w:rFonts w:ascii="Arial" w:hAnsi="Arial" w:cs="Arial"/>
                <w:bCs/>
                <w:sz w:val="16"/>
                <w:szCs w:val="16"/>
              </w:rPr>
            </w:pPr>
          </w:p>
        </w:tc>
        <w:tc>
          <w:tcPr>
            <w:tcW w:w="992" w:type="dxa"/>
            <w:tcBorders>
              <w:top w:val="nil"/>
              <w:left w:val="nil"/>
              <w:bottom w:val="nil"/>
              <w:right w:val="single" w:sz="4" w:space="0" w:color="auto"/>
            </w:tcBorders>
          </w:tcPr>
          <w:p w:rsidR="002C4D79" w:rsidRDefault="002C4D79" w:rsidP="00C74569">
            <w:pPr>
              <w:jc w:val="center"/>
              <w:rPr>
                <w:rFonts w:ascii="Arial" w:hAnsi="Arial" w:cs="Arial"/>
                <w:bCs/>
                <w:sz w:val="16"/>
                <w:szCs w:val="16"/>
              </w:rPr>
            </w:pPr>
          </w:p>
        </w:tc>
        <w:tc>
          <w:tcPr>
            <w:tcW w:w="1276" w:type="dxa"/>
            <w:tcBorders>
              <w:left w:val="single" w:sz="4" w:space="0" w:color="auto"/>
            </w:tcBorders>
          </w:tcPr>
          <w:p w:rsidR="002C4D79" w:rsidRPr="00DD6241" w:rsidRDefault="00DD6241" w:rsidP="00DD6241">
            <w:pPr>
              <w:jc w:val="right"/>
              <w:rPr>
                <w:rFonts w:ascii="Arial" w:hAnsi="Arial" w:cs="Arial"/>
                <w:b/>
                <w:bCs/>
                <w:sz w:val="16"/>
                <w:szCs w:val="16"/>
              </w:rPr>
            </w:pPr>
            <w:r w:rsidRPr="00DD6241">
              <w:rPr>
                <w:rFonts w:ascii="Arial" w:hAnsi="Arial" w:cs="Arial"/>
                <w:b/>
                <w:bCs/>
                <w:sz w:val="16"/>
                <w:szCs w:val="16"/>
              </w:rPr>
              <w:t>Total</w:t>
            </w:r>
          </w:p>
        </w:tc>
        <w:tc>
          <w:tcPr>
            <w:tcW w:w="1307" w:type="dxa"/>
          </w:tcPr>
          <w:p w:rsidR="002C4D79" w:rsidRDefault="002C4D79" w:rsidP="00C74569">
            <w:pPr>
              <w:jc w:val="center"/>
              <w:rPr>
                <w:rFonts w:ascii="Arial" w:hAnsi="Arial" w:cs="Arial"/>
                <w:bCs/>
                <w:sz w:val="16"/>
                <w:szCs w:val="16"/>
              </w:rPr>
            </w:pPr>
          </w:p>
        </w:tc>
      </w:tr>
    </w:tbl>
    <w:p w:rsidR="00117C76" w:rsidRDefault="00117C76" w:rsidP="00C74569">
      <w:pPr>
        <w:spacing w:after="0" w:line="240" w:lineRule="auto"/>
        <w:jc w:val="center"/>
        <w:rPr>
          <w:rFonts w:ascii="Arial" w:hAnsi="Arial" w:cs="Arial"/>
          <w:bCs/>
          <w:sz w:val="16"/>
          <w:szCs w:val="16"/>
        </w:rPr>
      </w:pPr>
    </w:p>
    <w:p w:rsidR="002600B4" w:rsidRDefault="002600B4" w:rsidP="00C74569">
      <w:pPr>
        <w:spacing w:after="0" w:line="240" w:lineRule="auto"/>
        <w:jc w:val="center"/>
        <w:rPr>
          <w:rFonts w:ascii="Arial" w:hAnsi="Arial" w:cs="Arial"/>
          <w:bCs/>
          <w:sz w:val="16"/>
          <w:szCs w:val="16"/>
        </w:rPr>
      </w:pPr>
    </w:p>
    <w:p w:rsidR="00117C76" w:rsidRDefault="00117C76" w:rsidP="00C74569">
      <w:pPr>
        <w:spacing w:after="0" w:line="240" w:lineRule="auto"/>
        <w:jc w:val="center"/>
        <w:rPr>
          <w:rFonts w:ascii="Arial" w:hAnsi="Arial" w:cs="Arial"/>
          <w:bCs/>
          <w:sz w:val="16"/>
          <w:szCs w:val="16"/>
        </w:rPr>
      </w:pPr>
    </w:p>
    <w:p w:rsidR="00712A1D" w:rsidRPr="00712A1D" w:rsidRDefault="00712A1D" w:rsidP="00712A1D">
      <w:pPr>
        <w:jc w:val="center"/>
        <w:rPr>
          <w:rFonts w:ascii="Arial" w:hAnsi="Arial" w:cs="Arial"/>
          <w:bCs/>
          <w:sz w:val="16"/>
          <w:szCs w:val="16"/>
        </w:rPr>
      </w:pPr>
      <w:r w:rsidRPr="00712A1D">
        <w:rPr>
          <w:rFonts w:ascii="Arial" w:hAnsi="Arial" w:cs="Arial"/>
          <w:bCs/>
          <w:sz w:val="16"/>
          <w:szCs w:val="16"/>
        </w:rPr>
        <w:t>_</w:t>
      </w:r>
      <w:r w:rsidR="00C74569">
        <w:rPr>
          <w:rFonts w:ascii="Arial" w:hAnsi="Arial" w:cs="Arial"/>
          <w:bCs/>
          <w:sz w:val="16"/>
          <w:szCs w:val="16"/>
        </w:rPr>
        <w:t>_______________________</w:t>
      </w:r>
      <w:r w:rsidRPr="00712A1D">
        <w:rPr>
          <w:rFonts w:ascii="Arial" w:hAnsi="Arial" w:cs="Arial"/>
          <w:bCs/>
          <w:sz w:val="16"/>
          <w:szCs w:val="16"/>
        </w:rPr>
        <w:t>_______________________</w:t>
      </w:r>
    </w:p>
    <w:p w:rsidR="00712A1D" w:rsidRPr="00712A1D" w:rsidRDefault="00712A1D" w:rsidP="00712A1D">
      <w:pPr>
        <w:jc w:val="center"/>
        <w:rPr>
          <w:rFonts w:ascii="Arial" w:hAnsi="Arial" w:cs="Arial"/>
          <w:bCs/>
          <w:sz w:val="16"/>
          <w:szCs w:val="16"/>
        </w:rPr>
      </w:pPr>
      <w:r w:rsidRPr="00712A1D">
        <w:rPr>
          <w:rFonts w:ascii="Arial" w:hAnsi="Arial" w:cs="Arial"/>
          <w:bCs/>
          <w:sz w:val="16"/>
          <w:szCs w:val="16"/>
        </w:rPr>
        <w:t xml:space="preserve">NOMBRE Y FIRMA </w:t>
      </w:r>
    </w:p>
    <w:p w:rsidR="00712A1D" w:rsidRPr="00712A1D" w:rsidRDefault="00712A1D" w:rsidP="00712A1D">
      <w:pPr>
        <w:jc w:val="center"/>
        <w:rPr>
          <w:rFonts w:ascii="Arial" w:hAnsi="Arial" w:cs="Arial"/>
          <w:bCs/>
          <w:sz w:val="16"/>
          <w:szCs w:val="16"/>
        </w:rPr>
      </w:pPr>
      <w:r w:rsidRPr="00712A1D">
        <w:rPr>
          <w:rFonts w:ascii="Arial" w:hAnsi="Arial" w:cs="Arial"/>
          <w:bCs/>
          <w:sz w:val="16"/>
          <w:szCs w:val="16"/>
        </w:rPr>
        <w:t>DEL REPRESENTANTE LEGAL</w:t>
      </w:r>
    </w:p>
    <w:p w:rsidR="00712A1D" w:rsidRPr="005622FD" w:rsidRDefault="00712A1D" w:rsidP="00C74569">
      <w:pPr>
        <w:spacing w:after="0" w:line="240" w:lineRule="auto"/>
        <w:jc w:val="both"/>
        <w:rPr>
          <w:rFonts w:ascii="Arial" w:hAnsi="Arial" w:cs="Arial"/>
          <w:bCs/>
          <w:sz w:val="18"/>
          <w:szCs w:val="18"/>
        </w:rPr>
      </w:pPr>
      <w:r w:rsidRPr="005622FD">
        <w:rPr>
          <w:rFonts w:ascii="Arial" w:hAnsi="Arial" w:cs="Arial"/>
          <w:bCs/>
          <w:sz w:val="18"/>
          <w:szCs w:val="18"/>
        </w:rPr>
        <w:t>EXPRESAR EN LETRA EL PRECIO TOTAL DE LA PROPOSICION Y QUE LOS PRECIOS OFERTADOS SERAN FIJOS DURANTE LA VIGENCIA DEL CONTRATO</w:t>
      </w:r>
      <w:r w:rsidR="00C74569" w:rsidRPr="005622FD">
        <w:rPr>
          <w:rFonts w:ascii="Arial" w:hAnsi="Arial" w:cs="Arial"/>
          <w:bCs/>
          <w:sz w:val="18"/>
          <w:szCs w:val="18"/>
        </w:rPr>
        <w:t>.</w:t>
      </w:r>
    </w:p>
    <w:p w:rsidR="00C74569" w:rsidRDefault="00C74569" w:rsidP="00C74569">
      <w:pPr>
        <w:spacing w:after="0" w:line="240" w:lineRule="auto"/>
        <w:jc w:val="both"/>
        <w:rPr>
          <w:rFonts w:ascii="Arial" w:hAnsi="Arial" w:cs="Arial"/>
          <w:b/>
          <w:bCs/>
          <w:sz w:val="16"/>
          <w:szCs w:val="16"/>
        </w:rPr>
      </w:pPr>
    </w:p>
    <w:p w:rsidR="00C74569" w:rsidRPr="00712A1D" w:rsidRDefault="00C74569" w:rsidP="00C74569">
      <w:pPr>
        <w:spacing w:after="0" w:line="240" w:lineRule="auto"/>
        <w:jc w:val="both"/>
        <w:rPr>
          <w:rFonts w:ascii="Arial" w:hAnsi="Arial" w:cs="Arial"/>
          <w:b/>
          <w:bCs/>
          <w:sz w:val="16"/>
          <w:szCs w:val="16"/>
        </w:rPr>
      </w:pPr>
    </w:p>
    <w:p w:rsidR="005622FD" w:rsidRDefault="005622FD" w:rsidP="00FD25CC">
      <w:pPr>
        <w:suppressAutoHyphens/>
        <w:ind w:right="49"/>
        <w:jc w:val="center"/>
        <w:rPr>
          <w:rFonts w:ascii="Montserrat" w:eastAsia="Times New Roman" w:hAnsi="Montserrat" w:cs="Arial"/>
          <w:b/>
          <w:sz w:val="20"/>
          <w:szCs w:val="20"/>
          <w:lang w:val="es-ES" w:eastAsia="ar-SA"/>
        </w:rPr>
      </w:pPr>
    </w:p>
    <w:p w:rsidR="00117C76" w:rsidRDefault="00117C76" w:rsidP="00FD25CC">
      <w:pPr>
        <w:suppressAutoHyphens/>
        <w:ind w:right="49"/>
        <w:jc w:val="center"/>
        <w:rPr>
          <w:rFonts w:ascii="Montserrat" w:eastAsia="Times New Roman" w:hAnsi="Montserrat" w:cs="Arial"/>
          <w:b/>
          <w:sz w:val="20"/>
          <w:szCs w:val="20"/>
          <w:lang w:val="es-ES" w:eastAsia="ar-SA"/>
        </w:rPr>
      </w:pPr>
    </w:p>
    <w:p w:rsidR="00117C76" w:rsidRDefault="00117C76" w:rsidP="00FD25CC">
      <w:pPr>
        <w:suppressAutoHyphens/>
        <w:ind w:right="49"/>
        <w:jc w:val="center"/>
        <w:rPr>
          <w:rFonts w:ascii="Montserrat" w:eastAsia="Times New Roman" w:hAnsi="Montserrat" w:cs="Arial"/>
          <w:b/>
          <w:sz w:val="20"/>
          <w:szCs w:val="20"/>
          <w:lang w:val="es-ES" w:eastAsia="ar-SA"/>
        </w:rPr>
      </w:pPr>
    </w:p>
    <w:p w:rsidR="00117C76" w:rsidRDefault="00117C76" w:rsidP="00FD25CC">
      <w:pPr>
        <w:suppressAutoHyphens/>
        <w:ind w:right="49"/>
        <w:jc w:val="center"/>
        <w:rPr>
          <w:rFonts w:ascii="Montserrat" w:eastAsia="Times New Roman" w:hAnsi="Montserrat" w:cs="Arial"/>
          <w:b/>
          <w:sz w:val="20"/>
          <w:szCs w:val="20"/>
          <w:lang w:val="es-ES" w:eastAsia="ar-SA"/>
        </w:rPr>
      </w:pPr>
    </w:p>
    <w:p w:rsidR="00117C76" w:rsidRDefault="00117C76" w:rsidP="00FD25CC">
      <w:pPr>
        <w:suppressAutoHyphens/>
        <w:ind w:right="49"/>
        <w:jc w:val="center"/>
        <w:rPr>
          <w:rFonts w:ascii="Montserrat" w:eastAsia="Times New Roman" w:hAnsi="Montserrat" w:cs="Arial"/>
          <w:b/>
          <w:sz w:val="20"/>
          <w:szCs w:val="20"/>
          <w:lang w:val="es-ES" w:eastAsia="ar-SA"/>
        </w:rPr>
      </w:pPr>
    </w:p>
    <w:p w:rsidR="00117C76" w:rsidRDefault="00117C76" w:rsidP="00FD25CC">
      <w:pPr>
        <w:suppressAutoHyphens/>
        <w:ind w:right="49"/>
        <w:jc w:val="center"/>
        <w:rPr>
          <w:rFonts w:ascii="Montserrat" w:eastAsia="Times New Roman" w:hAnsi="Montserrat" w:cs="Arial"/>
          <w:b/>
          <w:sz w:val="20"/>
          <w:szCs w:val="20"/>
          <w:lang w:val="es-ES" w:eastAsia="ar-SA"/>
        </w:rPr>
      </w:pPr>
    </w:p>
    <w:p w:rsidR="00FD25CC" w:rsidRPr="004E4838" w:rsidRDefault="00FD25CC" w:rsidP="001762D1">
      <w:pPr>
        <w:suppressAutoHyphens/>
        <w:spacing w:after="0" w:line="240" w:lineRule="auto"/>
        <w:jc w:val="center"/>
        <w:rPr>
          <w:rFonts w:ascii="Montserrat" w:eastAsia="Times New Roman" w:hAnsi="Montserrat" w:cs="Arial"/>
          <w:b/>
          <w:bCs/>
          <w:kern w:val="1"/>
          <w:sz w:val="20"/>
          <w:szCs w:val="20"/>
          <w:lang w:val="es-ES" w:eastAsia="ar-SA"/>
        </w:rPr>
      </w:pPr>
      <w:r w:rsidRPr="004E4838">
        <w:rPr>
          <w:rFonts w:ascii="Montserrat" w:eastAsia="Times New Roman" w:hAnsi="Montserrat" w:cs="Arial"/>
          <w:b/>
          <w:bCs/>
          <w:kern w:val="1"/>
          <w:sz w:val="20"/>
          <w:szCs w:val="20"/>
          <w:lang w:val="es-ES" w:eastAsia="ar-SA"/>
        </w:rPr>
        <w:lastRenderedPageBreak/>
        <w:t>ANEXOS LEGALES ADMINISTRATIVOS</w:t>
      </w:r>
    </w:p>
    <w:p w:rsidR="001762D1" w:rsidRPr="004E4838" w:rsidRDefault="001762D1" w:rsidP="001762D1">
      <w:pPr>
        <w:pStyle w:val="Ttulo1"/>
        <w:numPr>
          <w:ilvl w:val="0"/>
          <w:numId w:val="0"/>
        </w:numPr>
        <w:spacing w:before="0" w:after="0"/>
        <w:ind w:left="360" w:right="49"/>
        <w:jc w:val="center"/>
        <w:rPr>
          <w:rFonts w:ascii="Montserrat" w:hAnsi="Montserrat" w:cs="Arial"/>
          <w:sz w:val="20"/>
          <w:szCs w:val="20"/>
          <w:lang w:val="es-ES"/>
        </w:rPr>
      </w:pPr>
    </w:p>
    <w:p w:rsidR="001762D1" w:rsidRDefault="00FD25CC" w:rsidP="001762D1">
      <w:pPr>
        <w:pStyle w:val="Ttulo1"/>
        <w:numPr>
          <w:ilvl w:val="0"/>
          <w:numId w:val="0"/>
        </w:numPr>
        <w:spacing w:before="0" w:after="0"/>
        <w:ind w:left="360" w:right="49"/>
        <w:jc w:val="center"/>
        <w:rPr>
          <w:rFonts w:ascii="Montserrat" w:hAnsi="Montserrat" w:cs="Arial"/>
          <w:sz w:val="20"/>
          <w:szCs w:val="20"/>
          <w:lang w:val="es-ES"/>
        </w:rPr>
      </w:pPr>
      <w:bookmarkStart w:id="144" w:name="_Toc210988043"/>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bookmarkEnd w:id="144"/>
      <w:r w:rsidRPr="00445349">
        <w:rPr>
          <w:rFonts w:ascii="Montserrat" w:hAnsi="Montserrat" w:cs="Arial"/>
          <w:sz w:val="20"/>
          <w:szCs w:val="20"/>
          <w:lang w:val="es-ES"/>
        </w:rPr>
        <w:t xml:space="preserve"> </w:t>
      </w:r>
      <w:r w:rsidRPr="00445349">
        <w:rPr>
          <w:rFonts w:ascii="Montserrat" w:hAnsi="Montserrat" w:cs="Arial"/>
          <w:sz w:val="20"/>
          <w:szCs w:val="20"/>
          <w:lang w:val="es-ES"/>
        </w:rPr>
        <w:br/>
      </w:r>
    </w:p>
    <w:p w:rsidR="0025732B" w:rsidRPr="0025732B" w:rsidRDefault="0025732B" w:rsidP="0025732B">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5" w:name="_Toc210988044"/>
      <w:r w:rsidRPr="0025732B">
        <w:rPr>
          <w:rFonts w:ascii="Montserrat" w:eastAsia="Times New Roman" w:hAnsi="Montserrat" w:cs="Arial"/>
          <w:b/>
          <w:bCs/>
          <w:kern w:val="1"/>
          <w:sz w:val="20"/>
          <w:szCs w:val="20"/>
          <w:lang w:val="es-ES" w:eastAsia="ar-SA"/>
        </w:rPr>
        <w:t>ACREDITAMIENTO DE PERSONALIDAD JURÍDICA</w:t>
      </w:r>
      <w:bookmarkEnd w:id="145"/>
    </w:p>
    <w:p w:rsidR="0025732B" w:rsidRPr="0025732B" w:rsidRDefault="0025732B" w:rsidP="0025732B">
      <w:pPr>
        <w:suppressAutoHyphens/>
        <w:spacing w:after="0" w:line="240" w:lineRule="auto"/>
        <w:ind w:right="49"/>
        <w:jc w:val="center"/>
        <w:rPr>
          <w:rFonts w:ascii="Montserrat" w:eastAsia="Times New Roman" w:hAnsi="Montserrat" w:cs="Arial"/>
          <w:sz w:val="20"/>
          <w:szCs w:val="20"/>
          <w:lang w:val="es-ES" w:eastAsia="ar-SA"/>
        </w:rPr>
      </w:pPr>
      <w:r w:rsidRPr="0025732B">
        <w:rPr>
          <w:rFonts w:ascii="Montserrat" w:eastAsia="Times New Roman" w:hAnsi="Montserrat" w:cs="Arial"/>
          <w:sz w:val="20"/>
          <w:szCs w:val="20"/>
          <w:lang w:val="es-ES" w:eastAsia="ar-SA"/>
        </w:rPr>
        <w:t>(PREFERENTEMENTE EN PAPEL MEMBRETADO DEL PARTICIPANTE)</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b/>
          <w:sz w:val="16"/>
          <w:szCs w:val="16"/>
          <w:lang w:val="es-ES" w:eastAsia="ar-SA"/>
        </w:rPr>
      </w:pPr>
      <w:r w:rsidRPr="0025732B">
        <w:rPr>
          <w:rFonts w:ascii="Montserrat" w:eastAsia="Times New Roman" w:hAnsi="Montserrat" w:cs="Arial"/>
          <w:sz w:val="16"/>
          <w:szCs w:val="16"/>
          <w:u w:val="single"/>
          <w:lang w:val="es-ES" w:eastAsia="ar-SA"/>
        </w:rPr>
        <w:t xml:space="preserve">            (nombre)             ,</w:t>
      </w:r>
      <w:r w:rsidRPr="0025732B">
        <w:rPr>
          <w:rFonts w:ascii="Montserrat" w:eastAsia="Times New Roman" w:hAnsi="Montserrat" w:cs="Arial"/>
          <w:sz w:val="16"/>
          <w:szCs w:val="16"/>
          <w:lang w:val="es-ES" w:eastAsia="ar-SA"/>
        </w:rPr>
        <w:t xml:space="preserve"> manifiesto </w:t>
      </w:r>
      <w:r w:rsidRPr="0025732B">
        <w:rPr>
          <w:rFonts w:ascii="Montserrat" w:hAnsi="Montserrat" w:cs="Arial"/>
          <w:b/>
          <w:sz w:val="16"/>
          <w:szCs w:val="16"/>
        </w:rPr>
        <w:t>Bajo Protesta de Decir Verdad</w:t>
      </w:r>
      <w:r w:rsidRPr="0025732B">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25732B">
        <w:rPr>
          <w:rFonts w:ascii="Montserrat" w:eastAsia="Times New Roman" w:hAnsi="Montserrat" w:cs="Arial"/>
          <w:b/>
          <w:sz w:val="16"/>
          <w:szCs w:val="16"/>
          <w:lang w:val="es-ES" w:eastAsia="ar-SA"/>
        </w:rPr>
        <w:t>comprometerme y suscribir</w:t>
      </w:r>
      <w:r w:rsidRPr="0025732B">
        <w:rPr>
          <w:rFonts w:ascii="Montserrat" w:eastAsia="Times New Roman" w:hAnsi="Montserrat" w:cs="Arial"/>
          <w:sz w:val="16"/>
          <w:szCs w:val="16"/>
          <w:lang w:val="es-ES" w:eastAsia="ar-SA"/>
        </w:rPr>
        <w:t xml:space="preserve"> la proposición en la presente Licitación Pública, a nombre y representación de:</w:t>
      </w:r>
      <w:r w:rsidRPr="0025732B">
        <w:rPr>
          <w:rFonts w:ascii="Montserrat" w:eastAsia="Times New Roman" w:hAnsi="Montserrat" w:cs="Arial"/>
          <w:sz w:val="16"/>
          <w:szCs w:val="16"/>
          <w:u w:val="single"/>
          <w:lang w:val="es-ES" w:eastAsia="ar-SA"/>
        </w:rPr>
        <w:t xml:space="preserve"> (persona física o moral).</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 de la Licitación Pública__________________________.</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25732B" w:rsidRPr="0025732B" w:rsidTr="00CF39C7">
        <w:tc>
          <w:tcPr>
            <w:tcW w:w="5000" w:type="pct"/>
            <w:tcBorders>
              <w:top w:val="single" w:sz="4" w:space="0" w:color="000000"/>
              <w:left w:val="single" w:sz="4" w:space="0" w:color="000000"/>
              <w:bottom w:val="single" w:sz="4" w:space="0" w:color="000000"/>
              <w:right w:val="single" w:sz="4" w:space="0" w:color="000000"/>
            </w:tcBorders>
          </w:tcPr>
          <w:p w:rsidR="0025732B" w:rsidRPr="0025732B" w:rsidRDefault="0025732B" w:rsidP="0025732B">
            <w:pPr>
              <w:suppressAutoHyphens/>
              <w:snapToGrid w:val="0"/>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Registro Federal de Contribuyentes: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Domicilio.- Los datos aquí registrados corresponderán al del domicilio fiscal del proveedor o prestador de servicios)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Calle y número:</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Colonia:                                                    Demarcación Territorial: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Código Postal:                                          Entidad federativa: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Teléfono:                                                Fax:</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Correo electrónico </w:t>
            </w:r>
            <w:r w:rsidRPr="0025732B">
              <w:rPr>
                <w:rFonts w:ascii="Montserrat" w:eastAsia="Times New Roman" w:hAnsi="Montserrat" w:cs="Arial"/>
                <w:b/>
                <w:sz w:val="16"/>
                <w:szCs w:val="16"/>
                <w:lang w:val="es-ES_tradnl" w:eastAsia="ar-SA"/>
              </w:rPr>
              <w:t>(</w:t>
            </w:r>
            <w:r w:rsidRPr="0025732B">
              <w:rPr>
                <w:rFonts w:ascii="Montserrat" w:eastAsia="Times New Roman" w:hAnsi="Montserrat" w:cs="Arial"/>
                <w:b/>
                <w:sz w:val="16"/>
                <w:szCs w:val="16"/>
                <w:u w:val="single"/>
                <w:lang w:val="es-ES_tradnl" w:eastAsia="ar-SA"/>
              </w:rPr>
              <w:t>de la empresa participante):</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No. de la escritura pública en la que consta su acta constitutiva:                Fecha:             Duración:              </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Nombre, número y lugar del Notario Público ante el cual se protocolizó la misma: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Relación de socios o asociados.-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Apellido Paterno:                                    Apellido Materno:                           Nombre(s):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Descripción del objeto social: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Reformas al acta constitutiva: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Fecha y datos de inscripción en el Registro Público correspondiente.</w:t>
            </w:r>
          </w:p>
        </w:tc>
      </w:tr>
    </w:tbl>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25732B" w:rsidRPr="0025732B" w:rsidTr="00CF39C7">
        <w:trPr>
          <w:trHeight w:val="223"/>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completo del apoderado o representante:</w:t>
            </w:r>
          </w:p>
        </w:tc>
      </w:tr>
      <w:tr w:rsidR="0025732B" w:rsidRPr="0025732B" w:rsidTr="00CF39C7">
        <w:trPr>
          <w:trHeight w:val="187"/>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Dirección del apoderado o representante:</w:t>
            </w:r>
          </w:p>
        </w:tc>
      </w:tr>
      <w:tr w:rsidR="0025732B" w:rsidRPr="0025732B" w:rsidTr="00CF39C7">
        <w:trPr>
          <w:trHeight w:val="284"/>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del documento mediante el cual acredita su personalidad y facultades:</w:t>
            </w:r>
          </w:p>
        </w:tc>
      </w:tr>
      <w:tr w:rsidR="0025732B" w:rsidRPr="0025732B" w:rsidTr="00CF39C7">
        <w:trPr>
          <w:trHeight w:val="117"/>
          <w:jc w:val="center"/>
        </w:trPr>
        <w:tc>
          <w:tcPr>
            <w:tcW w:w="3049"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Escritura pública número:</w:t>
            </w:r>
          </w:p>
        </w:tc>
        <w:tc>
          <w:tcPr>
            <w:tcW w:w="1951"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Fecha:</w:t>
            </w:r>
          </w:p>
        </w:tc>
      </w:tr>
      <w:tr w:rsidR="0025732B" w:rsidRPr="0025732B" w:rsidTr="00CF39C7">
        <w:trPr>
          <w:trHeight w:val="78"/>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número y lugar del notario público ante el cual se otorgó:</w:t>
            </w:r>
          </w:p>
        </w:tc>
      </w:tr>
    </w:tbl>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Asimismo, manifiesto que</w:t>
      </w:r>
      <w:r w:rsidRPr="0025732B">
        <w:rPr>
          <w:rFonts w:ascii="Montserrat" w:hAnsi="Montserrat"/>
          <w:sz w:val="16"/>
          <w:szCs w:val="16"/>
        </w:rPr>
        <w:t xml:space="preserve"> e</w:t>
      </w:r>
      <w:r w:rsidRPr="0025732B">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25732B">
        <w:rPr>
          <w:rFonts w:ascii="Montserrat" w:eastAsia="Times New Roman" w:hAnsi="Montserrat" w:cs="Arial"/>
          <w:b/>
          <w:sz w:val="16"/>
          <w:szCs w:val="16"/>
          <w:lang w:val="es-ES" w:eastAsia="ar-SA"/>
        </w:rPr>
        <w:t>35</w:t>
      </w:r>
      <w:r w:rsidRPr="0025732B">
        <w:rPr>
          <w:rFonts w:ascii="Montserrat" w:eastAsia="Times New Roman" w:hAnsi="Montserrat" w:cs="Arial"/>
          <w:sz w:val="16"/>
          <w:szCs w:val="16"/>
          <w:lang w:val="es-ES" w:eastAsia="ar-SA"/>
        </w:rPr>
        <w:t xml:space="preserve"> y </w:t>
      </w:r>
      <w:r w:rsidRPr="0025732B">
        <w:rPr>
          <w:rFonts w:ascii="Montserrat" w:eastAsia="Times New Roman" w:hAnsi="Montserrat" w:cs="Arial"/>
          <w:b/>
          <w:sz w:val="16"/>
          <w:szCs w:val="16"/>
          <w:lang w:val="es-ES" w:eastAsia="ar-SA"/>
        </w:rPr>
        <w:t>36</w:t>
      </w:r>
      <w:r w:rsidRPr="0025732B">
        <w:rPr>
          <w:rFonts w:ascii="Montserrat" w:eastAsia="Times New Roman" w:hAnsi="Montserrat" w:cs="Arial"/>
          <w:sz w:val="16"/>
          <w:szCs w:val="16"/>
          <w:lang w:val="es-ES" w:eastAsia="ar-SA"/>
        </w:rPr>
        <w:t xml:space="preserve"> de la Ley Federal de Procedimiento Administrativo. </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b/>
          <w:sz w:val="16"/>
          <w:szCs w:val="16"/>
          <w:lang w:val="es-ES" w:eastAsia="ar-SA"/>
        </w:rPr>
        <w:t>Nota:</w:t>
      </w:r>
      <w:r w:rsidRPr="0025732B">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25732B">
        <w:rPr>
          <w:rFonts w:ascii="Montserrat" w:eastAsia="Times New Roman" w:hAnsi="Montserrat" w:cs="Arial"/>
          <w:b/>
          <w:sz w:val="16"/>
          <w:szCs w:val="16"/>
          <w:lang w:val="es-ES" w:eastAsia="ar-SA"/>
        </w:rPr>
        <w:t>bajo protesta de decir verdad</w:t>
      </w:r>
      <w:r w:rsidRPr="0025732B">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Protesto lo necesario</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y firma del representante legal/persona facultada)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Representante legal de ______(NOMBRE O RAZÓN SOCIAL DE LA EMPRESA)______</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(Lugar y fecha)</w:t>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46" w:name="_Toc210988045"/>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46"/>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47" w:name="_Toc210988046"/>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47"/>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25732B" w:rsidRPr="00F17E73" w:rsidRDefault="0025732B" w:rsidP="0025732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25732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25732B" w:rsidRDefault="0025732B" w:rsidP="0025732B">
      <w:pPr>
        <w:spacing w:after="0" w:line="240" w:lineRule="auto"/>
        <w:rPr>
          <w:rFonts w:ascii="Montserrat" w:eastAsia="Times New Roman" w:hAnsi="Montserrat" w:cs="Arial"/>
          <w:b/>
          <w:sz w:val="20"/>
          <w:szCs w:val="20"/>
          <w:lang w:val="es-ES" w:eastAsia="ar-SA"/>
        </w:rPr>
      </w:pPr>
    </w:p>
    <w:p w:rsidR="00FD25CC" w:rsidRDefault="00FD25CC" w:rsidP="0025732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25732B">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25732B">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25732B">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25732B">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48" w:name="_Toc210988047"/>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48"/>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6"/>
          <w:footerReference w:type="default" r:id="rId17"/>
          <w:footnotePr>
            <w:pos w:val="beneathText"/>
          </w:footnotePr>
          <w:pgSz w:w="12240" w:h="15840" w:code="1"/>
          <w:pgMar w:top="928" w:right="1325" w:bottom="1418" w:left="1276" w:header="851" w:footer="170" w:gutter="0"/>
          <w:cols w:space="720"/>
          <w:docGrid w:linePitch="360"/>
        </w:sectPr>
      </w:pPr>
    </w:p>
    <w:p w:rsidR="00FD25CC" w:rsidRPr="0025732B" w:rsidRDefault="00FD25CC" w:rsidP="00FD25CC">
      <w:pPr>
        <w:pStyle w:val="Ttulo1"/>
        <w:numPr>
          <w:ilvl w:val="0"/>
          <w:numId w:val="0"/>
        </w:numPr>
        <w:spacing w:before="0" w:after="0"/>
        <w:ind w:left="360" w:right="49"/>
        <w:jc w:val="center"/>
        <w:rPr>
          <w:rFonts w:ascii="Montserrat" w:hAnsi="Montserrat" w:cs="Arial"/>
          <w:sz w:val="20"/>
          <w:szCs w:val="20"/>
        </w:rPr>
      </w:pPr>
      <w:bookmarkStart w:id="149" w:name="_Toc210988048"/>
      <w:bookmarkStart w:id="150" w:name="_Toc512338650"/>
      <w:r w:rsidRPr="0025732B">
        <w:rPr>
          <w:rFonts w:ascii="Montserrat" w:hAnsi="Montserrat" w:cs="Arial"/>
          <w:sz w:val="20"/>
          <w:szCs w:val="20"/>
        </w:rPr>
        <w:lastRenderedPageBreak/>
        <w:t>ANEXO VI</w:t>
      </w:r>
      <w:r w:rsidRPr="0025732B">
        <w:rPr>
          <w:rFonts w:ascii="Montserrat" w:hAnsi="Montserrat" w:cs="Arial"/>
          <w:sz w:val="20"/>
          <w:szCs w:val="20"/>
        </w:rPr>
        <w:br/>
        <w:t>OPINIÓN DE CUMPLIMIENTO DE OBLIGACIONES FISCALES</w:t>
      </w:r>
      <w:bookmarkEnd w:id="149"/>
    </w:p>
    <w:p w:rsidR="00FD25CC" w:rsidRPr="0025732B" w:rsidRDefault="00FD25CC" w:rsidP="00FD25CC">
      <w:pPr>
        <w:jc w:val="center"/>
        <w:rPr>
          <w:rFonts w:ascii="Montserrat" w:hAnsi="Montserrat" w:cs="Arial"/>
          <w:sz w:val="20"/>
          <w:szCs w:val="20"/>
        </w:rPr>
      </w:pPr>
      <w:r w:rsidRPr="0025732B">
        <w:rPr>
          <w:rFonts w:ascii="Montserrat" w:hAnsi="Montserrat" w:cs="Arial"/>
          <w:sz w:val="20"/>
          <w:szCs w:val="20"/>
        </w:rPr>
        <w:t>(CARTA PREFERENTEMENTE EN 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795CB7">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795CB7">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1" w:name="_Toc210988049"/>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1"/>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w:t>
      </w:r>
      <w:r w:rsidRPr="007439AE">
        <w:rPr>
          <w:rFonts w:ascii="Montserrat" w:eastAsia="Times New Roman" w:hAnsi="Montserrat" w:cs="Arial"/>
          <w:sz w:val="20"/>
          <w:szCs w:val="20"/>
          <w:lang w:eastAsia="ar-SA"/>
        </w:rPr>
        <w:t xml:space="preserve">el artículo </w:t>
      </w:r>
      <w:r w:rsidR="00E963BA" w:rsidRPr="007439AE">
        <w:rPr>
          <w:rFonts w:ascii="Montserrat" w:eastAsia="Times New Roman" w:hAnsi="Montserrat" w:cs="Arial"/>
          <w:b/>
          <w:sz w:val="20"/>
          <w:szCs w:val="20"/>
          <w:lang w:eastAsia="ar-SA"/>
        </w:rPr>
        <w:t>89</w:t>
      </w:r>
      <w:r w:rsidRPr="007439AE">
        <w:rPr>
          <w:rFonts w:ascii="Montserrat" w:eastAsia="Times New Roman" w:hAnsi="Montserrat" w:cs="Arial"/>
          <w:sz w:val="20"/>
          <w:szCs w:val="20"/>
          <w:lang w:eastAsia="ar-SA"/>
        </w:rPr>
        <w:t xml:space="preserve"> del Reglamento de la Ley de Adquisiciones, Arrendamientos y Servicios del Sector Público, manifiesto </w:t>
      </w:r>
      <w:r w:rsidRPr="007439AE">
        <w:rPr>
          <w:rFonts w:ascii="Montserrat" w:eastAsia="Times New Roman" w:hAnsi="Montserrat" w:cs="Arial"/>
          <w:b/>
          <w:sz w:val="20"/>
          <w:szCs w:val="20"/>
          <w:lang w:eastAsia="ar-SA"/>
        </w:rPr>
        <w:t>BAJO PROTESTA DE DECIR VERDAD</w:t>
      </w:r>
      <w:r w:rsidRPr="007439AE">
        <w:rPr>
          <w:rFonts w:ascii="Montserrat" w:eastAsia="Times New Roman" w:hAnsi="Montserrat" w:cs="Arial"/>
          <w:sz w:val="20"/>
          <w:szCs w:val="20"/>
          <w:lang w:eastAsia="ar-SA"/>
        </w:rPr>
        <w:t xml:space="preserve"> que mi representada</w:t>
      </w:r>
      <w:r w:rsidRPr="00445349">
        <w:rPr>
          <w:rFonts w:ascii="Montserrat" w:eastAsia="Times New Roman" w:hAnsi="Montserrat" w:cs="Arial"/>
          <w:sz w:val="20"/>
          <w:szCs w:val="20"/>
          <w:lang w:eastAsia="ar-SA"/>
        </w:rPr>
        <w:t xml:space="preserve">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2" w:name="_Toc450936054"/>
      <w:bookmarkStart w:id="153" w:name="_Toc450936161"/>
      <w:bookmarkStart w:id="154" w:name="_Toc451342036"/>
      <w:bookmarkStart w:id="155" w:name="_Toc451424699"/>
      <w:bookmarkStart w:id="156" w:name="_Toc453174910"/>
      <w:r w:rsidRPr="00445349">
        <w:rPr>
          <w:rFonts w:ascii="Montserrat" w:eastAsia="Times New Roman" w:hAnsi="Montserrat" w:cs="Arial"/>
          <w:b/>
          <w:sz w:val="20"/>
          <w:szCs w:val="20"/>
          <w:lang w:eastAsia="ar-SA"/>
        </w:rPr>
        <w:br w:type="page"/>
      </w:r>
    </w:p>
    <w:bookmarkEnd w:id="152"/>
    <w:bookmarkEnd w:id="153"/>
    <w:bookmarkEnd w:id="154"/>
    <w:bookmarkEnd w:id="155"/>
    <w:bookmarkEnd w:id="156"/>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proofErr w:type="spellStart"/>
            <w:r w:rsidRPr="00445349">
              <w:rPr>
                <w:rFonts w:ascii="Montserrat" w:hAnsi="Montserrat"/>
                <w:sz w:val="20"/>
              </w:rPr>
              <w:t>CompraNet</w:t>
            </w:r>
            <w:proofErr w:type="spellEnd"/>
            <w:r w:rsidRPr="00445349">
              <w:rPr>
                <w:rFonts w:ascii="Montserrat" w:hAnsi="Montserrat"/>
                <w:sz w:val="20"/>
              </w:rPr>
              <w: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8"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57" w:name="_Toc210988050"/>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58" w:name="_Toc474930442"/>
      <w:r w:rsidRPr="00445349">
        <w:rPr>
          <w:rFonts w:ascii="Montserrat" w:hAnsi="Montserrat" w:cs="Arial"/>
          <w:sz w:val="20"/>
          <w:szCs w:val="20"/>
        </w:rPr>
        <w:br/>
      </w:r>
      <w:bookmarkEnd w:id="150"/>
      <w:bookmarkEnd w:id="158"/>
      <w:r w:rsidRPr="00445349">
        <w:rPr>
          <w:rFonts w:ascii="Montserrat" w:hAnsi="Montserrat" w:cs="Arial"/>
          <w:sz w:val="20"/>
          <w:szCs w:val="20"/>
          <w:lang w:val="es-ES"/>
        </w:rPr>
        <w:t>MANIFIESTO DE NACIONALIDAD</w:t>
      </w:r>
      <w:bookmarkEnd w:id="157"/>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795CB7">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795CB7" w:rsidRDefault="00795CB7" w:rsidP="004E4838">
      <w:pPr>
        <w:spacing w:after="0" w:line="240" w:lineRule="auto"/>
        <w:ind w:right="193"/>
        <w:jc w:val="center"/>
        <w:rPr>
          <w:rFonts w:ascii="Montserrat" w:hAnsi="Montserrat" w:cs="Arial"/>
          <w:b/>
          <w:sz w:val="20"/>
          <w:szCs w:val="20"/>
        </w:rPr>
      </w:pP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Default="00FD25CC" w:rsidP="00795CB7">
      <w:pPr>
        <w:spacing w:after="0" w:line="240" w:lineRule="auto"/>
        <w:jc w:val="center"/>
        <w:rPr>
          <w:rFonts w:ascii="Montserrat" w:hAnsi="Montserrat" w:cs="Arial"/>
          <w:b/>
          <w:sz w:val="18"/>
          <w:szCs w:val="18"/>
        </w:rPr>
      </w:pPr>
      <w:r w:rsidRPr="00DA7DA6">
        <w:rPr>
          <w:rFonts w:ascii="Montserrat" w:hAnsi="Montserrat" w:cs="Arial"/>
          <w:b/>
          <w:sz w:val="18"/>
          <w:szCs w:val="18"/>
        </w:rPr>
        <w:t>NOMBRE Y FIRMA</w:t>
      </w:r>
    </w:p>
    <w:p w:rsidR="00795CB7" w:rsidRPr="00DA7DA6" w:rsidRDefault="00795CB7" w:rsidP="00795CB7">
      <w:pPr>
        <w:spacing w:after="0" w:line="240" w:lineRule="auto"/>
        <w:jc w:val="center"/>
        <w:rPr>
          <w:rFonts w:ascii="Montserrat" w:hAnsi="Montserrat" w:cs="Arial"/>
          <w:b/>
          <w:sz w:val="18"/>
          <w:szCs w:val="18"/>
        </w:rPr>
      </w:pPr>
    </w:p>
    <w:p w:rsidR="00FD25CC" w:rsidRDefault="00FD25CC" w:rsidP="00795CB7">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59" w:name="_Toc460500940"/>
      <w:bookmarkStart w:id="160" w:name="_Toc507676415"/>
      <w:bookmarkStart w:id="161"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2" w:name="_Toc210988051"/>
      <w:bookmarkStart w:id="163" w:name="_Toc460500938"/>
      <w:bookmarkEnd w:id="159"/>
      <w:bookmarkEnd w:id="160"/>
      <w:bookmarkEnd w:id="161"/>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2"/>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795CB7">
      <w:pPr>
        <w:spacing w:after="0"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795CB7">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w:t>
      </w:r>
      <w:r w:rsidRPr="00445349">
        <w:rPr>
          <w:rFonts w:ascii="Montserrat" w:hAnsi="Montserrat" w:cs="Arial"/>
          <w:sz w:val="18"/>
          <w:szCs w:val="18"/>
        </w:rPr>
        <w:lastRenderedPageBreak/>
        <w:t xml:space="preserve">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lastRenderedPageBreak/>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4" w:name="_Toc455044420"/>
            <w:bookmarkStart w:id="165" w:name="_Toc431292350"/>
            <w:bookmarkStart w:id="166" w:name="_Toc428785856"/>
            <w:bookmarkStart w:id="167" w:name="_Toc428448817"/>
            <w:bookmarkStart w:id="168" w:name="_Toc428197484"/>
            <w:bookmarkEnd w:id="164"/>
            <w:bookmarkEnd w:id="165"/>
            <w:bookmarkEnd w:id="166"/>
            <w:bookmarkEnd w:id="167"/>
            <w:r w:rsidRPr="00445349">
              <w:rPr>
                <w:rFonts w:ascii="Montserrat" w:hAnsi="Montserrat" w:cs="Arial"/>
                <w:b/>
                <w:bCs/>
                <w:sz w:val="18"/>
                <w:szCs w:val="18"/>
              </w:rPr>
              <w:t>Nombre y Cargo</w:t>
            </w:r>
            <w:bookmarkEnd w:id="168"/>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3"/>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4E4838">
      <w:pPr>
        <w:rPr>
          <w:lang w:eastAsia="ar-SA"/>
        </w:rPr>
      </w:pPr>
    </w:p>
    <w:p w:rsidR="00795CB7" w:rsidRPr="004E4838" w:rsidRDefault="00795CB7" w:rsidP="004E4838">
      <w:pPr>
        <w:rPr>
          <w:lang w:eastAsia="ar-SA"/>
        </w:rPr>
      </w:pPr>
    </w:p>
    <w:p w:rsidR="0025732B" w:rsidRDefault="0025732B"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69" w:name="_Toc210988052"/>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69"/>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E963BA">
      <w:pPr>
        <w:spacing w:after="0" w:line="240" w:lineRule="auto"/>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E963BA">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70" w:name="_Toc210988053"/>
      <w:bookmarkStart w:id="171" w:name="_Toc86684976"/>
      <w:r>
        <w:rPr>
          <w:rFonts w:ascii="Montserrat" w:hAnsi="Montserrat" w:cs="Arial"/>
          <w:sz w:val="20"/>
          <w:szCs w:val="20"/>
        </w:rPr>
        <w:lastRenderedPageBreak/>
        <w:t>ANEXO XI</w:t>
      </w:r>
      <w:bookmarkEnd w:id="170"/>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2" w:name="_Toc86684975"/>
      <w:bookmarkStart w:id="173" w:name="_Toc210988054"/>
      <w:bookmarkEnd w:id="171"/>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2"/>
      <w:r w:rsidRPr="00445349">
        <w:rPr>
          <w:rFonts w:ascii="Montserrat" w:hAnsi="Montserrat" w:cs="Arial"/>
          <w:caps/>
          <w:kern w:val="22"/>
          <w:sz w:val="20"/>
          <w:szCs w:val="20"/>
        </w:rPr>
        <w:t xml:space="preserve"> ANTE EL IMSS</w:t>
      </w:r>
      <w:bookmarkEnd w:id="173"/>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4" w:name="_Toc210988055"/>
      <w:bookmarkStart w:id="175" w:name="_Toc455663489"/>
      <w:bookmarkStart w:id="176" w:name="_Toc460500948"/>
      <w:r w:rsidRPr="008B6BF3">
        <w:rPr>
          <w:rFonts w:ascii="Montserrat" w:hAnsi="Montserrat" w:cs="Arial"/>
          <w:sz w:val="20"/>
          <w:szCs w:val="20"/>
        </w:rPr>
        <w:lastRenderedPageBreak/>
        <w:t>ANEXO XII</w:t>
      </w:r>
      <w:r w:rsidRPr="008B6BF3">
        <w:rPr>
          <w:rFonts w:ascii="Montserrat" w:hAnsi="Montserrat" w:cs="Arial"/>
          <w:sz w:val="20"/>
          <w:szCs w:val="20"/>
        </w:rPr>
        <w:br/>
        <w:t>OPINIONES DE CUMPLIMIENTO</w:t>
      </w:r>
      <w:bookmarkEnd w:id="174"/>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795CB7">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6F22E7" w:rsidRDefault="006F22E7" w:rsidP="00795CB7">
      <w:pPr>
        <w:spacing w:after="0" w:line="240" w:lineRule="auto"/>
        <w:ind w:left="705" w:hanging="705"/>
        <w:jc w:val="both"/>
        <w:rPr>
          <w:rFonts w:ascii="Montserrat" w:eastAsia="Times New Roman" w:hAnsi="Montserrat" w:cs="Arial"/>
          <w:b/>
          <w:sz w:val="19"/>
          <w:szCs w:val="19"/>
          <w:lang w:val="es-ES" w:eastAsia="ar-SA"/>
        </w:rPr>
      </w:pPr>
    </w:p>
    <w:p w:rsidR="00FD25CC" w:rsidRPr="00E7491E" w:rsidRDefault="00FD25CC" w:rsidP="00795CB7">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795CB7">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795CB7">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5"/>
      <w:r w:rsidRPr="008B6BF3">
        <w:rPr>
          <w:rFonts w:ascii="Montserrat" w:hAnsi="Montserrat" w:cs="Arial"/>
          <w:b/>
          <w:sz w:val="20"/>
          <w:szCs w:val="20"/>
        </w:rPr>
        <w:t>X</w:t>
      </w:r>
      <w:r>
        <w:rPr>
          <w:rFonts w:ascii="Montserrat" w:hAnsi="Montserrat" w:cs="Arial"/>
          <w:b/>
          <w:sz w:val="20"/>
          <w:szCs w:val="20"/>
        </w:rPr>
        <w:t>I</w:t>
      </w:r>
      <w:r w:rsidR="006F22E7">
        <w:rPr>
          <w:rFonts w:ascii="Montserrat" w:hAnsi="Montserrat" w:cs="Arial"/>
          <w:b/>
          <w:sz w:val="20"/>
          <w:szCs w:val="20"/>
        </w:rPr>
        <w:t>II</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6"/>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6F22E7" w:rsidRDefault="00FD25CC" w:rsidP="00FD25CC">
      <w:pPr>
        <w:rPr>
          <w:rFonts w:ascii="Montserrat" w:hAnsi="Montserrat" w:cs="Arial"/>
          <w:b/>
          <w:bCs/>
          <w:sz w:val="18"/>
          <w:szCs w:val="18"/>
          <w:lang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006F22E7">
        <w:rPr>
          <w:rFonts w:ascii="Montserrat" w:hAnsi="Montserrat" w:cs="Arial"/>
          <w:b/>
          <w:bCs/>
          <w:sz w:val="18"/>
          <w:szCs w:val="18"/>
          <w:lang w:eastAsia="es-MX"/>
        </w:rPr>
        <w:t>.</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77" w:name="_Toc515873603"/>
      <w:bookmarkStart w:id="178" w:name="_Toc210988056"/>
      <w:bookmarkStart w:id="179" w:name="_Toc474930465"/>
      <w:r w:rsidRPr="00445349">
        <w:rPr>
          <w:rFonts w:ascii="Montserrat" w:hAnsi="Montserrat" w:cs="Arial"/>
          <w:sz w:val="20"/>
          <w:szCs w:val="20"/>
        </w:rPr>
        <w:lastRenderedPageBreak/>
        <w:t>ANEXO X</w:t>
      </w:r>
      <w:r w:rsidR="006F22E7">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77"/>
      <w:bookmarkEnd w:id="178"/>
    </w:p>
    <w:p w:rsidR="00385175" w:rsidRDefault="00385175" w:rsidP="006C4504">
      <w:pPr>
        <w:spacing w:after="0" w:line="240" w:lineRule="auto"/>
        <w:jc w:val="center"/>
        <w:rPr>
          <w:rFonts w:ascii="Montserrat" w:hAnsi="Montserrat" w:cs="Arial"/>
          <w:sz w:val="20"/>
          <w:szCs w:val="20"/>
        </w:rPr>
      </w:pPr>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Default="00FD25CC" w:rsidP="006C4504">
      <w:pPr>
        <w:spacing w:after="0" w:line="240" w:lineRule="auto"/>
        <w:ind w:right="193"/>
        <w:jc w:val="both"/>
        <w:rPr>
          <w:rFonts w:ascii="Montserrat" w:hAnsi="Montserrat" w:cs="Arial"/>
          <w:sz w:val="20"/>
          <w:szCs w:val="20"/>
          <w:lang w:val="es-ES"/>
        </w:rPr>
      </w:pP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Pr="004121EB"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6F22E7" w:rsidRDefault="00FD25CC" w:rsidP="004E4838">
      <w:pPr>
        <w:pStyle w:val="Ttulo1"/>
        <w:numPr>
          <w:ilvl w:val="0"/>
          <w:numId w:val="0"/>
        </w:numPr>
        <w:spacing w:before="0" w:after="0"/>
        <w:ind w:left="360" w:right="49"/>
        <w:jc w:val="center"/>
        <w:rPr>
          <w:rFonts w:ascii="Montserrat" w:hAnsi="Montserrat" w:cs="Arial"/>
          <w:sz w:val="20"/>
          <w:szCs w:val="20"/>
        </w:rPr>
      </w:pPr>
      <w:bookmarkStart w:id="180" w:name="_Toc210988057"/>
      <w:r w:rsidRPr="006F22E7">
        <w:rPr>
          <w:rFonts w:ascii="Montserrat" w:hAnsi="Montserrat" w:cs="Arial"/>
          <w:sz w:val="20"/>
          <w:szCs w:val="20"/>
        </w:rPr>
        <w:lastRenderedPageBreak/>
        <w:t>ANEXO XV</w:t>
      </w:r>
      <w:r w:rsidRPr="006F22E7">
        <w:rPr>
          <w:rFonts w:ascii="Montserrat" w:hAnsi="Montserrat" w:cs="Arial"/>
          <w:sz w:val="20"/>
          <w:szCs w:val="20"/>
        </w:rPr>
        <w:br/>
        <w:t>PROTOCOLO DE ACTUACIÓN</w:t>
      </w:r>
      <w:bookmarkEnd w:id="180"/>
    </w:p>
    <w:p w:rsidR="00FD25CC" w:rsidRPr="006F22E7" w:rsidRDefault="00FD25CC" w:rsidP="006F22E7">
      <w:pPr>
        <w:spacing w:after="0" w:line="240" w:lineRule="auto"/>
        <w:jc w:val="center"/>
        <w:rPr>
          <w:rFonts w:ascii="Montserrat" w:hAnsi="Montserrat" w:cs="Arial"/>
          <w:sz w:val="20"/>
          <w:szCs w:val="20"/>
        </w:rPr>
      </w:pPr>
      <w:r w:rsidRPr="006F22E7">
        <w:rPr>
          <w:rFonts w:ascii="Montserrat" w:hAnsi="Montserrat" w:cs="Arial"/>
          <w:sz w:val="20"/>
          <w:szCs w:val="20"/>
        </w:rPr>
        <w:t>(CARTA PREFERENTEMENTE EN 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19"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0"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795CB7">
      <w:pPr>
        <w:spacing w:after="0" w:line="240" w:lineRule="auto"/>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81" w:name="_Toc210988058"/>
      <w:r w:rsidRPr="00445349">
        <w:rPr>
          <w:rFonts w:ascii="Montserrat" w:hAnsi="Montserrat" w:cs="Arial"/>
          <w:sz w:val="20"/>
          <w:szCs w:val="20"/>
        </w:rPr>
        <w:lastRenderedPageBreak/>
        <w:t xml:space="preserve">ANEXO </w:t>
      </w:r>
      <w:bookmarkStart w:id="182" w:name="_Toc474930466"/>
      <w:bookmarkEnd w:id="179"/>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 </w:t>
      </w:r>
      <w:r>
        <w:rPr>
          <w:rFonts w:ascii="Montserrat" w:hAnsi="Montserrat" w:cs="Arial"/>
          <w:sz w:val="20"/>
          <w:szCs w:val="20"/>
        </w:rPr>
        <w:br/>
        <w:t>DECLARACIÓN DE NO COLUSIÓN</w:t>
      </w:r>
      <w:bookmarkEnd w:id="181"/>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3" w:name="_Toc210988059"/>
      <w:r w:rsidRPr="00445349">
        <w:rPr>
          <w:rFonts w:ascii="Montserrat" w:hAnsi="Montserrat" w:cs="Arial"/>
          <w:sz w:val="20"/>
          <w:szCs w:val="20"/>
        </w:rPr>
        <w:t>COMISIÓN FEDERAL DE COMPETENCIA ECONÓMICA</w:t>
      </w:r>
      <w:bookmarkEnd w:id="182"/>
      <w:bookmarkEnd w:id="183"/>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4" w:name="_Toc210988060"/>
      <w:r w:rsidRPr="00445349">
        <w:rPr>
          <w:rFonts w:ascii="Montserrat" w:hAnsi="Montserrat" w:cs="Arial"/>
          <w:sz w:val="20"/>
          <w:szCs w:val="20"/>
        </w:rPr>
        <w:lastRenderedPageBreak/>
        <w:t>ANEXO X</w:t>
      </w:r>
      <w:r>
        <w:rPr>
          <w:rFonts w:ascii="Montserrat" w:hAnsi="Montserrat" w:cs="Arial"/>
          <w:sz w:val="20"/>
          <w:szCs w:val="20"/>
        </w:rPr>
        <w:t>VII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4"/>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25732B">
      <w:pPr>
        <w:spacing w:after="0" w:line="240" w:lineRule="auto"/>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25732B">
      <w:pPr>
        <w:suppressAutoHyphens/>
        <w:spacing w:after="0" w:line="240" w:lineRule="auto"/>
        <w:ind w:right="49"/>
        <w:rPr>
          <w:rFonts w:ascii="Montserrat" w:eastAsia="Times New Roman" w:hAnsi="Montserrat" w:cs="Arial"/>
          <w:b/>
          <w:sz w:val="20"/>
          <w:szCs w:val="20"/>
          <w:lang w:val="es-ES" w:eastAsia="ar-SA"/>
        </w:rPr>
      </w:pPr>
    </w:p>
    <w:p w:rsidR="0025732B" w:rsidRDefault="0025732B" w:rsidP="0025732B">
      <w:pPr>
        <w:suppressAutoHyphens/>
        <w:spacing w:after="0" w:line="240" w:lineRule="auto"/>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roofErr w:type="spellStart"/>
            <w:r w:rsidRPr="00CF14D4">
              <w:rPr>
                <w:rFonts w:ascii="Montserrat" w:hAnsi="Montserrat" w:cs="Arial"/>
                <w:sz w:val="16"/>
                <w:szCs w:val="16"/>
              </w:rPr>
              <w:t>Acreditamiento</w:t>
            </w:r>
            <w:proofErr w:type="spellEnd"/>
            <w:r w:rsidRPr="00CF14D4">
              <w:rPr>
                <w:rFonts w:ascii="Montserrat" w:hAnsi="Montserrat" w:cs="Arial"/>
                <w:sz w:val="16"/>
                <w:szCs w:val="16"/>
              </w:rPr>
              <w:t xml:space="preserve">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25732B">
              <w:rPr>
                <w:rFonts w:ascii="Montserrat" w:hAnsi="Montserrat" w:cs="Arial"/>
                <w:sz w:val="16"/>
                <w:szCs w:val="16"/>
              </w:rPr>
              <w:t>71</w:t>
            </w:r>
            <w:r w:rsidRPr="00CF14D4">
              <w:rPr>
                <w:rFonts w:ascii="Montserrat" w:hAnsi="Montserrat" w:cs="Arial"/>
                <w:sz w:val="16"/>
                <w:szCs w:val="16"/>
              </w:rPr>
              <w:t xml:space="preserve"> y </w:t>
            </w:r>
            <w:r w:rsidR="0025732B">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25732B">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ind w:right="49"/>
              <w:jc w:val="center"/>
              <w:rPr>
                <w:rFonts w:ascii="Montserrat" w:hAnsi="Montserrat" w:cs="Arial"/>
                <w:b/>
                <w:sz w:val="16"/>
                <w:szCs w:val="16"/>
              </w:rPr>
            </w:pPr>
            <w:r w:rsidRPr="00CF14D4">
              <w:rPr>
                <w:rFonts w:ascii="Montserrat" w:hAnsi="Montserrat" w:cs="Arial"/>
                <w:b/>
                <w:sz w:val="16"/>
                <w:szCs w:val="16"/>
              </w:rPr>
              <w:t>4.1.8.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5" w:name="_Toc210988061"/>
      <w:bookmarkStart w:id="186" w:name="_Toc455663486"/>
      <w:bookmarkStart w:id="187" w:name="_Toc460500941"/>
      <w:bookmarkStart w:id="188" w:name="_Toc460500936"/>
      <w:bookmarkStart w:id="189" w:name="OLE_LINK2"/>
      <w:r w:rsidRPr="00445349">
        <w:rPr>
          <w:rFonts w:ascii="Montserrat" w:hAnsi="Montserrat" w:cs="Arial"/>
          <w:sz w:val="20"/>
          <w:szCs w:val="20"/>
        </w:rPr>
        <w:lastRenderedPageBreak/>
        <w:t>ANEXO X</w:t>
      </w:r>
      <w:r w:rsidR="004D39BF">
        <w:rPr>
          <w:rFonts w:ascii="Montserrat" w:hAnsi="Montserrat" w:cs="Arial"/>
          <w:sz w:val="20"/>
          <w:szCs w:val="20"/>
        </w:rPr>
        <w:t>VII</w:t>
      </w:r>
      <w:r>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5"/>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w:t>
      </w:r>
      <w:r w:rsidR="00C74569">
        <w:rPr>
          <w:rFonts w:ascii="Montserrat" w:hAnsi="Montserrat" w:cs="Arial"/>
          <w:bCs/>
          <w:sz w:val="20"/>
          <w:szCs w:val="20"/>
        </w:rPr>
        <w:t xml:space="preserve">localiza en la presente Convocatoria formato de </w:t>
      </w:r>
      <w:r w:rsidR="00C74569" w:rsidRPr="00C74569">
        <w:rPr>
          <w:rFonts w:ascii="Montserrat" w:hAnsi="Montserrat" w:cs="Arial"/>
          <w:b/>
          <w:bCs/>
          <w:sz w:val="20"/>
          <w:szCs w:val="20"/>
        </w:rPr>
        <w:t>Propuesta Económica</w:t>
      </w:r>
      <w:r w:rsidR="00C74569">
        <w:rPr>
          <w:rFonts w:ascii="Montserrat" w:hAnsi="Montserrat" w:cs="Arial"/>
          <w:b/>
          <w:sz w:val="20"/>
          <w:szCs w:val="20"/>
        </w:rPr>
        <w:t>.</w:t>
      </w:r>
      <w:r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1"/>
          <w:footnotePr>
            <w:pos w:val="beneathText"/>
          </w:footnotePr>
          <w:type w:val="nextColumn"/>
          <w:pgSz w:w="12240" w:h="15840" w:code="1"/>
          <w:pgMar w:top="1701" w:right="1418" w:bottom="1701" w:left="1418" w:header="851" w:footer="851"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0" w:name="_Toc210988062"/>
      <w:bookmarkEnd w:id="186"/>
      <w:bookmarkEnd w:id="187"/>
      <w:r w:rsidRPr="00445349">
        <w:rPr>
          <w:rFonts w:ascii="Montserrat" w:hAnsi="Montserrat" w:cs="Arial"/>
          <w:sz w:val="20"/>
          <w:szCs w:val="20"/>
          <w:lang w:val="es-ES"/>
        </w:rPr>
        <w:lastRenderedPageBreak/>
        <w:t xml:space="preserve">ANEXO </w:t>
      </w:r>
      <w:r>
        <w:rPr>
          <w:rFonts w:ascii="Montserrat" w:hAnsi="Montserrat" w:cs="Arial"/>
          <w:sz w:val="20"/>
          <w:szCs w:val="20"/>
          <w:lang w:val="es-ES"/>
        </w:rPr>
        <w:t>X</w:t>
      </w:r>
      <w:r w:rsidR="004D39BF">
        <w:rPr>
          <w:rFonts w:ascii="Montserrat" w:hAnsi="Montserrat" w:cs="Arial"/>
          <w:sz w:val="20"/>
          <w:szCs w:val="20"/>
          <w:lang w:val="es-ES"/>
        </w:rPr>
        <w:t>I</w:t>
      </w:r>
      <w:r>
        <w:rPr>
          <w:rFonts w:ascii="Montserrat" w:hAnsi="Montserrat" w:cs="Arial"/>
          <w:sz w:val="20"/>
          <w:szCs w:val="20"/>
          <w:lang w:val="es-ES"/>
        </w:rPr>
        <w:t>X</w:t>
      </w:r>
      <w:r w:rsidRPr="00445349">
        <w:rPr>
          <w:rFonts w:ascii="Montserrat" w:hAnsi="Montserrat" w:cs="Arial"/>
          <w:sz w:val="20"/>
          <w:szCs w:val="20"/>
          <w:lang w:val="es-ES"/>
        </w:rPr>
        <w:br/>
        <w:t>MANIFESTACIÓN DE INTERÉS EN PARTICIPAR EN LA LICITACIÓN</w:t>
      </w:r>
      <w:bookmarkEnd w:id="188"/>
      <w:bookmarkEnd w:id="190"/>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1" w:name="_Toc210988063"/>
      <w:bookmarkEnd w:id="189"/>
      <w:r w:rsidRPr="00445349">
        <w:rPr>
          <w:rFonts w:ascii="Montserrat" w:hAnsi="Montserrat" w:cs="Arial"/>
          <w:sz w:val="20"/>
          <w:szCs w:val="20"/>
        </w:rPr>
        <w:lastRenderedPageBreak/>
        <w:t xml:space="preserve">ANEXO </w:t>
      </w:r>
      <w:r>
        <w:rPr>
          <w:rFonts w:ascii="Montserrat" w:hAnsi="Montserrat" w:cs="Arial"/>
          <w:sz w:val="20"/>
          <w:szCs w:val="20"/>
        </w:rPr>
        <w:t>XX</w:t>
      </w:r>
      <w:r w:rsidRPr="00445349">
        <w:rPr>
          <w:rFonts w:ascii="Montserrat" w:hAnsi="Montserrat" w:cs="Arial"/>
          <w:b w:val="0"/>
          <w:sz w:val="20"/>
          <w:szCs w:val="20"/>
        </w:rPr>
        <w:t xml:space="preserve"> </w:t>
      </w:r>
      <w:bookmarkStart w:id="192" w:name="_Toc460500937"/>
      <w:r w:rsidRPr="00445349">
        <w:rPr>
          <w:rFonts w:ascii="Montserrat" w:hAnsi="Montserrat" w:cs="Arial"/>
          <w:b w:val="0"/>
          <w:sz w:val="20"/>
          <w:szCs w:val="20"/>
        </w:rPr>
        <w:br/>
      </w:r>
      <w:r w:rsidRPr="00445349">
        <w:rPr>
          <w:rFonts w:ascii="Montserrat" w:hAnsi="Montserrat" w:cs="Arial"/>
          <w:sz w:val="20"/>
          <w:szCs w:val="20"/>
          <w:lang w:val="es-ES"/>
        </w:rPr>
        <w:t>SOLICITUD DE ACLARACIONES A LA CONVOCATORIA</w:t>
      </w:r>
      <w:bookmarkEnd w:id="192"/>
      <w:bookmarkEnd w:id="191"/>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3"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4" w:name="_Toc210988064"/>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3"/>
      <w:r w:rsidRPr="00445349">
        <w:rPr>
          <w:rFonts w:ascii="Montserrat" w:hAnsi="Montserrat" w:cs="Arial"/>
          <w:sz w:val="20"/>
          <w:szCs w:val="20"/>
          <w:lang w:eastAsia="es-ES"/>
        </w:rPr>
        <w:t xml:space="preserve"> INTEGRAL DE LOS PROCEDIMIENTOS DE ADQUISICIONES DE BIENES, ARRENDAMIENTOS Y CONTRATACIÓN DE SERVICIOS</w:t>
      </w:r>
      <w:bookmarkEnd w:id="194"/>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2"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3"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4">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4D39BF"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5" w:name="_Toc210988065"/>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w:t>
      </w:r>
      <w:bookmarkEnd w:id="195"/>
      <w:r>
        <w:rPr>
          <w:rFonts w:ascii="Montserrat" w:hAnsi="Montserrat" w:cs="Arial"/>
          <w:sz w:val="20"/>
          <w:szCs w:val="20"/>
          <w:lang w:eastAsia="es-ES"/>
        </w:rPr>
        <w:t xml:space="preserve"> </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6" w:name="_Toc210988066"/>
      <w:r>
        <w:rPr>
          <w:rFonts w:ascii="Montserrat" w:hAnsi="Montserrat" w:cs="Arial"/>
          <w:sz w:val="20"/>
          <w:szCs w:val="20"/>
          <w:lang w:eastAsia="es-ES"/>
        </w:rPr>
        <w:t>PARA LA ELABORACIÓN DEL CONTRATO.</w:t>
      </w:r>
      <w:bookmarkEnd w:id="196"/>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7" w:name="_Toc210988067"/>
      <w:bookmarkStart w:id="198" w:name="_Toc22644771"/>
      <w:r w:rsidRPr="00445349">
        <w:rPr>
          <w:rFonts w:ascii="Montserrat" w:hAnsi="Montserrat" w:cs="Arial"/>
          <w:sz w:val="20"/>
          <w:szCs w:val="20"/>
        </w:rPr>
        <w:lastRenderedPageBreak/>
        <w:t>ANEXO XX</w:t>
      </w:r>
      <w:r w:rsidR="004D39BF">
        <w:rPr>
          <w:rFonts w:ascii="Montserrat" w:hAnsi="Montserrat" w:cs="Arial"/>
          <w:sz w:val="20"/>
          <w:szCs w:val="20"/>
        </w:rPr>
        <w:t>II</w:t>
      </w:r>
      <w:r>
        <w:rPr>
          <w:rFonts w:ascii="Montserrat" w:hAnsi="Montserrat" w:cs="Arial"/>
          <w:sz w:val="20"/>
          <w:szCs w:val="20"/>
        </w:rPr>
        <w:t>I</w:t>
      </w:r>
      <w:r w:rsidRPr="00445349">
        <w:rPr>
          <w:rFonts w:ascii="Montserrat" w:hAnsi="Montserrat" w:cs="Arial"/>
          <w:sz w:val="20"/>
          <w:szCs w:val="20"/>
        </w:rPr>
        <w:br/>
      </w:r>
      <w:r>
        <w:rPr>
          <w:rFonts w:ascii="Montserrat" w:hAnsi="Montserrat" w:cs="Arial"/>
          <w:sz w:val="20"/>
          <w:szCs w:val="20"/>
          <w:lang w:eastAsia="es-ES"/>
        </w:rPr>
        <w:t>ANEXOS ÁREA REQUIRENTE</w:t>
      </w:r>
      <w:bookmarkEnd w:id="197"/>
      <w:r>
        <w:rPr>
          <w:rFonts w:ascii="Montserrat" w:hAnsi="Montserrat" w:cs="Arial"/>
          <w:sz w:val="20"/>
          <w:szCs w:val="20"/>
          <w:lang w:eastAsia="es-ES"/>
        </w:rPr>
        <w:t xml:space="preserve"> </w:t>
      </w:r>
      <w:bookmarkEnd w:id="198"/>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2600B4" w:rsidP="002600B4">
            <w:pPr>
              <w:ind w:right="49"/>
              <w:rPr>
                <w:rFonts w:ascii="Montserrat" w:hAnsi="Montserrat" w:cs="Arial"/>
                <w:sz w:val="18"/>
                <w:szCs w:val="18"/>
              </w:rPr>
            </w:pPr>
            <w:r>
              <w:rPr>
                <w:rFonts w:ascii="Montserrat" w:hAnsi="Montserrat" w:cs="Arial"/>
                <w:sz w:val="18"/>
                <w:szCs w:val="18"/>
              </w:rPr>
              <w:t>U</w:t>
            </w:r>
            <w:r w:rsidR="001A4104" w:rsidRPr="00895113">
              <w:rPr>
                <w:rFonts w:ascii="Montserrat" w:hAnsi="Montserrat" w:cs="Arial"/>
                <w:sz w:val="18"/>
                <w:szCs w:val="18"/>
              </w:rPr>
              <w:t>nidades y lugares</w:t>
            </w:r>
            <w:r w:rsidR="001A4104">
              <w:rPr>
                <w:rFonts w:ascii="Montserrat" w:hAnsi="Montserrat" w:cs="Arial"/>
                <w:sz w:val="18"/>
                <w:szCs w:val="18"/>
              </w:rPr>
              <w:t xml:space="preserve"> </w:t>
            </w:r>
            <w:r w:rsidR="001A4104" w:rsidRPr="00895113">
              <w:rPr>
                <w:rFonts w:ascii="Montserrat" w:hAnsi="Montserrat" w:cs="Arial"/>
                <w:sz w:val="18"/>
                <w:szCs w:val="18"/>
              </w:rPr>
              <w:t xml:space="preserve"> donde se </w:t>
            </w:r>
            <w:r w:rsidR="001A4104">
              <w:rPr>
                <w:rFonts w:ascii="Montserrat" w:hAnsi="Montserrat" w:cs="Arial"/>
                <w:sz w:val="18"/>
                <w:szCs w:val="18"/>
              </w:rPr>
              <w:t>e</w:t>
            </w:r>
            <w:r w:rsidR="001A4104" w:rsidRPr="00895113">
              <w:rPr>
                <w:rFonts w:ascii="Montserrat" w:hAnsi="Montserrat" w:cs="Arial"/>
                <w:sz w:val="18"/>
                <w:szCs w:val="18"/>
              </w:rPr>
              <w:t xml:space="preserve">ntregaran los </w:t>
            </w:r>
            <w:r>
              <w:rPr>
                <w:rFonts w:ascii="Montserrat" w:hAnsi="Montserrat" w:cs="Arial"/>
                <w:sz w:val="18"/>
                <w:szCs w:val="18"/>
              </w:rPr>
              <w:t>servicios</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2600B4">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 xml:space="preserve">ormato de </w:t>
            </w:r>
            <w:r w:rsidR="002600B4">
              <w:rPr>
                <w:rFonts w:ascii="Montserrat" w:hAnsi="Montserrat" w:cs="Arial"/>
                <w:sz w:val="18"/>
                <w:szCs w:val="18"/>
              </w:rPr>
              <w:t>Proposición económica</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5"/>
      <w:headerReference w:type="default" r:id="rId26"/>
      <w:footerReference w:type="even" r:id="rId27"/>
      <w:headerReference w:type="first" r:id="rId28"/>
      <w:footerReference w:type="first" r:id="rId29"/>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936" w:rsidRDefault="00DA1936" w:rsidP="00FD25CC">
      <w:pPr>
        <w:spacing w:after="0" w:line="240" w:lineRule="auto"/>
      </w:pPr>
      <w:r>
        <w:separator/>
      </w:r>
    </w:p>
  </w:endnote>
  <w:endnote w:type="continuationSeparator" w:id="0">
    <w:p w:rsidR="00DA1936" w:rsidRDefault="00DA1936"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Noto Sans">
    <w:altName w:val="Bahnschrift Light"/>
    <w:charset w:val="00"/>
    <w:family w:val="swiss"/>
    <w:pitch w:val="variable"/>
    <w:sig w:usb0="00000001" w:usb1="4000201F" w:usb2="08000029" w:usb3="00000000" w:csb0="0000019F" w:csb1="00000000"/>
  </w:font>
  <w:font w:name="Yu Mincho">
    <w:altName w:val="MS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14031662"/>
      <w:docPartObj>
        <w:docPartGallery w:val="Page Numbers (Bottom of Page)"/>
        <w:docPartUnique/>
      </w:docPartObj>
    </w:sdtPr>
    <w:sdtContent>
      <w:sdt>
        <w:sdtPr>
          <w:rPr>
            <w:rFonts w:ascii="Montserrat" w:hAnsi="Montserrat"/>
            <w:sz w:val="22"/>
            <w:szCs w:val="22"/>
          </w:rPr>
          <w:id w:val="1908955405"/>
          <w:docPartObj>
            <w:docPartGallery w:val="Page Numbers (Top of Page)"/>
            <w:docPartUnique/>
          </w:docPartObj>
        </w:sdtPr>
        <w:sdtContent>
          <w:p w:rsidR="00DA1936" w:rsidRPr="00250665" w:rsidRDefault="00DA1936">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F072CA">
              <w:rPr>
                <w:rFonts w:ascii="Montserrat" w:hAnsi="Montserrat"/>
                <w:b/>
                <w:bCs/>
                <w:noProof/>
                <w:sz w:val="18"/>
                <w:szCs w:val="18"/>
              </w:rPr>
              <w:t>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F072CA">
              <w:rPr>
                <w:rFonts w:ascii="Montserrat" w:hAnsi="Montserrat"/>
                <w:b/>
                <w:bCs/>
                <w:noProof/>
                <w:sz w:val="18"/>
                <w:szCs w:val="18"/>
              </w:rPr>
              <w:t>81</w:t>
            </w:r>
            <w:r w:rsidRPr="00A82CDD">
              <w:rPr>
                <w:rFonts w:ascii="Montserrat" w:hAnsi="Montserrat"/>
                <w:b/>
                <w:bCs/>
                <w:sz w:val="18"/>
                <w:szCs w:val="18"/>
              </w:rPr>
              <w:fldChar w:fldCharType="end"/>
            </w:r>
          </w:p>
        </w:sdtContent>
      </w:sdt>
    </w:sdtContent>
  </w:sdt>
  <w:p w:rsidR="00DA1936" w:rsidRDefault="00DA19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Content>
      <w:sdt>
        <w:sdtPr>
          <w:rPr>
            <w:rFonts w:ascii="Montserrat" w:hAnsi="Montserrat"/>
            <w:sz w:val="22"/>
            <w:szCs w:val="22"/>
          </w:rPr>
          <w:id w:val="1559051605"/>
          <w:docPartObj>
            <w:docPartGallery w:val="Page Numbers (Top of Page)"/>
            <w:docPartUnique/>
          </w:docPartObj>
        </w:sdtPr>
        <w:sdtContent>
          <w:p w:rsidR="00DA1936" w:rsidRPr="00250665" w:rsidRDefault="00DA1936">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F072CA">
              <w:rPr>
                <w:rFonts w:ascii="Montserrat" w:hAnsi="Montserrat"/>
                <w:b/>
                <w:bCs/>
                <w:noProof/>
                <w:sz w:val="18"/>
                <w:szCs w:val="18"/>
              </w:rPr>
              <w:t>81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F072CA">
              <w:rPr>
                <w:rFonts w:ascii="Montserrat" w:hAnsi="Montserrat"/>
                <w:b/>
                <w:bCs/>
                <w:noProof/>
                <w:sz w:val="18"/>
                <w:szCs w:val="18"/>
              </w:rPr>
              <w:t>81</w:t>
            </w:r>
            <w:r w:rsidRPr="00A82CDD">
              <w:rPr>
                <w:rFonts w:ascii="Montserrat" w:hAnsi="Montserrat"/>
                <w:b/>
                <w:bCs/>
                <w:sz w:val="18"/>
                <w:szCs w:val="18"/>
              </w:rPr>
              <w:fldChar w:fldCharType="end"/>
            </w:r>
          </w:p>
        </w:sdtContent>
      </w:sdt>
    </w:sdtContent>
  </w:sdt>
  <w:p w:rsidR="00DA1936" w:rsidRDefault="00DA193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936" w:rsidRDefault="00DA193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936" w:rsidRPr="00E22A93" w:rsidRDefault="00DA1936"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936" w:rsidRDefault="00DA1936" w:rsidP="00FD25CC">
      <w:pPr>
        <w:spacing w:after="0" w:line="240" w:lineRule="auto"/>
      </w:pPr>
      <w:r>
        <w:separator/>
      </w:r>
    </w:p>
  </w:footnote>
  <w:footnote w:type="continuationSeparator" w:id="0">
    <w:p w:rsidR="00DA1936" w:rsidRDefault="00DA1936"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782" w:type="dxa"/>
      <w:jc w:val="center"/>
      <w:tblInd w:w="-196" w:type="dxa"/>
      <w:tblLayout w:type="fixed"/>
      <w:tblLook w:val="04A0" w:firstRow="1" w:lastRow="0" w:firstColumn="1" w:lastColumn="0" w:noHBand="0" w:noVBand="1"/>
    </w:tblPr>
    <w:tblGrid>
      <w:gridCol w:w="5246"/>
      <w:gridCol w:w="4536"/>
    </w:tblGrid>
    <w:tr w:rsidR="00DA1936" w:rsidRPr="002C13BC" w:rsidTr="00DD6241">
      <w:trPr>
        <w:trHeight w:val="1693"/>
        <w:jc w:val="center"/>
      </w:trPr>
      <w:tc>
        <w:tcPr>
          <w:tcW w:w="5246" w:type="dxa"/>
          <w:vAlign w:val="center"/>
        </w:tcPr>
        <w:p w:rsidR="00DA1936" w:rsidRPr="00E41C69" w:rsidRDefault="00DA1936"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10DE1AA2" wp14:editId="33B082BB">
                <wp:extent cx="3243580" cy="81724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536" w:type="dxa"/>
          <w:vAlign w:val="center"/>
        </w:tcPr>
        <w:p w:rsidR="00DA1936" w:rsidRPr="00C746B1" w:rsidRDefault="00DA1936" w:rsidP="00376A68">
          <w:pPr>
            <w:suppressAutoHyphens/>
            <w:jc w:val="center"/>
            <w:rPr>
              <w:rFonts w:ascii="Montserrat" w:hAnsi="Montserrat" w:cs="Arial"/>
              <w:b/>
              <w:bCs/>
              <w:sz w:val="18"/>
              <w:szCs w:val="18"/>
              <w:lang w:val="es-ES" w:eastAsia="ar-SA"/>
            </w:rPr>
          </w:pPr>
        </w:p>
        <w:p w:rsidR="00DA1936" w:rsidRPr="00C746B1" w:rsidRDefault="00DA1936"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DA1936" w:rsidRPr="00C746B1" w:rsidRDefault="00DA1936"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C746B1">
            <w:rPr>
              <w:rFonts w:ascii="Montserrat" w:hAnsi="Montserrat" w:cs="Arial"/>
              <w:b/>
              <w:bCs/>
              <w:sz w:val="18"/>
              <w:szCs w:val="18"/>
              <w:lang w:val="es-ES" w:eastAsia="ar-SA"/>
            </w:rPr>
            <w:t>Nacional</w:t>
          </w:r>
        </w:p>
        <w:p w:rsidR="00DA1936" w:rsidRDefault="00DA1936"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C746B1">
            <w:rPr>
              <w:rFonts w:ascii="Montserrat" w:hAnsi="Montserrat" w:cs="Arial"/>
              <w:b/>
              <w:sz w:val="18"/>
              <w:szCs w:val="18"/>
              <w:lang w:val="es-ES" w:eastAsia="ar-SA"/>
            </w:rPr>
            <w:t>-50</w:t>
          </w:r>
          <w:r>
            <w:rPr>
              <w:rFonts w:ascii="Montserrat" w:hAnsi="Montserrat" w:cs="Arial"/>
              <w:b/>
              <w:sz w:val="18"/>
              <w:szCs w:val="18"/>
              <w:lang w:val="es-ES" w:eastAsia="ar-SA"/>
            </w:rPr>
            <w:t>-GYR-050</w:t>
          </w:r>
          <w:r w:rsidRPr="00C746B1">
            <w:rPr>
              <w:rFonts w:ascii="Montserrat" w:hAnsi="Montserrat" w:cs="Arial"/>
              <w:b/>
              <w:sz w:val="18"/>
              <w:szCs w:val="18"/>
              <w:lang w:val="es-ES" w:eastAsia="ar-SA"/>
            </w:rPr>
            <w:t>GYR027-</w:t>
          </w:r>
          <w:r>
            <w:rPr>
              <w:rFonts w:ascii="Montserrat" w:hAnsi="Montserrat" w:cs="Arial"/>
              <w:b/>
              <w:sz w:val="18"/>
              <w:szCs w:val="18"/>
              <w:lang w:val="es-ES" w:eastAsia="ar-SA"/>
            </w:rPr>
            <w:t>N-82-2026</w:t>
          </w:r>
        </w:p>
        <w:p w:rsidR="00DA1936" w:rsidRDefault="00DA1936" w:rsidP="002E42B5">
          <w:pPr>
            <w:suppressAutoHyphens/>
            <w:jc w:val="center"/>
            <w:rPr>
              <w:rFonts w:ascii="Arial" w:hAnsi="Arial" w:cs="Arial"/>
              <w:b/>
              <w:sz w:val="18"/>
              <w:szCs w:val="18"/>
              <w:lang w:val="es-ES" w:eastAsia="ar-SA"/>
            </w:rPr>
          </w:pPr>
          <w:r>
            <w:rPr>
              <w:rFonts w:ascii="Montserrat" w:hAnsi="Montserrat" w:cs="Arial"/>
              <w:b/>
              <w:sz w:val="18"/>
              <w:szCs w:val="18"/>
              <w:lang w:val="es-ES" w:eastAsia="ar-SA"/>
            </w:rPr>
            <w:t>Servicios</w:t>
          </w:r>
        </w:p>
      </w:tc>
    </w:tr>
  </w:tbl>
  <w:p w:rsidR="00DA1936" w:rsidRDefault="00DA1936">
    <w:pPr>
      <w:pStyle w:val="Encabezado"/>
    </w:pPr>
  </w:p>
  <w:p w:rsidR="00DA1936" w:rsidRDefault="00DA1936">
    <w:pPr>
      <w:pStyle w:val="Encabezado"/>
    </w:pPr>
  </w:p>
  <w:p w:rsidR="00DA1936" w:rsidRDefault="00DA1936">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65pt" o:ole="">
          <v:imagedata r:id="rId2" o:title=""/>
        </v:shape>
        <o:OLEObject Type="Embed" ProgID="Word.Document.12" ShapeID="_x0000_i1025" DrawAspect="Content" ObjectID="_1838301132" r:id="rId3">
          <o:FieldCodes>\s</o:FieldCodes>
        </o:OLEObject>
      </w:object>
    </w:r>
  </w:p>
  <w:p w:rsidR="00DA1936" w:rsidRDefault="00DA1936">
    <w:pPr>
      <w:pStyle w:val="Encabezado"/>
    </w:pPr>
  </w:p>
  <w:p w:rsidR="00DA1936" w:rsidRDefault="00DA1936">
    <w:pPr>
      <w:pStyle w:val="Encabezado"/>
    </w:pPr>
  </w:p>
  <w:p w:rsidR="00DA1936" w:rsidRDefault="00DA1936">
    <w:pPr>
      <w:pStyle w:val="Encabezado"/>
    </w:pPr>
  </w:p>
  <w:p w:rsidR="00DA1936" w:rsidRDefault="00DA1936">
    <w:pPr>
      <w:pStyle w:val="Encabezado"/>
    </w:pPr>
  </w:p>
  <w:p w:rsidR="00DA1936" w:rsidRDefault="00DA1936">
    <w:pPr>
      <w:pStyle w:val="Encabezado"/>
    </w:pPr>
  </w:p>
  <w:p w:rsidR="00DA1936" w:rsidRDefault="00DA193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936" w:rsidRDefault="00DA193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DA1936" w:rsidTr="00846CE9">
      <w:trPr>
        <w:trHeight w:val="1696"/>
        <w:jc w:val="center"/>
      </w:trPr>
      <w:tc>
        <w:tcPr>
          <w:tcW w:w="2896" w:type="pct"/>
          <w:vAlign w:val="center"/>
        </w:tcPr>
        <w:p w:rsidR="00DA1936" w:rsidRPr="002C13BC" w:rsidRDefault="00DA1936"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3CA6E34C" wp14:editId="696ABC6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DA1936" w:rsidRDefault="00DA1936" w:rsidP="00376A68">
          <w:pPr>
            <w:suppressAutoHyphens/>
            <w:ind w:left="256"/>
            <w:jc w:val="center"/>
            <w:rPr>
              <w:rFonts w:ascii="Arial" w:hAnsi="Arial" w:cs="Arial"/>
              <w:b/>
              <w:sz w:val="18"/>
              <w:szCs w:val="18"/>
              <w:lang w:val="es-ES" w:eastAsia="ar-SA"/>
            </w:rPr>
          </w:pPr>
        </w:p>
        <w:p w:rsidR="00DA1936" w:rsidRPr="008D1312" w:rsidRDefault="00DA1936"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DA1936" w:rsidRDefault="00DA1936"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DA1936" w:rsidRPr="002928D8" w:rsidRDefault="00DA1936"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Pr="002928D8">
            <w:rPr>
              <w:rFonts w:ascii="Montserrat" w:hAnsi="Montserrat" w:cs="Arial"/>
              <w:sz w:val="16"/>
              <w:szCs w:val="16"/>
              <w:lang w:val="en-US" w:eastAsia="ar-SA"/>
            </w:rPr>
            <w:t>-50-GYR-050GYR027-N-</w:t>
          </w:r>
          <w:r>
            <w:rPr>
              <w:rFonts w:ascii="Montserrat" w:hAnsi="Montserrat" w:cs="Arial"/>
              <w:sz w:val="16"/>
              <w:szCs w:val="16"/>
              <w:lang w:val="en-US" w:eastAsia="ar-SA"/>
            </w:rPr>
            <w:t>82-</w:t>
          </w:r>
          <w:r w:rsidRPr="002928D8">
            <w:rPr>
              <w:rFonts w:ascii="Montserrat" w:hAnsi="Montserrat" w:cs="Arial"/>
              <w:sz w:val="16"/>
              <w:szCs w:val="16"/>
              <w:lang w:val="en-US" w:eastAsia="ar-SA"/>
            </w:rPr>
            <w:t>202</w:t>
          </w:r>
          <w:r>
            <w:rPr>
              <w:rFonts w:ascii="Montserrat" w:hAnsi="Montserrat" w:cs="Arial"/>
              <w:sz w:val="16"/>
              <w:szCs w:val="16"/>
              <w:lang w:val="en-US" w:eastAsia="ar-SA"/>
            </w:rPr>
            <w:t>6</w:t>
          </w:r>
        </w:p>
        <w:p w:rsidR="00DA1936" w:rsidRDefault="00DA1936" w:rsidP="00117C76">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DA1936" w:rsidRDefault="00DA1936" w:rsidP="00376A68">
    <w:pPr>
      <w:ind w:right="1043"/>
      <w:rPr>
        <w:sz w:val="16"/>
        <w:szCs w:val="16"/>
      </w:rPr>
    </w:pPr>
  </w:p>
  <w:p w:rsidR="00DA1936" w:rsidRPr="003F7D0D" w:rsidRDefault="00DA1936"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936" w:rsidRDefault="00DA19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4">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6">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7">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1">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4">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5">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6">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59">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5B4C4DE6"/>
    <w:multiLevelType w:val="hybridMultilevel"/>
    <w:tmpl w:val="76FC04F0"/>
    <w:lvl w:ilvl="0" w:tplc="080A0003">
      <w:start w:val="1"/>
      <w:numFmt w:val="bullet"/>
      <w:lvlText w:val="o"/>
      <w:lvlJc w:val="left"/>
      <w:pPr>
        <w:ind w:left="1146" w:hanging="360"/>
      </w:pPr>
      <w:rPr>
        <w:rFonts w:ascii="Courier New" w:hAnsi="Courier New" w:cs="Courier New"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1">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4">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6">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7">
    <w:nsid w:val="61A541AB"/>
    <w:multiLevelType w:val="hybridMultilevel"/>
    <w:tmpl w:val="7A1866B4"/>
    <w:lvl w:ilvl="0" w:tplc="0F768728">
      <w:numFmt w:val="bullet"/>
      <w:lvlText w:val="•"/>
      <w:lvlJc w:val="left"/>
      <w:pPr>
        <w:ind w:left="-3" w:hanging="564"/>
      </w:pPr>
      <w:rPr>
        <w:rFonts w:ascii="Noto Sans" w:eastAsia="Yu Mincho" w:hAnsi="Noto Sans"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68">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66E94ACA"/>
    <w:multiLevelType w:val="hybridMultilevel"/>
    <w:tmpl w:val="F05806F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F740D21"/>
    <w:multiLevelType w:val="hybridMultilevel"/>
    <w:tmpl w:val="0720C09A"/>
    <w:lvl w:ilvl="0" w:tplc="F5321272">
      <w:numFmt w:val="bullet"/>
      <w:lvlText w:val=""/>
      <w:lvlJc w:val="left"/>
      <w:pPr>
        <w:ind w:left="1353" w:hanging="360"/>
      </w:pPr>
      <w:rPr>
        <w:rFonts w:ascii="Symbol" w:eastAsiaTheme="minorHAnsi" w:hAnsi="Symbol" w:cs="Aria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74">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1836D33"/>
    <w:multiLevelType w:val="hybridMultilevel"/>
    <w:tmpl w:val="12F80AF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6">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8">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7"/>
  </w:num>
  <w:num w:numId="8">
    <w:abstractNumId w:val="79"/>
  </w:num>
  <w:num w:numId="9">
    <w:abstractNumId w:val="35"/>
  </w:num>
  <w:num w:numId="10">
    <w:abstractNumId w:val="26"/>
  </w:num>
  <w:num w:numId="11">
    <w:abstractNumId w:val="7"/>
  </w:num>
  <w:num w:numId="12">
    <w:abstractNumId w:val="11"/>
  </w:num>
  <w:num w:numId="13">
    <w:abstractNumId w:val="16"/>
  </w:num>
  <w:num w:numId="14">
    <w:abstractNumId w:val="53"/>
  </w:num>
  <w:num w:numId="15">
    <w:abstractNumId w:val="25"/>
  </w:num>
  <w:num w:numId="16">
    <w:abstractNumId w:val="66"/>
  </w:num>
  <w:num w:numId="17">
    <w:abstractNumId w:val="55"/>
  </w:num>
  <w:num w:numId="18">
    <w:abstractNumId w:val="41"/>
  </w:num>
  <w:num w:numId="19">
    <w:abstractNumId w:val="22"/>
  </w:num>
  <w:num w:numId="20">
    <w:abstractNumId w:val="8"/>
  </w:num>
  <w:num w:numId="21">
    <w:abstractNumId w:val="33"/>
  </w:num>
  <w:num w:numId="22">
    <w:abstractNumId w:val="46"/>
  </w:num>
  <w:num w:numId="23">
    <w:abstractNumId w:val="77"/>
  </w:num>
  <w:num w:numId="24">
    <w:abstractNumId w:val="23"/>
  </w:num>
  <w:num w:numId="25">
    <w:abstractNumId w:val="78"/>
  </w:num>
  <w:num w:numId="26">
    <w:abstractNumId w:val="49"/>
  </w:num>
  <w:num w:numId="27">
    <w:abstractNumId w:val="36"/>
  </w:num>
  <w:num w:numId="28">
    <w:abstractNumId w:val="76"/>
  </w:num>
  <w:num w:numId="29">
    <w:abstractNumId w:val="40"/>
  </w:num>
  <w:num w:numId="30">
    <w:abstractNumId w:val="74"/>
  </w:num>
  <w:num w:numId="31">
    <w:abstractNumId w:val="44"/>
  </w:num>
  <w:num w:numId="32">
    <w:abstractNumId w:val="28"/>
  </w:num>
  <w:num w:numId="33">
    <w:abstractNumId w:val="51"/>
  </w:num>
  <w:num w:numId="34">
    <w:abstractNumId w:val="30"/>
  </w:num>
  <w:num w:numId="35">
    <w:abstractNumId w:val="29"/>
  </w:num>
  <w:num w:numId="36">
    <w:abstractNumId w:val="57"/>
  </w:num>
  <w:num w:numId="37">
    <w:abstractNumId w:val="24"/>
  </w:num>
  <w:num w:numId="38">
    <w:abstractNumId w:val="61"/>
  </w:num>
  <w:num w:numId="39">
    <w:abstractNumId w:val="58"/>
  </w:num>
  <w:num w:numId="40">
    <w:abstractNumId w:val="62"/>
  </w:num>
  <w:num w:numId="41">
    <w:abstractNumId w:val="48"/>
  </w:num>
  <w:num w:numId="42">
    <w:abstractNumId w:val="47"/>
  </w:num>
  <w:num w:numId="43">
    <w:abstractNumId w:val="27"/>
  </w:num>
  <w:num w:numId="44">
    <w:abstractNumId w:val="34"/>
  </w:num>
  <w:num w:numId="45">
    <w:abstractNumId w:val="68"/>
  </w:num>
  <w:num w:numId="46">
    <w:abstractNumId w:val="43"/>
  </w:num>
  <w:num w:numId="47">
    <w:abstractNumId w:val="59"/>
  </w:num>
  <w:num w:numId="48">
    <w:abstractNumId w:val="52"/>
  </w:num>
  <w:num w:numId="49">
    <w:abstractNumId w:val="65"/>
  </w:num>
  <w:num w:numId="50">
    <w:abstractNumId w:val="72"/>
  </w:num>
  <w:num w:numId="51">
    <w:abstractNumId w:val="70"/>
  </w:num>
  <w:num w:numId="52">
    <w:abstractNumId w:val="42"/>
  </w:num>
  <w:num w:numId="53">
    <w:abstractNumId w:val="31"/>
  </w:num>
  <w:num w:numId="54">
    <w:abstractNumId w:val="32"/>
  </w:num>
  <w:num w:numId="55">
    <w:abstractNumId w:val="45"/>
  </w:num>
  <w:num w:numId="56">
    <w:abstractNumId w:val="63"/>
  </w:num>
  <w:num w:numId="57">
    <w:abstractNumId w:val="50"/>
  </w:num>
  <w:num w:numId="58">
    <w:abstractNumId w:val="71"/>
  </w:num>
  <w:num w:numId="59">
    <w:abstractNumId w:val="56"/>
  </w:num>
  <w:num w:numId="60">
    <w:abstractNumId w:val="38"/>
  </w:num>
  <w:num w:numId="61">
    <w:abstractNumId w:val="69"/>
  </w:num>
  <w:num w:numId="62">
    <w:abstractNumId w:val="60"/>
  </w:num>
  <w:num w:numId="63">
    <w:abstractNumId w:val="39"/>
  </w:num>
  <w:num w:numId="64">
    <w:abstractNumId w:val="64"/>
  </w:num>
  <w:num w:numId="65">
    <w:abstractNumId w:val="75"/>
  </w:num>
  <w:num w:numId="66">
    <w:abstractNumId w:val="73"/>
  </w:num>
  <w:num w:numId="67">
    <w:abstractNumId w:val="6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7106"/>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5087D"/>
    <w:rsid w:val="00057614"/>
    <w:rsid w:val="00074ECE"/>
    <w:rsid w:val="00076A07"/>
    <w:rsid w:val="000B2348"/>
    <w:rsid w:val="000F12EE"/>
    <w:rsid w:val="001003A8"/>
    <w:rsid w:val="00117041"/>
    <w:rsid w:val="00117C76"/>
    <w:rsid w:val="00127575"/>
    <w:rsid w:val="001527CE"/>
    <w:rsid w:val="0016042B"/>
    <w:rsid w:val="00162F9C"/>
    <w:rsid w:val="0016511E"/>
    <w:rsid w:val="00171963"/>
    <w:rsid w:val="001762D1"/>
    <w:rsid w:val="0018227A"/>
    <w:rsid w:val="00187EF0"/>
    <w:rsid w:val="001A4104"/>
    <w:rsid w:val="001A41BE"/>
    <w:rsid w:val="001B074C"/>
    <w:rsid w:val="001B610D"/>
    <w:rsid w:val="001B7711"/>
    <w:rsid w:val="001C6467"/>
    <w:rsid w:val="001E1A24"/>
    <w:rsid w:val="001E1BB8"/>
    <w:rsid w:val="001E50D1"/>
    <w:rsid w:val="00217717"/>
    <w:rsid w:val="00217DAA"/>
    <w:rsid w:val="0022400B"/>
    <w:rsid w:val="00235DBF"/>
    <w:rsid w:val="002402E0"/>
    <w:rsid w:val="0025429C"/>
    <w:rsid w:val="0025732B"/>
    <w:rsid w:val="002600B4"/>
    <w:rsid w:val="00260604"/>
    <w:rsid w:val="002824D6"/>
    <w:rsid w:val="00283F69"/>
    <w:rsid w:val="0028758F"/>
    <w:rsid w:val="002C4D79"/>
    <w:rsid w:val="002C7270"/>
    <w:rsid w:val="002D2C82"/>
    <w:rsid w:val="002D74AE"/>
    <w:rsid w:val="002E42B5"/>
    <w:rsid w:val="002F26EF"/>
    <w:rsid w:val="00305CFB"/>
    <w:rsid w:val="00325074"/>
    <w:rsid w:val="003250A5"/>
    <w:rsid w:val="0033119E"/>
    <w:rsid w:val="003423B8"/>
    <w:rsid w:val="00342EB4"/>
    <w:rsid w:val="00372348"/>
    <w:rsid w:val="00376A68"/>
    <w:rsid w:val="00385175"/>
    <w:rsid w:val="00386ACC"/>
    <w:rsid w:val="00390852"/>
    <w:rsid w:val="003961F3"/>
    <w:rsid w:val="003A07F3"/>
    <w:rsid w:val="003A11E3"/>
    <w:rsid w:val="003A2CD3"/>
    <w:rsid w:val="003B5513"/>
    <w:rsid w:val="003C48E3"/>
    <w:rsid w:val="003C6B14"/>
    <w:rsid w:val="003F6220"/>
    <w:rsid w:val="00447368"/>
    <w:rsid w:val="004A0F5D"/>
    <w:rsid w:val="004A3879"/>
    <w:rsid w:val="004D39BF"/>
    <w:rsid w:val="004E3377"/>
    <w:rsid w:val="004E4838"/>
    <w:rsid w:val="004E705F"/>
    <w:rsid w:val="00524C6C"/>
    <w:rsid w:val="00546BFC"/>
    <w:rsid w:val="005622FD"/>
    <w:rsid w:val="005679AC"/>
    <w:rsid w:val="005830B7"/>
    <w:rsid w:val="0059165C"/>
    <w:rsid w:val="005A41EC"/>
    <w:rsid w:val="005B1313"/>
    <w:rsid w:val="005D0DF0"/>
    <w:rsid w:val="00600858"/>
    <w:rsid w:val="006163AD"/>
    <w:rsid w:val="0062456C"/>
    <w:rsid w:val="00630C08"/>
    <w:rsid w:val="00670BB9"/>
    <w:rsid w:val="00672917"/>
    <w:rsid w:val="006873B1"/>
    <w:rsid w:val="006933A4"/>
    <w:rsid w:val="006B08B4"/>
    <w:rsid w:val="006C4504"/>
    <w:rsid w:val="006D0962"/>
    <w:rsid w:val="006D52B6"/>
    <w:rsid w:val="006F22E7"/>
    <w:rsid w:val="007107D6"/>
    <w:rsid w:val="00712A1D"/>
    <w:rsid w:val="00716278"/>
    <w:rsid w:val="007163EB"/>
    <w:rsid w:val="00723BE5"/>
    <w:rsid w:val="0074067A"/>
    <w:rsid w:val="007439AE"/>
    <w:rsid w:val="0075788F"/>
    <w:rsid w:val="00763D90"/>
    <w:rsid w:val="00795CB7"/>
    <w:rsid w:val="007D11EB"/>
    <w:rsid w:val="007D312A"/>
    <w:rsid w:val="007E5785"/>
    <w:rsid w:val="0080512C"/>
    <w:rsid w:val="00812B96"/>
    <w:rsid w:val="0081380B"/>
    <w:rsid w:val="00814615"/>
    <w:rsid w:val="008149D4"/>
    <w:rsid w:val="00842767"/>
    <w:rsid w:val="0084599A"/>
    <w:rsid w:val="00845FB3"/>
    <w:rsid w:val="00846CE9"/>
    <w:rsid w:val="00855C3B"/>
    <w:rsid w:val="00881BE7"/>
    <w:rsid w:val="008A0237"/>
    <w:rsid w:val="008A6041"/>
    <w:rsid w:val="008B181C"/>
    <w:rsid w:val="008C1868"/>
    <w:rsid w:val="008E6277"/>
    <w:rsid w:val="00914A84"/>
    <w:rsid w:val="00932A3D"/>
    <w:rsid w:val="009354C4"/>
    <w:rsid w:val="0094797E"/>
    <w:rsid w:val="00962995"/>
    <w:rsid w:val="009775EF"/>
    <w:rsid w:val="009810DF"/>
    <w:rsid w:val="00984FF7"/>
    <w:rsid w:val="0099280E"/>
    <w:rsid w:val="009A4697"/>
    <w:rsid w:val="009A729B"/>
    <w:rsid w:val="009B5B91"/>
    <w:rsid w:val="009B76AB"/>
    <w:rsid w:val="009C7D70"/>
    <w:rsid w:val="009D4C54"/>
    <w:rsid w:val="009D65E1"/>
    <w:rsid w:val="009E214D"/>
    <w:rsid w:val="009E2F75"/>
    <w:rsid w:val="009F36D1"/>
    <w:rsid w:val="009F4DCF"/>
    <w:rsid w:val="00A04B88"/>
    <w:rsid w:val="00A11F4E"/>
    <w:rsid w:val="00A453C1"/>
    <w:rsid w:val="00A57423"/>
    <w:rsid w:val="00A754AE"/>
    <w:rsid w:val="00A868EF"/>
    <w:rsid w:val="00A974E9"/>
    <w:rsid w:val="00AD5DAE"/>
    <w:rsid w:val="00AE096D"/>
    <w:rsid w:val="00B06C0B"/>
    <w:rsid w:val="00B11D6E"/>
    <w:rsid w:val="00B31441"/>
    <w:rsid w:val="00B35B41"/>
    <w:rsid w:val="00B42269"/>
    <w:rsid w:val="00B4322D"/>
    <w:rsid w:val="00B5594D"/>
    <w:rsid w:val="00B62843"/>
    <w:rsid w:val="00B64EF7"/>
    <w:rsid w:val="00B84590"/>
    <w:rsid w:val="00B86588"/>
    <w:rsid w:val="00B9381A"/>
    <w:rsid w:val="00BA0210"/>
    <w:rsid w:val="00BC2EF9"/>
    <w:rsid w:val="00BD3CDD"/>
    <w:rsid w:val="00C10E0D"/>
    <w:rsid w:val="00C114F4"/>
    <w:rsid w:val="00C21F43"/>
    <w:rsid w:val="00C2497F"/>
    <w:rsid w:val="00C254A1"/>
    <w:rsid w:val="00C3535A"/>
    <w:rsid w:val="00C74569"/>
    <w:rsid w:val="00CB5675"/>
    <w:rsid w:val="00CB63D2"/>
    <w:rsid w:val="00CF39C7"/>
    <w:rsid w:val="00D64BB8"/>
    <w:rsid w:val="00D850E0"/>
    <w:rsid w:val="00D93DB2"/>
    <w:rsid w:val="00DA1936"/>
    <w:rsid w:val="00DA59CD"/>
    <w:rsid w:val="00DA7DA6"/>
    <w:rsid w:val="00DD6241"/>
    <w:rsid w:val="00DF7374"/>
    <w:rsid w:val="00DF7B4D"/>
    <w:rsid w:val="00DF7E2B"/>
    <w:rsid w:val="00E25AF6"/>
    <w:rsid w:val="00E52457"/>
    <w:rsid w:val="00E5456B"/>
    <w:rsid w:val="00E6257D"/>
    <w:rsid w:val="00E63277"/>
    <w:rsid w:val="00E67E10"/>
    <w:rsid w:val="00E802AD"/>
    <w:rsid w:val="00E963BA"/>
    <w:rsid w:val="00EA3EA3"/>
    <w:rsid w:val="00EA67DA"/>
    <w:rsid w:val="00EB5C2B"/>
    <w:rsid w:val="00EB6734"/>
    <w:rsid w:val="00EC5F84"/>
    <w:rsid w:val="00ED1E70"/>
    <w:rsid w:val="00EE6C2B"/>
    <w:rsid w:val="00F03BD0"/>
    <w:rsid w:val="00F04410"/>
    <w:rsid w:val="00F067CE"/>
    <w:rsid w:val="00F072CA"/>
    <w:rsid w:val="00F40CE5"/>
    <w:rsid w:val="00F510E2"/>
    <w:rsid w:val="00FD25CC"/>
    <w:rsid w:val="00FD2837"/>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2600B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2600B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hyperlink" Target="http://www.comprasdegobierno.gob.mx/calculador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footer" Target="footer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manifiesto.funcionpublica.gob.mx/SMP-web/loginPage.jsf"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http://www.imss.gob.mx/" TargetMode="Externa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hyperlink" Target="mailto:unidad.enlace@imss.gob.mx" TargetMode="External"/><Relationship Id="rId28" Type="http://schemas.openxmlformats.org/officeDocument/2006/relationships/header" Target="header4.xml"/><Relationship Id="rId10" Type="http://schemas.openxmlformats.org/officeDocument/2006/relationships/hyperlink" Target="https://comprasmx.buengobierno.gob.mx" TargetMode="External"/><Relationship Id="rId19" Type="http://schemas.openxmlformats.org/officeDocument/2006/relationships/hyperlink" Target="http://www.gob.mx/sf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hyperlink" Target="http://www.plataformadetransparencia.org.mx/" TargetMode="External"/><Relationship Id="rId27" Type="http://schemas.openxmlformats.org/officeDocument/2006/relationships/footer" Target="foot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9B33E-F132-4756-B5B0-BE9DAA89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81</Pages>
  <Words>25192</Words>
  <Characters>138557</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26</cp:revision>
  <dcterms:created xsi:type="dcterms:W3CDTF">2026-01-23T15:03:00Z</dcterms:created>
  <dcterms:modified xsi:type="dcterms:W3CDTF">2026-04-22T00:25:00Z</dcterms:modified>
</cp:coreProperties>
</file>