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w:t>
      </w:r>
      <w:bookmarkStart w:id="0" w:name="_GoBack"/>
      <w:bookmarkEnd w:id="0"/>
      <w:r w:rsidRPr="006402DA">
        <w:rPr>
          <w:rFonts w:cs="Noto Sans"/>
          <w:b/>
          <w:sz w:val="24"/>
          <w:szCs w:val="24"/>
        </w:rPr>
        <w:t>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0E76A775" w:rsidR="006402DA" w:rsidRPr="00710C62" w:rsidRDefault="001D4ADA" w:rsidP="006402DA">
      <w:pPr>
        <w:jc w:val="center"/>
        <w:rPr>
          <w:rFonts w:cs="Noto Sans"/>
          <w:b/>
          <w:sz w:val="24"/>
          <w:szCs w:val="24"/>
          <w:lang w:val="fr-FR"/>
        </w:rPr>
      </w:pPr>
      <w:r w:rsidRPr="00710C62">
        <w:rPr>
          <w:rFonts w:cs="Noto Sans"/>
          <w:b/>
          <w:sz w:val="24"/>
          <w:szCs w:val="24"/>
          <w:lang w:val="fr-FR"/>
        </w:rPr>
        <w:t>LA-50-GYR-050GYR028-N-</w:t>
      </w:r>
      <w:r w:rsidR="0041787C">
        <w:rPr>
          <w:rFonts w:cs="Noto Sans"/>
          <w:b/>
          <w:sz w:val="24"/>
          <w:szCs w:val="24"/>
          <w:lang w:val="fr-FR"/>
        </w:rPr>
        <w:t>16</w:t>
      </w:r>
      <w:r w:rsidR="006402DA" w:rsidRPr="00710C62">
        <w:rPr>
          <w:rFonts w:cs="Noto Sans"/>
          <w:b/>
          <w:sz w:val="24"/>
          <w:szCs w:val="24"/>
          <w:lang w:val="fr-FR"/>
        </w:rPr>
        <w:t>-202</w:t>
      </w:r>
      <w:r w:rsidR="00864EAA" w:rsidRPr="00710C62">
        <w:rPr>
          <w:rFonts w:cs="Noto Sans"/>
          <w:b/>
          <w:sz w:val="24"/>
          <w:szCs w:val="24"/>
          <w:lang w:val="fr-FR"/>
        </w:rPr>
        <w:t>6</w:t>
      </w:r>
    </w:p>
    <w:p w14:paraId="430988C0" w14:textId="77777777" w:rsidR="006402DA" w:rsidRPr="00710C62" w:rsidRDefault="006402DA" w:rsidP="006402DA">
      <w:pPr>
        <w:rPr>
          <w:rFonts w:cs="Noto Sans"/>
          <w:sz w:val="24"/>
          <w:szCs w:val="24"/>
          <w:lang w:val="fr-FR"/>
        </w:rPr>
      </w:pPr>
    </w:p>
    <w:p w14:paraId="5FCFF7C7" w14:textId="77777777" w:rsidR="006402DA" w:rsidRPr="00710C62" w:rsidRDefault="006402DA" w:rsidP="006402DA">
      <w:pPr>
        <w:rPr>
          <w:rFonts w:cs="Noto Sans"/>
          <w:sz w:val="24"/>
          <w:szCs w:val="24"/>
          <w:lang w:val="fr-FR"/>
        </w:rPr>
      </w:pPr>
    </w:p>
    <w:p w14:paraId="486178D1" w14:textId="58D1EB79" w:rsidR="000107E6" w:rsidRPr="00F165E5" w:rsidRDefault="00A6333B" w:rsidP="000107E6">
      <w:pPr>
        <w:rPr>
          <w:rFonts w:cs="Arial"/>
          <w:b/>
          <w:szCs w:val="24"/>
        </w:rPr>
      </w:pPr>
      <w:r>
        <w:rPr>
          <w:rFonts w:cs="Noto Sans"/>
          <w:b/>
          <w:szCs w:val="20"/>
        </w:rPr>
        <w:t>SERVICIO DE PREPARACIÓN Y SUMINISTRO DE MEDICAMENTOS DE MEDICINA MAGISTRAL, PARA EL EJERCICIO 2026, PARA CUBRIR LAS NECESIDADES DEL ÓRGANO DE OPERACIÓN ADMINISTRATIVA DESCONCENTRADA REGIONAL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113A4FA2"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xml:space="preserve">, </w:t>
      </w:r>
      <w:r w:rsidR="009E5C5A">
        <w:rPr>
          <w:rFonts w:cs="Noto Sans"/>
        </w:rPr>
        <w:t xml:space="preserve">85, </w:t>
      </w:r>
      <w:r w:rsidR="00600477">
        <w:rPr>
          <w:rFonts w:cs="Noto Sans"/>
        </w:rPr>
        <w:t>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w:t>
      </w:r>
      <w:r w:rsidR="009E5C5A">
        <w:rPr>
          <w:rFonts w:cs="Noto Sans"/>
        </w:rPr>
        <w:t xml:space="preserve"> 97,</w:t>
      </w:r>
      <w:r w:rsidRPr="00C42298">
        <w:rPr>
          <w:rFonts w:cs="Noto Sans"/>
        </w:rPr>
        <w:t xml:space="preserve">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A6333B">
        <w:rPr>
          <w:rFonts w:cs="Noto Sans"/>
          <w:b/>
          <w:szCs w:val="20"/>
        </w:rPr>
        <w:t>SERVICIO DE PREPARACIÓN Y SUMINISTRO DE MEDICAMENTOS DE MEDICINA MAGISTRAL, PARA EL EJERCICIO 2026, PARA CUBRIR LAS NECESIDADES DEL ÓRGANO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1"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1"/>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 xml:space="preserve">Enumeración de los requisitos que los licitantes deben cumplir, precisando cuáles de éstos se considerarán indispensables para evaluar la proposición y, en consecuencia, su incumplimiento afectaría su solvencia y motivaría su </w:t>
            </w:r>
            <w:proofErr w:type="spellStart"/>
            <w:r w:rsidRPr="00D72DAB">
              <w:rPr>
                <w:rFonts w:cs="Noto Sans"/>
                <w:b/>
                <w:sz w:val="18"/>
                <w:szCs w:val="18"/>
              </w:rPr>
              <w:t>desechamiento</w:t>
            </w:r>
            <w:proofErr w:type="spellEnd"/>
            <w:r w:rsidRPr="00D72DAB">
              <w:rPr>
                <w:rFonts w:cs="Noto Sans"/>
                <w:b/>
                <w:sz w:val="18"/>
                <w:szCs w:val="18"/>
              </w:rPr>
              <w:t>,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 xml:space="preserve">Causales de </w:t>
            </w:r>
            <w:proofErr w:type="spellStart"/>
            <w:r>
              <w:rPr>
                <w:rFonts w:cs="Noto Sans"/>
                <w:sz w:val="18"/>
                <w:szCs w:val="18"/>
              </w:rPr>
              <w:t>desechamiento</w:t>
            </w:r>
            <w:proofErr w:type="spellEnd"/>
            <w:r>
              <w:rPr>
                <w:rFonts w:cs="Noto Sans"/>
                <w:sz w:val="18"/>
                <w:szCs w:val="18"/>
              </w:rPr>
              <w:t xml:space="preserve">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 xml:space="preserve">Causales de </w:t>
            </w:r>
            <w:proofErr w:type="spellStart"/>
            <w:r>
              <w:rPr>
                <w:rFonts w:cs="Noto Sans"/>
                <w:sz w:val="18"/>
                <w:szCs w:val="18"/>
              </w:rPr>
              <w:t>desechamiento</w:t>
            </w:r>
            <w:proofErr w:type="spellEnd"/>
            <w:r>
              <w:rPr>
                <w:rFonts w:cs="Noto Sans"/>
                <w:sz w:val="18"/>
                <w:szCs w:val="18"/>
              </w:rPr>
              <w:t xml:space="preserve">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Pr="00C86CF8"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w:t>
      </w:r>
      <w:proofErr w:type="gramStart"/>
      <w:r w:rsidRPr="00C86CF8">
        <w:rPr>
          <w:rFonts w:cs="Noto Sans"/>
          <w:iCs/>
          <w:szCs w:val="20"/>
        </w:rPr>
        <w:t>caracterizado</w:t>
      </w:r>
      <w:proofErr w:type="gramEnd"/>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165CA0"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0434C290" w14:textId="77777777" w:rsidR="006510FF" w:rsidRPr="00165CA0" w:rsidRDefault="006510FF" w:rsidP="006402DA">
      <w:pPr>
        <w:rPr>
          <w:rFonts w:cs="Noto Sans"/>
          <w:szCs w:val="20"/>
        </w:rPr>
      </w:pPr>
    </w:p>
    <w:p w14:paraId="47DF67DA" w14:textId="77777777" w:rsidR="00EB076B" w:rsidRPr="00165CA0" w:rsidRDefault="00EB076B" w:rsidP="00EB076B">
      <w:pPr>
        <w:rPr>
          <w:rFonts w:cs="Noto Sans"/>
          <w:szCs w:val="20"/>
        </w:rPr>
      </w:pPr>
      <w:r w:rsidRPr="00165CA0">
        <w:rPr>
          <w:rFonts w:cs="Noto Sans"/>
          <w:b/>
          <w:szCs w:val="20"/>
        </w:rPr>
        <w:t>CPEUM</w:t>
      </w:r>
      <w:r w:rsidRPr="00165CA0">
        <w:rPr>
          <w:rFonts w:cs="Noto Sans"/>
          <w:szCs w:val="20"/>
        </w:rPr>
        <w:t>: Constitución Política de los Estados Unidos Mexicanos.</w:t>
      </w:r>
    </w:p>
    <w:p w14:paraId="5541A052" w14:textId="77777777" w:rsidR="00EB076B" w:rsidRPr="00165CA0" w:rsidRDefault="00EB076B">
      <w:pPr>
        <w:rPr>
          <w:rFonts w:cs="Noto Sans"/>
          <w:b/>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0AFED1DB" w14:textId="77777777" w:rsidR="00CE1FF0" w:rsidRPr="00165CA0" w:rsidRDefault="00CE1FF0" w:rsidP="006402DA">
      <w:pPr>
        <w:rPr>
          <w:rFonts w:cs="Noto Sans"/>
          <w:szCs w:val="20"/>
        </w:rPr>
      </w:pPr>
    </w:p>
    <w:p w14:paraId="6CC5861D" w14:textId="7777777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Pr="00165CA0"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0CB6A377" w14:textId="77777777" w:rsidR="009A7B3F" w:rsidRPr="00165CA0" w:rsidRDefault="009A7B3F" w:rsidP="006402DA">
      <w:pPr>
        <w:rPr>
          <w:rFonts w:cs="Noto Sans"/>
          <w:szCs w:val="20"/>
        </w:rPr>
      </w:pPr>
    </w:p>
    <w:p w14:paraId="0FAD847C" w14:textId="77777777" w:rsidR="006402DA" w:rsidRPr="00165CA0" w:rsidRDefault="006402DA" w:rsidP="006402DA">
      <w:pPr>
        <w:rPr>
          <w:rFonts w:cs="Noto Sans"/>
          <w:szCs w:val="20"/>
        </w:rPr>
      </w:pPr>
      <w:r w:rsidRPr="00165CA0">
        <w:rPr>
          <w:rFonts w:cs="Noto Sans"/>
          <w:b/>
          <w:szCs w:val="20"/>
        </w:rPr>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Default="006402DA" w:rsidP="006402DA">
      <w:pPr>
        <w:rPr>
          <w:rFonts w:cs="Noto Sans"/>
          <w:szCs w:val="20"/>
        </w:rPr>
      </w:pPr>
      <w:r w:rsidRPr="004F659A">
        <w:rPr>
          <w:rFonts w:cs="Noto Sans"/>
          <w:b/>
          <w:szCs w:val="20"/>
        </w:rPr>
        <w:lastRenderedPageBreak/>
        <w:t>IVA</w:t>
      </w:r>
      <w:r w:rsidRPr="004F659A">
        <w:rPr>
          <w:rFonts w:cs="Noto Sans"/>
          <w:szCs w:val="20"/>
        </w:rPr>
        <w:t>: Impuesto al Valor Agregado.</w:t>
      </w:r>
    </w:p>
    <w:p w14:paraId="0B6C1533" w14:textId="77777777" w:rsidR="009435DF" w:rsidRDefault="009435DF" w:rsidP="006402DA">
      <w:pPr>
        <w:rPr>
          <w:rFonts w:cs="Noto Sans"/>
          <w:szCs w:val="20"/>
        </w:rPr>
      </w:pPr>
    </w:p>
    <w:p w14:paraId="6AED68AF" w14:textId="77777777" w:rsidR="009435DF" w:rsidRDefault="009435DF" w:rsidP="009435DF">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06AF94FC" w14:textId="77777777" w:rsidR="004F659A" w:rsidRPr="004F659A" w:rsidRDefault="004F659A" w:rsidP="006402DA">
      <w:pPr>
        <w:rPr>
          <w:rFonts w:cs="Noto Sans"/>
          <w:szCs w:val="20"/>
        </w:rPr>
      </w:pPr>
    </w:p>
    <w:p w14:paraId="47A795C8" w14:textId="0329EC28" w:rsidR="004F659A" w:rsidRPr="004F659A" w:rsidRDefault="004F659A" w:rsidP="006402DA">
      <w:pPr>
        <w:rPr>
          <w:rFonts w:cs="Noto Sans"/>
          <w:szCs w:val="20"/>
        </w:rPr>
      </w:pPr>
      <w:r w:rsidRPr="004F659A">
        <w:rPr>
          <w:rFonts w:eastAsia="Calibri" w:cs="Noto Sans"/>
          <w:b/>
          <w:bCs/>
          <w:color w:val="000000"/>
        </w:rPr>
        <w:t xml:space="preserve">Medicina Magistral: </w:t>
      </w:r>
      <w:r w:rsidRPr="00924D47">
        <w:rPr>
          <w:rFonts w:cs="Noto Sans"/>
          <w:szCs w:val="20"/>
        </w:rPr>
        <w:t>es una herramienta muy útil para los dermatólogos, ya que pueden adaptar el medicamento a la piel de cada paciente.</w:t>
      </w:r>
    </w:p>
    <w:p w14:paraId="56678A8A" w14:textId="77777777" w:rsidR="00E733F9" w:rsidRPr="004F659A" w:rsidRDefault="00E733F9" w:rsidP="006402DA">
      <w:pPr>
        <w:rPr>
          <w:rFonts w:cs="Noto Sans"/>
          <w:szCs w:val="20"/>
        </w:rPr>
      </w:pP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165CA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Pr="00165CA0"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6EC944A7" w14:textId="77777777" w:rsidR="00E733F9" w:rsidRPr="00165CA0" w:rsidRDefault="00E733F9"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07D60624" w14:textId="77777777" w:rsidR="005E6C02" w:rsidRPr="00165CA0" w:rsidRDefault="005E6C02" w:rsidP="003946ED">
      <w:pPr>
        <w:pStyle w:val="Texto"/>
        <w:spacing w:line="225" w:lineRule="exact"/>
        <w:ind w:firstLine="0"/>
        <w:rPr>
          <w:rFonts w:ascii="Noto Sans" w:hAnsi="Noto Sans" w:cs="Noto Sans"/>
          <w:bCs/>
          <w:sz w:val="20"/>
          <w:lang w:val="es-MX"/>
        </w:rPr>
      </w:pP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DC110F5"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Pr="00165CA0" w:rsidRDefault="006402DA" w:rsidP="003946ED">
      <w:pPr>
        <w:rPr>
          <w:rFonts w:cs="Noto Sans"/>
          <w:szCs w:val="20"/>
        </w:rPr>
      </w:pPr>
      <w:r w:rsidRPr="00165CA0">
        <w:rPr>
          <w:rFonts w:cs="Noto Sans"/>
          <w:b/>
          <w:szCs w:val="20"/>
        </w:rPr>
        <w:t>Programa Informático</w:t>
      </w:r>
      <w:r w:rsidRPr="00165CA0">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5526399" w14:textId="77777777" w:rsidR="00E733F9" w:rsidRPr="00165CA0" w:rsidRDefault="00E733F9" w:rsidP="006402DA">
      <w:pPr>
        <w:rPr>
          <w:rFonts w:cs="Noto Sans"/>
          <w:szCs w:val="20"/>
        </w:rPr>
      </w:pPr>
    </w:p>
    <w:p w14:paraId="64C3AAB7" w14:textId="77777777" w:rsidR="006402DA" w:rsidRPr="00165CA0" w:rsidRDefault="006402DA" w:rsidP="006402DA">
      <w:pPr>
        <w:rPr>
          <w:rFonts w:cs="Noto Sans"/>
          <w:szCs w:val="20"/>
        </w:rPr>
      </w:pPr>
      <w:r w:rsidRPr="00165CA0">
        <w:rPr>
          <w:rFonts w:cs="Noto Sans"/>
          <w:b/>
          <w:szCs w:val="20"/>
        </w:rPr>
        <w:t>Reglamento</w:t>
      </w:r>
      <w:r w:rsidRPr="00165CA0">
        <w:rPr>
          <w:rFonts w:cs="Noto Sans"/>
          <w:szCs w:val="20"/>
        </w:rPr>
        <w:t>: Reglamento de la Ley de Adquisiciones, Arrendamientos y Servicios del Sector Público.</w:t>
      </w:r>
    </w:p>
    <w:p w14:paraId="417908EB" w14:textId="77777777" w:rsidR="00E733F9" w:rsidRPr="00165CA0" w:rsidRDefault="00E733F9" w:rsidP="006402DA">
      <w:pPr>
        <w:rPr>
          <w:rFonts w:cs="Noto Sans"/>
          <w:szCs w:val="20"/>
        </w:rPr>
      </w:pPr>
    </w:p>
    <w:p w14:paraId="5B58026D" w14:textId="77777777" w:rsidR="006402DA" w:rsidRPr="00165CA0" w:rsidRDefault="006402DA" w:rsidP="006402DA">
      <w:pPr>
        <w:rPr>
          <w:rFonts w:cs="Noto Sans"/>
          <w:szCs w:val="20"/>
        </w:rPr>
      </w:pPr>
      <w:r w:rsidRPr="00165CA0">
        <w:rPr>
          <w:rFonts w:cs="Noto Sans"/>
          <w:b/>
          <w:szCs w:val="20"/>
        </w:rPr>
        <w:t>SAI</w:t>
      </w:r>
      <w:r w:rsidRPr="00165CA0">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77777777" w:rsidR="006402DA" w:rsidRPr="00165CA0" w:rsidRDefault="006402DA" w:rsidP="006402DA">
      <w:pPr>
        <w:rPr>
          <w:rFonts w:cs="Noto Sans"/>
          <w:szCs w:val="20"/>
        </w:rPr>
      </w:pPr>
      <w:r w:rsidRPr="00165CA0">
        <w:rPr>
          <w:rFonts w:cs="Noto Sans"/>
          <w:b/>
          <w:szCs w:val="20"/>
        </w:rPr>
        <w:t>SABG</w:t>
      </w:r>
      <w:r w:rsidRPr="00165CA0">
        <w:rPr>
          <w:rFonts w:cs="Noto Sans"/>
          <w:szCs w:val="20"/>
        </w:rPr>
        <w:t>: Secretaria Anticorrupción y Buen Gobierno</w:t>
      </w:r>
    </w:p>
    <w:p w14:paraId="6AAA595C" w14:textId="77777777" w:rsidR="00E733F9" w:rsidRPr="00165CA0" w:rsidRDefault="00E733F9" w:rsidP="006402DA">
      <w:pPr>
        <w:rPr>
          <w:rFonts w:cs="Noto Sans"/>
          <w:szCs w:val="20"/>
        </w:rPr>
      </w:pPr>
    </w:p>
    <w:p w14:paraId="381747E5" w14:textId="77777777" w:rsidR="006E2037" w:rsidRPr="00165CA0"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702DF91A" w14:textId="77777777" w:rsidR="004D7243" w:rsidRPr="00165CA0" w:rsidRDefault="004D7243"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18D902ED" w14:textId="596AFBF6" w:rsidR="00B56DE2" w:rsidRPr="0037286B" w:rsidRDefault="00356FF4" w:rsidP="00B56DE2">
      <w:pPr>
        <w:ind w:left="567"/>
        <w:rPr>
          <w:rFonts w:cs="Noto Sans"/>
          <w:bCs/>
          <w:szCs w:val="20"/>
        </w:rPr>
      </w:pPr>
      <w:r w:rsidRPr="00356FF4">
        <w:rPr>
          <w:lang w:val="es-ES_tradnl"/>
        </w:rPr>
        <w:t xml:space="preserve">El Instituto requiere del </w:t>
      </w:r>
      <w:r w:rsidR="00A6333B">
        <w:rPr>
          <w:rFonts w:cs="Noto Sans"/>
          <w:b/>
          <w:szCs w:val="20"/>
        </w:rPr>
        <w:t>SERVICIO DE PREPARACIÓN Y SUMINISTRO DE MEDICAMENTOS DE MEDICINA MAGISTRAL, PARA EL EJERCICIO 2026, PARA CUBRIR LAS NECESIDADES DEL ÓRGANO DE OPERACIÓN ADMINISTRATIVA DESCONCENTRADA REGIONAL ESTADO DE MÉXICO ORIENTE</w:t>
      </w:r>
      <w:r w:rsidRPr="00356FF4">
        <w:rPr>
          <w:lang w:val="es-ES_tradnl"/>
        </w:rPr>
        <w:t xml:space="preserve">, </w:t>
      </w:r>
      <w:r w:rsidR="00B56DE2">
        <w:rPr>
          <w:rFonts w:cs="Noto Sans"/>
          <w:bCs/>
          <w:szCs w:val="20"/>
        </w:rPr>
        <w:t>teniendo</w:t>
      </w:r>
      <w:r w:rsidR="00B56DE2" w:rsidRPr="0037286B">
        <w:rPr>
          <w:rFonts w:cs="Noto Sans"/>
          <w:bCs/>
          <w:szCs w:val="20"/>
        </w:rPr>
        <w:t xml:space="preserve"> como finalidad la contratación de un servicio especializado en la preparación y suministro de medicina magistral, enfocado en satisfacer las necesidades específicas de los derechohabientes del </w:t>
      </w:r>
      <w:r w:rsidR="00B56DE2" w:rsidRPr="0037286B">
        <w:rPr>
          <w:rFonts w:cs="Noto Sans"/>
          <w:bCs/>
          <w:szCs w:val="20"/>
        </w:rPr>
        <w:lastRenderedPageBreak/>
        <w:t xml:space="preserve">Órgano de Operación Administrativa Desconcentrada Regional Estado De México Oriente que requieren formulaciones personalizadas. </w:t>
      </w:r>
    </w:p>
    <w:p w14:paraId="58520FC5" w14:textId="77777777" w:rsidR="00B56DE2" w:rsidRPr="0037286B" w:rsidRDefault="00B56DE2" w:rsidP="00B56DE2">
      <w:pPr>
        <w:ind w:left="567"/>
        <w:rPr>
          <w:rFonts w:cs="Noto Sans"/>
          <w:bCs/>
          <w:szCs w:val="20"/>
        </w:rPr>
      </w:pPr>
    </w:p>
    <w:p w14:paraId="5F33D1F4" w14:textId="77777777" w:rsidR="00B56DE2" w:rsidRPr="0037286B" w:rsidRDefault="00B56DE2" w:rsidP="00B56DE2">
      <w:pPr>
        <w:ind w:left="567"/>
        <w:rPr>
          <w:rFonts w:cs="Noto Sans"/>
          <w:bCs/>
          <w:szCs w:val="20"/>
        </w:rPr>
      </w:pPr>
      <w:r w:rsidRPr="0037286B">
        <w:rPr>
          <w:rFonts w:cs="Noto Sans"/>
          <w:bCs/>
          <w:szCs w:val="20"/>
        </w:rPr>
        <w:t>Este servicio es crucial para garantizar la continuidad de tratamientos médicos adecuados, asegurando la disponibilidad de medicamentos que no se encuentran en el mercado convencional.</w:t>
      </w:r>
    </w:p>
    <w:p w14:paraId="620A723A" w14:textId="77777777" w:rsidR="00B56DE2" w:rsidRPr="0037286B" w:rsidRDefault="00B56DE2" w:rsidP="00B56DE2">
      <w:pPr>
        <w:ind w:left="425"/>
        <w:rPr>
          <w:rFonts w:cs="Noto Sans"/>
          <w:bCs/>
          <w:szCs w:val="20"/>
        </w:rPr>
      </w:pPr>
    </w:p>
    <w:p w14:paraId="4E1DBE5F" w14:textId="77777777" w:rsidR="00B56DE2" w:rsidRDefault="00B56DE2" w:rsidP="00B56DE2">
      <w:pPr>
        <w:ind w:left="567"/>
        <w:rPr>
          <w:rFonts w:cs="Noto Sans"/>
          <w:bCs/>
          <w:szCs w:val="20"/>
        </w:rPr>
      </w:pPr>
      <w:r w:rsidRPr="0037286B">
        <w:rPr>
          <w:rFonts w:cs="Noto Sans"/>
          <w:bCs/>
          <w:szCs w:val="20"/>
        </w:rPr>
        <w:t>La medicina magistral permite a los profesionales de la salud crear tratamientos adaptados a las características particulares de cada paciente, incluyendo alergias, intolerancias, y necesidades de dosificación. La correcta preparación y suministro de estos medicamentos es fundamental para evitar efectos adversos y asegurar la eficacia terapéutica, así como para cumplir con las normativas sanitarias y farmacéuticas vigentes.</w:t>
      </w:r>
    </w:p>
    <w:p w14:paraId="0476CA26" w14:textId="77777777" w:rsidR="00B56DE2" w:rsidRDefault="00B56DE2" w:rsidP="00B56DE2">
      <w:pPr>
        <w:ind w:left="567"/>
        <w:rPr>
          <w:rFonts w:cs="Noto Sans"/>
          <w:bCs/>
          <w:szCs w:val="20"/>
        </w:rPr>
      </w:pPr>
    </w:p>
    <w:p w14:paraId="0ED2B3FC" w14:textId="661D1335" w:rsidR="00356FF4" w:rsidRDefault="00356FF4" w:rsidP="00B56DE2">
      <w:pPr>
        <w:ind w:left="567"/>
        <w:rPr>
          <w:lang w:val="es-ES_tradnl"/>
        </w:rPr>
      </w:pPr>
      <w:r w:rsidRPr="00356FF4">
        <w:rPr>
          <w:lang w:val="es-ES_tradnl"/>
        </w:rPr>
        <w:t>Los licitantes, para la presentación de sus proposiciones, deberán ajustarse estrictamente a los requisitos y especificaciones previstos en esta convocatoria, describiendo en forma amplia y detallada el servicio que estén ofertando.</w:t>
      </w:r>
    </w:p>
    <w:p w14:paraId="2EC14CEC" w14:textId="77777777" w:rsidR="00260D1B" w:rsidRDefault="00260D1B" w:rsidP="00B56DE2">
      <w:pPr>
        <w:ind w:left="567"/>
        <w:rPr>
          <w:lang w:val="es-ES_tradnl"/>
        </w:rPr>
      </w:pPr>
    </w:p>
    <w:p w14:paraId="4269E6AE" w14:textId="77777777" w:rsidR="00260D1B" w:rsidRPr="000B0647" w:rsidRDefault="00260D1B" w:rsidP="00260D1B">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77777777" w:rsidR="006402DA" w:rsidRPr="006402DA" w:rsidRDefault="006402DA" w:rsidP="00930EC8">
      <w:pPr>
        <w:ind w:left="567"/>
        <w:rPr>
          <w:rFonts w:cs="Noto Sans"/>
        </w:rPr>
      </w:pPr>
      <w:r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52C2AD12" w:rsidR="006402DA" w:rsidRPr="00710C62" w:rsidRDefault="001D4ADA" w:rsidP="00C1048A">
      <w:pPr>
        <w:jc w:val="center"/>
        <w:rPr>
          <w:rFonts w:cs="Noto Sans"/>
          <w:b/>
          <w:sz w:val="24"/>
          <w:lang w:val="fr-FR"/>
        </w:rPr>
      </w:pPr>
      <w:r w:rsidRPr="00710C62">
        <w:rPr>
          <w:rFonts w:cs="Noto Sans"/>
          <w:b/>
          <w:sz w:val="24"/>
          <w:lang w:val="fr-FR"/>
        </w:rPr>
        <w:t>LA-50-GYR-050GYR028-N-</w:t>
      </w:r>
      <w:r w:rsidR="0041787C">
        <w:rPr>
          <w:rFonts w:cs="Noto Sans"/>
          <w:b/>
          <w:sz w:val="24"/>
          <w:lang w:val="fr-FR"/>
        </w:rPr>
        <w:t>16</w:t>
      </w:r>
      <w:r w:rsidR="006402DA" w:rsidRPr="00710C62">
        <w:rPr>
          <w:rFonts w:cs="Noto Sans"/>
          <w:b/>
          <w:sz w:val="24"/>
          <w:lang w:val="fr-FR"/>
        </w:rPr>
        <w:t>-2025</w:t>
      </w:r>
    </w:p>
    <w:p w14:paraId="075A2168" w14:textId="77777777" w:rsidR="006402DA" w:rsidRPr="00710C62"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2"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w:t>
      </w:r>
      <w:r w:rsidRPr="0028223B">
        <w:rPr>
          <w:rFonts w:cs="Noto Sans"/>
          <w:lang w:val="es-ES_tradnl"/>
        </w:rPr>
        <w:lastRenderedPageBreak/>
        <w:t>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2"/>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505D58BB" w:rsidR="00137906" w:rsidRPr="00803697" w:rsidRDefault="00137906" w:rsidP="00137906">
      <w:pPr>
        <w:ind w:left="567"/>
        <w:rPr>
          <w:rFonts w:cs="Noto Sans"/>
          <w:szCs w:val="20"/>
          <w:lang w:val="es-ES_tradnl"/>
        </w:rPr>
      </w:pPr>
      <w:r w:rsidRPr="00BC2F74">
        <w:rPr>
          <w:rFonts w:cs="Noto Sans"/>
          <w:lang w:val="es-ES_tradnl"/>
        </w:rPr>
        <w:t xml:space="preserve">Se cuenta con </w:t>
      </w:r>
      <w:r w:rsidR="006E3802" w:rsidRPr="00BC2F74">
        <w:rPr>
          <w:rFonts w:eastAsia="Times New Roman" w:cs="Noto Sans"/>
          <w:bCs/>
          <w:szCs w:val="20"/>
          <w:lang w:eastAsia="es-MX"/>
        </w:rPr>
        <w:t>Dictamen de Disponibilidad Presupuestal número 0000</w:t>
      </w:r>
      <w:r w:rsidR="00BC2F74" w:rsidRPr="00BC2F74">
        <w:rPr>
          <w:rFonts w:eastAsia="Times New Roman" w:cs="Noto Sans"/>
          <w:bCs/>
          <w:szCs w:val="20"/>
          <w:lang w:eastAsia="es-MX"/>
        </w:rPr>
        <w:t>0</w:t>
      </w:r>
      <w:r w:rsidR="00B24763" w:rsidRPr="00BC2F74">
        <w:rPr>
          <w:rFonts w:eastAsia="Times New Roman" w:cs="Noto Sans"/>
          <w:bCs/>
          <w:szCs w:val="20"/>
          <w:lang w:eastAsia="es-MX"/>
        </w:rPr>
        <w:t>39569</w:t>
      </w:r>
      <w:r w:rsidR="006E3802" w:rsidRPr="00BC2F74">
        <w:rPr>
          <w:rFonts w:eastAsia="Times New Roman" w:cs="Noto Sans"/>
          <w:bCs/>
          <w:szCs w:val="20"/>
          <w:lang w:eastAsia="es-MX"/>
        </w:rPr>
        <w:t>-202</w:t>
      </w:r>
      <w:r w:rsidR="00D54048">
        <w:rPr>
          <w:rFonts w:eastAsia="Times New Roman" w:cs="Noto Sans"/>
          <w:bCs/>
          <w:szCs w:val="20"/>
          <w:lang w:eastAsia="es-MX"/>
        </w:rPr>
        <w:t>6</w:t>
      </w:r>
      <w:r w:rsidR="006E3802" w:rsidRPr="00BC2F74">
        <w:rPr>
          <w:rFonts w:eastAsia="Times New Roman" w:cs="Noto Sans"/>
          <w:bCs/>
          <w:szCs w:val="20"/>
          <w:lang w:eastAsia="es-MX"/>
        </w:rPr>
        <w:t xml:space="preserve"> por la cantidad de </w:t>
      </w:r>
      <w:r w:rsidR="006E3802" w:rsidRPr="00BC2F74">
        <w:rPr>
          <w:rFonts w:eastAsia="Times New Roman" w:cs="Noto Sans"/>
          <w:b/>
          <w:bCs/>
          <w:szCs w:val="20"/>
          <w:lang w:eastAsia="es-MX"/>
        </w:rPr>
        <w:t>$64</w:t>
      </w:r>
      <w:proofErr w:type="gramStart"/>
      <w:r w:rsidR="006E3802" w:rsidRPr="00BC2F74">
        <w:rPr>
          <w:rFonts w:eastAsia="Times New Roman" w:cs="Noto Sans"/>
          <w:b/>
          <w:bCs/>
          <w:szCs w:val="20"/>
          <w:lang w:eastAsia="es-MX"/>
        </w:rPr>
        <w:t>,014,584.00</w:t>
      </w:r>
      <w:proofErr w:type="gramEnd"/>
      <w:r w:rsidR="006E3802" w:rsidRPr="00BC2F74">
        <w:rPr>
          <w:rFonts w:eastAsia="Times New Roman" w:cs="Noto Sans"/>
          <w:b/>
          <w:bCs/>
          <w:szCs w:val="20"/>
          <w:lang w:eastAsia="es-MX"/>
        </w:rPr>
        <w:t xml:space="preserve"> (SESENTA Y CUATRO MILLONES CATORCE MIL QUINIENTOS OCHENTA Y CUATRO PESOS 00/100 MN)</w:t>
      </w:r>
      <w:r w:rsidR="006E3802" w:rsidRPr="00BC2F74">
        <w:rPr>
          <w:rFonts w:eastAsia="Times New Roman" w:cs="Noto Sans"/>
          <w:bCs/>
          <w:szCs w:val="20"/>
          <w:lang w:eastAsia="es-MX"/>
        </w:rPr>
        <w:t xml:space="preserve"> en la cuenta </w:t>
      </w:r>
      <w:r w:rsidR="006E3802" w:rsidRPr="00BC2F74">
        <w:rPr>
          <w:rFonts w:eastAsia="Times New Roman" w:cs="Noto Sans"/>
          <w:szCs w:val="20"/>
          <w:lang w:eastAsia="es-MX"/>
        </w:rPr>
        <w:t>51251006</w:t>
      </w:r>
      <w:r w:rsidR="006E3802" w:rsidRPr="00BC2F74">
        <w:rPr>
          <w:rFonts w:eastAsia="Times New Roman" w:cs="Noto Sans"/>
          <w:bCs/>
          <w:szCs w:val="20"/>
          <w:lang w:eastAsia="es-MX"/>
        </w:rPr>
        <w:t xml:space="preserve">, firmado por </w:t>
      </w:r>
      <w:r w:rsidR="00DB2985">
        <w:rPr>
          <w:rFonts w:eastAsia="Times New Roman" w:cs="Noto Sans"/>
          <w:bCs/>
          <w:szCs w:val="20"/>
          <w:lang w:eastAsia="es-MX"/>
        </w:rPr>
        <w:t xml:space="preserve">la </w:t>
      </w:r>
      <w:bookmarkStart w:id="3" w:name="_Hlk215144203"/>
      <w:r w:rsidR="00DB2985">
        <w:rPr>
          <w:rFonts w:eastAsia="Times New Roman" w:cs="Noto Sans"/>
          <w:bCs/>
          <w:szCs w:val="20"/>
          <w:lang w:eastAsia="es-MX"/>
        </w:rPr>
        <w:t>Maestra Maria Gabriela Quintanar Olvera</w:t>
      </w:r>
      <w:r w:rsidR="002F4A3C">
        <w:rPr>
          <w:rFonts w:eastAsia="Times New Roman" w:cs="Noto Sans"/>
          <w:bCs/>
          <w:szCs w:val="20"/>
          <w:lang w:eastAsia="es-MX"/>
        </w:rPr>
        <w:t>,</w:t>
      </w:r>
      <w:r w:rsidR="006E3802" w:rsidRPr="00BC2F74">
        <w:rPr>
          <w:rFonts w:eastAsia="Times New Roman" w:cs="Noto Sans"/>
          <w:bCs/>
          <w:szCs w:val="20"/>
          <w:lang w:eastAsia="es-MX"/>
        </w:rPr>
        <w:t xml:space="preserve"> Titular de la</w:t>
      </w:r>
      <w:r w:rsidR="002F4A3C">
        <w:rPr>
          <w:rFonts w:eastAsia="Times New Roman" w:cs="Noto Sans"/>
          <w:bCs/>
          <w:szCs w:val="20"/>
          <w:lang w:eastAsia="es-MX"/>
        </w:rPr>
        <w:t xml:space="preserve"> Coordinación de Abastecimiento y Equipamiento.</w:t>
      </w:r>
    </w:p>
    <w:bookmarkEnd w:id="3"/>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lastRenderedPageBreak/>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4A451A1F" w14:textId="57755F2C" w:rsidR="002C2738" w:rsidRPr="00792EBE" w:rsidRDefault="002C2738" w:rsidP="002C2738">
      <w:pPr>
        <w:tabs>
          <w:tab w:val="num" w:pos="0"/>
          <w:tab w:val="left" w:pos="6240"/>
          <w:tab w:val="left" w:pos="9356"/>
        </w:tabs>
        <w:suppressAutoHyphens/>
        <w:ind w:left="284"/>
        <w:rPr>
          <w:rFonts w:cs="Noto Sans"/>
          <w:b/>
          <w:bCs/>
          <w:iCs/>
          <w:kern w:val="1"/>
          <w:szCs w:val="20"/>
        </w:rPr>
      </w:pPr>
      <w:r w:rsidRPr="00792EBE">
        <w:rPr>
          <w:rFonts w:cs="Noto Sans"/>
          <w:bCs/>
          <w:iCs/>
          <w:kern w:val="1"/>
          <w:szCs w:val="20"/>
        </w:rPr>
        <w:t>Se requiere de la contratación del</w:t>
      </w:r>
      <w:r w:rsidRPr="00792EBE">
        <w:rPr>
          <w:rFonts w:cs="Noto Sans"/>
          <w:b/>
          <w:bCs/>
          <w:iCs/>
          <w:kern w:val="1"/>
          <w:szCs w:val="20"/>
        </w:rPr>
        <w:t xml:space="preserve"> </w:t>
      </w:r>
      <w:r w:rsidR="00A6333B" w:rsidRPr="00792EBE">
        <w:rPr>
          <w:rFonts w:cs="Noto Sans"/>
          <w:b/>
          <w:szCs w:val="20"/>
        </w:rPr>
        <w:t>SERVICIO DE PREPARACIÓN Y SUMINISTRO DE MEDICAMENTOS DE MEDICINA MAGISTRAL, PARA EL EJERCICIO 2026, PARA CUBRIR LAS NECESIDADES DEL ÓRGANO DE OPERACIÓN ADMINISTRATIVA DESCONCENTRADA REGIONAL ESTADO DE MÉXICO ORIENTE</w:t>
      </w:r>
      <w:r w:rsidRPr="00792EBE">
        <w:rPr>
          <w:rFonts w:cs="Noto Sans"/>
          <w:b/>
          <w:szCs w:val="20"/>
        </w:rPr>
        <w:t>.</w:t>
      </w:r>
    </w:p>
    <w:p w14:paraId="5807F4FF" w14:textId="77777777" w:rsidR="002C2738" w:rsidRPr="00803697" w:rsidRDefault="002C2738" w:rsidP="002C2738">
      <w:pPr>
        <w:tabs>
          <w:tab w:val="num" w:pos="0"/>
          <w:tab w:val="left" w:pos="6240"/>
          <w:tab w:val="left" w:pos="9356"/>
        </w:tabs>
        <w:suppressAutoHyphens/>
        <w:ind w:left="284"/>
        <w:rPr>
          <w:rFonts w:cs="Noto Sans"/>
          <w:b/>
          <w:bCs/>
          <w:iCs/>
          <w:kern w:val="1"/>
          <w:szCs w:val="20"/>
          <w:highlight w:val="yellow"/>
        </w:rPr>
      </w:pPr>
    </w:p>
    <w:p w14:paraId="6AC24B96" w14:textId="77777777" w:rsidR="005F46C8" w:rsidRPr="0037286B" w:rsidRDefault="005F46C8" w:rsidP="005F46C8">
      <w:pPr>
        <w:ind w:left="284"/>
        <w:rPr>
          <w:rFonts w:cs="Noto Sans"/>
          <w:bCs/>
          <w:szCs w:val="20"/>
        </w:rPr>
      </w:pPr>
      <w:r w:rsidRPr="0037286B">
        <w:rPr>
          <w:rFonts w:cs="Noto Sans"/>
          <w:bCs/>
          <w:szCs w:val="20"/>
        </w:rPr>
        <w:t xml:space="preserve">El requerimiento de preparación y suministro de medicamentos de medicina magistral tiene como finalidad la contratación de un servicio especializado en la preparación y suministro de medicina magistral, enfocado en satisfacer las necesidades específicas de los derechohabientes del Órgano de Operación Administrativa Desconcentrada Regional Estado De México Oriente que requieren formulaciones personalizadas. </w:t>
      </w:r>
    </w:p>
    <w:p w14:paraId="3ADAA816" w14:textId="77777777" w:rsidR="005F46C8" w:rsidRPr="0037286B" w:rsidRDefault="005F46C8" w:rsidP="005F46C8">
      <w:pPr>
        <w:ind w:left="284"/>
        <w:rPr>
          <w:rFonts w:cs="Noto Sans"/>
          <w:bCs/>
          <w:szCs w:val="20"/>
        </w:rPr>
      </w:pPr>
    </w:p>
    <w:p w14:paraId="716F31BA" w14:textId="77777777" w:rsidR="005F46C8" w:rsidRPr="0037286B" w:rsidRDefault="005F46C8" w:rsidP="005F46C8">
      <w:pPr>
        <w:ind w:left="284"/>
        <w:rPr>
          <w:rFonts w:cs="Noto Sans"/>
          <w:bCs/>
          <w:szCs w:val="20"/>
        </w:rPr>
      </w:pPr>
      <w:r w:rsidRPr="0037286B">
        <w:rPr>
          <w:rFonts w:cs="Noto Sans"/>
          <w:bCs/>
          <w:szCs w:val="20"/>
        </w:rPr>
        <w:t>Este servicio es crucial para garantizar la continuidad de tratamientos médicos adecuados, asegurando la disponibilidad de medicamentos que no se encuentran en el mercado convencional.</w:t>
      </w:r>
    </w:p>
    <w:p w14:paraId="51D38F53" w14:textId="77777777" w:rsidR="005F46C8" w:rsidRPr="0037286B" w:rsidRDefault="005F46C8" w:rsidP="005F46C8">
      <w:pPr>
        <w:ind w:left="284"/>
        <w:rPr>
          <w:rFonts w:cs="Noto Sans"/>
          <w:bCs/>
          <w:szCs w:val="20"/>
        </w:rPr>
      </w:pPr>
    </w:p>
    <w:p w14:paraId="3C2E4C94" w14:textId="77777777" w:rsidR="005F46C8" w:rsidRPr="0037286B" w:rsidRDefault="005F46C8" w:rsidP="005F46C8">
      <w:pPr>
        <w:ind w:left="284"/>
        <w:rPr>
          <w:rFonts w:cs="Noto Sans"/>
          <w:bCs/>
          <w:szCs w:val="20"/>
        </w:rPr>
      </w:pPr>
      <w:r w:rsidRPr="0037286B">
        <w:rPr>
          <w:rFonts w:cs="Noto Sans"/>
          <w:bCs/>
          <w:szCs w:val="20"/>
        </w:rPr>
        <w:t>La medicina magistral permite a los profesionales de la salud crear tratamientos adaptados a las características particulares de cada paciente, incluyendo alergias, intolerancias, y necesidades de dosificación. La correcta preparación y suministro de estos medicamentos es fundamental para evitar efectos adversos y asegurar la eficacia terapéutica, así como para cumplir con las normativas sanitarias y farmacéuticas vigentes.</w:t>
      </w:r>
    </w:p>
    <w:p w14:paraId="573C930B" w14:textId="77777777" w:rsidR="005F46C8" w:rsidRPr="0037286B" w:rsidRDefault="005F46C8" w:rsidP="005F46C8">
      <w:pPr>
        <w:ind w:left="284"/>
        <w:rPr>
          <w:rFonts w:cs="Noto Sans"/>
          <w:bCs/>
          <w:szCs w:val="20"/>
        </w:rPr>
      </w:pPr>
    </w:p>
    <w:p w14:paraId="49E1FF90" w14:textId="77777777" w:rsidR="005F46C8" w:rsidRPr="0037286B" w:rsidRDefault="005F46C8" w:rsidP="005F46C8">
      <w:pPr>
        <w:ind w:left="284"/>
        <w:rPr>
          <w:rFonts w:cs="Noto Sans"/>
          <w:bCs/>
          <w:szCs w:val="20"/>
        </w:rPr>
      </w:pPr>
      <w:r w:rsidRPr="0037286B">
        <w:rPr>
          <w:rFonts w:cs="Noto Sans"/>
          <w:bCs/>
          <w:szCs w:val="20"/>
        </w:rPr>
        <w:t>El servicio deberá incluir, pero no limitarse a:</w:t>
      </w:r>
    </w:p>
    <w:p w14:paraId="7E1606BC" w14:textId="77777777" w:rsidR="005F46C8" w:rsidRPr="0037286B" w:rsidRDefault="005F46C8" w:rsidP="005F46C8">
      <w:pPr>
        <w:ind w:left="425"/>
        <w:rPr>
          <w:rFonts w:cs="Noto Sans"/>
          <w:bCs/>
          <w:szCs w:val="20"/>
        </w:rPr>
      </w:pPr>
    </w:p>
    <w:p w14:paraId="2E0D48D1" w14:textId="77777777" w:rsidR="005F46C8" w:rsidRPr="0037286B" w:rsidRDefault="005F46C8" w:rsidP="00710C62">
      <w:pPr>
        <w:pStyle w:val="Prrafodelista"/>
        <w:numPr>
          <w:ilvl w:val="0"/>
          <w:numId w:val="46"/>
        </w:numPr>
        <w:ind w:left="851" w:hanging="284"/>
        <w:rPr>
          <w:rFonts w:cs="Noto Sans"/>
          <w:bCs/>
          <w:szCs w:val="20"/>
        </w:rPr>
      </w:pPr>
      <w:r w:rsidRPr="0037286B">
        <w:rPr>
          <w:rFonts w:cs="Noto Sans"/>
          <w:bCs/>
          <w:szCs w:val="20"/>
        </w:rPr>
        <w:t>Preparación de Medicamentos Personalizados: Elaboración de fórmulas magistrales, tales como soluciones, emulsiones, cremas, ungüentos, entre otros, de acuerdo a prescripción médica. Se debe considerar tanto la estabilidad como la biodisponibilidad de las formulaciones.</w:t>
      </w:r>
    </w:p>
    <w:p w14:paraId="4EAF50C4" w14:textId="77777777" w:rsidR="005F46C8" w:rsidRPr="0037286B" w:rsidRDefault="005F46C8" w:rsidP="005F46C8">
      <w:pPr>
        <w:ind w:left="851" w:hanging="284"/>
        <w:rPr>
          <w:rFonts w:cs="Noto Sans"/>
          <w:bCs/>
          <w:szCs w:val="20"/>
        </w:rPr>
      </w:pPr>
    </w:p>
    <w:p w14:paraId="36BA5D0D" w14:textId="77777777" w:rsidR="005F46C8" w:rsidRPr="0037286B" w:rsidRDefault="005F46C8" w:rsidP="00710C62">
      <w:pPr>
        <w:pStyle w:val="Prrafodelista"/>
        <w:numPr>
          <w:ilvl w:val="0"/>
          <w:numId w:val="46"/>
        </w:numPr>
        <w:ind w:left="851" w:hanging="284"/>
        <w:rPr>
          <w:rFonts w:cs="Noto Sans"/>
          <w:bCs/>
          <w:szCs w:val="20"/>
        </w:rPr>
      </w:pPr>
      <w:r w:rsidRPr="0037286B">
        <w:rPr>
          <w:rFonts w:cs="Noto Sans"/>
          <w:bCs/>
          <w:szCs w:val="20"/>
        </w:rPr>
        <w:t>Suministro Eficiente: Entrega regular y puntual de los medicamentos, asegurando las condiciones adecuadas de almacenamiento y transporte (temperatura, humedad, etc.) para preservar la calidad del producto hasta su administración al paciente.</w:t>
      </w:r>
    </w:p>
    <w:p w14:paraId="26907A24" w14:textId="77777777" w:rsidR="005F46C8" w:rsidRPr="0037286B" w:rsidRDefault="005F46C8" w:rsidP="005F46C8">
      <w:pPr>
        <w:ind w:left="851" w:hanging="284"/>
        <w:rPr>
          <w:rFonts w:cs="Noto Sans"/>
          <w:bCs/>
          <w:szCs w:val="20"/>
        </w:rPr>
      </w:pPr>
    </w:p>
    <w:p w14:paraId="0FAA7652" w14:textId="77777777" w:rsidR="005F46C8" w:rsidRPr="0037286B" w:rsidRDefault="005F46C8" w:rsidP="00710C62">
      <w:pPr>
        <w:pStyle w:val="Prrafodelista"/>
        <w:numPr>
          <w:ilvl w:val="0"/>
          <w:numId w:val="46"/>
        </w:numPr>
        <w:ind w:left="851" w:hanging="284"/>
        <w:rPr>
          <w:rFonts w:cs="Noto Sans"/>
          <w:bCs/>
          <w:szCs w:val="20"/>
        </w:rPr>
      </w:pPr>
      <w:r w:rsidRPr="0037286B">
        <w:rPr>
          <w:rFonts w:cs="Noto Sans"/>
          <w:bCs/>
          <w:szCs w:val="20"/>
        </w:rPr>
        <w:t>Gestión de Pedidos: Implementación de un sistema ágil para la recepción de solicitudes, seguimiento de pedidos y actualización constante sobre el estado de las entregas.</w:t>
      </w:r>
    </w:p>
    <w:p w14:paraId="12391D8D" w14:textId="77777777" w:rsidR="005F46C8" w:rsidRPr="00803697" w:rsidRDefault="005F46C8"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803697"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03697">
        <w:rPr>
          <w:szCs w:val="20"/>
        </w:rPr>
        <w:t>.</w:t>
      </w:r>
    </w:p>
    <w:p w14:paraId="6AA7DC20" w14:textId="77777777" w:rsidR="006402DA" w:rsidRPr="00803697" w:rsidRDefault="006402DA" w:rsidP="00A45810">
      <w:pPr>
        <w:ind w:left="567"/>
        <w:rPr>
          <w:rFonts w:cs="Noto Sans"/>
          <w:szCs w:val="20"/>
        </w:rPr>
      </w:pPr>
    </w:p>
    <w:p w14:paraId="10264016" w14:textId="3B28A6BE" w:rsidR="00EC49B7" w:rsidRPr="00D20FCE"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lang w:val="es-ES_tradnl"/>
        </w:rPr>
      </w:pPr>
      <w:bookmarkStart w:id="4" w:name="_Hlk185852022"/>
      <w:bookmarkStart w:id="5" w:name="_Hlk185853152"/>
      <w:bookmarkStart w:id="6" w:name="_Hlk181694663"/>
      <w:r w:rsidRPr="00D20FCE">
        <w:rPr>
          <w:rFonts w:cs="Noto Sans"/>
          <w:szCs w:val="20"/>
          <w:lang w:val="es-ES_tradnl"/>
        </w:rPr>
        <w:t xml:space="preserve">El </w:t>
      </w:r>
      <w:r>
        <w:rPr>
          <w:rFonts w:cs="Noto Sans"/>
          <w:szCs w:val="20"/>
          <w:lang w:val="es-ES_tradnl"/>
        </w:rPr>
        <w:t>licitante</w:t>
      </w:r>
      <w:r w:rsidRPr="00D20FCE">
        <w:rPr>
          <w:rFonts w:cs="Noto Sans"/>
          <w:szCs w:val="20"/>
          <w:lang w:val="es-ES_tradnl"/>
        </w:rPr>
        <w:t xml:space="preserve"> deberá acompañar</w:t>
      </w:r>
      <w:r w:rsidR="00595D37">
        <w:rPr>
          <w:rFonts w:cs="Noto Sans"/>
          <w:szCs w:val="20"/>
          <w:lang w:val="es-ES_tradnl"/>
        </w:rPr>
        <w:t xml:space="preserve"> a su propuesta</w:t>
      </w:r>
      <w:r w:rsidRPr="00D20FCE">
        <w:rPr>
          <w:rFonts w:cs="Noto Sans"/>
          <w:szCs w:val="20"/>
          <w:lang w:val="es-ES_tradnl"/>
        </w:rPr>
        <w:t>, en copia simple, de todos y cada uno de los documentos que a continuación se señala, en los que se deberá observar el domicilio del establecimiento al que corresponden, en alguna de las siguientes zonas: Ecatepec de Morelos, Los Reyes, Tlalnepantla de Baz, correspondientes a la circunscripción territorial del Órgano de Operación Administrativa Desconcentrada Estado de México Oriente:</w:t>
      </w:r>
    </w:p>
    <w:p w14:paraId="267544A4" w14:textId="77777777" w:rsidR="00EC49B7"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lang w:val="es-ES_tradnl"/>
        </w:rPr>
      </w:pPr>
    </w:p>
    <w:p w14:paraId="13BC3A78" w14:textId="77777777" w:rsidR="00EC49B7" w:rsidRPr="00FE6FB4" w:rsidRDefault="00EC49B7" w:rsidP="00EC49B7">
      <w:pPr>
        <w:ind w:left="426"/>
        <w:rPr>
          <w:rFonts w:cs="Noto Sans"/>
          <w:szCs w:val="20"/>
        </w:rPr>
      </w:pPr>
      <w:r w:rsidRPr="00FE6FB4">
        <w:rPr>
          <w:rFonts w:cs="Noto Sans"/>
          <w:szCs w:val="20"/>
        </w:rPr>
        <w:t>Los licitantes deberán acompañar a su propuesta técnica los documentos siguientes:</w:t>
      </w:r>
    </w:p>
    <w:p w14:paraId="47AB5A83" w14:textId="77777777" w:rsidR="00EC49B7" w:rsidRPr="00EC49B7"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rPr>
      </w:pPr>
    </w:p>
    <w:p w14:paraId="7BD70757" w14:textId="77777777" w:rsidR="00EC49B7" w:rsidRPr="00D20FCE"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lang w:val="es-ES_tradnl"/>
        </w:rPr>
      </w:pPr>
      <w:r w:rsidRPr="00D20FCE">
        <w:rPr>
          <w:rFonts w:cs="Noto Sans"/>
          <w:szCs w:val="20"/>
          <w:lang w:val="es-ES_tradnl"/>
        </w:rPr>
        <w:t>Para fabricantes:</w:t>
      </w:r>
    </w:p>
    <w:p w14:paraId="0341848D" w14:textId="77777777" w:rsidR="00EC49B7" w:rsidRPr="00D20FCE"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lang w:val="es-ES_tradnl"/>
        </w:rPr>
      </w:pPr>
    </w:p>
    <w:p w14:paraId="0386D717" w14:textId="77777777" w:rsidR="00EC49B7" w:rsidRPr="00D20FCE" w:rsidRDefault="00EC49B7" w:rsidP="00710C62">
      <w:pPr>
        <w:pStyle w:val="Prrafodelista"/>
        <w:numPr>
          <w:ilvl w:val="0"/>
          <w:numId w:val="48"/>
        </w:numPr>
        <w:tabs>
          <w:tab w:val="left" w:pos="993"/>
          <w:tab w:val="left" w:pos="10065"/>
        </w:tabs>
        <w:overflowPunct w:val="0"/>
        <w:autoSpaceDE w:val="0"/>
        <w:autoSpaceDN w:val="0"/>
        <w:adjustRightInd w:val="0"/>
        <w:ind w:left="993" w:hanging="284"/>
        <w:textAlignment w:val="baseline"/>
        <w:rPr>
          <w:rFonts w:cs="Noto Sans"/>
          <w:szCs w:val="20"/>
        </w:rPr>
      </w:pPr>
      <w:r w:rsidRPr="00D20FCE">
        <w:rPr>
          <w:rFonts w:cs="Noto Sans"/>
          <w:szCs w:val="20"/>
          <w:lang w:val="es-ES_tradnl"/>
        </w:rPr>
        <w:t>Licencia Sanitaria, vigente del licitante que ampare línea de venta autorizada de magistrales y oficinales, de cada uno de los establecimientos que proponga el licitante en su propuesta técnica y su propuesta de trabajo.</w:t>
      </w:r>
      <w:r w:rsidRPr="00D20FCE">
        <w:rPr>
          <w:rFonts w:cs="Noto Sans"/>
          <w:szCs w:val="20"/>
        </w:rPr>
        <w:t xml:space="preserve"> </w:t>
      </w:r>
    </w:p>
    <w:p w14:paraId="66F633DE" w14:textId="77777777" w:rsidR="00EC49B7" w:rsidRPr="00D20FCE" w:rsidRDefault="00EC49B7" w:rsidP="00710C62">
      <w:pPr>
        <w:pStyle w:val="Prrafodelista"/>
        <w:numPr>
          <w:ilvl w:val="0"/>
          <w:numId w:val="48"/>
        </w:numPr>
        <w:tabs>
          <w:tab w:val="left" w:pos="993"/>
          <w:tab w:val="left" w:pos="10065"/>
        </w:tabs>
        <w:overflowPunct w:val="0"/>
        <w:autoSpaceDE w:val="0"/>
        <w:autoSpaceDN w:val="0"/>
        <w:adjustRightInd w:val="0"/>
        <w:ind w:left="993" w:hanging="284"/>
        <w:textAlignment w:val="baseline"/>
        <w:rPr>
          <w:rFonts w:cs="Noto Sans"/>
          <w:szCs w:val="20"/>
        </w:rPr>
      </w:pPr>
      <w:r w:rsidRPr="00D20FCE">
        <w:rPr>
          <w:rFonts w:cs="Noto Sans"/>
          <w:szCs w:val="20"/>
        </w:rPr>
        <w:t>Autorización del responsable sanitario de cada uno de los establecimientos propuestos</w:t>
      </w:r>
    </w:p>
    <w:p w14:paraId="0E30CA6C" w14:textId="77777777" w:rsidR="00EC49B7" w:rsidRPr="00D20FCE" w:rsidRDefault="00EC49B7" w:rsidP="00710C62">
      <w:pPr>
        <w:pStyle w:val="Prrafodelista"/>
        <w:numPr>
          <w:ilvl w:val="0"/>
          <w:numId w:val="48"/>
        </w:numPr>
        <w:tabs>
          <w:tab w:val="left" w:pos="993"/>
          <w:tab w:val="left" w:pos="10065"/>
        </w:tabs>
        <w:overflowPunct w:val="0"/>
        <w:autoSpaceDE w:val="0"/>
        <w:autoSpaceDN w:val="0"/>
        <w:adjustRightInd w:val="0"/>
        <w:ind w:left="993" w:hanging="284"/>
        <w:textAlignment w:val="baseline"/>
        <w:rPr>
          <w:rFonts w:cs="Noto Sans"/>
          <w:szCs w:val="20"/>
        </w:rPr>
      </w:pPr>
      <w:r w:rsidRPr="00D20FCE">
        <w:rPr>
          <w:rFonts w:cs="Noto Sans"/>
          <w:szCs w:val="20"/>
        </w:rPr>
        <w:t>Licencia de Funcionamiento vigente, expedida por autoridad municipal respectiva.</w:t>
      </w:r>
    </w:p>
    <w:p w14:paraId="00D24251" w14:textId="77777777" w:rsidR="00EC49B7" w:rsidRPr="00D20FCE" w:rsidRDefault="00EC49B7" w:rsidP="00710C62">
      <w:pPr>
        <w:pStyle w:val="Prrafodelista"/>
        <w:numPr>
          <w:ilvl w:val="0"/>
          <w:numId w:val="48"/>
        </w:numPr>
        <w:tabs>
          <w:tab w:val="left" w:pos="993"/>
          <w:tab w:val="left" w:pos="10065"/>
        </w:tabs>
        <w:overflowPunct w:val="0"/>
        <w:autoSpaceDE w:val="0"/>
        <w:autoSpaceDN w:val="0"/>
        <w:adjustRightInd w:val="0"/>
        <w:ind w:left="993" w:hanging="284"/>
        <w:textAlignment w:val="baseline"/>
        <w:rPr>
          <w:rFonts w:cs="Noto Sans"/>
          <w:szCs w:val="20"/>
        </w:rPr>
      </w:pPr>
      <w:r w:rsidRPr="00D20FCE">
        <w:rPr>
          <w:rFonts w:cs="Noto Sans"/>
          <w:szCs w:val="20"/>
        </w:rPr>
        <w:t>Programa Interno de Protección Civil actualizado del establecimiento propuesto.</w:t>
      </w:r>
    </w:p>
    <w:p w14:paraId="1D46CFEE" w14:textId="77777777" w:rsidR="00EC49B7" w:rsidRPr="00D20FCE"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rPr>
      </w:pPr>
    </w:p>
    <w:p w14:paraId="40A3A146" w14:textId="77777777" w:rsidR="00EC49B7" w:rsidRPr="00D20FCE"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lang w:val="es-ES_tradnl"/>
        </w:rPr>
      </w:pPr>
      <w:r w:rsidRPr="00D20FCE">
        <w:rPr>
          <w:rFonts w:cs="Noto Sans"/>
          <w:szCs w:val="20"/>
          <w:lang w:val="es-ES_tradnl"/>
        </w:rPr>
        <w:t>Para distribuidores:</w:t>
      </w:r>
    </w:p>
    <w:p w14:paraId="606EC82B" w14:textId="77777777" w:rsidR="00EC49B7" w:rsidRPr="00D20FCE" w:rsidRDefault="00EC49B7" w:rsidP="00EC49B7">
      <w:pPr>
        <w:pStyle w:val="Prrafodelista"/>
        <w:tabs>
          <w:tab w:val="left" w:pos="709"/>
          <w:tab w:val="left" w:pos="10065"/>
        </w:tabs>
        <w:overflowPunct w:val="0"/>
        <w:autoSpaceDE w:val="0"/>
        <w:autoSpaceDN w:val="0"/>
        <w:adjustRightInd w:val="0"/>
        <w:ind w:left="426"/>
        <w:textAlignment w:val="baseline"/>
        <w:rPr>
          <w:rFonts w:cs="Noto Sans"/>
          <w:szCs w:val="20"/>
          <w:lang w:val="es-ES_tradnl"/>
        </w:rPr>
      </w:pPr>
    </w:p>
    <w:p w14:paraId="1501F197" w14:textId="77777777" w:rsidR="00EC49B7" w:rsidRPr="00D20FCE" w:rsidRDefault="00EC49B7" w:rsidP="00710C62">
      <w:pPr>
        <w:pStyle w:val="Prrafodelista"/>
        <w:numPr>
          <w:ilvl w:val="0"/>
          <w:numId w:val="49"/>
        </w:numPr>
        <w:tabs>
          <w:tab w:val="left" w:pos="993"/>
          <w:tab w:val="left" w:pos="10065"/>
        </w:tabs>
        <w:overflowPunct w:val="0"/>
        <w:autoSpaceDE w:val="0"/>
        <w:autoSpaceDN w:val="0"/>
        <w:adjustRightInd w:val="0"/>
        <w:ind w:left="993" w:hanging="284"/>
        <w:textAlignment w:val="baseline"/>
        <w:rPr>
          <w:rFonts w:cs="Noto Sans"/>
          <w:szCs w:val="20"/>
          <w:lang w:val="es-ES_tradnl"/>
        </w:rPr>
      </w:pPr>
      <w:r w:rsidRPr="00D20FCE">
        <w:rPr>
          <w:rFonts w:cs="Noto Sans"/>
          <w:szCs w:val="20"/>
          <w:lang w:val="es-ES_tradnl"/>
        </w:rPr>
        <w:t>Licencia Sanitaria y/o Aviso de Funcionamiento del establecimiento emitido por la COFEPRIS.</w:t>
      </w:r>
    </w:p>
    <w:p w14:paraId="069DEAC7" w14:textId="77777777" w:rsidR="00EC49B7" w:rsidRPr="00D20FCE" w:rsidRDefault="00EC49B7" w:rsidP="00710C62">
      <w:pPr>
        <w:pStyle w:val="Prrafodelista"/>
        <w:numPr>
          <w:ilvl w:val="0"/>
          <w:numId w:val="49"/>
        </w:numPr>
        <w:tabs>
          <w:tab w:val="left" w:pos="993"/>
          <w:tab w:val="left" w:pos="10065"/>
        </w:tabs>
        <w:overflowPunct w:val="0"/>
        <w:autoSpaceDE w:val="0"/>
        <w:autoSpaceDN w:val="0"/>
        <w:adjustRightInd w:val="0"/>
        <w:ind w:left="993" w:hanging="284"/>
        <w:textAlignment w:val="baseline"/>
        <w:rPr>
          <w:rFonts w:cs="Noto Sans"/>
          <w:szCs w:val="20"/>
          <w:lang w:val="es-ES_tradnl"/>
        </w:rPr>
      </w:pPr>
      <w:r w:rsidRPr="00D20FCE">
        <w:rPr>
          <w:rFonts w:cs="Noto Sans"/>
          <w:szCs w:val="20"/>
          <w:lang w:val="es-ES_tradnl"/>
        </w:rPr>
        <w:t>Licencia Sanitaria vigente del fabricante que ampare línea de venta autorizada de magistrales y oficinales.</w:t>
      </w:r>
    </w:p>
    <w:p w14:paraId="73447B41" w14:textId="77777777" w:rsidR="00EC49B7" w:rsidRPr="00D20FCE" w:rsidRDefault="00EC49B7" w:rsidP="00710C62">
      <w:pPr>
        <w:pStyle w:val="Prrafodelista"/>
        <w:numPr>
          <w:ilvl w:val="0"/>
          <w:numId w:val="49"/>
        </w:numPr>
        <w:tabs>
          <w:tab w:val="left" w:pos="993"/>
          <w:tab w:val="left" w:pos="10065"/>
        </w:tabs>
        <w:overflowPunct w:val="0"/>
        <w:autoSpaceDE w:val="0"/>
        <w:autoSpaceDN w:val="0"/>
        <w:adjustRightInd w:val="0"/>
        <w:ind w:left="993" w:hanging="284"/>
        <w:textAlignment w:val="baseline"/>
        <w:rPr>
          <w:rFonts w:cs="Noto Sans"/>
          <w:szCs w:val="20"/>
          <w:lang w:val="es-ES_tradnl"/>
        </w:rPr>
      </w:pPr>
      <w:r w:rsidRPr="00D20FCE">
        <w:rPr>
          <w:rFonts w:cs="Noto Sans"/>
          <w:szCs w:val="20"/>
          <w:lang w:val="es-ES_tradnl"/>
        </w:rPr>
        <w:t>Autorización del responsable sanitario del establecimiento.</w:t>
      </w:r>
    </w:p>
    <w:p w14:paraId="253957D6" w14:textId="77777777" w:rsidR="00EC49B7" w:rsidRPr="00D20FCE" w:rsidRDefault="00EC49B7" w:rsidP="00710C62">
      <w:pPr>
        <w:pStyle w:val="Prrafodelista"/>
        <w:numPr>
          <w:ilvl w:val="0"/>
          <w:numId w:val="49"/>
        </w:numPr>
        <w:tabs>
          <w:tab w:val="left" w:pos="993"/>
          <w:tab w:val="left" w:pos="10065"/>
        </w:tabs>
        <w:overflowPunct w:val="0"/>
        <w:autoSpaceDE w:val="0"/>
        <w:autoSpaceDN w:val="0"/>
        <w:adjustRightInd w:val="0"/>
        <w:ind w:left="993" w:hanging="284"/>
        <w:textAlignment w:val="baseline"/>
        <w:rPr>
          <w:rFonts w:cs="Noto Sans"/>
          <w:szCs w:val="20"/>
          <w:lang w:val="es-ES_tradnl"/>
        </w:rPr>
      </w:pPr>
      <w:r w:rsidRPr="00D20FCE">
        <w:rPr>
          <w:rFonts w:cs="Noto Sans"/>
          <w:szCs w:val="20"/>
          <w:lang w:val="es-ES_tradnl"/>
        </w:rPr>
        <w:t>Licencia de Funcionamiento vigente, expedida por autoridad municipal respectiva.</w:t>
      </w:r>
    </w:p>
    <w:p w14:paraId="23EB83E3" w14:textId="77777777" w:rsidR="00EC49B7" w:rsidRPr="00D20FCE" w:rsidRDefault="00EC49B7" w:rsidP="00710C62">
      <w:pPr>
        <w:pStyle w:val="Prrafodelista"/>
        <w:numPr>
          <w:ilvl w:val="0"/>
          <w:numId w:val="49"/>
        </w:numPr>
        <w:tabs>
          <w:tab w:val="left" w:pos="993"/>
          <w:tab w:val="left" w:pos="1134"/>
          <w:tab w:val="left" w:pos="10065"/>
        </w:tabs>
        <w:overflowPunct w:val="0"/>
        <w:autoSpaceDE w:val="0"/>
        <w:autoSpaceDN w:val="0"/>
        <w:adjustRightInd w:val="0"/>
        <w:ind w:left="993" w:hanging="284"/>
        <w:textAlignment w:val="baseline"/>
        <w:rPr>
          <w:rFonts w:cs="Noto Sans"/>
          <w:szCs w:val="20"/>
          <w:lang w:val="es-ES_tradnl"/>
        </w:rPr>
      </w:pPr>
      <w:r w:rsidRPr="00D20FCE">
        <w:rPr>
          <w:rFonts w:cs="Noto Sans"/>
          <w:szCs w:val="20"/>
          <w:lang w:val="es-ES_tradnl"/>
        </w:rPr>
        <w:t>Protección civil vigente del establecimiento.</w:t>
      </w:r>
    </w:p>
    <w:p w14:paraId="1D2F5875" w14:textId="77777777" w:rsidR="00EC49B7" w:rsidRPr="00D20FCE" w:rsidRDefault="00EC49B7" w:rsidP="00EC49B7">
      <w:pPr>
        <w:pStyle w:val="Prrafodelista"/>
        <w:tabs>
          <w:tab w:val="left" w:pos="709"/>
          <w:tab w:val="left" w:pos="10065"/>
        </w:tabs>
        <w:overflowPunct w:val="0"/>
        <w:autoSpaceDE w:val="0"/>
        <w:autoSpaceDN w:val="0"/>
        <w:adjustRightInd w:val="0"/>
        <w:ind w:left="1146"/>
        <w:textAlignment w:val="baseline"/>
        <w:rPr>
          <w:rFonts w:cs="Noto Sans"/>
          <w:szCs w:val="20"/>
          <w:lang w:val="es-ES_tradnl"/>
        </w:rPr>
      </w:pPr>
    </w:p>
    <w:p w14:paraId="5D44D80F" w14:textId="77777777" w:rsidR="00EC49B7" w:rsidRPr="00D20FCE" w:rsidRDefault="00EC49B7" w:rsidP="00EC49B7">
      <w:pPr>
        <w:pStyle w:val="Sangra2detindependiente1"/>
        <w:tabs>
          <w:tab w:val="left" w:pos="0"/>
          <w:tab w:val="left" w:pos="10065"/>
        </w:tabs>
        <w:spacing w:after="0" w:line="240" w:lineRule="auto"/>
        <w:ind w:left="425"/>
        <w:jc w:val="both"/>
        <w:rPr>
          <w:rFonts w:ascii="Noto Sans" w:hAnsi="Noto Sans" w:cs="Noto Sans"/>
          <w:sz w:val="20"/>
          <w:szCs w:val="20"/>
          <w:lang w:val="es-ES_tradnl"/>
        </w:rPr>
      </w:pPr>
      <w:r w:rsidRPr="00D20FCE">
        <w:rPr>
          <w:rFonts w:ascii="Noto Sans" w:hAnsi="Noto Sans" w:cs="Noto Sans"/>
          <w:sz w:val="20"/>
          <w:szCs w:val="20"/>
          <w:lang w:val="es-ES_tradnl"/>
        </w:rPr>
        <w:t>Para fabricantes y distribuidores:</w:t>
      </w:r>
    </w:p>
    <w:p w14:paraId="35219064" w14:textId="77777777" w:rsidR="00EC49B7" w:rsidRPr="00D20FCE" w:rsidRDefault="00EC49B7" w:rsidP="00EC49B7">
      <w:pPr>
        <w:pStyle w:val="Sangra2detindependiente1"/>
        <w:tabs>
          <w:tab w:val="left" w:pos="0"/>
          <w:tab w:val="left" w:pos="10065"/>
        </w:tabs>
        <w:spacing w:after="0" w:line="240" w:lineRule="auto"/>
        <w:ind w:left="720"/>
        <w:jc w:val="both"/>
        <w:rPr>
          <w:rFonts w:ascii="Noto Sans" w:hAnsi="Noto Sans" w:cs="Noto Sans"/>
          <w:sz w:val="20"/>
          <w:szCs w:val="20"/>
          <w:lang w:val="es-ES_tradnl"/>
        </w:rPr>
      </w:pPr>
    </w:p>
    <w:p w14:paraId="63AD171B" w14:textId="77777777" w:rsidR="00EC49B7" w:rsidRPr="00DE7F49" w:rsidRDefault="00EC49B7" w:rsidP="00710C62">
      <w:pPr>
        <w:pStyle w:val="Sangra2detindependiente1"/>
        <w:numPr>
          <w:ilvl w:val="0"/>
          <w:numId w:val="47"/>
        </w:numPr>
        <w:tabs>
          <w:tab w:val="left" w:pos="993"/>
          <w:tab w:val="left" w:pos="10065"/>
        </w:tabs>
        <w:spacing w:before="120" w:line="240" w:lineRule="auto"/>
        <w:ind w:left="993" w:hanging="284"/>
        <w:jc w:val="both"/>
        <w:rPr>
          <w:rFonts w:ascii="Noto Sans" w:hAnsi="Noto Sans" w:cs="Noto Sans"/>
          <w:sz w:val="20"/>
          <w:szCs w:val="20"/>
          <w:lang w:val="es-ES_tradnl"/>
        </w:rPr>
      </w:pPr>
      <w:r w:rsidRPr="00DE7F49">
        <w:rPr>
          <w:rFonts w:ascii="Noto Sans" w:hAnsi="Noto Sans" w:cs="Noto Sans"/>
          <w:sz w:val="20"/>
          <w:szCs w:val="20"/>
          <w:lang w:val="es-ES_tradnl"/>
        </w:rPr>
        <w:lastRenderedPageBreak/>
        <w:t>Escrito bajo protesta de decir verdad en papel membretado de la empresa licitante y firmado por el representante legal de la misma, mediante el cual manifieste que garantiza la pureza y calidad de los componentes utilizados en la preparación de las fórmulas de medicina magistral.</w:t>
      </w:r>
    </w:p>
    <w:p w14:paraId="025C4B4B" w14:textId="77777777" w:rsidR="00EC49B7" w:rsidRPr="00DE7F49" w:rsidRDefault="00EC49B7" w:rsidP="00710C62">
      <w:pPr>
        <w:pStyle w:val="Sangra2detindependiente1"/>
        <w:numPr>
          <w:ilvl w:val="0"/>
          <w:numId w:val="47"/>
        </w:numPr>
        <w:tabs>
          <w:tab w:val="left" w:pos="993"/>
          <w:tab w:val="left" w:pos="10065"/>
        </w:tabs>
        <w:spacing w:before="120" w:line="240" w:lineRule="auto"/>
        <w:ind w:left="993" w:hanging="284"/>
        <w:jc w:val="both"/>
        <w:rPr>
          <w:rFonts w:ascii="Noto Sans" w:hAnsi="Noto Sans" w:cs="Noto Sans"/>
          <w:sz w:val="20"/>
          <w:szCs w:val="20"/>
          <w:lang w:val="es-ES_tradnl"/>
        </w:rPr>
      </w:pPr>
      <w:r w:rsidRPr="00DE7F49">
        <w:rPr>
          <w:rFonts w:ascii="Noto Sans" w:hAnsi="Noto Sans" w:cs="Noto Sans"/>
          <w:sz w:val="20"/>
          <w:szCs w:val="20"/>
          <w:lang w:val="es-ES_tradnl"/>
        </w:rPr>
        <w:t>Presentar informe vigente de resultado de evaluación de auditoria segunda parte a los requisitos establecidos en la Norma Oficial Mexicana NOM-072-SSA1-2012, que establece el etiquetado de medicamentos y remedios herbolarios, de conformidad a lo establecido en la NMX-EC-060-IMNC-2007</w:t>
      </w:r>
      <w:r w:rsidRPr="00DE7F49">
        <w:rPr>
          <w:rFonts w:ascii="Noto Sans" w:hAnsi="Noto Sans" w:cs="Noto Sans"/>
          <w:color w:val="365F91" w:themeColor="accent1" w:themeShade="BF"/>
          <w:sz w:val="20"/>
          <w:szCs w:val="20"/>
        </w:rPr>
        <w:t xml:space="preserve"> </w:t>
      </w:r>
      <w:r w:rsidRPr="00DE7F49">
        <w:rPr>
          <w:rFonts w:ascii="Noto Sans" w:hAnsi="Noto Sans" w:cs="Noto Sans"/>
          <w:sz w:val="20"/>
          <w:szCs w:val="20"/>
          <w:lang w:val="es-ES_tradnl"/>
        </w:rPr>
        <w:t>de cada uno de los establecimientos propuestos.</w:t>
      </w:r>
    </w:p>
    <w:p w14:paraId="29C11F9D" w14:textId="77777777" w:rsidR="00EC49B7" w:rsidRPr="00DE7F49" w:rsidRDefault="00EC49B7" w:rsidP="00710C62">
      <w:pPr>
        <w:pStyle w:val="Sangra2detindependiente1"/>
        <w:numPr>
          <w:ilvl w:val="0"/>
          <w:numId w:val="47"/>
        </w:numPr>
        <w:tabs>
          <w:tab w:val="left" w:pos="993"/>
          <w:tab w:val="left" w:pos="10065"/>
        </w:tabs>
        <w:spacing w:before="120" w:line="240" w:lineRule="auto"/>
        <w:ind w:left="993" w:hanging="284"/>
        <w:jc w:val="both"/>
        <w:rPr>
          <w:rFonts w:ascii="Noto Sans" w:hAnsi="Noto Sans" w:cs="Noto Sans"/>
          <w:sz w:val="20"/>
          <w:szCs w:val="20"/>
          <w:lang w:val="es-ES_tradnl"/>
        </w:rPr>
      </w:pPr>
      <w:r w:rsidRPr="00DE7F49">
        <w:rPr>
          <w:rFonts w:ascii="Noto Sans" w:hAnsi="Noto Sans" w:cs="Noto Sans"/>
          <w:sz w:val="20"/>
          <w:szCs w:val="20"/>
          <w:lang w:val="es-ES_tradnl"/>
        </w:rPr>
        <w:t>Presentar informe vigente del resultado de la evaluación de la auditoria segunda parte a la implementación de la Política de Integridad en Términos del Artículo 25 de la Ley General de Responsabilidad Administrativas, de conformidad a lo establecido en la NMX-EC-060-IMNC-2007 de cada uno de los establecimientos propuestos.</w:t>
      </w:r>
    </w:p>
    <w:p w14:paraId="70E699AF" w14:textId="77777777" w:rsidR="00EC49B7" w:rsidRPr="00DE7F49" w:rsidRDefault="00EC49B7" w:rsidP="00710C62">
      <w:pPr>
        <w:pStyle w:val="Sangra2detindependiente1"/>
        <w:numPr>
          <w:ilvl w:val="0"/>
          <w:numId w:val="47"/>
        </w:numPr>
        <w:tabs>
          <w:tab w:val="left" w:pos="993"/>
          <w:tab w:val="left" w:pos="10065"/>
        </w:tabs>
        <w:spacing w:before="120" w:line="240" w:lineRule="auto"/>
        <w:ind w:left="993" w:hanging="284"/>
        <w:jc w:val="both"/>
        <w:rPr>
          <w:rFonts w:ascii="Noto Sans" w:hAnsi="Noto Sans" w:cs="Noto Sans"/>
          <w:sz w:val="20"/>
          <w:szCs w:val="20"/>
          <w:lang w:val="es-ES_tradnl"/>
        </w:rPr>
      </w:pPr>
      <w:r w:rsidRPr="00DE7F49">
        <w:rPr>
          <w:rFonts w:ascii="Noto Sans" w:hAnsi="Noto Sans" w:cs="Noto Sans"/>
          <w:sz w:val="20"/>
          <w:szCs w:val="20"/>
          <w:lang w:val="es-ES_tradnl"/>
        </w:rPr>
        <w:t>Presentar informe vigente del resultado de la evaluación de la auditoria segunda parte, que avale el cumplimiento a las disposiciones de la Ley Federal de Protección de Datos Personales en posesión de particulares, de conformidad a lo establecido en la NMX-EC-060-IMNC-2007 de cada uno de los establecimientos propuestos.</w:t>
      </w:r>
    </w:p>
    <w:p w14:paraId="59A2C2A3" w14:textId="5665A4A6" w:rsidR="00EC49B7" w:rsidRPr="00DE7F49" w:rsidRDefault="00EC49B7" w:rsidP="00710C62">
      <w:pPr>
        <w:pStyle w:val="Sangra2detindependiente1"/>
        <w:numPr>
          <w:ilvl w:val="0"/>
          <w:numId w:val="47"/>
        </w:numPr>
        <w:tabs>
          <w:tab w:val="left" w:pos="993"/>
          <w:tab w:val="left" w:pos="10065"/>
        </w:tabs>
        <w:spacing w:before="120" w:line="240" w:lineRule="auto"/>
        <w:ind w:left="993" w:hanging="284"/>
        <w:jc w:val="both"/>
        <w:rPr>
          <w:rFonts w:ascii="Noto Sans" w:hAnsi="Noto Sans" w:cs="Noto Sans"/>
          <w:sz w:val="20"/>
          <w:szCs w:val="20"/>
          <w:lang w:val="es-ES_tradnl"/>
        </w:rPr>
      </w:pPr>
      <w:r w:rsidRPr="00DE7F49">
        <w:rPr>
          <w:rFonts w:ascii="Noto Sans" w:hAnsi="Noto Sans" w:cs="Noto Sans"/>
          <w:sz w:val="20"/>
          <w:szCs w:val="20"/>
          <w:lang w:val="es-ES_tradnl"/>
        </w:rPr>
        <w:t>Presentar Registro como Generador de Residuos Peligrosos ante la SEMARNAT, así como Informe vigente de vigente de resultado de</w:t>
      </w:r>
      <w:r w:rsidR="00595D37">
        <w:rPr>
          <w:rFonts w:ascii="Noto Sans" w:hAnsi="Noto Sans" w:cs="Noto Sans"/>
          <w:sz w:val="20"/>
          <w:szCs w:val="20"/>
          <w:lang w:val="es-ES_tradnl"/>
        </w:rPr>
        <w:t xml:space="preserve"> </w:t>
      </w:r>
      <w:r w:rsidRPr="00DE7F49">
        <w:rPr>
          <w:rFonts w:ascii="Noto Sans" w:hAnsi="Noto Sans" w:cs="Noto Sans"/>
          <w:sz w:val="20"/>
          <w:szCs w:val="20"/>
          <w:lang w:val="es-ES_tradnl"/>
        </w:rPr>
        <w:t>evaluación de la auditoria segunda parte a la NOM-052-SEMARNAT-2005, que establece las características, el procedimiento de identificación, clasificación y los listados de los residuos peligrosos, de conformidad a lo establecido en la NMX-EC-060-IMNC-2007 de cada uno de los establecimientos propuestos.</w:t>
      </w:r>
    </w:p>
    <w:p w14:paraId="5411CEFD" w14:textId="77777777" w:rsidR="00EC49B7" w:rsidRPr="00D20FCE" w:rsidRDefault="00EC49B7" w:rsidP="00710C62">
      <w:pPr>
        <w:pStyle w:val="Sangra2detindependiente1"/>
        <w:numPr>
          <w:ilvl w:val="0"/>
          <w:numId w:val="47"/>
        </w:numPr>
        <w:tabs>
          <w:tab w:val="left" w:pos="993"/>
          <w:tab w:val="left" w:pos="10065"/>
        </w:tabs>
        <w:spacing w:before="120" w:line="240" w:lineRule="auto"/>
        <w:ind w:left="993" w:hanging="284"/>
        <w:jc w:val="both"/>
        <w:rPr>
          <w:rFonts w:ascii="Noto Sans" w:hAnsi="Noto Sans" w:cs="Noto Sans"/>
          <w:sz w:val="20"/>
          <w:szCs w:val="20"/>
          <w:lang w:val="es-ES_tradnl"/>
        </w:rPr>
      </w:pPr>
      <w:r w:rsidRPr="00D20FCE">
        <w:rPr>
          <w:rFonts w:ascii="Noto Sans" w:hAnsi="Noto Sans" w:cs="Noto Sans"/>
          <w:sz w:val="20"/>
          <w:szCs w:val="20"/>
        </w:rPr>
        <w:t>Presentar el registro de personas físicas o morales que presten servicios especializados o ejecuten obras especializadas a que se refiere el artículo 15 de la Ley Federal Del Trabajo.</w:t>
      </w:r>
    </w:p>
    <w:p w14:paraId="4A3EAFB4" w14:textId="77777777" w:rsidR="00EC49B7" w:rsidRDefault="00EC49B7" w:rsidP="00EC49B7">
      <w:pPr>
        <w:pStyle w:val="Sinespaciado"/>
        <w:suppressAutoHyphens/>
        <w:contextualSpacing/>
        <w:jc w:val="both"/>
        <w:rPr>
          <w:rFonts w:ascii="Noto Sans" w:hAnsi="Noto Sans" w:cs="Noto Sans"/>
          <w:sz w:val="20"/>
          <w:szCs w:val="20"/>
        </w:rPr>
      </w:pPr>
    </w:p>
    <w:p w14:paraId="4190FD17" w14:textId="25E85AF8" w:rsidR="00C410F2" w:rsidRPr="00C728FD" w:rsidRDefault="00C410F2" w:rsidP="00C410F2">
      <w:pPr>
        <w:pStyle w:val="Prrafodelista"/>
        <w:ind w:left="426"/>
        <w:rPr>
          <w:rStyle w:val="Nmerodepgina"/>
          <w:rFonts w:cs="Noto Sans"/>
          <w:i/>
          <w:szCs w:val="20"/>
          <w:u w:val="single"/>
        </w:rPr>
      </w:pPr>
      <w:r>
        <w:rPr>
          <w:rStyle w:val="Nmerodepgina"/>
          <w:rFonts w:cs="Noto Sans"/>
          <w:szCs w:val="20"/>
        </w:rPr>
        <w:t xml:space="preserve">Además </w:t>
      </w:r>
      <w:r w:rsidRPr="00C728FD">
        <w:rPr>
          <w:rStyle w:val="Nmerodepgina"/>
          <w:rFonts w:cs="Noto Sans"/>
          <w:szCs w:val="20"/>
        </w:rPr>
        <w:t>los licitantes deberán demostrar su capacidad para proporcionar regularmente al instituto un servicio que satisfaga los requisitos de calidad, para lo cual deberán acompañar a su propuesta técnica todos y cada uno de los documentos siguientes:</w:t>
      </w:r>
    </w:p>
    <w:p w14:paraId="724A1FEA" w14:textId="77777777" w:rsidR="00C410F2" w:rsidRPr="00C728FD" w:rsidRDefault="00C410F2" w:rsidP="00C410F2">
      <w:pPr>
        <w:pStyle w:val="Prrafodelista"/>
        <w:ind w:left="851" w:hanging="284"/>
        <w:rPr>
          <w:rStyle w:val="Nmerodepgina"/>
          <w:rFonts w:cs="Noto Sans"/>
          <w:szCs w:val="20"/>
        </w:rPr>
      </w:pPr>
    </w:p>
    <w:p w14:paraId="20B73591" w14:textId="77777777" w:rsidR="00C410F2" w:rsidRPr="00C728FD" w:rsidRDefault="00C410F2" w:rsidP="00710C62">
      <w:pPr>
        <w:pStyle w:val="Prrafodelista"/>
        <w:numPr>
          <w:ilvl w:val="0"/>
          <w:numId w:val="53"/>
        </w:numPr>
        <w:spacing w:before="120" w:after="120"/>
        <w:ind w:left="851" w:hanging="284"/>
        <w:contextualSpacing w:val="0"/>
        <w:rPr>
          <w:rStyle w:val="Nmerodepgina"/>
          <w:rFonts w:cs="Noto Sans"/>
          <w:szCs w:val="20"/>
        </w:rPr>
      </w:pPr>
      <w:r w:rsidRPr="00C728FD">
        <w:rPr>
          <w:rStyle w:val="Nmerodepgina"/>
          <w:rFonts w:cs="Noto Sans"/>
          <w:szCs w:val="20"/>
        </w:rPr>
        <w:t>Copia del certificado de calidad ISO-9001:2015, NMX-CC-9001-IMNC-2015 expedido por un organismo certificador de sistema de gestión acreditado ante la EMA (entidad mexicana de acreditación), a nombre del licitante con un alcance para la preparación, comercialización y distribución de fórmulas magistrales y oficinales (procesos de droguería), servicio de farmacia que incluya la comercialización de productos dermatológicos, cosméticos y medicamentos. El certificado deberá estar vigente al momento de la presentación de propuestas y en el ejercicio del contrato, en caso de resultar adjudicado presentar original y/o copia certificada de cada uno de los establecimientos propuestos.</w:t>
      </w:r>
    </w:p>
    <w:p w14:paraId="2F8EC256" w14:textId="77777777" w:rsidR="00C410F2" w:rsidRPr="00C728FD" w:rsidRDefault="00C410F2" w:rsidP="00710C62">
      <w:pPr>
        <w:pStyle w:val="Prrafodelista"/>
        <w:numPr>
          <w:ilvl w:val="0"/>
          <w:numId w:val="53"/>
        </w:numPr>
        <w:spacing w:before="120" w:after="120"/>
        <w:ind w:left="851" w:hanging="284"/>
        <w:contextualSpacing w:val="0"/>
        <w:rPr>
          <w:rStyle w:val="Nmerodepgina"/>
          <w:rFonts w:cs="Noto Sans"/>
          <w:szCs w:val="20"/>
        </w:rPr>
      </w:pPr>
      <w:r w:rsidRPr="00C728FD">
        <w:rPr>
          <w:rStyle w:val="Nmerodepgina"/>
          <w:rFonts w:cs="Noto Sans"/>
          <w:szCs w:val="20"/>
        </w:rPr>
        <w:t xml:space="preserve">Presentar informe vigente de resultado de auditoria de segunda parte de la NOM-220-SSA1-2016, instalación, operación de la </w:t>
      </w:r>
      <w:proofErr w:type="spellStart"/>
      <w:r w:rsidRPr="00C728FD">
        <w:rPr>
          <w:rStyle w:val="Nmerodepgina"/>
          <w:rFonts w:cs="Noto Sans"/>
          <w:szCs w:val="20"/>
        </w:rPr>
        <w:t>farmacovigilancia</w:t>
      </w:r>
      <w:proofErr w:type="spellEnd"/>
      <w:r w:rsidRPr="00C728FD">
        <w:rPr>
          <w:rStyle w:val="Nmerodepgina"/>
          <w:rFonts w:cs="Noto Sans"/>
          <w:szCs w:val="20"/>
        </w:rPr>
        <w:t xml:space="preserve"> de conformidad a lo establecido en la NMX-EC-060-IMNC-2007, de cada uno de los establecimientos propuestos.</w:t>
      </w:r>
    </w:p>
    <w:p w14:paraId="12C21BBC" w14:textId="45221568" w:rsidR="00C410F2" w:rsidRPr="00C728FD" w:rsidRDefault="00C410F2" w:rsidP="00710C62">
      <w:pPr>
        <w:pStyle w:val="Prrafodelista"/>
        <w:numPr>
          <w:ilvl w:val="0"/>
          <w:numId w:val="53"/>
        </w:numPr>
        <w:spacing w:before="120" w:after="120"/>
        <w:ind w:left="851" w:hanging="284"/>
        <w:contextualSpacing w:val="0"/>
        <w:rPr>
          <w:rStyle w:val="Nmerodepgina"/>
          <w:rFonts w:cs="Noto Sans"/>
          <w:szCs w:val="20"/>
        </w:rPr>
      </w:pPr>
      <w:r w:rsidRPr="00C728FD">
        <w:rPr>
          <w:rStyle w:val="Nmerodepgina"/>
          <w:rFonts w:cs="Noto Sans"/>
          <w:szCs w:val="20"/>
        </w:rPr>
        <w:lastRenderedPageBreak/>
        <w:t xml:space="preserve">Informes de resultados de ensayos microbiológicos, de al menos 10 insumos de las materias primas del anexo </w:t>
      </w:r>
      <w:r>
        <w:rPr>
          <w:rStyle w:val="Nmerodepgina"/>
          <w:rFonts w:cs="Noto Sans"/>
          <w:szCs w:val="20"/>
        </w:rPr>
        <w:t>7</w:t>
      </w:r>
      <w:r w:rsidRPr="00C728FD">
        <w:rPr>
          <w:rStyle w:val="Nmerodepgina"/>
          <w:rFonts w:cs="Noto Sans"/>
          <w:szCs w:val="20"/>
        </w:rPr>
        <w:t xml:space="preserve"> (</w:t>
      </w:r>
      <w:r>
        <w:rPr>
          <w:rStyle w:val="Nmerodepgina"/>
          <w:rFonts w:cs="Noto Sans"/>
          <w:szCs w:val="20"/>
        </w:rPr>
        <w:t>siete</w:t>
      </w:r>
      <w:r w:rsidRPr="00C728FD">
        <w:rPr>
          <w:rStyle w:val="Nmerodepgina"/>
          <w:rFonts w:cs="Noto Sans"/>
          <w:szCs w:val="20"/>
        </w:rPr>
        <w:t xml:space="preserve">) de la presente </w:t>
      </w:r>
      <w:r>
        <w:rPr>
          <w:rStyle w:val="Nmerodepgina"/>
          <w:rFonts w:cs="Noto Sans"/>
          <w:szCs w:val="20"/>
        </w:rPr>
        <w:t>convocatoria</w:t>
      </w:r>
      <w:r w:rsidRPr="00C728FD">
        <w:rPr>
          <w:rStyle w:val="Nmerodepgina"/>
          <w:rFonts w:cs="Noto Sans"/>
          <w:szCs w:val="20"/>
        </w:rPr>
        <w:t xml:space="preserve">. Los informes no podrán ser mayores a 6 </w:t>
      </w:r>
      <w:r>
        <w:rPr>
          <w:rStyle w:val="Nmerodepgina"/>
          <w:rFonts w:cs="Noto Sans"/>
          <w:szCs w:val="20"/>
        </w:rPr>
        <w:t xml:space="preserve">(seis) </w:t>
      </w:r>
      <w:r w:rsidRPr="00C728FD">
        <w:rPr>
          <w:rStyle w:val="Nmerodepgina"/>
          <w:rFonts w:cs="Noto Sans"/>
          <w:szCs w:val="20"/>
        </w:rPr>
        <w:t xml:space="preserve">meses previos a la fecha de presentación de proposiciones y deberán ser expedidos por un laboratorio de pruebas que cuente con autorización vigente ante la COFEPRIS, con el fin de verificar que el contenido microbiano se encuentre dentro de los límites establecidos de acuerdo con a MGA 0571 de la FEUM vigente, anexando copia simple de la documentación que avale lo solicitado. </w:t>
      </w:r>
    </w:p>
    <w:p w14:paraId="3BAEC181" w14:textId="35CA04D4" w:rsidR="00C410F2" w:rsidRPr="00C728FD" w:rsidRDefault="00C410F2" w:rsidP="00710C62">
      <w:pPr>
        <w:pStyle w:val="Prrafodelista"/>
        <w:numPr>
          <w:ilvl w:val="0"/>
          <w:numId w:val="53"/>
        </w:numPr>
        <w:spacing w:before="120" w:after="120"/>
        <w:ind w:left="851" w:hanging="284"/>
        <w:contextualSpacing w:val="0"/>
        <w:rPr>
          <w:rStyle w:val="Nmerodepgina"/>
          <w:rFonts w:cs="Noto Sans"/>
          <w:szCs w:val="20"/>
        </w:rPr>
      </w:pPr>
      <w:r w:rsidRPr="00C728FD">
        <w:rPr>
          <w:rStyle w:val="Nmerodepgina"/>
          <w:rFonts w:cs="Noto Sans"/>
          <w:szCs w:val="20"/>
        </w:rPr>
        <w:t xml:space="preserve">Informes de resultados de ensayos de no irritabilidad ni toxicidad dérmica de por lo menos 10 </w:t>
      </w:r>
      <w:r>
        <w:rPr>
          <w:rStyle w:val="Nmerodepgina"/>
          <w:rFonts w:cs="Noto Sans"/>
          <w:szCs w:val="20"/>
        </w:rPr>
        <w:t xml:space="preserve">(diez) </w:t>
      </w:r>
      <w:r w:rsidRPr="00C728FD">
        <w:rPr>
          <w:rStyle w:val="Nmerodepgina"/>
          <w:rFonts w:cs="Noto Sans"/>
          <w:szCs w:val="20"/>
        </w:rPr>
        <w:t xml:space="preserve">sales del requerimiento incluyendo el COLD CREAM, los cuales no podrán ser mayores a seis </w:t>
      </w:r>
      <w:r>
        <w:rPr>
          <w:rStyle w:val="Nmerodepgina"/>
          <w:rFonts w:cs="Noto Sans"/>
          <w:szCs w:val="20"/>
        </w:rPr>
        <w:t xml:space="preserve">(seis) </w:t>
      </w:r>
      <w:r w:rsidRPr="00C728FD">
        <w:rPr>
          <w:rStyle w:val="Nmerodepgina"/>
          <w:rFonts w:cs="Noto Sans"/>
          <w:szCs w:val="20"/>
        </w:rPr>
        <w:t xml:space="preserve">meses previos a la fecha de presentación de proposiciones, estos informes son con el fin de verificar que los análisis se realizaran de acuerdo a MGA 0515 de la FEUM vigente y deberán ser expedidos por un laboratorio de pruebas </w:t>
      </w:r>
      <w:r w:rsidRPr="00C728FD">
        <w:rPr>
          <w:rFonts w:cs="Noto Sans"/>
          <w:szCs w:val="20"/>
          <w:lang w:val="es-ES_tradnl"/>
        </w:rPr>
        <w:t>que cuente con autorización vigente ante la COFEPRIS</w:t>
      </w:r>
      <w:r w:rsidRPr="00C728FD">
        <w:rPr>
          <w:rStyle w:val="Nmerodepgina"/>
          <w:rFonts w:cs="Noto Sans"/>
          <w:szCs w:val="20"/>
        </w:rPr>
        <w:t>, anexando copia simple de la documentación que avale lo solicitado.</w:t>
      </w:r>
    </w:p>
    <w:p w14:paraId="3A425345" w14:textId="5478694D" w:rsidR="00C410F2" w:rsidRPr="00C728FD" w:rsidRDefault="00C410F2" w:rsidP="00710C62">
      <w:pPr>
        <w:pStyle w:val="Prrafodelista"/>
        <w:numPr>
          <w:ilvl w:val="0"/>
          <w:numId w:val="53"/>
        </w:numPr>
        <w:spacing w:before="120" w:after="120"/>
        <w:ind w:left="851" w:hanging="284"/>
        <w:contextualSpacing w:val="0"/>
        <w:rPr>
          <w:rStyle w:val="Nmerodepgina"/>
          <w:rFonts w:cs="Noto Sans"/>
          <w:szCs w:val="20"/>
        </w:rPr>
      </w:pPr>
      <w:r w:rsidRPr="00C728FD">
        <w:rPr>
          <w:rStyle w:val="Nmerodepgina"/>
          <w:rFonts w:cs="Noto Sans"/>
          <w:szCs w:val="20"/>
        </w:rPr>
        <w:t xml:space="preserve">Copia de las constancias, no mayores a 12 </w:t>
      </w:r>
      <w:r>
        <w:rPr>
          <w:rStyle w:val="Nmerodepgina"/>
          <w:rFonts w:cs="Noto Sans"/>
          <w:szCs w:val="20"/>
        </w:rPr>
        <w:t xml:space="preserve">(doce) </w:t>
      </w:r>
      <w:r w:rsidRPr="00C728FD">
        <w:rPr>
          <w:rStyle w:val="Nmerodepgina"/>
          <w:rFonts w:cs="Noto Sans"/>
          <w:szCs w:val="20"/>
        </w:rPr>
        <w:t>meses impartidas en el Sistema Integral de Capacitación en Dispensación (SICAD) emitido por la Comisión Federal para la protección contra Riesgos Sanitarios del personal propuesto.</w:t>
      </w:r>
    </w:p>
    <w:p w14:paraId="1D815D01" w14:textId="77777777" w:rsidR="00C410F2" w:rsidRPr="00C728FD" w:rsidRDefault="00C410F2" w:rsidP="00710C62">
      <w:pPr>
        <w:pStyle w:val="Prrafodelista"/>
        <w:numPr>
          <w:ilvl w:val="0"/>
          <w:numId w:val="53"/>
        </w:numPr>
        <w:spacing w:before="120" w:after="120"/>
        <w:ind w:left="851" w:hanging="284"/>
        <w:contextualSpacing w:val="0"/>
        <w:rPr>
          <w:rFonts w:cs="Noto Sans"/>
          <w:bCs/>
          <w:i/>
          <w:szCs w:val="20"/>
        </w:rPr>
      </w:pPr>
      <w:r w:rsidRPr="00C728FD">
        <w:rPr>
          <w:rStyle w:val="Nmerodepgina"/>
          <w:rFonts w:cs="Noto Sans"/>
          <w:szCs w:val="20"/>
        </w:rPr>
        <w:t>Presentar Certificado de Buenas Prácticas de Fabricación NOM-059-SSA1-2015 o Constancia Oficial, expedida por la COFEPRIS que incluya firma autógrafa y cargo del servidor público que la emite, donde exima al proveedor de la presentación del mismo.</w:t>
      </w:r>
    </w:p>
    <w:p w14:paraId="7D4E57F3" w14:textId="77777777" w:rsidR="00C410F2" w:rsidRDefault="00C410F2" w:rsidP="00595D37">
      <w:pPr>
        <w:tabs>
          <w:tab w:val="left" w:pos="709"/>
          <w:tab w:val="left" w:pos="10065"/>
        </w:tabs>
        <w:overflowPunct w:val="0"/>
        <w:autoSpaceDE w:val="0"/>
        <w:autoSpaceDN w:val="0"/>
        <w:adjustRightInd w:val="0"/>
        <w:ind w:left="425"/>
        <w:textAlignment w:val="baseline"/>
        <w:rPr>
          <w:rFonts w:eastAsia="Times New Roman" w:cs="Noto Sans"/>
          <w:szCs w:val="20"/>
          <w:lang w:eastAsia="ar-SA"/>
        </w:rPr>
      </w:pPr>
    </w:p>
    <w:p w14:paraId="07640CF5" w14:textId="678BE7F4" w:rsidR="00595D37" w:rsidRPr="00D20FCE" w:rsidRDefault="00595D37" w:rsidP="00595D37">
      <w:pPr>
        <w:tabs>
          <w:tab w:val="left" w:pos="709"/>
          <w:tab w:val="left" w:pos="10065"/>
        </w:tabs>
        <w:overflowPunct w:val="0"/>
        <w:autoSpaceDE w:val="0"/>
        <w:autoSpaceDN w:val="0"/>
        <w:adjustRightInd w:val="0"/>
        <w:ind w:left="425"/>
        <w:textAlignment w:val="baseline"/>
        <w:rPr>
          <w:rFonts w:eastAsia="Times New Roman" w:cs="Noto Sans"/>
          <w:szCs w:val="20"/>
          <w:lang w:eastAsia="ar-SA"/>
        </w:rPr>
      </w:pPr>
      <w:r w:rsidRPr="00D20FCE">
        <w:rPr>
          <w:rFonts w:eastAsia="Times New Roman" w:cs="Noto Sans"/>
          <w:szCs w:val="20"/>
          <w:lang w:eastAsia="ar-SA"/>
        </w:rPr>
        <w:t>El licitante adjudicado queda obligado a hacer del conocimiento al instituto sobre el resultado de las visitas de verificación de que sea objeto por parte de la autoridad sanitaria (COFEPRIS), ya sea como parte de la certificación bajo la NOM-059-SSA1-2015, o bien, por la licencia sanitaria.</w:t>
      </w:r>
    </w:p>
    <w:p w14:paraId="2451C8BB" w14:textId="77777777" w:rsidR="00595D37" w:rsidRPr="00D20FCE" w:rsidRDefault="00595D37" w:rsidP="00595D37">
      <w:pPr>
        <w:tabs>
          <w:tab w:val="left" w:pos="709"/>
          <w:tab w:val="left" w:pos="10065"/>
        </w:tabs>
        <w:overflowPunct w:val="0"/>
        <w:autoSpaceDE w:val="0"/>
        <w:autoSpaceDN w:val="0"/>
        <w:adjustRightInd w:val="0"/>
        <w:ind w:left="786"/>
        <w:textAlignment w:val="baseline"/>
        <w:rPr>
          <w:rFonts w:cs="Noto Sans"/>
          <w:szCs w:val="20"/>
          <w:lang w:val="es-ES_tradnl"/>
        </w:rPr>
      </w:pPr>
    </w:p>
    <w:p w14:paraId="61E76687" w14:textId="64DF33E5" w:rsidR="00EC49B7" w:rsidRPr="00D20FCE" w:rsidRDefault="00EC49B7" w:rsidP="00EC49B7">
      <w:pPr>
        <w:pStyle w:val="Sinespaciado"/>
        <w:suppressAutoHyphens/>
        <w:ind w:left="425"/>
        <w:contextualSpacing/>
        <w:jc w:val="both"/>
        <w:rPr>
          <w:rFonts w:ascii="Noto Sans" w:hAnsi="Noto Sans" w:cs="Noto Sans"/>
          <w:sz w:val="20"/>
          <w:szCs w:val="20"/>
        </w:rPr>
      </w:pPr>
      <w:r w:rsidRPr="00D20FCE">
        <w:rPr>
          <w:rFonts w:ascii="Noto Sans" w:hAnsi="Noto Sans" w:cs="Noto Sans"/>
          <w:sz w:val="20"/>
          <w:szCs w:val="20"/>
        </w:rPr>
        <w:t xml:space="preserve">Así mismo en caso de </w:t>
      </w:r>
      <w:r w:rsidRPr="00D20FCE">
        <w:rPr>
          <w:rFonts w:ascii="Noto Sans" w:hAnsi="Noto Sans" w:cs="Noto Sans"/>
          <w:b/>
          <w:sz w:val="20"/>
          <w:szCs w:val="20"/>
        </w:rPr>
        <w:t xml:space="preserve">que algunos documentos indicados en este inciso d) de esta convocatoria, </w:t>
      </w:r>
      <w:r w:rsidRPr="00D20FCE">
        <w:rPr>
          <w:rFonts w:ascii="Noto Sans" w:hAnsi="Noto Sans" w:cs="Noto Sans"/>
          <w:sz w:val="20"/>
          <w:szCs w:val="20"/>
        </w:rPr>
        <w:t>pierdan su vigencia durante el proceso de contratación, el licitante deberá presentar a la convocante copia de la constancia de trámite de renovación de dicho certificado o documento correspondiente de cuando menos 2 (dos) días antes de su vencimiento y en caso de que resulte adjudicado deberá mostrar el documento original de dicho trámite para cotejo.</w:t>
      </w:r>
    </w:p>
    <w:p w14:paraId="7C6B797D" w14:textId="77777777" w:rsidR="00952040" w:rsidRDefault="00952040" w:rsidP="004B1841">
      <w:pPr>
        <w:ind w:left="567"/>
        <w:rPr>
          <w:rFonts w:cs="Noto Sans"/>
          <w:b/>
        </w:rPr>
      </w:pPr>
      <w:bookmarkStart w:id="7" w:name="_Hlk190699853"/>
      <w:bookmarkEnd w:id="4"/>
      <w:bookmarkEnd w:id="5"/>
      <w:bookmarkEnd w:id="6"/>
    </w:p>
    <w:bookmarkEnd w:id="7"/>
    <w:p w14:paraId="42209FC1" w14:textId="77777777" w:rsidR="006402DA" w:rsidRPr="006402DA"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5AC14938" w:rsidR="007E06B1" w:rsidRPr="007E06B1" w:rsidRDefault="007E06B1" w:rsidP="007E06B1">
      <w:pPr>
        <w:ind w:left="567"/>
        <w:rPr>
          <w:rFonts w:cs="Noto Sans"/>
          <w:bCs/>
          <w:lang w:val="es-ES_tradnl"/>
        </w:rPr>
      </w:pPr>
      <w:r w:rsidRPr="00FE6FB4">
        <w:rPr>
          <w:rFonts w:cs="Noto Sans"/>
          <w:b/>
          <w:bCs/>
          <w:lang w:val="es-ES_tradnl"/>
        </w:rPr>
        <w:t>“EL INSTITUTO”</w:t>
      </w:r>
      <w:r w:rsidRPr="00FE6FB4">
        <w:rPr>
          <w:rFonts w:cs="Noto Sans"/>
          <w:bCs/>
          <w:lang w:val="es-ES_tradnl"/>
        </w:rPr>
        <w:t xml:space="preserve"> verificara a través </w:t>
      </w:r>
      <w:r w:rsidR="008B1281" w:rsidRPr="00FE6FB4">
        <w:rPr>
          <w:rFonts w:cs="Noto Sans"/>
          <w:bCs/>
          <w:lang w:val="es-ES_tradnl"/>
        </w:rPr>
        <w:t>del área técnica</w:t>
      </w:r>
      <w:r w:rsidRPr="00FE6FB4">
        <w:rPr>
          <w:rFonts w:cs="Noto Sans"/>
          <w:bCs/>
          <w:lang w:val="es-ES_tradnl"/>
        </w:rPr>
        <w:t xml:space="preserve"> que </w:t>
      </w:r>
      <w:r w:rsidRPr="00FE6FB4">
        <w:rPr>
          <w:rFonts w:cs="Noto Sans"/>
          <w:b/>
          <w:bCs/>
          <w:lang w:val="es-ES_tradnl"/>
        </w:rPr>
        <w:t>“EL LICITANTE”</w:t>
      </w:r>
      <w:r w:rsidRPr="00FE6FB4">
        <w:rPr>
          <w:rFonts w:cs="Noto Sans"/>
          <w:bCs/>
          <w:lang w:val="es-ES_tradnl"/>
        </w:rPr>
        <w:t xml:space="preserve"> haya cumplido con las especificaciones señaladas en la descripción del servicio solicitado, </w:t>
      </w:r>
      <w:r w:rsidRPr="00FE6FB4">
        <w:rPr>
          <w:rFonts w:cs="Noto Sans"/>
          <w:b/>
          <w:bCs/>
          <w:lang w:val="es-ES_tradnl"/>
        </w:rPr>
        <w:t xml:space="preserve">anexo número </w:t>
      </w:r>
      <w:r w:rsidR="008B1281" w:rsidRPr="00FE6FB4">
        <w:rPr>
          <w:rFonts w:cs="Noto Sans"/>
          <w:b/>
          <w:bCs/>
          <w:lang w:val="es-ES_tradnl"/>
        </w:rPr>
        <w:t xml:space="preserve">6 (seis), </w:t>
      </w:r>
      <w:r w:rsidRPr="00FE6FB4">
        <w:rPr>
          <w:rFonts w:cs="Noto Sans"/>
          <w:b/>
          <w:bCs/>
          <w:lang w:val="es-ES_tradnl"/>
        </w:rPr>
        <w:t>7 (siete)</w:t>
      </w:r>
      <w:r w:rsidRPr="00FE6FB4">
        <w:rPr>
          <w:rFonts w:cs="Noto Sans"/>
          <w:bCs/>
          <w:lang w:val="es-ES_tradnl"/>
        </w:rPr>
        <w:t xml:space="preserve"> </w:t>
      </w:r>
      <w:r w:rsidR="00F764A5" w:rsidRPr="00FE6FB4">
        <w:rPr>
          <w:rFonts w:cs="Noto Sans"/>
          <w:b/>
          <w:bCs/>
        </w:rPr>
        <w:lastRenderedPageBreak/>
        <w:t>además de lo mencionado en los numerales 4.3, 4.3.1</w:t>
      </w:r>
      <w:r w:rsidR="005F606F" w:rsidRPr="00FE6FB4">
        <w:rPr>
          <w:rFonts w:cs="Noto Sans"/>
          <w:b/>
          <w:bCs/>
        </w:rPr>
        <w:t>, 4.3.2.</w:t>
      </w:r>
      <w:r w:rsidR="00F764A5" w:rsidRPr="00FE6FB4">
        <w:rPr>
          <w:rFonts w:cs="Noto Sans"/>
          <w:b/>
          <w:bCs/>
        </w:rPr>
        <w:t xml:space="preserve"> </w:t>
      </w:r>
      <w:proofErr w:type="gramStart"/>
      <w:r w:rsidRPr="00FE6FB4">
        <w:rPr>
          <w:rFonts w:cs="Noto Sans"/>
          <w:bCs/>
          <w:lang w:val="es-ES_tradnl"/>
        </w:rPr>
        <w:t>de</w:t>
      </w:r>
      <w:proofErr w:type="gramEnd"/>
      <w:r w:rsidRPr="00FE6FB4">
        <w:rPr>
          <w:rFonts w:cs="Noto Sans"/>
          <w:bCs/>
          <w:lang w:val="es-ES_tradnl"/>
        </w:rPr>
        <w:t xml:space="preserve"> la presente Convocatoria</w:t>
      </w:r>
      <w:r w:rsidR="00F764A5" w:rsidRPr="00FE6FB4">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37495769" w14:textId="77777777" w:rsidR="006E3802" w:rsidRDefault="006E3802" w:rsidP="004B1841">
      <w:pPr>
        <w:ind w:left="567"/>
        <w:rPr>
          <w:rFonts w:cs="Noto Sans"/>
        </w:rPr>
      </w:pPr>
    </w:p>
    <w:tbl>
      <w:tblPr>
        <w:tblW w:w="9209" w:type="dxa"/>
        <w:tblInd w:w="496" w:type="dxa"/>
        <w:tblCellMar>
          <w:left w:w="70" w:type="dxa"/>
          <w:right w:w="70" w:type="dxa"/>
        </w:tblCellMar>
        <w:tblLook w:val="04A0" w:firstRow="1" w:lastRow="0" w:firstColumn="1" w:lastColumn="0" w:noHBand="0" w:noVBand="1"/>
      </w:tblPr>
      <w:tblGrid>
        <w:gridCol w:w="1696"/>
        <w:gridCol w:w="1276"/>
        <w:gridCol w:w="6237"/>
      </w:tblGrid>
      <w:tr w:rsidR="006E3802" w:rsidRPr="00A64C1B" w14:paraId="59C3D5A0" w14:textId="77777777" w:rsidTr="00E155B0">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32401F8" w14:textId="77777777" w:rsidR="006E3802" w:rsidRPr="00A64C1B" w:rsidRDefault="006E3802" w:rsidP="00E155B0">
            <w:pPr>
              <w:rPr>
                <w:rFonts w:eastAsia="Times New Roman" w:cs="Noto Sans"/>
                <w:b/>
                <w:bCs/>
                <w:color w:val="000000"/>
                <w:sz w:val="16"/>
                <w:szCs w:val="16"/>
                <w:lang w:eastAsia="es-MX"/>
              </w:rPr>
            </w:pPr>
            <w:r w:rsidRPr="00A64C1B">
              <w:rPr>
                <w:rFonts w:eastAsia="Times New Roman" w:cs="Noto Sans"/>
                <w:b/>
                <w:bCs/>
                <w:color w:val="000000"/>
                <w:sz w:val="16"/>
                <w:szCs w:val="16"/>
                <w:lang w:eastAsia="es-MX"/>
              </w:rPr>
              <w:t>Importe Máximo con IVA:</w:t>
            </w:r>
          </w:p>
        </w:tc>
        <w:tc>
          <w:tcPr>
            <w:tcW w:w="1276" w:type="dxa"/>
            <w:tcBorders>
              <w:top w:val="single" w:sz="4" w:space="0" w:color="auto"/>
              <w:left w:val="nil"/>
              <w:bottom w:val="single" w:sz="4" w:space="0" w:color="auto"/>
              <w:right w:val="nil"/>
            </w:tcBorders>
            <w:shd w:val="clear" w:color="000000" w:fill="FFFFFF"/>
            <w:noWrap/>
            <w:vAlign w:val="center"/>
            <w:hideMark/>
          </w:tcPr>
          <w:p w14:paraId="176C27FD" w14:textId="77777777" w:rsidR="006E3802" w:rsidRPr="00A64C1B" w:rsidRDefault="006E3802" w:rsidP="00E155B0">
            <w:pPr>
              <w:jc w:val="center"/>
              <w:rPr>
                <w:rFonts w:eastAsia="Times New Roman" w:cs="Noto Sans"/>
                <w:color w:val="000000"/>
                <w:sz w:val="16"/>
                <w:szCs w:val="16"/>
                <w:lang w:eastAsia="es-MX"/>
              </w:rPr>
            </w:pPr>
            <w:r w:rsidRPr="00A64C1B">
              <w:rPr>
                <w:rFonts w:eastAsia="Times New Roman" w:cs="Noto Sans"/>
                <w:color w:val="000000"/>
                <w:sz w:val="16"/>
                <w:szCs w:val="16"/>
                <w:lang w:eastAsia="es-MX"/>
              </w:rPr>
              <w:t>$64,014,584.00</w:t>
            </w:r>
          </w:p>
        </w:tc>
        <w:tc>
          <w:tcPr>
            <w:tcW w:w="6237" w:type="dxa"/>
            <w:tcBorders>
              <w:top w:val="single" w:sz="4" w:space="0" w:color="auto"/>
              <w:left w:val="nil"/>
              <w:bottom w:val="single" w:sz="4" w:space="0" w:color="auto"/>
              <w:right w:val="single" w:sz="4" w:space="0" w:color="auto"/>
            </w:tcBorders>
            <w:shd w:val="clear" w:color="000000" w:fill="FFFFFF"/>
            <w:noWrap/>
            <w:vAlign w:val="center"/>
            <w:hideMark/>
          </w:tcPr>
          <w:p w14:paraId="2B46E4CA" w14:textId="77777777" w:rsidR="006E3802" w:rsidRPr="00A64C1B" w:rsidRDefault="006E3802" w:rsidP="00E155B0">
            <w:pPr>
              <w:rPr>
                <w:rFonts w:eastAsia="Times New Roman" w:cs="Noto Sans"/>
                <w:color w:val="000000"/>
                <w:sz w:val="16"/>
                <w:szCs w:val="16"/>
                <w:lang w:eastAsia="es-MX"/>
              </w:rPr>
            </w:pPr>
            <w:r w:rsidRPr="00A64C1B">
              <w:rPr>
                <w:rFonts w:eastAsia="Times New Roman" w:cs="Noto Sans"/>
                <w:color w:val="000000"/>
                <w:sz w:val="16"/>
                <w:szCs w:val="16"/>
                <w:lang w:eastAsia="es-MX"/>
              </w:rPr>
              <w:t>(SESENTA Y CUATRO MILLONES CATORCE MIL QUINIENTOS OCHENTA Y CUATRO PESOS 00/100 MN)</w:t>
            </w:r>
          </w:p>
        </w:tc>
      </w:tr>
      <w:tr w:rsidR="006E3802" w:rsidRPr="00A64C1B" w14:paraId="619D807A" w14:textId="77777777" w:rsidTr="00E155B0">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48E73676" w14:textId="77777777" w:rsidR="006E3802" w:rsidRPr="00A64C1B" w:rsidRDefault="006E3802" w:rsidP="00E155B0">
            <w:pPr>
              <w:rPr>
                <w:rFonts w:eastAsia="Times New Roman" w:cs="Noto Sans"/>
                <w:b/>
                <w:bCs/>
                <w:color w:val="000000"/>
                <w:sz w:val="16"/>
                <w:szCs w:val="16"/>
                <w:lang w:eastAsia="es-MX"/>
              </w:rPr>
            </w:pPr>
            <w:r w:rsidRPr="00A64C1B">
              <w:rPr>
                <w:rFonts w:eastAsia="Times New Roman" w:cs="Noto Sans"/>
                <w:b/>
                <w:bCs/>
                <w:color w:val="000000"/>
                <w:sz w:val="16"/>
                <w:szCs w:val="16"/>
                <w:lang w:eastAsia="es-MX"/>
              </w:rPr>
              <w:t>Importe Máximo sin IVA:</w:t>
            </w:r>
          </w:p>
        </w:tc>
        <w:tc>
          <w:tcPr>
            <w:tcW w:w="1276" w:type="dxa"/>
            <w:tcBorders>
              <w:top w:val="nil"/>
              <w:left w:val="nil"/>
              <w:bottom w:val="single" w:sz="4" w:space="0" w:color="auto"/>
              <w:right w:val="nil"/>
            </w:tcBorders>
            <w:shd w:val="clear" w:color="000000" w:fill="FFFFFF"/>
            <w:noWrap/>
            <w:vAlign w:val="center"/>
            <w:hideMark/>
          </w:tcPr>
          <w:p w14:paraId="692136D0" w14:textId="77777777" w:rsidR="006E3802" w:rsidRPr="00A64C1B" w:rsidRDefault="006E3802" w:rsidP="00E155B0">
            <w:pPr>
              <w:jc w:val="center"/>
              <w:rPr>
                <w:rFonts w:eastAsia="Times New Roman" w:cs="Noto Sans"/>
                <w:color w:val="000000"/>
                <w:sz w:val="16"/>
                <w:szCs w:val="16"/>
                <w:lang w:eastAsia="es-MX"/>
              </w:rPr>
            </w:pPr>
            <w:r w:rsidRPr="00A64C1B">
              <w:rPr>
                <w:rFonts w:eastAsia="Times New Roman" w:cs="Noto Sans"/>
                <w:color w:val="000000"/>
                <w:sz w:val="16"/>
                <w:szCs w:val="16"/>
                <w:lang w:eastAsia="es-MX"/>
              </w:rPr>
              <w:t>$55,184,986.20</w:t>
            </w:r>
          </w:p>
        </w:tc>
        <w:tc>
          <w:tcPr>
            <w:tcW w:w="6237" w:type="dxa"/>
            <w:tcBorders>
              <w:top w:val="nil"/>
              <w:left w:val="nil"/>
              <w:bottom w:val="single" w:sz="4" w:space="0" w:color="auto"/>
              <w:right w:val="single" w:sz="4" w:space="0" w:color="auto"/>
            </w:tcBorders>
            <w:shd w:val="clear" w:color="000000" w:fill="FFFFFF"/>
            <w:noWrap/>
            <w:vAlign w:val="center"/>
            <w:hideMark/>
          </w:tcPr>
          <w:p w14:paraId="3A40C39F" w14:textId="77777777" w:rsidR="006E3802" w:rsidRPr="00A64C1B" w:rsidRDefault="006E3802" w:rsidP="00E155B0">
            <w:pPr>
              <w:rPr>
                <w:rFonts w:eastAsia="Times New Roman" w:cs="Noto Sans"/>
                <w:color w:val="000000"/>
                <w:sz w:val="16"/>
                <w:szCs w:val="16"/>
                <w:lang w:eastAsia="es-MX"/>
              </w:rPr>
            </w:pPr>
            <w:r w:rsidRPr="00A64C1B">
              <w:rPr>
                <w:rFonts w:eastAsia="Times New Roman" w:cs="Noto Sans"/>
                <w:color w:val="000000"/>
                <w:sz w:val="16"/>
                <w:szCs w:val="16"/>
                <w:lang w:eastAsia="es-MX"/>
              </w:rPr>
              <w:t>(CINCUENTA Y CINCO MILLONES CIENTO OCHENTA Y CUATRO MIL NOVECIENTOS OCHENTA Y SEIS PESOS 20/100 MN)</w:t>
            </w:r>
          </w:p>
        </w:tc>
      </w:tr>
      <w:tr w:rsidR="006E3802" w:rsidRPr="00A64C1B" w14:paraId="15FF00E0" w14:textId="77777777" w:rsidTr="00E155B0">
        <w:trPr>
          <w:trHeight w:val="360"/>
        </w:trPr>
        <w:tc>
          <w:tcPr>
            <w:tcW w:w="1696" w:type="dxa"/>
            <w:tcBorders>
              <w:top w:val="nil"/>
              <w:left w:val="nil"/>
              <w:bottom w:val="nil"/>
              <w:right w:val="nil"/>
            </w:tcBorders>
            <w:shd w:val="clear" w:color="000000" w:fill="FFFFFF"/>
            <w:noWrap/>
            <w:vAlign w:val="bottom"/>
            <w:hideMark/>
          </w:tcPr>
          <w:p w14:paraId="7256C0BA" w14:textId="77777777" w:rsidR="006E3802" w:rsidRPr="00A64C1B" w:rsidRDefault="006E3802" w:rsidP="00E155B0">
            <w:pPr>
              <w:rPr>
                <w:rFonts w:eastAsia="Times New Roman" w:cs="Noto Sans"/>
                <w:color w:val="000000"/>
                <w:sz w:val="16"/>
                <w:szCs w:val="16"/>
                <w:lang w:eastAsia="es-MX"/>
              </w:rPr>
            </w:pPr>
            <w:r w:rsidRPr="00A64C1B">
              <w:rPr>
                <w:rFonts w:eastAsia="Times New Roman" w:cs="Noto Sans"/>
                <w:color w:val="000000"/>
                <w:sz w:val="16"/>
                <w:szCs w:val="16"/>
                <w:lang w:eastAsia="es-MX"/>
              </w:rPr>
              <w:t> </w:t>
            </w:r>
          </w:p>
        </w:tc>
        <w:tc>
          <w:tcPr>
            <w:tcW w:w="1276" w:type="dxa"/>
            <w:tcBorders>
              <w:top w:val="nil"/>
              <w:left w:val="nil"/>
              <w:bottom w:val="nil"/>
              <w:right w:val="nil"/>
            </w:tcBorders>
            <w:shd w:val="clear" w:color="000000" w:fill="FFFFFF"/>
            <w:noWrap/>
            <w:vAlign w:val="bottom"/>
            <w:hideMark/>
          </w:tcPr>
          <w:p w14:paraId="052C9BCE" w14:textId="77777777" w:rsidR="006E3802" w:rsidRPr="00A64C1B" w:rsidRDefault="006E3802" w:rsidP="00E155B0">
            <w:pPr>
              <w:jc w:val="center"/>
              <w:rPr>
                <w:rFonts w:eastAsia="Times New Roman" w:cs="Noto Sans"/>
                <w:color w:val="000000"/>
                <w:sz w:val="16"/>
                <w:szCs w:val="16"/>
                <w:lang w:eastAsia="es-MX"/>
              </w:rPr>
            </w:pPr>
            <w:r w:rsidRPr="00A64C1B">
              <w:rPr>
                <w:rFonts w:eastAsia="Times New Roman" w:cs="Noto Sans"/>
                <w:color w:val="000000"/>
                <w:sz w:val="16"/>
                <w:szCs w:val="16"/>
                <w:lang w:eastAsia="es-MX"/>
              </w:rPr>
              <w:t> </w:t>
            </w:r>
          </w:p>
        </w:tc>
        <w:tc>
          <w:tcPr>
            <w:tcW w:w="6237" w:type="dxa"/>
            <w:tcBorders>
              <w:top w:val="nil"/>
              <w:left w:val="nil"/>
              <w:bottom w:val="nil"/>
              <w:right w:val="nil"/>
            </w:tcBorders>
            <w:shd w:val="clear" w:color="000000" w:fill="FFFFFF"/>
            <w:noWrap/>
            <w:vAlign w:val="bottom"/>
            <w:hideMark/>
          </w:tcPr>
          <w:p w14:paraId="1B61E79C" w14:textId="77777777" w:rsidR="006E3802" w:rsidRPr="00A64C1B" w:rsidRDefault="006E3802" w:rsidP="00E155B0">
            <w:pPr>
              <w:rPr>
                <w:rFonts w:eastAsia="Times New Roman" w:cs="Noto Sans"/>
                <w:color w:val="000000"/>
                <w:sz w:val="16"/>
                <w:szCs w:val="16"/>
                <w:lang w:eastAsia="es-MX"/>
              </w:rPr>
            </w:pPr>
            <w:r w:rsidRPr="00A64C1B">
              <w:rPr>
                <w:rFonts w:eastAsia="Times New Roman" w:cs="Noto Sans"/>
                <w:color w:val="000000"/>
                <w:sz w:val="16"/>
                <w:szCs w:val="16"/>
                <w:lang w:eastAsia="es-MX"/>
              </w:rPr>
              <w:t> </w:t>
            </w:r>
          </w:p>
        </w:tc>
      </w:tr>
      <w:tr w:rsidR="006E3802" w:rsidRPr="00A64C1B" w14:paraId="4E5E4035" w14:textId="77777777" w:rsidTr="00E155B0">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72D14380" w14:textId="77777777" w:rsidR="006E3802" w:rsidRPr="00A64C1B" w:rsidRDefault="006E3802" w:rsidP="00E155B0">
            <w:pPr>
              <w:rPr>
                <w:rFonts w:eastAsia="Times New Roman" w:cs="Noto Sans"/>
                <w:b/>
                <w:bCs/>
                <w:color w:val="000000"/>
                <w:sz w:val="16"/>
                <w:szCs w:val="16"/>
                <w:lang w:eastAsia="es-MX"/>
              </w:rPr>
            </w:pPr>
            <w:r w:rsidRPr="00A64C1B">
              <w:rPr>
                <w:rFonts w:eastAsia="Times New Roman" w:cs="Noto Sans"/>
                <w:b/>
                <w:bCs/>
                <w:color w:val="000000"/>
                <w:sz w:val="16"/>
                <w:szCs w:val="16"/>
                <w:lang w:eastAsia="es-MX"/>
              </w:rPr>
              <w:t>Importe Mínimo con IVA:</w:t>
            </w:r>
          </w:p>
        </w:tc>
        <w:tc>
          <w:tcPr>
            <w:tcW w:w="1276" w:type="dxa"/>
            <w:tcBorders>
              <w:top w:val="single" w:sz="4" w:space="0" w:color="auto"/>
              <w:left w:val="nil"/>
              <w:bottom w:val="single" w:sz="4" w:space="0" w:color="auto"/>
              <w:right w:val="nil"/>
            </w:tcBorders>
            <w:shd w:val="clear" w:color="000000" w:fill="FFFFFF"/>
            <w:noWrap/>
            <w:vAlign w:val="center"/>
            <w:hideMark/>
          </w:tcPr>
          <w:p w14:paraId="61177331" w14:textId="77777777" w:rsidR="006E3802" w:rsidRPr="00A64C1B" w:rsidRDefault="006E3802" w:rsidP="00E155B0">
            <w:pPr>
              <w:jc w:val="center"/>
              <w:rPr>
                <w:rFonts w:eastAsia="Times New Roman" w:cs="Noto Sans"/>
                <w:color w:val="000000"/>
                <w:sz w:val="16"/>
                <w:szCs w:val="16"/>
                <w:lang w:eastAsia="es-MX"/>
              </w:rPr>
            </w:pPr>
            <w:r w:rsidRPr="00A64C1B">
              <w:rPr>
                <w:rFonts w:eastAsia="Times New Roman" w:cs="Noto Sans"/>
                <w:color w:val="000000"/>
                <w:sz w:val="16"/>
                <w:szCs w:val="16"/>
                <w:lang w:eastAsia="es-MX"/>
              </w:rPr>
              <w:t>$25,605,833.60</w:t>
            </w:r>
          </w:p>
        </w:tc>
        <w:tc>
          <w:tcPr>
            <w:tcW w:w="6237" w:type="dxa"/>
            <w:tcBorders>
              <w:top w:val="single" w:sz="4" w:space="0" w:color="auto"/>
              <w:left w:val="nil"/>
              <w:bottom w:val="single" w:sz="4" w:space="0" w:color="auto"/>
              <w:right w:val="single" w:sz="4" w:space="0" w:color="auto"/>
            </w:tcBorders>
            <w:shd w:val="clear" w:color="000000" w:fill="FFFFFF"/>
            <w:noWrap/>
            <w:vAlign w:val="center"/>
            <w:hideMark/>
          </w:tcPr>
          <w:p w14:paraId="5BAB1C01" w14:textId="77777777" w:rsidR="006E3802" w:rsidRPr="00A64C1B" w:rsidRDefault="006E3802" w:rsidP="00E155B0">
            <w:pPr>
              <w:rPr>
                <w:rFonts w:eastAsia="Times New Roman" w:cs="Noto Sans"/>
                <w:color w:val="000000"/>
                <w:sz w:val="16"/>
                <w:szCs w:val="16"/>
                <w:lang w:eastAsia="es-MX"/>
              </w:rPr>
            </w:pPr>
            <w:r w:rsidRPr="00A64C1B">
              <w:rPr>
                <w:rFonts w:eastAsia="Times New Roman" w:cs="Noto Sans"/>
                <w:color w:val="000000"/>
                <w:sz w:val="16"/>
                <w:szCs w:val="16"/>
                <w:lang w:eastAsia="es-MX"/>
              </w:rPr>
              <w:t>(VEINTICINCO MILLONES SEISCIENTOS CINCO MIL OCHOCIENTOS TREINTA Y TRES PESOS 60/100 MN)</w:t>
            </w:r>
          </w:p>
        </w:tc>
      </w:tr>
      <w:tr w:rsidR="006E3802" w:rsidRPr="00A64C1B" w14:paraId="693FF0AC" w14:textId="77777777" w:rsidTr="00E155B0">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10D21609" w14:textId="77777777" w:rsidR="006E3802" w:rsidRPr="00A64C1B" w:rsidRDefault="006E3802" w:rsidP="00E155B0">
            <w:pPr>
              <w:rPr>
                <w:rFonts w:eastAsia="Times New Roman" w:cs="Noto Sans"/>
                <w:b/>
                <w:bCs/>
                <w:color w:val="000000"/>
                <w:sz w:val="16"/>
                <w:szCs w:val="16"/>
                <w:lang w:eastAsia="es-MX"/>
              </w:rPr>
            </w:pPr>
            <w:r w:rsidRPr="00A64C1B">
              <w:rPr>
                <w:rFonts w:eastAsia="Times New Roman" w:cs="Noto Sans"/>
                <w:b/>
                <w:bCs/>
                <w:color w:val="000000"/>
                <w:sz w:val="16"/>
                <w:szCs w:val="16"/>
                <w:lang w:eastAsia="es-MX"/>
              </w:rPr>
              <w:t>Importe Mínimo sin IVA:</w:t>
            </w:r>
          </w:p>
        </w:tc>
        <w:tc>
          <w:tcPr>
            <w:tcW w:w="1276" w:type="dxa"/>
            <w:tcBorders>
              <w:top w:val="nil"/>
              <w:left w:val="nil"/>
              <w:bottom w:val="single" w:sz="4" w:space="0" w:color="auto"/>
              <w:right w:val="nil"/>
            </w:tcBorders>
            <w:shd w:val="clear" w:color="000000" w:fill="FFFFFF"/>
            <w:noWrap/>
            <w:vAlign w:val="center"/>
            <w:hideMark/>
          </w:tcPr>
          <w:p w14:paraId="66A41682" w14:textId="77777777" w:rsidR="006E3802" w:rsidRPr="00A64C1B" w:rsidRDefault="006E3802" w:rsidP="00E155B0">
            <w:pPr>
              <w:jc w:val="center"/>
              <w:rPr>
                <w:rFonts w:eastAsia="Times New Roman" w:cs="Noto Sans"/>
                <w:color w:val="000000"/>
                <w:sz w:val="16"/>
                <w:szCs w:val="16"/>
                <w:lang w:eastAsia="es-MX"/>
              </w:rPr>
            </w:pPr>
            <w:r w:rsidRPr="00A64C1B">
              <w:rPr>
                <w:rFonts w:eastAsia="Times New Roman" w:cs="Noto Sans"/>
                <w:color w:val="000000"/>
                <w:sz w:val="16"/>
                <w:szCs w:val="16"/>
                <w:lang w:eastAsia="es-MX"/>
              </w:rPr>
              <w:t>$22,073,994.48</w:t>
            </w:r>
          </w:p>
        </w:tc>
        <w:tc>
          <w:tcPr>
            <w:tcW w:w="6237" w:type="dxa"/>
            <w:tcBorders>
              <w:top w:val="nil"/>
              <w:left w:val="nil"/>
              <w:bottom w:val="single" w:sz="4" w:space="0" w:color="auto"/>
              <w:right w:val="single" w:sz="4" w:space="0" w:color="auto"/>
            </w:tcBorders>
            <w:shd w:val="clear" w:color="000000" w:fill="FFFFFF"/>
            <w:noWrap/>
            <w:vAlign w:val="center"/>
            <w:hideMark/>
          </w:tcPr>
          <w:p w14:paraId="40005EC1" w14:textId="77777777" w:rsidR="006E3802" w:rsidRPr="00A64C1B" w:rsidRDefault="006E3802" w:rsidP="00E155B0">
            <w:pPr>
              <w:rPr>
                <w:rFonts w:eastAsia="Times New Roman" w:cs="Noto Sans"/>
                <w:color w:val="000000"/>
                <w:sz w:val="16"/>
                <w:szCs w:val="16"/>
                <w:lang w:eastAsia="es-MX"/>
              </w:rPr>
            </w:pPr>
            <w:r w:rsidRPr="00A64C1B">
              <w:rPr>
                <w:rFonts w:eastAsia="Times New Roman" w:cs="Noto Sans"/>
                <w:color w:val="000000"/>
                <w:sz w:val="16"/>
                <w:szCs w:val="16"/>
                <w:lang w:eastAsia="es-MX"/>
              </w:rPr>
              <w:t>(VEINTIDOS MILLONES SETENTA Y TRES MIL NOVECIENTOS NOVENTA Y CUATRO PESOS 48/100 MN)</w:t>
            </w:r>
          </w:p>
        </w:tc>
      </w:tr>
    </w:tbl>
    <w:p w14:paraId="4A5A79AC" w14:textId="26BAFCB8" w:rsidR="00D8315D" w:rsidRPr="006402DA" w:rsidRDefault="00C205DD" w:rsidP="006402DA">
      <w:pPr>
        <w:rPr>
          <w:rFonts w:cs="Noto Sans"/>
        </w:rPr>
      </w:pPr>
      <w:r>
        <w:rPr>
          <w:rFonts w:cs="Noto Sans"/>
        </w:rPr>
        <w:t xml:space="preserve"> </w:t>
      </w: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08ABC48D" w:rsidR="006402DA" w:rsidRPr="006402DA" w:rsidRDefault="006402DA" w:rsidP="00A60985">
      <w:pPr>
        <w:ind w:left="567"/>
        <w:rPr>
          <w:rFonts w:cs="Noto Sans"/>
        </w:rPr>
      </w:pPr>
      <w:r w:rsidRPr="00F11C7A">
        <w:rPr>
          <w:rFonts w:cs="Noto Sans"/>
        </w:rPr>
        <w:t xml:space="preserve">Para efectos de adjudicar el </w:t>
      </w:r>
      <w:r w:rsidR="00A6333B" w:rsidRPr="00F11C7A">
        <w:rPr>
          <w:rFonts w:cs="Noto Sans"/>
          <w:b/>
          <w:szCs w:val="20"/>
        </w:rPr>
        <w:t>SERVICIO DE PREPARACIÓN Y SUMINISTRO DE MEDICAMENTOS DE MEDICINA MAGISTRAL, PARA EL EJERCICIO 2026, PARA CUBRIR LAS NECESIDADES DEL ÓRGANO DE OPERACIÓN ADMINISTRATIVA DESCONCENTRADA REGIONAL ESTADO DE MÉXICO ORIENTE</w:t>
      </w:r>
      <w:r w:rsidRPr="00F11C7A">
        <w:rPr>
          <w:rFonts w:cs="Noto Sans"/>
        </w:rPr>
        <w:t xml:space="preserve">, objeto de esta licitación, solo serán consideradas aquellas proposiciones cuyo volumen propuesto cubra el </w:t>
      </w:r>
      <w:r w:rsidRPr="00F11C7A">
        <w:rPr>
          <w:rFonts w:cs="Noto Sans"/>
          <w:b/>
        </w:rPr>
        <w:t>100%</w:t>
      </w:r>
      <w:r w:rsidRPr="00F11C7A">
        <w:rPr>
          <w:rFonts w:cs="Noto Sans"/>
        </w:rPr>
        <w:t xml:space="preserve"> de lo solicitado, mismo que está integrado y descrito en el </w:t>
      </w:r>
      <w:r w:rsidR="00010F09" w:rsidRPr="00F11C7A">
        <w:rPr>
          <w:rFonts w:cs="Noto Sans"/>
          <w:b/>
        </w:rPr>
        <w:t>anexo número 7 (s</w:t>
      </w:r>
      <w:r w:rsidRPr="00F11C7A">
        <w:rPr>
          <w:rFonts w:cs="Noto Sans"/>
          <w:b/>
        </w:rPr>
        <w:t>iete)</w:t>
      </w:r>
      <w:r w:rsidRPr="00F11C7A">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F11C7A">
        <w:rPr>
          <w:rFonts w:cs="Noto Sans"/>
          <w:b/>
        </w:rPr>
        <w:t xml:space="preserve">48 de la </w:t>
      </w:r>
      <w:r w:rsidR="00010F09" w:rsidRPr="00F11C7A">
        <w:rPr>
          <w:rFonts w:cs="Noto Sans"/>
          <w:b/>
        </w:rPr>
        <w:t>LAASSP</w:t>
      </w:r>
      <w:r w:rsidRPr="00F11C7A">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w:t>
      </w:r>
      <w:r w:rsidRPr="00E06F4E">
        <w:rPr>
          <w:rFonts w:cs="Noto Sans"/>
        </w:rPr>
        <w:lastRenderedPageBreak/>
        <w:t>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6909E0DD" w:rsidR="006402DA" w:rsidRPr="009E5C5A" w:rsidRDefault="006402DA" w:rsidP="000F47A2">
      <w:pPr>
        <w:pStyle w:val="Prrafodelista"/>
        <w:numPr>
          <w:ilvl w:val="0"/>
          <w:numId w:val="4"/>
        </w:numPr>
        <w:rPr>
          <w:rFonts w:cs="Noto Sans"/>
        </w:rPr>
      </w:pPr>
      <w:r w:rsidRPr="009E5C5A">
        <w:rPr>
          <w:rFonts w:cs="Noto Sans"/>
          <w:b/>
        </w:rPr>
        <w:t>Área técnica</w:t>
      </w:r>
      <w:r w:rsidRPr="009E5C5A">
        <w:rPr>
          <w:rFonts w:cs="Noto Sans"/>
        </w:rPr>
        <w:t xml:space="preserve">: </w:t>
      </w:r>
      <w:r w:rsidR="004548C4" w:rsidRPr="009E5C5A">
        <w:rPr>
          <w:rFonts w:cs="Noto Sans"/>
          <w:b/>
          <w:iCs/>
          <w:u w:val="single"/>
          <w:lang w:val="es-ES_tradnl"/>
        </w:rPr>
        <w:t xml:space="preserve">LA TITULAR DE LA JEFATURA DE SERVICIOS DE PRESTACIONES MÉDICAS A TRAVÉS DEL </w:t>
      </w:r>
      <w:r w:rsidR="003E7BD0" w:rsidRPr="009E5C5A">
        <w:rPr>
          <w:rFonts w:cs="Noto Sans"/>
          <w:b/>
          <w:iCs/>
          <w:u w:val="single"/>
          <w:lang w:val="es-ES_tradnl"/>
        </w:rPr>
        <w:t>JEFE DEL SERVICIO DE MEDICINA NUCLEAR DEL H.G.R. No. 72</w:t>
      </w:r>
      <w:r w:rsidR="004548C4" w:rsidRPr="009E5C5A">
        <w:rPr>
          <w:rFonts w:cs="Noto Sans"/>
          <w:b/>
          <w:iCs/>
          <w:u w:val="single"/>
          <w:lang w:val="es-ES_tradnl"/>
        </w:rPr>
        <w:t>,</w:t>
      </w:r>
      <w:r w:rsidR="004548C4" w:rsidRPr="009E5C5A">
        <w:rPr>
          <w:rFonts w:cs="Noto Sans"/>
          <w:b/>
        </w:rPr>
        <w:t xml:space="preserve"> </w:t>
      </w:r>
      <w:r w:rsidRPr="009E5C5A">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119EFC1E"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Pr="004548C4">
        <w:rPr>
          <w:rFonts w:cs="Noto Sans"/>
          <w:b/>
          <w:lang w:val="es-ES"/>
        </w:rPr>
        <w:t>3</w:t>
      </w:r>
      <w:r w:rsidR="00FE1826">
        <w:rPr>
          <w:rFonts w:cs="Noto Sans"/>
          <w:b/>
          <w:lang w:val="es-ES"/>
        </w:rPr>
        <w:t>0</w:t>
      </w:r>
      <w:r w:rsidRPr="004548C4">
        <w:rPr>
          <w:rFonts w:cs="Noto Sans"/>
          <w:b/>
          <w:lang w:val="es-ES"/>
        </w:rPr>
        <w:t xml:space="preserve"> de </w:t>
      </w:r>
      <w:r w:rsidR="006E3802">
        <w:rPr>
          <w:rFonts w:cs="Noto Sans"/>
          <w:b/>
          <w:lang w:val="es-ES"/>
        </w:rPr>
        <w:t>octubre</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lastRenderedPageBreak/>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FE1826" w:rsidRPr="007E2864" w14:paraId="60FB32E8" w14:textId="77777777" w:rsidTr="00E155B0">
        <w:trPr>
          <w:trHeight w:val="342"/>
          <w:tblHeader/>
        </w:trPr>
        <w:tc>
          <w:tcPr>
            <w:tcW w:w="1162" w:type="pct"/>
            <w:shd w:val="clear" w:color="auto" w:fill="BFBFBF" w:themeFill="background1" w:themeFillShade="BF"/>
            <w:vAlign w:val="center"/>
          </w:tcPr>
          <w:p w14:paraId="57E94BD8"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2C0F88EB"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6B0464FA"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22A2C136"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58DAE7CB"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Responsable del cálculo de la Pena</w:t>
            </w:r>
          </w:p>
        </w:tc>
      </w:tr>
      <w:tr w:rsidR="00FE1826" w:rsidRPr="007E2864" w14:paraId="1DC1CEB7" w14:textId="77777777" w:rsidTr="00E155B0">
        <w:trPr>
          <w:trHeight w:val="283"/>
        </w:trPr>
        <w:tc>
          <w:tcPr>
            <w:tcW w:w="1162" w:type="pct"/>
          </w:tcPr>
          <w:p w14:paraId="1FDCD828" w14:textId="77777777" w:rsidR="00FE1826" w:rsidRPr="00CC7CC4" w:rsidRDefault="00FE1826" w:rsidP="00E155B0">
            <w:pPr>
              <w:rPr>
                <w:rFonts w:cs="Noto Sans"/>
                <w:sz w:val="16"/>
                <w:szCs w:val="16"/>
              </w:rPr>
            </w:pPr>
            <w:r w:rsidRPr="00CC7CC4">
              <w:rPr>
                <w:rFonts w:cs="Noto Sans"/>
                <w:sz w:val="16"/>
                <w:szCs w:val="16"/>
              </w:rPr>
              <w:t>Cuando el proveedor no canjee las fórmulas notificadas en el plazo indicado</w:t>
            </w:r>
          </w:p>
        </w:tc>
        <w:tc>
          <w:tcPr>
            <w:tcW w:w="915" w:type="pct"/>
          </w:tcPr>
          <w:p w14:paraId="765D4341" w14:textId="77777777" w:rsidR="00FE1826" w:rsidRPr="00CC7CC4" w:rsidRDefault="00FE1826" w:rsidP="00E155B0">
            <w:pPr>
              <w:rPr>
                <w:rFonts w:cs="Noto Sans"/>
                <w:sz w:val="16"/>
                <w:szCs w:val="16"/>
              </w:rPr>
            </w:pPr>
            <w:r w:rsidRPr="00CC7CC4">
              <w:rPr>
                <w:rFonts w:cs="Noto Sans"/>
                <w:sz w:val="16"/>
                <w:szCs w:val="16"/>
              </w:rPr>
              <w:t>Por cada día hábil que exceda el nivel de servicio y tendrá como limite el número de</w:t>
            </w:r>
          </w:p>
          <w:p w14:paraId="72EA14D0" w14:textId="77777777" w:rsidR="00FE1826" w:rsidRPr="00CC7CC4" w:rsidRDefault="00FE1826" w:rsidP="00E155B0">
            <w:pPr>
              <w:rPr>
                <w:rFonts w:cs="Noto Sans"/>
                <w:sz w:val="16"/>
                <w:szCs w:val="16"/>
              </w:rPr>
            </w:pPr>
            <w:r w:rsidRPr="00CC7CC4">
              <w:rPr>
                <w:rFonts w:cs="Noto Sans"/>
                <w:sz w:val="16"/>
                <w:szCs w:val="16"/>
              </w:rPr>
              <w:t>días que resulten al dividir el porcentaje de la garantía de cumplimiento del contrato, entre el</w:t>
            </w:r>
          </w:p>
          <w:p w14:paraId="192D67AD"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porcentaje diario de penalización establecido</w:t>
            </w:r>
          </w:p>
        </w:tc>
        <w:tc>
          <w:tcPr>
            <w:tcW w:w="933" w:type="pct"/>
          </w:tcPr>
          <w:p w14:paraId="7DEF11EA" w14:textId="77777777" w:rsidR="00FE1826" w:rsidRPr="00CC7CC4" w:rsidRDefault="00FE1826" w:rsidP="00E155B0">
            <w:pPr>
              <w:rPr>
                <w:rFonts w:cs="Noto Sans"/>
                <w:sz w:val="16"/>
                <w:szCs w:val="16"/>
              </w:rPr>
            </w:pPr>
            <w:r w:rsidRPr="00CC7CC4">
              <w:rPr>
                <w:rFonts w:cs="Noto Sans"/>
                <w:sz w:val="16"/>
                <w:szCs w:val="16"/>
              </w:rPr>
              <w:t>1% (uno por ciento) sobre el valor total de las fórmulas, sin incluir el IVA</w:t>
            </w:r>
          </w:p>
          <w:p w14:paraId="578F3571" w14:textId="77777777" w:rsidR="00FE1826" w:rsidRPr="00CC7CC4" w:rsidRDefault="00FE1826" w:rsidP="00E155B0">
            <w:pPr>
              <w:tabs>
                <w:tab w:val="left" w:pos="-284"/>
                <w:tab w:val="left" w:pos="9498"/>
              </w:tabs>
              <w:ind w:right="51"/>
              <w:contextualSpacing/>
              <w:jc w:val="center"/>
              <w:rPr>
                <w:rFonts w:cs="Noto Sans"/>
                <w:sz w:val="16"/>
                <w:szCs w:val="16"/>
              </w:rPr>
            </w:pPr>
          </w:p>
        </w:tc>
        <w:tc>
          <w:tcPr>
            <w:tcW w:w="927" w:type="pct"/>
          </w:tcPr>
          <w:p w14:paraId="2C021E92"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 xml:space="preserve">Jefe de Abastecimiento o Administrador de la Unidad </w:t>
            </w:r>
          </w:p>
        </w:tc>
        <w:tc>
          <w:tcPr>
            <w:tcW w:w="1063" w:type="pct"/>
          </w:tcPr>
          <w:p w14:paraId="685B9DCE"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 xml:space="preserve">Subdirector Administrativo o Administrador de la Unidad Médica y la notificación de las penas convencionales se llevará </w:t>
            </w:r>
            <w:proofErr w:type="spellStart"/>
            <w:r w:rsidRPr="00CC7CC4">
              <w:rPr>
                <w:rFonts w:cs="Noto Sans"/>
                <w:sz w:val="16"/>
                <w:szCs w:val="16"/>
              </w:rPr>
              <w:t>á</w:t>
            </w:r>
            <w:proofErr w:type="spellEnd"/>
            <w:r w:rsidRPr="00CC7CC4">
              <w:rPr>
                <w:rFonts w:cs="Noto Sans"/>
                <w:sz w:val="16"/>
                <w:szCs w:val="16"/>
              </w:rPr>
              <w:t xml:space="preserve"> a cabo por el administrador del contrato</w:t>
            </w:r>
          </w:p>
        </w:tc>
      </w:tr>
      <w:tr w:rsidR="00FE1826" w:rsidRPr="007E2864" w14:paraId="279302C3" w14:textId="77777777" w:rsidTr="00E155B0">
        <w:trPr>
          <w:trHeight w:val="283"/>
        </w:trPr>
        <w:tc>
          <w:tcPr>
            <w:tcW w:w="1162" w:type="pct"/>
          </w:tcPr>
          <w:p w14:paraId="2F240505" w14:textId="77777777" w:rsidR="00FE1826" w:rsidRPr="00CC7CC4" w:rsidRDefault="00FE1826" w:rsidP="00E155B0">
            <w:pPr>
              <w:rPr>
                <w:rFonts w:cs="Noto Sans"/>
                <w:sz w:val="16"/>
                <w:szCs w:val="16"/>
              </w:rPr>
            </w:pPr>
            <w:r w:rsidRPr="00CC7CC4">
              <w:rPr>
                <w:rFonts w:cs="Noto Sans"/>
                <w:sz w:val="16"/>
                <w:szCs w:val="16"/>
              </w:rPr>
              <w:t>Cuando el proveedor no entregue las fórmulas solicitadas en el plazo indicado</w:t>
            </w:r>
          </w:p>
          <w:p w14:paraId="13E14FAF" w14:textId="77777777" w:rsidR="00FE1826" w:rsidRPr="00CC7CC4" w:rsidRDefault="00FE1826" w:rsidP="00E155B0">
            <w:pPr>
              <w:rPr>
                <w:rFonts w:cs="Noto Sans"/>
                <w:sz w:val="16"/>
                <w:szCs w:val="16"/>
              </w:rPr>
            </w:pPr>
          </w:p>
        </w:tc>
        <w:tc>
          <w:tcPr>
            <w:tcW w:w="915" w:type="pct"/>
          </w:tcPr>
          <w:p w14:paraId="45BAAF43" w14:textId="77777777" w:rsidR="00FE1826" w:rsidRPr="00CC7CC4" w:rsidRDefault="00FE1826" w:rsidP="00E155B0">
            <w:pPr>
              <w:rPr>
                <w:rFonts w:cs="Noto Sans"/>
                <w:sz w:val="16"/>
                <w:szCs w:val="16"/>
              </w:rPr>
            </w:pPr>
            <w:r w:rsidRPr="00CC7CC4">
              <w:rPr>
                <w:rFonts w:cs="Noto Sans"/>
                <w:sz w:val="16"/>
                <w:szCs w:val="16"/>
              </w:rPr>
              <w:t>Por cada día hábil que exceda el nivel de servicio y tendrá como limite el número de</w:t>
            </w:r>
          </w:p>
          <w:p w14:paraId="25E26A25" w14:textId="77777777" w:rsidR="00FE1826" w:rsidRPr="00CC7CC4" w:rsidRDefault="00FE1826" w:rsidP="00E155B0">
            <w:pPr>
              <w:rPr>
                <w:rFonts w:cs="Noto Sans"/>
                <w:sz w:val="16"/>
                <w:szCs w:val="16"/>
              </w:rPr>
            </w:pPr>
            <w:r w:rsidRPr="00CC7CC4">
              <w:rPr>
                <w:rFonts w:cs="Noto Sans"/>
                <w:sz w:val="16"/>
                <w:szCs w:val="16"/>
              </w:rPr>
              <w:t>días que resulten al dividir el porcentaje de la garantía de cumplimiento del contrato, entre el</w:t>
            </w:r>
          </w:p>
          <w:p w14:paraId="7A0EC7E2"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porcentaje diario de penalización establecido</w:t>
            </w:r>
          </w:p>
        </w:tc>
        <w:tc>
          <w:tcPr>
            <w:tcW w:w="933" w:type="pct"/>
          </w:tcPr>
          <w:p w14:paraId="24171D05" w14:textId="77777777" w:rsidR="00FE1826" w:rsidRPr="00CC7CC4" w:rsidRDefault="00FE1826" w:rsidP="00E155B0">
            <w:pPr>
              <w:tabs>
                <w:tab w:val="left" w:pos="-284"/>
                <w:tab w:val="left" w:pos="9498"/>
              </w:tabs>
              <w:ind w:right="51"/>
              <w:contextualSpacing/>
              <w:jc w:val="center"/>
              <w:rPr>
                <w:rFonts w:cs="Noto Sans"/>
                <w:sz w:val="16"/>
                <w:szCs w:val="16"/>
              </w:rPr>
            </w:pPr>
            <w:r w:rsidRPr="00CC7CC4">
              <w:rPr>
                <w:rFonts w:cs="Noto Sans"/>
                <w:sz w:val="16"/>
                <w:szCs w:val="16"/>
              </w:rPr>
              <w:t>1% (uno por ciento) sobre el valor total de las fórmulas, sin incluir el IVA</w:t>
            </w:r>
          </w:p>
        </w:tc>
        <w:tc>
          <w:tcPr>
            <w:tcW w:w="927" w:type="pct"/>
          </w:tcPr>
          <w:p w14:paraId="25C0FC4B"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Jefe de Abastecimiento o Administrador de la Unidad</w:t>
            </w:r>
          </w:p>
        </w:tc>
        <w:tc>
          <w:tcPr>
            <w:tcW w:w="1063" w:type="pct"/>
          </w:tcPr>
          <w:p w14:paraId="779B9AEA"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 xml:space="preserve">Subdirector Administrativo o Administrador de la Unidad Médica y la notificación de las penas convencionales se llevará </w:t>
            </w:r>
            <w:proofErr w:type="spellStart"/>
            <w:r w:rsidRPr="00CC7CC4">
              <w:rPr>
                <w:rFonts w:cs="Noto Sans"/>
                <w:sz w:val="16"/>
                <w:szCs w:val="16"/>
              </w:rPr>
              <w:t>á</w:t>
            </w:r>
            <w:proofErr w:type="spellEnd"/>
            <w:r w:rsidRPr="00CC7CC4">
              <w:rPr>
                <w:rFonts w:cs="Noto Sans"/>
                <w:sz w:val="16"/>
                <w:szCs w:val="16"/>
              </w:rPr>
              <w:t xml:space="preserve"> a cabo por el administrador del contrato</w:t>
            </w:r>
          </w:p>
        </w:tc>
      </w:tr>
    </w:tbl>
    <w:p w14:paraId="17FAC420" w14:textId="77777777" w:rsidR="006402DA" w:rsidRPr="006402DA" w:rsidRDefault="006402DA" w:rsidP="006402DA">
      <w:pPr>
        <w:rPr>
          <w:rFonts w:cs="Noto Sans"/>
        </w:rPr>
      </w:pPr>
    </w:p>
    <w:p w14:paraId="0A42BE7E" w14:textId="6EB2D917" w:rsidR="004548C4" w:rsidRPr="004548C4" w:rsidRDefault="00384548" w:rsidP="00E1611D">
      <w:pPr>
        <w:rPr>
          <w:rFonts w:cs="Noto Sans"/>
        </w:rPr>
      </w:pPr>
      <w:bookmarkStart w:id="8"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lastRenderedPageBreak/>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proofErr w:type="gramStart"/>
      <w:r>
        <w:rPr>
          <w:rFonts w:cs="Noto Sans"/>
          <w:b/>
        </w:rPr>
        <w:t>p</w:t>
      </w:r>
      <w:r w:rsidR="006402DA" w:rsidRPr="001706BD">
        <w:rPr>
          <w:rFonts w:cs="Noto Sans"/>
          <w:b/>
        </w:rPr>
        <w:t>ca</w:t>
      </w:r>
      <w:proofErr w:type="spellEnd"/>
      <w:proofErr w:type="gram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proofErr w:type="gramStart"/>
      <w:r>
        <w:rPr>
          <w:rFonts w:cs="Noto Sans"/>
          <w:b/>
        </w:rPr>
        <w:t>n</w:t>
      </w:r>
      <w:r w:rsidR="006402DA" w:rsidRPr="001706BD">
        <w:rPr>
          <w:rFonts w:cs="Noto Sans"/>
          <w:b/>
        </w:rPr>
        <w:t>pa</w:t>
      </w:r>
      <w:proofErr w:type="spellEnd"/>
      <w:proofErr w:type="gram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proofErr w:type="gramStart"/>
      <w:r>
        <w:rPr>
          <w:rFonts w:cs="Noto Sans"/>
          <w:b/>
        </w:rPr>
        <w:t>vbspa</w:t>
      </w:r>
      <w:proofErr w:type="spellEnd"/>
      <w:proofErr w:type="gram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9" w:name="_Toc127275459"/>
      <w:bookmarkEnd w:id="8"/>
      <w:r w:rsidRPr="001706BD">
        <w:rPr>
          <w:rFonts w:cs="Noto Sans"/>
          <w:b/>
        </w:rPr>
        <w:t>DEDUCCIONES.</w:t>
      </w:r>
      <w:bookmarkEnd w:id="9"/>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lastRenderedPageBreak/>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231"/>
        <w:gridCol w:w="1596"/>
        <w:gridCol w:w="1506"/>
        <w:gridCol w:w="1491"/>
        <w:gridCol w:w="1582"/>
        <w:gridCol w:w="1582"/>
        <w:gridCol w:w="1434"/>
      </w:tblGrid>
      <w:tr w:rsidR="00FE1826" w:rsidRPr="00EB1C7E" w14:paraId="07401BB6" w14:textId="77777777" w:rsidTr="00FE1359">
        <w:trPr>
          <w:trHeight w:val="342"/>
          <w:tblHeader/>
          <w:jc w:val="center"/>
        </w:trPr>
        <w:tc>
          <w:tcPr>
            <w:tcW w:w="591" w:type="pct"/>
            <w:shd w:val="clear" w:color="auto" w:fill="BFBFBF" w:themeFill="background1" w:themeFillShade="BF"/>
            <w:vAlign w:val="center"/>
          </w:tcPr>
          <w:p w14:paraId="33B99777" w14:textId="77777777" w:rsidR="00FE1826" w:rsidRPr="00EB1C7E" w:rsidRDefault="00FE1826" w:rsidP="00E155B0">
            <w:pPr>
              <w:jc w:val="center"/>
              <w:rPr>
                <w:rFonts w:eastAsia="Calibri" w:cs="Noto Sans"/>
                <w:b/>
                <w:bCs/>
                <w:sz w:val="16"/>
                <w:szCs w:val="16"/>
              </w:rPr>
            </w:pPr>
            <w:r w:rsidRPr="00EB1C7E">
              <w:rPr>
                <w:rFonts w:eastAsia="Calibri" w:cs="Noto Sans"/>
                <w:b/>
                <w:bCs/>
                <w:sz w:val="16"/>
                <w:szCs w:val="16"/>
              </w:rPr>
              <w:t>Concepto</w:t>
            </w:r>
          </w:p>
        </w:tc>
        <w:tc>
          <w:tcPr>
            <w:tcW w:w="766" w:type="pct"/>
            <w:shd w:val="clear" w:color="auto" w:fill="BFBFBF" w:themeFill="background1" w:themeFillShade="BF"/>
          </w:tcPr>
          <w:p w14:paraId="71F47AB5" w14:textId="77777777" w:rsidR="00FE1826" w:rsidRPr="00EB1C7E" w:rsidRDefault="00FE1826" w:rsidP="00E155B0">
            <w:pPr>
              <w:jc w:val="center"/>
              <w:rPr>
                <w:rFonts w:eastAsia="Calibri" w:cs="Noto Sans"/>
                <w:b/>
                <w:bCs/>
                <w:sz w:val="16"/>
                <w:szCs w:val="16"/>
              </w:rPr>
            </w:pPr>
            <w:r>
              <w:rPr>
                <w:rFonts w:eastAsia="Calibri" w:cs="Noto Sans"/>
                <w:b/>
                <w:bCs/>
                <w:sz w:val="16"/>
                <w:szCs w:val="16"/>
              </w:rPr>
              <w:t>Niveles de Servicio</w:t>
            </w:r>
          </w:p>
        </w:tc>
        <w:tc>
          <w:tcPr>
            <w:tcW w:w="723" w:type="pct"/>
            <w:shd w:val="clear" w:color="auto" w:fill="BFBFBF" w:themeFill="background1" w:themeFillShade="BF"/>
          </w:tcPr>
          <w:p w14:paraId="4B1460B9" w14:textId="77777777" w:rsidR="00FE1826" w:rsidRPr="00EB1C7E" w:rsidRDefault="00FE1826" w:rsidP="00E155B0">
            <w:pPr>
              <w:jc w:val="center"/>
              <w:rPr>
                <w:rFonts w:eastAsia="Calibri" w:cs="Noto Sans"/>
                <w:b/>
                <w:bCs/>
                <w:sz w:val="16"/>
                <w:szCs w:val="16"/>
              </w:rPr>
            </w:pPr>
            <w:r w:rsidRPr="00EB1C7E">
              <w:rPr>
                <w:rFonts w:eastAsia="Calibri" w:cs="Noto Sans"/>
                <w:b/>
                <w:bCs/>
                <w:sz w:val="16"/>
                <w:szCs w:val="16"/>
              </w:rPr>
              <w:t>Unidad de Medida</w:t>
            </w:r>
          </w:p>
        </w:tc>
        <w:tc>
          <w:tcPr>
            <w:tcW w:w="714" w:type="pct"/>
            <w:shd w:val="clear" w:color="auto" w:fill="BFBFBF" w:themeFill="background1" w:themeFillShade="BF"/>
            <w:vAlign w:val="center"/>
          </w:tcPr>
          <w:p w14:paraId="67CF737E" w14:textId="77777777" w:rsidR="00FE1826" w:rsidRPr="00EB1C7E" w:rsidRDefault="00FE1826" w:rsidP="00E155B0">
            <w:pPr>
              <w:jc w:val="center"/>
              <w:rPr>
                <w:rFonts w:eastAsia="Calibri" w:cs="Noto Sans"/>
                <w:b/>
                <w:bCs/>
                <w:sz w:val="16"/>
                <w:szCs w:val="16"/>
              </w:rPr>
            </w:pPr>
            <w:r>
              <w:rPr>
                <w:rFonts w:eastAsia="Calibri" w:cs="Noto Sans"/>
                <w:b/>
                <w:bCs/>
                <w:sz w:val="16"/>
                <w:szCs w:val="16"/>
              </w:rPr>
              <w:t>Deducción</w:t>
            </w:r>
          </w:p>
        </w:tc>
        <w:tc>
          <w:tcPr>
            <w:tcW w:w="759" w:type="pct"/>
            <w:shd w:val="clear" w:color="auto" w:fill="BFBFBF" w:themeFill="background1" w:themeFillShade="BF"/>
          </w:tcPr>
          <w:p w14:paraId="1C8EA442" w14:textId="77777777" w:rsidR="00FE1826" w:rsidRPr="00EB1C7E" w:rsidRDefault="00FE1826" w:rsidP="00E155B0">
            <w:pPr>
              <w:jc w:val="center"/>
              <w:rPr>
                <w:rFonts w:eastAsia="Calibri" w:cs="Noto Sans"/>
                <w:b/>
                <w:bCs/>
                <w:sz w:val="16"/>
                <w:szCs w:val="16"/>
              </w:rPr>
            </w:pPr>
            <w:r>
              <w:rPr>
                <w:rFonts w:eastAsia="Calibri" w:cs="Noto Sans"/>
                <w:b/>
                <w:bCs/>
                <w:sz w:val="16"/>
                <w:szCs w:val="16"/>
              </w:rPr>
              <w:t>Límite de incumplimiento</w:t>
            </w:r>
          </w:p>
        </w:tc>
        <w:tc>
          <w:tcPr>
            <w:tcW w:w="759" w:type="pct"/>
            <w:shd w:val="clear" w:color="auto" w:fill="BFBFBF" w:themeFill="background1" w:themeFillShade="BF"/>
            <w:vAlign w:val="center"/>
          </w:tcPr>
          <w:p w14:paraId="274038A4" w14:textId="77777777" w:rsidR="00FE1826" w:rsidRPr="00EB1C7E" w:rsidRDefault="00FE1826" w:rsidP="00E155B0">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88" w:type="pct"/>
            <w:shd w:val="clear" w:color="auto" w:fill="BFBFBF" w:themeFill="background1" w:themeFillShade="BF"/>
            <w:vAlign w:val="center"/>
          </w:tcPr>
          <w:p w14:paraId="65C9BC0D" w14:textId="77777777" w:rsidR="00FE1826" w:rsidRPr="00EB1C7E" w:rsidRDefault="00FE1826" w:rsidP="00E155B0">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 xml:space="preserve">l </w:t>
            </w:r>
            <w:proofErr w:type="spellStart"/>
            <w:r>
              <w:rPr>
                <w:rFonts w:eastAsia="Calibri" w:cs="Noto Sans"/>
                <w:b/>
                <w:bCs/>
                <w:sz w:val="16"/>
                <w:szCs w:val="16"/>
              </w:rPr>
              <w:t>calculo</w:t>
            </w:r>
            <w:proofErr w:type="spellEnd"/>
            <w:r>
              <w:rPr>
                <w:rFonts w:eastAsia="Calibri" w:cs="Noto Sans"/>
                <w:b/>
                <w:bCs/>
                <w:sz w:val="16"/>
                <w:szCs w:val="16"/>
              </w:rPr>
              <w:t xml:space="preserve"> de la deductiva</w:t>
            </w:r>
          </w:p>
        </w:tc>
      </w:tr>
      <w:tr w:rsidR="00FE1359" w:rsidRPr="004F5B95" w14:paraId="0B616A80" w14:textId="77777777" w:rsidTr="00FE1359">
        <w:trPr>
          <w:trHeight w:val="283"/>
          <w:jc w:val="center"/>
        </w:trPr>
        <w:tc>
          <w:tcPr>
            <w:tcW w:w="591" w:type="pct"/>
          </w:tcPr>
          <w:p w14:paraId="4173D88E" w14:textId="77777777" w:rsidR="00FE1359" w:rsidRPr="004F5B95" w:rsidRDefault="00FE1359" w:rsidP="00FE1359">
            <w:pPr>
              <w:tabs>
                <w:tab w:val="left" w:pos="-284"/>
                <w:tab w:val="left" w:pos="9498"/>
              </w:tabs>
              <w:ind w:right="51"/>
              <w:contextualSpacing/>
              <w:rPr>
                <w:rFonts w:cs="Noto Sans"/>
                <w:sz w:val="16"/>
                <w:szCs w:val="16"/>
              </w:rPr>
            </w:pPr>
            <w:r w:rsidRPr="004F5B95">
              <w:rPr>
                <w:rFonts w:eastAsia="Arial" w:cs="Noto Sans"/>
                <w:sz w:val="16"/>
                <w:szCs w:val="16"/>
              </w:rPr>
              <w:t>Cuando el proveedor preste el servicio de manera parcial o deficiente</w:t>
            </w:r>
          </w:p>
        </w:tc>
        <w:tc>
          <w:tcPr>
            <w:tcW w:w="766" w:type="pct"/>
          </w:tcPr>
          <w:p w14:paraId="14478559" w14:textId="455BA36C" w:rsidR="00FE1359" w:rsidRPr="004F5B95" w:rsidRDefault="00FE1359" w:rsidP="00FE1359">
            <w:pPr>
              <w:tabs>
                <w:tab w:val="left" w:pos="-284"/>
                <w:tab w:val="left" w:pos="9498"/>
              </w:tabs>
              <w:ind w:right="51"/>
              <w:contextualSpacing/>
              <w:rPr>
                <w:rFonts w:cs="Noto Sans"/>
                <w:sz w:val="16"/>
                <w:szCs w:val="16"/>
              </w:rPr>
            </w:pPr>
            <w:r w:rsidRPr="004F5B95">
              <w:rPr>
                <w:rFonts w:eastAsia="Arial" w:cs="Noto Sans"/>
                <w:sz w:val="16"/>
                <w:szCs w:val="16"/>
              </w:rPr>
              <w:t xml:space="preserve">Conforme a </w:t>
            </w:r>
            <w:r>
              <w:rPr>
                <w:rFonts w:eastAsia="Arial" w:cs="Noto Sans"/>
                <w:sz w:val="16"/>
                <w:szCs w:val="16"/>
              </w:rPr>
              <w:t>so</w:t>
            </w:r>
            <w:r>
              <w:rPr>
                <w:rFonts w:eastAsia="Arial"/>
                <w:sz w:val="16"/>
                <w:szCs w:val="16"/>
              </w:rPr>
              <w:t>licitado en la convocatoria</w:t>
            </w:r>
          </w:p>
        </w:tc>
        <w:tc>
          <w:tcPr>
            <w:tcW w:w="723" w:type="pct"/>
          </w:tcPr>
          <w:p w14:paraId="16D35EEF" w14:textId="77777777" w:rsidR="00FE1359" w:rsidRPr="004F5B95" w:rsidRDefault="00FE1359" w:rsidP="00FE1359">
            <w:pPr>
              <w:tabs>
                <w:tab w:val="left" w:pos="-284"/>
                <w:tab w:val="left" w:pos="9498"/>
              </w:tabs>
              <w:ind w:right="51"/>
              <w:contextualSpacing/>
              <w:rPr>
                <w:rFonts w:cs="Noto Sans"/>
                <w:sz w:val="16"/>
                <w:szCs w:val="16"/>
              </w:rPr>
            </w:pPr>
            <w:r w:rsidRPr="004F5B95">
              <w:rPr>
                <w:rFonts w:eastAsia="Arial" w:cs="Noto Sans"/>
                <w:sz w:val="16"/>
                <w:szCs w:val="16"/>
              </w:rPr>
              <w:t>Por cada día natural que exceda el nivel de servicio.</w:t>
            </w:r>
          </w:p>
        </w:tc>
        <w:tc>
          <w:tcPr>
            <w:tcW w:w="714" w:type="pct"/>
          </w:tcPr>
          <w:p w14:paraId="45EDA1C2" w14:textId="77777777" w:rsidR="00FE1359" w:rsidRPr="004F5B95" w:rsidRDefault="00FE1359" w:rsidP="00FE1359">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entregada fuera del nivel de servicio, más IVA</w:t>
            </w:r>
          </w:p>
        </w:tc>
        <w:tc>
          <w:tcPr>
            <w:tcW w:w="759" w:type="pct"/>
          </w:tcPr>
          <w:p w14:paraId="48636C63" w14:textId="77777777" w:rsidR="00FE1359" w:rsidRPr="004F5B95" w:rsidRDefault="00FE1359" w:rsidP="00FE1359">
            <w:pPr>
              <w:tabs>
                <w:tab w:val="left" w:pos="-284"/>
                <w:tab w:val="left" w:pos="9498"/>
              </w:tabs>
              <w:ind w:right="51"/>
              <w:contextualSpacing/>
              <w:rPr>
                <w:rFonts w:cs="Noto Sans"/>
                <w:sz w:val="16"/>
                <w:szCs w:val="16"/>
              </w:rPr>
            </w:pPr>
            <w:r w:rsidRPr="004F5B95">
              <w:rPr>
                <w:rFonts w:eastAsia="Arial" w:cs="Noto Sans"/>
                <w:sz w:val="16"/>
                <w:szCs w:val="16"/>
              </w:rPr>
              <w:t>Hasta el monto de la garantía de cumplimiento o al tercer incumplimiento continuo o discontinuo del nivel de servicio, lo que ocurra primero</w:t>
            </w:r>
          </w:p>
        </w:tc>
        <w:tc>
          <w:tcPr>
            <w:tcW w:w="759" w:type="pct"/>
          </w:tcPr>
          <w:p w14:paraId="2941F4CC" w14:textId="77777777" w:rsidR="00FE1359" w:rsidRPr="004F5B95" w:rsidRDefault="00FE1359" w:rsidP="00FE1359">
            <w:pPr>
              <w:tabs>
                <w:tab w:val="left" w:pos="-284"/>
                <w:tab w:val="left" w:pos="9498"/>
              </w:tabs>
              <w:ind w:right="51"/>
              <w:contextualSpacing/>
              <w:rPr>
                <w:rFonts w:cs="Noto Sans"/>
                <w:sz w:val="16"/>
                <w:szCs w:val="16"/>
              </w:rPr>
            </w:pPr>
            <w:r w:rsidRPr="004F5B95">
              <w:rPr>
                <w:rFonts w:eastAsia="Arial" w:cs="Noto Sans"/>
                <w:sz w:val="16"/>
                <w:szCs w:val="16"/>
              </w:rPr>
              <w:t>Subdirector Administrativo o Administrador de la Unidad Médica</w:t>
            </w:r>
          </w:p>
        </w:tc>
        <w:tc>
          <w:tcPr>
            <w:tcW w:w="688" w:type="pct"/>
          </w:tcPr>
          <w:p w14:paraId="6258FFFD" w14:textId="77777777" w:rsidR="00FE1359" w:rsidRPr="004F5B95" w:rsidRDefault="00FE1359" w:rsidP="00FE1359">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r w:rsidR="00FE1826" w:rsidRPr="004F5B95" w14:paraId="537E4791" w14:textId="77777777" w:rsidTr="00FE1359">
        <w:trPr>
          <w:trHeight w:val="283"/>
          <w:jc w:val="center"/>
        </w:trPr>
        <w:tc>
          <w:tcPr>
            <w:tcW w:w="591" w:type="pct"/>
          </w:tcPr>
          <w:p w14:paraId="333F5EF5" w14:textId="77777777" w:rsidR="00FE1826" w:rsidRPr="004F5B95" w:rsidRDefault="00FE1826" w:rsidP="00E155B0">
            <w:pPr>
              <w:rPr>
                <w:rFonts w:cs="Noto Sans"/>
                <w:sz w:val="16"/>
                <w:szCs w:val="16"/>
              </w:rPr>
            </w:pPr>
            <w:r w:rsidRPr="004F5B95">
              <w:rPr>
                <w:rFonts w:eastAsia="Arial" w:cs="Noto Sans"/>
                <w:sz w:val="16"/>
                <w:szCs w:val="16"/>
              </w:rPr>
              <w:t>Cuando el proveedor no entregue dentro del plazo establecido el “</w:t>
            </w:r>
            <w:r w:rsidRPr="004F5B95">
              <w:rPr>
                <w:rFonts w:cs="Noto Sans"/>
                <w:sz w:val="16"/>
                <w:szCs w:val="16"/>
              </w:rPr>
              <w:t>Reporte de Consumo Mensual por Unidad”</w:t>
            </w:r>
          </w:p>
          <w:p w14:paraId="212AA829" w14:textId="77777777" w:rsidR="00FE1826" w:rsidRPr="004F5B95" w:rsidRDefault="00FE1826" w:rsidP="00E155B0">
            <w:pPr>
              <w:tabs>
                <w:tab w:val="left" w:pos="-284"/>
                <w:tab w:val="left" w:pos="9498"/>
              </w:tabs>
              <w:ind w:right="51"/>
              <w:contextualSpacing/>
              <w:rPr>
                <w:rFonts w:cs="Noto Sans"/>
                <w:sz w:val="16"/>
                <w:szCs w:val="16"/>
              </w:rPr>
            </w:pPr>
          </w:p>
        </w:tc>
        <w:tc>
          <w:tcPr>
            <w:tcW w:w="766" w:type="pct"/>
          </w:tcPr>
          <w:p w14:paraId="7C81E77C"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Dentro de los 10 (diez) días hábiles posteriores al cierre de cada mes  </w:t>
            </w:r>
          </w:p>
        </w:tc>
        <w:tc>
          <w:tcPr>
            <w:tcW w:w="723" w:type="pct"/>
          </w:tcPr>
          <w:p w14:paraId="1E9A81E6"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de atraso</w:t>
            </w:r>
          </w:p>
        </w:tc>
        <w:tc>
          <w:tcPr>
            <w:tcW w:w="714" w:type="pct"/>
          </w:tcPr>
          <w:p w14:paraId="28762627"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del mes de incumplimiento, más IVA</w:t>
            </w:r>
          </w:p>
        </w:tc>
        <w:tc>
          <w:tcPr>
            <w:tcW w:w="759" w:type="pct"/>
          </w:tcPr>
          <w:p w14:paraId="57A27897"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Hasta el monto de la garantía de cumplimiento o al tercer incumplimiento continuo o discontinuo del nivel de servicio, lo que ocurra primero</w:t>
            </w:r>
          </w:p>
        </w:tc>
        <w:tc>
          <w:tcPr>
            <w:tcW w:w="759" w:type="pct"/>
          </w:tcPr>
          <w:p w14:paraId="0EF90B34"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Subdirector Administrativo o Administrador de la Unidad Médica</w:t>
            </w:r>
          </w:p>
        </w:tc>
        <w:tc>
          <w:tcPr>
            <w:tcW w:w="688" w:type="pct"/>
          </w:tcPr>
          <w:p w14:paraId="032F9546"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r w:rsidR="00FE1826" w:rsidRPr="004F5B95" w14:paraId="1A45EC66" w14:textId="77777777" w:rsidTr="00FE1359">
        <w:trPr>
          <w:trHeight w:val="283"/>
          <w:jc w:val="center"/>
        </w:trPr>
        <w:tc>
          <w:tcPr>
            <w:tcW w:w="591" w:type="pct"/>
          </w:tcPr>
          <w:p w14:paraId="2E8C54CE" w14:textId="77777777" w:rsidR="00FE1826" w:rsidRPr="004F5B95" w:rsidRDefault="00FE1826" w:rsidP="00E155B0">
            <w:pPr>
              <w:rPr>
                <w:rFonts w:eastAsia="Arial" w:cs="Noto Sans"/>
                <w:sz w:val="16"/>
                <w:szCs w:val="16"/>
              </w:rPr>
            </w:pPr>
            <w:r w:rsidRPr="004F5B95">
              <w:rPr>
                <w:rFonts w:eastAsia="Arial" w:cs="Noto Sans"/>
                <w:sz w:val="16"/>
                <w:szCs w:val="16"/>
              </w:rPr>
              <w:t>Cuando el proveedor no entregue dentro del plazo establecido el “</w:t>
            </w:r>
            <w:r w:rsidRPr="004F5B95">
              <w:rPr>
                <w:rFonts w:cs="Noto Sans"/>
                <w:sz w:val="16"/>
                <w:szCs w:val="16"/>
              </w:rPr>
              <w:t xml:space="preserve">Reporte de Facturación Mensual por Unidad” </w:t>
            </w:r>
          </w:p>
          <w:p w14:paraId="589E261F" w14:textId="77777777" w:rsidR="00FE1826" w:rsidRPr="004F5B95" w:rsidRDefault="00FE1826" w:rsidP="00E155B0">
            <w:pPr>
              <w:tabs>
                <w:tab w:val="left" w:pos="-284"/>
                <w:tab w:val="left" w:pos="9498"/>
              </w:tabs>
              <w:ind w:right="51"/>
              <w:contextualSpacing/>
              <w:rPr>
                <w:rFonts w:cs="Noto Sans"/>
                <w:sz w:val="16"/>
                <w:szCs w:val="16"/>
              </w:rPr>
            </w:pPr>
          </w:p>
        </w:tc>
        <w:tc>
          <w:tcPr>
            <w:tcW w:w="766" w:type="pct"/>
          </w:tcPr>
          <w:p w14:paraId="46295172"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Dentro de los 10 (diez) días hábiles posteriores al cierre de cada mes  </w:t>
            </w:r>
          </w:p>
        </w:tc>
        <w:tc>
          <w:tcPr>
            <w:tcW w:w="723" w:type="pct"/>
          </w:tcPr>
          <w:p w14:paraId="3A26689E"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de atraso</w:t>
            </w:r>
          </w:p>
        </w:tc>
        <w:tc>
          <w:tcPr>
            <w:tcW w:w="714" w:type="pct"/>
          </w:tcPr>
          <w:p w14:paraId="6E8845F2"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del mes de incumplimiento, más IVA</w:t>
            </w:r>
          </w:p>
        </w:tc>
        <w:tc>
          <w:tcPr>
            <w:tcW w:w="759" w:type="pct"/>
          </w:tcPr>
          <w:p w14:paraId="7CF038DD"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Hasta el monto de la garantía de cumplimiento o al tercer incumplimiento continuo o discontinuo del nivel de servicio, lo que ocurra primero</w:t>
            </w:r>
          </w:p>
        </w:tc>
        <w:tc>
          <w:tcPr>
            <w:tcW w:w="759" w:type="pct"/>
          </w:tcPr>
          <w:p w14:paraId="26C2827A"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Subdirector Administrativo o Administrador de la Unidad Médica</w:t>
            </w:r>
          </w:p>
        </w:tc>
        <w:tc>
          <w:tcPr>
            <w:tcW w:w="688" w:type="pct"/>
          </w:tcPr>
          <w:p w14:paraId="0F145678"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r w:rsidR="00FE1826" w:rsidRPr="004F5B95" w14:paraId="0BF7D919" w14:textId="77777777" w:rsidTr="00FE1359">
        <w:trPr>
          <w:trHeight w:val="283"/>
          <w:jc w:val="center"/>
        </w:trPr>
        <w:tc>
          <w:tcPr>
            <w:tcW w:w="591" w:type="pct"/>
          </w:tcPr>
          <w:p w14:paraId="078ABE61" w14:textId="77777777" w:rsidR="00FE1826" w:rsidRPr="004F5B95" w:rsidRDefault="00FE1826" w:rsidP="00E155B0">
            <w:pPr>
              <w:rPr>
                <w:rFonts w:cs="Noto Sans"/>
                <w:sz w:val="16"/>
                <w:szCs w:val="16"/>
              </w:rPr>
            </w:pPr>
            <w:r w:rsidRPr="004F5B95">
              <w:rPr>
                <w:rFonts w:eastAsia="Arial" w:cs="Noto Sans"/>
                <w:sz w:val="16"/>
                <w:szCs w:val="16"/>
              </w:rPr>
              <w:t>Cuando el proveedor no entregue dentro del plazo establecido el “</w:t>
            </w:r>
            <w:r w:rsidRPr="004F5B95">
              <w:rPr>
                <w:rFonts w:cs="Noto Sans"/>
                <w:sz w:val="16"/>
                <w:szCs w:val="16"/>
              </w:rPr>
              <w:t xml:space="preserve">Reporte </w:t>
            </w:r>
            <w:r w:rsidRPr="004F5B95">
              <w:rPr>
                <w:rFonts w:cs="Noto Sans"/>
                <w:sz w:val="16"/>
                <w:szCs w:val="16"/>
              </w:rPr>
              <w:lastRenderedPageBreak/>
              <w:t>Acumulado del Gasto por Unidad”</w:t>
            </w:r>
          </w:p>
          <w:p w14:paraId="70B640FD" w14:textId="77777777" w:rsidR="00FE1826" w:rsidRPr="004F5B95" w:rsidRDefault="00FE1826" w:rsidP="00E155B0">
            <w:pPr>
              <w:tabs>
                <w:tab w:val="left" w:pos="-284"/>
                <w:tab w:val="left" w:pos="9498"/>
              </w:tabs>
              <w:ind w:right="51"/>
              <w:contextualSpacing/>
              <w:rPr>
                <w:rFonts w:cs="Noto Sans"/>
                <w:sz w:val="16"/>
                <w:szCs w:val="16"/>
              </w:rPr>
            </w:pPr>
          </w:p>
        </w:tc>
        <w:tc>
          <w:tcPr>
            <w:tcW w:w="766" w:type="pct"/>
          </w:tcPr>
          <w:p w14:paraId="1AE81B21"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lastRenderedPageBreak/>
              <w:t xml:space="preserve">Dentro de los 10 (diez) días hábiles posteriores al cierre de cada mes  </w:t>
            </w:r>
          </w:p>
        </w:tc>
        <w:tc>
          <w:tcPr>
            <w:tcW w:w="723" w:type="pct"/>
          </w:tcPr>
          <w:p w14:paraId="55658625"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de atraso</w:t>
            </w:r>
          </w:p>
        </w:tc>
        <w:tc>
          <w:tcPr>
            <w:tcW w:w="714" w:type="pct"/>
          </w:tcPr>
          <w:p w14:paraId="32D82C62"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del mes de incumplimiento, más IVA</w:t>
            </w:r>
          </w:p>
        </w:tc>
        <w:tc>
          <w:tcPr>
            <w:tcW w:w="759" w:type="pct"/>
          </w:tcPr>
          <w:p w14:paraId="2A2B7781"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 xml:space="preserve">Hasta el monto de la garantía de cumplimiento o al tercer incumplimiento continuo o discontinuo del </w:t>
            </w:r>
            <w:r w:rsidRPr="004F5B95">
              <w:rPr>
                <w:rFonts w:eastAsia="Arial" w:cs="Noto Sans"/>
                <w:sz w:val="16"/>
                <w:szCs w:val="16"/>
              </w:rPr>
              <w:lastRenderedPageBreak/>
              <w:t>nivel de servicio, lo que ocurra primero</w:t>
            </w:r>
          </w:p>
        </w:tc>
        <w:tc>
          <w:tcPr>
            <w:tcW w:w="759" w:type="pct"/>
          </w:tcPr>
          <w:p w14:paraId="609469C7"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lastRenderedPageBreak/>
              <w:t>Subdirector Administrativo o Administrador de la Unidad Médica</w:t>
            </w:r>
          </w:p>
        </w:tc>
        <w:tc>
          <w:tcPr>
            <w:tcW w:w="688" w:type="pct"/>
          </w:tcPr>
          <w:p w14:paraId="38AACFEF"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r w:rsidR="00FE1826" w:rsidRPr="004F5B95" w14:paraId="6FEBDAAB" w14:textId="77777777" w:rsidTr="00FE1359">
        <w:trPr>
          <w:trHeight w:val="283"/>
          <w:jc w:val="center"/>
        </w:trPr>
        <w:tc>
          <w:tcPr>
            <w:tcW w:w="591" w:type="pct"/>
          </w:tcPr>
          <w:p w14:paraId="3E503C52"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lastRenderedPageBreak/>
              <w:t>Cuando el proveedor no entregue dentro del plazo establecido el “</w:t>
            </w:r>
            <w:r w:rsidRPr="004F5B95">
              <w:rPr>
                <w:rFonts w:cs="Noto Sans"/>
                <w:sz w:val="16"/>
                <w:szCs w:val="16"/>
              </w:rPr>
              <w:t>Reporte de Consumo de Sales”</w:t>
            </w:r>
          </w:p>
        </w:tc>
        <w:tc>
          <w:tcPr>
            <w:tcW w:w="766" w:type="pct"/>
          </w:tcPr>
          <w:p w14:paraId="2726DE06"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Dentro de los 10 (diez) días hábiles posteriores al cierre de cada mes  </w:t>
            </w:r>
          </w:p>
        </w:tc>
        <w:tc>
          <w:tcPr>
            <w:tcW w:w="723" w:type="pct"/>
          </w:tcPr>
          <w:p w14:paraId="1920438E"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de atraso</w:t>
            </w:r>
          </w:p>
        </w:tc>
        <w:tc>
          <w:tcPr>
            <w:tcW w:w="714" w:type="pct"/>
          </w:tcPr>
          <w:p w14:paraId="05CC5AFB"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del mes de incumplimiento, más IVA</w:t>
            </w:r>
          </w:p>
        </w:tc>
        <w:tc>
          <w:tcPr>
            <w:tcW w:w="759" w:type="pct"/>
          </w:tcPr>
          <w:p w14:paraId="0BCB1219"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Hasta el monto de la garantía de cumplimiento o al tercer incumplimiento continuo o discontinuo del nivel de servicio, lo que ocurra primero</w:t>
            </w:r>
          </w:p>
        </w:tc>
        <w:tc>
          <w:tcPr>
            <w:tcW w:w="759" w:type="pct"/>
          </w:tcPr>
          <w:p w14:paraId="0882046E"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Subdirector Administrativo o Administrador de la Unidad Médica</w:t>
            </w:r>
          </w:p>
        </w:tc>
        <w:tc>
          <w:tcPr>
            <w:tcW w:w="688" w:type="pct"/>
          </w:tcPr>
          <w:p w14:paraId="7EF09E0A"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lastRenderedPageBreak/>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0"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0"/>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1"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1"/>
      <w:r w:rsidRPr="006402DA">
        <w:t>.</w:t>
      </w:r>
    </w:p>
    <w:p w14:paraId="1F98766B" w14:textId="77777777" w:rsidR="006402DA" w:rsidRDefault="006402DA" w:rsidP="006402DA">
      <w:pPr>
        <w:rPr>
          <w:rFonts w:cs="Noto Sans"/>
        </w:rPr>
      </w:pPr>
    </w:p>
    <w:p w14:paraId="37039E2B" w14:textId="77777777" w:rsidR="00493AE2" w:rsidRDefault="00493AE2" w:rsidP="006402DA">
      <w:pPr>
        <w:rPr>
          <w:rFonts w:cs="Noto Sans"/>
        </w:rPr>
      </w:pPr>
    </w:p>
    <w:p w14:paraId="05ED35D6" w14:textId="77777777" w:rsidR="00E90E92" w:rsidRDefault="00E90E92" w:rsidP="006402DA">
      <w:pPr>
        <w:rPr>
          <w:rFonts w:cs="Noto Sans"/>
        </w:rPr>
      </w:pPr>
    </w:p>
    <w:p w14:paraId="722A21AF" w14:textId="77777777" w:rsidR="00E90E92" w:rsidRPr="006402DA" w:rsidRDefault="00E90E9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783"/>
        <w:gridCol w:w="2109"/>
        <w:gridCol w:w="1636"/>
        <w:gridCol w:w="3894"/>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lastRenderedPageBreak/>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E90E92" w:rsidRPr="006402DA" w14:paraId="45D52065" w14:textId="77777777" w:rsidTr="006402DA">
        <w:trPr>
          <w:cantSplit/>
          <w:trHeight w:val="457"/>
          <w:jc w:val="center"/>
        </w:trPr>
        <w:tc>
          <w:tcPr>
            <w:tcW w:w="1335" w:type="pct"/>
            <w:vAlign w:val="center"/>
          </w:tcPr>
          <w:p w14:paraId="5BFCB616" w14:textId="77777777" w:rsidR="00E90E92" w:rsidRPr="006402DA" w:rsidRDefault="00E90E92" w:rsidP="006402DA">
            <w:pPr>
              <w:rPr>
                <w:rFonts w:cs="Noto Sans"/>
              </w:rPr>
            </w:pPr>
            <w:r w:rsidRPr="006402DA">
              <w:rPr>
                <w:rFonts w:cs="Noto Sans"/>
              </w:rPr>
              <w:t>Publicación de Convocatoria en Compras MX</w:t>
            </w:r>
          </w:p>
        </w:tc>
        <w:tc>
          <w:tcPr>
            <w:tcW w:w="1797" w:type="pct"/>
            <w:gridSpan w:val="2"/>
            <w:vAlign w:val="center"/>
          </w:tcPr>
          <w:p w14:paraId="08E24662" w14:textId="319A5DFF" w:rsidR="00E90E92" w:rsidRPr="00A432BC" w:rsidRDefault="00E90E92" w:rsidP="004C02B1">
            <w:pPr>
              <w:jc w:val="center"/>
              <w:rPr>
                <w:rFonts w:cs="Noto Sans"/>
              </w:rPr>
            </w:pPr>
            <w:r w:rsidRPr="00E90E92">
              <w:rPr>
                <w:rFonts w:cs="Noto Sans"/>
              </w:rPr>
              <w:t>05 de diciembre de 2025</w:t>
            </w:r>
          </w:p>
        </w:tc>
        <w:tc>
          <w:tcPr>
            <w:tcW w:w="1868" w:type="pct"/>
            <w:vMerge w:val="restart"/>
            <w:vAlign w:val="center"/>
          </w:tcPr>
          <w:p w14:paraId="6BB2CFA7" w14:textId="34F7FC87" w:rsidR="00E90E92" w:rsidRPr="006402DA" w:rsidRDefault="00E90E92" w:rsidP="006402DA">
            <w:pPr>
              <w:rPr>
                <w:rFonts w:cs="Noto Sans"/>
              </w:rPr>
            </w:pPr>
            <w:r w:rsidRPr="006402DA">
              <w:rPr>
                <w:rFonts w:cs="Noto Sans"/>
              </w:rPr>
              <w:t>SOLO A TRAVÉS DE COMPRAS MX</w:t>
            </w:r>
          </w:p>
        </w:tc>
      </w:tr>
      <w:tr w:rsidR="00E90E92" w:rsidRPr="006402DA" w14:paraId="4942ACA2" w14:textId="77777777" w:rsidTr="006402DA">
        <w:trPr>
          <w:cantSplit/>
          <w:trHeight w:val="558"/>
          <w:jc w:val="center"/>
        </w:trPr>
        <w:tc>
          <w:tcPr>
            <w:tcW w:w="1335" w:type="pct"/>
            <w:vAlign w:val="center"/>
          </w:tcPr>
          <w:p w14:paraId="0C37D575" w14:textId="77777777" w:rsidR="00E90E92" w:rsidRPr="006402DA" w:rsidRDefault="00E90E92" w:rsidP="00E90E92">
            <w:pPr>
              <w:rPr>
                <w:rFonts w:cs="Noto Sans"/>
              </w:rPr>
            </w:pPr>
            <w:r w:rsidRPr="006402DA">
              <w:rPr>
                <w:rFonts w:cs="Noto Sans"/>
              </w:rPr>
              <w:t>Junta de Aclaración a la Convocatoria</w:t>
            </w:r>
          </w:p>
        </w:tc>
        <w:tc>
          <w:tcPr>
            <w:tcW w:w="1012" w:type="pct"/>
            <w:vAlign w:val="center"/>
          </w:tcPr>
          <w:p w14:paraId="5504A5E5" w14:textId="7EE4CC4B" w:rsidR="00E90E92" w:rsidRPr="00A432BC" w:rsidRDefault="00E90E92" w:rsidP="00E90E92">
            <w:pPr>
              <w:rPr>
                <w:rFonts w:cs="Noto Sans"/>
              </w:rPr>
            </w:pPr>
            <w:r w:rsidRPr="0028461C">
              <w:rPr>
                <w:rFonts w:cs="Noto Sans"/>
              </w:rPr>
              <w:t>1</w:t>
            </w:r>
            <w:r>
              <w:rPr>
                <w:rFonts w:cs="Noto Sans"/>
              </w:rPr>
              <w:t>2</w:t>
            </w:r>
            <w:r w:rsidRPr="0028461C">
              <w:rPr>
                <w:rFonts w:cs="Noto Sans"/>
              </w:rPr>
              <w:t xml:space="preserve"> de diciembre del 2025</w:t>
            </w:r>
          </w:p>
        </w:tc>
        <w:tc>
          <w:tcPr>
            <w:tcW w:w="785" w:type="pct"/>
            <w:vAlign w:val="center"/>
          </w:tcPr>
          <w:p w14:paraId="2E5D2B78" w14:textId="1429FF2C" w:rsidR="00E90E92" w:rsidRPr="006402DA" w:rsidRDefault="00E90E92" w:rsidP="00E90E92">
            <w:pPr>
              <w:jc w:val="center"/>
              <w:rPr>
                <w:rFonts w:cs="Noto Sans"/>
              </w:rPr>
            </w:pPr>
            <w:r w:rsidRPr="0028461C">
              <w:rPr>
                <w:rFonts w:cs="Noto Sans"/>
              </w:rPr>
              <w:t>1</w:t>
            </w:r>
            <w:r>
              <w:rPr>
                <w:rFonts w:cs="Noto Sans"/>
              </w:rPr>
              <w:t>1</w:t>
            </w:r>
            <w:r w:rsidRPr="0028461C">
              <w:rPr>
                <w:rFonts w:cs="Noto Sans"/>
              </w:rPr>
              <w:t>:00 horas</w:t>
            </w:r>
          </w:p>
        </w:tc>
        <w:tc>
          <w:tcPr>
            <w:tcW w:w="1868" w:type="pct"/>
            <w:vMerge/>
            <w:vAlign w:val="center"/>
          </w:tcPr>
          <w:p w14:paraId="475955F0" w14:textId="1E2D97BC" w:rsidR="00E90E92" w:rsidRPr="006402DA" w:rsidRDefault="00E90E92" w:rsidP="00E90E92">
            <w:pPr>
              <w:rPr>
                <w:rFonts w:cs="Noto Sans"/>
              </w:rPr>
            </w:pPr>
          </w:p>
        </w:tc>
      </w:tr>
      <w:tr w:rsidR="00E90E92" w:rsidRPr="006402DA" w14:paraId="15D7183A" w14:textId="77777777" w:rsidTr="006402DA">
        <w:trPr>
          <w:cantSplit/>
          <w:trHeight w:val="489"/>
          <w:jc w:val="center"/>
        </w:trPr>
        <w:tc>
          <w:tcPr>
            <w:tcW w:w="1335" w:type="pct"/>
            <w:vAlign w:val="center"/>
          </w:tcPr>
          <w:p w14:paraId="1DE59187" w14:textId="77777777" w:rsidR="00E90E92" w:rsidRPr="006402DA" w:rsidRDefault="00E90E92" w:rsidP="00E90E92">
            <w:pPr>
              <w:rPr>
                <w:rFonts w:cs="Noto Sans"/>
              </w:rPr>
            </w:pPr>
            <w:r w:rsidRPr="006402DA">
              <w:rPr>
                <w:rFonts w:cs="Noto Sans"/>
              </w:rPr>
              <w:t>Presentación y Apertura de Proposiciones.</w:t>
            </w:r>
          </w:p>
        </w:tc>
        <w:tc>
          <w:tcPr>
            <w:tcW w:w="1012" w:type="pct"/>
            <w:tcBorders>
              <w:right w:val="single" w:sz="4" w:space="0" w:color="auto"/>
            </w:tcBorders>
            <w:vAlign w:val="center"/>
          </w:tcPr>
          <w:p w14:paraId="0B0CB73F" w14:textId="3AC563EB" w:rsidR="00E90E92" w:rsidRPr="00A432BC" w:rsidRDefault="00E90E92" w:rsidP="00E90E92">
            <w:pPr>
              <w:rPr>
                <w:rFonts w:cs="Noto Sans"/>
              </w:rPr>
            </w:pPr>
            <w:r>
              <w:rPr>
                <w:rFonts w:cs="Noto Sans"/>
              </w:rPr>
              <w:t>24</w:t>
            </w:r>
            <w:r w:rsidRPr="0028461C">
              <w:rPr>
                <w:rFonts w:cs="Noto Sans"/>
              </w:rPr>
              <w:t xml:space="preserve"> de diciembre del 2025</w:t>
            </w:r>
          </w:p>
        </w:tc>
        <w:tc>
          <w:tcPr>
            <w:tcW w:w="785" w:type="pct"/>
            <w:tcBorders>
              <w:left w:val="single" w:sz="4" w:space="0" w:color="auto"/>
            </w:tcBorders>
            <w:vAlign w:val="center"/>
          </w:tcPr>
          <w:p w14:paraId="01DE9F24" w14:textId="77777777" w:rsidR="00E90E92" w:rsidRPr="006402DA" w:rsidRDefault="00E90E92" w:rsidP="00E90E92">
            <w:pPr>
              <w:jc w:val="center"/>
              <w:rPr>
                <w:rFonts w:cs="Noto Sans"/>
              </w:rPr>
            </w:pPr>
            <w:r w:rsidRPr="007E61E9">
              <w:rPr>
                <w:rFonts w:cs="Noto Sans"/>
              </w:rPr>
              <w:t>11:00 horas</w:t>
            </w:r>
          </w:p>
        </w:tc>
        <w:tc>
          <w:tcPr>
            <w:tcW w:w="1868" w:type="pct"/>
            <w:vMerge/>
            <w:vAlign w:val="center"/>
          </w:tcPr>
          <w:p w14:paraId="548BE4D8" w14:textId="5622CCC1" w:rsidR="00E90E92" w:rsidRPr="006402DA" w:rsidRDefault="00E90E92" w:rsidP="00E90E92">
            <w:pPr>
              <w:rPr>
                <w:rFonts w:cs="Noto Sans"/>
              </w:rPr>
            </w:pPr>
          </w:p>
        </w:tc>
      </w:tr>
      <w:tr w:rsidR="00E90E92" w:rsidRPr="006402DA" w14:paraId="47DD7C4F" w14:textId="77777777" w:rsidTr="006402DA">
        <w:trPr>
          <w:cantSplit/>
          <w:trHeight w:val="372"/>
          <w:jc w:val="center"/>
        </w:trPr>
        <w:tc>
          <w:tcPr>
            <w:tcW w:w="1335" w:type="pct"/>
            <w:vAlign w:val="center"/>
          </w:tcPr>
          <w:p w14:paraId="77C926CF" w14:textId="77777777" w:rsidR="00E90E92" w:rsidRPr="006402DA" w:rsidRDefault="00E90E92" w:rsidP="00E90E92">
            <w:pPr>
              <w:rPr>
                <w:rFonts w:cs="Noto Sans"/>
              </w:rPr>
            </w:pPr>
            <w:r w:rsidRPr="006402DA">
              <w:rPr>
                <w:rFonts w:cs="Noto Sans"/>
              </w:rPr>
              <w:t>Acto de Fallo de la Licitación.</w:t>
            </w:r>
          </w:p>
        </w:tc>
        <w:tc>
          <w:tcPr>
            <w:tcW w:w="1012" w:type="pct"/>
            <w:tcBorders>
              <w:right w:val="single" w:sz="4" w:space="0" w:color="auto"/>
            </w:tcBorders>
            <w:vAlign w:val="center"/>
          </w:tcPr>
          <w:p w14:paraId="7AE2C6CF" w14:textId="2FB559E0" w:rsidR="00E90E92" w:rsidRPr="00A432BC" w:rsidRDefault="00E90E92" w:rsidP="00E90E92">
            <w:pPr>
              <w:rPr>
                <w:rFonts w:cs="Noto Sans"/>
              </w:rPr>
            </w:pPr>
            <w:r>
              <w:rPr>
                <w:rFonts w:cs="Noto Sans"/>
              </w:rPr>
              <w:t>29</w:t>
            </w:r>
            <w:r w:rsidRPr="0028461C">
              <w:rPr>
                <w:rFonts w:cs="Noto Sans"/>
              </w:rPr>
              <w:t xml:space="preserve"> de diciembre del 2025</w:t>
            </w:r>
          </w:p>
        </w:tc>
        <w:tc>
          <w:tcPr>
            <w:tcW w:w="785" w:type="pct"/>
            <w:tcBorders>
              <w:left w:val="single" w:sz="4" w:space="0" w:color="auto"/>
            </w:tcBorders>
            <w:vAlign w:val="center"/>
          </w:tcPr>
          <w:p w14:paraId="68F1FDE4" w14:textId="5B906393" w:rsidR="00E90E92" w:rsidRPr="006402DA" w:rsidRDefault="00E90E92" w:rsidP="00E90E92">
            <w:pPr>
              <w:jc w:val="center"/>
              <w:rPr>
                <w:rFonts w:cs="Noto Sans"/>
              </w:rPr>
            </w:pPr>
            <w:r w:rsidRPr="007E61E9">
              <w:rPr>
                <w:rFonts w:cs="Noto Sans"/>
              </w:rPr>
              <w:t>1</w:t>
            </w:r>
            <w:r w:rsidR="00F5121B">
              <w:rPr>
                <w:rFonts w:cs="Noto Sans"/>
              </w:rPr>
              <w:t>1</w:t>
            </w:r>
            <w:r w:rsidRPr="007E61E9">
              <w:rPr>
                <w:rFonts w:cs="Noto Sans"/>
              </w:rPr>
              <w:t>:00 horas</w:t>
            </w:r>
          </w:p>
        </w:tc>
        <w:tc>
          <w:tcPr>
            <w:tcW w:w="1868" w:type="pct"/>
            <w:vMerge/>
            <w:vAlign w:val="center"/>
          </w:tcPr>
          <w:p w14:paraId="26A5F610" w14:textId="77777777" w:rsidR="00E90E92" w:rsidRPr="006402DA" w:rsidRDefault="00E90E92" w:rsidP="00E90E92">
            <w:pPr>
              <w:rPr>
                <w:rFonts w:cs="Noto Sans"/>
              </w:rPr>
            </w:pPr>
          </w:p>
        </w:tc>
      </w:tr>
      <w:tr w:rsidR="00E90E92" w:rsidRPr="006402DA" w14:paraId="3B050E53" w14:textId="77777777" w:rsidTr="00E90E92">
        <w:trPr>
          <w:cantSplit/>
          <w:trHeight w:val="57"/>
          <w:jc w:val="center"/>
        </w:trPr>
        <w:tc>
          <w:tcPr>
            <w:tcW w:w="1335" w:type="pct"/>
            <w:vAlign w:val="center"/>
          </w:tcPr>
          <w:p w14:paraId="16F6BAE5" w14:textId="77777777" w:rsidR="00E90E92" w:rsidRPr="00C73268" w:rsidRDefault="00E90E92" w:rsidP="008E0F68">
            <w:pPr>
              <w:rPr>
                <w:rFonts w:cs="Noto Sans"/>
                <w:highlight w:val="yellow"/>
              </w:rPr>
            </w:pPr>
            <w:r w:rsidRPr="007E61E9">
              <w:rPr>
                <w:rFonts w:cs="Noto Sans"/>
              </w:rPr>
              <w:t>Firma de Contrato</w:t>
            </w:r>
          </w:p>
        </w:tc>
        <w:tc>
          <w:tcPr>
            <w:tcW w:w="1797" w:type="pct"/>
            <w:gridSpan w:val="2"/>
            <w:vAlign w:val="center"/>
          </w:tcPr>
          <w:p w14:paraId="69A95DA1" w14:textId="7E1AC5CC" w:rsidR="00E90E92" w:rsidRPr="006402DA" w:rsidRDefault="00E90E92" w:rsidP="008E0F68">
            <w:pPr>
              <w:jc w:val="center"/>
              <w:rPr>
                <w:rFonts w:cs="Noto Sans"/>
              </w:rPr>
            </w:pPr>
            <w:r>
              <w:rPr>
                <w:rFonts w:cs="Noto Sans"/>
              </w:rPr>
              <w:t>31</w:t>
            </w:r>
            <w:r w:rsidRPr="0028461C">
              <w:rPr>
                <w:rFonts w:cs="Noto Sans"/>
              </w:rPr>
              <w:t xml:space="preserve"> de diciembre del 2025</w:t>
            </w:r>
          </w:p>
        </w:tc>
        <w:tc>
          <w:tcPr>
            <w:tcW w:w="1868" w:type="pct"/>
          </w:tcPr>
          <w:p w14:paraId="494018D2" w14:textId="2008057B" w:rsidR="00E90E92" w:rsidRPr="006402DA" w:rsidRDefault="00E90E92" w:rsidP="008E0F68">
            <w:pPr>
              <w:rPr>
                <w:rFonts w:cs="Noto Sans"/>
              </w:rPr>
            </w:pPr>
            <w:r w:rsidRPr="0028461C">
              <w:rPr>
                <w:rFonts w:cs="Noto Sans"/>
              </w:rPr>
              <w:t>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12" w:name="_Toc509327671"/>
      <w:bookmarkStart w:id="13" w:name="_Toc210991106"/>
      <w:r w:rsidRPr="00E37FFB">
        <w:rPr>
          <w:szCs w:val="20"/>
          <w:lang w:val="es-ES_tradnl"/>
        </w:rPr>
        <w:t>PROTOCOLO DE ACTUACIÓN EN MATERIA DE CONTRATACIONES PÚBLICAS Y OTORGAMIENTO Y PRÓRROGA DE LICENCIAS, PERMISOS, AUTORIZACIONES Y CONCESIONES.</w:t>
      </w:r>
      <w:bookmarkEnd w:id="12"/>
      <w:bookmarkEnd w:id="13"/>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1C711A"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lastRenderedPageBreak/>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w:t>
      </w:r>
      <w:r w:rsidRPr="00E37FFB">
        <w:rPr>
          <w:rFonts w:eastAsia="Times New Roman" w:cs="Noto Sans"/>
          <w:szCs w:val="20"/>
          <w:lang w:val="es-ES_tradnl" w:eastAsia="ar-SA"/>
        </w:rPr>
        <w:lastRenderedPageBreak/>
        <w:t>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3BF89C26" w14:textId="77777777"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xml:space="preserve">, incluyendo las que resulten de la o las juntas de aclaraciones, formará parte de la convocatoria y deberá ser </w:t>
      </w:r>
      <w:r w:rsidRPr="006402DA">
        <w:rPr>
          <w:rFonts w:cs="Noto Sans"/>
        </w:rPr>
        <w:lastRenderedPageBreak/>
        <w:t>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4" w:name="_Toc128685487"/>
      <w:r w:rsidRPr="006402DA">
        <w:t>Los aspectos a los que se sujetará la recepción de las proposiciones enviadas a través de servicio postal o mensajería</w:t>
      </w:r>
      <w:bookmarkEnd w:id="14"/>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5"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5"/>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 xml:space="preserve">“Acuerdo por el que se establecen las disposiciones que se deberán observar para la utilización del Sistema Electrónico de Información Pública Gubernamental denominado </w:t>
      </w:r>
      <w:proofErr w:type="spellStart"/>
      <w:r w:rsidRPr="00EE4934">
        <w:rPr>
          <w:rFonts w:cs="Noto Sans"/>
          <w:b/>
          <w:i/>
        </w:rPr>
        <w:t>CompraNet</w:t>
      </w:r>
      <w:proofErr w:type="spellEnd"/>
      <w:r w:rsidRPr="00EE4934">
        <w:rPr>
          <w:rFonts w:cs="Noto Sans"/>
          <w:b/>
          <w:i/>
        </w:rPr>
        <w:t xml:space="preserve">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lastRenderedPageBreak/>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xml:space="preserve">. “Cuando por causas ajenas a </w:t>
      </w:r>
      <w:proofErr w:type="spellStart"/>
      <w:r w:rsidRPr="006402DA">
        <w:rPr>
          <w:rFonts w:cs="Noto Sans"/>
        </w:rPr>
        <w:t>CompraNet</w:t>
      </w:r>
      <w:proofErr w:type="spellEnd"/>
      <w:r w:rsidRPr="006402DA">
        <w:rPr>
          <w:rFonts w:cs="Noto Sans"/>
        </w:rPr>
        <w:t xml:space="preserve">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w:t>
      </w:r>
      <w:proofErr w:type="spellStart"/>
      <w:r w:rsidRPr="006402DA">
        <w:rPr>
          <w:rFonts w:cs="Noto Sans"/>
        </w:rPr>
        <w:t>CompraNet</w:t>
      </w:r>
      <w:proofErr w:type="spellEnd"/>
      <w:r w:rsidRPr="006402DA">
        <w:rPr>
          <w:rFonts w:cs="Noto Sans"/>
        </w:rPr>
        <w:t xml:space="preserve">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6"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w:t>
      </w:r>
      <w:r w:rsidRPr="00E37FFB">
        <w:rPr>
          <w:rFonts w:cs="Noto Sans"/>
          <w:szCs w:val="20"/>
        </w:rPr>
        <w:lastRenderedPageBreak/>
        <w:t xml:space="preserve">fallo de la Licitación. El acta será firmada por los asistentes, a los cuales se les entregará copia simple de la misma. </w:t>
      </w:r>
    </w:p>
    <w:bookmarkEnd w:id="16"/>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7"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7"/>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8"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8"/>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710C62">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710C62">
      <w:pPr>
        <w:pStyle w:val="Prrafodelista"/>
        <w:numPr>
          <w:ilvl w:val="0"/>
          <w:numId w:val="39"/>
        </w:numPr>
        <w:ind w:left="993" w:right="49" w:hanging="284"/>
        <w:contextualSpacing w:val="0"/>
        <w:rPr>
          <w:rFonts w:cs="Noto Sans"/>
          <w:szCs w:val="20"/>
        </w:rPr>
      </w:pPr>
      <w:r w:rsidRPr="00E37FFB">
        <w:rPr>
          <w:rFonts w:cs="Noto Sans"/>
          <w:szCs w:val="20"/>
        </w:rPr>
        <w:lastRenderedPageBreak/>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710C62">
      <w:pPr>
        <w:pStyle w:val="Prrafodelista"/>
        <w:numPr>
          <w:ilvl w:val="0"/>
          <w:numId w:val="39"/>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710C62">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710C62">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710C62">
      <w:pPr>
        <w:pStyle w:val="Prrafodelista"/>
        <w:numPr>
          <w:ilvl w:val="0"/>
          <w:numId w:val="39"/>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710C62">
      <w:pPr>
        <w:numPr>
          <w:ilvl w:val="0"/>
          <w:numId w:val="39"/>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710C62">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710C62">
      <w:pPr>
        <w:numPr>
          <w:ilvl w:val="1"/>
          <w:numId w:val="39"/>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710C62">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710C62">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710C62">
      <w:pPr>
        <w:numPr>
          <w:ilvl w:val="1"/>
          <w:numId w:val="39"/>
        </w:numPr>
        <w:ind w:right="49"/>
        <w:rPr>
          <w:rFonts w:cs="Noto Sans"/>
          <w:szCs w:val="20"/>
          <w:lang w:eastAsia="es-ES"/>
        </w:rPr>
      </w:pPr>
      <w:r w:rsidRPr="00E37FFB">
        <w:rPr>
          <w:rFonts w:cs="Noto Sans"/>
          <w:szCs w:val="20"/>
          <w:lang w:eastAsia="es-ES"/>
        </w:rPr>
        <w:lastRenderedPageBreak/>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proofErr w:type="spellStart"/>
      <w:r w:rsidRPr="00E37FFB">
        <w:rPr>
          <w:rFonts w:cs="Noto Sans"/>
          <w:szCs w:val="20"/>
        </w:rPr>
        <w:t>Acreditamiento</w:t>
      </w:r>
      <w:proofErr w:type="spellEnd"/>
      <w:r w:rsidRPr="00E37FFB">
        <w:rPr>
          <w:rFonts w:cs="Noto Sans"/>
          <w:szCs w:val="20"/>
        </w:rPr>
        <w:t xml:space="preserve">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710C62">
      <w:pPr>
        <w:pStyle w:val="Prrafodelista"/>
        <w:numPr>
          <w:ilvl w:val="0"/>
          <w:numId w:val="40"/>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710C62">
      <w:pPr>
        <w:pStyle w:val="Prrafodelista"/>
        <w:numPr>
          <w:ilvl w:val="0"/>
          <w:numId w:val="40"/>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710C62">
      <w:pPr>
        <w:pStyle w:val="Prrafodelista"/>
        <w:numPr>
          <w:ilvl w:val="0"/>
          <w:numId w:val="40"/>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710C62">
      <w:pPr>
        <w:pStyle w:val="Prrafodelista"/>
        <w:numPr>
          <w:ilvl w:val="0"/>
          <w:numId w:val="40"/>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710C62">
      <w:pPr>
        <w:pStyle w:val="Prrafodelista"/>
        <w:numPr>
          <w:ilvl w:val="0"/>
          <w:numId w:val="40"/>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710C62">
      <w:pPr>
        <w:pStyle w:val="Prrafodelista"/>
        <w:numPr>
          <w:ilvl w:val="0"/>
          <w:numId w:val="40"/>
        </w:numPr>
        <w:ind w:left="993" w:right="49" w:hanging="426"/>
        <w:contextualSpacing w:val="0"/>
        <w:rPr>
          <w:rFonts w:cs="Noto Sans"/>
          <w:szCs w:val="20"/>
        </w:rPr>
      </w:pPr>
      <w:r w:rsidRPr="00E37FFB">
        <w:rPr>
          <w:rFonts w:cs="Noto Sans"/>
          <w:b/>
          <w:bCs/>
          <w:szCs w:val="20"/>
        </w:rPr>
        <w:lastRenderedPageBreak/>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710C62">
      <w:pPr>
        <w:pStyle w:val="Prrafodelista"/>
        <w:numPr>
          <w:ilvl w:val="0"/>
          <w:numId w:val="40"/>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 xml:space="preserve">o el presentado no cumpla con los requisitos legales y reglamentarios establecidos en los artículos 45 de la LAASSP y 44 del Reglamento, esto afectaría la solvencia de la propuesta y motivará su </w:t>
      </w:r>
      <w:proofErr w:type="spellStart"/>
      <w:r w:rsidRPr="00E37FFB">
        <w:rPr>
          <w:rFonts w:cs="Noto Sans"/>
          <w:szCs w:val="20"/>
          <w:lang w:val="es-ES_tradnl"/>
        </w:rPr>
        <w:t>desechamiento</w:t>
      </w:r>
      <w:proofErr w:type="spellEnd"/>
      <w:r w:rsidRPr="00E37FFB">
        <w:rPr>
          <w:rFonts w:cs="Noto Sans"/>
          <w:szCs w:val="20"/>
          <w:lang w:val="es-ES_tradnl"/>
        </w:rPr>
        <w:t>.</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9"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w:t>
      </w:r>
      <w:proofErr w:type="spellStart"/>
      <w:r w:rsidRPr="00EC485D">
        <w:rPr>
          <w:rFonts w:cs="Noto Sans"/>
          <w:b/>
          <w:bCs/>
          <w:i/>
          <w:iCs/>
          <w:sz w:val="18"/>
          <w:szCs w:val="18"/>
          <w:lang w:val="es-ES_tradnl"/>
        </w:rPr>
        <w:t>desechamiento</w:t>
      </w:r>
      <w:proofErr w:type="spellEnd"/>
      <w:r w:rsidRPr="00EC485D">
        <w:rPr>
          <w:rFonts w:cs="Noto Sans"/>
          <w:b/>
          <w:bCs/>
          <w:i/>
          <w:iCs/>
          <w:sz w:val="18"/>
          <w:szCs w:val="18"/>
          <w:lang w:val="es-ES_tradnl"/>
        </w:rPr>
        <w:t>.</w:t>
      </w:r>
    </w:p>
    <w:bookmarkEnd w:id="19"/>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0" w:name="_Toc128685490"/>
      <w:r w:rsidRPr="006402DA">
        <w:t>Que los licitantes sólo podrán presentar una proposición por licitación pública</w:t>
      </w:r>
      <w:bookmarkEnd w:id="20"/>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1" w:name="_Toc128685491"/>
      <w:r w:rsidRPr="006402DA">
        <w:t>Que el licitante podrá presentar a su elección, dentro o fuera del Sobre cerrado, la documentación distinta a la que conforma las propuestas técnica y económica, misma que forma parte de su proposición</w:t>
      </w:r>
      <w:bookmarkEnd w:id="21"/>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w:t>
      </w:r>
      <w:r w:rsidRPr="006402DA">
        <w:rPr>
          <w:rFonts w:cs="Noto Sans"/>
        </w:rPr>
        <w:lastRenderedPageBreak/>
        <w:t xml:space="preserve">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2"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2"/>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3"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3"/>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710C62">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710C62">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xml:space="preserve">, comprobante de domicilio a nombre de la razón social del licitante con una vigencia no </w:t>
      </w:r>
      <w:r w:rsidR="00F47BD6">
        <w:rPr>
          <w:rFonts w:cs="Noto Sans"/>
          <w:b/>
          <w:bCs/>
        </w:rPr>
        <w:lastRenderedPageBreak/>
        <w:t>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w:t>
      </w:r>
      <w:proofErr w:type="spellStart"/>
      <w:r w:rsidRPr="00707DD3">
        <w:rPr>
          <w:rFonts w:cs="Noto Sans"/>
          <w:lang w:val="es-ES_tradnl"/>
        </w:rPr>
        <w:t>desechamiento</w:t>
      </w:r>
      <w:proofErr w:type="spellEnd"/>
      <w:r w:rsidRPr="00707DD3">
        <w:rPr>
          <w:rFonts w:cs="Noto Sans"/>
          <w:lang w:val="es-ES_tradnl"/>
        </w:rPr>
        <w:t xml:space="preserve">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4"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4"/>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5" w:name="_Toc128685495"/>
      <w:r w:rsidRPr="006402DA">
        <w:t>Las indicaciones relativas al fallo y a la firma del contrato;</w:t>
      </w:r>
      <w:bookmarkEnd w:id="25"/>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710C62">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710C62">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710C62">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710C62">
      <w:pPr>
        <w:pStyle w:val="Prrafodelista"/>
        <w:numPr>
          <w:ilvl w:val="1"/>
          <w:numId w:val="12"/>
        </w:numPr>
        <w:ind w:left="1134" w:hanging="283"/>
        <w:rPr>
          <w:rFonts w:cs="Noto Sans"/>
          <w:b/>
        </w:rPr>
      </w:pPr>
      <w:r w:rsidRPr="005C2830">
        <w:rPr>
          <w:rFonts w:cs="Noto Sans"/>
          <w:b/>
          <w:bCs/>
          <w:iCs/>
          <w:lang w:val="es-ES_tradnl"/>
        </w:rPr>
        <w:lastRenderedPageBreak/>
        <w:t>Persona Física</w:t>
      </w:r>
    </w:p>
    <w:p w14:paraId="34EEC4B4" w14:textId="77777777" w:rsidR="005C2830" w:rsidRDefault="005C2830" w:rsidP="005C2830">
      <w:pPr>
        <w:rPr>
          <w:rFonts w:cs="Noto Sans"/>
          <w:b/>
        </w:rPr>
      </w:pPr>
    </w:p>
    <w:p w14:paraId="46FCF373" w14:textId="77777777" w:rsidR="005C2830" w:rsidRPr="005C2830" w:rsidRDefault="005C2830" w:rsidP="00710C62">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710C62">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710C62">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710C62">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710C62">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710C62">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710C62">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710C62">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710C62">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710C62">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710C62">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710C62">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lastRenderedPageBreak/>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6" w:name="_Hlk145662672"/>
      <w:r w:rsidRPr="005C2830">
        <w:rPr>
          <w:rFonts w:cs="Noto Sans"/>
          <w:bCs/>
          <w:lang w:val="es-ES_tradnl"/>
        </w:rPr>
        <w:t>Ley del Seguro Social</w:t>
      </w:r>
      <w:bookmarkEnd w:id="26"/>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 xml:space="preserve">En el caso de que el licitante manifieste que presta sus servicios a través de trabajadores subcontratados con un tercero, deberá de presentar en tal caso, junto con la documentación citada en los dos párrafos anteriores, la Opinión de cumplimiento de obligaciones del </w:t>
      </w:r>
      <w:proofErr w:type="spellStart"/>
      <w:r w:rsidRPr="005C2830">
        <w:rPr>
          <w:rFonts w:cs="Noto Sans"/>
          <w:bCs/>
          <w:lang w:val="es-ES_tradnl"/>
        </w:rPr>
        <w:t>subcontratante</w:t>
      </w:r>
      <w:proofErr w:type="spellEnd"/>
      <w:r w:rsidRPr="005C2830">
        <w:rPr>
          <w:rFonts w:cs="Noto Sans"/>
          <w:bCs/>
          <w:lang w:val="es-ES_tradnl"/>
        </w:rPr>
        <w:t>,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 xml:space="preserve">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w:t>
      </w:r>
      <w:r w:rsidRPr="00A312D9">
        <w:rPr>
          <w:rFonts w:cs="Noto Sans"/>
          <w:bCs/>
          <w:lang w:val="es-ES_tradnl"/>
        </w:rPr>
        <w:lastRenderedPageBreak/>
        <w:t>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4B3E716"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w:t>
      </w:r>
      <w:r w:rsidR="001F5C79">
        <w:rPr>
          <w:rFonts w:cs="Noto Sans"/>
          <w:szCs w:val="20"/>
          <w:lang w:val="es-ES_tradnl"/>
        </w:rPr>
        <w:t xml:space="preserve">prestación del servicio </w:t>
      </w:r>
      <w:r w:rsidRPr="00E37FFB">
        <w:rPr>
          <w:rFonts w:cs="Noto Sans"/>
          <w:szCs w:val="20"/>
          <w:lang w:val="es-ES_tradnl"/>
        </w:rPr>
        <w:t xml:space="preserve">de la presente licitación. </w:t>
      </w:r>
    </w:p>
    <w:p w14:paraId="39737D29" w14:textId="77777777" w:rsidR="00F0561D" w:rsidRPr="001F5C79" w:rsidRDefault="00F0561D" w:rsidP="00F0561D">
      <w:pPr>
        <w:ind w:left="567" w:right="49"/>
        <w:rPr>
          <w:rFonts w:cs="Noto Sans"/>
          <w:szCs w:val="20"/>
          <w:lang w:val="es-ES_tradnl"/>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1C711A"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7"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lastRenderedPageBreak/>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7"/>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710C62">
      <w:pPr>
        <w:pStyle w:val="Prrafodelista"/>
        <w:numPr>
          <w:ilvl w:val="0"/>
          <w:numId w:val="42"/>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710C62">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710C62">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710C62">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710C62">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710C62">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710C62">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 xml:space="preserve">La no integración al REPIIMSS en el periodo establecido, será </w:t>
      </w:r>
      <w:proofErr w:type="gramStart"/>
      <w:r w:rsidRPr="00E37FFB">
        <w:rPr>
          <w:rFonts w:cs="Noto Sans"/>
          <w:color w:val="000000"/>
          <w:szCs w:val="20"/>
        </w:rPr>
        <w:t>considerado</w:t>
      </w:r>
      <w:proofErr w:type="gramEnd"/>
      <w:r w:rsidRPr="00E37FFB">
        <w:rPr>
          <w:rFonts w:cs="Noto Sans"/>
          <w:color w:val="000000"/>
          <w:szCs w:val="20"/>
        </w:rPr>
        <w:t xml:space="preserve">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710C62">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lastRenderedPageBreak/>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710C62">
      <w:pPr>
        <w:pStyle w:val="Prrafodelista"/>
        <w:numPr>
          <w:ilvl w:val="1"/>
          <w:numId w:val="38"/>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710C62">
      <w:pPr>
        <w:pStyle w:val="Prrafodelista"/>
        <w:numPr>
          <w:ilvl w:val="1"/>
          <w:numId w:val="38"/>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710C62">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710C62">
      <w:pPr>
        <w:pStyle w:val="Prrafodelista"/>
        <w:numPr>
          <w:ilvl w:val="0"/>
          <w:numId w:val="43"/>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710C62">
      <w:pPr>
        <w:pStyle w:val="Prrafodelista"/>
        <w:numPr>
          <w:ilvl w:val="0"/>
          <w:numId w:val="43"/>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lastRenderedPageBreak/>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proofErr w:type="gramStart"/>
      <w:r w:rsidRPr="008B1DC3">
        <w:rPr>
          <w:rFonts w:cs="Noto Sans"/>
          <w:b/>
          <w:szCs w:val="20"/>
          <w:u w:val="single"/>
          <w:lang w:val="es-ES_tradnl"/>
        </w:rPr>
        <w:t>la</w:t>
      </w:r>
      <w:proofErr w:type="gramEnd"/>
      <w:r w:rsidRPr="008B1DC3">
        <w:rPr>
          <w:rFonts w:cs="Noto Sans"/>
          <w:b/>
          <w:szCs w:val="20"/>
          <w:u w:val="single"/>
          <w:lang w:val="es-ES_tradnl"/>
        </w:rPr>
        <w:t xml:space="preserve">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El licitante que resulte con adjudicación, deberá presentar para la formalización del contrato, el documento vigente expedido por el Instituto, en el que emita opinión positiva a nombre del licitante </w:t>
      </w:r>
      <w:r w:rsidRPr="008B1DC3">
        <w:rPr>
          <w:rFonts w:cs="Noto Sans"/>
          <w:szCs w:val="20"/>
          <w:lang w:val="es-ES_tradnl"/>
        </w:rPr>
        <w:lastRenderedPageBreak/>
        <w:t>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w:t>
      </w:r>
      <w:proofErr w:type="spellStart"/>
      <w:r w:rsidRPr="008B1DC3">
        <w:rPr>
          <w:rFonts w:cs="Noto Sans"/>
          <w:szCs w:val="20"/>
          <w:lang w:val="es-ES_tradnl"/>
        </w:rPr>
        <w:t>Infonavit</w:t>
      </w:r>
      <w:proofErr w:type="spellEnd"/>
      <w:r w:rsidRPr="008B1DC3">
        <w:rPr>
          <w:rFonts w:cs="Noto Sans"/>
          <w:szCs w:val="20"/>
          <w:lang w:val="es-ES_tradnl"/>
        </w:rPr>
        <w:t xml:space="preserve">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w:t>
      </w:r>
      <w:r w:rsidRPr="008B1DC3">
        <w:rPr>
          <w:rFonts w:cs="Noto Sans"/>
          <w:szCs w:val="20"/>
          <w:lang w:val="es-ES_tradnl"/>
        </w:rPr>
        <w:lastRenderedPageBreak/>
        <w:t>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 xml:space="preserve">Enumeración de los requisitos que los licitantes deben cumplir, precisando cuáles de éstos se considerarán indispensables para evaluar la proposición y, en consecuencia, su incumplimiento afectaría su solvencia y motivaría su </w:t>
      </w:r>
      <w:proofErr w:type="spellStart"/>
      <w:r w:rsidRPr="008B1DC3">
        <w:rPr>
          <w:szCs w:val="20"/>
        </w:rPr>
        <w:t>desechamiento</w:t>
      </w:r>
      <w:proofErr w:type="spellEnd"/>
      <w:r w:rsidRPr="008B1DC3">
        <w:rPr>
          <w:szCs w:val="20"/>
        </w:rPr>
        <w:t>,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710C62">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710C62">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w:t>
      </w:r>
      <w:proofErr w:type="spellStart"/>
      <w:r w:rsidRPr="008B1DC3">
        <w:rPr>
          <w:rFonts w:cs="Noto Sans"/>
          <w:szCs w:val="20"/>
        </w:rPr>
        <w:t>desechamiento</w:t>
      </w:r>
      <w:proofErr w:type="spellEnd"/>
      <w:r w:rsidRPr="008B1DC3">
        <w:rPr>
          <w:rFonts w:cs="Noto Sans"/>
          <w:szCs w:val="20"/>
        </w:rPr>
        <w:t xml:space="preserve">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710C62">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710C62">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710C62">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w:t>
      </w:r>
      <w:r w:rsidRPr="008B1DC3">
        <w:rPr>
          <w:rFonts w:cs="Noto Sans"/>
          <w:szCs w:val="20"/>
        </w:rPr>
        <w:lastRenderedPageBreak/>
        <w:t xml:space="preserve">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710C62">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710C62">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710C62">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710C62">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710C62">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710C62">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710C62">
      <w:pPr>
        <w:pStyle w:val="Prrafodelista"/>
        <w:numPr>
          <w:ilvl w:val="0"/>
          <w:numId w:val="22"/>
        </w:numPr>
        <w:tabs>
          <w:tab w:val="clear" w:pos="493"/>
          <w:tab w:val="num" w:pos="851"/>
        </w:tabs>
        <w:ind w:left="851" w:hanging="284"/>
        <w:rPr>
          <w:rFonts w:cs="Noto Sans"/>
          <w:szCs w:val="20"/>
        </w:rPr>
      </w:pPr>
      <w:r w:rsidRPr="008B1DC3">
        <w:rPr>
          <w:rFonts w:cs="Noto Sans"/>
          <w:szCs w:val="20"/>
        </w:rPr>
        <w:lastRenderedPageBreak/>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710C62">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710C62">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710C62">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710C62">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710C62">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710C62">
      <w:pPr>
        <w:pStyle w:val="Prrafodelista"/>
        <w:numPr>
          <w:ilvl w:val="0"/>
          <w:numId w:val="17"/>
        </w:numPr>
        <w:rPr>
          <w:rFonts w:cs="Noto Sans"/>
          <w:szCs w:val="20"/>
          <w:lang w:val="es-ES_tradnl"/>
        </w:rPr>
      </w:pPr>
      <w:bookmarkStart w:id="28" w:name="_Toc21360553"/>
      <w:bookmarkStart w:id="29"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8"/>
      <w:r w:rsidRPr="008B1DC3">
        <w:rPr>
          <w:rFonts w:cs="Noto Sans"/>
          <w:szCs w:val="20"/>
          <w:lang w:val="es-ES_tradnl"/>
        </w:rPr>
        <w:t>, establecido en el artículo 40 fracción XI de la LAASSP.</w:t>
      </w:r>
      <w:bookmarkEnd w:id="29"/>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710C62">
      <w:pPr>
        <w:pStyle w:val="Prrafodelista"/>
        <w:numPr>
          <w:ilvl w:val="0"/>
          <w:numId w:val="17"/>
        </w:numPr>
        <w:rPr>
          <w:rFonts w:cs="Noto Sans"/>
          <w:szCs w:val="20"/>
        </w:rPr>
      </w:pPr>
      <w:bookmarkStart w:id="30"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0"/>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710C62">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710C62">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710C62">
      <w:pPr>
        <w:pStyle w:val="Prrafodelista"/>
        <w:numPr>
          <w:ilvl w:val="0"/>
          <w:numId w:val="17"/>
        </w:numPr>
        <w:rPr>
          <w:rFonts w:cs="Noto Sans"/>
          <w:iCs/>
          <w:szCs w:val="20"/>
          <w:lang w:eastAsia="es-ES"/>
        </w:rPr>
      </w:pPr>
      <w:bookmarkStart w:id="31" w:name="_Toc87614442"/>
      <w:bookmarkStart w:id="32" w:name="_Toc210991085"/>
      <w:r w:rsidRPr="008B1DC3">
        <w:rPr>
          <w:rFonts w:cs="Noto Sans"/>
          <w:iCs/>
          <w:szCs w:val="20"/>
          <w:lang w:eastAsia="es-ES"/>
        </w:rPr>
        <w:t>Escrito donde el licitante manifieste si utiliza el esquema de subcontratación</w:t>
      </w:r>
      <w:bookmarkEnd w:id="31"/>
      <w:r w:rsidRPr="008B1DC3">
        <w:rPr>
          <w:rFonts w:cs="Noto Sans"/>
          <w:iCs/>
          <w:szCs w:val="20"/>
          <w:lang w:eastAsia="es-ES"/>
        </w:rPr>
        <w:t>.</w:t>
      </w:r>
      <w:bookmarkEnd w:id="32"/>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proofErr w:type="gramStart"/>
      <w:r w:rsidR="009144E9" w:rsidRPr="008B1DC3">
        <w:rPr>
          <w:rFonts w:cs="Noto Sans"/>
          <w:szCs w:val="20"/>
        </w:rPr>
        <w:t>conforme</w:t>
      </w:r>
      <w:proofErr w:type="gramEnd"/>
      <w:r w:rsidR="009144E9" w:rsidRPr="008B1DC3">
        <w:rPr>
          <w:rFonts w:cs="Noto Sans"/>
          <w:szCs w:val="20"/>
        </w:rPr>
        <w:t xml:space="preserv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3" w:name="_Hlk112070439"/>
      <w:r w:rsidRPr="008B1DC3">
        <w:rPr>
          <w:rFonts w:cs="Noto Sans"/>
          <w:szCs w:val="20"/>
          <w:lang w:val="es-ES"/>
        </w:rPr>
        <w:t>además deberá de presentar todos y cada uno de los requisitos solicitados en el numeral</w:t>
      </w:r>
      <w:bookmarkEnd w:id="33"/>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lastRenderedPageBreak/>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710C62">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710C62">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Pr="009E5C5A" w:rsidRDefault="00E81581" w:rsidP="00710C62">
      <w:pPr>
        <w:pStyle w:val="Prrafodelista"/>
        <w:numPr>
          <w:ilvl w:val="0"/>
          <w:numId w:val="20"/>
        </w:numPr>
        <w:ind w:left="993" w:hanging="426"/>
      </w:pPr>
      <w:r w:rsidRPr="00E81581">
        <w:rPr>
          <w:rFonts w:cs="Noto Sans"/>
          <w:szCs w:val="20"/>
          <w:lang w:val="es-ES_tradnl"/>
        </w:rPr>
        <w:t xml:space="preserve">La </w:t>
      </w:r>
      <w:r w:rsidRPr="009E5C5A">
        <w:rPr>
          <w:rFonts w:cs="Noto Sans"/>
          <w:szCs w:val="20"/>
          <w:lang w:val="es-ES_tradnl"/>
        </w:rPr>
        <w:t>propuesta técnica deberá presentarse en un escrito libre que incluya una descripción detallada del</w:t>
      </w:r>
      <w:r w:rsidRPr="009E5C5A">
        <w:t xml:space="preserve"> servicio ofertado. Es fundamental que en este documento se explique claramente el proceso inherente a la prestación del servicio, asegurando el cumplimiento estricto de los requisitos mínimos establecidos en los numerales </w:t>
      </w:r>
      <w:r w:rsidRPr="009E5C5A">
        <w:rPr>
          <w:b/>
          <w:bCs/>
        </w:rPr>
        <w:t xml:space="preserve">4.3, 4.3.1, 4.3.2, </w:t>
      </w:r>
      <w:r w:rsidRPr="009E5C5A">
        <w:t>así como en el</w:t>
      </w:r>
      <w:r w:rsidRPr="009E5C5A">
        <w:rPr>
          <w:b/>
          <w:bCs/>
        </w:rPr>
        <w:t xml:space="preserve"> Anexo Número 7 (siete)</w:t>
      </w:r>
      <w:r w:rsidRPr="009E5C5A">
        <w:t xml:space="preserve"> de la presente convocatoria.</w:t>
      </w:r>
    </w:p>
    <w:p w14:paraId="468E9978" w14:textId="77777777" w:rsidR="00E81581" w:rsidRPr="009E5C5A" w:rsidRDefault="00E81581" w:rsidP="00E81581"/>
    <w:p w14:paraId="1BFB4B65" w14:textId="10C3E756" w:rsidR="00DF5908" w:rsidRPr="009E5C5A" w:rsidRDefault="00E81581" w:rsidP="00E81581">
      <w:pPr>
        <w:ind w:left="993"/>
      </w:pPr>
      <w:r w:rsidRPr="009E5C5A">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Default="00E81581" w:rsidP="00E81581">
      <w:pPr>
        <w:rPr>
          <w:rFonts w:cs="Noto Sans"/>
          <w:b/>
          <w:szCs w:val="20"/>
          <w:highlight w:val="yellow"/>
        </w:rPr>
      </w:pPr>
    </w:p>
    <w:p w14:paraId="3783880F" w14:textId="77777777" w:rsidR="00E63E29" w:rsidRPr="00CF686B" w:rsidRDefault="00E63E29" w:rsidP="00710C62">
      <w:pPr>
        <w:pStyle w:val="Prrafodelista"/>
        <w:numPr>
          <w:ilvl w:val="0"/>
          <w:numId w:val="20"/>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w:t>
      </w:r>
      <w:r w:rsidRPr="00CF686B">
        <w:rPr>
          <w:rFonts w:cs="Noto Sans"/>
          <w:b/>
          <w:szCs w:val="20"/>
        </w:rPr>
        <w:t>estándares de calidad o unidades de medida requeridas</w:t>
      </w:r>
      <w:r w:rsidRPr="00CF686B">
        <w:rPr>
          <w:rFonts w:cs="Noto Sans"/>
          <w:szCs w:val="20"/>
          <w:lang w:val="es-ES_tradnl"/>
        </w:rPr>
        <w:t>, de la presente convocatoria, según corresponda.</w:t>
      </w:r>
    </w:p>
    <w:p w14:paraId="32795AF7" w14:textId="77777777" w:rsidR="00FB4434" w:rsidRPr="00CF686B" w:rsidRDefault="00FB4434" w:rsidP="00FB4434">
      <w:pPr>
        <w:pStyle w:val="Prrafodelista"/>
        <w:rPr>
          <w:rFonts w:cs="Noto Sans"/>
          <w:szCs w:val="20"/>
          <w:lang w:val="es-ES_tradnl"/>
        </w:rPr>
      </w:pPr>
    </w:p>
    <w:p w14:paraId="58C5AC8C" w14:textId="62467379" w:rsidR="00FB4434" w:rsidRPr="00CF686B" w:rsidRDefault="00CF686B" w:rsidP="00710C62">
      <w:pPr>
        <w:pStyle w:val="Prrafodelista"/>
        <w:numPr>
          <w:ilvl w:val="0"/>
          <w:numId w:val="20"/>
        </w:numPr>
        <w:ind w:left="993" w:hanging="426"/>
        <w:rPr>
          <w:rFonts w:cs="Noto Sans"/>
          <w:szCs w:val="20"/>
          <w:lang w:val="es-ES_tradnl"/>
        </w:rPr>
      </w:pPr>
      <w:r w:rsidRPr="00CF686B">
        <w:rPr>
          <w:rFonts w:cs="Noto Sans"/>
        </w:rPr>
        <w:lastRenderedPageBreak/>
        <w:t xml:space="preserve">Presentar Catálogos y Certificados de calidad necesarios para corroborar las especificaciones y características de todos y cada uno de los bienes del anexo número </w:t>
      </w:r>
      <w:r>
        <w:rPr>
          <w:rFonts w:cs="Noto Sans"/>
        </w:rPr>
        <w:t>7</w:t>
      </w:r>
      <w:r w:rsidRPr="00CF686B">
        <w:rPr>
          <w:rFonts w:cs="Noto Sans"/>
        </w:rPr>
        <w:t xml:space="preserve"> (</w:t>
      </w:r>
      <w:r>
        <w:rPr>
          <w:rFonts w:cs="Noto Sans"/>
        </w:rPr>
        <w:t>siete</w:t>
      </w:r>
      <w:r w:rsidRPr="00CF686B">
        <w:rPr>
          <w:rFonts w:cs="Noto Sans"/>
        </w:rPr>
        <w:t>)</w:t>
      </w:r>
      <w:r w:rsidR="00BE7B7E">
        <w:rPr>
          <w:rFonts w:cs="Noto Sans"/>
        </w:rPr>
        <w:t xml:space="preserve"> de la presente convocatoria</w:t>
      </w:r>
      <w:r w:rsidR="00E81581" w:rsidRPr="00CF686B">
        <w:rPr>
          <w:rFonts w:cs="Noto Sans"/>
          <w:szCs w:val="20"/>
        </w:rPr>
        <w:t>.</w:t>
      </w:r>
    </w:p>
    <w:p w14:paraId="0DF29BC5" w14:textId="77777777" w:rsidR="00161303" w:rsidRPr="00CF686B" w:rsidRDefault="00161303" w:rsidP="00161303">
      <w:pPr>
        <w:pStyle w:val="Prrafodelista"/>
        <w:rPr>
          <w:rFonts w:cs="Noto Sans"/>
          <w:szCs w:val="20"/>
          <w:lang w:val="es-ES_tradnl"/>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w:t>
      </w:r>
      <w:proofErr w:type="gramStart"/>
      <w:r w:rsidRPr="008B1DC3">
        <w:rPr>
          <w:rFonts w:cs="Noto Sans"/>
          <w:szCs w:val="20"/>
          <w:lang w:val="es-ES_tradnl"/>
        </w:rPr>
        <w:t>basada</w:t>
      </w:r>
      <w:proofErr w:type="gramEnd"/>
      <w:r w:rsidRPr="008B1DC3">
        <w:rPr>
          <w:rFonts w:cs="Noto Sans"/>
          <w:szCs w:val="20"/>
          <w:lang w:val="es-ES_tradnl"/>
        </w:rPr>
        <w:t xml:space="preserve">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4"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4"/>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 xml:space="preserve">5. Causales de </w:t>
      </w:r>
      <w:proofErr w:type="spellStart"/>
      <w:r w:rsidRPr="008B1DC3">
        <w:rPr>
          <w:rFonts w:cs="Noto Sans"/>
          <w:b/>
          <w:bCs/>
          <w:szCs w:val="20"/>
          <w:lang w:val="es-ES_tradnl"/>
        </w:rPr>
        <w:t>desechamiento</w:t>
      </w:r>
      <w:proofErr w:type="spellEnd"/>
      <w:r w:rsidRPr="008B1DC3">
        <w:rPr>
          <w:rFonts w:cs="Noto Sans"/>
          <w:b/>
          <w:bCs/>
          <w:szCs w:val="20"/>
          <w:lang w:val="es-ES_tradnl"/>
        </w:rPr>
        <w:t xml:space="preserve">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lastRenderedPageBreak/>
        <w:t xml:space="preserve">De conformidad con el artículo 40 fracción XVIII de la Ley de Adquisiciones, Arrendamientos y Servicios del Sector Público, será causa de </w:t>
      </w:r>
      <w:proofErr w:type="spellStart"/>
      <w:r w:rsidRPr="008B1DC3">
        <w:rPr>
          <w:rFonts w:cs="Noto Sans"/>
          <w:szCs w:val="20"/>
          <w:lang w:val="es-ES_tradnl"/>
        </w:rPr>
        <w:t>desechamiento</w:t>
      </w:r>
      <w:proofErr w:type="spellEnd"/>
      <w:r w:rsidRPr="008B1DC3">
        <w:rPr>
          <w:rFonts w:cs="Noto Sans"/>
          <w:szCs w:val="20"/>
          <w:lang w:val="es-ES_tradnl"/>
        </w:rPr>
        <w:t xml:space="preserve">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710C62">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710C62">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710C62">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710C62">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710C62">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710C62">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710C62">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710C62">
      <w:pPr>
        <w:pStyle w:val="Prrafodelista"/>
        <w:numPr>
          <w:ilvl w:val="0"/>
          <w:numId w:val="19"/>
        </w:numPr>
        <w:ind w:left="851" w:hanging="284"/>
        <w:rPr>
          <w:rFonts w:cs="Noto Sans"/>
          <w:szCs w:val="20"/>
          <w:lang w:val="es-ES_tradnl"/>
        </w:rPr>
      </w:pPr>
      <w:bookmarkStart w:id="35" w:name="_Hlk212316889"/>
      <w:r w:rsidRPr="0005378C">
        <w:rPr>
          <w:rFonts w:cs="Noto Sans"/>
          <w:szCs w:val="20"/>
          <w:lang w:eastAsia="es-MX"/>
        </w:rPr>
        <w:lastRenderedPageBreak/>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5"/>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 xml:space="preserve">6. Causales de </w:t>
      </w:r>
      <w:proofErr w:type="spellStart"/>
      <w:r w:rsidRPr="008B1DC3">
        <w:rPr>
          <w:rFonts w:cs="Noto Sans"/>
          <w:b/>
          <w:bCs/>
          <w:szCs w:val="20"/>
          <w:lang w:val="es-ES_tradnl"/>
        </w:rPr>
        <w:t>desechamiento</w:t>
      </w:r>
      <w:proofErr w:type="spellEnd"/>
      <w:r w:rsidRPr="008B1DC3">
        <w:rPr>
          <w:rFonts w:cs="Noto Sans"/>
          <w:b/>
          <w:bCs/>
          <w:szCs w:val="20"/>
          <w:lang w:val="es-ES_tradnl"/>
        </w:rPr>
        <w:t xml:space="preserve">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710C62">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710C62">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710C62">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710C62">
      <w:pPr>
        <w:numPr>
          <w:ilvl w:val="0"/>
          <w:numId w:val="45"/>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710C62">
      <w:pPr>
        <w:numPr>
          <w:ilvl w:val="0"/>
          <w:numId w:val="45"/>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710C62">
      <w:pPr>
        <w:numPr>
          <w:ilvl w:val="0"/>
          <w:numId w:val="45"/>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lastRenderedPageBreak/>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710C62">
      <w:pPr>
        <w:numPr>
          <w:ilvl w:val="0"/>
          <w:numId w:val="44"/>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710C62">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36" w:name="_Toc525225674"/>
      <w:bookmarkStart w:id="37" w:name="_Toc172807868"/>
      <w:r w:rsidRPr="008B1DC3">
        <w:rPr>
          <w:szCs w:val="20"/>
          <w:lang w:val="es-ES_tradnl"/>
        </w:rPr>
        <w:t>Evaluación legal</w:t>
      </w:r>
      <w:bookmarkEnd w:id="36"/>
      <w:bookmarkEnd w:id="37"/>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lastRenderedPageBreak/>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710C62">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 xml:space="preserve">Se procederá a la asignación de los puntos determinados para la propuesta técnica, considerando para tal efecto la acreditación documental que, en su caso, hayan realizado los licitantes de los rubros y </w:t>
      </w:r>
      <w:proofErr w:type="spellStart"/>
      <w:r w:rsidRPr="008B1DC3">
        <w:rPr>
          <w:rFonts w:cs="Noto Sans"/>
          <w:szCs w:val="20"/>
        </w:rPr>
        <w:t>subrubros</w:t>
      </w:r>
      <w:proofErr w:type="spellEnd"/>
      <w:r w:rsidRPr="008B1DC3">
        <w:rPr>
          <w:rFonts w:cs="Noto Sans"/>
          <w:szCs w:val="20"/>
        </w:rPr>
        <w:t xml:space="preserve">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w:t>
      </w:r>
      <w:r w:rsidRPr="008B1DC3">
        <w:rPr>
          <w:rFonts w:cs="Noto Sans"/>
          <w:szCs w:val="20"/>
          <w:lang w:val="es-ES"/>
        </w:rPr>
        <w:lastRenderedPageBreak/>
        <w:t xml:space="preserve">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 xml:space="preserve">Si el licitante requiere ocultar los precios en los documentos presentados para acreditar los rubros de “Experiencia y especialidad del licitante” y “Cumplimiento de contratos”, podrá hacerlo, en el entendido que en el caso de no realizarlo no será motivo de </w:t>
      </w:r>
      <w:proofErr w:type="spellStart"/>
      <w:r w:rsidRPr="008B1DC3">
        <w:rPr>
          <w:rFonts w:cs="Noto Sans"/>
          <w:szCs w:val="20"/>
          <w:lang w:val="es-ES"/>
        </w:rPr>
        <w:t>desechamiento</w:t>
      </w:r>
      <w:proofErr w:type="spellEnd"/>
      <w:r w:rsidRPr="008B1DC3">
        <w:rPr>
          <w:rFonts w:cs="Noto Sans"/>
          <w:szCs w:val="20"/>
          <w:lang w:val="es-ES"/>
        </w:rPr>
        <w:t>.</w:t>
      </w:r>
    </w:p>
    <w:p w14:paraId="254AE671" w14:textId="77777777" w:rsidR="006402DA" w:rsidRPr="006402DA" w:rsidRDefault="006402DA" w:rsidP="004B24B8">
      <w:pPr>
        <w:ind w:firstLine="567"/>
        <w:rPr>
          <w:rFonts w:cs="Noto Sans"/>
        </w:rPr>
      </w:pPr>
    </w:p>
    <w:tbl>
      <w:tblPr>
        <w:tblW w:w="8739" w:type="dxa"/>
        <w:jc w:val="center"/>
        <w:tblCellMar>
          <w:top w:w="15" w:type="dxa"/>
          <w:left w:w="70" w:type="dxa"/>
          <w:bottom w:w="15" w:type="dxa"/>
          <w:right w:w="70" w:type="dxa"/>
        </w:tblCellMar>
        <w:tblLook w:val="04A0" w:firstRow="1" w:lastRow="0" w:firstColumn="1" w:lastColumn="0" w:noHBand="0" w:noVBand="1"/>
      </w:tblPr>
      <w:tblGrid>
        <w:gridCol w:w="2263"/>
        <w:gridCol w:w="3522"/>
        <w:gridCol w:w="2944"/>
        <w:gridCol w:w="10"/>
      </w:tblGrid>
      <w:tr w:rsidR="00840D63" w:rsidRPr="00FD3D7F" w14:paraId="6B3D118E" w14:textId="77777777" w:rsidTr="0079318F">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3522"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79318F">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3522"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79318F">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3522"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79318F">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3522"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78AB30F5" w:rsidR="00840D63" w:rsidRPr="00FD3D7F" w:rsidRDefault="00CF686B" w:rsidP="00EA7320">
            <w:pPr>
              <w:jc w:val="center"/>
              <w:rPr>
                <w:rFonts w:cs="Noto Sans"/>
                <w:sz w:val="18"/>
                <w:szCs w:val="18"/>
              </w:rPr>
            </w:pPr>
            <w:r>
              <w:rPr>
                <w:rFonts w:cs="Noto Sans"/>
                <w:sz w:val="18"/>
                <w:szCs w:val="18"/>
              </w:rPr>
              <w:t>12</w:t>
            </w:r>
          </w:p>
        </w:tc>
      </w:tr>
      <w:tr w:rsidR="00840D63" w:rsidRPr="00FD3D7F" w14:paraId="4B37380D" w14:textId="77777777" w:rsidTr="0079318F">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3522"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BCCB90E" w:rsidR="00840D63" w:rsidRPr="00FD3D7F" w:rsidRDefault="00CF686B" w:rsidP="00EA7320">
            <w:pPr>
              <w:jc w:val="center"/>
              <w:rPr>
                <w:rFonts w:cs="Noto Sans"/>
                <w:sz w:val="18"/>
                <w:szCs w:val="18"/>
              </w:rPr>
            </w:pPr>
            <w:r>
              <w:rPr>
                <w:rFonts w:cs="Noto Sans"/>
                <w:sz w:val="18"/>
                <w:szCs w:val="18"/>
              </w:rPr>
              <w:t>6</w:t>
            </w:r>
          </w:p>
        </w:tc>
      </w:tr>
      <w:tr w:rsidR="00840D63" w:rsidRPr="00FD3D7F" w14:paraId="035E97BD" w14:textId="77777777" w:rsidTr="0079318F">
        <w:trPr>
          <w:gridAfter w:val="1"/>
          <w:wAfter w:w="10" w:type="dxa"/>
          <w:trHeight w:val="57"/>
          <w:jc w:val="center"/>
        </w:trPr>
        <w:tc>
          <w:tcPr>
            <w:tcW w:w="5785" w:type="dxa"/>
            <w:gridSpan w:val="2"/>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1043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15"/>
        <w:gridCol w:w="1891"/>
        <w:gridCol w:w="6426"/>
      </w:tblGrid>
      <w:tr w:rsidR="00CF686B" w:rsidRPr="00DA7C7A" w14:paraId="041B71BB" w14:textId="77777777" w:rsidTr="0079318F">
        <w:trPr>
          <w:trHeight w:val="57"/>
        </w:trPr>
        <w:tc>
          <w:tcPr>
            <w:tcW w:w="2115" w:type="dxa"/>
            <w:tcBorders>
              <w:bottom w:val="single" w:sz="8" w:space="0" w:color="000000"/>
            </w:tcBorders>
            <w:shd w:val="clear" w:color="auto" w:fill="D9D9D9" w:themeFill="background1" w:themeFillShade="D9"/>
            <w:vAlign w:val="center"/>
          </w:tcPr>
          <w:p w14:paraId="3E5A1A96" w14:textId="77777777" w:rsidR="00CF686B" w:rsidRPr="00DA7C7A" w:rsidRDefault="00CF686B" w:rsidP="00E155B0">
            <w:pPr>
              <w:jc w:val="center"/>
              <w:rPr>
                <w:rFonts w:cs="Noto Sans"/>
                <w:b/>
                <w:sz w:val="16"/>
                <w:szCs w:val="16"/>
              </w:rPr>
            </w:pPr>
            <w:bookmarkStart w:id="38" w:name="_Hlk149673197"/>
            <w:r w:rsidRPr="00DA7C7A">
              <w:rPr>
                <w:rFonts w:cs="Noto Sans"/>
                <w:b/>
                <w:sz w:val="16"/>
                <w:szCs w:val="16"/>
              </w:rPr>
              <w:t>Rubro</w:t>
            </w:r>
          </w:p>
        </w:tc>
        <w:tc>
          <w:tcPr>
            <w:tcW w:w="1891" w:type="dxa"/>
            <w:tcBorders>
              <w:bottom w:val="single" w:sz="8" w:space="0" w:color="000000"/>
            </w:tcBorders>
            <w:shd w:val="clear" w:color="auto" w:fill="D9D9D9" w:themeFill="background1" w:themeFillShade="D9"/>
            <w:vAlign w:val="center"/>
          </w:tcPr>
          <w:p w14:paraId="21BAB3C0" w14:textId="77777777" w:rsidR="00CF686B" w:rsidRPr="00DA7C7A" w:rsidRDefault="00CF686B" w:rsidP="00E155B0">
            <w:pPr>
              <w:jc w:val="center"/>
              <w:rPr>
                <w:rFonts w:cs="Noto Sans"/>
                <w:b/>
                <w:sz w:val="16"/>
                <w:szCs w:val="16"/>
              </w:rPr>
            </w:pPr>
            <w:r w:rsidRPr="00DA7C7A">
              <w:rPr>
                <w:rFonts w:cs="Noto Sans"/>
                <w:b/>
                <w:sz w:val="16"/>
                <w:szCs w:val="16"/>
              </w:rPr>
              <w:t>Total, de Puntos a otorgar por rubro</w:t>
            </w:r>
          </w:p>
        </w:tc>
        <w:tc>
          <w:tcPr>
            <w:tcW w:w="6426" w:type="dxa"/>
            <w:tcBorders>
              <w:bottom w:val="single" w:sz="8" w:space="0" w:color="000000"/>
            </w:tcBorders>
            <w:shd w:val="clear" w:color="auto" w:fill="D9D9D9" w:themeFill="background1" w:themeFillShade="D9"/>
            <w:vAlign w:val="center"/>
          </w:tcPr>
          <w:p w14:paraId="128E9CA0" w14:textId="77777777" w:rsidR="00CF686B" w:rsidRPr="00DA7C7A" w:rsidRDefault="00CF686B" w:rsidP="00E155B0">
            <w:pPr>
              <w:jc w:val="center"/>
              <w:rPr>
                <w:rFonts w:cs="Noto Sans"/>
                <w:b/>
                <w:sz w:val="16"/>
                <w:szCs w:val="16"/>
              </w:rPr>
            </w:pPr>
            <w:r w:rsidRPr="00DA7C7A">
              <w:rPr>
                <w:rFonts w:cs="Noto Sans"/>
                <w:b/>
                <w:sz w:val="16"/>
                <w:szCs w:val="16"/>
              </w:rPr>
              <w:t>Sub-rubros a evaluar</w:t>
            </w:r>
          </w:p>
        </w:tc>
      </w:tr>
      <w:tr w:rsidR="00CF686B" w:rsidRPr="00DA7C7A" w14:paraId="14B745C7" w14:textId="77777777" w:rsidTr="0079318F">
        <w:trPr>
          <w:trHeight w:val="57"/>
        </w:trPr>
        <w:tc>
          <w:tcPr>
            <w:tcW w:w="2115" w:type="dxa"/>
            <w:vAlign w:val="center"/>
          </w:tcPr>
          <w:p w14:paraId="2BE6D0FA" w14:textId="77777777" w:rsidR="00CF686B" w:rsidRPr="00DA7C7A" w:rsidRDefault="00CF686B" w:rsidP="00E155B0">
            <w:pPr>
              <w:rPr>
                <w:rFonts w:cs="Noto Sans"/>
                <w:sz w:val="16"/>
                <w:szCs w:val="16"/>
              </w:rPr>
            </w:pPr>
            <w:r w:rsidRPr="00DA7C7A">
              <w:rPr>
                <w:rFonts w:cs="Noto Sans"/>
                <w:b/>
                <w:sz w:val="16"/>
                <w:szCs w:val="16"/>
              </w:rPr>
              <w:t>CAPACIDAD DEL LICITANTE</w:t>
            </w:r>
          </w:p>
        </w:tc>
        <w:tc>
          <w:tcPr>
            <w:tcW w:w="1891" w:type="dxa"/>
            <w:vAlign w:val="center"/>
          </w:tcPr>
          <w:p w14:paraId="50EBC995" w14:textId="77777777" w:rsidR="00CF686B" w:rsidRPr="00DA7C7A" w:rsidRDefault="00CF686B" w:rsidP="00E155B0">
            <w:pPr>
              <w:jc w:val="center"/>
              <w:rPr>
                <w:rFonts w:cs="Noto Sans"/>
                <w:b/>
                <w:sz w:val="16"/>
                <w:szCs w:val="16"/>
              </w:rPr>
            </w:pPr>
          </w:p>
          <w:p w14:paraId="00A12CE7" w14:textId="77777777" w:rsidR="00CF686B" w:rsidRPr="00DA7C7A" w:rsidRDefault="00CF686B" w:rsidP="00E155B0">
            <w:pPr>
              <w:jc w:val="center"/>
              <w:rPr>
                <w:rFonts w:cs="Noto Sans"/>
                <w:b/>
                <w:sz w:val="16"/>
                <w:szCs w:val="16"/>
              </w:rPr>
            </w:pPr>
            <w:r w:rsidRPr="00DA7C7A">
              <w:rPr>
                <w:rFonts w:cs="Noto Sans"/>
                <w:b/>
                <w:sz w:val="16"/>
                <w:szCs w:val="16"/>
              </w:rPr>
              <w:t>24</w:t>
            </w:r>
          </w:p>
        </w:tc>
        <w:tc>
          <w:tcPr>
            <w:tcW w:w="6426" w:type="dxa"/>
            <w:vAlign w:val="center"/>
          </w:tcPr>
          <w:p w14:paraId="4244503E" w14:textId="3D5B0489" w:rsidR="00CF686B" w:rsidRPr="00DA7C7A" w:rsidRDefault="00CF686B" w:rsidP="00E155B0">
            <w:pPr>
              <w:rPr>
                <w:rFonts w:cs="Noto Sans"/>
                <w:sz w:val="16"/>
                <w:szCs w:val="16"/>
              </w:rPr>
            </w:pPr>
            <w:r w:rsidRPr="00DA7C7A">
              <w:rPr>
                <w:rFonts w:cs="Noto Sans"/>
                <w:b/>
                <w:sz w:val="16"/>
                <w:szCs w:val="16"/>
              </w:rPr>
              <w:t>a.1)</w:t>
            </w:r>
            <w:r w:rsidRPr="00DA7C7A">
              <w:rPr>
                <w:rFonts w:cs="Noto Sans"/>
                <w:sz w:val="16"/>
                <w:szCs w:val="16"/>
              </w:rPr>
              <w:t xml:space="preserve"> </w:t>
            </w:r>
            <w:r w:rsidRPr="00DA7C7A">
              <w:rPr>
                <w:rFonts w:cs="Noto Sans"/>
                <w:b/>
                <w:sz w:val="16"/>
                <w:szCs w:val="16"/>
              </w:rPr>
              <w:t xml:space="preserve">RECURSOS HUMANOS. - </w:t>
            </w:r>
            <w:r w:rsidRPr="00DA7C7A">
              <w:rPr>
                <w:rFonts w:cs="Noto Sans"/>
                <w:sz w:val="16"/>
                <w:szCs w:val="16"/>
              </w:rPr>
              <w:t>El licitante deberá integrar en su propuesta al menos 1 personas con las carreras de Químico Farmacéutico Biólogo o Químico Farmacéutico Industrial o Farmacéutico o Licenciado en Farmacia y/o a fin de que estarán asignados para la prestación del servicio utilizando el formato</w:t>
            </w:r>
            <w:r w:rsidR="00E60EE7">
              <w:rPr>
                <w:rFonts w:cs="Noto Sans"/>
                <w:sz w:val="16"/>
                <w:szCs w:val="16"/>
              </w:rPr>
              <w:t xml:space="preserve"> del </w:t>
            </w:r>
            <w:r w:rsidR="00E60EE7" w:rsidRPr="00E60EE7">
              <w:rPr>
                <w:rFonts w:cs="Noto Sans"/>
                <w:b/>
                <w:bCs/>
                <w:sz w:val="16"/>
                <w:szCs w:val="16"/>
              </w:rPr>
              <w:t>anexo</w:t>
            </w:r>
            <w:r w:rsidRPr="00E60EE7">
              <w:rPr>
                <w:rFonts w:cs="Noto Sans"/>
                <w:b/>
                <w:bCs/>
                <w:sz w:val="16"/>
                <w:szCs w:val="16"/>
              </w:rPr>
              <w:t xml:space="preserve"> </w:t>
            </w:r>
            <w:r w:rsidR="00E60EE7" w:rsidRPr="00E60EE7">
              <w:rPr>
                <w:rFonts w:cs="Noto Sans"/>
                <w:b/>
                <w:bCs/>
                <w:sz w:val="16"/>
                <w:szCs w:val="16"/>
              </w:rPr>
              <w:t>T1 (T uno)</w:t>
            </w:r>
            <w:r w:rsidRPr="00DA7C7A">
              <w:rPr>
                <w:rFonts w:cs="Noto Sans"/>
                <w:sz w:val="16"/>
                <w:szCs w:val="16"/>
              </w:rPr>
              <w:t>, los cuales deberán contar con una experiencia mínima de 1 año en la empresa licitante prestando el servicio objeto de la presente convocatoria, anexando la siguiente documentación:</w:t>
            </w:r>
          </w:p>
          <w:p w14:paraId="51C72873" w14:textId="77777777" w:rsidR="00CF686B" w:rsidRPr="00DA7C7A" w:rsidRDefault="00CF686B" w:rsidP="00E155B0">
            <w:pPr>
              <w:rPr>
                <w:rFonts w:cs="Noto Sans"/>
                <w:sz w:val="16"/>
                <w:szCs w:val="16"/>
              </w:rPr>
            </w:pPr>
          </w:p>
          <w:p w14:paraId="6067A57B" w14:textId="77777777" w:rsidR="00CF686B" w:rsidRPr="00DA7C7A" w:rsidRDefault="00CF686B" w:rsidP="00710C62">
            <w:pPr>
              <w:numPr>
                <w:ilvl w:val="1"/>
                <w:numId w:val="50"/>
              </w:numPr>
              <w:rPr>
                <w:rFonts w:cs="Noto Sans"/>
                <w:sz w:val="16"/>
                <w:szCs w:val="16"/>
              </w:rPr>
            </w:pPr>
            <w:proofErr w:type="spellStart"/>
            <w:r w:rsidRPr="00DA7C7A">
              <w:rPr>
                <w:rFonts w:cs="Noto Sans"/>
                <w:i/>
                <w:sz w:val="16"/>
                <w:szCs w:val="16"/>
              </w:rPr>
              <w:t>Curriculm</w:t>
            </w:r>
            <w:proofErr w:type="spellEnd"/>
            <w:r w:rsidRPr="00DA7C7A">
              <w:rPr>
                <w:rFonts w:cs="Noto Sans"/>
                <w:i/>
                <w:sz w:val="16"/>
                <w:szCs w:val="16"/>
              </w:rPr>
              <w:t xml:space="preserve"> Vitae</w:t>
            </w:r>
            <w:r w:rsidRPr="00DA7C7A">
              <w:rPr>
                <w:rFonts w:cs="Noto Sans"/>
                <w:sz w:val="16"/>
                <w:szCs w:val="16"/>
              </w:rPr>
              <w:t xml:space="preserve"> de las personas asignadas a la prestación del servicio (las mencionadas en el párrafo anterior), en el cual se indiquen: lugar y fecha de expedición, datos generales del personal, experiencia profesional, y sobre la experiencia profesional detallar Nombre de la empresa, dirección, teléfono, datos del contacto y tipo de servicios prestados y tiempo laborado.</w:t>
            </w:r>
          </w:p>
          <w:p w14:paraId="03445A7F" w14:textId="77777777" w:rsidR="00CF686B" w:rsidRPr="00DA7C7A" w:rsidRDefault="00CF686B" w:rsidP="00E155B0">
            <w:pPr>
              <w:rPr>
                <w:rFonts w:cs="Noto Sans"/>
                <w:sz w:val="16"/>
                <w:szCs w:val="16"/>
              </w:rPr>
            </w:pPr>
          </w:p>
          <w:p w14:paraId="70506272" w14:textId="77777777" w:rsidR="00CF686B" w:rsidRPr="00DA7C7A" w:rsidRDefault="00CF686B" w:rsidP="00710C62">
            <w:pPr>
              <w:numPr>
                <w:ilvl w:val="1"/>
                <w:numId w:val="50"/>
              </w:numPr>
              <w:rPr>
                <w:rFonts w:cs="Noto Sans"/>
                <w:sz w:val="16"/>
                <w:szCs w:val="16"/>
              </w:rPr>
            </w:pPr>
            <w:r w:rsidRPr="00DA7C7A">
              <w:rPr>
                <w:rFonts w:cs="Noto Sans"/>
                <w:sz w:val="16"/>
                <w:szCs w:val="16"/>
              </w:rPr>
              <w:t>Copia del título y cédula profesional para acreditar que cuentan con estudios de Químico Farmacéutico Biólogo o Químico Farmacéutico Industrial o Farmacéutico u otras afines.</w:t>
            </w:r>
          </w:p>
          <w:p w14:paraId="56DDA4FA" w14:textId="77777777" w:rsidR="00CF686B" w:rsidRPr="00DA7C7A" w:rsidRDefault="00CF686B" w:rsidP="00E155B0">
            <w:pPr>
              <w:rPr>
                <w:rFonts w:cs="Noto Sans"/>
                <w:sz w:val="16"/>
                <w:szCs w:val="16"/>
              </w:rPr>
            </w:pPr>
          </w:p>
          <w:p w14:paraId="29D0D1C1" w14:textId="77777777" w:rsidR="00CF686B" w:rsidRPr="00DA7C7A" w:rsidRDefault="00CF686B" w:rsidP="00E155B0">
            <w:pPr>
              <w:rPr>
                <w:rFonts w:cs="Noto Sans"/>
                <w:sz w:val="16"/>
                <w:szCs w:val="16"/>
              </w:rPr>
            </w:pPr>
            <w:r w:rsidRPr="00DA7C7A">
              <w:rPr>
                <w:rFonts w:cs="Noto Sans"/>
                <w:sz w:val="16"/>
                <w:szCs w:val="16"/>
              </w:rPr>
              <w:t>Se otorgarán los puntos de la siguiente manera:</w:t>
            </w:r>
          </w:p>
          <w:p w14:paraId="4B0B9954" w14:textId="77777777" w:rsidR="00CF686B" w:rsidRPr="00DA7C7A" w:rsidRDefault="00CF686B" w:rsidP="00E155B0">
            <w:pPr>
              <w:rPr>
                <w:rFonts w:cs="Noto Sans"/>
                <w:sz w:val="16"/>
                <w:szCs w:val="16"/>
              </w:rPr>
            </w:pPr>
            <w:r w:rsidRPr="00DA7C7A">
              <w:rPr>
                <w:rFonts w:cs="Noto Sans"/>
                <w:sz w:val="16"/>
                <w:szCs w:val="16"/>
              </w:rPr>
              <w:t>De 1 profesionistas………………………1 punto.</w:t>
            </w:r>
          </w:p>
          <w:p w14:paraId="1705F88B" w14:textId="77777777" w:rsidR="00CF686B" w:rsidRPr="00DA7C7A" w:rsidRDefault="00CF686B" w:rsidP="00E155B0">
            <w:pPr>
              <w:rPr>
                <w:rFonts w:cs="Noto Sans"/>
                <w:sz w:val="16"/>
                <w:szCs w:val="16"/>
              </w:rPr>
            </w:pPr>
            <w:r w:rsidRPr="00DA7C7A">
              <w:rPr>
                <w:rFonts w:cs="Noto Sans"/>
                <w:sz w:val="16"/>
                <w:szCs w:val="16"/>
              </w:rPr>
              <w:t>De 2 profesionistas…………………  2 puntos.</w:t>
            </w:r>
          </w:p>
          <w:p w14:paraId="5B1CBBD8" w14:textId="77777777" w:rsidR="00CF686B" w:rsidRPr="00DA7C7A" w:rsidRDefault="00CF686B" w:rsidP="00E155B0">
            <w:pPr>
              <w:rPr>
                <w:rFonts w:cs="Noto Sans"/>
                <w:sz w:val="16"/>
                <w:szCs w:val="16"/>
              </w:rPr>
            </w:pPr>
            <w:r w:rsidRPr="00DA7C7A">
              <w:rPr>
                <w:rFonts w:cs="Noto Sans"/>
                <w:sz w:val="16"/>
                <w:szCs w:val="16"/>
              </w:rPr>
              <w:t xml:space="preserve">De 3 o más profesionistas……….…….3 puntos. </w:t>
            </w:r>
          </w:p>
          <w:p w14:paraId="785F3504" w14:textId="77777777" w:rsidR="00CF686B" w:rsidRPr="00DA7C7A" w:rsidRDefault="00CF686B" w:rsidP="00E155B0">
            <w:pPr>
              <w:rPr>
                <w:rFonts w:cs="Noto Sans"/>
                <w:sz w:val="16"/>
                <w:szCs w:val="16"/>
              </w:rPr>
            </w:pPr>
          </w:p>
          <w:p w14:paraId="7781DBB4" w14:textId="77777777" w:rsidR="00CF686B" w:rsidRPr="00DA7C7A" w:rsidRDefault="00CF686B" w:rsidP="00E155B0">
            <w:pPr>
              <w:rPr>
                <w:rFonts w:cs="Noto Sans"/>
                <w:bCs/>
                <w:sz w:val="16"/>
                <w:szCs w:val="16"/>
              </w:rPr>
            </w:pPr>
            <w:r w:rsidRPr="00DA7C7A">
              <w:rPr>
                <w:rFonts w:cs="Noto Sans"/>
                <w:b/>
                <w:sz w:val="16"/>
                <w:szCs w:val="16"/>
              </w:rPr>
              <w:t>a.2)</w:t>
            </w:r>
            <w:r w:rsidRPr="00DA7C7A">
              <w:rPr>
                <w:rFonts w:cs="Noto Sans"/>
                <w:sz w:val="16"/>
                <w:szCs w:val="16"/>
              </w:rPr>
              <w:t xml:space="preserve"> COMPETENCIA O HABILIDAD EN EL TRABAJO. - El Licitante deberá presentar las personas encargadas del servicio;, se</w:t>
            </w:r>
            <w:r w:rsidRPr="00DA7C7A">
              <w:rPr>
                <w:rFonts w:cs="Noto Sans"/>
                <w:bCs/>
                <w:sz w:val="16"/>
                <w:szCs w:val="16"/>
              </w:rPr>
              <w:t xml:space="preserve"> acreditará:</w:t>
            </w:r>
          </w:p>
          <w:p w14:paraId="4BD66EF8" w14:textId="77777777" w:rsidR="00CF686B" w:rsidRPr="00DA7C7A" w:rsidRDefault="00CF686B" w:rsidP="00E155B0">
            <w:pPr>
              <w:rPr>
                <w:rFonts w:cs="Noto Sans"/>
                <w:bCs/>
                <w:sz w:val="16"/>
                <w:szCs w:val="16"/>
              </w:rPr>
            </w:pPr>
          </w:p>
          <w:p w14:paraId="7C6BED31" w14:textId="77777777" w:rsidR="00CF686B" w:rsidRPr="00DA7C7A" w:rsidRDefault="00CF686B" w:rsidP="00710C62">
            <w:pPr>
              <w:numPr>
                <w:ilvl w:val="0"/>
                <w:numId w:val="51"/>
              </w:numPr>
              <w:rPr>
                <w:rFonts w:cs="Noto Sans"/>
                <w:bCs/>
                <w:sz w:val="16"/>
                <w:szCs w:val="16"/>
              </w:rPr>
            </w:pPr>
            <w:r w:rsidRPr="00DA7C7A">
              <w:rPr>
                <w:rFonts w:cs="Noto Sans"/>
                <w:bCs/>
                <w:sz w:val="16"/>
                <w:szCs w:val="16"/>
              </w:rPr>
              <w:t>Presentando la plantilla de personal que otorgara el servicio con una antigüedad mínima de 1 año en la empresa del licitante, con la descripción de sus funciones principales, considerando al profesional farmacéutico del sub rubro anterior, así como las capacitaciones impartidas por el profesional farmacéutico acordes a la presentación del servicio.</w:t>
            </w:r>
          </w:p>
          <w:p w14:paraId="53776D7B" w14:textId="77777777" w:rsidR="00CF686B" w:rsidRPr="00DA7C7A" w:rsidRDefault="00CF686B" w:rsidP="00E155B0">
            <w:pPr>
              <w:rPr>
                <w:rFonts w:cs="Noto Sans"/>
                <w:sz w:val="16"/>
                <w:szCs w:val="16"/>
              </w:rPr>
            </w:pPr>
          </w:p>
          <w:p w14:paraId="22DB92CD" w14:textId="0CD2B390" w:rsidR="00CF686B" w:rsidRPr="00DA7C7A" w:rsidRDefault="00CF686B" w:rsidP="00710C62">
            <w:pPr>
              <w:numPr>
                <w:ilvl w:val="0"/>
                <w:numId w:val="51"/>
              </w:numPr>
              <w:rPr>
                <w:rFonts w:cs="Noto Sans"/>
                <w:bCs/>
                <w:sz w:val="16"/>
                <w:szCs w:val="16"/>
              </w:rPr>
            </w:pPr>
            <w:r w:rsidRPr="00DA7C7A">
              <w:rPr>
                <w:rFonts w:cs="Noto Sans"/>
                <w:bCs/>
                <w:sz w:val="16"/>
                <w:szCs w:val="16"/>
              </w:rPr>
              <w:t>Documentación mediante la cual se acredite que el personal asignado a la prestación del servicio cuenta con una relación laboral con el licitante, deberá presentar la cédula de determinación de cuotas y el último pago de sus cuotas obrero patronales ante el IMSS (SISTEMA UNICO DE AUTODETERMINACION) debiendo estar debidamente relacionado los trabajadores propuestos</w:t>
            </w:r>
            <w:r w:rsidR="00E60EE7">
              <w:rPr>
                <w:rFonts w:cs="Noto Sans"/>
                <w:bCs/>
                <w:sz w:val="16"/>
                <w:szCs w:val="16"/>
              </w:rPr>
              <w:t>, con una vigencia de máxima 3 (tres) meses del acto de presentación y apertura de propuestas.</w:t>
            </w:r>
          </w:p>
          <w:p w14:paraId="5C9B7F17" w14:textId="77777777" w:rsidR="00CF686B" w:rsidRPr="00DA7C7A" w:rsidRDefault="00CF686B" w:rsidP="00E155B0">
            <w:pPr>
              <w:rPr>
                <w:rFonts w:cs="Noto Sans"/>
                <w:sz w:val="16"/>
                <w:szCs w:val="16"/>
              </w:rPr>
            </w:pPr>
          </w:p>
          <w:p w14:paraId="1ED40654" w14:textId="77777777" w:rsidR="00CF686B" w:rsidRPr="00DA7C7A" w:rsidRDefault="00CF686B" w:rsidP="00E155B0">
            <w:pPr>
              <w:rPr>
                <w:rFonts w:cs="Noto Sans"/>
                <w:sz w:val="16"/>
                <w:szCs w:val="16"/>
              </w:rPr>
            </w:pPr>
            <w:r w:rsidRPr="00DA7C7A">
              <w:rPr>
                <w:rFonts w:cs="Noto Sans"/>
                <w:sz w:val="16"/>
                <w:szCs w:val="16"/>
              </w:rPr>
              <w:t>Se otorgarán los puntos de la siguiente manera:</w:t>
            </w:r>
          </w:p>
          <w:p w14:paraId="47039A15" w14:textId="77777777" w:rsidR="00CF686B" w:rsidRPr="00DA7C7A" w:rsidRDefault="00CF686B" w:rsidP="00E155B0">
            <w:pPr>
              <w:rPr>
                <w:rFonts w:cs="Noto Sans"/>
                <w:sz w:val="16"/>
                <w:szCs w:val="16"/>
              </w:rPr>
            </w:pPr>
          </w:p>
          <w:p w14:paraId="703B0219" w14:textId="77777777" w:rsidR="00CF686B" w:rsidRPr="00DA7C7A" w:rsidRDefault="00CF686B" w:rsidP="00E155B0">
            <w:pPr>
              <w:rPr>
                <w:rFonts w:cs="Noto Sans"/>
                <w:sz w:val="16"/>
                <w:szCs w:val="16"/>
              </w:rPr>
            </w:pPr>
            <w:r w:rsidRPr="00DA7C7A">
              <w:rPr>
                <w:rFonts w:cs="Noto Sans"/>
                <w:sz w:val="16"/>
                <w:szCs w:val="16"/>
              </w:rPr>
              <w:t xml:space="preserve">De </w:t>
            </w:r>
            <w:r w:rsidRPr="00DA7C7A">
              <w:rPr>
                <w:rFonts w:cs="Noto Sans"/>
                <w:bCs/>
                <w:sz w:val="16"/>
                <w:szCs w:val="16"/>
              </w:rPr>
              <w:t>1 a</w:t>
            </w:r>
            <w:r w:rsidRPr="00DA7C7A">
              <w:rPr>
                <w:rFonts w:cs="Noto Sans"/>
                <w:sz w:val="16"/>
                <w:szCs w:val="16"/>
              </w:rPr>
              <w:t xml:space="preserve"> 4 colaboradores…………..……………1 punto.</w:t>
            </w:r>
          </w:p>
          <w:p w14:paraId="22CC7D8F" w14:textId="77777777" w:rsidR="00CF686B" w:rsidRPr="00DA7C7A" w:rsidRDefault="00CF686B" w:rsidP="00E155B0">
            <w:pPr>
              <w:rPr>
                <w:rFonts w:cs="Noto Sans"/>
                <w:sz w:val="16"/>
                <w:szCs w:val="16"/>
              </w:rPr>
            </w:pPr>
            <w:r w:rsidRPr="00DA7C7A">
              <w:rPr>
                <w:rFonts w:cs="Noto Sans"/>
                <w:sz w:val="16"/>
                <w:szCs w:val="16"/>
              </w:rPr>
              <w:t>De 5 a 7 colaboradores…………………..… …2 puntos.</w:t>
            </w:r>
          </w:p>
          <w:p w14:paraId="19F98FD3" w14:textId="77777777" w:rsidR="00CF686B" w:rsidRPr="00DA7C7A" w:rsidRDefault="00CF686B" w:rsidP="00E155B0">
            <w:pPr>
              <w:rPr>
                <w:rFonts w:cs="Noto Sans"/>
                <w:sz w:val="16"/>
                <w:szCs w:val="16"/>
              </w:rPr>
            </w:pPr>
            <w:r w:rsidRPr="00DA7C7A">
              <w:rPr>
                <w:rFonts w:cs="Noto Sans"/>
                <w:sz w:val="16"/>
                <w:szCs w:val="16"/>
              </w:rPr>
              <w:t xml:space="preserve">De 8 o más colaboradores…………………… </w:t>
            </w:r>
            <w:r w:rsidRPr="00DA7C7A">
              <w:rPr>
                <w:rFonts w:cs="Noto Sans"/>
                <w:bCs/>
                <w:sz w:val="16"/>
                <w:szCs w:val="16"/>
              </w:rPr>
              <w:t xml:space="preserve">5 </w:t>
            </w:r>
            <w:r w:rsidRPr="00DA7C7A">
              <w:rPr>
                <w:rFonts w:cs="Noto Sans"/>
                <w:sz w:val="16"/>
                <w:szCs w:val="16"/>
              </w:rPr>
              <w:t>puntos.</w:t>
            </w:r>
          </w:p>
          <w:p w14:paraId="160F3FF6" w14:textId="77777777" w:rsidR="00CF686B" w:rsidRPr="00DA7C7A" w:rsidRDefault="00CF686B" w:rsidP="00E155B0">
            <w:pPr>
              <w:rPr>
                <w:rFonts w:cs="Noto Sans"/>
                <w:sz w:val="16"/>
                <w:szCs w:val="16"/>
              </w:rPr>
            </w:pPr>
          </w:p>
          <w:p w14:paraId="62157D95" w14:textId="77777777" w:rsidR="00CF686B" w:rsidRPr="00DA7C7A" w:rsidRDefault="00CF686B" w:rsidP="00E155B0">
            <w:pPr>
              <w:rPr>
                <w:rFonts w:cs="Noto Sans"/>
                <w:sz w:val="16"/>
                <w:szCs w:val="16"/>
              </w:rPr>
            </w:pPr>
            <w:r w:rsidRPr="00DA7C7A">
              <w:rPr>
                <w:rFonts w:cs="Noto Sans"/>
                <w:b/>
                <w:sz w:val="16"/>
                <w:szCs w:val="16"/>
              </w:rPr>
              <w:t xml:space="preserve"> a.3)</w:t>
            </w:r>
            <w:r w:rsidRPr="00DA7C7A">
              <w:rPr>
                <w:rFonts w:cs="Noto Sans"/>
                <w:sz w:val="16"/>
                <w:szCs w:val="16"/>
              </w:rPr>
              <w:t xml:space="preserve"> </w:t>
            </w:r>
            <w:r w:rsidRPr="00DA7C7A">
              <w:rPr>
                <w:rFonts w:cs="Noto Sans"/>
                <w:b/>
                <w:sz w:val="16"/>
                <w:szCs w:val="16"/>
              </w:rPr>
              <w:t>DOMINIO DE HERRAMIENTAS RELACIONADAS CON EL SERVICIO.</w:t>
            </w:r>
            <w:r w:rsidRPr="00DA7C7A">
              <w:rPr>
                <w:rFonts w:cs="Noto Sans"/>
                <w:sz w:val="16"/>
                <w:szCs w:val="16"/>
              </w:rPr>
              <w:t xml:space="preserve"> </w:t>
            </w:r>
          </w:p>
          <w:p w14:paraId="6D7FA653" w14:textId="77777777" w:rsidR="00CF686B" w:rsidRPr="00DA7C7A" w:rsidRDefault="00CF686B" w:rsidP="00E155B0">
            <w:pPr>
              <w:rPr>
                <w:rFonts w:cs="Noto Sans"/>
                <w:sz w:val="16"/>
                <w:szCs w:val="16"/>
              </w:rPr>
            </w:pPr>
          </w:p>
          <w:p w14:paraId="551CBF41" w14:textId="77777777" w:rsidR="00CF686B" w:rsidRPr="00DA7C7A" w:rsidRDefault="00CF686B" w:rsidP="00E155B0">
            <w:pPr>
              <w:rPr>
                <w:rFonts w:cs="Noto Sans"/>
                <w:sz w:val="16"/>
                <w:szCs w:val="16"/>
              </w:rPr>
            </w:pPr>
            <w:r w:rsidRPr="00DA7C7A">
              <w:rPr>
                <w:rFonts w:cs="Noto Sans"/>
                <w:sz w:val="16"/>
                <w:szCs w:val="16"/>
              </w:rPr>
              <w:t xml:space="preserve">   El licitante deberá integrar en su propuesta, lo siguiente:</w:t>
            </w:r>
          </w:p>
          <w:p w14:paraId="4AE1F941" w14:textId="77777777" w:rsidR="00CF686B" w:rsidRPr="00DA7C7A" w:rsidRDefault="00CF686B" w:rsidP="00E155B0">
            <w:pPr>
              <w:rPr>
                <w:rFonts w:cs="Noto Sans"/>
                <w:sz w:val="16"/>
                <w:szCs w:val="16"/>
              </w:rPr>
            </w:pPr>
          </w:p>
          <w:p w14:paraId="5A2407E1" w14:textId="77777777" w:rsidR="00CF686B" w:rsidRPr="00DA7C7A" w:rsidRDefault="00CF686B" w:rsidP="00E155B0">
            <w:pPr>
              <w:rPr>
                <w:rFonts w:cs="Noto Sans"/>
                <w:sz w:val="16"/>
                <w:szCs w:val="16"/>
              </w:rPr>
            </w:pPr>
            <w:r w:rsidRPr="00DA7C7A">
              <w:rPr>
                <w:rFonts w:cs="Noto Sans"/>
                <w:sz w:val="16"/>
                <w:szCs w:val="16"/>
              </w:rPr>
              <w:t>Copia de las constancias, no mayores a un año impartidas por instituciones que cuenten con registro ante la Secretaria del Trabajo y Previsión Social, de las capacitaciones impartidas y relacionadas al servicio propuesto objeto de la presente convocatoria, debiendo agregar el número de Registro correspondiente</w:t>
            </w:r>
            <w:r w:rsidRPr="00DA7C7A">
              <w:rPr>
                <w:rFonts w:cs="Noto Sans"/>
                <w:color w:val="31849B" w:themeColor="accent5" w:themeShade="BF"/>
                <w:sz w:val="16"/>
                <w:szCs w:val="16"/>
              </w:rPr>
              <w:t xml:space="preserve"> </w:t>
            </w:r>
            <w:r w:rsidRPr="00DA7C7A">
              <w:rPr>
                <w:rFonts w:cs="Noto Sans"/>
                <w:sz w:val="16"/>
                <w:szCs w:val="16"/>
              </w:rPr>
              <w:t>de las personas encargadas del servicio descritas en el inciso anterior</w:t>
            </w:r>
          </w:p>
          <w:p w14:paraId="334F37B4" w14:textId="77777777" w:rsidR="00CF686B" w:rsidRPr="00DA7C7A" w:rsidRDefault="00CF686B" w:rsidP="00E155B0">
            <w:pPr>
              <w:rPr>
                <w:rFonts w:cs="Noto Sans"/>
                <w:sz w:val="16"/>
                <w:szCs w:val="16"/>
              </w:rPr>
            </w:pPr>
          </w:p>
          <w:p w14:paraId="0118BCA0" w14:textId="627776E7" w:rsidR="00CF686B" w:rsidRPr="00DA7C7A" w:rsidRDefault="00CF686B" w:rsidP="00E155B0">
            <w:pPr>
              <w:rPr>
                <w:rFonts w:cs="Noto Sans"/>
                <w:sz w:val="16"/>
                <w:szCs w:val="16"/>
              </w:rPr>
            </w:pPr>
            <w:r w:rsidRPr="00DA7C7A">
              <w:rPr>
                <w:rFonts w:cs="Noto Sans"/>
                <w:sz w:val="16"/>
                <w:szCs w:val="16"/>
              </w:rPr>
              <w:t>Se otorgarán puntos al licitante que acredite tener por lo menos 5</w:t>
            </w:r>
            <w:r w:rsidR="00E60EE7">
              <w:rPr>
                <w:rFonts w:cs="Noto Sans"/>
                <w:sz w:val="16"/>
                <w:szCs w:val="16"/>
              </w:rPr>
              <w:t xml:space="preserve"> (cinco)</w:t>
            </w:r>
            <w:r w:rsidRPr="00DA7C7A">
              <w:rPr>
                <w:rFonts w:cs="Noto Sans"/>
                <w:sz w:val="16"/>
                <w:szCs w:val="16"/>
              </w:rPr>
              <w:t xml:space="preserve"> profesionistas con constancias de capacitación, de lo contrario obtendrán 0 puntos.</w:t>
            </w:r>
          </w:p>
          <w:p w14:paraId="2D08FD80" w14:textId="77777777" w:rsidR="00CF686B" w:rsidRPr="00DA7C7A" w:rsidRDefault="00CF686B" w:rsidP="00E155B0">
            <w:pPr>
              <w:rPr>
                <w:rFonts w:cs="Noto Sans"/>
                <w:sz w:val="16"/>
                <w:szCs w:val="16"/>
              </w:rPr>
            </w:pPr>
          </w:p>
          <w:p w14:paraId="4CF1D3E5" w14:textId="137A3F76" w:rsidR="00CF686B" w:rsidRPr="00DA7C7A" w:rsidRDefault="00CF686B" w:rsidP="00E155B0">
            <w:pPr>
              <w:rPr>
                <w:rFonts w:cs="Noto Sans"/>
                <w:sz w:val="16"/>
                <w:szCs w:val="16"/>
              </w:rPr>
            </w:pPr>
            <w:r w:rsidRPr="00DA7C7A">
              <w:rPr>
                <w:rFonts w:cs="Noto Sans"/>
                <w:sz w:val="16"/>
                <w:szCs w:val="16"/>
              </w:rPr>
              <w:t xml:space="preserve">De </w:t>
            </w:r>
            <w:r w:rsidR="00E60EE7">
              <w:rPr>
                <w:rFonts w:cs="Noto Sans"/>
                <w:sz w:val="16"/>
                <w:szCs w:val="16"/>
              </w:rPr>
              <w:t>5</w:t>
            </w:r>
            <w:r w:rsidRPr="00DA7C7A">
              <w:rPr>
                <w:rFonts w:cs="Noto Sans"/>
                <w:sz w:val="16"/>
                <w:szCs w:val="16"/>
              </w:rPr>
              <w:t xml:space="preserve"> colaboradores………………………....1 punto.</w:t>
            </w:r>
          </w:p>
          <w:p w14:paraId="745AC69A" w14:textId="05AF4151" w:rsidR="00CF686B" w:rsidRPr="00DA7C7A" w:rsidRDefault="00CF686B" w:rsidP="00E155B0">
            <w:pPr>
              <w:rPr>
                <w:rFonts w:cs="Noto Sans"/>
                <w:sz w:val="16"/>
                <w:szCs w:val="16"/>
              </w:rPr>
            </w:pPr>
            <w:r w:rsidRPr="00DA7C7A">
              <w:rPr>
                <w:rFonts w:cs="Noto Sans"/>
                <w:sz w:val="16"/>
                <w:szCs w:val="16"/>
              </w:rPr>
              <w:t xml:space="preserve">De </w:t>
            </w:r>
            <w:r w:rsidR="00E60EE7">
              <w:rPr>
                <w:rFonts w:cs="Noto Sans"/>
                <w:sz w:val="16"/>
                <w:szCs w:val="16"/>
              </w:rPr>
              <w:t>6</w:t>
            </w:r>
            <w:r w:rsidRPr="00DA7C7A">
              <w:rPr>
                <w:rFonts w:cs="Noto Sans"/>
                <w:sz w:val="16"/>
                <w:szCs w:val="16"/>
              </w:rPr>
              <w:t xml:space="preserve"> a 7 colaboradores………………...…..1.5 puntos.</w:t>
            </w:r>
          </w:p>
          <w:p w14:paraId="5981F256" w14:textId="77777777" w:rsidR="00CF686B" w:rsidRPr="00DA7C7A" w:rsidRDefault="00CF686B" w:rsidP="00E155B0">
            <w:pPr>
              <w:rPr>
                <w:rFonts w:cs="Noto Sans"/>
                <w:sz w:val="16"/>
                <w:szCs w:val="16"/>
              </w:rPr>
            </w:pPr>
            <w:r w:rsidRPr="00DA7C7A">
              <w:rPr>
                <w:rFonts w:cs="Noto Sans"/>
                <w:sz w:val="16"/>
                <w:szCs w:val="16"/>
              </w:rPr>
              <w:t>De 8 o más colaboradores…………………2 puntos.</w:t>
            </w:r>
          </w:p>
          <w:p w14:paraId="693AB8C3" w14:textId="77777777" w:rsidR="00CF686B" w:rsidRPr="00DA7C7A" w:rsidRDefault="00CF686B" w:rsidP="00E155B0">
            <w:pPr>
              <w:rPr>
                <w:rFonts w:cs="Noto Sans"/>
                <w:b/>
                <w:sz w:val="16"/>
                <w:szCs w:val="16"/>
              </w:rPr>
            </w:pPr>
          </w:p>
          <w:p w14:paraId="0CCF03C9" w14:textId="77777777" w:rsidR="00CF686B" w:rsidRPr="00DA7C7A" w:rsidRDefault="00CF686B" w:rsidP="00E155B0">
            <w:pPr>
              <w:rPr>
                <w:rFonts w:cs="Noto Sans"/>
                <w:b/>
                <w:sz w:val="16"/>
                <w:szCs w:val="16"/>
              </w:rPr>
            </w:pPr>
            <w:r w:rsidRPr="00DA7C7A">
              <w:rPr>
                <w:rFonts w:cs="Noto Sans"/>
                <w:b/>
                <w:sz w:val="16"/>
                <w:szCs w:val="16"/>
              </w:rPr>
              <w:t>B)</w:t>
            </w:r>
            <w:r w:rsidRPr="00DA7C7A">
              <w:rPr>
                <w:rFonts w:cs="Noto Sans"/>
                <w:sz w:val="16"/>
                <w:szCs w:val="16"/>
              </w:rPr>
              <w:t xml:space="preserve">  </w:t>
            </w:r>
            <w:r w:rsidRPr="00DA7C7A">
              <w:rPr>
                <w:rFonts w:cs="Noto Sans"/>
                <w:b/>
                <w:sz w:val="16"/>
                <w:szCs w:val="16"/>
              </w:rPr>
              <w:t>RECURSOS ECONÓMICOS Y EQUIPAMIENTO DEL LICITANTE</w:t>
            </w:r>
          </w:p>
          <w:p w14:paraId="7CD0DB8E" w14:textId="77777777" w:rsidR="00CF686B" w:rsidRPr="00DA7C7A" w:rsidRDefault="00CF686B" w:rsidP="00E155B0">
            <w:pPr>
              <w:rPr>
                <w:rFonts w:cs="Noto Sans"/>
                <w:b/>
                <w:sz w:val="16"/>
                <w:szCs w:val="16"/>
              </w:rPr>
            </w:pPr>
          </w:p>
          <w:p w14:paraId="7383D6DC" w14:textId="77777777" w:rsidR="00CF686B" w:rsidRPr="00DA7C7A" w:rsidRDefault="00CF686B" w:rsidP="00E155B0">
            <w:pPr>
              <w:rPr>
                <w:rFonts w:cs="Noto Sans"/>
                <w:sz w:val="16"/>
                <w:szCs w:val="16"/>
              </w:rPr>
            </w:pPr>
            <w:bookmarkStart w:id="39" w:name="_gjdgxs" w:colFirst="0" w:colLast="0"/>
            <w:bookmarkEnd w:id="39"/>
            <w:r w:rsidRPr="00DA7C7A">
              <w:rPr>
                <w:rFonts w:cs="Noto Sans"/>
                <w:b/>
                <w:sz w:val="16"/>
                <w:szCs w:val="16"/>
              </w:rPr>
              <w:t>b.1)</w:t>
            </w:r>
            <w:r w:rsidRPr="00DA7C7A">
              <w:rPr>
                <w:rFonts w:cs="Noto Sans"/>
                <w:sz w:val="16"/>
                <w:szCs w:val="16"/>
              </w:rPr>
              <w:t xml:space="preserve"> Se deberán acreditar con la última declaración fiscal anual anexando copia de estados financieros elaborados a través de la plataforma del SAT y la última </w:t>
            </w:r>
            <w:r w:rsidRPr="00DA7C7A">
              <w:rPr>
                <w:rFonts w:cs="Noto Sans"/>
                <w:sz w:val="16"/>
                <w:szCs w:val="16"/>
              </w:rPr>
              <w:lastRenderedPageBreak/>
              <w:t>declaración fiscal provisional del Impuesto sobre la Renta, (ISR) presentadas ante el Servicio de Administración Tributaria, Órgano Desconcentrado de la Secretaria de Hacienda y Crédito Público (en caso de presentar propuesta en forma conjunta cada una de las personas agrupadas deberán de presentarla de manera individual). Se deberá agregar identificación oficial y cedula profesional de quien realizo los estados financieros. Se evaluará tomando en consideración lo siguiente:</w:t>
            </w:r>
          </w:p>
          <w:p w14:paraId="23D6B4ED" w14:textId="77777777" w:rsidR="00CF686B" w:rsidRPr="00DA7C7A" w:rsidRDefault="00CF686B" w:rsidP="00E155B0">
            <w:pPr>
              <w:rPr>
                <w:rFonts w:cs="Noto Sans"/>
                <w:sz w:val="16"/>
                <w:szCs w:val="16"/>
              </w:rPr>
            </w:pPr>
          </w:p>
          <w:p w14:paraId="7EE7BD70" w14:textId="77777777" w:rsidR="00CF686B" w:rsidRPr="00DA7C7A" w:rsidRDefault="00CF686B" w:rsidP="00E155B0">
            <w:pPr>
              <w:rPr>
                <w:rFonts w:cs="Noto Sans"/>
                <w:sz w:val="16"/>
                <w:szCs w:val="16"/>
              </w:rPr>
            </w:pPr>
            <w:r w:rsidRPr="00DA7C7A">
              <w:rPr>
                <w:rFonts w:cs="Noto Sans"/>
                <w:sz w:val="16"/>
                <w:szCs w:val="16"/>
              </w:rPr>
              <w:t>Capital contable menor al 10% =</w:t>
            </w:r>
            <w:r w:rsidRPr="00DA7C7A">
              <w:rPr>
                <w:rFonts w:cs="Noto Sans"/>
                <w:b/>
                <w:bCs/>
                <w:sz w:val="16"/>
                <w:szCs w:val="16"/>
              </w:rPr>
              <w:t>0</w:t>
            </w:r>
            <w:r w:rsidRPr="00DA7C7A">
              <w:rPr>
                <w:rFonts w:cs="Noto Sans"/>
                <w:sz w:val="16"/>
                <w:szCs w:val="16"/>
              </w:rPr>
              <w:t xml:space="preserve"> </w:t>
            </w:r>
            <w:r w:rsidRPr="00DA7C7A">
              <w:rPr>
                <w:rFonts w:cs="Noto Sans"/>
                <w:b/>
                <w:sz w:val="16"/>
                <w:szCs w:val="16"/>
              </w:rPr>
              <w:t>puntos.</w:t>
            </w:r>
          </w:p>
          <w:p w14:paraId="1B5B6D9F" w14:textId="77777777" w:rsidR="00CF686B" w:rsidRPr="00DA7C7A" w:rsidRDefault="00CF686B" w:rsidP="00E155B0">
            <w:pPr>
              <w:rPr>
                <w:rFonts w:cs="Noto Sans"/>
                <w:sz w:val="16"/>
                <w:szCs w:val="16"/>
              </w:rPr>
            </w:pPr>
            <w:r w:rsidRPr="00DA7C7A">
              <w:rPr>
                <w:rFonts w:cs="Noto Sans"/>
                <w:sz w:val="16"/>
                <w:szCs w:val="16"/>
              </w:rPr>
              <w:t xml:space="preserve">Capital contable del 10% al 20% = </w:t>
            </w:r>
            <w:r w:rsidRPr="00DA7C7A">
              <w:rPr>
                <w:rFonts w:cs="Noto Sans"/>
                <w:b/>
                <w:bCs/>
                <w:sz w:val="16"/>
                <w:szCs w:val="16"/>
              </w:rPr>
              <w:t>1 punto</w:t>
            </w:r>
            <w:r w:rsidRPr="00DA7C7A">
              <w:rPr>
                <w:rFonts w:cs="Noto Sans"/>
                <w:b/>
                <w:sz w:val="16"/>
                <w:szCs w:val="16"/>
              </w:rPr>
              <w:t>.</w:t>
            </w:r>
          </w:p>
          <w:p w14:paraId="1D893106" w14:textId="77777777" w:rsidR="00CF686B" w:rsidRPr="00DA7C7A" w:rsidRDefault="00CF686B" w:rsidP="00E155B0">
            <w:pPr>
              <w:rPr>
                <w:rFonts w:cs="Noto Sans"/>
                <w:sz w:val="16"/>
                <w:szCs w:val="16"/>
              </w:rPr>
            </w:pPr>
            <w:r w:rsidRPr="00DA7C7A">
              <w:rPr>
                <w:rFonts w:cs="Noto Sans"/>
                <w:sz w:val="16"/>
                <w:szCs w:val="16"/>
              </w:rPr>
              <w:t xml:space="preserve">Capital contable del 20.01% o superior = </w:t>
            </w:r>
            <w:r w:rsidRPr="00DA7C7A">
              <w:rPr>
                <w:rFonts w:cs="Noto Sans"/>
                <w:b/>
                <w:bCs/>
                <w:sz w:val="16"/>
                <w:szCs w:val="16"/>
              </w:rPr>
              <w:t>2</w:t>
            </w:r>
            <w:r w:rsidRPr="00DA7C7A">
              <w:rPr>
                <w:rFonts w:cs="Noto Sans"/>
                <w:sz w:val="16"/>
                <w:szCs w:val="16"/>
              </w:rPr>
              <w:t xml:space="preserve"> </w:t>
            </w:r>
            <w:r w:rsidRPr="00DA7C7A">
              <w:rPr>
                <w:rFonts w:cs="Noto Sans"/>
                <w:b/>
                <w:sz w:val="16"/>
                <w:szCs w:val="16"/>
              </w:rPr>
              <w:t>puntos.</w:t>
            </w:r>
          </w:p>
          <w:p w14:paraId="332A78DD" w14:textId="77777777" w:rsidR="00CF686B" w:rsidRPr="00DA7C7A" w:rsidRDefault="00CF686B" w:rsidP="00E155B0">
            <w:pPr>
              <w:rPr>
                <w:rFonts w:cs="Noto Sans"/>
                <w:sz w:val="16"/>
                <w:szCs w:val="16"/>
              </w:rPr>
            </w:pPr>
          </w:p>
          <w:p w14:paraId="7F6B8D46" w14:textId="77777777" w:rsidR="00CF686B" w:rsidRPr="00DA7C7A" w:rsidRDefault="00CF686B" w:rsidP="00E155B0">
            <w:pPr>
              <w:rPr>
                <w:rFonts w:cs="Noto Sans"/>
                <w:sz w:val="16"/>
                <w:szCs w:val="16"/>
              </w:rPr>
            </w:pPr>
          </w:p>
          <w:p w14:paraId="5C17B236" w14:textId="77777777" w:rsidR="00CF686B" w:rsidRPr="00DA7C7A" w:rsidRDefault="00CF686B" w:rsidP="00E155B0">
            <w:pPr>
              <w:rPr>
                <w:rFonts w:cs="Noto Sans"/>
                <w:b/>
                <w:sz w:val="16"/>
                <w:szCs w:val="16"/>
              </w:rPr>
            </w:pPr>
            <w:r w:rsidRPr="00DA7C7A">
              <w:rPr>
                <w:rFonts w:cs="Noto Sans"/>
                <w:sz w:val="16"/>
                <w:szCs w:val="16"/>
              </w:rPr>
              <w:t xml:space="preserve">   </w:t>
            </w:r>
            <w:r w:rsidRPr="00DA7C7A">
              <w:rPr>
                <w:rFonts w:cs="Noto Sans"/>
                <w:b/>
                <w:sz w:val="16"/>
                <w:szCs w:val="16"/>
              </w:rPr>
              <w:t xml:space="preserve">b.2) EQUIPAMIENTO. </w:t>
            </w:r>
          </w:p>
          <w:p w14:paraId="793A517D" w14:textId="77777777" w:rsidR="00E60EE7" w:rsidRDefault="00E60EE7" w:rsidP="00E155B0">
            <w:pPr>
              <w:rPr>
                <w:rFonts w:cs="Noto Sans"/>
                <w:sz w:val="16"/>
                <w:szCs w:val="16"/>
              </w:rPr>
            </w:pPr>
          </w:p>
          <w:p w14:paraId="141C9E28" w14:textId="2F696451" w:rsidR="00CF686B" w:rsidRPr="00DA7C7A" w:rsidRDefault="00CF686B" w:rsidP="00E155B0">
            <w:pPr>
              <w:rPr>
                <w:rFonts w:cs="Noto Sans"/>
                <w:sz w:val="16"/>
                <w:szCs w:val="16"/>
              </w:rPr>
            </w:pPr>
            <w:r w:rsidRPr="00DA7C7A">
              <w:rPr>
                <w:rFonts w:cs="Noto Sans"/>
                <w:sz w:val="16"/>
                <w:szCs w:val="16"/>
              </w:rPr>
              <w:t>Los licitantes deberán acreditar que cuentan con el equipo e infraestructura adecuada y requerida para prestar el servicio en alguna de las zonas de Ecatepec de Morelos, Los Reyes, Tlalnepantla de Baz, correspondientes a la circunscripción territorial del Órgano de Operación Administrativa Desconcentrada Estado de México Oriente, por lo que deberán presentar documentación emitida por autoridad Municipal y COFEPRIS que lo avale.</w:t>
            </w:r>
          </w:p>
          <w:p w14:paraId="28EC2486" w14:textId="77777777" w:rsidR="00CF686B" w:rsidRPr="00DA7C7A" w:rsidRDefault="00CF686B" w:rsidP="00E155B0">
            <w:pPr>
              <w:rPr>
                <w:rFonts w:cs="Noto Sans"/>
                <w:sz w:val="16"/>
                <w:szCs w:val="16"/>
              </w:rPr>
            </w:pPr>
          </w:p>
          <w:p w14:paraId="0641E0CE" w14:textId="77777777" w:rsidR="00CF686B" w:rsidRPr="00DA7C7A" w:rsidRDefault="00CF686B" w:rsidP="00E155B0">
            <w:pPr>
              <w:rPr>
                <w:rFonts w:cs="Noto Sans"/>
                <w:sz w:val="16"/>
                <w:szCs w:val="16"/>
              </w:rPr>
            </w:pPr>
            <w:r w:rsidRPr="00DA7C7A">
              <w:rPr>
                <w:rFonts w:cs="Noto Sans"/>
                <w:sz w:val="16"/>
                <w:szCs w:val="16"/>
              </w:rPr>
              <w:t>Se otorgará puntuación de la manera siguiente:</w:t>
            </w:r>
          </w:p>
          <w:p w14:paraId="2859F430" w14:textId="77777777" w:rsidR="00CF686B" w:rsidRPr="00DA7C7A" w:rsidRDefault="00CF686B" w:rsidP="00E155B0">
            <w:pPr>
              <w:rPr>
                <w:rFonts w:cs="Noto Sans"/>
                <w:sz w:val="16"/>
                <w:szCs w:val="16"/>
              </w:rPr>
            </w:pPr>
          </w:p>
          <w:p w14:paraId="1DF99581" w14:textId="77777777" w:rsidR="00CF686B" w:rsidRPr="00DA7C7A" w:rsidRDefault="00CF686B" w:rsidP="00E155B0">
            <w:pPr>
              <w:rPr>
                <w:rFonts w:cs="Noto Sans"/>
                <w:sz w:val="16"/>
                <w:szCs w:val="16"/>
              </w:rPr>
            </w:pPr>
            <w:r w:rsidRPr="00DA7C7A">
              <w:rPr>
                <w:rFonts w:cs="Noto Sans"/>
                <w:sz w:val="16"/>
                <w:szCs w:val="16"/>
              </w:rPr>
              <w:t>2 puntos a quien presente 1 establecimiento.</w:t>
            </w:r>
          </w:p>
          <w:p w14:paraId="0AE934F5" w14:textId="77777777" w:rsidR="00CF686B" w:rsidRPr="00DA7C7A" w:rsidRDefault="00CF686B" w:rsidP="00E155B0">
            <w:pPr>
              <w:rPr>
                <w:rFonts w:cs="Noto Sans"/>
                <w:b/>
                <w:sz w:val="16"/>
                <w:szCs w:val="16"/>
              </w:rPr>
            </w:pPr>
            <w:r w:rsidRPr="00DA7C7A">
              <w:rPr>
                <w:rFonts w:cs="Noto Sans"/>
                <w:sz w:val="16"/>
                <w:szCs w:val="16"/>
              </w:rPr>
              <w:t>4 puntos a quien presente 2 establecimientos.</w:t>
            </w:r>
          </w:p>
          <w:p w14:paraId="2FA14C3C" w14:textId="77777777" w:rsidR="00CF686B" w:rsidRPr="00DA7C7A" w:rsidRDefault="00CF686B" w:rsidP="00E155B0">
            <w:pPr>
              <w:rPr>
                <w:rFonts w:cs="Noto Sans"/>
                <w:sz w:val="16"/>
                <w:szCs w:val="16"/>
              </w:rPr>
            </w:pPr>
            <w:r w:rsidRPr="00DA7C7A">
              <w:rPr>
                <w:rFonts w:cs="Noto Sans"/>
                <w:sz w:val="16"/>
                <w:szCs w:val="16"/>
              </w:rPr>
              <w:t>0 puntos a quien no presente establecimiento.</w:t>
            </w:r>
          </w:p>
          <w:p w14:paraId="59F65A3C" w14:textId="77777777" w:rsidR="00CF686B" w:rsidRPr="00DA7C7A" w:rsidRDefault="00CF686B" w:rsidP="00E155B0">
            <w:pPr>
              <w:rPr>
                <w:rFonts w:cs="Noto Sans"/>
                <w:b/>
                <w:sz w:val="16"/>
                <w:szCs w:val="16"/>
              </w:rPr>
            </w:pPr>
          </w:p>
          <w:p w14:paraId="5AF091BA" w14:textId="77777777" w:rsidR="00CF686B" w:rsidRPr="00DA7C7A" w:rsidRDefault="00CF686B" w:rsidP="00E155B0">
            <w:pPr>
              <w:rPr>
                <w:rFonts w:cs="Noto Sans"/>
                <w:b/>
                <w:sz w:val="16"/>
                <w:szCs w:val="16"/>
              </w:rPr>
            </w:pPr>
            <w:r w:rsidRPr="00DA7C7A">
              <w:rPr>
                <w:rFonts w:cs="Noto Sans"/>
                <w:b/>
                <w:sz w:val="16"/>
                <w:szCs w:val="16"/>
              </w:rPr>
              <w:t xml:space="preserve">   b.3) FUMIGACIÓN</w:t>
            </w:r>
          </w:p>
          <w:p w14:paraId="5A1375EB" w14:textId="77777777" w:rsidR="00CF686B" w:rsidRPr="00DA7C7A" w:rsidRDefault="00CF686B" w:rsidP="00E155B0">
            <w:pPr>
              <w:rPr>
                <w:rFonts w:cs="Noto Sans"/>
                <w:b/>
                <w:sz w:val="16"/>
                <w:szCs w:val="16"/>
              </w:rPr>
            </w:pPr>
          </w:p>
          <w:p w14:paraId="379FA10C" w14:textId="38EF6ECE" w:rsidR="00CF686B" w:rsidRPr="00DA7C7A" w:rsidRDefault="00CF686B" w:rsidP="00E155B0">
            <w:pPr>
              <w:rPr>
                <w:rFonts w:cs="Noto Sans"/>
                <w:sz w:val="16"/>
                <w:szCs w:val="16"/>
              </w:rPr>
            </w:pPr>
            <w:r w:rsidRPr="00DA7C7A">
              <w:rPr>
                <w:rFonts w:cs="Noto Sans"/>
                <w:sz w:val="16"/>
                <w:szCs w:val="16"/>
              </w:rPr>
              <w:t xml:space="preserve">Presentar contrato celebrado con empresa externa autorizada por la Secretaría de Salud para el servicio de fumigación, </w:t>
            </w:r>
            <w:proofErr w:type="spellStart"/>
            <w:r w:rsidRPr="00DA7C7A">
              <w:rPr>
                <w:rFonts w:cs="Noto Sans"/>
                <w:sz w:val="16"/>
                <w:szCs w:val="16"/>
              </w:rPr>
              <w:t>sanitización</w:t>
            </w:r>
            <w:proofErr w:type="spellEnd"/>
            <w:r w:rsidRPr="00DA7C7A">
              <w:rPr>
                <w:rFonts w:cs="Noto Sans"/>
                <w:sz w:val="16"/>
                <w:szCs w:val="16"/>
              </w:rPr>
              <w:t xml:space="preserve"> y/o desinfección de los establecimientos donde el proveedor prestará sus servicios. Deberá incluir los siguientes documentos: programa de fumigación calendarizado mensual o bimestral y contrato que cubra 2025 y 2026 facturas de los últimos seis meses previos a la fecha de presentación de propuestas, copia de la Licencia sanitaria de la Empresa que realiza los servicios, copia de la constancia de competencias laborales del técnico que los realiza. Se </w:t>
            </w:r>
            <w:r w:rsidR="00C21163" w:rsidRPr="00DA7C7A">
              <w:rPr>
                <w:rFonts w:cs="Noto Sans"/>
                <w:sz w:val="16"/>
                <w:szCs w:val="16"/>
              </w:rPr>
              <w:t>evaluará</w:t>
            </w:r>
            <w:r w:rsidRPr="00DA7C7A">
              <w:rPr>
                <w:rFonts w:cs="Noto Sans"/>
                <w:sz w:val="16"/>
                <w:szCs w:val="16"/>
              </w:rPr>
              <w:t xml:space="preserve"> tomando en consideración lo siguiente:</w:t>
            </w:r>
          </w:p>
          <w:p w14:paraId="01F219B0" w14:textId="77777777" w:rsidR="00CF686B" w:rsidRPr="00DA7C7A" w:rsidRDefault="00CF686B" w:rsidP="00E155B0">
            <w:pPr>
              <w:rPr>
                <w:rFonts w:cs="Noto Sans"/>
                <w:sz w:val="16"/>
                <w:szCs w:val="16"/>
              </w:rPr>
            </w:pPr>
          </w:p>
          <w:p w14:paraId="3FD01DA0" w14:textId="77777777" w:rsidR="00CF686B" w:rsidRPr="00DA7C7A" w:rsidRDefault="00CF686B" w:rsidP="00E155B0">
            <w:pPr>
              <w:rPr>
                <w:rFonts w:cs="Noto Sans"/>
                <w:sz w:val="16"/>
                <w:szCs w:val="16"/>
              </w:rPr>
            </w:pPr>
            <w:r w:rsidRPr="00DA7C7A">
              <w:rPr>
                <w:rFonts w:cs="Noto Sans"/>
                <w:sz w:val="16"/>
                <w:szCs w:val="16"/>
              </w:rPr>
              <w:t xml:space="preserve">Contrato, facturas, programa, copia de la Licencia sanitaria y </w:t>
            </w:r>
            <w:bookmarkStart w:id="40" w:name="_Hlk141278834"/>
            <w:r w:rsidRPr="00DA7C7A">
              <w:rPr>
                <w:rFonts w:cs="Noto Sans"/>
                <w:sz w:val="16"/>
                <w:szCs w:val="16"/>
              </w:rPr>
              <w:t>copia de la constancia de competencias laborales del técnico aplicador.</w:t>
            </w:r>
          </w:p>
          <w:p w14:paraId="2E0D4ECE" w14:textId="77777777" w:rsidR="00CF686B" w:rsidRPr="00DA7C7A" w:rsidRDefault="00CF686B" w:rsidP="00E155B0">
            <w:pPr>
              <w:rPr>
                <w:rFonts w:cs="Noto Sans"/>
                <w:sz w:val="16"/>
                <w:szCs w:val="16"/>
              </w:rPr>
            </w:pPr>
          </w:p>
          <w:bookmarkEnd w:id="40"/>
          <w:p w14:paraId="4F9510D9" w14:textId="77777777" w:rsidR="00CF686B" w:rsidRPr="00DA7C7A" w:rsidRDefault="00CF686B" w:rsidP="00E155B0">
            <w:pPr>
              <w:rPr>
                <w:rFonts w:cs="Noto Sans"/>
                <w:sz w:val="16"/>
                <w:szCs w:val="16"/>
              </w:rPr>
            </w:pPr>
            <w:r w:rsidRPr="00DA7C7A">
              <w:rPr>
                <w:rFonts w:cs="Noto Sans"/>
                <w:sz w:val="16"/>
                <w:szCs w:val="16"/>
              </w:rPr>
              <w:t>Se otorgará puntuación de la manera siguiente:</w:t>
            </w:r>
          </w:p>
          <w:p w14:paraId="24B430C5" w14:textId="77777777" w:rsidR="00CF686B" w:rsidRPr="00DA7C7A" w:rsidRDefault="00CF686B" w:rsidP="00E155B0">
            <w:pPr>
              <w:rPr>
                <w:rFonts w:cs="Noto Sans"/>
                <w:sz w:val="16"/>
                <w:szCs w:val="16"/>
              </w:rPr>
            </w:pPr>
          </w:p>
          <w:p w14:paraId="2FBFCA89" w14:textId="77777777" w:rsidR="00CF686B" w:rsidRPr="00DA7C7A" w:rsidRDefault="00CF686B" w:rsidP="00E155B0">
            <w:pPr>
              <w:rPr>
                <w:rFonts w:cs="Noto Sans"/>
                <w:sz w:val="16"/>
                <w:szCs w:val="16"/>
              </w:rPr>
            </w:pPr>
            <w:r w:rsidRPr="00DA7C7A">
              <w:rPr>
                <w:rFonts w:cs="Noto Sans"/>
                <w:sz w:val="16"/>
                <w:szCs w:val="16"/>
              </w:rPr>
              <w:t>2 puntos a quien presente documentación de 1 establecimiento.</w:t>
            </w:r>
          </w:p>
          <w:p w14:paraId="6BC9C2DB" w14:textId="77777777" w:rsidR="00CF686B" w:rsidRPr="00DA7C7A" w:rsidRDefault="00CF686B" w:rsidP="00E155B0">
            <w:pPr>
              <w:rPr>
                <w:rFonts w:cs="Noto Sans"/>
                <w:b/>
                <w:sz w:val="16"/>
                <w:szCs w:val="16"/>
              </w:rPr>
            </w:pPr>
            <w:r w:rsidRPr="00DA7C7A">
              <w:rPr>
                <w:rFonts w:cs="Noto Sans"/>
                <w:sz w:val="16"/>
                <w:szCs w:val="16"/>
              </w:rPr>
              <w:t>4 puntos a quien presente documentación de 2 establecimientos.</w:t>
            </w:r>
          </w:p>
          <w:p w14:paraId="36454AA3" w14:textId="77777777" w:rsidR="00CF686B" w:rsidRPr="00DA7C7A" w:rsidRDefault="00CF686B" w:rsidP="00E155B0">
            <w:pPr>
              <w:rPr>
                <w:rFonts w:cs="Noto Sans"/>
                <w:sz w:val="16"/>
                <w:szCs w:val="16"/>
              </w:rPr>
            </w:pPr>
          </w:p>
          <w:p w14:paraId="1B4D2B74" w14:textId="77777777" w:rsidR="00CF686B" w:rsidRPr="00DA7C7A" w:rsidRDefault="00CF686B" w:rsidP="00E155B0">
            <w:pPr>
              <w:rPr>
                <w:rFonts w:cs="Noto Sans"/>
                <w:sz w:val="16"/>
                <w:szCs w:val="16"/>
              </w:rPr>
            </w:pPr>
            <w:r w:rsidRPr="00DA7C7A">
              <w:rPr>
                <w:rFonts w:cs="Noto Sans"/>
                <w:sz w:val="16"/>
                <w:szCs w:val="16"/>
              </w:rPr>
              <w:t xml:space="preserve">   0 puntos a quien no presente establecimiento.</w:t>
            </w:r>
          </w:p>
          <w:p w14:paraId="7A88CB9E" w14:textId="77777777" w:rsidR="00CF686B" w:rsidRPr="00DA7C7A" w:rsidRDefault="00CF686B" w:rsidP="00E155B0">
            <w:pPr>
              <w:rPr>
                <w:rFonts w:cs="Noto Sans"/>
                <w:b/>
                <w:sz w:val="16"/>
                <w:szCs w:val="16"/>
              </w:rPr>
            </w:pPr>
          </w:p>
          <w:p w14:paraId="6CF85B5D" w14:textId="77777777" w:rsidR="00CF686B" w:rsidRPr="00DA7C7A" w:rsidRDefault="00CF686B" w:rsidP="00E155B0">
            <w:pPr>
              <w:rPr>
                <w:rFonts w:cs="Noto Sans"/>
                <w:b/>
                <w:sz w:val="16"/>
                <w:szCs w:val="16"/>
              </w:rPr>
            </w:pPr>
            <w:r w:rsidRPr="00DA7C7A">
              <w:rPr>
                <w:rFonts w:cs="Noto Sans"/>
                <w:b/>
                <w:sz w:val="16"/>
                <w:szCs w:val="16"/>
              </w:rPr>
              <w:t xml:space="preserve">c) PERSONAL DISCAPACITADO </w:t>
            </w:r>
          </w:p>
          <w:p w14:paraId="0ED5FF71" w14:textId="77777777" w:rsidR="00CF686B" w:rsidRPr="00DA7C7A" w:rsidRDefault="00CF686B" w:rsidP="00E155B0">
            <w:pPr>
              <w:rPr>
                <w:rFonts w:cs="Noto Sans"/>
                <w:sz w:val="16"/>
                <w:szCs w:val="16"/>
              </w:rPr>
            </w:pPr>
          </w:p>
          <w:p w14:paraId="42B540E2" w14:textId="77777777" w:rsidR="00CF686B" w:rsidRPr="00DA7C7A" w:rsidRDefault="00CF686B" w:rsidP="00E155B0">
            <w:pPr>
              <w:rPr>
                <w:rFonts w:cs="Noto Sans"/>
                <w:sz w:val="16"/>
                <w:szCs w:val="16"/>
              </w:rPr>
            </w:pPr>
            <w:r w:rsidRPr="00DA7C7A">
              <w:rPr>
                <w:rFonts w:cs="Noto Sans"/>
                <w:sz w:val="16"/>
                <w:szCs w:val="16"/>
              </w:rPr>
              <w:lastRenderedPageBreak/>
              <w:t xml:space="preserve">Los licitantes que cuenten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 se les otorgaran </w:t>
            </w:r>
            <w:r w:rsidRPr="00DA7C7A">
              <w:rPr>
                <w:rFonts w:cs="Noto Sans"/>
                <w:b/>
                <w:sz w:val="16"/>
                <w:szCs w:val="16"/>
              </w:rPr>
              <w:t>1 puntos</w:t>
            </w:r>
            <w:r w:rsidRPr="00DA7C7A">
              <w:rPr>
                <w:rFonts w:cs="Noto Sans"/>
                <w:sz w:val="16"/>
                <w:szCs w:val="16"/>
              </w:rPr>
              <w:t>.</w:t>
            </w:r>
          </w:p>
          <w:p w14:paraId="3E86E5BC" w14:textId="77777777" w:rsidR="00CF686B" w:rsidRPr="00DA7C7A" w:rsidRDefault="00CF686B" w:rsidP="00E155B0">
            <w:pPr>
              <w:rPr>
                <w:rFonts w:cs="Noto Sans"/>
                <w:sz w:val="16"/>
                <w:szCs w:val="16"/>
              </w:rPr>
            </w:pPr>
          </w:p>
          <w:p w14:paraId="582829A6" w14:textId="77777777" w:rsidR="00CF686B" w:rsidRPr="00DA7C7A" w:rsidRDefault="00CF686B" w:rsidP="00E155B0">
            <w:pPr>
              <w:rPr>
                <w:rFonts w:cs="Noto Sans"/>
                <w:b/>
                <w:sz w:val="16"/>
                <w:szCs w:val="16"/>
                <w:lang w:val="pt-BR"/>
              </w:rPr>
            </w:pPr>
            <w:r w:rsidRPr="00DA7C7A">
              <w:rPr>
                <w:rFonts w:cs="Noto Sans"/>
                <w:b/>
                <w:sz w:val="16"/>
                <w:szCs w:val="16"/>
                <w:lang w:val="pt-BR"/>
              </w:rPr>
              <w:t xml:space="preserve">d) MICRO, PEQUEÑAS O MEDIANAS </w:t>
            </w:r>
            <w:proofErr w:type="gramStart"/>
            <w:r w:rsidRPr="00DA7C7A">
              <w:rPr>
                <w:rFonts w:cs="Noto Sans"/>
                <w:b/>
                <w:sz w:val="16"/>
                <w:szCs w:val="16"/>
                <w:lang w:val="pt-BR"/>
              </w:rPr>
              <w:t>EMPRESAS</w:t>
            </w:r>
            <w:proofErr w:type="gramEnd"/>
            <w:r w:rsidRPr="00DA7C7A">
              <w:rPr>
                <w:rFonts w:cs="Noto Sans"/>
                <w:b/>
                <w:sz w:val="16"/>
                <w:szCs w:val="16"/>
                <w:lang w:val="pt-BR"/>
              </w:rPr>
              <w:t xml:space="preserve"> </w:t>
            </w:r>
          </w:p>
          <w:p w14:paraId="17D2A2AB" w14:textId="77777777" w:rsidR="00CF686B" w:rsidRPr="00DA7C7A" w:rsidRDefault="00CF686B" w:rsidP="00E155B0">
            <w:pPr>
              <w:rPr>
                <w:rFonts w:cs="Noto Sans"/>
                <w:sz w:val="16"/>
                <w:szCs w:val="16"/>
              </w:rPr>
            </w:pPr>
            <w:r w:rsidRPr="00DA7C7A">
              <w:rPr>
                <w:rFonts w:cs="Noto Sans"/>
                <w:sz w:val="16"/>
                <w:szCs w:val="16"/>
              </w:rPr>
              <w:t>En caso de que El licitante acredite ser MIPYME, de acuerdo a lo señalado en el artículo 34 del Reglamento de la LAASSP y produzca bienes con innovación tecnológica que tenga registrada en el Instituto Mexicano de la Propiedad Industrial, se les otorgarán</w:t>
            </w:r>
            <w:r w:rsidRPr="00DA7C7A">
              <w:rPr>
                <w:rFonts w:cs="Noto Sans"/>
                <w:b/>
                <w:sz w:val="16"/>
                <w:szCs w:val="16"/>
              </w:rPr>
              <w:t>, 1 puntos</w:t>
            </w:r>
            <w:r w:rsidRPr="00DA7C7A">
              <w:rPr>
                <w:rFonts w:cs="Noto Sans"/>
                <w:sz w:val="16"/>
                <w:szCs w:val="16"/>
              </w:rPr>
              <w:t xml:space="preserve">. </w:t>
            </w:r>
          </w:p>
          <w:p w14:paraId="06B73A0A" w14:textId="77777777" w:rsidR="00CF686B" w:rsidRPr="00DA7C7A" w:rsidRDefault="00CF686B" w:rsidP="00E155B0">
            <w:pPr>
              <w:rPr>
                <w:rFonts w:cs="Noto Sans"/>
                <w:sz w:val="16"/>
                <w:szCs w:val="16"/>
              </w:rPr>
            </w:pPr>
          </w:p>
          <w:p w14:paraId="3E3A42C9" w14:textId="77777777" w:rsidR="00CF686B" w:rsidRPr="00DA7C7A" w:rsidRDefault="00CF686B" w:rsidP="00E155B0">
            <w:pPr>
              <w:rPr>
                <w:rFonts w:cs="Noto Sans"/>
                <w:sz w:val="16"/>
                <w:szCs w:val="16"/>
              </w:rPr>
            </w:pPr>
            <w:r w:rsidRPr="00DA7C7A">
              <w:rPr>
                <w:rFonts w:cs="Noto Sans"/>
                <w:b/>
                <w:sz w:val="16"/>
                <w:szCs w:val="16"/>
              </w:rPr>
              <w:t>e) LEY DE EQUILIBRIO ECOLOGICO</w:t>
            </w:r>
          </w:p>
          <w:p w14:paraId="5C20F8DA" w14:textId="77777777" w:rsidR="00CF686B" w:rsidRPr="00DA7C7A" w:rsidRDefault="00CF686B" w:rsidP="00E155B0">
            <w:pPr>
              <w:rPr>
                <w:rFonts w:cs="Noto Sans"/>
                <w:sz w:val="16"/>
                <w:szCs w:val="16"/>
              </w:rPr>
            </w:pPr>
            <w:r w:rsidRPr="00DA7C7A">
              <w:rPr>
                <w:rFonts w:cs="Noto Sans"/>
                <w:sz w:val="16"/>
                <w:szCs w:val="16"/>
              </w:rPr>
              <w:t xml:space="preserve">Los licitantes que acrediten que cuentan con alguno de los certificados a que hace referencia el Reglamento de la Ley General del Equilibrio Ecológico y la Protección al Ambiente en Materia de Autorregulación y Auditorías Ambientales, se les otorgarán </w:t>
            </w:r>
            <w:r w:rsidRPr="00C21163">
              <w:rPr>
                <w:rFonts w:cs="Noto Sans"/>
                <w:b/>
                <w:bCs/>
                <w:sz w:val="16"/>
                <w:szCs w:val="16"/>
              </w:rPr>
              <w:t>2 puntos</w:t>
            </w:r>
            <w:r w:rsidRPr="00DA7C7A">
              <w:rPr>
                <w:rFonts w:cs="Noto Sans"/>
                <w:sz w:val="16"/>
                <w:szCs w:val="16"/>
              </w:rPr>
              <w:t xml:space="preserve">. </w:t>
            </w:r>
          </w:p>
          <w:p w14:paraId="7324BEDC" w14:textId="77777777" w:rsidR="00CF686B" w:rsidRPr="00DA7C7A" w:rsidRDefault="00CF686B" w:rsidP="00E155B0">
            <w:pPr>
              <w:rPr>
                <w:rFonts w:cs="Noto Sans"/>
                <w:sz w:val="16"/>
                <w:szCs w:val="16"/>
              </w:rPr>
            </w:pPr>
          </w:p>
          <w:p w14:paraId="63BAEA31" w14:textId="77777777" w:rsidR="00CF686B" w:rsidRPr="00DA7C7A" w:rsidRDefault="00CF686B" w:rsidP="00E155B0">
            <w:pPr>
              <w:rPr>
                <w:rFonts w:cs="Noto Sans"/>
                <w:b/>
                <w:sz w:val="16"/>
                <w:szCs w:val="16"/>
              </w:rPr>
            </w:pPr>
            <w:r w:rsidRPr="00DA7C7A">
              <w:rPr>
                <w:rFonts w:cs="Noto Sans"/>
                <w:b/>
                <w:sz w:val="16"/>
                <w:szCs w:val="16"/>
              </w:rPr>
              <w:t>Nota: La no entrega de los documentos señalados o no cumpla con los requisitos solicitados en cualesquiera de los sub-rubros, será equivalente a cero puntos.</w:t>
            </w:r>
          </w:p>
        </w:tc>
      </w:tr>
      <w:tr w:rsidR="00CF686B" w:rsidRPr="00DA7C7A" w14:paraId="7BE1BB58" w14:textId="77777777" w:rsidTr="0079318F">
        <w:trPr>
          <w:trHeight w:val="57"/>
        </w:trPr>
        <w:tc>
          <w:tcPr>
            <w:tcW w:w="2115" w:type="dxa"/>
            <w:vAlign w:val="center"/>
          </w:tcPr>
          <w:p w14:paraId="55FC8CF4" w14:textId="77777777" w:rsidR="00CF686B" w:rsidRPr="00DA7C7A" w:rsidRDefault="00CF686B" w:rsidP="00E155B0">
            <w:pPr>
              <w:rPr>
                <w:rFonts w:cs="Noto Sans"/>
                <w:b/>
                <w:sz w:val="16"/>
                <w:szCs w:val="16"/>
              </w:rPr>
            </w:pPr>
            <w:r w:rsidRPr="00DA7C7A">
              <w:rPr>
                <w:rFonts w:cs="Noto Sans"/>
                <w:b/>
                <w:sz w:val="16"/>
                <w:szCs w:val="16"/>
              </w:rPr>
              <w:lastRenderedPageBreak/>
              <w:t xml:space="preserve"> EXPERIENCIA Y ESPECIALIDAD DEL LICITANTE</w:t>
            </w:r>
          </w:p>
        </w:tc>
        <w:tc>
          <w:tcPr>
            <w:tcW w:w="1891" w:type="dxa"/>
            <w:vAlign w:val="center"/>
          </w:tcPr>
          <w:p w14:paraId="54B8462E" w14:textId="77777777" w:rsidR="00CF686B" w:rsidRPr="00DA7C7A" w:rsidRDefault="00CF686B" w:rsidP="00E155B0">
            <w:pPr>
              <w:jc w:val="center"/>
              <w:rPr>
                <w:rFonts w:cs="Noto Sans"/>
                <w:sz w:val="16"/>
                <w:szCs w:val="16"/>
              </w:rPr>
            </w:pPr>
            <w:r w:rsidRPr="00DA7C7A">
              <w:rPr>
                <w:rFonts w:cs="Noto Sans"/>
                <w:sz w:val="16"/>
                <w:szCs w:val="16"/>
              </w:rPr>
              <w:t>18</w:t>
            </w:r>
          </w:p>
        </w:tc>
        <w:tc>
          <w:tcPr>
            <w:tcW w:w="6426" w:type="dxa"/>
            <w:vAlign w:val="bottom"/>
          </w:tcPr>
          <w:p w14:paraId="3C692EE0" w14:textId="329546E4" w:rsidR="00CF686B" w:rsidRPr="00DA7C7A" w:rsidRDefault="00CF686B" w:rsidP="00E155B0">
            <w:pPr>
              <w:rPr>
                <w:rFonts w:cs="Noto Sans"/>
                <w:sz w:val="16"/>
                <w:szCs w:val="16"/>
              </w:rPr>
            </w:pPr>
            <w:r w:rsidRPr="00DA7C7A">
              <w:rPr>
                <w:rFonts w:cs="Noto Sans"/>
                <w:sz w:val="16"/>
                <w:szCs w:val="16"/>
              </w:rPr>
              <w:t xml:space="preserve">Para lo cual deberá de </w:t>
            </w:r>
            <w:proofErr w:type="spellStart"/>
            <w:r w:rsidRPr="00DA7C7A">
              <w:rPr>
                <w:rFonts w:cs="Noto Sans"/>
                <w:sz w:val="16"/>
                <w:szCs w:val="16"/>
              </w:rPr>
              <w:t>requisitar</w:t>
            </w:r>
            <w:proofErr w:type="spellEnd"/>
            <w:r w:rsidRPr="00DA7C7A">
              <w:rPr>
                <w:rFonts w:cs="Noto Sans"/>
                <w:sz w:val="16"/>
                <w:szCs w:val="16"/>
              </w:rPr>
              <w:t xml:space="preserve"> el formato número </w:t>
            </w:r>
            <w:r w:rsidR="00C21163">
              <w:rPr>
                <w:rFonts w:cs="Noto Sans"/>
                <w:sz w:val="16"/>
                <w:szCs w:val="16"/>
              </w:rPr>
              <w:t>T2 (T DOS)</w:t>
            </w:r>
            <w:r w:rsidRPr="00DA7C7A">
              <w:rPr>
                <w:rFonts w:cs="Noto Sans"/>
                <w:sz w:val="16"/>
                <w:szCs w:val="16"/>
              </w:rPr>
              <w:t xml:space="preserve"> de la presente </w:t>
            </w:r>
            <w:r w:rsidR="00C21163">
              <w:rPr>
                <w:rFonts w:cs="Noto Sans"/>
                <w:sz w:val="16"/>
                <w:szCs w:val="16"/>
              </w:rPr>
              <w:t>convocatoria</w:t>
            </w:r>
            <w:r w:rsidRPr="00DA7C7A">
              <w:rPr>
                <w:rFonts w:cs="Noto Sans"/>
                <w:sz w:val="16"/>
                <w:szCs w:val="16"/>
              </w:rPr>
              <w:t>.</w:t>
            </w:r>
          </w:p>
          <w:p w14:paraId="2A380AE3" w14:textId="77777777" w:rsidR="00CF686B" w:rsidRPr="00DA7C7A" w:rsidRDefault="00CF686B" w:rsidP="00E155B0">
            <w:pPr>
              <w:rPr>
                <w:rFonts w:cs="Noto Sans"/>
                <w:sz w:val="16"/>
                <w:szCs w:val="16"/>
              </w:rPr>
            </w:pPr>
          </w:p>
          <w:p w14:paraId="43067331" w14:textId="77777777" w:rsidR="00CF686B" w:rsidRPr="00DA7C7A" w:rsidRDefault="00CF686B" w:rsidP="00E155B0">
            <w:pPr>
              <w:rPr>
                <w:rFonts w:cs="Noto Sans"/>
                <w:sz w:val="16"/>
                <w:szCs w:val="16"/>
              </w:rPr>
            </w:pPr>
            <w:r w:rsidRPr="00DA7C7A">
              <w:rPr>
                <w:rFonts w:cs="Noto Sans"/>
                <w:sz w:val="16"/>
                <w:szCs w:val="16"/>
              </w:rPr>
              <w:t>a) Experiencia</w:t>
            </w:r>
          </w:p>
          <w:p w14:paraId="697DF8A3" w14:textId="5DC2BE92" w:rsidR="00CF686B" w:rsidRPr="00DA7C7A" w:rsidRDefault="00CF686B" w:rsidP="00E155B0">
            <w:pPr>
              <w:rPr>
                <w:rFonts w:cs="Noto Sans"/>
                <w:sz w:val="16"/>
                <w:szCs w:val="16"/>
              </w:rPr>
            </w:pPr>
            <w:r w:rsidRPr="00DA7C7A">
              <w:rPr>
                <w:rFonts w:cs="Noto Sans"/>
                <w:sz w:val="16"/>
                <w:szCs w:val="16"/>
              </w:rPr>
              <w:t>Para garantizar el servicio de la misma naturaleza, resulta necesario que los licitantes acrediten que han otorgado el servicio con la misma naturaleza en condiciones iguales o similares a las solicitadas en la presente convocatoria y sus anexos, en cuanto a cantidad de insumos, volumen, número de lugares de entrega, conforme a las condiciones solicitadas en la presente convocatoria y sus anexos, a los que se solicita en la presente convocatoria, deberán estar completos en todas sus hojas y debidamente formalizados incluyendo sus anexos, deberá acreditar un período del 201</w:t>
            </w:r>
            <w:r w:rsidR="0099296E">
              <w:rPr>
                <w:rFonts w:cs="Noto Sans"/>
                <w:sz w:val="16"/>
                <w:szCs w:val="16"/>
              </w:rPr>
              <w:t>6</w:t>
            </w:r>
            <w:r w:rsidRPr="00DA7C7A">
              <w:rPr>
                <w:rFonts w:cs="Noto Sans"/>
                <w:sz w:val="16"/>
                <w:szCs w:val="16"/>
              </w:rPr>
              <w:t xml:space="preserve"> al 202</w:t>
            </w:r>
            <w:r w:rsidR="0099296E">
              <w:rPr>
                <w:rFonts w:cs="Noto Sans"/>
                <w:sz w:val="16"/>
                <w:szCs w:val="16"/>
              </w:rPr>
              <w:t>5.</w:t>
            </w:r>
          </w:p>
          <w:p w14:paraId="20B87D41" w14:textId="77CDC70F" w:rsidR="00CF686B" w:rsidRPr="00DA7C7A" w:rsidRDefault="00CF686B" w:rsidP="00E155B0">
            <w:pPr>
              <w:rPr>
                <w:rFonts w:cs="Noto Sans"/>
                <w:sz w:val="16"/>
                <w:szCs w:val="16"/>
              </w:rPr>
            </w:pPr>
            <w:r w:rsidRPr="00DA7C7A">
              <w:rPr>
                <w:rFonts w:cs="Noto Sans"/>
                <w:sz w:val="16"/>
                <w:szCs w:val="16"/>
              </w:rPr>
              <w:t xml:space="preserve">  </w:t>
            </w:r>
          </w:p>
          <w:p w14:paraId="60A9D9A3" w14:textId="77777777" w:rsidR="00CF686B" w:rsidRPr="00DA7C7A" w:rsidRDefault="00CF686B" w:rsidP="00E155B0">
            <w:pPr>
              <w:rPr>
                <w:rFonts w:cs="Noto Sans"/>
                <w:sz w:val="16"/>
                <w:szCs w:val="16"/>
              </w:rPr>
            </w:pPr>
            <w:r w:rsidRPr="00DA7C7A">
              <w:rPr>
                <w:rFonts w:cs="Noto Sans"/>
                <w:sz w:val="16"/>
                <w:szCs w:val="16"/>
              </w:rPr>
              <w:t xml:space="preserve">La comprobación se hará mediante la presentación de contratos debidamente formalizados anexando copia simple que lo acredite, al menos 1 contrato por año. </w:t>
            </w:r>
          </w:p>
          <w:p w14:paraId="6F0F36CD" w14:textId="77777777" w:rsidR="00CF686B" w:rsidRPr="00DA7C7A" w:rsidRDefault="00CF686B" w:rsidP="00E155B0">
            <w:pPr>
              <w:rPr>
                <w:rFonts w:cs="Noto Sans"/>
                <w:sz w:val="16"/>
                <w:szCs w:val="16"/>
              </w:rPr>
            </w:pPr>
          </w:p>
          <w:p w14:paraId="35B64897" w14:textId="77777777" w:rsidR="00CF686B" w:rsidRPr="00DA7C7A" w:rsidRDefault="00CF686B" w:rsidP="00E155B0">
            <w:pPr>
              <w:rPr>
                <w:rFonts w:cs="Noto Sans"/>
                <w:sz w:val="16"/>
                <w:szCs w:val="16"/>
              </w:rPr>
            </w:pPr>
            <w:r w:rsidRPr="00DA7C7A">
              <w:rPr>
                <w:rFonts w:cs="Noto Sans"/>
                <w:sz w:val="16"/>
                <w:szCs w:val="16"/>
              </w:rPr>
              <w:t>De 4 a 6 años se les otorgaran……………..2 puntos.</w:t>
            </w:r>
          </w:p>
          <w:p w14:paraId="2D0B94E9" w14:textId="77777777" w:rsidR="00CF686B" w:rsidRPr="00DA7C7A" w:rsidRDefault="00CF686B" w:rsidP="00E155B0">
            <w:pPr>
              <w:rPr>
                <w:rFonts w:cs="Noto Sans"/>
                <w:sz w:val="16"/>
                <w:szCs w:val="16"/>
              </w:rPr>
            </w:pPr>
            <w:r w:rsidRPr="00DA7C7A">
              <w:rPr>
                <w:rFonts w:cs="Noto Sans"/>
                <w:sz w:val="16"/>
                <w:szCs w:val="16"/>
              </w:rPr>
              <w:t>De 7 a 9 años, se les otorgaran…………….4 puntos.</w:t>
            </w:r>
          </w:p>
          <w:p w14:paraId="305C7022" w14:textId="77777777" w:rsidR="00CF686B" w:rsidRPr="00DA7C7A" w:rsidRDefault="00CF686B" w:rsidP="00E155B0">
            <w:pPr>
              <w:rPr>
                <w:rFonts w:cs="Noto Sans"/>
                <w:sz w:val="16"/>
                <w:szCs w:val="16"/>
              </w:rPr>
            </w:pPr>
            <w:r w:rsidRPr="00DA7C7A">
              <w:rPr>
                <w:rFonts w:cs="Noto Sans"/>
                <w:sz w:val="16"/>
                <w:szCs w:val="16"/>
              </w:rPr>
              <w:t>Hasta 10 años, se les otorgaran……….…...6 puntos.</w:t>
            </w:r>
          </w:p>
          <w:p w14:paraId="654698BF" w14:textId="77777777" w:rsidR="00CF686B" w:rsidRPr="00DA7C7A" w:rsidRDefault="00CF686B" w:rsidP="00E155B0">
            <w:pPr>
              <w:rPr>
                <w:rFonts w:cs="Noto Sans"/>
                <w:sz w:val="16"/>
                <w:szCs w:val="16"/>
              </w:rPr>
            </w:pPr>
          </w:p>
          <w:p w14:paraId="605ED3C4" w14:textId="77777777" w:rsidR="00CF686B" w:rsidRPr="00DA7C7A" w:rsidRDefault="00CF686B" w:rsidP="00E155B0">
            <w:pPr>
              <w:rPr>
                <w:rFonts w:cs="Noto Sans"/>
                <w:sz w:val="16"/>
                <w:szCs w:val="16"/>
              </w:rPr>
            </w:pPr>
            <w:r w:rsidRPr="00DA7C7A">
              <w:rPr>
                <w:rFonts w:cs="Noto Sans"/>
                <w:sz w:val="16"/>
                <w:szCs w:val="16"/>
              </w:rPr>
              <w:t xml:space="preserve">b) Especialidad </w:t>
            </w:r>
          </w:p>
          <w:p w14:paraId="30EEF420" w14:textId="77777777" w:rsidR="00CF686B" w:rsidRPr="00DA7C7A" w:rsidRDefault="00CF686B" w:rsidP="00E155B0">
            <w:pPr>
              <w:rPr>
                <w:rFonts w:cs="Noto Sans"/>
                <w:sz w:val="16"/>
                <w:szCs w:val="16"/>
              </w:rPr>
            </w:pPr>
          </w:p>
          <w:p w14:paraId="5A183502" w14:textId="77777777" w:rsidR="00CF686B" w:rsidRPr="00DA7C7A" w:rsidRDefault="00CF686B" w:rsidP="00E155B0">
            <w:pPr>
              <w:rPr>
                <w:rFonts w:cs="Noto Sans"/>
                <w:sz w:val="16"/>
                <w:szCs w:val="16"/>
              </w:rPr>
            </w:pPr>
            <w:r w:rsidRPr="00DA7C7A">
              <w:rPr>
                <w:rFonts w:cs="Noto Sans"/>
                <w:sz w:val="16"/>
                <w:szCs w:val="16"/>
              </w:rPr>
              <w:t>Se otorgará mayor número de puntos al licitante que acredite un mayor número de contratos debidamente formalizados, demostrando que ha prestado servicios de la misma naturaleza, características, volumen, complejidad, magnitud, importes, número de lugares de entrega y condiciones a los requeridos en la presente convocatoria. La comprobación se realizará mediante la presentación de contratos debidamente formalizados en copia simple. Los contratos formalizados que presente para acreditar la Especialidad deberán estar concluidos antes de la fecha del acto de presentación y apertura de proposiciones.</w:t>
            </w:r>
          </w:p>
          <w:p w14:paraId="6DB66F35" w14:textId="77777777" w:rsidR="00CF686B" w:rsidRPr="00DA7C7A" w:rsidRDefault="00CF686B" w:rsidP="00E155B0">
            <w:pPr>
              <w:rPr>
                <w:rFonts w:cs="Noto Sans"/>
                <w:sz w:val="16"/>
                <w:szCs w:val="16"/>
              </w:rPr>
            </w:pPr>
          </w:p>
          <w:p w14:paraId="0AD52A29" w14:textId="77777777" w:rsidR="00CF686B" w:rsidRPr="00DA7C7A" w:rsidRDefault="00CF686B" w:rsidP="00E155B0">
            <w:pPr>
              <w:rPr>
                <w:rFonts w:cs="Noto Sans"/>
                <w:sz w:val="16"/>
                <w:szCs w:val="16"/>
              </w:rPr>
            </w:pPr>
            <w:r w:rsidRPr="00DA7C7A">
              <w:rPr>
                <w:rFonts w:cs="Noto Sans"/>
                <w:sz w:val="16"/>
                <w:szCs w:val="16"/>
              </w:rPr>
              <w:lastRenderedPageBreak/>
              <w:t>Al presentar 1 a 3 contratos, se otorgarán……….3 puntos.</w:t>
            </w:r>
          </w:p>
          <w:p w14:paraId="2EBF1B92" w14:textId="77777777" w:rsidR="00CF686B" w:rsidRPr="00DA7C7A" w:rsidRDefault="00CF686B" w:rsidP="00E155B0">
            <w:pPr>
              <w:rPr>
                <w:rFonts w:cs="Noto Sans"/>
                <w:sz w:val="16"/>
                <w:szCs w:val="16"/>
              </w:rPr>
            </w:pPr>
            <w:r w:rsidRPr="00DA7C7A">
              <w:rPr>
                <w:rFonts w:cs="Noto Sans"/>
                <w:sz w:val="16"/>
                <w:szCs w:val="16"/>
              </w:rPr>
              <w:t>Al presentar 4 a 6 contratos, se otorgarán……….6 puntos.</w:t>
            </w:r>
          </w:p>
          <w:p w14:paraId="74917E1D" w14:textId="77777777" w:rsidR="00CF686B" w:rsidRPr="00DA7C7A" w:rsidRDefault="00CF686B" w:rsidP="00E155B0">
            <w:pPr>
              <w:rPr>
                <w:rFonts w:cs="Noto Sans"/>
                <w:sz w:val="16"/>
                <w:szCs w:val="16"/>
              </w:rPr>
            </w:pPr>
            <w:r w:rsidRPr="00DA7C7A">
              <w:rPr>
                <w:rFonts w:cs="Noto Sans"/>
                <w:sz w:val="16"/>
                <w:szCs w:val="16"/>
              </w:rPr>
              <w:t>Al presentar 7 a 9 contratos, se otorgarán……….9 puntos.</w:t>
            </w:r>
          </w:p>
          <w:p w14:paraId="0CA002B8" w14:textId="77777777" w:rsidR="00CF686B" w:rsidRPr="00DA7C7A" w:rsidRDefault="00CF686B" w:rsidP="00E155B0">
            <w:pPr>
              <w:rPr>
                <w:rFonts w:cs="Noto Sans"/>
                <w:sz w:val="16"/>
                <w:szCs w:val="16"/>
              </w:rPr>
            </w:pPr>
            <w:r w:rsidRPr="00DA7C7A">
              <w:rPr>
                <w:rFonts w:cs="Noto Sans"/>
                <w:sz w:val="16"/>
                <w:szCs w:val="16"/>
              </w:rPr>
              <w:t>Al presentar 10 a 12 contratos, se otorgarán…… 12 puntos.</w:t>
            </w:r>
          </w:p>
          <w:p w14:paraId="7194FAC6" w14:textId="77777777" w:rsidR="00CF686B" w:rsidRPr="00DA7C7A" w:rsidRDefault="00CF686B" w:rsidP="00E155B0">
            <w:pPr>
              <w:rPr>
                <w:rFonts w:cs="Noto Sans"/>
                <w:sz w:val="16"/>
                <w:szCs w:val="16"/>
              </w:rPr>
            </w:pPr>
          </w:p>
          <w:p w14:paraId="7B656507" w14:textId="77777777" w:rsidR="00CF686B" w:rsidRPr="00DA7C7A" w:rsidRDefault="00CF686B" w:rsidP="00E155B0">
            <w:pPr>
              <w:rPr>
                <w:rFonts w:cs="Noto Sans"/>
                <w:sz w:val="16"/>
                <w:szCs w:val="16"/>
              </w:rPr>
            </w:pPr>
            <w:r w:rsidRPr="00DA7C7A">
              <w:rPr>
                <w:rFonts w:cs="Noto Sans"/>
                <w:sz w:val="16"/>
                <w:szCs w:val="16"/>
              </w:rPr>
              <w:t>Nota: La no entrega de los documentos señalados o no cumpla con los requisitos solicitados en cualesquiera de los sub-rubros, será equivalente a cero puntos.</w:t>
            </w:r>
          </w:p>
        </w:tc>
      </w:tr>
      <w:tr w:rsidR="00CF686B" w:rsidRPr="00DA7C7A" w14:paraId="0E0E66BF" w14:textId="77777777" w:rsidTr="0079318F">
        <w:trPr>
          <w:trHeight w:val="57"/>
        </w:trPr>
        <w:tc>
          <w:tcPr>
            <w:tcW w:w="2115" w:type="dxa"/>
            <w:vAlign w:val="center"/>
          </w:tcPr>
          <w:p w14:paraId="1DDD1E46" w14:textId="77777777" w:rsidR="00CF686B" w:rsidRPr="00DA7C7A" w:rsidRDefault="00CF686B" w:rsidP="00E155B0">
            <w:pPr>
              <w:rPr>
                <w:rFonts w:cs="Noto Sans"/>
                <w:b/>
                <w:sz w:val="16"/>
                <w:szCs w:val="16"/>
              </w:rPr>
            </w:pPr>
            <w:r w:rsidRPr="00DA7C7A">
              <w:rPr>
                <w:rFonts w:cs="Noto Sans"/>
                <w:b/>
                <w:sz w:val="16"/>
                <w:szCs w:val="16"/>
              </w:rPr>
              <w:lastRenderedPageBreak/>
              <w:t>PROPUESTA DE TRABAJO</w:t>
            </w:r>
          </w:p>
        </w:tc>
        <w:tc>
          <w:tcPr>
            <w:tcW w:w="1891" w:type="dxa"/>
            <w:vAlign w:val="center"/>
          </w:tcPr>
          <w:p w14:paraId="46DF2E48" w14:textId="77777777" w:rsidR="00CF686B" w:rsidRPr="00DA7C7A" w:rsidRDefault="00CF686B" w:rsidP="00E155B0">
            <w:pPr>
              <w:jc w:val="center"/>
              <w:rPr>
                <w:rFonts w:cs="Noto Sans"/>
                <w:b/>
                <w:sz w:val="16"/>
                <w:szCs w:val="16"/>
              </w:rPr>
            </w:pPr>
            <w:r w:rsidRPr="00DA7C7A">
              <w:rPr>
                <w:rFonts w:cs="Noto Sans"/>
                <w:b/>
                <w:sz w:val="16"/>
                <w:szCs w:val="16"/>
              </w:rPr>
              <w:t>12</w:t>
            </w:r>
          </w:p>
        </w:tc>
        <w:tc>
          <w:tcPr>
            <w:tcW w:w="6426" w:type="dxa"/>
            <w:vAlign w:val="bottom"/>
          </w:tcPr>
          <w:p w14:paraId="7AFF6B9A" w14:textId="77777777" w:rsidR="00CF686B" w:rsidRPr="00DA7C7A" w:rsidRDefault="00CF686B" w:rsidP="00E155B0">
            <w:pPr>
              <w:rPr>
                <w:rFonts w:cs="Noto Sans"/>
                <w:b/>
                <w:sz w:val="16"/>
                <w:szCs w:val="16"/>
              </w:rPr>
            </w:pPr>
            <w:r w:rsidRPr="00DA7C7A">
              <w:rPr>
                <w:rFonts w:cs="Noto Sans"/>
                <w:b/>
                <w:sz w:val="16"/>
                <w:szCs w:val="16"/>
              </w:rPr>
              <w:t>PROPUESTA DE TRABAJO</w:t>
            </w:r>
          </w:p>
          <w:p w14:paraId="33CFDEEB" w14:textId="77777777" w:rsidR="00CF686B" w:rsidRPr="00DA7C7A" w:rsidRDefault="00CF686B" w:rsidP="00E155B0">
            <w:pPr>
              <w:rPr>
                <w:rFonts w:cs="Noto Sans"/>
                <w:sz w:val="16"/>
                <w:szCs w:val="16"/>
              </w:rPr>
            </w:pPr>
            <w:r w:rsidRPr="00DA7C7A">
              <w:rPr>
                <w:rFonts w:cs="Noto Sans"/>
                <w:sz w:val="16"/>
                <w:szCs w:val="16"/>
              </w:rPr>
              <w:t>Se evaluará la Propuesta de Trabajo conforme a los términos establecidos por la convocante, la metodología, el plan de trabajo y la organización propuesta por El licitante que permita garantizar el cumplimiento del contrato al prestar los servicios en alguna de las siguientes zonas de Ecatepec de Morelos, Los Reyes, Tlalnepantla de Baz; Se evaluará tomando en consideración lo siguiente:</w:t>
            </w:r>
          </w:p>
          <w:p w14:paraId="48A7AD78" w14:textId="77777777" w:rsidR="00CF686B" w:rsidRPr="00DA7C7A" w:rsidRDefault="00CF686B" w:rsidP="00E155B0">
            <w:pPr>
              <w:rPr>
                <w:rFonts w:cs="Noto Sans"/>
                <w:sz w:val="16"/>
                <w:szCs w:val="16"/>
              </w:rPr>
            </w:pPr>
          </w:p>
          <w:p w14:paraId="63B6B519" w14:textId="77777777" w:rsidR="00CF686B" w:rsidRPr="00DA7C7A" w:rsidRDefault="00CF686B" w:rsidP="00E155B0">
            <w:pPr>
              <w:rPr>
                <w:rFonts w:cs="Noto Sans"/>
                <w:b/>
                <w:sz w:val="16"/>
                <w:szCs w:val="16"/>
              </w:rPr>
            </w:pPr>
            <w:r w:rsidRPr="00DA7C7A">
              <w:rPr>
                <w:rFonts w:cs="Noto Sans"/>
                <w:b/>
                <w:sz w:val="16"/>
                <w:szCs w:val="16"/>
              </w:rPr>
              <w:t>a) Metodología para la presentación del servicio:</w:t>
            </w:r>
          </w:p>
          <w:p w14:paraId="734E7E7C" w14:textId="77777777" w:rsidR="00CF686B" w:rsidRPr="00DA7C7A" w:rsidRDefault="00CF686B" w:rsidP="00E155B0">
            <w:pPr>
              <w:rPr>
                <w:rFonts w:cs="Noto Sans"/>
                <w:b/>
                <w:sz w:val="16"/>
                <w:szCs w:val="16"/>
              </w:rPr>
            </w:pPr>
            <w:r w:rsidRPr="00DA7C7A">
              <w:rPr>
                <w:rFonts w:cs="Noto Sans"/>
                <w:sz w:val="16"/>
                <w:szCs w:val="16"/>
              </w:rPr>
              <w:t>El licitante deberá presentar mediante escrito firmado por el representante legal de la empresa o persona legalmente facultada por la empresa que representa y en hoja preferentemente membretada, en la que deberá de presentar el diagrama de flujo para la prestación del servicio el cual deberá ser congruente con el plan de trabajo, claro y completo, se les otorgaran puntos de la siguiente manera.</w:t>
            </w:r>
          </w:p>
          <w:p w14:paraId="2557454C" w14:textId="77777777" w:rsidR="00CF686B" w:rsidRPr="00DA7C7A" w:rsidRDefault="00CF686B" w:rsidP="00E155B0">
            <w:pPr>
              <w:rPr>
                <w:rFonts w:cs="Noto Sans"/>
                <w:sz w:val="16"/>
                <w:szCs w:val="16"/>
              </w:rPr>
            </w:pPr>
            <w:r w:rsidRPr="00DA7C7A">
              <w:rPr>
                <w:rFonts w:cs="Noto Sans"/>
                <w:sz w:val="16"/>
                <w:szCs w:val="16"/>
              </w:rPr>
              <w:t xml:space="preserve">  </w:t>
            </w:r>
          </w:p>
          <w:p w14:paraId="200A3DF7" w14:textId="3FFEF713" w:rsidR="00CF686B" w:rsidRPr="00DA7C7A" w:rsidRDefault="00CF686B" w:rsidP="00E155B0">
            <w:pPr>
              <w:rPr>
                <w:rFonts w:cs="Noto Sans"/>
                <w:sz w:val="16"/>
                <w:szCs w:val="16"/>
              </w:rPr>
            </w:pPr>
            <w:r w:rsidRPr="00DA7C7A">
              <w:rPr>
                <w:rFonts w:cs="Noto Sans"/>
                <w:sz w:val="16"/>
                <w:szCs w:val="16"/>
              </w:rPr>
              <w:t>De 1 establecimiento propuestos para otorgar el servicio: 2 puntos.</w:t>
            </w:r>
          </w:p>
          <w:p w14:paraId="43F7FFE7" w14:textId="77777777" w:rsidR="00CF686B" w:rsidRPr="00DA7C7A" w:rsidRDefault="00CF686B" w:rsidP="00E155B0">
            <w:pPr>
              <w:rPr>
                <w:rFonts w:cs="Noto Sans"/>
                <w:b/>
                <w:sz w:val="16"/>
                <w:szCs w:val="16"/>
              </w:rPr>
            </w:pPr>
            <w:r w:rsidRPr="00DA7C7A">
              <w:rPr>
                <w:rFonts w:cs="Noto Sans"/>
                <w:sz w:val="16"/>
                <w:szCs w:val="16"/>
              </w:rPr>
              <w:t>De 2 establecimientos propuestos para otorgar el servicio: 4 puntos.</w:t>
            </w:r>
          </w:p>
          <w:p w14:paraId="1C210C39" w14:textId="77777777" w:rsidR="00CF686B" w:rsidRPr="00DA7C7A" w:rsidRDefault="00CF686B" w:rsidP="00E155B0">
            <w:pPr>
              <w:rPr>
                <w:rFonts w:cs="Noto Sans"/>
                <w:b/>
                <w:sz w:val="16"/>
                <w:szCs w:val="16"/>
              </w:rPr>
            </w:pPr>
          </w:p>
          <w:p w14:paraId="3ADEAF3D" w14:textId="77777777" w:rsidR="00CF686B" w:rsidRPr="00DA7C7A" w:rsidRDefault="00CF686B" w:rsidP="00E155B0">
            <w:pPr>
              <w:rPr>
                <w:rFonts w:cs="Noto Sans"/>
                <w:b/>
                <w:sz w:val="16"/>
                <w:szCs w:val="16"/>
              </w:rPr>
            </w:pPr>
            <w:r w:rsidRPr="00DA7C7A">
              <w:rPr>
                <w:rFonts w:cs="Noto Sans"/>
                <w:b/>
                <w:sz w:val="16"/>
                <w:szCs w:val="16"/>
              </w:rPr>
              <w:t>b) Plan de Trabajo propuesto por el licitante.</w:t>
            </w:r>
          </w:p>
          <w:p w14:paraId="0BF58A69" w14:textId="77777777" w:rsidR="00CF686B" w:rsidRPr="00DA7C7A" w:rsidRDefault="00CF686B" w:rsidP="00E155B0">
            <w:pPr>
              <w:rPr>
                <w:rFonts w:cs="Noto Sans"/>
                <w:b/>
                <w:sz w:val="16"/>
                <w:szCs w:val="16"/>
              </w:rPr>
            </w:pPr>
          </w:p>
          <w:p w14:paraId="65CB8A0D" w14:textId="77777777" w:rsidR="00CF686B" w:rsidRPr="00DA7C7A" w:rsidRDefault="00CF686B" w:rsidP="00E155B0">
            <w:pPr>
              <w:rPr>
                <w:rFonts w:cs="Noto Sans"/>
                <w:sz w:val="16"/>
                <w:szCs w:val="16"/>
              </w:rPr>
            </w:pPr>
            <w:r w:rsidRPr="00DA7C7A">
              <w:rPr>
                <w:rFonts w:cs="Noto Sans"/>
                <w:sz w:val="16"/>
                <w:szCs w:val="16"/>
              </w:rPr>
              <w:t>El licitante deberá presentar mediante escrito firmado por el representante legal de la empresa o persona legalmente facultada por la empresa que representa y en hoja preferentemente membretada, en la que deberá</w:t>
            </w:r>
            <w:r w:rsidRPr="00DA7C7A">
              <w:rPr>
                <w:rFonts w:cs="Noto Sans"/>
                <w:b/>
                <w:sz w:val="16"/>
                <w:szCs w:val="16"/>
              </w:rPr>
              <w:t xml:space="preserve"> </w:t>
            </w:r>
            <w:r w:rsidRPr="00DA7C7A">
              <w:rPr>
                <w:rFonts w:cs="Noto Sans"/>
                <w:sz w:val="16"/>
                <w:szCs w:val="16"/>
              </w:rPr>
              <w:t>presentar Plan de trabajo que sea congruente con la metodología propuesta, el cual debe considerar además de los requisitos mínimos establecidos en la presente convocatoria, así como los siguientes.</w:t>
            </w:r>
          </w:p>
          <w:p w14:paraId="4C7BFF7F" w14:textId="77777777" w:rsidR="00CF686B" w:rsidRPr="00DA7C7A" w:rsidRDefault="00CF686B" w:rsidP="00E155B0">
            <w:pPr>
              <w:rPr>
                <w:rFonts w:cs="Noto Sans"/>
                <w:sz w:val="16"/>
                <w:szCs w:val="16"/>
              </w:rPr>
            </w:pPr>
          </w:p>
          <w:p w14:paraId="4C057EC2" w14:textId="77777777" w:rsidR="00CF686B" w:rsidRPr="00DA7C7A" w:rsidRDefault="00CF686B" w:rsidP="00E155B0">
            <w:pPr>
              <w:rPr>
                <w:rFonts w:cs="Noto Sans"/>
                <w:sz w:val="16"/>
                <w:szCs w:val="16"/>
              </w:rPr>
            </w:pPr>
            <w:r w:rsidRPr="00DA7C7A">
              <w:rPr>
                <w:rFonts w:cs="Noto Sans"/>
                <w:sz w:val="16"/>
                <w:szCs w:val="16"/>
              </w:rPr>
              <w:t>Visión del Plan.</w:t>
            </w:r>
          </w:p>
          <w:p w14:paraId="09DCA73B" w14:textId="77777777" w:rsidR="00CF686B" w:rsidRPr="00DA7C7A" w:rsidRDefault="00CF686B" w:rsidP="00E155B0">
            <w:pPr>
              <w:rPr>
                <w:rFonts w:cs="Noto Sans"/>
                <w:sz w:val="16"/>
                <w:szCs w:val="16"/>
              </w:rPr>
            </w:pPr>
            <w:r w:rsidRPr="00DA7C7A">
              <w:rPr>
                <w:rFonts w:cs="Noto Sans"/>
                <w:sz w:val="16"/>
                <w:szCs w:val="16"/>
              </w:rPr>
              <w:t>Estrategia.</w:t>
            </w:r>
          </w:p>
          <w:p w14:paraId="7108323C" w14:textId="77777777" w:rsidR="00CF686B" w:rsidRPr="00DA7C7A" w:rsidRDefault="00CF686B" w:rsidP="00E155B0">
            <w:pPr>
              <w:rPr>
                <w:rFonts w:cs="Noto Sans"/>
                <w:sz w:val="16"/>
                <w:szCs w:val="16"/>
              </w:rPr>
            </w:pPr>
            <w:r w:rsidRPr="00DA7C7A">
              <w:rPr>
                <w:rFonts w:cs="Noto Sans"/>
                <w:sz w:val="16"/>
                <w:szCs w:val="16"/>
              </w:rPr>
              <w:t>Determinación de las áreas que participan.</w:t>
            </w:r>
          </w:p>
          <w:p w14:paraId="627C23A7" w14:textId="77777777" w:rsidR="00CF686B" w:rsidRPr="00DA7C7A" w:rsidRDefault="00CF686B" w:rsidP="00E155B0">
            <w:pPr>
              <w:rPr>
                <w:rFonts w:cs="Noto Sans"/>
                <w:sz w:val="16"/>
                <w:szCs w:val="16"/>
              </w:rPr>
            </w:pPr>
            <w:r w:rsidRPr="00DA7C7A">
              <w:rPr>
                <w:rFonts w:cs="Noto Sans"/>
                <w:sz w:val="16"/>
                <w:szCs w:val="16"/>
              </w:rPr>
              <w:t>Definición de Tácticas.</w:t>
            </w:r>
          </w:p>
          <w:p w14:paraId="4F70A13F" w14:textId="77777777" w:rsidR="00CF686B" w:rsidRPr="00DA7C7A" w:rsidRDefault="00CF686B" w:rsidP="00E155B0">
            <w:pPr>
              <w:rPr>
                <w:rFonts w:cs="Noto Sans"/>
                <w:sz w:val="16"/>
                <w:szCs w:val="16"/>
              </w:rPr>
            </w:pPr>
            <w:r w:rsidRPr="00DA7C7A">
              <w:rPr>
                <w:rFonts w:cs="Noto Sans"/>
                <w:sz w:val="16"/>
                <w:szCs w:val="16"/>
              </w:rPr>
              <w:t>Procesos del Proyecto.</w:t>
            </w:r>
          </w:p>
          <w:p w14:paraId="2EE6D716" w14:textId="77777777" w:rsidR="00CF686B" w:rsidRPr="00DA7C7A" w:rsidRDefault="00CF686B" w:rsidP="00E155B0">
            <w:pPr>
              <w:rPr>
                <w:rFonts w:cs="Noto Sans"/>
                <w:sz w:val="16"/>
                <w:szCs w:val="16"/>
              </w:rPr>
            </w:pPr>
            <w:r w:rsidRPr="00DA7C7A">
              <w:rPr>
                <w:rFonts w:cs="Noto Sans"/>
                <w:sz w:val="16"/>
                <w:szCs w:val="16"/>
              </w:rPr>
              <w:t>Asignación de personas responsables.</w:t>
            </w:r>
          </w:p>
          <w:p w14:paraId="68D641BA" w14:textId="77777777" w:rsidR="00CF686B" w:rsidRPr="00DA7C7A" w:rsidRDefault="00CF686B" w:rsidP="00E155B0">
            <w:pPr>
              <w:rPr>
                <w:rFonts w:cs="Noto Sans"/>
                <w:sz w:val="16"/>
                <w:szCs w:val="16"/>
              </w:rPr>
            </w:pPr>
            <w:r w:rsidRPr="00DA7C7A">
              <w:rPr>
                <w:rFonts w:cs="Noto Sans"/>
                <w:sz w:val="16"/>
                <w:szCs w:val="16"/>
              </w:rPr>
              <w:t xml:space="preserve">Estrategias de comunicación con los usuarios del servicio. </w:t>
            </w:r>
          </w:p>
          <w:p w14:paraId="7EA47B7F" w14:textId="77777777" w:rsidR="00CF686B" w:rsidRPr="00DA7C7A" w:rsidRDefault="00CF686B" w:rsidP="00E155B0">
            <w:pPr>
              <w:rPr>
                <w:rFonts w:cs="Noto Sans"/>
                <w:sz w:val="16"/>
                <w:szCs w:val="16"/>
              </w:rPr>
            </w:pPr>
          </w:p>
          <w:p w14:paraId="0722ABCE" w14:textId="77777777" w:rsidR="00CF686B" w:rsidRPr="00DA7C7A" w:rsidRDefault="00CF686B" w:rsidP="00E155B0">
            <w:pPr>
              <w:rPr>
                <w:rFonts w:cs="Noto Sans"/>
                <w:sz w:val="16"/>
                <w:szCs w:val="16"/>
              </w:rPr>
            </w:pPr>
            <w:r w:rsidRPr="00DA7C7A">
              <w:rPr>
                <w:rFonts w:cs="Noto Sans"/>
                <w:sz w:val="16"/>
                <w:szCs w:val="16"/>
              </w:rPr>
              <w:t xml:space="preserve">    De 1 establecimiento propuestos para otorgar el servicio:   2 puntos.</w:t>
            </w:r>
          </w:p>
          <w:p w14:paraId="5825AA44" w14:textId="77777777" w:rsidR="00CF686B" w:rsidRPr="00DA7C7A" w:rsidRDefault="00CF686B" w:rsidP="00E155B0">
            <w:pPr>
              <w:rPr>
                <w:rFonts w:cs="Noto Sans"/>
                <w:b/>
                <w:sz w:val="16"/>
                <w:szCs w:val="16"/>
              </w:rPr>
            </w:pPr>
            <w:r w:rsidRPr="00DA7C7A">
              <w:rPr>
                <w:rFonts w:cs="Noto Sans"/>
                <w:sz w:val="16"/>
                <w:szCs w:val="16"/>
              </w:rPr>
              <w:t xml:space="preserve">    De 2 establecimientos propuestos para otorgar el servicio: 4 puntos.</w:t>
            </w:r>
          </w:p>
          <w:p w14:paraId="3801E7E4" w14:textId="77777777" w:rsidR="00CF686B" w:rsidRPr="00DA7C7A" w:rsidRDefault="00CF686B" w:rsidP="00E155B0">
            <w:pPr>
              <w:rPr>
                <w:rFonts w:cs="Noto Sans"/>
                <w:b/>
                <w:sz w:val="16"/>
                <w:szCs w:val="16"/>
              </w:rPr>
            </w:pPr>
          </w:p>
          <w:p w14:paraId="3C29F2F7" w14:textId="77777777" w:rsidR="00CF686B" w:rsidRPr="00DA7C7A" w:rsidRDefault="00CF686B" w:rsidP="00E155B0">
            <w:pPr>
              <w:rPr>
                <w:rFonts w:cs="Noto Sans"/>
                <w:b/>
                <w:sz w:val="16"/>
                <w:szCs w:val="16"/>
              </w:rPr>
            </w:pPr>
            <w:r w:rsidRPr="00DA7C7A">
              <w:rPr>
                <w:rFonts w:cs="Noto Sans"/>
                <w:b/>
                <w:sz w:val="16"/>
                <w:szCs w:val="16"/>
              </w:rPr>
              <w:t>c) Esquema estructural de la organización de los Recursos Humanos:</w:t>
            </w:r>
          </w:p>
          <w:p w14:paraId="305ABF1B" w14:textId="77777777" w:rsidR="00CF686B" w:rsidRPr="00DA7C7A" w:rsidRDefault="00CF686B" w:rsidP="00E155B0">
            <w:pPr>
              <w:rPr>
                <w:rFonts w:cs="Noto Sans"/>
                <w:b/>
                <w:sz w:val="16"/>
                <w:szCs w:val="16"/>
              </w:rPr>
            </w:pPr>
            <w:r w:rsidRPr="00DA7C7A">
              <w:rPr>
                <w:rFonts w:cs="Noto Sans"/>
                <w:sz w:val="16"/>
                <w:szCs w:val="16"/>
              </w:rPr>
              <w:t>El licitante deberá presentar mediante escrito firmado por el representante legal de la empresa o persona legalmente facultada por la empresa que representa y en hoja preferentemente membretada, en la que deberá</w:t>
            </w:r>
            <w:r w:rsidRPr="00DA7C7A">
              <w:rPr>
                <w:rFonts w:cs="Noto Sans"/>
                <w:b/>
                <w:sz w:val="16"/>
                <w:szCs w:val="16"/>
              </w:rPr>
              <w:t xml:space="preserve"> </w:t>
            </w:r>
            <w:r w:rsidRPr="00DA7C7A">
              <w:rPr>
                <w:rFonts w:cs="Noto Sans"/>
                <w:sz w:val="16"/>
                <w:szCs w:val="16"/>
              </w:rPr>
              <w:t xml:space="preserve">presentar un Manual de Organización y Organigrama completo de la empresa licitante en el que se delimiten las funciones y responsabilidades de cada una de sus áreas que la conforman; así como Currículum Vitae empresarial en el que enuncie que tiene la experiencia mínima de un año, en la prestación del servicio, citando el nombre y/o </w:t>
            </w:r>
            <w:r w:rsidRPr="00DA7C7A">
              <w:rPr>
                <w:rFonts w:cs="Noto Sans"/>
                <w:sz w:val="16"/>
                <w:szCs w:val="16"/>
              </w:rPr>
              <w:lastRenderedPageBreak/>
              <w:t>razón social del contratante, dirección y teléfonos, se les otorgaran puntos de la siguiente manera.</w:t>
            </w:r>
          </w:p>
          <w:p w14:paraId="24622C54" w14:textId="77777777" w:rsidR="00CF686B" w:rsidRPr="00DA7C7A" w:rsidRDefault="00CF686B" w:rsidP="00E155B0">
            <w:pPr>
              <w:rPr>
                <w:rFonts w:cs="Noto Sans"/>
                <w:sz w:val="16"/>
                <w:szCs w:val="16"/>
              </w:rPr>
            </w:pPr>
            <w:r w:rsidRPr="00DA7C7A">
              <w:rPr>
                <w:rFonts w:cs="Noto Sans"/>
                <w:sz w:val="16"/>
                <w:szCs w:val="16"/>
              </w:rPr>
              <w:t xml:space="preserve">   De 1 establecimiento propuesto para otorgar el servicio:    2 puntos.</w:t>
            </w:r>
          </w:p>
          <w:p w14:paraId="654B4ADC" w14:textId="77777777" w:rsidR="00CF686B" w:rsidRPr="00DA7C7A" w:rsidRDefault="00CF686B" w:rsidP="00E155B0">
            <w:pPr>
              <w:rPr>
                <w:rFonts w:cs="Noto Sans"/>
                <w:sz w:val="16"/>
                <w:szCs w:val="16"/>
              </w:rPr>
            </w:pPr>
            <w:r w:rsidRPr="00DA7C7A">
              <w:rPr>
                <w:rFonts w:cs="Noto Sans"/>
                <w:sz w:val="16"/>
                <w:szCs w:val="16"/>
              </w:rPr>
              <w:t xml:space="preserve">   De 2 establecimientos propuestos para otorgar el servicio: 4 puntos.</w:t>
            </w:r>
          </w:p>
          <w:p w14:paraId="1483CA8B" w14:textId="77777777" w:rsidR="00CF686B" w:rsidRPr="00DA7C7A" w:rsidRDefault="00CF686B" w:rsidP="00E155B0">
            <w:pPr>
              <w:rPr>
                <w:rFonts w:cs="Noto Sans"/>
                <w:sz w:val="16"/>
                <w:szCs w:val="16"/>
              </w:rPr>
            </w:pPr>
          </w:p>
          <w:p w14:paraId="1EFDEA33" w14:textId="77777777" w:rsidR="00CF686B" w:rsidRPr="00DA7C7A" w:rsidRDefault="00CF686B" w:rsidP="00E155B0">
            <w:pPr>
              <w:rPr>
                <w:rFonts w:cs="Noto Sans"/>
                <w:sz w:val="16"/>
                <w:szCs w:val="16"/>
              </w:rPr>
            </w:pPr>
            <w:r w:rsidRPr="00DA7C7A">
              <w:rPr>
                <w:rFonts w:cs="Noto Sans"/>
                <w:sz w:val="16"/>
                <w:szCs w:val="16"/>
              </w:rPr>
              <w:t>Nota: La no entrega de los documentos señalados o no cumpla con los requisitos solicitados en cualesquiera de los sub-rubros, será equivalente a cero puntos.</w:t>
            </w:r>
          </w:p>
        </w:tc>
      </w:tr>
      <w:tr w:rsidR="00CF686B" w:rsidRPr="00DA7C7A" w14:paraId="197D7CCE" w14:textId="77777777" w:rsidTr="0079318F">
        <w:trPr>
          <w:trHeight w:val="57"/>
        </w:trPr>
        <w:tc>
          <w:tcPr>
            <w:tcW w:w="2115" w:type="dxa"/>
            <w:vAlign w:val="center"/>
          </w:tcPr>
          <w:p w14:paraId="5988540C" w14:textId="77777777" w:rsidR="00CF686B" w:rsidRPr="00DA7C7A" w:rsidRDefault="00CF686B" w:rsidP="00E155B0">
            <w:pPr>
              <w:rPr>
                <w:rFonts w:cs="Noto Sans"/>
                <w:b/>
                <w:sz w:val="16"/>
                <w:szCs w:val="16"/>
              </w:rPr>
            </w:pPr>
            <w:r w:rsidRPr="00DA7C7A">
              <w:rPr>
                <w:rFonts w:cs="Noto Sans"/>
                <w:b/>
                <w:sz w:val="16"/>
                <w:szCs w:val="16"/>
              </w:rPr>
              <w:lastRenderedPageBreak/>
              <w:t>CUMPLIMIENTO DE CONTRATOS</w:t>
            </w:r>
          </w:p>
        </w:tc>
        <w:tc>
          <w:tcPr>
            <w:tcW w:w="1891" w:type="dxa"/>
            <w:vAlign w:val="center"/>
          </w:tcPr>
          <w:p w14:paraId="5E0D4612" w14:textId="77777777" w:rsidR="00CF686B" w:rsidRPr="00DA7C7A" w:rsidRDefault="00CF686B" w:rsidP="00E155B0">
            <w:pPr>
              <w:jc w:val="center"/>
              <w:rPr>
                <w:rFonts w:cs="Noto Sans"/>
                <w:b/>
                <w:sz w:val="16"/>
                <w:szCs w:val="16"/>
              </w:rPr>
            </w:pPr>
            <w:r w:rsidRPr="00DA7C7A">
              <w:rPr>
                <w:rFonts w:cs="Noto Sans"/>
                <w:b/>
                <w:sz w:val="16"/>
                <w:szCs w:val="16"/>
              </w:rPr>
              <w:t>6</w:t>
            </w:r>
          </w:p>
        </w:tc>
        <w:tc>
          <w:tcPr>
            <w:tcW w:w="6426" w:type="dxa"/>
            <w:vAlign w:val="center"/>
          </w:tcPr>
          <w:p w14:paraId="3E460817" w14:textId="77777777" w:rsidR="00CF686B" w:rsidRPr="00DA7C7A" w:rsidRDefault="00CF686B" w:rsidP="00E155B0">
            <w:pPr>
              <w:rPr>
                <w:rFonts w:cs="Noto Sans"/>
                <w:sz w:val="16"/>
                <w:szCs w:val="16"/>
              </w:rPr>
            </w:pPr>
          </w:p>
          <w:p w14:paraId="1FB1353F" w14:textId="77777777" w:rsidR="00CF686B" w:rsidRPr="00DA7C7A" w:rsidRDefault="00CF686B" w:rsidP="00710C62">
            <w:pPr>
              <w:numPr>
                <w:ilvl w:val="0"/>
                <w:numId w:val="52"/>
              </w:numPr>
              <w:rPr>
                <w:rFonts w:cs="Noto Sans"/>
                <w:sz w:val="16"/>
                <w:szCs w:val="16"/>
              </w:rPr>
            </w:pPr>
            <w:r w:rsidRPr="00DA7C7A">
              <w:rPr>
                <w:rFonts w:cs="Noto Sans"/>
                <w:b/>
                <w:sz w:val="16"/>
                <w:szCs w:val="16"/>
              </w:rPr>
              <w:t>CUMPLIMIENTO DE OBLIGACIONES CONTRACTUALES</w:t>
            </w:r>
            <w:r w:rsidRPr="00DA7C7A">
              <w:rPr>
                <w:rFonts w:cs="Noto Sans"/>
                <w:sz w:val="16"/>
                <w:szCs w:val="16"/>
              </w:rPr>
              <w:t>. Se otorgará mayor número de puntos al licitante que acredite un mayor número de contratos cumplidos satisfactoriamente, debidamente formalizados, demostrando que ha prestado servicios de la misma naturaleza, características, volumen, complejidad, lugares de entrega, magnitud, e importes y condiciones a los requeridos en la presente convocatoria. La comprobación se realizará mediante la presentación carta de satisfacción, carta de liberación de garantía, expedida por la Dependencia o Entidad beneficiaria y carta de liberación de fianza de la Institución que otorgó la garantía</w:t>
            </w:r>
            <w:r w:rsidRPr="00DA7C7A">
              <w:rPr>
                <w:rFonts w:cs="Noto Sans"/>
                <w:b/>
                <w:sz w:val="16"/>
                <w:szCs w:val="16"/>
              </w:rPr>
              <w:t xml:space="preserve"> </w:t>
            </w:r>
            <w:r w:rsidRPr="00DA7C7A">
              <w:rPr>
                <w:rFonts w:cs="Noto Sans"/>
                <w:sz w:val="16"/>
                <w:szCs w:val="16"/>
              </w:rPr>
              <w:t>y deberán corresponder a los contratos acreditados en el rubro arriba mencionado de especialidad.</w:t>
            </w:r>
          </w:p>
          <w:p w14:paraId="6C547206" w14:textId="77777777" w:rsidR="00CF686B" w:rsidRPr="00DA7C7A" w:rsidRDefault="00CF686B" w:rsidP="00E155B0">
            <w:pPr>
              <w:rPr>
                <w:rFonts w:cs="Noto Sans"/>
                <w:sz w:val="16"/>
                <w:szCs w:val="16"/>
              </w:rPr>
            </w:pPr>
          </w:p>
          <w:p w14:paraId="7EA73C99" w14:textId="77777777" w:rsidR="00CF686B" w:rsidRPr="00DA7C7A" w:rsidRDefault="00CF686B" w:rsidP="00E155B0">
            <w:pPr>
              <w:rPr>
                <w:rFonts w:cs="Noto Sans"/>
                <w:sz w:val="16"/>
                <w:szCs w:val="16"/>
              </w:rPr>
            </w:pPr>
            <w:r w:rsidRPr="00DA7C7A">
              <w:rPr>
                <w:rFonts w:cs="Noto Sans"/>
                <w:sz w:val="16"/>
                <w:szCs w:val="16"/>
              </w:rPr>
              <w:t xml:space="preserve">   Si acredita constancias de cumplimiento de </w:t>
            </w:r>
            <w:r w:rsidRPr="00DA7C7A">
              <w:rPr>
                <w:rFonts w:cs="Noto Sans"/>
                <w:b/>
                <w:sz w:val="16"/>
                <w:szCs w:val="16"/>
              </w:rPr>
              <w:t>4</w:t>
            </w:r>
            <w:r w:rsidRPr="00DA7C7A">
              <w:rPr>
                <w:rFonts w:cs="Noto Sans"/>
                <w:sz w:val="16"/>
                <w:szCs w:val="16"/>
              </w:rPr>
              <w:t xml:space="preserve"> </w:t>
            </w:r>
            <w:r w:rsidRPr="00DA7C7A">
              <w:rPr>
                <w:rFonts w:cs="Noto Sans"/>
                <w:b/>
                <w:sz w:val="16"/>
                <w:szCs w:val="16"/>
              </w:rPr>
              <w:t>a 6</w:t>
            </w:r>
            <w:r w:rsidRPr="00DA7C7A">
              <w:rPr>
                <w:rFonts w:cs="Noto Sans"/>
                <w:sz w:val="16"/>
                <w:szCs w:val="16"/>
              </w:rPr>
              <w:t xml:space="preserve"> contratos……  </w:t>
            </w:r>
            <w:r w:rsidRPr="00DA7C7A">
              <w:rPr>
                <w:rFonts w:cs="Noto Sans"/>
                <w:b/>
                <w:sz w:val="16"/>
                <w:szCs w:val="16"/>
              </w:rPr>
              <w:t>2</w:t>
            </w:r>
            <w:r w:rsidRPr="00DA7C7A">
              <w:rPr>
                <w:rFonts w:cs="Noto Sans"/>
                <w:sz w:val="16"/>
                <w:szCs w:val="16"/>
              </w:rPr>
              <w:t xml:space="preserve"> puntos.</w:t>
            </w:r>
          </w:p>
          <w:p w14:paraId="70CCB37D" w14:textId="77777777" w:rsidR="00CF686B" w:rsidRPr="00DA7C7A" w:rsidRDefault="00CF686B" w:rsidP="00E155B0">
            <w:pPr>
              <w:rPr>
                <w:rFonts w:cs="Noto Sans"/>
                <w:sz w:val="16"/>
                <w:szCs w:val="16"/>
              </w:rPr>
            </w:pPr>
            <w:r w:rsidRPr="00DA7C7A">
              <w:rPr>
                <w:rFonts w:cs="Noto Sans"/>
                <w:sz w:val="16"/>
                <w:szCs w:val="16"/>
              </w:rPr>
              <w:t xml:space="preserve">   Si acredita constancias de cumplimiento de </w:t>
            </w:r>
            <w:r w:rsidRPr="00DA7C7A">
              <w:rPr>
                <w:rFonts w:cs="Noto Sans"/>
                <w:b/>
                <w:sz w:val="16"/>
                <w:szCs w:val="16"/>
              </w:rPr>
              <w:t>7 a 8</w:t>
            </w:r>
            <w:r w:rsidRPr="00DA7C7A">
              <w:rPr>
                <w:rFonts w:cs="Noto Sans"/>
                <w:sz w:val="16"/>
                <w:szCs w:val="16"/>
              </w:rPr>
              <w:t xml:space="preserve"> contratos……  </w:t>
            </w:r>
            <w:r w:rsidRPr="00DA7C7A">
              <w:rPr>
                <w:rFonts w:cs="Noto Sans"/>
                <w:b/>
                <w:sz w:val="16"/>
                <w:szCs w:val="16"/>
              </w:rPr>
              <w:t>4</w:t>
            </w:r>
            <w:r w:rsidRPr="00DA7C7A">
              <w:rPr>
                <w:rFonts w:cs="Noto Sans"/>
                <w:sz w:val="16"/>
                <w:szCs w:val="16"/>
              </w:rPr>
              <w:t xml:space="preserve"> puntos. </w:t>
            </w:r>
          </w:p>
          <w:p w14:paraId="780EB0A0" w14:textId="77777777" w:rsidR="00CF686B" w:rsidRPr="00DA7C7A" w:rsidRDefault="00CF686B" w:rsidP="00E155B0">
            <w:pPr>
              <w:rPr>
                <w:rFonts w:cs="Noto Sans"/>
                <w:sz w:val="16"/>
                <w:szCs w:val="16"/>
              </w:rPr>
            </w:pPr>
            <w:r w:rsidRPr="00DA7C7A">
              <w:rPr>
                <w:rFonts w:cs="Noto Sans"/>
                <w:sz w:val="16"/>
                <w:szCs w:val="16"/>
              </w:rPr>
              <w:t xml:space="preserve">Si acredita constancias de cumplimiento de </w:t>
            </w:r>
            <w:r w:rsidRPr="00DA7C7A">
              <w:rPr>
                <w:rFonts w:cs="Noto Sans"/>
                <w:b/>
                <w:sz w:val="16"/>
                <w:szCs w:val="16"/>
              </w:rPr>
              <w:t>9 o más</w:t>
            </w:r>
            <w:r w:rsidRPr="00DA7C7A">
              <w:rPr>
                <w:rFonts w:cs="Noto Sans"/>
                <w:sz w:val="16"/>
                <w:szCs w:val="16"/>
              </w:rPr>
              <w:t xml:space="preserve"> contratos…… </w:t>
            </w:r>
            <w:r w:rsidRPr="00DA7C7A">
              <w:rPr>
                <w:rFonts w:cs="Noto Sans"/>
                <w:b/>
                <w:sz w:val="16"/>
                <w:szCs w:val="16"/>
              </w:rPr>
              <w:t xml:space="preserve">6 </w:t>
            </w:r>
            <w:r w:rsidRPr="00DA7C7A">
              <w:rPr>
                <w:rFonts w:cs="Noto Sans"/>
                <w:sz w:val="16"/>
                <w:szCs w:val="16"/>
              </w:rPr>
              <w:t>puntos.</w:t>
            </w:r>
          </w:p>
          <w:p w14:paraId="669AF1D1" w14:textId="77777777" w:rsidR="00CF686B" w:rsidRPr="00DA7C7A" w:rsidRDefault="00CF686B" w:rsidP="00E155B0">
            <w:pPr>
              <w:rPr>
                <w:rFonts w:cs="Noto Sans"/>
                <w:sz w:val="16"/>
                <w:szCs w:val="16"/>
              </w:rPr>
            </w:pPr>
          </w:p>
          <w:p w14:paraId="613BDD54" w14:textId="77777777" w:rsidR="00CF686B" w:rsidRPr="00DA7C7A" w:rsidRDefault="00CF686B" w:rsidP="00E155B0">
            <w:pPr>
              <w:rPr>
                <w:rFonts w:cs="Noto Sans"/>
                <w:sz w:val="16"/>
                <w:szCs w:val="16"/>
              </w:rPr>
            </w:pPr>
            <w:r w:rsidRPr="00DA7C7A">
              <w:rPr>
                <w:rFonts w:cs="Noto Sans"/>
                <w:sz w:val="16"/>
                <w:szCs w:val="16"/>
              </w:rPr>
              <w:t>Para este sub rubro deberá presentar los documentos solicitados por cada contrato, (constancias de satisfacción, liberación y cancelaciones de fianzas) si el licitante presenta tres o más documentos del mismo contrato se contabilizará sólo 1 (uno) de cada uno.</w:t>
            </w:r>
          </w:p>
          <w:p w14:paraId="50A6C9C3" w14:textId="77777777" w:rsidR="00CF686B" w:rsidRPr="00DA7C7A" w:rsidRDefault="00CF686B" w:rsidP="00E155B0">
            <w:pPr>
              <w:rPr>
                <w:rFonts w:cs="Noto Sans"/>
                <w:sz w:val="16"/>
                <w:szCs w:val="16"/>
              </w:rPr>
            </w:pPr>
            <w:r w:rsidRPr="00DA7C7A">
              <w:rPr>
                <w:rFonts w:cs="Noto Sans"/>
                <w:sz w:val="16"/>
                <w:szCs w:val="16"/>
              </w:rPr>
              <w:t xml:space="preserve"> </w:t>
            </w:r>
          </w:p>
          <w:p w14:paraId="29972D69" w14:textId="77777777" w:rsidR="00CF686B" w:rsidRPr="00DA7C7A" w:rsidRDefault="00CF686B" w:rsidP="00E155B0">
            <w:pPr>
              <w:rPr>
                <w:rFonts w:cs="Noto Sans"/>
                <w:b/>
                <w:sz w:val="16"/>
                <w:szCs w:val="16"/>
              </w:rPr>
            </w:pPr>
            <w:r w:rsidRPr="00DA7C7A">
              <w:rPr>
                <w:rFonts w:cs="Noto Sans"/>
                <w:sz w:val="16"/>
                <w:szCs w:val="16"/>
              </w:rPr>
              <w:t xml:space="preserve">  La no entrega de los documentos señalados o que no cumplan con los requisitos solicitados en cualquiera del sub-rubro, será equivalente a 0 (cero) puntos.</w:t>
            </w:r>
          </w:p>
          <w:p w14:paraId="27B5DA61" w14:textId="77777777" w:rsidR="00CF686B" w:rsidRPr="00DA7C7A" w:rsidRDefault="00CF686B" w:rsidP="00E155B0">
            <w:pPr>
              <w:rPr>
                <w:rFonts w:cs="Noto Sans"/>
                <w:b/>
                <w:sz w:val="16"/>
                <w:szCs w:val="16"/>
              </w:rPr>
            </w:pPr>
          </w:p>
          <w:p w14:paraId="06878ECA" w14:textId="77777777" w:rsidR="00CF686B" w:rsidRPr="00DA7C7A" w:rsidRDefault="00CF686B" w:rsidP="00E155B0">
            <w:pPr>
              <w:rPr>
                <w:rFonts w:cs="Noto Sans"/>
                <w:sz w:val="16"/>
                <w:szCs w:val="16"/>
              </w:rPr>
            </w:pPr>
            <w:r w:rsidRPr="00DA7C7A">
              <w:rPr>
                <w:rFonts w:cs="Noto Sans"/>
                <w:b/>
                <w:sz w:val="16"/>
                <w:szCs w:val="16"/>
              </w:rPr>
              <w:t xml:space="preserve">Nota: La no entrega de los documentos señalados o no cumpla con los requisitos solicitados en cualesquiera de los </w:t>
            </w:r>
            <w:proofErr w:type="spellStart"/>
            <w:r w:rsidRPr="00DA7C7A">
              <w:rPr>
                <w:rFonts w:cs="Noto Sans"/>
                <w:b/>
                <w:sz w:val="16"/>
                <w:szCs w:val="16"/>
              </w:rPr>
              <w:t>subrubros</w:t>
            </w:r>
            <w:proofErr w:type="spellEnd"/>
            <w:r w:rsidRPr="00DA7C7A">
              <w:rPr>
                <w:rFonts w:cs="Noto Sans"/>
                <w:b/>
                <w:sz w:val="16"/>
                <w:szCs w:val="16"/>
              </w:rPr>
              <w:t>, será equivalente a cero puntos.</w:t>
            </w:r>
          </w:p>
        </w:tc>
      </w:tr>
      <w:tr w:rsidR="00CF686B" w:rsidRPr="00DA7C7A" w14:paraId="2065B462" w14:textId="77777777" w:rsidTr="0079318F">
        <w:trPr>
          <w:trHeight w:val="57"/>
        </w:trPr>
        <w:tc>
          <w:tcPr>
            <w:tcW w:w="2115" w:type="dxa"/>
            <w:vAlign w:val="center"/>
          </w:tcPr>
          <w:p w14:paraId="7E299EC2" w14:textId="77777777" w:rsidR="00CF686B" w:rsidRPr="00DA7C7A" w:rsidRDefault="00CF686B" w:rsidP="00E155B0">
            <w:pPr>
              <w:rPr>
                <w:rFonts w:cs="Noto Sans"/>
                <w:b/>
                <w:sz w:val="16"/>
                <w:szCs w:val="16"/>
              </w:rPr>
            </w:pPr>
            <w:r w:rsidRPr="00DA7C7A">
              <w:rPr>
                <w:rFonts w:cs="Noto Sans"/>
                <w:b/>
                <w:sz w:val="16"/>
                <w:szCs w:val="16"/>
              </w:rPr>
              <w:t>Total:</w:t>
            </w:r>
          </w:p>
        </w:tc>
        <w:tc>
          <w:tcPr>
            <w:tcW w:w="1891" w:type="dxa"/>
            <w:vAlign w:val="center"/>
          </w:tcPr>
          <w:p w14:paraId="1DBC73F6" w14:textId="77777777" w:rsidR="00CF686B" w:rsidRPr="00DA7C7A" w:rsidRDefault="00CF686B" w:rsidP="00E155B0">
            <w:pPr>
              <w:jc w:val="center"/>
              <w:rPr>
                <w:rFonts w:cs="Noto Sans"/>
                <w:b/>
                <w:sz w:val="16"/>
                <w:szCs w:val="16"/>
              </w:rPr>
            </w:pPr>
            <w:r w:rsidRPr="00DA7C7A">
              <w:rPr>
                <w:rFonts w:cs="Noto Sans"/>
                <w:b/>
                <w:sz w:val="16"/>
                <w:szCs w:val="16"/>
              </w:rPr>
              <w:t>60%</w:t>
            </w:r>
          </w:p>
        </w:tc>
        <w:tc>
          <w:tcPr>
            <w:tcW w:w="6426" w:type="dxa"/>
            <w:vAlign w:val="center"/>
          </w:tcPr>
          <w:p w14:paraId="61B96507" w14:textId="77777777" w:rsidR="00CF686B" w:rsidRPr="00DA7C7A" w:rsidRDefault="00CF686B" w:rsidP="00E155B0">
            <w:pPr>
              <w:rPr>
                <w:rFonts w:cs="Noto Sans"/>
                <w:b/>
                <w:sz w:val="16"/>
                <w:szCs w:val="16"/>
              </w:rPr>
            </w:pPr>
          </w:p>
        </w:tc>
      </w:tr>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Default="00C61DFD" w:rsidP="00710C62">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710C62">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710C62">
      <w:pPr>
        <w:numPr>
          <w:ilvl w:val="0"/>
          <w:numId w:val="24"/>
        </w:numPr>
        <w:ind w:left="851" w:hanging="284"/>
        <w:rPr>
          <w:rFonts w:cs="Noto Sans"/>
          <w:lang w:val="es-ES"/>
        </w:rPr>
      </w:pPr>
      <w:r w:rsidRPr="00C61DFD">
        <w:rPr>
          <w:rFonts w:cs="Noto Sans"/>
          <w:lang w:val="es-ES"/>
        </w:rPr>
        <w:lastRenderedPageBreak/>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710C62">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710C62">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710C62">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710C62">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710C62">
      <w:pPr>
        <w:numPr>
          <w:ilvl w:val="0"/>
          <w:numId w:val="25"/>
        </w:numPr>
        <w:rPr>
          <w:rFonts w:cs="Noto Sans"/>
          <w:lang w:val="es-ES"/>
        </w:rPr>
      </w:pPr>
      <w:r w:rsidRPr="00D82F4E">
        <w:rPr>
          <w:rFonts w:cs="Noto Sans"/>
        </w:rPr>
        <w:lastRenderedPageBreak/>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710C62">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 xml:space="preserve">En el caso de las proposiciones presentadas por medios electrónicos, el sorteo por insaculación se realizará a través de Compras MX, conforme a las disposiciones administrativas que </w:t>
      </w:r>
      <w:proofErr w:type="gramStart"/>
      <w:r w:rsidRPr="00D82F4E">
        <w:rPr>
          <w:rFonts w:cs="Noto Sans"/>
          <w:lang w:val="es-ES_tradnl"/>
        </w:rPr>
        <w:t>emita</w:t>
      </w:r>
      <w:proofErr w:type="gramEnd"/>
      <w:r w:rsidRPr="00D82F4E">
        <w:rPr>
          <w:rFonts w:cs="Noto Sans"/>
          <w:lang w:val="es-ES_tradnl"/>
        </w:rPr>
        <w:t xml:space="preserve">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41"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41"/>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lastRenderedPageBreak/>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lastRenderedPageBreak/>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710C62">
      <w:pPr>
        <w:numPr>
          <w:ilvl w:val="0"/>
          <w:numId w:val="32"/>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710C62">
      <w:pPr>
        <w:numPr>
          <w:ilvl w:val="0"/>
          <w:numId w:val="32"/>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710C62">
      <w:pPr>
        <w:numPr>
          <w:ilvl w:val="0"/>
          <w:numId w:val="32"/>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710C62">
      <w:pPr>
        <w:numPr>
          <w:ilvl w:val="0"/>
          <w:numId w:val="32"/>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 xml:space="preserve">De conformidad con lo establecido en el artículo 75 de la Ley de Adquisiciones, Arrendamientos y Servicios del Sector Público, así como en el numeral 5.5.8 de las Políticas Bases y Lineamientos en </w:t>
      </w:r>
      <w:r w:rsidRPr="00DB38DC">
        <w:rPr>
          <w:rFonts w:cs="Noto Sans"/>
          <w:lang w:val="es-ES_tradnl"/>
        </w:rPr>
        <w:lastRenderedPageBreak/>
        <w:t>Materia de Adquisiciones, Arrendamientos y Servicios del Instituto Mexicano del Seguro Social, el Instituto aplicará una pena convencional, conforme a lo siguiente:</w:t>
      </w:r>
    </w:p>
    <w:p w14:paraId="4C8F67E1" w14:textId="77777777" w:rsidR="00FE1826" w:rsidRDefault="00FE1826" w:rsidP="00D82F4E">
      <w:pPr>
        <w:ind w:left="556"/>
        <w:rPr>
          <w:rFonts w:cs="Noto Sans"/>
          <w:lang w:val="es-ES_tradnl"/>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FE1826" w:rsidRPr="007E2864" w14:paraId="773E62C5" w14:textId="77777777" w:rsidTr="00E155B0">
        <w:trPr>
          <w:trHeight w:val="342"/>
          <w:tblHeader/>
        </w:trPr>
        <w:tc>
          <w:tcPr>
            <w:tcW w:w="1162" w:type="pct"/>
            <w:shd w:val="clear" w:color="auto" w:fill="BFBFBF" w:themeFill="background1" w:themeFillShade="BF"/>
            <w:vAlign w:val="center"/>
          </w:tcPr>
          <w:p w14:paraId="6540FBE2"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090BE79E"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28C15C0F"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1CF5861D"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1226D823" w14:textId="77777777" w:rsidR="00FE1826" w:rsidRPr="007E2864" w:rsidRDefault="00FE1826" w:rsidP="00E155B0">
            <w:pPr>
              <w:jc w:val="center"/>
              <w:rPr>
                <w:rFonts w:eastAsia="Calibri" w:cs="Noto Sans"/>
                <w:b/>
                <w:bCs/>
                <w:sz w:val="16"/>
                <w:szCs w:val="16"/>
              </w:rPr>
            </w:pPr>
            <w:r w:rsidRPr="007E2864">
              <w:rPr>
                <w:rFonts w:eastAsia="Calibri" w:cs="Noto Sans"/>
                <w:b/>
                <w:bCs/>
                <w:sz w:val="16"/>
                <w:szCs w:val="16"/>
              </w:rPr>
              <w:t>Responsable del cálculo de la Pena</w:t>
            </w:r>
          </w:p>
        </w:tc>
      </w:tr>
      <w:tr w:rsidR="00FE1826" w:rsidRPr="007E2864" w14:paraId="0B7D0809" w14:textId="77777777" w:rsidTr="00E155B0">
        <w:trPr>
          <w:trHeight w:val="283"/>
        </w:trPr>
        <w:tc>
          <w:tcPr>
            <w:tcW w:w="1162" w:type="pct"/>
          </w:tcPr>
          <w:p w14:paraId="2F601847" w14:textId="77777777" w:rsidR="00FE1826" w:rsidRPr="00CC7CC4" w:rsidRDefault="00FE1826" w:rsidP="00E155B0">
            <w:pPr>
              <w:rPr>
                <w:rFonts w:cs="Noto Sans"/>
                <w:sz w:val="16"/>
                <w:szCs w:val="16"/>
              </w:rPr>
            </w:pPr>
            <w:r w:rsidRPr="00CC7CC4">
              <w:rPr>
                <w:rFonts w:cs="Noto Sans"/>
                <w:sz w:val="16"/>
                <w:szCs w:val="16"/>
              </w:rPr>
              <w:t>Cuando el proveedor no canjee las fórmulas notificadas en el plazo indicado</w:t>
            </w:r>
          </w:p>
        </w:tc>
        <w:tc>
          <w:tcPr>
            <w:tcW w:w="915" w:type="pct"/>
          </w:tcPr>
          <w:p w14:paraId="14902740" w14:textId="77777777" w:rsidR="00FE1826" w:rsidRPr="00CC7CC4" w:rsidRDefault="00FE1826" w:rsidP="00E155B0">
            <w:pPr>
              <w:rPr>
                <w:rFonts w:cs="Noto Sans"/>
                <w:sz w:val="16"/>
                <w:szCs w:val="16"/>
              </w:rPr>
            </w:pPr>
            <w:r w:rsidRPr="00CC7CC4">
              <w:rPr>
                <w:rFonts w:cs="Noto Sans"/>
                <w:sz w:val="16"/>
                <w:szCs w:val="16"/>
              </w:rPr>
              <w:t>Por cada día hábil que exceda el nivel de servicio y tendrá como limite el número de</w:t>
            </w:r>
          </w:p>
          <w:p w14:paraId="793E725A" w14:textId="77777777" w:rsidR="00FE1826" w:rsidRPr="00CC7CC4" w:rsidRDefault="00FE1826" w:rsidP="00E155B0">
            <w:pPr>
              <w:rPr>
                <w:rFonts w:cs="Noto Sans"/>
                <w:sz w:val="16"/>
                <w:szCs w:val="16"/>
              </w:rPr>
            </w:pPr>
            <w:r w:rsidRPr="00CC7CC4">
              <w:rPr>
                <w:rFonts w:cs="Noto Sans"/>
                <w:sz w:val="16"/>
                <w:szCs w:val="16"/>
              </w:rPr>
              <w:t>días que resulten al dividir el porcentaje de la garantía de cumplimiento del contrato, entre el</w:t>
            </w:r>
          </w:p>
          <w:p w14:paraId="6BB5D80F"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porcentaje diario de penalización establecido</w:t>
            </w:r>
          </w:p>
        </w:tc>
        <w:tc>
          <w:tcPr>
            <w:tcW w:w="933" w:type="pct"/>
          </w:tcPr>
          <w:p w14:paraId="3A2EB0E9" w14:textId="77777777" w:rsidR="00FE1826" w:rsidRPr="00CC7CC4" w:rsidRDefault="00FE1826" w:rsidP="00E155B0">
            <w:pPr>
              <w:rPr>
                <w:rFonts w:cs="Noto Sans"/>
                <w:sz w:val="16"/>
                <w:szCs w:val="16"/>
              </w:rPr>
            </w:pPr>
            <w:r w:rsidRPr="00CC7CC4">
              <w:rPr>
                <w:rFonts w:cs="Noto Sans"/>
                <w:sz w:val="16"/>
                <w:szCs w:val="16"/>
              </w:rPr>
              <w:t>1% (uno por ciento) sobre el valor total de las fórmulas, sin incluir el IVA</w:t>
            </w:r>
          </w:p>
          <w:p w14:paraId="2C459F0E" w14:textId="77777777" w:rsidR="00FE1826" w:rsidRPr="00CC7CC4" w:rsidRDefault="00FE1826" w:rsidP="00E155B0">
            <w:pPr>
              <w:tabs>
                <w:tab w:val="left" w:pos="-284"/>
                <w:tab w:val="left" w:pos="9498"/>
              </w:tabs>
              <w:ind w:right="51"/>
              <w:contextualSpacing/>
              <w:jc w:val="center"/>
              <w:rPr>
                <w:rFonts w:cs="Noto Sans"/>
                <w:sz w:val="16"/>
                <w:szCs w:val="16"/>
              </w:rPr>
            </w:pPr>
          </w:p>
        </w:tc>
        <w:tc>
          <w:tcPr>
            <w:tcW w:w="927" w:type="pct"/>
          </w:tcPr>
          <w:p w14:paraId="05F3AFB6"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 xml:space="preserve">Jefe de Abastecimiento o Administrador de la Unidad </w:t>
            </w:r>
          </w:p>
        </w:tc>
        <w:tc>
          <w:tcPr>
            <w:tcW w:w="1063" w:type="pct"/>
          </w:tcPr>
          <w:p w14:paraId="70A88180"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 xml:space="preserve">Subdirector Administrativo o Administrador de la Unidad Médica y la notificación de las penas convencionales se llevará </w:t>
            </w:r>
            <w:proofErr w:type="spellStart"/>
            <w:r w:rsidRPr="00CC7CC4">
              <w:rPr>
                <w:rFonts w:cs="Noto Sans"/>
                <w:sz w:val="16"/>
                <w:szCs w:val="16"/>
              </w:rPr>
              <w:t>á</w:t>
            </w:r>
            <w:proofErr w:type="spellEnd"/>
            <w:r w:rsidRPr="00CC7CC4">
              <w:rPr>
                <w:rFonts w:cs="Noto Sans"/>
                <w:sz w:val="16"/>
                <w:szCs w:val="16"/>
              </w:rPr>
              <w:t xml:space="preserve"> a cabo por el administrador del contrato</w:t>
            </w:r>
          </w:p>
        </w:tc>
      </w:tr>
      <w:tr w:rsidR="00FE1826" w:rsidRPr="007E2864" w14:paraId="388673BD" w14:textId="77777777" w:rsidTr="00E155B0">
        <w:trPr>
          <w:trHeight w:val="283"/>
        </w:trPr>
        <w:tc>
          <w:tcPr>
            <w:tcW w:w="1162" w:type="pct"/>
          </w:tcPr>
          <w:p w14:paraId="56A9F08C" w14:textId="77777777" w:rsidR="00FE1826" w:rsidRPr="00CC7CC4" w:rsidRDefault="00FE1826" w:rsidP="00E155B0">
            <w:pPr>
              <w:rPr>
                <w:rFonts w:cs="Noto Sans"/>
                <w:sz w:val="16"/>
                <w:szCs w:val="16"/>
              </w:rPr>
            </w:pPr>
            <w:r w:rsidRPr="00CC7CC4">
              <w:rPr>
                <w:rFonts w:cs="Noto Sans"/>
                <w:sz w:val="16"/>
                <w:szCs w:val="16"/>
              </w:rPr>
              <w:t>Cuando el proveedor no entregue las fórmulas solicitadas en el plazo indicado</w:t>
            </w:r>
          </w:p>
          <w:p w14:paraId="507E1C4D" w14:textId="77777777" w:rsidR="00FE1826" w:rsidRPr="00CC7CC4" w:rsidRDefault="00FE1826" w:rsidP="00E155B0">
            <w:pPr>
              <w:rPr>
                <w:rFonts w:cs="Noto Sans"/>
                <w:sz w:val="16"/>
                <w:szCs w:val="16"/>
              </w:rPr>
            </w:pPr>
          </w:p>
        </w:tc>
        <w:tc>
          <w:tcPr>
            <w:tcW w:w="915" w:type="pct"/>
          </w:tcPr>
          <w:p w14:paraId="11108FF7" w14:textId="77777777" w:rsidR="00FE1826" w:rsidRPr="00CC7CC4" w:rsidRDefault="00FE1826" w:rsidP="00E155B0">
            <w:pPr>
              <w:rPr>
                <w:rFonts w:cs="Noto Sans"/>
                <w:sz w:val="16"/>
                <w:szCs w:val="16"/>
              </w:rPr>
            </w:pPr>
            <w:r w:rsidRPr="00CC7CC4">
              <w:rPr>
                <w:rFonts w:cs="Noto Sans"/>
                <w:sz w:val="16"/>
                <w:szCs w:val="16"/>
              </w:rPr>
              <w:t>Por cada día hábil que exceda el nivel de servicio y tendrá como limite el número de</w:t>
            </w:r>
          </w:p>
          <w:p w14:paraId="436FAFFA" w14:textId="77777777" w:rsidR="00FE1826" w:rsidRPr="00CC7CC4" w:rsidRDefault="00FE1826" w:rsidP="00E155B0">
            <w:pPr>
              <w:rPr>
                <w:rFonts w:cs="Noto Sans"/>
                <w:sz w:val="16"/>
                <w:szCs w:val="16"/>
              </w:rPr>
            </w:pPr>
            <w:r w:rsidRPr="00CC7CC4">
              <w:rPr>
                <w:rFonts w:cs="Noto Sans"/>
                <w:sz w:val="16"/>
                <w:szCs w:val="16"/>
              </w:rPr>
              <w:t>días que resulten al dividir el porcentaje de la garantía de cumplimiento del contrato, entre el</w:t>
            </w:r>
          </w:p>
          <w:p w14:paraId="2EBEDAF8"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porcentaje diario de penalización establecido</w:t>
            </w:r>
          </w:p>
        </w:tc>
        <w:tc>
          <w:tcPr>
            <w:tcW w:w="933" w:type="pct"/>
          </w:tcPr>
          <w:p w14:paraId="6AE32B11" w14:textId="77777777" w:rsidR="00FE1826" w:rsidRPr="00CC7CC4" w:rsidRDefault="00FE1826" w:rsidP="00E155B0">
            <w:pPr>
              <w:tabs>
                <w:tab w:val="left" w:pos="-284"/>
                <w:tab w:val="left" w:pos="9498"/>
              </w:tabs>
              <w:ind w:right="51"/>
              <w:contextualSpacing/>
              <w:jc w:val="center"/>
              <w:rPr>
                <w:rFonts w:cs="Noto Sans"/>
                <w:sz w:val="16"/>
                <w:szCs w:val="16"/>
              </w:rPr>
            </w:pPr>
            <w:r w:rsidRPr="00CC7CC4">
              <w:rPr>
                <w:rFonts w:cs="Noto Sans"/>
                <w:sz w:val="16"/>
                <w:szCs w:val="16"/>
              </w:rPr>
              <w:t>1% (uno por ciento) sobre el valor total de las fórmulas, sin incluir el IVA</w:t>
            </w:r>
          </w:p>
        </w:tc>
        <w:tc>
          <w:tcPr>
            <w:tcW w:w="927" w:type="pct"/>
          </w:tcPr>
          <w:p w14:paraId="27F81640"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Jefe de Abastecimiento o Administrador de la Unidad</w:t>
            </w:r>
          </w:p>
        </w:tc>
        <w:tc>
          <w:tcPr>
            <w:tcW w:w="1063" w:type="pct"/>
          </w:tcPr>
          <w:p w14:paraId="737A5E74" w14:textId="77777777" w:rsidR="00FE1826" w:rsidRPr="00CC7CC4" w:rsidRDefault="00FE1826" w:rsidP="00E155B0">
            <w:pPr>
              <w:tabs>
                <w:tab w:val="left" w:pos="-284"/>
                <w:tab w:val="left" w:pos="9498"/>
              </w:tabs>
              <w:ind w:right="51"/>
              <w:contextualSpacing/>
              <w:rPr>
                <w:rFonts w:cs="Noto Sans"/>
                <w:sz w:val="16"/>
                <w:szCs w:val="16"/>
              </w:rPr>
            </w:pPr>
            <w:r w:rsidRPr="00CC7CC4">
              <w:rPr>
                <w:rFonts w:cs="Noto Sans"/>
                <w:sz w:val="16"/>
                <w:szCs w:val="16"/>
              </w:rPr>
              <w:t xml:space="preserve">Subdirector Administrativo o Administrador de la Unidad Médica y la notificación de las penas convencionales se llevará </w:t>
            </w:r>
            <w:proofErr w:type="spellStart"/>
            <w:r w:rsidRPr="00CC7CC4">
              <w:rPr>
                <w:rFonts w:cs="Noto Sans"/>
                <w:sz w:val="16"/>
                <w:szCs w:val="16"/>
              </w:rPr>
              <w:t>á</w:t>
            </w:r>
            <w:proofErr w:type="spellEnd"/>
            <w:r w:rsidRPr="00CC7CC4">
              <w:rPr>
                <w:rFonts w:cs="Noto Sans"/>
                <w:sz w:val="16"/>
                <w:szCs w:val="16"/>
              </w:rPr>
              <w:t xml:space="preserve"> a cabo por el administrador del contrato</w:t>
            </w:r>
          </w:p>
        </w:tc>
      </w:tr>
    </w:tbl>
    <w:p w14:paraId="374821AF" w14:textId="77777777" w:rsidR="00FE1826" w:rsidRPr="00FE1826" w:rsidRDefault="00FE1826" w:rsidP="00D82F4E">
      <w:pPr>
        <w:ind w:left="556"/>
        <w:rPr>
          <w:rFonts w:cs="Noto Sans"/>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7C6E2B08"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710C62" w:rsidRDefault="00D82F4E" w:rsidP="00565D0B">
      <w:pPr>
        <w:ind w:left="567"/>
        <w:rPr>
          <w:rFonts w:cs="Noto Sans"/>
          <w:b/>
        </w:rPr>
      </w:pPr>
      <w:r w:rsidRPr="00710C62">
        <w:rPr>
          <w:rFonts w:cs="Noto Sans"/>
          <w:b/>
        </w:rPr>
        <w:lastRenderedPageBreak/>
        <w:t>Dónde:</w:t>
      </w:r>
    </w:p>
    <w:p w14:paraId="5910FA1A" w14:textId="3FF99D72" w:rsidR="00D82F4E" w:rsidRPr="00FB2848" w:rsidRDefault="00D82F4E" w:rsidP="00710C62">
      <w:pPr>
        <w:numPr>
          <w:ilvl w:val="2"/>
          <w:numId w:val="29"/>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710C62">
      <w:pPr>
        <w:numPr>
          <w:ilvl w:val="2"/>
          <w:numId w:val="29"/>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710C62">
      <w:pPr>
        <w:numPr>
          <w:ilvl w:val="2"/>
          <w:numId w:val="29"/>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144B6358" w:rsidR="00D82F4E" w:rsidRPr="00FB2848" w:rsidRDefault="00D82F4E" w:rsidP="00710C62">
      <w:pPr>
        <w:numPr>
          <w:ilvl w:val="2"/>
          <w:numId w:val="29"/>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lastRenderedPageBreak/>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612C81C8" w14:textId="77777777" w:rsidR="00FE1826" w:rsidRDefault="00FE1826" w:rsidP="00D82F4E">
      <w:pPr>
        <w:ind w:left="556"/>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230"/>
        <w:gridCol w:w="1595"/>
        <w:gridCol w:w="1505"/>
        <w:gridCol w:w="1491"/>
        <w:gridCol w:w="1583"/>
        <w:gridCol w:w="1583"/>
        <w:gridCol w:w="1435"/>
      </w:tblGrid>
      <w:tr w:rsidR="00FE1826" w:rsidRPr="00EB1C7E" w14:paraId="640447CC" w14:textId="77777777" w:rsidTr="00E155B0">
        <w:trPr>
          <w:trHeight w:val="342"/>
          <w:tblHeader/>
          <w:jc w:val="center"/>
        </w:trPr>
        <w:tc>
          <w:tcPr>
            <w:tcW w:w="604" w:type="pct"/>
            <w:shd w:val="clear" w:color="auto" w:fill="BFBFBF" w:themeFill="background1" w:themeFillShade="BF"/>
            <w:vAlign w:val="center"/>
          </w:tcPr>
          <w:p w14:paraId="3E2913B1" w14:textId="77777777" w:rsidR="00FE1826" w:rsidRPr="00EB1C7E" w:rsidRDefault="00FE1826" w:rsidP="00E155B0">
            <w:pPr>
              <w:jc w:val="center"/>
              <w:rPr>
                <w:rFonts w:eastAsia="Calibri" w:cs="Noto Sans"/>
                <w:b/>
                <w:bCs/>
                <w:sz w:val="16"/>
                <w:szCs w:val="16"/>
              </w:rPr>
            </w:pPr>
            <w:r w:rsidRPr="00EB1C7E">
              <w:rPr>
                <w:rFonts w:eastAsia="Calibri" w:cs="Noto Sans"/>
                <w:b/>
                <w:bCs/>
                <w:sz w:val="16"/>
                <w:szCs w:val="16"/>
              </w:rPr>
              <w:t>Concepto</w:t>
            </w:r>
          </w:p>
        </w:tc>
        <w:tc>
          <w:tcPr>
            <w:tcW w:w="779" w:type="pct"/>
            <w:shd w:val="clear" w:color="auto" w:fill="BFBFBF" w:themeFill="background1" w:themeFillShade="BF"/>
          </w:tcPr>
          <w:p w14:paraId="48E53468" w14:textId="77777777" w:rsidR="00FE1826" w:rsidRPr="00EB1C7E" w:rsidRDefault="00FE1826" w:rsidP="00E155B0">
            <w:pPr>
              <w:jc w:val="center"/>
              <w:rPr>
                <w:rFonts w:eastAsia="Calibri" w:cs="Noto Sans"/>
                <w:b/>
                <w:bCs/>
                <w:sz w:val="16"/>
                <w:szCs w:val="16"/>
              </w:rPr>
            </w:pPr>
            <w:r>
              <w:rPr>
                <w:rFonts w:eastAsia="Calibri" w:cs="Noto Sans"/>
                <w:b/>
                <w:bCs/>
                <w:sz w:val="16"/>
                <w:szCs w:val="16"/>
              </w:rPr>
              <w:t>Niveles de Servicio</w:t>
            </w:r>
          </w:p>
        </w:tc>
        <w:tc>
          <w:tcPr>
            <w:tcW w:w="736" w:type="pct"/>
            <w:shd w:val="clear" w:color="auto" w:fill="BFBFBF" w:themeFill="background1" w:themeFillShade="BF"/>
          </w:tcPr>
          <w:p w14:paraId="1C186215" w14:textId="77777777" w:rsidR="00FE1826" w:rsidRPr="00EB1C7E" w:rsidRDefault="00FE1826" w:rsidP="00E155B0">
            <w:pPr>
              <w:jc w:val="center"/>
              <w:rPr>
                <w:rFonts w:eastAsia="Calibri" w:cs="Noto Sans"/>
                <w:b/>
                <w:bCs/>
                <w:sz w:val="16"/>
                <w:szCs w:val="16"/>
              </w:rPr>
            </w:pPr>
            <w:r w:rsidRPr="00EB1C7E">
              <w:rPr>
                <w:rFonts w:eastAsia="Calibri" w:cs="Noto Sans"/>
                <w:b/>
                <w:bCs/>
                <w:sz w:val="16"/>
                <w:szCs w:val="16"/>
              </w:rPr>
              <w:t>Unidad de Medida</w:t>
            </w:r>
          </w:p>
        </w:tc>
        <w:tc>
          <w:tcPr>
            <w:tcW w:w="632" w:type="pct"/>
            <w:shd w:val="clear" w:color="auto" w:fill="BFBFBF" w:themeFill="background1" w:themeFillShade="BF"/>
            <w:vAlign w:val="center"/>
          </w:tcPr>
          <w:p w14:paraId="6E779379" w14:textId="77777777" w:rsidR="00FE1826" w:rsidRPr="00EB1C7E" w:rsidRDefault="00FE1826" w:rsidP="00E155B0">
            <w:pPr>
              <w:jc w:val="center"/>
              <w:rPr>
                <w:rFonts w:eastAsia="Calibri" w:cs="Noto Sans"/>
                <w:b/>
                <w:bCs/>
                <w:sz w:val="16"/>
                <w:szCs w:val="16"/>
              </w:rPr>
            </w:pPr>
            <w:r>
              <w:rPr>
                <w:rFonts w:eastAsia="Calibri" w:cs="Noto Sans"/>
                <w:b/>
                <w:bCs/>
                <w:sz w:val="16"/>
                <w:szCs w:val="16"/>
              </w:rPr>
              <w:t>Deducción</w:t>
            </w:r>
          </w:p>
        </w:tc>
        <w:tc>
          <w:tcPr>
            <w:tcW w:w="773" w:type="pct"/>
            <w:shd w:val="clear" w:color="auto" w:fill="BFBFBF" w:themeFill="background1" w:themeFillShade="BF"/>
          </w:tcPr>
          <w:p w14:paraId="7C616C9C" w14:textId="77777777" w:rsidR="00FE1826" w:rsidRPr="00EB1C7E" w:rsidRDefault="00FE1826" w:rsidP="00E155B0">
            <w:pPr>
              <w:jc w:val="center"/>
              <w:rPr>
                <w:rFonts w:eastAsia="Calibri" w:cs="Noto Sans"/>
                <w:b/>
                <w:bCs/>
                <w:sz w:val="16"/>
                <w:szCs w:val="16"/>
              </w:rPr>
            </w:pPr>
            <w:r>
              <w:rPr>
                <w:rFonts w:eastAsia="Calibri" w:cs="Noto Sans"/>
                <w:b/>
                <w:bCs/>
                <w:sz w:val="16"/>
                <w:szCs w:val="16"/>
              </w:rPr>
              <w:t>Límite de incumplimiento</w:t>
            </w:r>
          </w:p>
        </w:tc>
        <w:tc>
          <w:tcPr>
            <w:tcW w:w="773" w:type="pct"/>
            <w:shd w:val="clear" w:color="auto" w:fill="BFBFBF" w:themeFill="background1" w:themeFillShade="BF"/>
            <w:vAlign w:val="center"/>
          </w:tcPr>
          <w:p w14:paraId="40908CFD" w14:textId="77777777" w:rsidR="00FE1826" w:rsidRPr="00EB1C7E" w:rsidRDefault="00FE1826" w:rsidP="00E155B0">
            <w:pPr>
              <w:jc w:val="center"/>
              <w:rPr>
                <w:rFonts w:eastAsia="Calibri" w:cs="Noto Sans"/>
                <w:b/>
                <w:bCs/>
                <w:sz w:val="16"/>
                <w:szCs w:val="16"/>
              </w:rPr>
            </w:pPr>
            <w:r w:rsidRPr="00EB1C7E">
              <w:rPr>
                <w:rFonts w:eastAsia="Calibri" w:cs="Noto Sans"/>
                <w:b/>
                <w:bCs/>
                <w:sz w:val="16"/>
                <w:szCs w:val="16"/>
              </w:rPr>
              <w:t>Responsable de reportar el incumplimiento</w:t>
            </w:r>
          </w:p>
        </w:tc>
        <w:tc>
          <w:tcPr>
            <w:tcW w:w="702" w:type="pct"/>
            <w:shd w:val="clear" w:color="auto" w:fill="BFBFBF" w:themeFill="background1" w:themeFillShade="BF"/>
            <w:vAlign w:val="center"/>
          </w:tcPr>
          <w:p w14:paraId="047DAA8B" w14:textId="77777777" w:rsidR="00FE1826" w:rsidRPr="00EB1C7E" w:rsidRDefault="00FE1826" w:rsidP="00E155B0">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 xml:space="preserve">l </w:t>
            </w:r>
            <w:proofErr w:type="spellStart"/>
            <w:r>
              <w:rPr>
                <w:rFonts w:eastAsia="Calibri" w:cs="Noto Sans"/>
                <w:b/>
                <w:bCs/>
                <w:sz w:val="16"/>
                <w:szCs w:val="16"/>
              </w:rPr>
              <w:t>calculo</w:t>
            </w:r>
            <w:proofErr w:type="spellEnd"/>
            <w:r>
              <w:rPr>
                <w:rFonts w:eastAsia="Calibri" w:cs="Noto Sans"/>
                <w:b/>
                <w:bCs/>
                <w:sz w:val="16"/>
                <w:szCs w:val="16"/>
              </w:rPr>
              <w:t xml:space="preserve"> de la deductiva</w:t>
            </w:r>
          </w:p>
        </w:tc>
      </w:tr>
      <w:tr w:rsidR="00FE1826" w:rsidRPr="004F5B95" w14:paraId="0F3259E3" w14:textId="77777777" w:rsidTr="00E155B0">
        <w:trPr>
          <w:trHeight w:val="283"/>
          <w:jc w:val="center"/>
        </w:trPr>
        <w:tc>
          <w:tcPr>
            <w:tcW w:w="604" w:type="pct"/>
          </w:tcPr>
          <w:p w14:paraId="13434AE2"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Cuando el proveedor preste el servicio de manera parcial o deficiente</w:t>
            </w:r>
          </w:p>
        </w:tc>
        <w:tc>
          <w:tcPr>
            <w:tcW w:w="779" w:type="pct"/>
          </w:tcPr>
          <w:p w14:paraId="179C778D" w14:textId="6A232CBC"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 xml:space="preserve">Conforme a </w:t>
            </w:r>
            <w:r w:rsidR="00FE1359">
              <w:rPr>
                <w:rFonts w:eastAsia="Arial" w:cs="Noto Sans"/>
                <w:sz w:val="16"/>
                <w:szCs w:val="16"/>
              </w:rPr>
              <w:t>so</w:t>
            </w:r>
            <w:r w:rsidR="00FE1359">
              <w:rPr>
                <w:rFonts w:eastAsia="Arial"/>
                <w:sz w:val="16"/>
                <w:szCs w:val="16"/>
              </w:rPr>
              <w:t>licitado en la convocatoria</w:t>
            </w:r>
          </w:p>
        </w:tc>
        <w:tc>
          <w:tcPr>
            <w:tcW w:w="736" w:type="pct"/>
          </w:tcPr>
          <w:p w14:paraId="68A31F95"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que exceda el nivel de servicio.</w:t>
            </w:r>
          </w:p>
        </w:tc>
        <w:tc>
          <w:tcPr>
            <w:tcW w:w="632" w:type="pct"/>
          </w:tcPr>
          <w:p w14:paraId="54FF7C48"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entregada fuera del nivel de servicio, más IVA</w:t>
            </w:r>
          </w:p>
        </w:tc>
        <w:tc>
          <w:tcPr>
            <w:tcW w:w="773" w:type="pct"/>
          </w:tcPr>
          <w:p w14:paraId="684FB83C"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Hasta el monto de la garantía de cumplimiento o al tercer incumplimiento continuo o discontinuo del nivel de servicio, lo que ocurra primero</w:t>
            </w:r>
          </w:p>
        </w:tc>
        <w:tc>
          <w:tcPr>
            <w:tcW w:w="773" w:type="pct"/>
          </w:tcPr>
          <w:p w14:paraId="555BCD15"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Subdirector Administrativo o Administrador de la Unidad Médica</w:t>
            </w:r>
          </w:p>
        </w:tc>
        <w:tc>
          <w:tcPr>
            <w:tcW w:w="702" w:type="pct"/>
          </w:tcPr>
          <w:p w14:paraId="3DD77F10"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r w:rsidR="00FE1826" w:rsidRPr="004F5B95" w14:paraId="52AA7794" w14:textId="77777777" w:rsidTr="00E155B0">
        <w:trPr>
          <w:trHeight w:val="283"/>
          <w:jc w:val="center"/>
        </w:trPr>
        <w:tc>
          <w:tcPr>
            <w:tcW w:w="604" w:type="pct"/>
          </w:tcPr>
          <w:p w14:paraId="19AF2179" w14:textId="77777777" w:rsidR="00FE1826" w:rsidRPr="004F5B95" w:rsidRDefault="00FE1826" w:rsidP="00E155B0">
            <w:pPr>
              <w:rPr>
                <w:rFonts w:cs="Noto Sans"/>
                <w:sz w:val="16"/>
                <w:szCs w:val="16"/>
              </w:rPr>
            </w:pPr>
            <w:r w:rsidRPr="004F5B95">
              <w:rPr>
                <w:rFonts w:eastAsia="Arial" w:cs="Noto Sans"/>
                <w:sz w:val="16"/>
                <w:szCs w:val="16"/>
              </w:rPr>
              <w:t>Cuando el proveedor no entregue dentro del plazo establecido el “</w:t>
            </w:r>
            <w:r w:rsidRPr="004F5B95">
              <w:rPr>
                <w:rFonts w:cs="Noto Sans"/>
                <w:sz w:val="16"/>
                <w:szCs w:val="16"/>
              </w:rPr>
              <w:t>Reporte de Consumo Mensual por Unidad”</w:t>
            </w:r>
          </w:p>
          <w:p w14:paraId="6EA3E7C9" w14:textId="77777777" w:rsidR="00FE1826" w:rsidRPr="004F5B95" w:rsidRDefault="00FE1826" w:rsidP="00E155B0">
            <w:pPr>
              <w:tabs>
                <w:tab w:val="left" w:pos="-284"/>
                <w:tab w:val="left" w:pos="9498"/>
              </w:tabs>
              <w:ind w:right="51"/>
              <w:contextualSpacing/>
              <w:rPr>
                <w:rFonts w:cs="Noto Sans"/>
                <w:sz w:val="16"/>
                <w:szCs w:val="16"/>
              </w:rPr>
            </w:pPr>
          </w:p>
        </w:tc>
        <w:tc>
          <w:tcPr>
            <w:tcW w:w="779" w:type="pct"/>
          </w:tcPr>
          <w:p w14:paraId="20FFF924"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Dentro de los 10 (diez) días hábiles posteriores al cierre de cada mes  </w:t>
            </w:r>
          </w:p>
        </w:tc>
        <w:tc>
          <w:tcPr>
            <w:tcW w:w="736" w:type="pct"/>
          </w:tcPr>
          <w:p w14:paraId="17059BF1"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de atraso</w:t>
            </w:r>
          </w:p>
        </w:tc>
        <w:tc>
          <w:tcPr>
            <w:tcW w:w="632" w:type="pct"/>
          </w:tcPr>
          <w:p w14:paraId="4D3C396D"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del mes de incumplimiento, más IVA</w:t>
            </w:r>
          </w:p>
        </w:tc>
        <w:tc>
          <w:tcPr>
            <w:tcW w:w="773" w:type="pct"/>
          </w:tcPr>
          <w:p w14:paraId="1A73F260"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Hasta el monto de la garantía de cumplimiento o al tercer incumplimiento continuo o discontinuo del nivel de servicio, lo que ocurra primero</w:t>
            </w:r>
          </w:p>
        </w:tc>
        <w:tc>
          <w:tcPr>
            <w:tcW w:w="773" w:type="pct"/>
          </w:tcPr>
          <w:p w14:paraId="6D26164D"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Subdirector Administrativo o Administrador de la Unidad Médica</w:t>
            </w:r>
          </w:p>
        </w:tc>
        <w:tc>
          <w:tcPr>
            <w:tcW w:w="702" w:type="pct"/>
          </w:tcPr>
          <w:p w14:paraId="69328879"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r w:rsidR="00FE1826" w:rsidRPr="004F5B95" w14:paraId="232B1639" w14:textId="77777777" w:rsidTr="00E155B0">
        <w:trPr>
          <w:trHeight w:val="283"/>
          <w:jc w:val="center"/>
        </w:trPr>
        <w:tc>
          <w:tcPr>
            <w:tcW w:w="604" w:type="pct"/>
          </w:tcPr>
          <w:p w14:paraId="70BA38A3" w14:textId="77777777" w:rsidR="00FE1826" w:rsidRPr="004F5B95" w:rsidRDefault="00FE1826" w:rsidP="00E155B0">
            <w:pPr>
              <w:rPr>
                <w:rFonts w:eastAsia="Arial" w:cs="Noto Sans"/>
                <w:sz w:val="16"/>
                <w:szCs w:val="16"/>
              </w:rPr>
            </w:pPr>
            <w:r w:rsidRPr="004F5B95">
              <w:rPr>
                <w:rFonts w:eastAsia="Arial" w:cs="Noto Sans"/>
                <w:sz w:val="16"/>
                <w:szCs w:val="16"/>
              </w:rPr>
              <w:t>Cuando el proveedor no entregue dentro del plazo establecido el “</w:t>
            </w:r>
            <w:r w:rsidRPr="004F5B95">
              <w:rPr>
                <w:rFonts w:cs="Noto Sans"/>
                <w:sz w:val="16"/>
                <w:szCs w:val="16"/>
              </w:rPr>
              <w:t xml:space="preserve">Reporte de Facturación Mensual por Unidad” </w:t>
            </w:r>
          </w:p>
          <w:p w14:paraId="331BB72F" w14:textId="77777777" w:rsidR="00FE1826" w:rsidRPr="004F5B95" w:rsidRDefault="00FE1826" w:rsidP="00E155B0">
            <w:pPr>
              <w:tabs>
                <w:tab w:val="left" w:pos="-284"/>
                <w:tab w:val="left" w:pos="9498"/>
              </w:tabs>
              <w:ind w:right="51"/>
              <w:contextualSpacing/>
              <w:rPr>
                <w:rFonts w:cs="Noto Sans"/>
                <w:sz w:val="16"/>
                <w:szCs w:val="16"/>
              </w:rPr>
            </w:pPr>
          </w:p>
        </w:tc>
        <w:tc>
          <w:tcPr>
            <w:tcW w:w="779" w:type="pct"/>
          </w:tcPr>
          <w:p w14:paraId="494F4431"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Dentro de los 10 (diez) días hábiles posteriores al cierre de cada mes  </w:t>
            </w:r>
          </w:p>
        </w:tc>
        <w:tc>
          <w:tcPr>
            <w:tcW w:w="736" w:type="pct"/>
          </w:tcPr>
          <w:p w14:paraId="00F7D589"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de atraso</w:t>
            </w:r>
          </w:p>
        </w:tc>
        <w:tc>
          <w:tcPr>
            <w:tcW w:w="632" w:type="pct"/>
          </w:tcPr>
          <w:p w14:paraId="3EC7920E"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del mes de incumplimiento, más IVA</w:t>
            </w:r>
          </w:p>
        </w:tc>
        <w:tc>
          <w:tcPr>
            <w:tcW w:w="773" w:type="pct"/>
          </w:tcPr>
          <w:p w14:paraId="093B0027"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Hasta el monto de la garantía de cumplimiento o al tercer incumplimiento continuo o discontinuo del nivel de servicio, lo que ocurra primero</w:t>
            </w:r>
          </w:p>
        </w:tc>
        <w:tc>
          <w:tcPr>
            <w:tcW w:w="773" w:type="pct"/>
          </w:tcPr>
          <w:p w14:paraId="378187AC"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Subdirector Administrativo o Administrador de la Unidad Médica</w:t>
            </w:r>
          </w:p>
        </w:tc>
        <w:tc>
          <w:tcPr>
            <w:tcW w:w="702" w:type="pct"/>
          </w:tcPr>
          <w:p w14:paraId="7F3EB177"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r w:rsidR="00FE1826" w:rsidRPr="004F5B95" w14:paraId="6F181E49" w14:textId="77777777" w:rsidTr="00E155B0">
        <w:trPr>
          <w:trHeight w:val="283"/>
          <w:jc w:val="center"/>
        </w:trPr>
        <w:tc>
          <w:tcPr>
            <w:tcW w:w="604" w:type="pct"/>
          </w:tcPr>
          <w:p w14:paraId="47004313" w14:textId="77777777" w:rsidR="00FE1826" w:rsidRPr="004F5B95" w:rsidRDefault="00FE1826" w:rsidP="00E155B0">
            <w:pPr>
              <w:rPr>
                <w:rFonts w:cs="Noto Sans"/>
                <w:sz w:val="16"/>
                <w:szCs w:val="16"/>
              </w:rPr>
            </w:pPr>
            <w:r w:rsidRPr="004F5B95">
              <w:rPr>
                <w:rFonts w:eastAsia="Arial" w:cs="Noto Sans"/>
                <w:sz w:val="16"/>
                <w:szCs w:val="16"/>
              </w:rPr>
              <w:t>Cuando el proveedor no entregue dentro del plazo establecido el “</w:t>
            </w:r>
            <w:r w:rsidRPr="004F5B95">
              <w:rPr>
                <w:rFonts w:cs="Noto Sans"/>
                <w:sz w:val="16"/>
                <w:szCs w:val="16"/>
              </w:rPr>
              <w:t xml:space="preserve">Reporte Acumulado del Gasto por </w:t>
            </w:r>
            <w:r w:rsidRPr="004F5B95">
              <w:rPr>
                <w:rFonts w:cs="Noto Sans"/>
                <w:sz w:val="16"/>
                <w:szCs w:val="16"/>
              </w:rPr>
              <w:lastRenderedPageBreak/>
              <w:t>Unidad”</w:t>
            </w:r>
          </w:p>
          <w:p w14:paraId="701A1CD8" w14:textId="77777777" w:rsidR="00FE1826" w:rsidRPr="004F5B95" w:rsidRDefault="00FE1826" w:rsidP="00E155B0">
            <w:pPr>
              <w:tabs>
                <w:tab w:val="left" w:pos="-284"/>
                <w:tab w:val="left" w:pos="9498"/>
              </w:tabs>
              <w:ind w:right="51"/>
              <w:contextualSpacing/>
              <w:rPr>
                <w:rFonts w:cs="Noto Sans"/>
                <w:sz w:val="16"/>
                <w:szCs w:val="16"/>
              </w:rPr>
            </w:pPr>
          </w:p>
        </w:tc>
        <w:tc>
          <w:tcPr>
            <w:tcW w:w="779" w:type="pct"/>
          </w:tcPr>
          <w:p w14:paraId="34D18EB8"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lastRenderedPageBreak/>
              <w:t xml:space="preserve">Dentro de los 10 (diez) días hábiles posteriores al cierre de cada mes  </w:t>
            </w:r>
          </w:p>
        </w:tc>
        <w:tc>
          <w:tcPr>
            <w:tcW w:w="736" w:type="pct"/>
          </w:tcPr>
          <w:p w14:paraId="665CF33F"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de atraso</w:t>
            </w:r>
          </w:p>
        </w:tc>
        <w:tc>
          <w:tcPr>
            <w:tcW w:w="632" w:type="pct"/>
          </w:tcPr>
          <w:p w14:paraId="16EC9FE4"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del mes de incumplimiento, más IVA</w:t>
            </w:r>
          </w:p>
        </w:tc>
        <w:tc>
          <w:tcPr>
            <w:tcW w:w="773" w:type="pct"/>
          </w:tcPr>
          <w:p w14:paraId="0EBEA5CE"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 xml:space="preserve">Hasta el monto de la garantía de cumplimiento o al tercer incumplimiento continuo o discontinuo del nivel de servicio, lo que ocurra </w:t>
            </w:r>
            <w:r w:rsidRPr="004F5B95">
              <w:rPr>
                <w:rFonts w:eastAsia="Arial" w:cs="Noto Sans"/>
                <w:sz w:val="16"/>
                <w:szCs w:val="16"/>
              </w:rPr>
              <w:lastRenderedPageBreak/>
              <w:t>primero</w:t>
            </w:r>
          </w:p>
        </w:tc>
        <w:tc>
          <w:tcPr>
            <w:tcW w:w="773" w:type="pct"/>
          </w:tcPr>
          <w:p w14:paraId="42EB7740"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lastRenderedPageBreak/>
              <w:t>Subdirector Administrativo o Administrador de la Unidad Médica</w:t>
            </w:r>
          </w:p>
        </w:tc>
        <w:tc>
          <w:tcPr>
            <w:tcW w:w="702" w:type="pct"/>
          </w:tcPr>
          <w:p w14:paraId="5E4A9A8E"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r w:rsidR="00FE1826" w:rsidRPr="004F5B95" w14:paraId="656C8B8D" w14:textId="77777777" w:rsidTr="00E155B0">
        <w:trPr>
          <w:trHeight w:val="283"/>
          <w:jc w:val="center"/>
        </w:trPr>
        <w:tc>
          <w:tcPr>
            <w:tcW w:w="604" w:type="pct"/>
          </w:tcPr>
          <w:p w14:paraId="0B4EDB85"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lastRenderedPageBreak/>
              <w:t>Cuando el proveedor no entregue dentro del plazo establecido el “</w:t>
            </w:r>
            <w:r w:rsidRPr="004F5B95">
              <w:rPr>
                <w:rFonts w:cs="Noto Sans"/>
                <w:sz w:val="16"/>
                <w:szCs w:val="16"/>
              </w:rPr>
              <w:t>Reporte de Consumo de Sales”</w:t>
            </w:r>
          </w:p>
        </w:tc>
        <w:tc>
          <w:tcPr>
            <w:tcW w:w="779" w:type="pct"/>
          </w:tcPr>
          <w:p w14:paraId="6B4840AD"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Dentro de los 10 (diez) días hábiles posteriores al cierre de cada mes  </w:t>
            </w:r>
          </w:p>
        </w:tc>
        <w:tc>
          <w:tcPr>
            <w:tcW w:w="736" w:type="pct"/>
          </w:tcPr>
          <w:p w14:paraId="4DE61200"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Por cada día natural de atraso</w:t>
            </w:r>
          </w:p>
        </w:tc>
        <w:tc>
          <w:tcPr>
            <w:tcW w:w="632" w:type="pct"/>
          </w:tcPr>
          <w:p w14:paraId="0E4D6C3C" w14:textId="77777777" w:rsidR="00FE1826" w:rsidRPr="004F5B95" w:rsidRDefault="00FE1826" w:rsidP="00E155B0">
            <w:pPr>
              <w:tabs>
                <w:tab w:val="left" w:pos="-284"/>
                <w:tab w:val="left" w:pos="9498"/>
              </w:tabs>
              <w:ind w:right="51"/>
              <w:contextualSpacing/>
              <w:rPr>
                <w:rFonts w:cs="Noto Sans"/>
                <w:sz w:val="16"/>
                <w:szCs w:val="16"/>
              </w:rPr>
            </w:pPr>
            <w:r w:rsidRPr="004F5B95">
              <w:rPr>
                <w:rFonts w:cs="Noto Sans"/>
                <w:sz w:val="16"/>
                <w:szCs w:val="16"/>
              </w:rPr>
              <w:t xml:space="preserve">1% (uno por ciento) </w:t>
            </w:r>
            <w:r w:rsidRPr="004F5B95">
              <w:rPr>
                <w:rFonts w:eastAsia="Arial" w:cs="Noto Sans"/>
                <w:sz w:val="16"/>
                <w:szCs w:val="16"/>
              </w:rPr>
              <w:t>sobre el valor de la factura, del mes de incumplimiento, más IVA</w:t>
            </w:r>
          </w:p>
        </w:tc>
        <w:tc>
          <w:tcPr>
            <w:tcW w:w="773" w:type="pct"/>
          </w:tcPr>
          <w:p w14:paraId="4B3DF24B"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Hasta el monto de la garantía de cumplimiento o al tercer incumplimiento continuo o discontinuo del nivel de servicio, lo que ocurra primero</w:t>
            </w:r>
          </w:p>
        </w:tc>
        <w:tc>
          <w:tcPr>
            <w:tcW w:w="773" w:type="pct"/>
          </w:tcPr>
          <w:p w14:paraId="2284FF70"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Subdirector Administrativo o Administrador de la Unidad Médica</w:t>
            </w:r>
          </w:p>
        </w:tc>
        <w:tc>
          <w:tcPr>
            <w:tcW w:w="702" w:type="pct"/>
          </w:tcPr>
          <w:p w14:paraId="63483D82" w14:textId="77777777" w:rsidR="00FE1826" w:rsidRPr="004F5B95" w:rsidRDefault="00FE1826" w:rsidP="00E155B0">
            <w:pPr>
              <w:tabs>
                <w:tab w:val="left" w:pos="-284"/>
                <w:tab w:val="left" w:pos="9498"/>
              </w:tabs>
              <w:ind w:right="51"/>
              <w:contextualSpacing/>
              <w:rPr>
                <w:rFonts w:cs="Noto Sans"/>
                <w:sz w:val="16"/>
                <w:szCs w:val="16"/>
              </w:rPr>
            </w:pPr>
            <w:r w:rsidRPr="004F5B95">
              <w:rPr>
                <w:rFonts w:eastAsia="Arial" w:cs="Noto Sans"/>
                <w:sz w:val="16"/>
                <w:szCs w:val="16"/>
              </w:rPr>
              <w:t>Administrador del contrato.</w:t>
            </w:r>
          </w:p>
        </w:tc>
      </w:tr>
    </w:tbl>
    <w:p w14:paraId="3848AF96" w14:textId="77777777" w:rsidR="00FE1826" w:rsidRDefault="00FE1826" w:rsidP="00D82F4E">
      <w:pPr>
        <w:ind w:left="556"/>
        <w:rPr>
          <w:rFonts w:cs="Noto Sans"/>
          <w:bCs/>
        </w:rPr>
      </w:pPr>
    </w:p>
    <w:p w14:paraId="0BBEC3BD" w14:textId="77777777"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9E66E7" w:rsidRDefault="00D82F4E" w:rsidP="00384548">
      <w:pPr>
        <w:rPr>
          <w:rFonts w:cs="Noto Sans"/>
          <w:b/>
        </w:rPr>
      </w:pPr>
      <w:r w:rsidRPr="009E66E7">
        <w:rPr>
          <w:rFonts w:cs="Noto Sans"/>
          <w:b/>
        </w:rPr>
        <w:t>4.3.- PLAZO, LUGAR, CONDICIONES PARA LA PRESTACIÓN DEL SERVICIO.</w:t>
      </w:r>
    </w:p>
    <w:p w14:paraId="17FA7ED5" w14:textId="455D42F0" w:rsidR="00D82F4E" w:rsidRDefault="00D82F4E" w:rsidP="00384548">
      <w:pPr>
        <w:rPr>
          <w:rFonts w:cs="Noto Sans"/>
          <w:b/>
        </w:rPr>
      </w:pPr>
      <w:r w:rsidRPr="009E66E7">
        <w:rPr>
          <w:rFonts w:cs="Noto Sans"/>
          <w:b/>
        </w:rPr>
        <w:t>4.3.1 PLAZO Y LUGAR DE LA PRESTACIÓN DEL SERVICIO.</w:t>
      </w:r>
    </w:p>
    <w:p w14:paraId="174466F7" w14:textId="77777777" w:rsidR="00413F94" w:rsidRDefault="00413F94" w:rsidP="00384548">
      <w:pPr>
        <w:rPr>
          <w:rFonts w:cs="Noto Sans"/>
          <w:b/>
        </w:rPr>
      </w:pPr>
    </w:p>
    <w:p w14:paraId="1B0BB776" w14:textId="77777777" w:rsidR="004B391C" w:rsidRPr="00D20FCE" w:rsidRDefault="004B391C" w:rsidP="004B391C">
      <w:pPr>
        <w:pStyle w:val="Prrafodelista"/>
        <w:ind w:left="426"/>
        <w:rPr>
          <w:rFonts w:cs="Noto Sans"/>
          <w:b/>
          <w:szCs w:val="20"/>
        </w:rPr>
      </w:pPr>
      <w:r w:rsidRPr="00D20FCE">
        <w:rPr>
          <w:rFonts w:cs="Noto Sans"/>
          <w:b/>
          <w:szCs w:val="20"/>
        </w:rPr>
        <w:t>Inicio del Servicio</w:t>
      </w:r>
    </w:p>
    <w:p w14:paraId="2B89F399" w14:textId="77777777" w:rsidR="004B391C" w:rsidRPr="00D20FCE" w:rsidRDefault="004B391C" w:rsidP="004B391C">
      <w:pPr>
        <w:pStyle w:val="Prrafodelista"/>
        <w:ind w:left="426"/>
        <w:rPr>
          <w:rFonts w:cs="Noto Sans"/>
          <w:b/>
          <w:szCs w:val="20"/>
        </w:rPr>
      </w:pPr>
    </w:p>
    <w:p w14:paraId="6653043B" w14:textId="5E69B332" w:rsidR="004B391C" w:rsidRPr="00D20FCE" w:rsidRDefault="004B391C" w:rsidP="004B391C">
      <w:pPr>
        <w:pStyle w:val="Prrafodelista"/>
        <w:ind w:left="426"/>
        <w:rPr>
          <w:rFonts w:cs="Noto Sans"/>
          <w:szCs w:val="20"/>
        </w:rPr>
      </w:pPr>
      <w:r w:rsidRPr="00D20FCE">
        <w:rPr>
          <w:rFonts w:cs="Noto Sans"/>
          <w:szCs w:val="20"/>
        </w:rPr>
        <w:t>La prestación del servicio debe iniciarse el día 1 de enero de 202</w:t>
      </w:r>
      <w:r w:rsidR="003B1E18">
        <w:rPr>
          <w:rFonts w:cs="Noto Sans"/>
          <w:szCs w:val="20"/>
        </w:rPr>
        <w:t>6</w:t>
      </w:r>
      <w:r w:rsidRPr="00D20FCE">
        <w:rPr>
          <w:rFonts w:cs="Noto Sans"/>
          <w:szCs w:val="20"/>
        </w:rPr>
        <w:t>.</w:t>
      </w:r>
    </w:p>
    <w:p w14:paraId="19D6287F" w14:textId="77777777" w:rsidR="004B391C" w:rsidRPr="00D20FCE" w:rsidRDefault="004B391C" w:rsidP="004B391C">
      <w:pPr>
        <w:pStyle w:val="Prrafodelista"/>
        <w:ind w:left="426"/>
        <w:rPr>
          <w:rFonts w:cs="Noto Sans"/>
          <w:szCs w:val="20"/>
        </w:rPr>
      </w:pPr>
    </w:p>
    <w:p w14:paraId="47DC5A8A" w14:textId="77777777" w:rsidR="004B391C" w:rsidRPr="00D20FCE" w:rsidRDefault="004B391C" w:rsidP="004B391C">
      <w:pPr>
        <w:pStyle w:val="Prrafodelista"/>
        <w:ind w:left="426"/>
        <w:rPr>
          <w:rFonts w:cs="Noto Sans"/>
          <w:b/>
          <w:szCs w:val="20"/>
        </w:rPr>
      </w:pPr>
      <w:r w:rsidRPr="00D20FCE">
        <w:rPr>
          <w:rFonts w:cs="Noto Sans"/>
          <w:b/>
          <w:szCs w:val="20"/>
        </w:rPr>
        <w:t>Plazo de entrega de los bienes o servicios</w:t>
      </w:r>
    </w:p>
    <w:p w14:paraId="6B8A4822" w14:textId="77777777" w:rsidR="004B391C" w:rsidRPr="00D20FCE" w:rsidRDefault="004B391C" w:rsidP="004B391C">
      <w:pPr>
        <w:pStyle w:val="Prrafodelista"/>
        <w:ind w:left="426"/>
        <w:rPr>
          <w:rFonts w:cs="Noto Sans"/>
          <w:b/>
          <w:szCs w:val="20"/>
        </w:rPr>
      </w:pPr>
    </w:p>
    <w:p w14:paraId="32FE1EB0" w14:textId="7C21897F" w:rsidR="004B391C" w:rsidRPr="00D20FCE" w:rsidRDefault="004B391C" w:rsidP="004B391C">
      <w:pPr>
        <w:pStyle w:val="Prrafodelista"/>
        <w:ind w:left="426"/>
        <w:rPr>
          <w:rFonts w:cs="Noto Sans"/>
          <w:szCs w:val="20"/>
        </w:rPr>
      </w:pPr>
      <w:r w:rsidRPr="00D20FCE">
        <w:rPr>
          <w:rFonts w:cs="Noto Sans"/>
          <w:szCs w:val="20"/>
        </w:rPr>
        <w:t xml:space="preserve">Los bienes deberán entregarse en función de las recetas emitidas por cada una de las unidades médicas relacionadas </w:t>
      </w:r>
      <w:r>
        <w:rPr>
          <w:rFonts w:cs="Noto Sans"/>
          <w:szCs w:val="20"/>
        </w:rPr>
        <w:t>en el anexo número T3 (T tres) de la presente convocatoria</w:t>
      </w:r>
      <w:r w:rsidRPr="00D20FCE">
        <w:rPr>
          <w:rFonts w:cs="Noto Sans"/>
          <w:szCs w:val="20"/>
        </w:rPr>
        <w:t>.</w:t>
      </w:r>
    </w:p>
    <w:p w14:paraId="59EC13C9" w14:textId="77777777" w:rsidR="004B391C" w:rsidRPr="00D20FCE" w:rsidRDefault="004B391C" w:rsidP="004B391C">
      <w:pPr>
        <w:pStyle w:val="Prrafodelista"/>
        <w:ind w:left="426"/>
        <w:rPr>
          <w:rFonts w:cs="Noto Sans"/>
          <w:szCs w:val="20"/>
        </w:rPr>
      </w:pPr>
    </w:p>
    <w:p w14:paraId="50BFFBA8" w14:textId="77777777" w:rsidR="004B391C" w:rsidRPr="00D20FCE" w:rsidRDefault="004B391C" w:rsidP="004B391C">
      <w:pPr>
        <w:pStyle w:val="Prrafodelista"/>
        <w:ind w:left="426"/>
        <w:rPr>
          <w:rFonts w:cs="Noto Sans"/>
          <w:szCs w:val="20"/>
        </w:rPr>
      </w:pPr>
      <w:r w:rsidRPr="00D20FCE">
        <w:rPr>
          <w:rFonts w:cs="Noto Sans"/>
          <w:szCs w:val="20"/>
        </w:rPr>
        <w:t xml:space="preserve">El proveedor, visitará al menos una vez por semana cada Unidad, para recibir las recetas individuales o colectivas, por parte del personal autorizado, indicando la hora y fecha de recepción, control numerado, nombre y firma. </w:t>
      </w:r>
    </w:p>
    <w:p w14:paraId="70263C9C" w14:textId="77777777" w:rsidR="004B391C" w:rsidRPr="00D20FCE" w:rsidRDefault="004B391C" w:rsidP="004B391C">
      <w:pPr>
        <w:pStyle w:val="Prrafodelista"/>
        <w:ind w:left="426"/>
        <w:rPr>
          <w:rFonts w:cs="Noto Sans"/>
          <w:szCs w:val="20"/>
        </w:rPr>
      </w:pPr>
    </w:p>
    <w:p w14:paraId="05F0320C" w14:textId="30C03FF2" w:rsidR="004B391C" w:rsidRDefault="004B391C" w:rsidP="004B391C">
      <w:pPr>
        <w:pStyle w:val="Prrafodelista"/>
        <w:ind w:left="426"/>
        <w:rPr>
          <w:rFonts w:cs="Noto Sans"/>
          <w:szCs w:val="20"/>
        </w:rPr>
      </w:pPr>
      <w:r w:rsidRPr="00D20FCE">
        <w:rPr>
          <w:rFonts w:cs="Noto Sans"/>
          <w:szCs w:val="20"/>
        </w:rPr>
        <w:t xml:space="preserve">Se considera para el caso de las unidades </w:t>
      </w:r>
      <w:r w:rsidR="00BE7B7E">
        <w:rPr>
          <w:rFonts w:cs="Noto Sans"/>
          <w:szCs w:val="20"/>
        </w:rPr>
        <w:t xml:space="preserve">del anexo número T3 (T tres), </w:t>
      </w:r>
      <w:r w:rsidRPr="00D20FCE">
        <w:rPr>
          <w:rFonts w:cs="Noto Sans"/>
          <w:szCs w:val="20"/>
        </w:rPr>
        <w:t>que se encuentran dentro de la periferia cercana de las sucursales de “</w:t>
      </w:r>
      <w:r w:rsidR="00BE7B7E" w:rsidRPr="00BE7B7E">
        <w:rPr>
          <w:rFonts w:cs="Noto Sans"/>
          <w:b/>
          <w:bCs/>
          <w:szCs w:val="20"/>
        </w:rPr>
        <w:t>EL PROVEEDOR</w:t>
      </w:r>
      <w:r w:rsidRPr="00D20FCE">
        <w:rPr>
          <w:rFonts w:cs="Noto Sans"/>
          <w:szCs w:val="20"/>
        </w:rPr>
        <w:t>” podrá hacerse el cambio de las recetas individuales de la siguiente manera: el derechohabiente acudirá a la sucursal de “</w:t>
      </w:r>
      <w:r w:rsidR="00BE7B7E" w:rsidRPr="00BE7B7E">
        <w:rPr>
          <w:rFonts w:cs="Noto Sans"/>
          <w:b/>
          <w:bCs/>
          <w:szCs w:val="20"/>
        </w:rPr>
        <w:t>EL PROVEEDOR</w:t>
      </w:r>
      <w:r w:rsidRPr="00D20FCE">
        <w:rPr>
          <w:rFonts w:cs="Noto Sans"/>
          <w:szCs w:val="20"/>
        </w:rPr>
        <w:t>” para que le sea preparada conforme el requerimiento y le será entregada su fórmula con las características que fueron determinadas por el médico tratante.</w:t>
      </w:r>
    </w:p>
    <w:p w14:paraId="7DB1D2FE" w14:textId="77777777" w:rsidR="004B391C" w:rsidRPr="00D20FCE" w:rsidRDefault="004B391C" w:rsidP="004B391C">
      <w:pPr>
        <w:pStyle w:val="Prrafodelista"/>
        <w:ind w:left="426"/>
        <w:rPr>
          <w:rFonts w:cs="Noto Sans"/>
          <w:szCs w:val="20"/>
        </w:rPr>
      </w:pPr>
    </w:p>
    <w:p w14:paraId="29F85695" w14:textId="77777777" w:rsidR="004B391C" w:rsidRPr="007304FA" w:rsidRDefault="004B391C" w:rsidP="004B391C">
      <w:pPr>
        <w:rPr>
          <w:rFonts w:cs="Noto Sans"/>
          <w:b/>
          <w:bCs/>
          <w:szCs w:val="20"/>
          <w:lang w:val="es-ES"/>
        </w:rPr>
      </w:pPr>
      <w:r w:rsidRPr="007304FA">
        <w:rPr>
          <w:rFonts w:cs="Noto Sans"/>
          <w:b/>
          <w:bCs/>
          <w:szCs w:val="20"/>
          <w:lang w:val="es-ES"/>
        </w:rPr>
        <w:t>4.3.2. Condiciones para la Prestación del Servicio.</w:t>
      </w:r>
    </w:p>
    <w:p w14:paraId="45EEFCC9" w14:textId="77777777" w:rsidR="004B391C" w:rsidRPr="00D20FCE" w:rsidRDefault="004B391C">
      <w:pPr>
        <w:pStyle w:val="Prrafodelista"/>
        <w:ind w:left="426"/>
        <w:rPr>
          <w:rFonts w:cs="Noto Sans"/>
          <w:szCs w:val="20"/>
        </w:rPr>
      </w:pPr>
    </w:p>
    <w:p w14:paraId="64A3B334" w14:textId="2D33CFD0" w:rsidR="004B391C" w:rsidRPr="00D20FCE" w:rsidRDefault="00BE7B7E" w:rsidP="004B391C">
      <w:pPr>
        <w:pStyle w:val="Prrafodelista"/>
        <w:ind w:left="426"/>
        <w:rPr>
          <w:rFonts w:cs="Noto Sans"/>
          <w:szCs w:val="20"/>
        </w:rPr>
      </w:pPr>
      <w:r>
        <w:rPr>
          <w:rFonts w:cs="Noto Sans"/>
          <w:b/>
          <w:bCs/>
          <w:szCs w:val="20"/>
        </w:rPr>
        <w:t>“</w:t>
      </w:r>
      <w:r w:rsidRPr="00BE7B7E">
        <w:rPr>
          <w:rFonts w:cs="Noto Sans"/>
          <w:b/>
          <w:bCs/>
          <w:szCs w:val="20"/>
        </w:rPr>
        <w:t>EL PROVEEDOR</w:t>
      </w:r>
      <w:r>
        <w:rPr>
          <w:rFonts w:cs="Noto Sans"/>
          <w:b/>
          <w:bCs/>
          <w:szCs w:val="20"/>
        </w:rPr>
        <w:t>”</w:t>
      </w:r>
      <w:r w:rsidR="004B391C" w:rsidRPr="00D20FCE">
        <w:rPr>
          <w:rFonts w:cs="Noto Sans"/>
          <w:szCs w:val="20"/>
        </w:rPr>
        <w:t xml:space="preserve"> entregará las fórmulas magistrales solicitadas por recetas individuales a los derechohabientes a las cuales se les colocará un sello de "SURTIDO", y el derechohabiente deberá firmar y anotar la fecha de recibido, así mismo la leyenda de "Recibí fórmula de acuerdo con la prescripción médica".</w:t>
      </w:r>
    </w:p>
    <w:p w14:paraId="771EB9F7" w14:textId="77777777" w:rsidR="004B391C" w:rsidRPr="00D20FCE" w:rsidRDefault="004B391C" w:rsidP="004B391C">
      <w:pPr>
        <w:pStyle w:val="Prrafodelista"/>
        <w:ind w:left="426"/>
        <w:rPr>
          <w:rFonts w:cs="Noto Sans"/>
          <w:szCs w:val="20"/>
        </w:rPr>
      </w:pPr>
    </w:p>
    <w:p w14:paraId="70D11E08" w14:textId="2C21CB27" w:rsidR="004B391C" w:rsidRPr="00D20FCE" w:rsidRDefault="004B391C" w:rsidP="004B391C">
      <w:pPr>
        <w:pStyle w:val="Prrafodelista"/>
        <w:ind w:left="426"/>
        <w:rPr>
          <w:rFonts w:cs="Noto Sans"/>
          <w:szCs w:val="20"/>
        </w:rPr>
      </w:pPr>
      <w:r w:rsidRPr="00D20FCE">
        <w:rPr>
          <w:rFonts w:cs="Noto Sans"/>
          <w:szCs w:val="20"/>
        </w:rPr>
        <w:t>Las fórmulas solicitadas que se entregaran en la farmacia de las Unidades Médicas solicitantes, será en un plazo máximo de 2</w:t>
      </w:r>
      <w:r w:rsidR="00BE7B7E">
        <w:rPr>
          <w:rFonts w:cs="Noto Sans"/>
          <w:szCs w:val="20"/>
        </w:rPr>
        <w:t xml:space="preserve"> (dos)</w:t>
      </w:r>
      <w:r w:rsidRPr="00D20FCE">
        <w:rPr>
          <w:rFonts w:cs="Noto Sans"/>
          <w:szCs w:val="20"/>
        </w:rPr>
        <w:t xml:space="preserve"> días hábiles contados a partir de la fecha de la recepción de la solicitud o podrán ser entregadas directamente al derechohabiente en las sucursales </w:t>
      </w:r>
      <w:r w:rsidR="00BE7B7E">
        <w:rPr>
          <w:rFonts w:cs="Noto Sans"/>
          <w:szCs w:val="20"/>
        </w:rPr>
        <w:t>de “</w:t>
      </w:r>
      <w:r w:rsidR="00BE7B7E" w:rsidRPr="00BE7B7E">
        <w:rPr>
          <w:rFonts w:cs="Noto Sans"/>
          <w:b/>
          <w:bCs/>
          <w:szCs w:val="20"/>
        </w:rPr>
        <w:t>EL PROVEEDOR</w:t>
      </w:r>
      <w:r w:rsidR="00BE7B7E">
        <w:rPr>
          <w:rFonts w:cs="Noto Sans"/>
          <w:b/>
          <w:bCs/>
          <w:szCs w:val="20"/>
        </w:rPr>
        <w:t>”</w:t>
      </w:r>
      <w:r w:rsidRPr="00D20FCE">
        <w:rPr>
          <w:rFonts w:cs="Noto Sans"/>
          <w:szCs w:val="20"/>
        </w:rPr>
        <w:t xml:space="preserve">, en el mismo día o en un plazo máximo de 24 (veinticuatro) horas hábiles contadas a partir de la fecha y hora de recepción de las solicitudes. </w:t>
      </w:r>
    </w:p>
    <w:p w14:paraId="217A08ED" w14:textId="77777777" w:rsidR="004B391C" w:rsidRPr="00D20FCE" w:rsidRDefault="004B391C" w:rsidP="004B391C">
      <w:pPr>
        <w:pStyle w:val="Prrafodelista"/>
        <w:ind w:left="426"/>
        <w:rPr>
          <w:rFonts w:cs="Noto Sans"/>
          <w:szCs w:val="20"/>
        </w:rPr>
      </w:pPr>
    </w:p>
    <w:p w14:paraId="61B534DA" w14:textId="3C29F678" w:rsidR="004B391C" w:rsidRPr="00D20FCE" w:rsidRDefault="004B391C" w:rsidP="004B391C">
      <w:pPr>
        <w:pStyle w:val="Prrafodelista"/>
        <w:ind w:left="426"/>
        <w:rPr>
          <w:rFonts w:cs="Noto Sans"/>
          <w:szCs w:val="20"/>
        </w:rPr>
      </w:pPr>
      <w:r w:rsidRPr="00D20FCE">
        <w:rPr>
          <w:rFonts w:cs="Noto Sans"/>
          <w:szCs w:val="20"/>
        </w:rPr>
        <w:t xml:space="preserve">En caso de que la modalidad de entrega sea en Unidad Médica, </w:t>
      </w:r>
      <w:r w:rsidR="00BE7B7E">
        <w:rPr>
          <w:rFonts w:cs="Noto Sans"/>
          <w:szCs w:val="20"/>
        </w:rPr>
        <w:t>“</w:t>
      </w:r>
      <w:r w:rsidR="00BE7B7E" w:rsidRPr="00BE7B7E">
        <w:rPr>
          <w:rFonts w:cs="Noto Sans"/>
          <w:b/>
          <w:bCs/>
          <w:szCs w:val="20"/>
        </w:rPr>
        <w:t>EL PROVEEDOR</w:t>
      </w:r>
      <w:r w:rsidR="00BE7B7E">
        <w:rPr>
          <w:rFonts w:cs="Noto Sans"/>
          <w:b/>
          <w:bCs/>
          <w:szCs w:val="20"/>
        </w:rPr>
        <w:t>”</w:t>
      </w:r>
      <w:r w:rsidRPr="00D20FCE">
        <w:rPr>
          <w:rFonts w:cs="Noto Sans"/>
          <w:szCs w:val="20"/>
        </w:rPr>
        <w:t xml:space="preserve"> entregara las fórmulas magistrales conforme al control numerado (contraseña), recabando sello y firma del personal autorizado de la Unidad Médica correspondiente. </w:t>
      </w:r>
    </w:p>
    <w:p w14:paraId="7FB97758" w14:textId="77777777" w:rsidR="004B391C" w:rsidRPr="00D20FCE" w:rsidRDefault="004B391C" w:rsidP="004B391C">
      <w:pPr>
        <w:pStyle w:val="Prrafodelista"/>
        <w:ind w:left="426"/>
        <w:rPr>
          <w:rFonts w:cs="Noto Sans"/>
          <w:szCs w:val="20"/>
        </w:rPr>
      </w:pPr>
    </w:p>
    <w:p w14:paraId="0924573E" w14:textId="7F136016" w:rsidR="004B391C" w:rsidRPr="00D20FCE" w:rsidRDefault="004B391C" w:rsidP="004B391C">
      <w:pPr>
        <w:pStyle w:val="Prrafodelista"/>
        <w:ind w:left="426"/>
        <w:rPr>
          <w:rFonts w:cs="Noto Sans"/>
          <w:szCs w:val="20"/>
        </w:rPr>
      </w:pPr>
      <w:r w:rsidRPr="00D20FCE">
        <w:rPr>
          <w:rFonts w:cs="Noto Sans"/>
          <w:szCs w:val="20"/>
        </w:rPr>
        <w:lastRenderedPageBreak/>
        <w:t xml:space="preserve">Los gastos de transportación de los bienes, las maniobras de carga y descarga en el andén del lugar de entrega, así como el aseguramiento de estos, serán a cargo </w:t>
      </w:r>
      <w:r w:rsidR="00BE7B7E">
        <w:rPr>
          <w:rFonts w:cs="Noto Sans"/>
          <w:szCs w:val="20"/>
        </w:rPr>
        <w:t>de “</w:t>
      </w:r>
      <w:r w:rsidR="00BE7B7E" w:rsidRPr="00BE7B7E">
        <w:rPr>
          <w:rFonts w:cs="Noto Sans"/>
          <w:b/>
          <w:bCs/>
          <w:szCs w:val="20"/>
        </w:rPr>
        <w:t>EL PROVEEDOR</w:t>
      </w:r>
      <w:r w:rsidR="00BE7B7E">
        <w:rPr>
          <w:rFonts w:cs="Noto Sans"/>
          <w:b/>
          <w:bCs/>
          <w:szCs w:val="20"/>
        </w:rPr>
        <w:t>”</w:t>
      </w:r>
      <w:r w:rsidRPr="00D20FCE">
        <w:rPr>
          <w:rFonts w:cs="Noto Sans"/>
          <w:szCs w:val="20"/>
        </w:rPr>
        <w:t xml:space="preserve">, hasta que estos sean recibidos de conformidad por el Instituto. </w:t>
      </w:r>
    </w:p>
    <w:p w14:paraId="5233AB22" w14:textId="77777777" w:rsidR="004B391C" w:rsidRPr="00D20FCE" w:rsidRDefault="004B391C" w:rsidP="004B391C">
      <w:pPr>
        <w:pStyle w:val="Prrafodelista"/>
        <w:ind w:left="426"/>
        <w:rPr>
          <w:rFonts w:cs="Noto Sans"/>
          <w:szCs w:val="20"/>
        </w:rPr>
      </w:pPr>
    </w:p>
    <w:p w14:paraId="23390761" w14:textId="77777777" w:rsidR="004B391C" w:rsidRPr="00D20FCE" w:rsidRDefault="004B391C" w:rsidP="004B391C">
      <w:pPr>
        <w:pStyle w:val="Prrafodelista"/>
        <w:ind w:left="426"/>
        <w:rPr>
          <w:rFonts w:cs="Noto Sans"/>
          <w:szCs w:val="20"/>
        </w:rPr>
      </w:pPr>
      <w:r w:rsidRPr="00D20FCE">
        <w:rPr>
          <w:rFonts w:cs="Noto Sans"/>
          <w:szCs w:val="20"/>
        </w:rPr>
        <w:t>Por necesidades del Instituto y sin obligación adicional para ésta, se podrá modificar el lugar de entrega de los bienes que se suministren.</w:t>
      </w:r>
    </w:p>
    <w:p w14:paraId="5DDCC76A" w14:textId="77777777" w:rsidR="004B391C" w:rsidRPr="00D20FCE" w:rsidRDefault="004B391C" w:rsidP="004B391C">
      <w:pPr>
        <w:pStyle w:val="Prrafodelista"/>
        <w:ind w:left="426"/>
        <w:rPr>
          <w:rFonts w:cs="Noto Sans"/>
          <w:szCs w:val="20"/>
        </w:rPr>
      </w:pPr>
    </w:p>
    <w:p w14:paraId="79DB09AB" w14:textId="09B4A939" w:rsidR="004B391C" w:rsidRPr="00D20FCE" w:rsidRDefault="00BE7B7E" w:rsidP="004B391C">
      <w:pPr>
        <w:pStyle w:val="Prrafodelista"/>
        <w:ind w:left="426"/>
        <w:rPr>
          <w:rFonts w:cs="Noto Sans"/>
          <w:szCs w:val="20"/>
        </w:rPr>
      </w:pPr>
      <w:r>
        <w:rPr>
          <w:rFonts w:cs="Noto Sans"/>
          <w:szCs w:val="20"/>
        </w:rPr>
        <w:t>“</w:t>
      </w:r>
      <w:r w:rsidRPr="00BE7B7E">
        <w:rPr>
          <w:rFonts w:cs="Noto Sans"/>
          <w:b/>
          <w:bCs/>
          <w:szCs w:val="20"/>
        </w:rPr>
        <w:t>EL PROVEEDOR</w:t>
      </w:r>
      <w:r>
        <w:rPr>
          <w:rFonts w:cs="Noto Sans"/>
          <w:b/>
          <w:bCs/>
          <w:szCs w:val="20"/>
        </w:rPr>
        <w:t>”</w:t>
      </w:r>
      <w:r w:rsidR="004B391C" w:rsidRPr="00D20FCE">
        <w:rPr>
          <w:rFonts w:cs="Noto Sans"/>
          <w:szCs w:val="20"/>
        </w:rPr>
        <w:t xml:space="preserve"> deberá entregar al Instituto o al paciente las fórmulas magistrales con las características que fueron solicitadas en las recetas por las Unidades Médicas de este O.O.A.D., en el supuesto de que las características de las fórmulas magistrales sean modificadas, una vez comprobado el cambio por el instituto o no cumplan con las características y especificaciones solicitadas por la unidad médica, procederá rechazar el bien, y </w:t>
      </w:r>
      <w:r>
        <w:rPr>
          <w:rFonts w:cs="Noto Sans"/>
          <w:szCs w:val="20"/>
        </w:rPr>
        <w:t>“</w:t>
      </w:r>
      <w:r w:rsidRPr="00BE7B7E">
        <w:rPr>
          <w:rFonts w:cs="Noto Sans"/>
          <w:b/>
          <w:bCs/>
          <w:szCs w:val="20"/>
        </w:rPr>
        <w:t>EL PROVEEDOR</w:t>
      </w:r>
      <w:r>
        <w:rPr>
          <w:rFonts w:cs="Noto Sans"/>
          <w:b/>
          <w:bCs/>
          <w:szCs w:val="20"/>
        </w:rPr>
        <w:t>”</w:t>
      </w:r>
      <w:r w:rsidR="004B391C" w:rsidRPr="00D20FCE">
        <w:rPr>
          <w:rFonts w:cs="Noto Sans"/>
          <w:szCs w:val="20"/>
        </w:rPr>
        <w:t xml:space="preserve"> tendrá </w:t>
      </w:r>
      <w:r>
        <w:rPr>
          <w:rFonts w:cs="Noto Sans"/>
          <w:szCs w:val="20"/>
        </w:rPr>
        <w:t>2 (</w:t>
      </w:r>
      <w:r w:rsidR="004B391C" w:rsidRPr="00D20FCE">
        <w:rPr>
          <w:rFonts w:cs="Noto Sans"/>
          <w:szCs w:val="20"/>
        </w:rPr>
        <w:t>dos</w:t>
      </w:r>
      <w:r>
        <w:rPr>
          <w:rFonts w:cs="Noto Sans"/>
          <w:szCs w:val="20"/>
        </w:rPr>
        <w:t>)</w:t>
      </w:r>
      <w:r w:rsidR="004B391C" w:rsidRPr="00D20FCE">
        <w:rPr>
          <w:rFonts w:cs="Noto Sans"/>
          <w:szCs w:val="20"/>
        </w:rPr>
        <w:t xml:space="preserve"> días hábiles después de la notificación para el canje de la fórmula magistral. </w:t>
      </w:r>
    </w:p>
    <w:p w14:paraId="630ECEFE" w14:textId="77777777" w:rsidR="004B391C" w:rsidRPr="00D20FCE" w:rsidRDefault="004B391C" w:rsidP="004B391C">
      <w:pPr>
        <w:pStyle w:val="Prrafodelista"/>
        <w:ind w:left="426"/>
        <w:rPr>
          <w:rFonts w:cs="Noto Sans"/>
          <w:szCs w:val="20"/>
        </w:rPr>
      </w:pPr>
    </w:p>
    <w:p w14:paraId="4A27D970" w14:textId="3057EB57" w:rsidR="004B391C" w:rsidRPr="00D20FCE" w:rsidRDefault="004B391C" w:rsidP="004B391C">
      <w:pPr>
        <w:pStyle w:val="Prrafodelista"/>
        <w:ind w:left="426"/>
        <w:rPr>
          <w:rFonts w:cs="Noto Sans"/>
          <w:szCs w:val="20"/>
        </w:rPr>
      </w:pPr>
      <w:r w:rsidRPr="00D20FCE">
        <w:rPr>
          <w:rFonts w:cs="Noto Sans"/>
          <w:szCs w:val="20"/>
        </w:rPr>
        <w:t xml:space="preserve">Cabe resaltar que mientras </w:t>
      </w:r>
      <w:r w:rsidR="00BE7B7E">
        <w:rPr>
          <w:rFonts w:cs="Noto Sans"/>
          <w:szCs w:val="20"/>
        </w:rPr>
        <w:t>“</w:t>
      </w:r>
      <w:r w:rsidR="00BE7B7E" w:rsidRPr="00BE7B7E">
        <w:rPr>
          <w:rFonts w:cs="Noto Sans"/>
          <w:b/>
          <w:bCs/>
          <w:szCs w:val="20"/>
        </w:rPr>
        <w:t>EL PROVEEDOR</w:t>
      </w:r>
      <w:r w:rsidR="00BE7B7E">
        <w:rPr>
          <w:rFonts w:cs="Noto Sans"/>
          <w:b/>
          <w:bCs/>
          <w:szCs w:val="20"/>
        </w:rPr>
        <w:t>”</w:t>
      </w:r>
      <w:r w:rsidRPr="00D20FCE">
        <w:rPr>
          <w:rFonts w:cs="Noto Sans"/>
          <w:szCs w:val="20"/>
        </w:rPr>
        <w:t xml:space="preserve"> no cumpla con las condiciones de entrega establecidas, el Instituto no dará por recibidos y aceptados los bienes objeto de esta licitación.</w:t>
      </w:r>
    </w:p>
    <w:p w14:paraId="75CD7E7E" w14:textId="77777777" w:rsidR="004B391C" w:rsidRPr="00D20FCE" w:rsidRDefault="004B391C" w:rsidP="004B391C">
      <w:pPr>
        <w:pStyle w:val="Prrafodelista"/>
        <w:ind w:left="426"/>
        <w:rPr>
          <w:rFonts w:cs="Noto Sans"/>
          <w:szCs w:val="20"/>
        </w:rPr>
      </w:pPr>
    </w:p>
    <w:p w14:paraId="677A9BAF" w14:textId="7764C3DC" w:rsidR="004B391C" w:rsidRPr="00D20FCE" w:rsidRDefault="00BE7B7E" w:rsidP="004B391C">
      <w:pPr>
        <w:pStyle w:val="Prrafodelista"/>
        <w:ind w:left="426"/>
        <w:rPr>
          <w:rFonts w:cs="Noto Sans"/>
          <w:szCs w:val="20"/>
        </w:rPr>
      </w:pPr>
      <w:r>
        <w:rPr>
          <w:rFonts w:cs="Noto Sans"/>
          <w:szCs w:val="20"/>
        </w:rPr>
        <w:t>“</w:t>
      </w:r>
      <w:r w:rsidRPr="00BE7B7E">
        <w:rPr>
          <w:rFonts w:cs="Noto Sans"/>
          <w:b/>
          <w:bCs/>
          <w:szCs w:val="20"/>
        </w:rPr>
        <w:t>EL PROVEEDOR</w:t>
      </w:r>
      <w:r>
        <w:rPr>
          <w:rFonts w:cs="Noto Sans"/>
          <w:b/>
          <w:bCs/>
          <w:szCs w:val="20"/>
        </w:rPr>
        <w:t>”</w:t>
      </w:r>
      <w:r w:rsidR="004B391C" w:rsidRPr="00D20FCE">
        <w:rPr>
          <w:rFonts w:cs="Noto Sans"/>
          <w:szCs w:val="20"/>
        </w:rPr>
        <w:t xml:space="preserve"> enviará, dentro de los 10 </w:t>
      </w:r>
      <w:r>
        <w:rPr>
          <w:rFonts w:cs="Noto Sans"/>
          <w:szCs w:val="20"/>
        </w:rPr>
        <w:t xml:space="preserve">(diez) </w:t>
      </w:r>
      <w:r w:rsidR="004B391C" w:rsidRPr="00D20FCE">
        <w:rPr>
          <w:rFonts w:cs="Noto Sans"/>
          <w:szCs w:val="20"/>
        </w:rPr>
        <w:t xml:space="preserve">días hábiles posteriores al cierre de cada mes a las Unidades Médicas, un archivo de Excel con los reportes de consumo, utilizando los </w:t>
      </w:r>
      <w:r>
        <w:rPr>
          <w:rFonts w:cs="Noto Sans"/>
          <w:szCs w:val="20"/>
        </w:rPr>
        <w:t>anexos números</w:t>
      </w:r>
      <w:r w:rsidR="004B391C" w:rsidRPr="00D20FCE">
        <w:rPr>
          <w:rFonts w:cs="Noto Sans"/>
          <w:szCs w:val="20"/>
        </w:rPr>
        <w:t xml:space="preserve"> </w:t>
      </w:r>
      <w:r>
        <w:rPr>
          <w:rFonts w:cs="Noto Sans"/>
          <w:szCs w:val="20"/>
        </w:rPr>
        <w:t xml:space="preserve">T4 (T cuatro) formato de </w:t>
      </w:r>
      <w:r w:rsidR="004B391C" w:rsidRPr="00D20FCE">
        <w:rPr>
          <w:rFonts w:cs="Noto Sans"/>
          <w:szCs w:val="20"/>
        </w:rPr>
        <w:t xml:space="preserve">Reporte de Consumo Mensual por Unidad, </w:t>
      </w:r>
      <w:r>
        <w:rPr>
          <w:rFonts w:cs="Noto Sans"/>
          <w:szCs w:val="20"/>
        </w:rPr>
        <w:t xml:space="preserve">T5 (T cinco) </w:t>
      </w:r>
      <w:r w:rsidR="004B391C" w:rsidRPr="00D20FCE">
        <w:rPr>
          <w:rFonts w:cs="Noto Sans"/>
          <w:szCs w:val="20"/>
        </w:rPr>
        <w:t xml:space="preserve">Reporte de Facturación Mensual por Unidad y </w:t>
      </w:r>
      <w:r>
        <w:rPr>
          <w:rFonts w:cs="Noto Sans"/>
          <w:szCs w:val="20"/>
        </w:rPr>
        <w:t xml:space="preserve">T6 (T seis) </w:t>
      </w:r>
      <w:r w:rsidR="004B391C" w:rsidRPr="00D20FCE">
        <w:rPr>
          <w:rFonts w:cs="Noto Sans"/>
          <w:szCs w:val="20"/>
        </w:rPr>
        <w:t xml:space="preserve">Reporte Acumulado del Gasto por Unidad. </w:t>
      </w:r>
    </w:p>
    <w:p w14:paraId="65B388C6" w14:textId="77777777" w:rsidR="004B391C" w:rsidRPr="00D20FCE" w:rsidRDefault="004B391C" w:rsidP="004B391C">
      <w:pPr>
        <w:pStyle w:val="Prrafodelista"/>
        <w:ind w:left="426"/>
        <w:rPr>
          <w:rFonts w:cs="Noto Sans"/>
          <w:szCs w:val="20"/>
        </w:rPr>
      </w:pPr>
    </w:p>
    <w:p w14:paraId="33930BF7" w14:textId="3AE96607" w:rsidR="004B391C" w:rsidRDefault="004B391C" w:rsidP="004B391C">
      <w:pPr>
        <w:pStyle w:val="Prrafodelista"/>
        <w:ind w:left="426"/>
        <w:rPr>
          <w:rFonts w:cs="Noto Sans"/>
          <w:szCs w:val="20"/>
        </w:rPr>
      </w:pPr>
      <w:r w:rsidRPr="00D20FCE">
        <w:rPr>
          <w:rFonts w:cs="Noto Sans"/>
          <w:szCs w:val="20"/>
        </w:rPr>
        <w:t xml:space="preserve">Así mismo, enviará los reportes antes citados y el de Consumo de Sales </w:t>
      </w:r>
      <w:r w:rsidR="00BE7B7E">
        <w:rPr>
          <w:rFonts w:cs="Noto Sans"/>
          <w:szCs w:val="20"/>
        </w:rPr>
        <w:t xml:space="preserve">anexo número T7 (T siete) </w:t>
      </w:r>
      <w:r w:rsidRPr="00D20FCE">
        <w:rPr>
          <w:rFonts w:cs="Noto Sans"/>
          <w:szCs w:val="20"/>
        </w:rPr>
        <w:t>del Órgano de Operación Administrativa Desconcentrada Regional Estado de México Oriente, anexo 16, a la Jefatura de Servicios de Prestaciones Médicas por conducto de la Coordinación Auxiliar Operativa Administrativa, en el mismo plazo.</w:t>
      </w:r>
    </w:p>
    <w:p w14:paraId="4DA0EDD9" w14:textId="77777777" w:rsidR="00DA60C2" w:rsidRPr="00D20FCE" w:rsidRDefault="00DA60C2" w:rsidP="004B391C">
      <w:pPr>
        <w:pStyle w:val="Prrafodelista"/>
        <w:ind w:left="426"/>
        <w:rPr>
          <w:rFonts w:cs="Noto Sans"/>
          <w:szCs w:val="20"/>
        </w:rPr>
      </w:pPr>
    </w:p>
    <w:p w14:paraId="31D17EA4" w14:textId="09E2028D" w:rsidR="00DA60C2" w:rsidRPr="00704B4E" w:rsidRDefault="00DA60C2" w:rsidP="00DA60C2">
      <w:pPr>
        <w:tabs>
          <w:tab w:val="left" w:pos="8789"/>
          <w:tab w:val="left" w:pos="9214"/>
          <w:tab w:val="left" w:pos="9356"/>
        </w:tabs>
        <w:ind w:left="425"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DA60C2">
      <w:pPr>
        <w:ind w:left="425"/>
      </w:pPr>
    </w:p>
    <w:p w14:paraId="2B2EED15" w14:textId="77777777" w:rsidR="008523B6" w:rsidRPr="002F0215" w:rsidRDefault="008523B6" w:rsidP="008523B6">
      <w:pPr>
        <w:ind w:left="425"/>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8523B6">
      <w:pPr>
        <w:tabs>
          <w:tab w:val="left" w:pos="8789"/>
          <w:tab w:val="left" w:pos="9214"/>
          <w:tab w:val="left" w:pos="9356"/>
        </w:tabs>
        <w:ind w:left="425" w:right="191"/>
      </w:pPr>
    </w:p>
    <w:p w14:paraId="676B736F" w14:textId="2D605EE0" w:rsidR="00DA60C2" w:rsidRDefault="008523B6" w:rsidP="008523B6">
      <w:pPr>
        <w:tabs>
          <w:tab w:val="left" w:pos="8789"/>
          <w:tab w:val="left" w:pos="9214"/>
          <w:tab w:val="left" w:pos="9356"/>
        </w:tabs>
        <w:ind w:left="425" w:right="191"/>
      </w:pPr>
      <w:r w:rsidRPr="009603F4">
        <w:t>Es importante señalar que el plazo de diez días mencionado para la aceptación de los bienes, no se contabilizará dentro del periodo destinado para el pago, asegurando que ambos procesos se gestionen de manera independiente y conforme a los términos establecidos</w:t>
      </w:r>
      <w:r>
        <w:t xml:space="preserve"> para tal fin.</w:t>
      </w:r>
    </w:p>
    <w:p w14:paraId="7B57B83B" w14:textId="77777777" w:rsidR="00DA60C2" w:rsidRPr="004B391C" w:rsidRDefault="00DA60C2">
      <w:pPr>
        <w:pStyle w:val="Prrafodelista"/>
        <w:ind w:left="426"/>
        <w:rPr>
          <w:rFonts w:cs="Noto Sans"/>
          <w:b/>
          <w:bCs/>
          <w:szCs w:val="20"/>
        </w:rPr>
      </w:pPr>
    </w:p>
    <w:p w14:paraId="53F6378E" w14:textId="77777777" w:rsidR="00DA60C2" w:rsidRDefault="004B391C" w:rsidP="004B391C">
      <w:pPr>
        <w:pStyle w:val="Prrafodelista"/>
        <w:ind w:left="426"/>
        <w:rPr>
          <w:rFonts w:cs="Noto Sans"/>
          <w:b/>
          <w:bCs/>
          <w:szCs w:val="20"/>
        </w:rPr>
      </w:pPr>
      <w:r w:rsidRPr="004B391C">
        <w:rPr>
          <w:rFonts w:cs="Noto Sans"/>
          <w:b/>
          <w:bCs/>
          <w:szCs w:val="20"/>
        </w:rPr>
        <w:t>CANJE.</w:t>
      </w:r>
    </w:p>
    <w:p w14:paraId="258F5F7D" w14:textId="056A2410" w:rsidR="004B391C" w:rsidRDefault="004B391C" w:rsidP="004B391C">
      <w:pPr>
        <w:pStyle w:val="Prrafodelista"/>
        <w:ind w:left="426"/>
        <w:rPr>
          <w:rFonts w:cs="Noto Sans"/>
          <w:szCs w:val="20"/>
        </w:rPr>
      </w:pPr>
      <w:r w:rsidRPr="00D20FCE">
        <w:rPr>
          <w:rFonts w:cs="Noto Sans"/>
          <w:szCs w:val="20"/>
        </w:rPr>
        <w:lastRenderedPageBreak/>
        <w:t xml:space="preserve">En cualquier momento durante la vigencia del contrato el instituto podrá solicitar al licitante adjudicado los Informes de resultados de ensayos microbiológicos de cualquiera de las materias primas del anexo </w:t>
      </w:r>
      <w:r w:rsidR="00AE3F5A">
        <w:rPr>
          <w:rFonts w:cs="Noto Sans"/>
          <w:szCs w:val="20"/>
        </w:rPr>
        <w:t>7 (siete)</w:t>
      </w:r>
      <w:r w:rsidRPr="00D20FCE">
        <w:rPr>
          <w:rFonts w:cs="Noto Sans"/>
          <w:szCs w:val="20"/>
        </w:rPr>
        <w:t xml:space="preserve"> de la presente </w:t>
      </w:r>
      <w:r w:rsidR="00AE3F5A">
        <w:rPr>
          <w:rFonts w:cs="Noto Sans"/>
          <w:szCs w:val="20"/>
        </w:rPr>
        <w:t>convocatoria</w:t>
      </w:r>
      <w:r w:rsidRPr="00D20FCE">
        <w:rPr>
          <w:rFonts w:cs="Noto Sans"/>
          <w:szCs w:val="20"/>
        </w:rPr>
        <w:t>, para lo cual dispondrá de 20 (veinte) días hábiles.</w:t>
      </w:r>
      <w:r w:rsidRPr="00D20FCE">
        <w:rPr>
          <w:rFonts w:cs="Noto Sans"/>
          <w:szCs w:val="20"/>
        </w:rPr>
        <w:tab/>
      </w:r>
    </w:p>
    <w:p w14:paraId="665A9413" w14:textId="77777777" w:rsidR="004B391C" w:rsidRDefault="004B391C" w:rsidP="004B391C">
      <w:pPr>
        <w:pStyle w:val="Prrafodelista"/>
        <w:ind w:left="426"/>
        <w:rPr>
          <w:rFonts w:cs="Noto Sans"/>
          <w:szCs w:val="20"/>
        </w:rPr>
      </w:pPr>
    </w:p>
    <w:p w14:paraId="7A654122" w14:textId="77777777" w:rsidR="004B391C" w:rsidRPr="00D20FCE" w:rsidRDefault="004B391C" w:rsidP="004B391C">
      <w:pPr>
        <w:ind w:left="425"/>
        <w:rPr>
          <w:rFonts w:cs="Noto Sans"/>
          <w:szCs w:val="20"/>
        </w:rPr>
      </w:pPr>
      <w:r w:rsidRPr="00D20FCE">
        <w:rPr>
          <w:rFonts w:cs="Noto Sans"/>
          <w:szCs w:val="20"/>
        </w:rPr>
        <w:t>El Instituto a través de la Unidad Médica, podrá rechazar el servicio al proveedor, por no prestar el servicio con las características establecidas, en este documento.</w:t>
      </w:r>
    </w:p>
    <w:p w14:paraId="19809F87" w14:textId="77777777" w:rsidR="004B391C" w:rsidRPr="00D20FCE" w:rsidRDefault="004B391C" w:rsidP="004B391C">
      <w:pPr>
        <w:ind w:left="425"/>
        <w:rPr>
          <w:rFonts w:cs="Noto Sans"/>
          <w:szCs w:val="20"/>
        </w:rPr>
      </w:pPr>
    </w:p>
    <w:p w14:paraId="7674C05A" w14:textId="77777777" w:rsidR="004B391C" w:rsidRPr="00D20FCE" w:rsidRDefault="004B391C" w:rsidP="004B391C">
      <w:pPr>
        <w:ind w:left="425"/>
        <w:rPr>
          <w:rFonts w:cs="Noto Sans"/>
          <w:szCs w:val="20"/>
        </w:rPr>
      </w:pPr>
      <w:r w:rsidRPr="00D20FCE">
        <w:rPr>
          <w:rFonts w:cs="Noto Sans"/>
          <w:szCs w:val="20"/>
        </w:rPr>
        <w:t xml:space="preserve">Todos los gastos que se generen con motivo del canje o devolución correrán por cuenta del proveedor, previa notificación del IMSS. </w:t>
      </w:r>
    </w:p>
    <w:p w14:paraId="78043361" w14:textId="77777777" w:rsidR="004B391C" w:rsidRPr="00D20FCE" w:rsidRDefault="004B391C" w:rsidP="004B391C">
      <w:pPr>
        <w:ind w:left="425"/>
        <w:rPr>
          <w:rFonts w:cs="Noto Sans"/>
          <w:szCs w:val="20"/>
        </w:rPr>
      </w:pPr>
    </w:p>
    <w:p w14:paraId="543405A6" w14:textId="4D919274" w:rsidR="004B391C" w:rsidRPr="00D20FCE" w:rsidRDefault="004B391C" w:rsidP="004B391C">
      <w:pPr>
        <w:ind w:left="425"/>
        <w:rPr>
          <w:rFonts w:cs="Noto Sans"/>
          <w:b/>
          <w:bCs/>
          <w:szCs w:val="20"/>
        </w:rPr>
      </w:pPr>
      <w:r w:rsidRPr="00D20FCE">
        <w:rPr>
          <w:rFonts w:cs="Noto Sans"/>
          <w:szCs w:val="20"/>
        </w:rPr>
        <w:t xml:space="preserve">El proveedor se obliga a responder por su cuenta y riesgo de los daños y/o perjuicios </w:t>
      </w:r>
      <w:r w:rsidR="00AE3F5A" w:rsidRPr="00D20FCE">
        <w:rPr>
          <w:rFonts w:cs="Noto Sans"/>
          <w:szCs w:val="20"/>
        </w:rPr>
        <w:t>que,</w:t>
      </w:r>
      <w:r w:rsidRPr="00D20FCE">
        <w:rPr>
          <w:rFonts w:cs="Noto Sans"/>
          <w:szCs w:val="20"/>
        </w:rPr>
        <w:t xml:space="preserve"> por inobservancia o negligencia de su parte, llegue a causar al Instituto y/o a terceros, en la entrega y distribución de los bienes en las condiciones precisadas (defectos de calidad, vicios ocultos, etc.).</w:t>
      </w:r>
    </w:p>
    <w:p w14:paraId="5556BAE8" w14:textId="77777777"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 xml:space="preserve">La forma de pago será conforme a lo establecido en el Artículo 52 de la Ley Federal de Presupuesto y Responsabilidad Hacendaria y 66 fracción III de su Reglamento, en apego al numeral 4.24.4 </w:t>
      </w:r>
      <w:proofErr w:type="gramStart"/>
      <w:r w:rsidRPr="00E96585">
        <w:rPr>
          <w:rFonts w:cs="Noto Sans"/>
          <w:lang w:val="es-ES_tradnl"/>
        </w:rPr>
        <w:t>inciso</w:t>
      </w:r>
      <w:proofErr w:type="gramEnd"/>
      <w:r w:rsidRPr="00E96585">
        <w:rPr>
          <w:rFonts w:cs="Noto Sans"/>
          <w:lang w:val="es-ES_tradnl"/>
        </w:rPr>
        <w:t xml:space="preserve">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0275D3B7" w14:textId="7FC6E468"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En el cuerpo del comprobante fiscal digital por Internet (CFDI) se indicaran los servicios proporcionados, número de proveedor, número de contrato, número de fianza y denominación social de la afianzadora.</w:t>
      </w:r>
    </w:p>
    <w:p w14:paraId="618DC8B9" w14:textId="77777777" w:rsidR="001601D6" w:rsidRPr="001601D6" w:rsidRDefault="001601D6" w:rsidP="001601D6">
      <w:pPr>
        <w:ind w:left="556" w:firstLine="11"/>
        <w:rPr>
          <w:rFonts w:eastAsia="Times New Roman" w:cs="Noto Sans"/>
          <w:noProof/>
          <w:szCs w:val="20"/>
          <w:lang w:eastAsia="ar-SA"/>
        </w:rPr>
      </w:pPr>
    </w:p>
    <w:p w14:paraId="460FF206" w14:textId="31CB254B"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El CFDI deberá ser entregado para comprobación, supervisión y verificación de los servicios otorgados que ampare que la prestación del servicio se realizó de acuerdo a lo establecido.</w:t>
      </w:r>
    </w:p>
    <w:p w14:paraId="6CC49F60" w14:textId="77777777" w:rsidR="001601D6" w:rsidRPr="001601D6" w:rsidRDefault="001601D6" w:rsidP="001601D6">
      <w:pPr>
        <w:ind w:left="556" w:firstLine="11"/>
        <w:rPr>
          <w:rFonts w:eastAsia="Times New Roman" w:cs="Noto Sans"/>
          <w:noProof/>
          <w:szCs w:val="20"/>
          <w:lang w:eastAsia="ar-SA"/>
        </w:rPr>
      </w:pPr>
    </w:p>
    <w:p w14:paraId="4E2325DA" w14:textId="16E67040" w:rsidR="001601D6" w:rsidRPr="001601D6" w:rsidRDefault="001601D6" w:rsidP="001601D6">
      <w:pPr>
        <w:ind w:left="556" w:firstLine="11"/>
        <w:rPr>
          <w:rFonts w:eastAsia="Times New Roman" w:cs="Noto Sans"/>
          <w:noProof/>
          <w:szCs w:val="20"/>
          <w:lang w:eastAsia="ar-SA"/>
        </w:rPr>
      </w:pPr>
      <w:r w:rsidRPr="001601D6">
        <w:rPr>
          <w:rFonts w:eastAsia="Times New Roman" w:cs="Noto Sans"/>
          <w:noProof/>
          <w:szCs w:val="20"/>
          <w:lang w:eastAsia="ar-SA"/>
        </w:rPr>
        <w:t xml:space="preserve">El CFDI será validado y aprobado por el Director o Subdirector Médico o Jefe de Servicio o Subdirector Administrativo o Administrador de la Unidad, según sea el caso, con la autorización por parte de la unidad se hará de conocimiento al Administrador del Contrato, que el proveedor </w:t>
      </w:r>
      <w:r w:rsidR="00851750">
        <w:rPr>
          <w:rFonts w:eastAsia="Times New Roman" w:cs="Noto Sans"/>
          <w:noProof/>
          <w:szCs w:val="20"/>
          <w:lang w:eastAsia="ar-SA"/>
        </w:rPr>
        <w:t>proporcionó</w:t>
      </w:r>
      <w:r w:rsidRPr="001601D6">
        <w:rPr>
          <w:rFonts w:eastAsia="Times New Roman" w:cs="Noto Sans"/>
          <w:noProof/>
          <w:szCs w:val="20"/>
          <w:lang w:eastAsia="ar-SA"/>
        </w:rPr>
        <w:t xml:space="preserve"> los servicios a entera satisfacción del Instituto, quien lo firmará validando el CFDI para pago.</w:t>
      </w:r>
    </w:p>
    <w:p w14:paraId="356FFF54" w14:textId="77777777" w:rsidR="001601D6" w:rsidRPr="001601D6" w:rsidRDefault="001601D6" w:rsidP="001601D6">
      <w:pPr>
        <w:ind w:left="556" w:firstLine="11"/>
        <w:rPr>
          <w:rFonts w:eastAsia="Times New Roman" w:cs="Noto Sans"/>
          <w:noProof/>
          <w:szCs w:val="20"/>
          <w:lang w:eastAsia="ar-SA"/>
        </w:rPr>
      </w:pPr>
    </w:p>
    <w:p w14:paraId="5B5B7BFB" w14:textId="77777777" w:rsidR="003F73C6" w:rsidRDefault="003F73C6" w:rsidP="003F73C6">
      <w:pPr>
        <w:ind w:left="556" w:firstLine="11"/>
        <w:rPr>
          <w:rFonts w:eastAsia="Times New Roman" w:cs="Noto Sans"/>
          <w:noProof/>
          <w:szCs w:val="20"/>
          <w:lang w:eastAsia="ar-SA"/>
        </w:rPr>
      </w:pPr>
      <w:r w:rsidRPr="001601D6">
        <w:rPr>
          <w:rFonts w:eastAsia="Times New Roman" w:cs="Noto Sans"/>
          <w:noProof/>
          <w:szCs w:val="20"/>
          <w:lang w:eastAsia="ar-SA"/>
        </w:rPr>
        <w:t xml:space="preserve">Los Reportes que amparan el CFDI quedaran bajo resguardo </w:t>
      </w:r>
      <w:r>
        <w:rPr>
          <w:rFonts w:eastAsia="Times New Roman" w:cs="Noto Sans"/>
          <w:noProof/>
          <w:szCs w:val="20"/>
          <w:lang w:eastAsia="ar-SA"/>
        </w:rPr>
        <w:t>del administrador del contrato</w:t>
      </w:r>
      <w:r w:rsidRPr="001601D6">
        <w:rPr>
          <w:rFonts w:eastAsia="Times New Roman" w:cs="Noto Sans"/>
          <w:noProof/>
          <w:szCs w:val="20"/>
          <w:lang w:eastAsia="ar-SA"/>
        </w:rPr>
        <w:t>.</w:t>
      </w:r>
    </w:p>
    <w:p w14:paraId="1DCF6BE0" w14:textId="77777777" w:rsidR="003F73C6" w:rsidRPr="001601D6" w:rsidRDefault="003F73C6">
      <w:pPr>
        <w:ind w:left="556" w:firstLine="11"/>
        <w:rPr>
          <w:rFonts w:eastAsia="Times New Roman" w:cs="Noto Sans"/>
          <w:bCs/>
          <w:noProof/>
          <w:szCs w:val="20"/>
          <w:lang w:eastAsia="ar-SA"/>
        </w:rPr>
      </w:pPr>
    </w:p>
    <w:p w14:paraId="27F5EAEC" w14:textId="66628562" w:rsidR="001601D6" w:rsidRDefault="001601D6" w:rsidP="001601D6">
      <w:pPr>
        <w:ind w:left="556" w:firstLine="11"/>
        <w:rPr>
          <w:rFonts w:eastAsia="Times New Roman" w:cs="Noto Sans"/>
          <w:bCs/>
          <w:noProof/>
          <w:szCs w:val="20"/>
          <w:lang w:eastAsia="ar-SA"/>
        </w:rPr>
      </w:pPr>
      <w:r w:rsidRPr="001601D6">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710C62">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 xml:space="preserve">y la indicación de que el Proveedor cuenta con opiniones positivas y vigentes en materia de aportaciones de Seguridad Social ante el IMSS e </w:t>
      </w:r>
      <w:proofErr w:type="spellStart"/>
      <w:r w:rsidRPr="00F1291F">
        <w:rPr>
          <w:rFonts w:cs="Noto Sans"/>
          <w:lang w:val="es-ES_tradnl"/>
        </w:rPr>
        <w:t>Infonavit</w:t>
      </w:r>
      <w:proofErr w:type="spellEnd"/>
      <w:r w:rsidRPr="00F1291F">
        <w:rPr>
          <w:rFonts w:cs="Noto Sans"/>
          <w:lang w:val="es-ES_tradnl"/>
        </w:rPr>
        <w: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42"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lastRenderedPageBreak/>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710C62">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710C62">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710C62">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 xml:space="preserve">presentar original y copia de la cédula del Registro Federal de Contribuyentes, Poder Notarial e identificación oficial; los originales se solicitan únicamente para cotejar los datos y les será </w:t>
      </w:r>
      <w:proofErr w:type="gramStart"/>
      <w:r w:rsidRPr="00837E12">
        <w:rPr>
          <w:rFonts w:cs="Noto Sans"/>
          <w:lang w:val="es-ES"/>
        </w:rPr>
        <w:t>devueltos</w:t>
      </w:r>
      <w:proofErr w:type="gramEnd"/>
      <w:r w:rsidRPr="00837E12">
        <w:rPr>
          <w:rFonts w:cs="Noto Sans"/>
          <w:lang w:val="es-ES"/>
        </w:rPr>
        <w:t xml:space="preserve">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710C62">
      <w:pPr>
        <w:numPr>
          <w:ilvl w:val="0"/>
          <w:numId w:val="28"/>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lastRenderedPageBreak/>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2"/>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lastRenderedPageBreak/>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3" w:name="_DV_M234"/>
      <w:bookmarkEnd w:id="43"/>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4"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5" w:name="_DV_M235"/>
      <w:bookmarkEnd w:id="44"/>
      <w:bookmarkEnd w:id="45"/>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6" w:name="_DV_M236"/>
      <w:bookmarkEnd w:id="46"/>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710C62">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710C62">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w:t>
      </w:r>
      <w:proofErr w:type="spellStart"/>
      <w:r w:rsidRPr="00EA05C0">
        <w:rPr>
          <w:rFonts w:cs="Noto Sans"/>
          <w:bCs/>
          <w:lang w:val="es-ES_tradnl"/>
        </w:rPr>
        <w:t>acreditamiento</w:t>
      </w:r>
      <w:proofErr w:type="spellEnd"/>
      <w:r w:rsidRPr="00EA05C0">
        <w:rPr>
          <w:rFonts w:cs="Noto Sans"/>
          <w:bCs/>
          <w:lang w:val="es-ES_tradnl"/>
        </w:rPr>
        <w:t>.</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 xml:space="preserve">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w:t>
      </w:r>
      <w:r w:rsidRPr="006A4D07">
        <w:rPr>
          <w:rFonts w:cs="Noto Sans"/>
          <w:lang w:val="es-ES_tradnl"/>
        </w:rPr>
        <w:lastRenderedPageBreak/>
        <w:t>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8"/>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710C62">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lastRenderedPageBreak/>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7"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7"/>
    <w:p w14:paraId="4862F3AF" w14:textId="77777777" w:rsidR="006402DA" w:rsidRPr="006402DA" w:rsidRDefault="006402DA" w:rsidP="00C54465">
      <w:pPr>
        <w:pStyle w:val="Ttulo1"/>
      </w:pPr>
      <w:r w:rsidRPr="006402DA">
        <w:lastRenderedPageBreak/>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lastRenderedPageBreak/>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6402DA" w:rsidRDefault="006402DA" w:rsidP="006402DA">
            <w:pPr>
              <w:rPr>
                <w:rFonts w:cs="Noto Sans"/>
              </w:rPr>
            </w:pPr>
            <w:r w:rsidRPr="006402DA">
              <w:rPr>
                <w:rFonts w:cs="Noto Sans"/>
              </w:rPr>
              <w:t>REQUERIMIENTO (DESCRIPCIÓN AMPLIA Y DETALLADA DEL SERVICIO)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8" w:name="RANGE!D12"/>
            <w:r w:rsidRPr="006402DA">
              <w:rPr>
                <w:rFonts w:cs="Noto Sans"/>
              </w:rPr>
              <w:t>MODELO DE CONTRATO (FORMATO DE CONTRATO DE PRESTACIÓN DE SERVICIOS)</w:t>
            </w:r>
            <w:bookmarkEnd w:id="48"/>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AA052A" w14:paraId="3B8CC103" w14:textId="77777777" w:rsidTr="002C1A9D">
        <w:trPr>
          <w:trHeight w:val="57"/>
        </w:trPr>
        <w:tc>
          <w:tcPr>
            <w:tcW w:w="1418" w:type="dxa"/>
          </w:tcPr>
          <w:p w14:paraId="3666DE1B" w14:textId="77777777" w:rsidR="00C35A6C" w:rsidRPr="00AA052A" w:rsidRDefault="00D40210" w:rsidP="002C1A9D">
            <w:pPr>
              <w:jc w:val="center"/>
              <w:rPr>
                <w:rFonts w:cs="Noto Sans"/>
                <w:b/>
                <w:bCs/>
                <w:szCs w:val="20"/>
              </w:rPr>
            </w:pPr>
            <w:r w:rsidRPr="00AA052A">
              <w:rPr>
                <w:rFonts w:cs="Noto Sans"/>
                <w:b/>
                <w:bCs/>
                <w:szCs w:val="20"/>
              </w:rPr>
              <w:t>T1</w:t>
            </w:r>
          </w:p>
        </w:tc>
        <w:tc>
          <w:tcPr>
            <w:tcW w:w="8930" w:type="dxa"/>
            <w:vAlign w:val="center"/>
          </w:tcPr>
          <w:p w14:paraId="2363825C" w14:textId="364700F1" w:rsidR="00C35A6C" w:rsidRPr="00AA052A" w:rsidRDefault="00F04F38" w:rsidP="002C1A9D">
            <w:pPr>
              <w:tabs>
                <w:tab w:val="left" w:pos="3600"/>
                <w:tab w:val="center" w:pos="5043"/>
              </w:tabs>
              <w:rPr>
                <w:rFonts w:cs="Noto Sans"/>
                <w:bCs/>
                <w:szCs w:val="20"/>
              </w:rPr>
            </w:pPr>
            <w:r w:rsidRPr="00AA052A">
              <w:rPr>
                <w:rFonts w:eastAsia="Calibri" w:cs="Noto Sans"/>
                <w:szCs w:val="20"/>
              </w:rPr>
              <w:t>NOMBRE DE LOS RESPONSABLES QUE ESTARÁN ASIGNADOS PARA LA PRESTACIÓN DEL SERVICIO REQUERIDO POR EL INSTITUTO.</w:t>
            </w:r>
          </w:p>
        </w:tc>
      </w:tr>
      <w:tr w:rsidR="00C35A6C" w:rsidRPr="00AA052A" w14:paraId="069B1990" w14:textId="77777777" w:rsidTr="002C1A9D">
        <w:trPr>
          <w:trHeight w:val="57"/>
        </w:trPr>
        <w:tc>
          <w:tcPr>
            <w:tcW w:w="1418" w:type="dxa"/>
          </w:tcPr>
          <w:p w14:paraId="3A5DBD49" w14:textId="77777777" w:rsidR="00C35A6C" w:rsidRPr="00AA052A" w:rsidRDefault="00C35A6C" w:rsidP="00D40210">
            <w:pPr>
              <w:jc w:val="center"/>
              <w:rPr>
                <w:rFonts w:cs="Noto Sans"/>
                <w:b/>
                <w:bCs/>
                <w:szCs w:val="20"/>
              </w:rPr>
            </w:pPr>
            <w:r w:rsidRPr="00AA052A">
              <w:rPr>
                <w:rFonts w:cs="Noto Sans"/>
                <w:b/>
                <w:bCs/>
                <w:szCs w:val="20"/>
              </w:rPr>
              <w:t>T</w:t>
            </w:r>
            <w:r w:rsidR="00D40210" w:rsidRPr="00AA052A">
              <w:rPr>
                <w:rFonts w:cs="Noto Sans"/>
                <w:b/>
                <w:bCs/>
                <w:szCs w:val="20"/>
              </w:rPr>
              <w:t>2</w:t>
            </w:r>
          </w:p>
        </w:tc>
        <w:tc>
          <w:tcPr>
            <w:tcW w:w="8930" w:type="dxa"/>
          </w:tcPr>
          <w:p w14:paraId="3933784E" w14:textId="607CB41D" w:rsidR="00C35A6C" w:rsidRPr="00AA052A" w:rsidRDefault="009F2C00" w:rsidP="009F2C00">
            <w:pPr>
              <w:rPr>
                <w:rFonts w:cs="Noto Sans"/>
                <w:bCs/>
                <w:szCs w:val="20"/>
              </w:rPr>
            </w:pPr>
            <w:r w:rsidRPr="00AA052A">
              <w:rPr>
                <w:rFonts w:cs="Noto Sans"/>
              </w:rPr>
              <w:t>FORMATO EXPERIENCIA Y ESPECIALIDAD DEL LICITANTE</w:t>
            </w:r>
          </w:p>
        </w:tc>
      </w:tr>
      <w:tr w:rsidR="0029697E" w:rsidRPr="00AA052A" w14:paraId="3FF59D2B" w14:textId="77777777" w:rsidTr="002C1A9D">
        <w:trPr>
          <w:trHeight w:val="57"/>
        </w:trPr>
        <w:tc>
          <w:tcPr>
            <w:tcW w:w="1418" w:type="dxa"/>
          </w:tcPr>
          <w:p w14:paraId="7798167D" w14:textId="6BD242C4" w:rsidR="0029697E" w:rsidRPr="00AA052A" w:rsidRDefault="0029697E" w:rsidP="0029697E">
            <w:pPr>
              <w:jc w:val="center"/>
              <w:rPr>
                <w:rFonts w:cs="Noto Sans"/>
                <w:b/>
                <w:bCs/>
                <w:szCs w:val="20"/>
              </w:rPr>
            </w:pPr>
            <w:r w:rsidRPr="00AA052A">
              <w:rPr>
                <w:rFonts w:cs="Noto Sans"/>
                <w:b/>
                <w:bCs/>
                <w:szCs w:val="20"/>
              </w:rPr>
              <w:t>T3</w:t>
            </w:r>
          </w:p>
        </w:tc>
        <w:tc>
          <w:tcPr>
            <w:tcW w:w="8930" w:type="dxa"/>
          </w:tcPr>
          <w:p w14:paraId="20A39E1E" w14:textId="597FE286" w:rsidR="0029697E" w:rsidRPr="00AA052A" w:rsidRDefault="0029697E" w:rsidP="0029697E">
            <w:pPr>
              <w:rPr>
                <w:rFonts w:cs="Noto Sans"/>
              </w:rPr>
            </w:pPr>
            <w:r w:rsidRPr="0029697E">
              <w:rPr>
                <w:rFonts w:cs="Noto Sans"/>
              </w:rPr>
              <w:t xml:space="preserve">UNIDADES DONDE SE PRESTARÁ EL SERVICIO </w:t>
            </w:r>
          </w:p>
        </w:tc>
      </w:tr>
      <w:tr w:rsidR="0029697E" w:rsidRPr="00AA052A" w14:paraId="75B70728" w14:textId="77777777" w:rsidTr="002C1A9D">
        <w:trPr>
          <w:trHeight w:val="57"/>
        </w:trPr>
        <w:tc>
          <w:tcPr>
            <w:tcW w:w="1418" w:type="dxa"/>
          </w:tcPr>
          <w:p w14:paraId="073058E5" w14:textId="7C584C84" w:rsidR="0029697E" w:rsidRPr="00AA052A" w:rsidRDefault="0029697E" w:rsidP="0029697E">
            <w:pPr>
              <w:jc w:val="center"/>
              <w:rPr>
                <w:rFonts w:cs="Noto Sans"/>
                <w:b/>
                <w:bCs/>
                <w:szCs w:val="20"/>
              </w:rPr>
            </w:pPr>
            <w:r w:rsidRPr="00AA052A">
              <w:rPr>
                <w:rFonts w:cs="Noto Sans"/>
                <w:b/>
                <w:bCs/>
                <w:szCs w:val="20"/>
              </w:rPr>
              <w:t>T4</w:t>
            </w:r>
          </w:p>
        </w:tc>
        <w:tc>
          <w:tcPr>
            <w:tcW w:w="8930" w:type="dxa"/>
          </w:tcPr>
          <w:p w14:paraId="64CF09C7" w14:textId="035A6560" w:rsidR="0029697E" w:rsidRPr="0029697E" w:rsidRDefault="0029697E" w:rsidP="0029697E">
            <w:pPr>
              <w:rPr>
                <w:rFonts w:cs="Noto Sans"/>
              </w:rPr>
            </w:pPr>
            <w:r w:rsidRPr="0029697E">
              <w:rPr>
                <w:rFonts w:cs="Noto Sans"/>
              </w:rPr>
              <w:t>FORMATO DE “REPORTE DE CONSUMO MENSUAL POR UNIDAD”</w:t>
            </w:r>
          </w:p>
        </w:tc>
      </w:tr>
      <w:tr w:rsidR="0029697E" w:rsidRPr="00AA052A" w14:paraId="2FCC9CE1" w14:textId="77777777" w:rsidTr="002C1A9D">
        <w:trPr>
          <w:trHeight w:val="57"/>
        </w:trPr>
        <w:tc>
          <w:tcPr>
            <w:tcW w:w="1418" w:type="dxa"/>
          </w:tcPr>
          <w:p w14:paraId="099A9101" w14:textId="627C52C5" w:rsidR="0029697E" w:rsidRPr="00AA052A" w:rsidRDefault="0029697E" w:rsidP="0029697E">
            <w:pPr>
              <w:jc w:val="center"/>
              <w:rPr>
                <w:rFonts w:cs="Noto Sans"/>
                <w:b/>
                <w:bCs/>
                <w:szCs w:val="20"/>
              </w:rPr>
            </w:pPr>
            <w:r w:rsidRPr="00AA052A">
              <w:rPr>
                <w:rFonts w:cs="Noto Sans"/>
                <w:b/>
                <w:bCs/>
                <w:szCs w:val="20"/>
              </w:rPr>
              <w:t>T5</w:t>
            </w:r>
          </w:p>
        </w:tc>
        <w:tc>
          <w:tcPr>
            <w:tcW w:w="8930" w:type="dxa"/>
          </w:tcPr>
          <w:p w14:paraId="09B9966E" w14:textId="04C3BA1A" w:rsidR="0029697E" w:rsidRPr="0029697E" w:rsidRDefault="0029697E" w:rsidP="0029697E">
            <w:pPr>
              <w:rPr>
                <w:rFonts w:cs="Noto Sans"/>
              </w:rPr>
            </w:pPr>
            <w:r w:rsidRPr="0029697E">
              <w:rPr>
                <w:rFonts w:cs="Noto Sans"/>
              </w:rPr>
              <w:t>FORMATO DE “REPORTE DE FACTURACIÓN MENSUAL POR UNIDAD”</w:t>
            </w:r>
          </w:p>
        </w:tc>
      </w:tr>
      <w:tr w:rsidR="0029697E" w:rsidRPr="00AA052A" w14:paraId="071AE1FB" w14:textId="77777777" w:rsidTr="002C1A9D">
        <w:trPr>
          <w:trHeight w:val="57"/>
        </w:trPr>
        <w:tc>
          <w:tcPr>
            <w:tcW w:w="1418" w:type="dxa"/>
          </w:tcPr>
          <w:p w14:paraId="57AB2FF0" w14:textId="56804248" w:rsidR="0029697E" w:rsidRPr="00AA052A" w:rsidRDefault="0029697E" w:rsidP="0029697E">
            <w:pPr>
              <w:jc w:val="center"/>
              <w:rPr>
                <w:rFonts w:cs="Noto Sans"/>
                <w:b/>
                <w:bCs/>
                <w:szCs w:val="20"/>
              </w:rPr>
            </w:pPr>
            <w:r>
              <w:rPr>
                <w:rFonts w:cs="Noto Sans"/>
                <w:b/>
                <w:bCs/>
                <w:szCs w:val="20"/>
              </w:rPr>
              <w:t>T6</w:t>
            </w:r>
          </w:p>
        </w:tc>
        <w:tc>
          <w:tcPr>
            <w:tcW w:w="8930" w:type="dxa"/>
          </w:tcPr>
          <w:p w14:paraId="5D5AFFF9" w14:textId="6C7CA2FC" w:rsidR="0029697E" w:rsidRPr="0029697E" w:rsidRDefault="0029697E" w:rsidP="0029697E">
            <w:pPr>
              <w:rPr>
                <w:rFonts w:cs="Noto Sans"/>
              </w:rPr>
            </w:pPr>
            <w:r w:rsidRPr="0029697E">
              <w:rPr>
                <w:rFonts w:cs="Noto Sans"/>
              </w:rPr>
              <w:t>FORMATO DE “REPORTE ACUMULADO DE GASTO POR UNIDAD”</w:t>
            </w:r>
          </w:p>
        </w:tc>
      </w:tr>
      <w:tr w:rsidR="0029697E" w:rsidRPr="00AA052A" w14:paraId="2175040B" w14:textId="77777777" w:rsidTr="002C1A9D">
        <w:trPr>
          <w:trHeight w:val="57"/>
        </w:trPr>
        <w:tc>
          <w:tcPr>
            <w:tcW w:w="1418" w:type="dxa"/>
          </w:tcPr>
          <w:p w14:paraId="274B1326" w14:textId="117BA185" w:rsidR="0029697E" w:rsidRPr="00AA052A" w:rsidRDefault="0029697E" w:rsidP="0029697E">
            <w:pPr>
              <w:jc w:val="center"/>
              <w:rPr>
                <w:rFonts w:cs="Noto Sans"/>
                <w:b/>
                <w:bCs/>
                <w:szCs w:val="20"/>
              </w:rPr>
            </w:pPr>
            <w:r>
              <w:rPr>
                <w:rFonts w:cs="Noto Sans"/>
                <w:b/>
                <w:bCs/>
                <w:szCs w:val="20"/>
              </w:rPr>
              <w:t>T7</w:t>
            </w:r>
          </w:p>
        </w:tc>
        <w:tc>
          <w:tcPr>
            <w:tcW w:w="8930" w:type="dxa"/>
          </w:tcPr>
          <w:p w14:paraId="062A57C0" w14:textId="4E47293D" w:rsidR="0029697E" w:rsidRPr="0029697E" w:rsidRDefault="0029697E" w:rsidP="0029697E">
            <w:pPr>
              <w:rPr>
                <w:rFonts w:cs="Noto Sans"/>
              </w:rPr>
            </w:pPr>
            <w:r w:rsidRPr="0029697E">
              <w:rPr>
                <w:rFonts w:cs="Noto Sans"/>
              </w:rPr>
              <w:t>REPORTE DE CONSUMO DE SALES DEL ÓRGANO DE OPERACIÓN ADMINISTRATIVA DESCONCENTRADA REGIONAL ESTADO DE MÉXICO ORIENTE</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7F276B" w:rsidRDefault="006402DA" w:rsidP="006402DA">
      <w:pPr>
        <w:rPr>
          <w:rFonts w:cs="Noto Sans"/>
          <w:b/>
          <w:lang w:val="pt-PT"/>
        </w:rPr>
      </w:pPr>
      <w:r w:rsidRPr="006D1594">
        <w:rPr>
          <w:rFonts w:cs="Noto Sans"/>
          <w:b/>
        </w:rPr>
        <w:t xml:space="preserve">LUGAR Y FECHA: _________________FAB. </w:t>
      </w:r>
      <w:r w:rsidRPr="00864EAA">
        <w:rPr>
          <w:rFonts w:cs="Noto Sans"/>
          <w:b/>
        </w:rPr>
        <w:t xml:space="preserve">(   ). DIST. </w:t>
      </w:r>
      <w:proofErr w:type="gramStart"/>
      <w:r w:rsidRPr="007F276B">
        <w:rPr>
          <w:rFonts w:cs="Noto Sans"/>
          <w:b/>
          <w:lang w:val="pt-PT"/>
        </w:rPr>
        <w:t xml:space="preserve">(   </w:t>
      </w:r>
      <w:proofErr w:type="gramEnd"/>
      <w:r w:rsidRPr="007F276B">
        <w:rPr>
          <w:rFonts w:cs="Noto Sans"/>
          <w:b/>
          <w:lang w:val="pt-PT"/>
        </w:rPr>
        <w:t>).No.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10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724"/>
        <w:gridCol w:w="1276"/>
        <w:gridCol w:w="3705"/>
        <w:gridCol w:w="1278"/>
        <w:gridCol w:w="1660"/>
        <w:gridCol w:w="1660"/>
      </w:tblGrid>
      <w:tr w:rsidR="004B391C" w:rsidRPr="00C95076" w14:paraId="48B04472" w14:textId="52FA7168" w:rsidTr="004B391C">
        <w:trPr>
          <w:trHeight w:val="283"/>
          <w:jc w:val="center"/>
        </w:trPr>
        <w:tc>
          <w:tcPr>
            <w:tcW w:w="724" w:type="dxa"/>
            <w:shd w:val="clear" w:color="auto" w:fill="BFBFBF" w:themeFill="background1" w:themeFillShade="BF"/>
            <w:vAlign w:val="center"/>
            <w:hideMark/>
          </w:tcPr>
          <w:p w14:paraId="35F50ADC" w14:textId="77777777" w:rsidR="004B391C" w:rsidRPr="00C95076" w:rsidRDefault="004B391C" w:rsidP="004B391C">
            <w:pPr>
              <w:jc w:val="center"/>
              <w:rPr>
                <w:rFonts w:eastAsia="Times New Roman" w:cs="Noto Sans"/>
                <w:b/>
                <w:bCs/>
                <w:sz w:val="16"/>
                <w:szCs w:val="16"/>
                <w:lang w:eastAsia="es-MX"/>
              </w:rPr>
            </w:pPr>
            <w:r w:rsidRPr="00C95076">
              <w:rPr>
                <w:rFonts w:eastAsia="Times New Roman" w:cs="Noto Sans"/>
                <w:b/>
                <w:bCs/>
                <w:sz w:val="16"/>
                <w:szCs w:val="16"/>
                <w:lang w:eastAsia="es-MX"/>
              </w:rPr>
              <w:t>No.</w:t>
            </w:r>
          </w:p>
        </w:tc>
        <w:tc>
          <w:tcPr>
            <w:tcW w:w="1276" w:type="dxa"/>
            <w:shd w:val="clear" w:color="auto" w:fill="BFBFBF" w:themeFill="background1" w:themeFillShade="BF"/>
            <w:vAlign w:val="center"/>
            <w:hideMark/>
          </w:tcPr>
          <w:p w14:paraId="14AE6527" w14:textId="77777777" w:rsidR="004B391C" w:rsidRPr="00C95076" w:rsidRDefault="004B391C" w:rsidP="004B391C">
            <w:pPr>
              <w:jc w:val="center"/>
              <w:rPr>
                <w:rFonts w:eastAsia="Times New Roman" w:cs="Noto Sans"/>
                <w:b/>
                <w:bCs/>
                <w:sz w:val="16"/>
                <w:szCs w:val="16"/>
                <w:lang w:eastAsia="es-MX"/>
              </w:rPr>
            </w:pPr>
            <w:r w:rsidRPr="00C95076">
              <w:rPr>
                <w:rFonts w:eastAsia="Times New Roman" w:cs="Noto Sans"/>
                <w:b/>
                <w:bCs/>
                <w:sz w:val="16"/>
                <w:szCs w:val="16"/>
                <w:lang w:eastAsia="es-MX"/>
              </w:rPr>
              <w:t>CUCOP</w:t>
            </w:r>
          </w:p>
        </w:tc>
        <w:tc>
          <w:tcPr>
            <w:tcW w:w="3705" w:type="dxa"/>
            <w:shd w:val="clear" w:color="auto" w:fill="BFBFBF" w:themeFill="background1" w:themeFillShade="BF"/>
            <w:vAlign w:val="center"/>
            <w:hideMark/>
          </w:tcPr>
          <w:p w14:paraId="016B4ABC" w14:textId="77777777" w:rsidR="004B391C" w:rsidRPr="00C95076" w:rsidRDefault="004B391C" w:rsidP="004B391C">
            <w:pPr>
              <w:jc w:val="center"/>
              <w:rPr>
                <w:rFonts w:eastAsia="Times New Roman" w:cs="Noto Sans"/>
                <w:b/>
                <w:bCs/>
                <w:sz w:val="16"/>
                <w:szCs w:val="16"/>
                <w:lang w:eastAsia="es-MX"/>
              </w:rPr>
            </w:pPr>
            <w:r w:rsidRPr="00C95076">
              <w:rPr>
                <w:rFonts w:eastAsia="Times New Roman" w:cs="Noto Sans"/>
                <w:b/>
                <w:bCs/>
                <w:sz w:val="16"/>
                <w:szCs w:val="16"/>
                <w:lang w:eastAsia="es-MX"/>
              </w:rPr>
              <w:t>Descripción</w:t>
            </w:r>
          </w:p>
        </w:tc>
        <w:tc>
          <w:tcPr>
            <w:tcW w:w="1278" w:type="dxa"/>
            <w:shd w:val="clear" w:color="auto" w:fill="BFBFBF" w:themeFill="background1" w:themeFillShade="BF"/>
            <w:vAlign w:val="center"/>
            <w:hideMark/>
          </w:tcPr>
          <w:p w14:paraId="0C1EBF4E" w14:textId="77777777" w:rsidR="004B391C" w:rsidRPr="00C95076" w:rsidRDefault="004B391C" w:rsidP="004B391C">
            <w:pPr>
              <w:jc w:val="center"/>
              <w:rPr>
                <w:rFonts w:eastAsia="Times New Roman" w:cs="Noto Sans"/>
                <w:b/>
                <w:bCs/>
                <w:sz w:val="16"/>
                <w:szCs w:val="16"/>
                <w:lang w:eastAsia="es-MX"/>
              </w:rPr>
            </w:pPr>
            <w:r w:rsidRPr="00C95076">
              <w:rPr>
                <w:rFonts w:eastAsia="Times New Roman" w:cs="Noto Sans"/>
                <w:b/>
                <w:bCs/>
                <w:sz w:val="16"/>
                <w:szCs w:val="16"/>
                <w:lang w:eastAsia="es-MX"/>
              </w:rPr>
              <w:t>Unidad de Medida</w:t>
            </w:r>
          </w:p>
        </w:tc>
        <w:tc>
          <w:tcPr>
            <w:tcW w:w="1660" w:type="dxa"/>
            <w:shd w:val="clear" w:color="auto" w:fill="BFBFBF" w:themeFill="background1" w:themeFillShade="BF"/>
            <w:vAlign w:val="center"/>
            <w:hideMark/>
          </w:tcPr>
          <w:p w14:paraId="129DBEE0" w14:textId="16FB69D3" w:rsidR="004B391C" w:rsidRPr="00C95076" w:rsidRDefault="004B391C" w:rsidP="004B391C">
            <w:pPr>
              <w:jc w:val="center"/>
              <w:rPr>
                <w:rFonts w:eastAsia="Times New Roman" w:cs="Noto Sans"/>
                <w:b/>
                <w:bCs/>
                <w:sz w:val="16"/>
                <w:szCs w:val="16"/>
                <w:lang w:eastAsia="es-MX"/>
              </w:rPr>
            </w:pPr>
            <w:r w:rsidRPr="00C95076">
              <w:rPr>
                <w:rFonts w:eastAsia="Times New Roman" w:cs="Noto Sans"/>
                <w:b/>
                <w:bCs/>
                <w:sz w:val="16"/>
                <w:szCs w:val="16"/>
                <w:lang w:eastAsia="es-MX"/>
              </w:rPr>
              <w:t>PRESENTACIÓN</w:t>
            </w:r>
          </w:p>
        </w:tc>
        <w:tc>
          <w:tcPr>
            <w:tcW w:w="1660" w:type="dxa"/>
            <w:shd w:val="clear" w:color="auto" w:fill="BFBFBF" w:themeFill="background1" w:themeFillShade="BF"/>
            <w:vAlign w:val="center"/>
          </w:tcPr>
          <w:p w14:paraId="6CDD7C51" w14:textId="733E42E1" w:rsidR="004B391C" w:rsidRPr="00C95076" w:rsidRDefault="004B391C" w:rsidP="004B391C">
            <w:pPr>
              <w:jc w:val="center"/>
              <w:rPr>
                <w:rFonts w:eastAsia="Times New Roman" w:cs="Noto Sans"/>
                <w:b/>
                <w:bCs/>
                <w:sz w:val="16"/>
                <w:szCs w:val="16"/>
                <w:lang w:eastAsia="es-MX"/>
              </w:rPr>
            </w:pPr>
            <w:r>
              <w:rPr>
                <w:rFonts w:eastAsia="Times New Roman" w:cs="Noto Sans"/>
                <w:b/>
                <w:bCs/>
                <w:sz w:val="16"/>
                <w:szCs w:val="16"/>
                <w:lang w:eastAsia="es-MX"/>
              </w:rPr>
              <w:t>PRECIO UNITARIO</w:t>
            </w:r>
          </w:p>
        </w:tc>
      </w:tr>
      <w:tr w:rsidR="004B391C" w:rsidRPr="00C95076" w14:paraId="3036A6CB" w14:textId="77777777" w:rsidTr="004B391C">
        <w:trPr>
          <w:trHeight w:val="283"/>
          <w:jc w:val="center"/>
        </w:trPr>
        <w:tc>
          <w:tcPr>
            <w:tcW w:w="724" w:type="dxa"/>
            <w:vAlign w:val="center"/>
          </w:tcPr>
          <w:p w14:paraId="4712CC99" w14:textId="77777777" w:rsidR="004B391C" w:rsidRPr="00C95076" w:rsidRDefault="004B391C" w:rsidP="004B391C">
            <w:pPr>
              <w:jc w:val="center"/>
              <w:rPr>
                <w:rFonts w:eastAsia="Times New Roman" w:cs="Noto Sans"/>
                <w:b/>
                <w:bCs/>
                <w:sz w:val="16"/>
                <w:szCs w:val="16"/>
                <w:lang w:eastAsia="es-MX"/>
              </w:rPr>
            </w:pPr>
          </w:p>
        </w:tc>
        <w:tc>
          <w:tcPr>
            <w:tcW w:w="1276" w:type="dxa"/>
            <w:vAlign w:val="center"/>
          </w:tcPr>
          <w:p w14:paraId="373FF2DB" w14:textId="77777777" w:rsidR="004B391C" w:rsidRPr="00C95076" w:rsidRDefault="004B391C" w:rsidP="004B391C">
            <w:pPr>
              <w:jc w:val="center"/>
              <w:rPr>
                <w:rFonts w:eastAsia="Times New Roman" w:cs="Noto Sans"/>
                <w:b/>
                <w:bCs/>
                <w:sz w:val="16"/>
                <w:szCs w:val="16"/>
                <w:lang w:eastAsia="es-MX"/>
              </w:rPr>
            </w:pPr>
          </w:p>
        </w:tc>
        <w:tc>
          <w:tcPr>
            <w:tcW w:w="3705" w:type="dxa"/>
            <w:vAlign w:val="center"/>
          </w:tcPr>
          <w:p w14:paraId="2B549D44" w14:textId="77777777" w:rsidR="004B391C" w:rsidRPr="00C95076" w:rsidRDefault="004B391C" w:rsidP="004B391C">
            <w:pPr>
              <w:jc w:val="center"/>
              <w:rPr>
                <w:rFonts w:eastAsia="Times New Roman" w:cs="Noto Sans"/>
                <w:b/>
                <w:bCs/>
                <w:sz w:val="16"/>
                <w:szCs w:val="16"/>
                <w:lang w:eastAsia="es-MX"/>
              </w:rPr>
            </w:pPr>
          </w:p>
        </w:tc>
        <w:tc>
          <w:tcPr>
            <w:tcW w:w="1278" w:type="dxa"/>
            <w:vAlign w:val="center"/>
          </w:tcPr>
          <w:p w14:paraId="68220E25" w14:textId="77777777" w:rsidR="004B391C" w:rsidRPr="00C95076" w:rsidRDefault="004B391C" w:rsidP="004B391C">
            <w:pPr>
              <w:jc w:val="center"/>
              <w:rPr>
                <w:rFonts w:eastAsia="Times New Roman" w:cs="Noto Sans"/>
                <w:b/>
                <w:bCs/>
                <w:sz w:val="16"/>
                <w:szCs w:val="16"/>
                <w:lang w:eastAsia="es-MX"/>
              </w:rPr>
            </w:pPr>
          </w:p>
        </w:tc>
        <w:tc>
          <w:tcPr>
            <w:tcW w:w="1660" w:type="dxa"/>
            <w:vAlign w:val="center"/>
          </w:tcPr>
          <w:p w14:paraId="7D85967A" w14:textId="77777777" w:rsidR="004B391C" w:rsidRPr="00C95076" w:rsidRDefault="004B391C" w:rsidP="004B391C">
            <w:pPr>
              <w:jc w:val="center"/>
              <w:rPr>
                <w:rFonts w:eastAsia="Times New Roman" w:cs="Noto Sans"/>
                <w:b/>
                <w:bCs/>
                <w:sz w:val="16"/>
                <w:szCs w:val="16"/>
                <w:lang w:eastAsia="es-MX"/>
              </w:rPr>
            </w:pPr>
          </w:p>
        </w:tc>
        <w:tc>
          <w:tcPr>
            <w:tcW w:w="1660" w:type="dxa"/>
            <w:vAlign w:val="center"/>
          </w:tcPr>
          <w:p w14:paraId="08EABBE3" w14:textId="77777777" w:rsidR="004B391C" w:rsidRDefault="004B391C" w:rsidP="004B391C">
            <w:pPr>
              <w:jc w:val="center"/>
              <w:rPr>
                <w:rFonts w:eastAsia="Times New Roman" w:cs="Noto Sans"/>
                <w:b/>
                <w:bCs/>
                <w:sz w:val="16"/>
                <w:szCs w:val="16"/>
                <w:lang w:eastAsia="es-MX"/>
              </w:rPr>
            </w:pPr>
          </w:p>
        </w:tc>
      </w:tr>
      <w:tr w:rsidR="004B391C" w:rsidRPr="00C95076" w14:paraId="20844F29" w14:textId="77777777" w:rsidTr="004B391C">
        <w:trPr>
          <w:trHeight w:val="283"/>
          <w:jc w:val="center"/>
        </w:trPr>
        <w:tc>
          <w:tcPr>
            <w:tcW w:w="724" w:type="dxa"/>
            <w:vAlign w:val="center"/>
          </w:tcPr>
          <w:p w14:paraId="67470081" w14:textId="77777777" w:rsidR="004B391C" w:rsidRPr="00C95076" w:rsidRDefault="004B391C" w:rsidP="004B391C">
            <w:pPr>
              <w:jc w:val="center"/>
              <w:rPr>
                <w:rFonts w:eastAsia="Times New Roman" w:cs="Noto Sans"/>
                <w:b/>
                <w:bCs/>
                <w:sz w:val="16"/>
                <w:szCs w:val="16"/>
                <w:lang w:eastAsia="es-MX"/>
              </w:rPr>
            </w:pPr>
          </w:p>
        </w:tc>
        <w:tc>
          <w:tcPr>
            <w:tcW w:w="1276" w:type="dxa"/>
            <w:vAlign w:val="center"/>
          </w:tcPr>
          <w:p w14:paraId="29EB4BED" w14:textId="77777777" w:rsidR="004B391C" w:rsidRPr="00C95076" w:rsidRDefault="004B391C" w:rsidP="004B391C">
            <w:pPr>
              <w:jc w:val="center"/>
              <w:rPr>
                <w:rFonts w:eastAsia="Times New Roman" w:cs="Noto Sans"/>
                <w:b/>
                <w:bCs/>
                <w:sz w:val="16"/>
                <w:szCs w:val="16"/>
                <w:lang w:eastAsia="es-MX"/>
              </w:rPr>
            </w:pPr>
          </w:p>
        </w:tc>
        <w:tc>
          <w:tcPr>
            <w:tcW w:w="3705" w:type="dxa"/>
            <w:vAlign w:val="center"/>
          </w:tcPr>
          <w:p w14:paraId="42CC8EA0" w14:textId="77777777" w:rsidR="004B391C" w:rsidRPr="00C95076" w:rsidRDefault="004B391C" w:rsidP="004B391C">
            <w:pPr>
              <w:jc w:val="center"/>
              <w:rPr>
                <w:rFonts w:eastAsia="Times New Roman" w:cs="Noto Sans"/>
                <w:b/>
                <w:bCs/>
                <w:sz w:val="16"/>
                <w:szCs w:val="16"/>
                <w:lang w:eastAsia="es-MX"/>
              </w:rPr>
            </w:pPr>
          </w:p>
        </w:tc>
        <w:tc>
          <w:tcPr>
            <w:tcW w:w="1278" w:type="dxa"/>
            <w:vAlign w:val="center"/>
          </w:tcPr>
          <w:p w14:paraId="3C886D90" w14:textId="77777777" w:rsidR="004B391C" w:rsidRPr="00C95076" w:rsidRDefault="004B391C" w:rsidP="004B391C">
            <w:pPr>
              <w:jc w:val="center"/>
              <w:rPr>
                <w:rFonts w:eastAsia="Times New Roman" w:cs="Noto Sans"/>
                <w:b/>
                <w:bCs/>
                <w:sz w:val="16"/>
                <w:szCs w:val="16"/>
                <w:lang w:eastAsia="es-MX"/>
              </w:rPr>
            </w:pPr>
          </w:p>
        </w:tc>
        <w:tc>
          <w:tcPr>
            <w:tcW w:w="1660" w:type="dxa"/>
            <w:vAlign w:val="center"/>
          </w:tcPr>
          <w:p w14:paraId="58DFF432" w14:textId="77777777" w:rsidR="004B391C" w:rsidRPr="00C95076" w:rsidRDefault="004B391C" w:rsidP="004B391C">
            <w:pPr>
              <w:jc w:val="center"/>
              <w:rPr>
                <w:rFonts w:eastAsia="Times New Roman" w:cs="Noto Sans"/>
                <w:b/>
                <w:bCs/>
                <w:sz w:val="16"/>
                <w:szCs w:val="16"/>
                <w:lang w:eastAsia="es-MX"/>
              </w:rPr>
            </w:pPr>
          </w:p>
        </w:tc>
        <w:tc>
          <w:tcPr>
            <w:tcW w:w="1660" w:type="dxa"/>
            <w:vAlign w:val="center"/>
          </w:tcPr>
          <w:p w14:paraId="22A7F590" w14:textId="77777777" w:rsidR="004B391C" w:rsidRDefault="004B391C" w:rsidP="004B391C">
            <w:pPr>
              <w:jc w:val="center"/>
              <w:rPr>
                <w:rFonts w:eastAsia="Times New Roman" w:cs="Noto Sans"/>
                <w:b/>
                <w:bCs/>
                <w:sz w:val="16"/>
                <w:szCs w:val="16"/>
                <w:lang w:eastAsia="es-MX"/>
              </w:rPr>
            </w:pPr>
          </w:p>
        </w:tc>
      </w:tr>
      <w:tr w:rsidR="004B391C" w:rsidRPr="00C95076" w14:paraId="13BE507C" w14:textId="77777777" w:rsidTr="004B391C">
        <w:trPr>
          <w:trHeight w:val="283"/>
          <w:jc w:val="center"/>
        </w:trPr>
        <w:tc>
          <w:tcPr>
            <w:tcW w:w="724" w:type="dxa"/>
            <w:vAlign w:val="center"/>
          </w:tcPr>
          <w:p w14:paraId="0274E672" w14:textId="77777777" w:rsidR="004B391C" w:rsidRPr="00C95076" w:rsidRDefault="004B391C" w:rsidP="004B391C">
            <w:pPr>
              <w:jc w:val="center"/>
              <w:rPr>
                <w:rFonts w:eastAsia="Times New Roman" w:cs="Noto Sans"/>
                <w:b/>
                <w:bCs/>
                <w:sz w:val="16"/>
                <w:szCs w:val="16"/>
                <w:lang w:eastAsia="es-MX"/>
              </w:rPr>
            </w:pPr>
          </w:p>
        </w:tc>
        <w:tc>
          <w:tcPr>
            <w:tcW w:w="1276" w:type="dxa"/>
            <w:vAlign w:val="center"/>
          </w:tcPr>
          <w:p w14:paraId="59B9485A" w14:textId="77777777" w:rsidR="004B391C" w:rsidRPr="00C95076" w:rsidRDefault="004B391C" w:rsidP="004B391C">
            <w:pPr>
              <w:jc w:val="center"/>
              <w:rPr>
                <w:rFonts w:eastAsia="Times New Roman" w:cs="Noto Sans"/>
                <w:b/>
                <w:bCs/>
                <w:sz w:val="16"/>
                <w:szCs w:val="16"/>
                <w:lang w:eastAsia="es-MX"/>
              </w:rPr>
            </w:pPr>
          </w:p>
        </w:tc>
        <w:tc>
          <w:tcPr>
            <w:tcW w:w="3705" w:type="dxa"/>
            <w:vAlign w:val="center"/>
          </w:tcPr>
          <w:p w14:paraId="34199398" w14:textId="77777777" w:rsidR="004B391C" w:rsidRPr="00C95076" w:rsidRDefault="004B391C" w:rsidP="004B391C">
            <w:pPr>
              <w:jc w:val="center"/>
              <w:rPr>
                <w:rFonts w:eastAsia="Times New Roman" w:cs="Noto Sans"/>
                <w:b/>
                <w:bCs/>
                <w:sz w:val="16"/>
                <w:szCs w:val="16"/>
                <w:lang w:eastAsia="es-MX"/>
              </w:rPr>
            </w:pPr>
          </w:p>
        </w:tc>
        <w:tc>
          <w:tcPr>
            <w:tcW w:w="1278" w:type="dxa"/>
            <w:vAlign w:val="center"/>
          </w:tcPr>
          <w:p w14:paraId="543FF21A" w14:textId="77777777" w:rsidR="004B391C" w:rsidRPr="00C95076" w:rsidRDefault="004B391C" w:rsidP="004B391C">
            <w:pPr>
              <w:jc w:val="center"/>
              <w:rPr>
                <w:rFonts w:eastAsia="Times New Roman" w:cs="Noto Sans"/>
                <w:b/>
                <w:bCs/>
                <w:sz w:val="16"/>
                <w:szCs w:val="16"/>
                <w:lang w:eastAsia="es-MX"/>
              </w:rPr>
            </w:pPr>
          </w:p>
        </w:tc>
        <w:tc>
          <w:tcPr>
            <w:tcW w:w="1660" w:type="dxa"/>
            <w:vAlign w:val="center"/>
          </w:tcPr>
          <w:p w14:paraId="3437BF04" w14:textId="77777777" w:rsidR="004B391C" w:rsidRPr="00C95076" w:rsidRDefault="004B391C" w:rsidP="004B391C">
            <w:pPr>
              <w:jc w:val="center"/>
              <w:rPr>
                <w:rFonts w:eastAsia="Times New Roman" w:cs="Noto Sans"/>
                <w:b/>
                <w:bCs/>
                <w:sz w:val="16"/>
                <w:szCs w:val="16"/>
                <w:lang w:eastAsia="es-MX"/>
              </w:rPr>
            </w:pPr>
          </w:p>
        </w:tc>
        <w:tc>
          <w:tcPr>
            <w:tcW w:w="1660" w:type="dxa"/>
            <w:vAlign w:val="center"/>
          </w:tcPr>
          <w:p w14:paraId="59A7C1B0" w14:textId="77777777" w:rsidR="004B391C" w:rsidRDefault="004B391C" w:rsidP="004B391C">
            <w:pPr>
              <w:jc w:val="center"/>
              <w:rPr>
                <w:rFonts w:eastAsia="Times New Roman" w:cs="Noto Sans"/>
                <w:b/>
                <w:bCs/>
                <w:sz w:val="16"/>
                <w:szCs w:val="16"/>
                <w:lang w:eastAsia="es-MX"/>
              </w:rPr>
            </w:pPr>
          </w:p>
        </w:tc>
      </w:tr>
      <w:tr w:rsidR="004B391C" w:rsidRPr="00C95076" w14:paraId="1CCB6DE9" w14:textId="77777777" w:rsidTr="004B391C">
        <w:trPr>
          <w:trHeight w:val="283"/>
          <w:jc w:val="center"/>
        </w:trPr>
        <w:tc>
          <w:tcPr>
            <w:tcW w:w="724" w:type="dxa"/>
            <w:vAlign w:val="center"/>
          </w:tcPr>
          <w:p w14:paraId="56AFF730" w14:textId="77777777" w:rsidR="004B391C" w:rsidRPr="00C95076" w:rsidRDefault="004B391C" w:rsidP="004B391C">
            <w:pPr>
              <w:jc w:val="center"/>
              <w:rPr>
                <w:rFonts w:eastAsia="Times New Roman" w:cs="Noto Sans"/>
                <w:b/>
                <w:bCs/>
                <w:sz w:val="16"/>
                <w:szCs w:val="16"/>
                <w:lang w:eastAsia="es-MX"/>
              </w:rPr>
            </w:pPr>
          </w:p>
        </w:tc>
        <w:tc>
          <w:tcPr>
            <w:tcW w:w="1276" w:type="dxa"/>
            <w:vAlign w:val="center"/>
          </w:tcPr>
          <w:p w14:paraId="37AAD88F" w14:textId="77777777" w:rsidR="004B391C" w:rsidRPr="00C95076" w:rsidRDefault="004B391C" w:rsidP="004B391C">
            <w:pPr>
              <w:jc w:val="center"/>
              <w:rPr>
                <w:rFonts w:eastAsia="Times New Roman" w:cs="Noto Sans"/>
                <w:b/>
                <w:bCs/>
                <w:sz w:val="16"/>
                <w:szCs w:val="16"/>
                <w:lang w:eastAsia="es-MX"/>
              </w:rPr>
            </w:pPr>
          </w:p>
        </w:tc>
        <w:tc>
          <w:tcPr>
            <w:tcW w:w="3705" w:type="dxa"/>
            <w:vAlign w:val="center"/>
          </w:tcPr>
          <w:p w14:paraId="3042C3E9" w14:textId="77777777" w:rsidR="004B391C" w:rsidRPr="00C95076" w:rsidRDefault="004B391C" w:rsidP="004B391C">
            <w:pPr>
              <w:jc w:val="center"/>
              <w:rPr>
                <w:rFonts w:eastAsia="Times New Roman" w:cs="Noto Sans"/>
                <w:b/>
                <w:bCs/>
                <w:sz w:val="16"/>
                <w:szCs w:val="16"/>
                <w:lang w:eastAsia="es-MX"/>
              </w:rPr>
            </w:pPr>
          </w:p>
        </w:tc>
        <w:tc>
          <w:tcPr>
            <w:tcW w:w="1278" w:type="dxa"/>
            <w:vAlign w:val="center"/>
          </w:tcPr>
          <w:p w14:paraId="0C6292F2" w14:textId="77777777" w:rsidR="004B391C" w:rsidRPr="00C95076" w:rsidRDefault="004B391C" w:rsidP="004B391C">
            <w:pPr>
              <w:jc w:val="center"/>
              <w:rPr>
                <w:rFonts w:eastAsia="Times New Roman" w:cs="Noto Sans"/>
                <w:b/>
                <w:bCs/>
                <w:sz w:val="16"/>
                <w:szCs w:val="16"/>
                <w:lang w:eastAsia="es-MX"/>
              </w:rPr>
            </w:pPr>
          </w:p>
        </w:tc>
        <w:tc>
          <w:tcPr>
            <w:tcW w:w="1660" w:type="dxa"/>
            <w:vAlign w:val="center"/>
          </w:tcPr>
          <w:p w14:paraId="3CAC0476" w14:textId="77777777" w:rsidR="004B391C" w:rsidRPr="00C95076" w:rsidRDefault="004B391C" w:rsidP="004B391C">
            <w:pPr>
              <w:jc w:val="center"/>
              <w:rPr>
                <w:rFonts w:eastAsia="Times New Roman" w:cs="Noto Sans"/>
                <w:b/>
                <w:bCs/>
                <w:sz w:val="16"/>
                <w:szCs w:val="16"/>
                <w:lang w:eastAsia="es-MX"/>
              </w:rPr>
            </w:pPr>
          </w:p>
        </w:tc>
        <w:tc>
          <w:tcPr>
            <w:tcW w:w="1660" w:type="dxa"/>
            <w:vAlign w:val="center"/>
          </w:tcPr>
          <w:p w14:paraId="2E3405B3" w14:textId="77777777" w:rsidR="004B391C" w:rsidRDefault="004B391C" w:rsidP="004B391C">
            <w:pPr>
              <w:jc w:val="center"/>
              <w:rPr>
                <w:rFonts w:eastAsia="Times New Roman" w:cs="Noto Sans"/>
                <w:b/>
                <w:bCs/>
                <w:sz w:val="16"/>
                <w:szCs w:val="16"/>
                <w:lang w:eastAsia="es-MX"/>
              </w:rPr>
            </w:pPr>
          </w:p>
        </w:tc>
      </w:tr>
    </w:tbl>
    <w:p w14:paraId="2B0DAB10" w14:textId="77777777" w:rsidR="00E45FAE" w:rsidRDefault="00E45FAE" w:rsidP="006402DA">
      <w:pPr>
        <w:rPr>
          <w:rFonts w:cs="Noto Sans"/>
        </w:rPr>
      </w:pPr>
    </w:p>
    <w:p w14:paraId="2B932B78" w14:textId="77777777" w:rsidR="004B391C" w:rsidRPr="006402DA" w:rsidRDefault="004B391C"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07B72311" w14:textId="77777777" w:rsidR="00E45FAE" w:rsidRDefault="00E45FAE" w:rsidP="006402DA">
      <w:pPr>
        <w:rPr>
          <w:rFonts w:cs="Noto Sans"/>
          <w:b/>
        </w:rPr>
      </w:pPr>
    </w:p>
    <w:p w14:paraId="17C8E60F" w14:textId="77777777" w:rsidR="006402DA" w:rsidRPr="006D1594" w:rsidRDefault="006402DA" w:rsidP="006402DA">
      <w:pPr>
        <w:rPr>
          <w:rFonts w:cs="Noto Sans"/>
          <w:u w:val="single"/>
        </w:rPr>
      </w:pPr>
      <w:r w:rsidRPr="006D1594">
        <w:rPr>
          <w:rFonts w:cs="Noto Sans"/>
          <w:b/>
        </w:rPr>
        <w:t xml:space="preserve">SE DEBERÁ COTIZAR EN MONEDA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4063E237" w14:textId="77777777" w:rsidR="00E45FAE" w:rsidRDefault="00E45FAE"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7AD885D7" w14:textId="77777777" w:rsidR="006402DA" w:rsidRPr="006402DA" w:rsidRDefault="006402DA" w:rsidP="006402DA">
      <w:pPr>
        <w:rPr>
          <w:rFonts w:cs="Noto Sans"/>
        </w:rPr>
      </w:pP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7CF40E88" w14:textId="77777777" w:rsidR="00E45FAE" w:rsidRDefault="00E45FAE" w:rsidP="00DC20E6">
      <w:pPr>
        <w:keepLines/>
        <w:rPr>
          <w:rFonts w:ascii="Montserrat" w:hAnsi="Montserrat" w:cs="Arial"/>
          <w:b/>
          <w:szCs w:val="20"/>
        </w:rPr>
      </w:pPr>
    </w:p>
    <w:p w14:paraId="39DE6FBE"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9" w:name="_Toc127275462"/>
      <w:r w:rsidRPr="00846C50">
        <w:rPr>
          <w:rFonts w:cs="Noto Sans"/>
          <w:b/>
        </w:rPr>
        <w:t>ESTRATIFICACIÓN DE LAS MICRO, PEQUEÑAS Y MEDIANAS EMPRESAS</w:t>
      </w:r>
      <w:bookmarkEnd w:id="49"/>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lastRenderedPageBreak/>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710C62">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710C62">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710C62">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710C62">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710C62">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710C62">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710C62">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710C62">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710C62">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w:t>
            </w:r>
            <w:proofErr w:type="spellStart"/>
            <w:r w:rsidRPr="00E61126">
              <w:rPr>
                <w:rFonts w:cs="Noto Sans"/>
                <w:lang w:val="es-ES_tradnl"/>
              </w:rPr>
              <w:t>desechamiento</w:t>
            </w:r>
            <w:proofErr w:type="spellEnd"/>
            <w:r w:rsidRPr="00E61126">
              <w:rPr>
                <w:rFonts w:cs="Noto Sans"/>
                <w:lang w:val="es-ES_tradnl"/>
              </w:rPr>
              <w:t xml:space="preserve">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lastRenderedPageBreak/>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lastRenderedPageBreak/>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D54048"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710C62">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710C62">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710C62">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w:t>
            </w:r>
            <w:proofErr w:type="gramStart"/>
            <w:r w:rsidRPr="00A432BC">
              <w:rPr>
                <w:rFonts w:cs="Noto Sans"/>
                <w:lang w:val="pt-BR"/>
              </w:rPr>
              <w:t>1</w:t>
            </w:r>
            <w:proofErr w:type="gramEnd"/>
            <w:r w:rsidRPr="00A432BC">
              <w:rPr>
                <w:rFonts w:cs="Noto Sans"/>
                <w:lang w:val="pt-BR"/>
              </w:rPr>
              <w:t xml:space="preserve">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D54048"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710C62">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710C62">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710C62">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2B3EBC" w:rsidRDefault="00A52F60" w:rsidP="00E61126">
            <w:pPr>
              <w:rPr>
                <w:rFonts w:cs="Noto Sans"/>
                <w:lang w:val="pt-PT"/>
              </w:rPr>
            </w:pPr>
            <w:r w:rsidRPr="002B3EBC">
              <w:rPr>
                <w:rFonts w:cs="Noto Sans"/>
                <w:lang w:val="pt-PT"/>
              </w:rPr>
              <w:t xml:space="preserve">NUMERAL IV. PUNTO </w:t>
            </w:r>
            <w:proofErr w:type="gramStart"/>
            <w:r w:rsidRPr="002B3EBC">
              <w:rPr>
                <w:rFonts w:cs="Noto Sans"/>
                <w:lang w:val="pt-PT"/>
              </w:rPr>
              <w:t>1</w:t>
            </w:r>
            <w:proofErr w:type="gramEnd"/>
            <w:r w:rsidRPr="002B3EBC">
              <w:rPr>
                <w:rFonts w:cs="Noto Sans"/>
                <w:lang w:val="pt-PT"/>
              </w:rPr>
              <w:t xml:space="preserve"> INCISO </w:t>
            </w:r>
            <w:r w:rsidR="00C6749C" w:rsidRPr="002B3EBC">
              <w:rPr>
                <w:rFonts w:cs="Noto Sans"/>
                <w:lang w:val="pt-PT"/>
              </w:rPr>
              <w:t>I</w:t>
            </w:r>
            <w:r w:rsidR="00E61126" w:rsidRPr="002B3EBC">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2B3EBC"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2B3EBC"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2"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lastRenderedPageBreak/>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D54048"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2B3EBC" w:rsidRDefault="00112438" w:rsidP="00E61126">
            <w:pPr>
              <w:rPr>
                <w:rFonts w:cs="Noto Sans"/>
                <w:lang w:val="pt-PT"/>
              </w:rPr>
            </w:pPr>
            <w:r w:rsidRPr="002B3EBC">
              <w:rPr>
                <w:rFonts w:cs="Noto Sans"/>
                <w:lang w:val="pt-PT"/>
              </w:rPr>
              <w:t xml:space="preserve">NUMERAL IV. PUNTO </w:t>
            </w:r>
            <w:proofErr w:type="gramStart"/>
            <w:r w:rsidRPr="002B3EBC">
              <w:rPr>
                <w:rFonts w:cs="Noto Sans"/>
                <w:lang w:val="pt-PT"/>
              </w:rPr>
              <w:t>1</w:t>
            </w:r>
            <w:proofErr w:type="gramEnd"/>
            <w:r w:rsidRPr="002B3EBC">
              <w:rPr>
                <w:rFonts w:cs="Noto Sans"/>
                <w:lang w:val="pt-PT"/>
              </w:rPr>
              <w:t xml:space="preserve"> INCISO </w:t>
            </w:r>
            <w:r w:rsidR="00C6749C" w:rsidRPr="002B3EBC">
              <w:rPr>
                <w:rFonts w:cs="Noto Sans"/>
                <w:lang w:val="pt-PT"/>
              </w:rPr>
              <w:t>N</w:t>
            </w:r>
            <w:r w:rsidR="00E61126" w:rsidRPr="002B3EBC">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2B3EBC"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2B3EBC"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 xml:space="preserve">La descripción completa que permita identificar indubitablemente, las normas oficiales mexicanas o estándares, según proceda y, en su caso, las normas internacionales, cuyo cumplimiento se exija a los licitantes conforme a la Ley de Infraestructura de la Calidad y los </w:t>
            </w:r>
            <w:r w:rsidRPr="00E61126">
              <w:rPr>
                <w:rFonts w:cs="Noto Sans"/>
                <w:b/>
                <w:bCs/>
                <w:lang w:val="es-ES_tradnl"/>
              </w:rPr>
              <w:lastRenderedPageBreak/>
              <w:t>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lastRenderedPageBreak/>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2213DAE2" w:rsidR="00840D63" w:rsidRPr="00E61126" w:rsidRDefault="00C410F2" w:rsidP="00840D63">
            <w:pPr>
              <w:rPr>
                <w:rFonts w:cs="Noto Sans"/>
                <w:lang w:val="es-ES_tradnl"/>
              </w:rPr>
            </w:pPr>
            <w:r w:rsidRPr="00CF686B">
              <w:rPr>
                <w:rFonts w:cs="Noto Sans"/>
              </w:rPr>
              <w:lastRenderedPageBreak/>
              <w:t xml:space="preserve">Presentar Catálogos y Certificados de calidad necesarios para corroborar las especificaciones y características de todos y cada uno de los bienes del anexo número </w:t>
            </w:r>
            <w:r>
              <w:rPr>
                <w:rFonts w:cs="Noto Sans"/>
              </w:rPr>
              <w:t>7</w:t>
            </w:r>
            <w:r w:rsidRPr="00CF686B">
              <w:rPr>
                <w:rFonts w:cs="Noto Sans"/>
              </w:rPr>
              <w:t xml:space="preserve"> (</w:t>
            </w:r>
            <w:r>
              <w:rPr>
                <w:rFonts w:cs="Noto Sans"/>
              </w:rPr>
              <w:t>siete</w:t>
            </w:r>
            <w:r w:rsidRPr="00CF686B">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Pr="00E35754" w:rsidRDefault="006402DA" w:rsidP="006402DA">
      <w:pPr>
        <w:rPr>
          <w:rFonts w:cs="Noto Sans"/>
          <w:sz w:val="16"/>
          <w:szCs w:val="16"/>
        </w:rPr>
      </w:pPr>
    </w:p>
    <w:p w14:paraId="2D8D4777" w14:textId="77777777" w:rsidR="00C410F2" w:rsidRDefault="00C410F2" w:rsidP="00C410F2">
      <w:pPr>
        <w:rPr>
          <w:rFonts w:cs="Noto Sans"/>
          <w:bCs/>
          <w:szCs w:val="20"/>
          <w:lang w:val="es-ES"/>
        </w:rPr>
      </w:pPr>
      <w:bookmarkStart w:id="50" w:name="_Hlk163656363"/>
      <w:r w:rsidRPr="00C410F2">
        <w:rPr>
          <w:rFonts w:cs="Noto Sans"/>
          <w:bCs/>
          <w:szCs w:val="20"/>
          <w:lang w:val="es-ES"/>
        </w:rPr>
        <w:t>Se requiere de la preparación y entrega de Fórmulas Magistrales. Las Fórmulas serán elaboradas y entregadas de acuerdo con la receta expedida por la Unidad Médica apegándose justa, exacta y cabalmente a las materias primas solicitadas y que se encuentran solicitadas en el cuerpo del presente.</w:t>
      </w:r>
    </w:p>
    <w:p w14:paraId="070D58CD" w14:textId="77777777" w:rsidR="00FE1359" w:rsidRDefault="00FE1359" w:rsidP="00C410F2">
      <w:pPr>
        <w:rPr>
          <w:rFonts w:cs="Noto Sans"/>
          <w:bCs/>
          <w:szCs w:val="20"/>
          <w:lang w:val="es-ES"/>
        </w:rPr>
      </w:pPr>
    </w:p>
    <w:p w14:paraId="7923EB4C" w14:textId="77777777" w:rsidR="00FE1359" w:rsidRPr="0037286B" w:rsidRDefault="00FE1359" w:rsidP="00FE1359">
      <w:pPr>
        <w:rPr>
          <w:rFonts w:cs="Noto Sans"/>
          <w:bCs/>
          <w:szCs w:val="20"/>
        </w:rPr>
      </w:pPr>
      <w:r w:rsidRPr="0037286B">
        <w:rPr>
          <w:rFonts w:cs="Noto Sans"/>
          <w:bCs/>
          <w:szCs w:val="20"/>
        </w:rPr>
        <w:t xml:space="preserve">El requerimiento de preparación y suministro de medicamentos de medicina magistral tiene como finalidad la contratación de un servicio especializado en la preparación y suministro de medicina magistral, enfocado en satisfacer las necesidades específicas de los derechohabientes del Órgano de Operación Administrativa Desconcentrada Regional Estado De México Oriente que requieren formulaciones personalizadas. </w:t>
      </w:r>
    </w:p>
    <w:p w14:paraId="7206A97C" w14:textId="77777777" w:rsidR="00FE1359" w:rsidRPr="0037286B" w:rsidRDefault="00FE1359" w:rsidP="00FE1359">
      <w:pPr>
        <w:rPr>
          <w:rFonts w:cs="Noto Sans"/>
          <w:bCs/>
          <w:szCs w:val="20"/>
        </w:rPr>
      </w:pPr>
    </w:p>
    <w:p w14:paraId="04A0E306" w14:textId="77777777" w:rsidR="00FE1359" w:rsidRPr="0037286B" w:rsidRDefault="00FE1359" w:rsidP="00FE1359">
      <w:pPr>
        <w:rPr>
          <w:rFonts w:cs="Noto Sans"/>
          <w:bCs/>
          <w:szCs w:val="20"/>
        </w:rPr>
      </w:pPr>
      <w:r w:rsidRPr="0037286B">
        <w:rPr>
          <w:rFonts w:cs="Noto Sans"/>
          <w:bCs/>
          <w:szCs w:val="20"/>
        </w:rPr>
        <w:t>Este servicio es crucial para garantizar la continuidad de tratamientos médicos adecuados, asegurando la disponibilidad de medicamentos que no se encuentran en el mercado convencional.</w:t>
      </w:r>
    </w:p>
    <w:p w14:paraId="2B322317" w14:textId="77777777" w:rsidR="00FE1359" w:rsidRPr="0037286B" w:rsidRDefault="00FE1359" w:rsidP="00FE1359">
      <w:pPr>
        <w:rPr>
          <w:rFonts w:cs="Noto Sans"/>
          <w:bCs/>
          <w:szCs w:val="20"/>
        </w:rPr>
      </w:pPr>
    </w:p>
    <w:p w14:paraId="3D78EEE4" w14:textId="77777777" w:rsidR="00FE1359" w:rsidRPr="0037286B" w:rsidRDefault="00FE1359" w:rsidP="00FE1359">
      <w:pPr>
        <w:rPr>
          <w:rFonts w:cs="Noto Sans"/>
          <w:bCs/>
          <w:szCs w:val="20"/>
        </w:rPr>
      </w:pPr>
      <w:r w:rsidRPr="0037286B">
        <w:rPr>
          <w:rFonts w:cs="Noto Sans"/>
          <w:bCs/>
          <w:szCs w:val="20"/>
        </w:rPr>
        <w:t>La medicina magistral permite a los profesionales de la salud crear tratamientos adaptados a las características particulares de cada paciente, incluyendo alergias, intolerancias, y necesidades de dosificación. La correcta preparación y suministro de estos medicamentos es fundamental para evitar efectos adversos y asegurar la eficacia terapéutica, así como para cumplir con las normativas sanitarias y farmacéuticas vigentes.</w:t>
      </w:r>
    </w:p>
    <w:p w14:paraId="637169E2" w14:textId="77777777" w:rsidR="00FE1359" w:rsidRPr="0037286B" w:rsidRDefault="00FE1359" w:rsidP="00FE1359">
      <w:pPr>
        <w:rPr>
          <w:rFonts w:cs="Noto Sans"/>
          <w:bCs/>
          <w:szCs w:val="20"/>
        </w:rPr>
      </w:pPr>
    </w:p>
    <w:p w14:paraId="10F7E0C4" w14:textId="77777777" w:rsidR="00FE1359" w:rsidRPr="0037286B" w:rsidRDefault="00FE1359" w:rsidP="00FE1359">
      <w:pPr>
        <w:rPr>
          <w:rFonts w:cs="Noto Sans"/>
          <w:bCs/>
          <w:szCs w:val="20"/>
        </w:rPr>
      </w:pPr>
      <w:r w:rsidRPr="0037286B">
        <w:rPr>
          <w:rFonts w:cs="Noto Sans"/>
          <w:bCs/>
          <w:szCs w:val="20"/>
        </w:rPr>
        <w:t>El servicio deberá incluir, pero no limitarse a:</w:t>
      </w:r>
    </w:p>
    <w:p w14:paraId="107674A1" w14:textId="77777777" w:rsidR="00FE1359" w:rsidRPr="0037286B" w:rsidRDefault="00FE1359" w:rsidP="00FE1359">
      <w:pPr>
        <w:ind w:left="425"/>
        <w:rPr>
          <w:rFonts w:cs="Noto Sans"/>
          <w:bCs/>
          <w:szCs w:val="20"/>
        </w:rPr>
      </w:pPr>
    </w:p>
    <w:p w14:paraId="2B650B86" w14:textId="77777777" w:rsidR="00FE1359" w:rsidRPr="0037286B" w:rsidRDefault="00FE1359" w:rsidP="00710C62">
      <w:pPr>
        <w:pStyle w:val="Prrafodelista"/>
        <w:numPr>
          <w:ilvl w:val="0"/>
          <w:numId w:val="46"/>
        </w:numPr>
        <w:ind w:left="567" w:hanging="283"/>
        <w:rPr>
          <w:rFonts w:cs="Noto Sans"/>
          <w:bCs/>
          <w:szCs w:val="20"/>
        </w:rPr>
      </w:pPr>
      <w:r w:rsidRPr="0037286B">
        <w:rPr>
          <w:rFonts w:cs="Noto Sans"/>
          <w:bCs/>
          <w:szCs w:val="20"/>
        </w:rPr>
        <w:t>Preparación de Medicamentos Personalizados: Elaboración de fórmulas magistrales, tales como soluciones, emulsiones, cremas, ungüentos, entre otros, de acuerdo a prescripción médica. Se debe considerar tanto la estabilidad como la biodisponibilidad de las formulaciones.</w:t>
      </w:r>
    </w:p>
    <w:p w14:paraId="5E77CEA6" w14:textId="77777777" w:rsidR="00FE1359" w:rsidRPr="0037286B" w:rsidRDefault="00FE1359" w:rsidP="00FE1359">
      <w:pPr>
        <w:ind w:left="567" w:hanging="283"/>
        <w:rPr>
          <w:rFonts w:cs="Noto Sans"/>
          <w:bCs/>
          <w:szCs w:val="20"/>
        </w:rPr>
      </w:pPr>
    </w:p>
    <w:p w14:paraId="353F8E46" w14:textId="77777777" w:rsidR="00FE1359" w:rsidRPr="0037286B" w:rsidRDefault="00FE1359" w:rsidP="00710C62">
      <w:pPr>
        <w:pStyle w:val="Prrafodelista"/>
        <w:numPr>
          <w:ilvl w:val="0"/>
          <w:numId w:val="46"/>
        </w:numPr>
        <w:ind w:left="567" w:hanging="283"/>
        <w:rPr>
          <w:rFonts w:cs="Noto Sans"/>
          <w:bCs/>
          <w:szCs w:val="20"/>
        </w:rPr>
      </w:pPr>
      <w:r w:rsidRPr="0037286B">
        <w:rPr>
          <w:rFonts w:cs="Noto Sans"/>
          <w:bCs/>
          <w:szCs w:val="20"/>
        </w:rPr>
        <w:t>Suministro Eficiente: Entrega regular y puntual de los medicamentos, asegurando las condiciones adecuadas de almacenamiento y transporte (temperatura, humedad, etc.) para preservar la calidad del producto hasta su administración al paciente.</w:t>
      </w:r>
    </w:p>
    <w:p w14:paraId="6241D058" w14:textId="77777777" w:rsidR="00FE1359" w:rsidRPr="0037286B" w:rsidRDefault="00FE1359" w:rsidP="00FE1359">
      <w:pPr>
        <w:ind w:left="567" w:hanging="283"/>
        <w:rPr>
          <w:rFonts w:cs="Noto Sans"/>
          <w:bCs/>
          <w:szCs w:val="20"/>
        </w:rPr>
      </w:pPr>
    </w:p>
    <w:p w14:paraId="11E2B3A9" w14:textId="77777777" w:rsidR="00FE1359" w:rsidRPr="0037286B" w:rsidRDefault="00FE1359" w:rsidP="00710C62">
      <w:pPr>
        <w:pStyle w:val="Prrafodelista"/>
        <w:numPr>
          <w:ilvl w:val="0"/>
          <w:numId w:val="46"/>
        </w:numPr>
        <w:ind w:left="567" w:hanging="283"/>
        <w:rPr>
          <w:rFonts w:cs="Noto Sans"/>
          <w:bCs/>
          <w:szCs w:val="20"/>
        </w:rPr>
      </w:pPr>
      <w:r w:rsidRPr="0037286B">
        <w:rPr>
          <w:rFonts w:cs="Noto Sans"/>
          <w:bCs/>
          <w:szCs w:val="20"/>
        </w:rPr>
        <w:t>Gestión de Pedidos: Implementación de un sistema ágil para la recepción de solicitudes, seguimiento de pedidos y actualización constante sobre el estado de las entregas.</w:t>
      </w:r>
    </w:p>
    <w:p w14:paraId="6996554F" w14:textId="77777777" w:rsidR="00FE1359" w:rsidRDefault="00FE1359" w:rsidP="00FE1359">
      <w:pPr>
        <w:ind w:left="567" w:hanging="283"/>
        <w:rPr>
          <w:rFonts w:cs="Noto Sans"/>
          <w:b/>
        </w:rPr>
      </w:pPr>
    </w:p>
    <w:p w14:paraId="6CB844A8" w14:textId="77777777" w:rsidR="00FE1359" w:rsidRDefault="00FE1359" w:rsidP="00FE1359">
      <w:pPr>
        <w:rPr>
          <w:rFonts w:cs="Noto Sans"/>
          <w:b/>
        </w:rPr>
      </w:pPr>
    </w:p>
    <w:p w14:paraId="10492A4C" w14:textId="47539642" w:rsidR="00FE1359" w:rsidRPr="00FE1359" w:rsidRDefault="00FE1359" w:rsidP="00FE1359">
      <w:pPr>
        <w:jc w:val="center"/>
        <w:rPr>
          <w:rFonts w:cs="Noto Sans"/>
        </w:rPr>
      </w:pPr>
      <w:r w:rsidRPr="00FE1359">
        <w:rPr>
          <w:rFonts w:cs="Noto Sans"/>
          <w:b/>
        </w:rPr>
        <w:t>REQUERIMIENTO</w:t>
      </w:r>
    </w:p>
    <w:tbl>
      <w:tblPr>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4"/>
        <w:gridCol w:w="1276"/>
        <w:gridCol w:w="3705"/>
        <w:gridCol w:w="1278"/>
        <w:gridCol w:w="1660"/>
      </w:tblGrid>
      <w:tr w:rsidR="00C410F2" w:rsidRPr="00C95076" w14:paraId="61B38BF8" w14:textId="77777777" w:rsidTr="00FE1359">
        <w:trPr>
          <w:trHeight w:val="283"/>
          <w:tblHeader/>
        </w:trPr>
        <w:tc>
          <w:tcPr>
            <w:tcW w:w="724" w:type="dxa"/>
            <w:shd w:val="clear" w:color="auto" w:fill="BFBFBF" w:themeFill="background1" w:themeFillShade="BF"/>
            <w:vAlign w:val="center"/>
            <w:hideMark/>
          </w:tcPr>
          <w:p w14:paraId="0CF15CF0" w14:textId="77777777" w:rsidR="00C410F2" w:rsidRPr="00C95076" w:rsidRDefault="00C410F2" w:rsidP="00E155B0">
            <w:pPr>
              <w:jc w:val="center"/>
              <w:rPr>
                <w:rFonts w:eastAsia="Times New Roman" w:cs="Noto Sans"/>
                <w:b/>
                <w:bCs/>
                <w:sz w:val="16"/>
                <w:szCs w:val="16"/>
                <w:lang w:eastAsia="es-MX"/>
              </w:rPr>
            </w:pPr>
            <w:r w:rsidRPr="00C95076">
              <w:rPr>
                <w:rFonts w:eastAsia="Times New Roman" w:cs="Noto Sans"/>
                <w:b/>
                <w:bCs/>
                <w:sz w:val="16"/>
                <w:szCs w:val="16"/>
                <w:lang w:eastAsia="es-MX"/>
              </w:rPr>
              <w:t>No.</w:t>
            </w:r>
          </w:p>
        </w:tc>
        <w:tc>
          <w:tcPr>
            <w:tcW w:w="1276" w:type="dxa"/>
            <w:shd w:val="clear" w:color="auto" w:fill="BFBFBF" w:themeFill="background1" w:themeFillShade="BF"/>
            <w:vAlign w:val="center"/>
            <w:hideMark/>
          </w:tcPr>
          <w:p w14:paraId="22872CB2" w14:textId="77777777" w:rsidR="00C410F2" w:rsidRPr="00C95076" w:rsidRDefault="00C410F2" w:rsidP="00E155B0">
            <w:pPr>
              <w:jc w:val="center"/>
              <w:rPr>
                <w:rFonts w:eastAsia="Times New Roman" w:cs="Noto Sans"/>
                <w:b/>
                <w:bCs/>
                <w:sz w:val="16"/>
                <w:szCs w:val="16"/>
                <w:lang w:eastAsia="es-MX"/>
              </w:rPr>
            </w:pPr>
            <w:r w:rsidRPr="00C95076">
              <w:rPr>
                <w:rFonts w:eastAsia="Times New Roman" w:cs="Noto Sans"/>
                <w:b/>
                <w:bCs/>
                <w:sz w:val="16"/>
                <w:szCs w:val="16"/>
                <w:lang w:eastAsia="es-MX"/>
              </w:rPr>
              <w:t>CUCOP</w:t>
            </w:r>
          </w:p>
        </w:tc>
        <w:tc>
          <w:tcPr>
            <w:tcW w:w="3705" w:type="dxa"/>
            <w:shd w:val="clear" w:color="auto" w:fill="BFBFBF" w:themeFill="background1" w:themeFillShade="BF"/>
            <w:vAlign w:val="center"/>
            <w:hideMark/>
          </w:tcPr>
          <w:p w14:paraId="36CA6369" w14:textId="77777777" w:rsidR="00C410F2" w:rsidRPr="00C95076" w:rsidRDefault="00C410F2" w:rsidP="00E155B0">
            <w:pPr>
              <w:jc w:val="center"/>
              <w:rPr>
                <w:rFonts w:eastAsia="Times New Roman" w:cs="Noto Sans"/>
                <w:b/>
                <w:bCs/>
                <w:sz w:val="16"/>
                <w:szCs w:val="16"/>
                <w:lang w:eastAsia="es-MX"/>
              </w:rPr>
            </w:pPr>
            <w:r w:rsidRPr="00C95076">
              <w:rPr>
                <w:rFonts w:eastAsia="Times New Roman" w:cs="Noto Sans"/>
                <w:b/>
                <w:bCs/>
                <w:sz w:val="16"/>
                <w:szCs w:val="16"/>
                <w:lang w:eastAsia="es-MX"/>
              </w:rPr>
              <w:t>Descripción</w:t>
            </w:r>
          </w:p>
        </w:tc>
        <w:tc>
          <w:tcPr>
            <w:tcW w:w="1278" w:type="dxa"/>
            <w:shd w:val="clear" w:color="auto" w:fill="BFBFBF" w:themeFill="background1" w:themeFillShade="BF"/>
            <w:vAlign w:val="center"/>
            <w:hideMark/>
          </w:tcPr>
          <w:p w14:paraId="0D547635" w14:textId="77777777" w:rsidR="00C410F2" w:rsidRPr="00C95076" w:rsidRDefault="00C410F2" w:rsidP="00E155B0">
            <w:pPr>
              <w:jc w:val="center"/>
              <w:rPr>
                <w:rFonts w:eastAsia="Times New Roman" w:cs="Noto Sans"/>
                <w:b/>
                <w:bCs/>
                <w:sz w:val="16"/>
                <w:szCs w:val="16"/>
                <w:lang w:eastAsia="es-MX"/>
              </w:rPr>
            </w:pPr>
            <w:r w:rsidRPr="00C95076">
              <w:rPr>
                <w:rFonts w:eastAsia="Times New Roman" w:cs="Noto Sans"/>
                <w:b/>
                <w:bCs/>
                <w:sz w:val="16"/>
                <w:szCs w:val="16"/>
                <w:lang w:eastAsia="es-MX"/>
              </w:rPr>
              <w:t>Unidad de Medida</w:t>
            </w:r>
          </w:p>
        </w:tc>
        <w:tc>
          <w:tcPr>
            <w:tcW w:w="1660" w:type="dxa"/>
            <w:shd w:val="clear" w:color="auto" w:fill="BFBFBF" w:themeFill="background1" w:themeFillShade="BF"/>
            <w:vAlign w:val="center"/>
            <w:hideMark/>
          </w:tcPr>
          <w:p w14:paraId="7C479888" w14:textId="77777777" w:rsidR="00C410F2" w:rsidRPr="00C95076" w:rsidRDefault="00C410F2" w:rsidP="00E155B0">
            <w:pPr>
              <w:jc w:val="center"/>
              <w:rPr>
                <w:rFonts w:eastAsia="Times New Roman" w:cs="Noto Sans"/>
                <w:b/>
                <w:bCs/>
                <w:sz w:val="16"/>
                <w:szCs w:val="16"/>
                <w:lang w:eastAsia="es-MX"/>
              </w:rPr>
            </w:pPr>
            <w:r w:rsidRPr="00C95076">
              <w:rPr>
                <w:rFonts w:eastAsia="Times New Roman" w:cs="Noto Sans"/>
                <w:b/>
                <w:bCs/>
                <w:sz w:val="16"/>
                <w:szCs w:val="16"/>
                <w:lang w:eastAsia="es-MX"/>
              </w:rPr>
              <w:t>PRESENTACION</w:t>
            </w:r>
          </w:p>
        </w:tc>
      </w:tr>
      <w:tr w:rsidR="00C410F2" w:rsidRPr="00C95076" w14:paraId="08DD6F47" w14:textId="77777777" w:rsidTr="00C410F2">
        <w:trPr>
          <w:trHeight w:val="283"/>
        </w:trPr>
        <w:tc>
          <w:tcPr>
            <w:tcW w:w="724" w:type="dxa"/>
            <w:vAlign w:val="center"/>
            <w:hideMark/>
          </w:tcPr>
          <w:p w14:paraId="400D9EF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c>
          <w:tcPr>
            <w:tcW w:w="1276" w:type="dxa"/>
            <w:vAlign w:val="center"/>
            <w:hideMark/>
          </w:tcPr>
          <w:p w14:paraId="6597EC2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04A80A3"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ACEITE DE AJONJOLI</w:t>
            </w:r>
          </w:p>
        </w:tc>
        <w:tc>
          <w:tcPr>
            <w:tcW w:w="1278" w:type="dxa"/>
            <w:vAlign w:val="center"/>
            <w:hideMark/>
          </w:tcPr>
          <w:p w14:paraId="1535AE1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476500D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9D7D98D" w14:textId="77777777" w:rsidTr="00C410F2">
        <w:trPr>
          <w:trHeight w:val="283"/>
        </w:trPr>
        <w:tc>
          <w:tcPr>
            <w:tcW w:w="724" w:type="dxa"/>
            <w:vAlign w:val="center"/>
            <w:hideMark/>
          </w:tcPr>
          <w:p w14:paraId="3202BB5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w:t>
            </w:r>
          </w:p>
        </w:tc>
        <w:tc>
          <w:tcPr>
            <w:tcW w:w="1276" w:type="dxa"/>
            <w:vAlign w:val="center"/>
            <w:hideMark/>
          </w:tcPr>
          <w:p w14:paraId="2DDA4D4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AD27D1F"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ACEITE DE ALMENDRAS DULCES</w:t>
            </w:r>
          </w:p>
        </w:tc>
        <w:tc>
          <w:tcPr>
            <w:tcW w:w="1278" w:type="dxa"/>
            <w:vAlign w:val="center"/>
            <w:hideMark/>
          </w:tcPr>
          <w:p w14:paraId="6816E52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5162E42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92BAABC" w14:textId="77777777" w:rsidTr="00C410F2">
        <w:trPr>
          <w:trHeight w:val="283"/>
        </w:trPr>
        <w:tc>
          <w:tcPr>
            <w:tcW w:w="724" w:type="dxa"/>
            <w:vAlign w:val="center"/>
            <w:hideMark/>
          </w:tcPr>
          <w:p w14:paraId="48C1DC3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w:t>
            </w:r>
          </w:p>
        </w:tc>
        <w:tc>
          <w:tcPr>
            <w:tcW w:w="1276" w:type="dxa"/>
            <w:vAlign w:val="center"/>
            <w:hideMark/>
          </w:tcPr>
          <w:p w14:paraId="5029728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11BBBB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ACEITE DE OLIVA</w:t>
            </w:r>
          </w:p>
        </w:tc>
        <w:tc>
          <w:tcPr>
            <w:tcW w:w="1278" w:type="dxa"/>
            <w:vAlign w:val="center"/>
            <w:hideMark/>
          </w:tcPr>
          <w:p w14:paraId="7FFD8CC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3D0DE58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6AADB29" w14:textId="77777777" w:rsidTr="00C410F2">
        <w:trPr>
          <w:trHeight w:val="283"/>
        </w:trPr>
        <w:tc>
          <w:tcPr>
            <w:tcW w:w="724" w:type="dxa"/>
            <w:vAlign w:val="center"/>
            <w:hideMark/>
          </w:tcPr>
          <w:p w14:paraId="7B41D2B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w:t>
            </w:r>
          </w:p>
        </w:tc>
        <w:tc>
          <w:tcPr>
            <w:tcW w:w="1276" w:type="dxa"/>
            <w:vAlign w:val="center"/>
            <w:hideMark/>
          </w:tcPr>
          <w:p w14:paraId="273D062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B21DA03"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ACEITE MINERAL</w:t>
            </w:r>
          </w:p>
        </w:tc>
        <w:tc>
          <w:tcPr>
            <w:tcW w:w="1278" w:type="dxa"/>
            <w:vAlign w:val="center"/>
            <w:hideMark/>
          </w:tcPr>
          <w:p w14:paraId="0CB588B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2B4BD15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FAF5978" w14:textId="77777777" w:rsidTr="00C410F2">
        <w:trPr>
          <w:trHeight w:val="283"/>
        </w:trPr>
        <w:tc>
          <w:tcPr>
            <w:tcW w:w="724" w:type="dxa"/>
            <w:vAlign w:val="center"/>
            <w:hideMark/>
          </w:tcPr>
          <w:p w14:paraId="33A6849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lastRenderedPageBreak/>
              <w:t>5</w:t>
            </w:r>
          </w:p>
        </w:tc>
        <w:tc>
          <w:tcPr>
            <w:tcW w:w="1276" w:type="dxa"/>
            <w:vAlign w:val="center"/>
            <w:hideMark/>
          </w:tcPr>
          <w:p w14:paraId="163986C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7F32AD3"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ACETONA</w:t>
            </w:r>
          </w:p>
        </w:tc>
        <w:tc>
          <w:tcPr>
            <w:tcW w:w="1278" w:type="dxa"/>
            <w:vAlign w:val="center"/>
            <w:hideMark/>
          </w:tcPr>
          <w:p w14:paraId="06BEA78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5B2E062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D5742E5" w14:textId="77777777" w:rsidTr="00C410F2">
        <w:trPr>
          <w:trHeight w:val="283"/>
        </w:trPr>
        <w:tc>
          <w:tcPr>
            <w:tcW w:w="724" w:type="dxa"/>
            <w:vAlign w:val="center"/>
            <w:hideMark/>
          </w:tcPr>
          <w:p w14:paraId="55080CC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w:t>
            </w:r>
          </w:p>
        </w:tc>
        <w:tc>
          <w:tcPr>
            <w:tcW w:w="1276" w:type="dxa"/>
            <w:vAlign w:val="center"/>
            <w:hideMark/>
          </w:tcPr>
          <w:p w14:paraId="30DE693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F77045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ACETICO GLACIAL</w:t>
            </w:r>
          </w:p>
        </w:tc>
        <w:tc>
          <w:tcPr>
            <w:tcW w:w="1278" w:type="dxa"/>
            <w:vAlign w:val="center"/>
            <w:hideMark/>
          </w:tcPr>
          <w:p w14:paraId="73EDB77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01A4763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CC58427" w14:textId="77777777" w:rsidTr="00C410F2">
        <w:trPr>
          <w:trHeight w:val="283"/>
        </w:trPr>
        <w:tc>
          <w:tcPr>
            <w:tcW w:w="724" w:type="dxa"/>
            <w:vAlign w:val="center"/>
            <w:hideMark/>
          </w:tcPr>
          <w:p w14:paraId="37ADFFC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w:t>
            </w:r>
          </w:p>
        </w:tc>
        <w:tc>
          <w:tcPr>
            <w:tcW w:w="1276" w:type="dxa"/>
            <w:vAlign w:val="center"/>
            <w:hideMark/>
          </w:tcPr>
          <w:p w14:paraId="293AE15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2E430A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ASCORBICO</w:t>
            </w:r>
          </w:p>
        </w:tc>
        <w:tc>
          <w:tcPr>
            <w:tcW w:w="1278" w:type="dxa"/>
            <w:vAlign w:val="center"/>
            <w:hideMark/>
          </w:tcPr>
          <w:p w14:paraId="172C6E2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E89EFE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EB8CB61" w14:textId="77777777" w:rsidTr="00C410F2">
        <w:trPr>
          <w:trHeight w:val="283"/>
        </w:trPr>
        <w:tc>
          <w:tcPr>
            <w:tcW w:w="724" w:type="dxa"/>
            <w:vAlign w:val="center"/>
            <w:hideMark/>
          </w:tcPr>
          <w:p w14:paraId="306BA31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w:t>
            </w:r>
          </w:p>
        </w:tc>
        <w:tc>
          <w:tcPr>
            <w:tcW w:w="1276" w:type="dxa"/>
            <w:vAlign w:val="center"/>
            <w:hideMark/>
          </w:tcPr>
          <w:p w14:paraId="2C5C517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CAD3CB5"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AZELAICO 15% GEL</w:t>
            </w:r>
          </w:p>
        </w:tc>
        <w:tc>
          <w:tcPr>
            <w:tcW w:w="1278" w:type="dxa"/>
            <w:vAlign w:val="center"/>
            <w:hideMark/>
          </w:tcPr>
          <w:p w14:paraId="4CFED1B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6C0D50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EF7AAF4" w14:textId="77777777" w:rsidTr="00C410F2">
        <w:trPr>
          <w:trHeight w:val="283"/>
        </w:trPr>
        <w:tc>
          <w:tcPr>
            <w:tcW w:w="724" w:type="dxa"/>
            <w:vAlign w:val="center"/>
            <w:hideMark/>
          </w:tcPr>
          <w:p w14:paraId="625F024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w:t>
            </w:r>
          </w:p>
        </w:tc>
        <w:tc>
          <w:tcPr>
            <w:tcW w:w="1276" w:type="dxa"/>
            <w:vAlign w:val="center"/>
            <w:hideMark/>
          </w:tcPr>
          <w:p w14:paraId="71E861C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AFBB0EF"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BENZOICO</w:t>
            </w:r>
          </w:p>
        </w:tc>
        <w:tc>
          <w:tcPr>
            <w:tcW w:w="1278" w:type="dxa"/>
            <w:vAlign w:val="center"/>
            <w:hideMark/>
          </w:tcPr>
          <w:p w14:paraId="24BFB01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8D3588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2FCE072" w14:textId="77777777" w:rsidTr="00C410F2">
        <w:trPr>
          <w:trHeight w:val="283"/>
        </w:trPr>
        <w:tc>
          <w:tcPr>
            <w:tcW w:w="724" w:type="dxa"/>
            <w:vAlign w:val="center"/>
            <w:hideMark/>
          </w:tcPr>
          <w:p w14:paraId="4E6614C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w:t>
            </w:r>
          </w:p>
        </w:tc>
        <w:tc>
          <w:tcPr>
            <w:tcW w:w="1276" w:type="dxa"/>
            <w:vAlign w:val="center"/>
            <w:hideMark/>
          </w:tcPr>
          <w:p w14:paraId="3D38E53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ABE9300"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CITRICO</w:t>
            </w:r>
          </w:p>
        </w:tc>
        <w:tc>
          <w:tcPr>
            <w:tcW w:w="1278" w:type="dxa"/>
            <w:vAlign w:val="center"/>
            <w:hideMark/>
          </w:tcPr>
          <w:p w14:paraId="0C1A31E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3FA438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4CB51DF" w14:textId="77777777" w:rsidTr="00C410F2">
        <w:trPr>
          <w:trHeight w:val="283"/>
        </w:trPr>
        <w:tc>
          <w:tcPr>
            <w:tcW w:w="724" w:type="dxa"/>
            <w:vAlign w:val="center"/>
            <w:hideMark/>
          </w:tcPr>
          <w:p w14:paraId="0A3B1F7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w:t>
            </w:r>
          </w:p>
        </w:tc>
        <w:tc>
          <w:tcPr>
            <w:tcW w:w="1276" w:type="dxa"/>
            <w:vAlign w:val="center"/>
            <w:hideMark/>
          </w:tcPr>
          <w:p w14:paraId="193254C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AEBDDAB"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GLICOLICO</w:t>
            </w:r>
          </w:p>
        </w:tc>
        <w:tc>
          <w:tcPr>
            <w:tcW w:w="1278" w:type="dxa"/>
            <w:vAlign w:val="center"/>
            <w:hideMark/>
          </w:tcPr>
          <w:p w14:paraId="05A3AE8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736A6C5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B434C38" w14:textId="77777777" w:rsidTr="00C410F2">
        <w:trPr>
          <w:trHeight w:val="283"/>
        </w:trPr>
        <w:tc>
          <w:tcPr>
            <w:tcW w:w="724" w:type="dxa"/>
            <w:vAlign w:val="center"/>
            <w:hideMark/>
          </w:tcPr>
          <w:p w14:paraId="1710B30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12</w:t>
            </w:r>
          </w:p>
        </w:tc>
        <w:tc>
          <w:tcPr>
            <w:tcW w:w="1276" w:type="dxa"/>
            <w:vAlign w:val="center"/>
            <w:hideMark/>
          </w:tcPr>
          <w:p w14:paraId="76B1C7C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D4AC14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LACTICO</w:t>
            </w:r>
          </w:p>
        </w:tc>
        <w:tc>
          <w:tcPr>
            <w:tcW w:w="1278" w:type="dxa"/>
            <w:vAlign w:val="center"/>
            <w:hideMark/>
          </w:tcPr>
          <w:p w14:paraId="57E6082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2ED48D7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2C410BB" w14:textId="77777777" w:rsidTr="00C410F2">
        <w:trPr>
          <w:trHeight w:val="283"/>
        </w:trPr>
        <w:tc>
          <w:tcPr>
            <w:tcW w:w="724" w:type="dxa"/>
            <w:vAlign w:val="center"/>
            <w:hideMark/>
          </w:tcPr>
          <w:p w14:paraId="4FCFD93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13</w:t>
            </w:r>
          </w:p>
        </w:tc>
        <w:tc>
          <w:tcPr>
            <w:tcW w:w="1276" w:type="dxa"/>
            <w:vAlign w:val="center"/>
            <w:hideMark/>
          </w:tcPr>
          <w:p w14:paraId="73CCB06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E992E33"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RETINOICO CREMA 0.025%</w:t>
            </w:r>
          </w:p>
        </w:tc>
        <w:tc>
          <w:tcPr>
            <w:tcW w:w="1278" w:type="dxa"/>
            <w:vAlign w:val="center"/>
            <w:hideMark/>
          </w:tcPr>
          <w:p w14:paraId="258E23E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5903684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F818805" w14:textId="77777777" w:rsidTr="00C410F2">
        <w:trPr>
          <w:trHeight w:val="283"/>
        </w:trPr>
        <w:tc>
          <w:tcPr>
            <w:tcW w:w="724" w:type="dxa"/>
            <w:vAlign w:val="center"/>
            <w:hideMark/>
          </w:tcPr>
          <w:p w14:paraId="66C2C4D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14</w:t>
            </w:r>
          </w:p>
        </w:tc>
        <w:tc>
          <w:tcPr>
            <w:tcW w:w="1276" w:type="dxa"/>
            <w:vAlign w:val="center"/>
            <w:hideMark/>
          </w:tcPr>
          <w:p w14:paraId="5905CC4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E79F89C"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RETINOICO CREMA 0.05%</w:t>
            </w:r>
          </w:p>
        </w:tc>
        <w:tc>
          <w:tcPr>
            <w:tcW w:w="1278" w:type="dxa"/>
            <w:vAlign w:val="center"/>
            <w:hideMark/>
          </w:tcPr>
          <w:p w14:paraId="3843637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0C4AE00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C8E0F1F" w14:textId="77777777" w:rsidTr="00C410F2">
        <w:trPr>
          <w:trHeight w:val="283"/>
        </w:trPr>
        <w:tc>
          <w:tcPr>
            <w:tcW w:w="724" w:type="dxa"/>
            <w:vAlign w:val="center"/>
            <w:hideMark/>
          </w:tcPr>
          <w:p w14:paraId="174BFDF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15</w:t>
            </w:r>
          </w:p>
        </w:tc>
        <w:tc>
          <w:tcPr>
            <w:tcW w:w="1276" w:type="dxa"/>
            <w:vAlign w:val="center"/>
            <w:hideMark/>
          </w:tcPr>
          <w:p w14:paraId="595B820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6989D24"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RETINOICO GEL 0.05%</w:t>
            </w:r>
          </w:p>
        </w:tc>
        <w:tc>
          <w:tcPr>
            <w:tcW w:w="1278" w:type="dxa"/>
            <w:vAlign w:val="center"/>
            <w:hideMark/>
          </w:tcPr>
          <w:p w14:paraId="47D129F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3E4307C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1E617F6" w14:textId="77777777" w:rsidTr="00C410F2">
        <w:trPr>
          <w:trHeight w:val="283"/>
        </w:trPr>
        <w:tc>
          <w:tcPr>
            <w:tcW w:w="724" w:type="dxa"/>
            <w:vAlign w:val="center"/>
            <w:hideMark/>
          </w:tcPr>
          <w:p w14:paraId="60E6EA1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16</w:t>
            </w:r>
          </w:p>
        </w:tc>
        <w:tc>
          <w:tcPr>
            <w:tcW w:w="1276" w:type="dxa"/>
            <w:vAlign w:val="center"/>
            <w:hideMark/>
          </w:tcPr>
          <w:p w14:paraId="15AF0EF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7DD92FC"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SALICILICO</w:t>
            </w:r>
          </w:p>
        </w:tc>
        <w:tc>
          <w:tcPr>
            <w:tcW w:w="1278" w:type="dxa"/>
            <w:vAlign w:val="center"/>
            <w:hideMark/>
          </w:tcPr>
          <w:p w14:paraId="0A5CC06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34E678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08078F9" w14:textId="77777777" w:rsidTr="00C410F2">
        <w:trPr>
          <w:trHeight w:val="283"/>
        </w:trPr>
        <w:tc>
          <w:tcPr>
            <w:tcW w:w="724" w:type="dxa"/>
            <w:vAlign w:val="center"/>
            <w:hideMark/>
          </w:tcPr>
          <w:p w14:paraId="4331E62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17</w:t>
            </w:r>
          </w:p>
        </w:tc>
        <w:tc>
          <w:tcPr>
            <w:tcW w:w="1276" w:type="dxa"/>
            <w:vAlign w:val="center"/>
            <w:hideMark/>
          </w:tcPr>
          <w:p w14:paraId="6C5718F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465C1C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RETINOICO SOLUCION 0.05%</w:t>
            </w:r>
          </w:p>
        </w:tc>
        <w:tc>
          <w:tcPr>
            <w:tcW w:w="1278" w:type="dxa"/>
            <w:vAlign w:val="center"/>
            <w:hideMark/>
          </w:tcPr>
          <w:p w14:paraId="2EC7C77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13CB1D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1879A75" w14:textId="77777777" w:rsidTr="00C410F2">
        <w:trPr>
          <w:trHeight w:val="283"/>
        </w:trPr>
        <w:tc>
          <w:tcPr>
            <w:tcW w:w="724" w:type="dxa"/>
            <w:vAlign w:val="center"/>
            <w:hideMark/>
          </w:tcPr>
          <w:p w14:paraId="6BADD4C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18</w:t>
            </w:r>
          </w:p>
        </w:tc>
        <w:tc>
          <w:tcPr>
            <w:tcW w:w="1276" w:type="dxa"/>
            <w:vAlign w:val="center"/>
            <w:hideMark/>
          </w:tcPr>
          <w:p w14:paraId="06C9AF5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258619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ACIDO TRICLOROACETICO EN CRISTALES</w:t>
            </w:r>
          </w:p>
        </w:tc>
        <w:tc>
          <w:tcPr>
            <w:tcW w:w="1278" w:type="dxa"/>
            <w:vAlign w:val="center"/>
            <w:hideMark/>
          </w:tcPr>
          <w:p w14:paraId="13A5A90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5552B8C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13F1D77" w14:textId="77777777" w:rsidTr="00C410F2">
        <w:trPr>
          <w:trHeight w:val="283"/>
        </w:trPr>
        <w:tc>
          <w:tcPr>
            <w:tcW w:w="724" w:type="dxa"/>
            <w:vAlign w:val="center"/>
            <w:hideMark/>
          </w:tcPr>
          <w:p w14:paraId="2A3D777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19</w:t>
            </w:r>
          </w:p>
        </w:tc>
        <w:tc>
          <w:tcPr>
            <w:tcW w:w="1276" w:type="dxa"/>
            <w:vAlign w:val="center"/>
            <w:hideMark/>
          </w:tcPr>
          <w:p w14:paraId="131DA8F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3E8BCB0"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AGUA DE HAMAMELIS</w:t>
            </w:r>
          </w:p>
        </w:tc>
        <w:tc>
          <w:tcPr>
            <w:tcW w:w="1278" w:type="dxa"/>
            <w:vAlign w:val="center"/>
            <w:hideMark/>
          </w:tcPr>
          <w:p w14:paraId="429B906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650022A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B189332" w14:textId="77777777" w:rsidTr="00C410F2">
        <w:trPr>
          <w:trHeight w:val="283"/>
        </w:trPr>
        <w:tc>
          <w:tcPr>
            <w:tcW w:w="724" w:type="dxa"/>
            <w:vAlign w:val="center"/>
            <w:hideMark/>
          </w:tcPr>
          <w:p w14:paraId="7D5A372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20</w:t>
            </w:r>
          </w:p>
        </w:tc>
        <w:tc>
          <w:tcPr>
            <w:tcW w:w="1276" w:type="dxa"/>
            <w:vAlign w:val="center"/>
            <w:hideMark/>
          </w:tcPr>
          <w:p w14:paraId="09035DC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130E678"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AGUA DE ROSAS</w:t>
            </w:r>
          </w:p>
        </w:tc>
        <w:tc>
          <w:tcPr>
            <w:tcW w:w="1278" w:type="dxa"/>
            <w:vAlign w:val="center"/>
            <w:hideMark/>
          </w:tcPr>
          <w:p w14:paraId="2C06614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0BCE0EC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A397E8F" w14:textId="77777777" w:rsidTr="00C410F2">
        <w:trPr>
          <w:trHeight w:val="283"/>
        </w:trPr>
        <w:tc>
          <w:tcPr>
            <w:tcW w:w="724" w:type="dxa"/>
            <w:vAlign w:val="center"/>
            <w:hideMark/>
          </w:tcPr>
          <w:p w14:paraId="78D3CEE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21</w:t>
            </w:r>
          </w:p>
        </w:tc>
        <w:tc>
          <w:tcPr>
            <w:tcW w:w="1276" w:type="dxa"/>
            <w:vAlign w:val="center"/>
            <w:hideMark/>
          </w:tcPr>
          <w:p w14:paraId="70B4BFB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12AD26C"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AGUA DE VEGETO</w:t>
            </w:r>
          </w:p>
        </w:tc>
        <w:tc>
          <w:tcPr>
            <w:tcW w:w="1278" w:type="dxa"/>
            <w:vAlign w:val="center"/>
            <w:hideMark/>
          </w:tcPr>
          <w:p w14:paraId="42D7737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5E7499B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0ECD408" w14:textId="77777777" w:rsidTr="00C410F2">
        <w:trPr>
          <w:trHeight w:val="283"/>
        </w:trPr>
        <w:tc>
          <w:tcPr>
            <w:tcW w:w="724" w:type="dxa"/>
            <w:vAlign w:val="center"/>
            <w:hideMark/>
          </w:tcPr>
          <w:p w14:paraId="4AB90A9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22</w:t>
            </w:r>
          </w:p>
        </w:tc>
        <w:tc>
          <w:tcPr>
            <w:tcW w:w="1276" w:type="dxa"/>
            <w:vAlign w:val="center"/>
            <w:hideMark/>
          </w:tcPr>
          <w:p w14:paraId="37D7359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630B92D"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AGUA DESMINERALIZADA</w:t>
            </w:r>
          </w:p>
        </w:tc>
        <w:tc>
          <w:tcPr>
            <w:tcW w:w="1278" w:type="dxa"/>
            <w:vAlign w:val="center"/>
            <w:hideMark/>
          </w:tcPr>
          <w:p w14:paraId="263CD7D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0730A9C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DE175A3" w14:textId="77777777" w:rsidTr="00C410F2">
        <w:trPr>
          <w:trHeight w:val="283"/>
        </w:trPr>
        <w:tc>
          <w:tcPr>
            <w:tcW w:w="724" w:type="dxa"/>
            <w:vAlign w:val="center"/>
            <w:hideMark/>
          </w:tcPr>
          <w:p w14:paraId="488F3A5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w:t>
            </w:r>
          </w:p>
        </w:tc>
        <w:tc>
          <w:tcPr>
            <w:tcW w:w="1276" w:type="dxa"/>
            <w:vAlign w:val="center"/>
            <w:hideMark/>
          </w:tcPr>
          <w:p w14:paraId="39BD996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9B406E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AGUA DESTILADA</w:t>
            </w:r>
          </w:p>
        </w:tc>
        <w:tc>
          <w:tcPr>
            <w:tcW w:w="1278" w:type="dxa"/>
            <w:vAlign w:val="center"/>
            <w:hideMark/>
          </w:tcPr>
          <w:p w14:paraId="4A797BA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31895DD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82AE7CB" w14:textId="77777777" w:rsidTr="00C410F2">
        <w:trPr>
          <w:trHeight w:val="283"/>
        </w:trPr>
        <w:tc>
          <w:tcPr>
            <w:tcW w:w="724" w:type="dxa"/>
            <w:vAlign w:val="center"/>
            <w:hideMark/>
          </w:tcPr>
          <w:p w14:paraId="4D6AF66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24</w:t>
            </w:r>
          </w:p>
        </w:tc>
        <w:tc>
          <w:tcPr>
            <w:tcW w:w="1276" w:type="dxa"/>
            <w:vAlign w:val="center"/>
            <w:hideMark/>
          </w:tcPr>
          <w:p w14:paraId="1B7CE2D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117BFE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AGUA OXIGENADA</w:t>
            </w:r>
          </w:p>
        </w:tc>
        <w:tc>
          <w:tcPr>
            <w:tcW w:w="1278" w:type="dxa"/>
            <w:vAlign w:val="center"/>
            <w:hideMark/>
          </w:tcPr>
          <w:p w14:paraId="272AD52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3140A5F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825D8A5" w14:textId="77777777" w:rsidTr="00C410F2">
        <w:trPr>
          <w:trHeight w:val="283"/>
        </w:trPr>
        <w:tc>
          <w:tcPr>
            <w:tcW w:w="724" w:type="dxa"/>
            <w:vAlign w:val="center"/>
            <w:hideMark/>
          </w:tcPr>
          <w:p w14:paraId="410B170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25</w:t>
            </w:r>
          </w:p>
        </w:tc>
        <w:tc>
          <w:tcPr>
            <w:tcW w:w="1276" w:type="dxa"/>
            <w:vAlign w:val="center"/>
            <w:hideMark/>
          </w:tcPr>
          <w:p w14:paraId="617F884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49B63E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ALANTOINA</w:t>
            </w:r>
          </w:p>
        </w:tc>
        <w:tc>
          <w:tcPr>
            <w:tcW w:w="1278" w:type="dxa"/>
            <w:vAlign w:val="center"/>
            <w:hideMark/>
          </w:tcPr>
          <w:p w14:paraId="0855896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5484726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2848E49" w14:textId="77777777" w:rsidTr="00C410F2">
        <w:trPr>
          <w:trHeight w:val="283"/>
        </w:trPr>
        <w:tc>
          <w:tcPr>
            <w:tcW w:w="724" w:type="dxa"/>
            <w:vAlign w:val="center"/>
            <w:hideMark/>
          </w:tcPr>
          <w:p w14:paraId="5EF51C1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26</w:t>
            </w:r>
          </w:p>
        </w:tc>
        <w:tc>
          <w:tcPr>
            <w:tcW w:w="1276" w:type="dxa"/>
            <w:vAlign w:val="center"/>
            <w:hideMark/>
          </w:tcPr>
          <w:p w14:paraId="7C446D3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81E80F0"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ALCANFOR</w:t>
            </w:r>
          </w:p>
        </w:tc>
        <w:tc>
          <w:tcPr>
            <w:tcW w:w="1278" w:type="dxa"/>
            <w:vAlign w:val="center"/>
            <w:hideMark/>
          </w:tcPr>
          <w:p w14:paraId="75456C9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03641BA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B2377BD" w14:textId="77777777" w:rsidTr="00C410F2">
        <w:trPr>
          <w:trHeight w:val="283"/>
        </w:trPr>
        <w:tc>
          <w:tcPr>
            <w:tcW w:w="724" w:type="dxa"/>
            <w:vAlign w:val="center"/>
            <w:hideMark/>
          </w:tcPr>
          <w:p w14:paraId="2253531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27</w:t>
            </w:r>
          </w:p>
        </w:tc>
        <w:tc>
          <w:tcPr>
            <w:tcW w:w="1276" w:type="dxa"/>
            <w:vAlign w:val="center"/>
            <w:hideMark/>
          </w:tcPr>
          <w:p w14:paraId="71A7B1F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963EA7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ALCOHOL 70°</w:t>
            </w:r>
          </w:p>
        </w:tc>
        <w:tc>
          <w:tcPr>
            <w:tcW w:w="1278" w:type="dxa"/>
            <w:vAlign w:val="center"/>
            <w:hideMark/>
          </w:tcPr>
          <w:p w14:paraId="1926898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7676157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AD59E66" w14:textId="77777777" w:rsidTr="00C410F2">
        <w:trPr>
          <w:trHeight w:val="283"/>
        </w:trPr>
        <w:tc>
          <w:tcPr>
            <w:tcW w:w="724" w:type="dxa"/>
            <w:vAlign w:val="center"/>
            <w:hideMark/>
          </w:tcPr>
          <w:p w14:paraId="0AB555F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28</w:t>
            </w:r>
          </w:p>
        </w:tc>
        <w:tc>
          <w:tcPr>
            <w:tcW w:w="1276" w:type="dxa"/>
            <w:vAlign w:val="center"/>
            <w:hideMark/>
          </w:tcPr>
          <w:p w14:paraId="69AFC96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7CF85F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ALCOHOL 96</w:t>
            </w:r>
          </w:p>
        </w:tc>
        <w:tc>
          <w:tcPr>
            <w:tcW w:w="1278" w:type="dxa"/>
            <w:vAlign w:val="center"/>
            <w:hideMark/>
          </w:tcPr>
          <w:p w14:paraId="0F52F1A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7C0D71D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062749C" w14:textId="77777777" w:rsidTr="00C410F2">
        <w:trPr>
          <w:trHeight w:val="283"/>
        </w:trPr>
        <w:tc>
          <w:tcPr>
            <w:tcW w:w="724" w:type="dxa"/>
            <w:vAlign w:val="center"/>
            <w:hideMark/>
          </w:tcPr>
          <w:p w14:paraId="602A7F9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29</w:t>
            </w:r>
          </w:p>
        </w:tc>
        <w:tc>
          <w:tcPr>
            <w:tcW w:w="1276" w:type="dxa"/>
            <w:vAlign w:val="center"/>
            <w:hideMark/>
          </w:tcPr>
          <w:p w14:paraId="596E1AE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00ACF3B"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ALQUITRAN DE HULLA</w:t>
            </w:r>
          </w:p>
        </w:tc>
        <w:tc>
          <w:tcPr>
            <w:tcW w:w="1278" w:type="dxa"/>
            <w:vAlign w:val="center"/>
            <w:hideMark/>
          </w:tcPr>
          <w:p w14:paraId="69BCF6E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w:t>
            </w:r>
          </w:p>
        </w:tc>
        <w:tc>
          <w:tcPr>
            <w:tcW w:w="1660" w:type="dxa"/>
            <w:vAlign w:val="center"/>
            <w:hideMark/>
          </w:tcPr>
          <w:p w14:paraId="1159E2E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722E81B" w14:textId="77777777" w:rsidTr="00C410F2">
        <w:trPr>
          <w:trHeight w:val="283"/>
        </w:trPr>
        <w:tc>
          <w:tcPr>
            <w:tcW w:w="724" w:type="dxa"/>
            <w:vAlign w:val="center"/>
            <w:hideMark/>
          </w:tcPr>
          <w:p w14:paraId="1C20637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30</w:t>
            </w:r>
          </w:p>
        </w:tc>
        <w:tc>
          <w:tcPr>
            <w:tcW w:w="1276" w:type="dxa"/>
            <w:vAlign w:val="center"/>
            <w:hideMark/>
          </w:tcPr>
          <w:p w14:paraId="219450B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1E9C583"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AZUFRE</w:t>
            </w:r>
          </w:p>
        </w:tc>
        <w:tc>
          <w:tcPr>
            <w:tcW w:w="1278" w:type="dxa"/>
            <w:vAlign w:val="center"/>
            <w:hideMark/>
          </w:tcPr>
          <w:p w14:paraId="104B198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C1FB30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217DC72" w14:textId="77777777" w:rsidTr="00C410F2">
        <w:trPr>
          <w:trHeight w:val="283"/>
        </w:trPr>
        <w:tc>
          <w:tcPr>
            <w:tcW w:w="724" w:type="dxa"/>
            <w:vAlign w:val="center"/>
            <w:hideMark/>
          </w:tcPr>
          <w:p w14:paraId="712F3D3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31</w:t>
            </w:r>
          </w:p>
        </w:tc>
        <w:tc>
          <w:tcPr>
            <w:tcW w:w="1276" w:type="dxa"/>
            <w:vAlign w:val="center"/>
            <w:hideMark/>
          </w:tcPr>
          <w:p w14:paraId="3C4CF01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EA2FB9D"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BETAMETASONA CREMA</w:t>
            </w:r>
          </w:p>
        </w:tc>
        <w:tc>
          <w:tcPr>
            <w:tcW w:w="1278" w:type="dxa"/>
            <w:vAlign w:val="center"/>
            <w:hideMark/>
          </w:tcPr>
          <w:p w14:paraId="7D9BB9C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5A322DE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A7F7391" w14:textId="77777777" w:rsidTr="00C410F2">
        <w:trPr>
          <w:trHeight w:val="283"/>
        </w:trPr>
        <w:tc>
          <w:tcPr>
            <w:tcW w:w="724" w:type="dxa"/>
            <w:vAlign w:val="center"/>
            <w:hideMark/>
          </w:tcPr>
          <w:p w14:paraId="7870DFF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32</w:t>
            </w:r>
          </w:p>
        </w:tc>
        <w:tc>
          <w:tcPr>
            <w:tcW w:w="1276" w:type="dxa"/>
            <w:vAlign w:val="center"/>
            <w:hideMark/>
          </w:tcPr>
          <w:p w14:paraId="1D4D362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622BF1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BETAMETASONA LOCION CAPILAR</w:t>
            </w:r>
          </w:p>
        </w:tc>
        <w:tc>
          <w:tcPr>
            <w:tcW w:w="1278" w:type="dxa"/>
            <w:vAlign w:val="center"/>
            <w:hideMark/>
          </w:tcPr>
          <w:p w14:paraId="6E09E88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0D29DFE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D087650" w14:textId="77777777" w:rsidTr="00C410F2">
        <w:trPr>
          <w:trHeight w:val="283"/>
        </w:trPr>
        <w:tc>
          <w:tcPr>
            <w:tcW w:w="724" w:type="dxa"/>
            <w:vAlign w:val="center"/>
            <w:hideMark/>
          </w:tcPr>
          <w:p w14:paraId="2681429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33</w:t>
            </w:r>
          </w:p>
        </w:tc>
        <w:tc>
          <w:tcPr>
            <w:tcW w:w="1276" w:type="dxa"/>
            <w:vAlign w:val="center"/>
            <w:hideMark/>
          </w:tcPr>
          <w:p w14:paraId="47E373B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BDA1DEC"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BETAMETASONA SUSPENSION</w:t>
            </w:r>
          </w:p>
        </w:tc>
        <w:tc>
          <w:tcPr>
            <w:tcW w:w="1278" w:type="dxa"/>
            <w:vAlign w:val="center"/>
            <w:hideMark/>
          </w:tcPr>
          <w:p w14:paraId="79BAD1A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0F09FBA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7F8DFBA" w14:textId="77777777" w:rsidTr="00C410F2">
        <w:trPr>
          <w:trHeight w:val="283"/>
        </w:trPr>
        <w:tc>
          <w:tcPr>
            <w:tcW w:w="724" w:type="dxa"/>
            <w:vAlign w:val="center"/>
            <w:hideMark/>
          </w:tcPr>
          <w:p w14:paraId="18AF8E7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34</w:t>
            </w:r>
          </w:p>
        </w:tc>
        <w:tc>
          <w:tcPr>
            <w:tcW w:w="1276" w:type="dxa"/>
            <w:vAlign w:val="center"/>
            <w:hideMark/>
          </w:tcPr>
          <w:p w14:paraId="21F935F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096EF55"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BICARBONATO DE SODIO</w:t>
            </w:r>
          </w:p>
        </w:tc>
        <w:tc>
          <w:tcPr>
            <w:tcW w:w="1278" w:type="dxa"/>
            <w:vAlign w:val="center"/>
            <w:hideMark/>
          </w:tcPr>
          <w:p w14:paraId="6968841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9A05C1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5AC26E7" w14:textId="77777777" w:rsidTr="00C410F2">
        <w:trPr>
          <w:trHeight w:val="283"/>
        </w:trPr>
        <w:tc>
          <w:tcPr>
            <w:tcW w:w="724" w:type="dxa"/>
            <w:vAlign w:val="center"/>
            <w:hideMark/>
          </w:tcPr>
          <w:p w14:paraId="31ABBD7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35</w:t>
            </w:r>
          </w:p>
        </w:tc>
        <w:tc>
          <w:tcPr>
            <w:tcW w:w="1276" w:type="dxa"/>
            <w:vAlign w:val="center"/>
            <w:hideMark/>
          </w:tcPr>
          <w:p w14:paraId="2490180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6F5CAC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CALAMINA</w:t>
            </w:r>
          </w:p>
        </w:tc>
        <w:tc>
          <w:tcPr>
            <w:tcW w:w="1278" w:type="dxa"/>
            <w:vAlign w:val="center"/>
            <w:hideMark/>
          </w:tcPr>
          <w:p w14:paraId="5E71547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3CC3269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BA23BF9" w14:textId="77777777" w:rsidTr="00C410F2">
        <w:trPr>
          <w:trHeight w:val="283"/>
        </w:trPr>
        <w:tc>
          <w:tcPr>
            <w:tcW w:w="724" w:type="dxa"/>
            <w:vAlign w:val="center"/>
            <w:hideMark/>
          </w:tcPr>
          <w:p w14:paraId="585D40A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36</w:t>
            </w:r>
          </w:p>
        </w:tc>
        <w:tc>
          <w:tcPr>
            <w:tcW w:w="1276" w:type="dxa"/>
            <w:vAlign w:val="center"/>
            <w:hideMark/>
          </w:tcPr>
          <w:p w14:paraId="0C867DF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E9A6BA2" w14:textId="77777777" w:rsidR="00C410F2" w:rsidRPr="00C95076" w:rsidRDefault="00C410F2" w:rsidP="00E155B0">
            <w:pPr>
              <w:rPr>
                <w:rFonts w:eastAsia="Times New Roman" w:cs="Noto Sans"/>
                <w:color w:val="000000"/>
                <w:sz w:val="16"/>
                <w:szCs w:val="16"/>
                <w:lang w:val="pt-BR" w:eastAsia="es-MX"/>
              </w:rPr>
            </w:pPr>
            <w:r w:rsidRPr="00C95076">
              <w:rPr>
                <w:rFonts w:eastAsia="Times New Roman" w:cs="Noto Sans"/>
                <w:color w:val="000000"/>
                <w:sz w:val="16"/>
                <w:szCs w:val="16"/>
                <w:lang w:val="pt-BR" w:eastAsia="es-MX"/>
              </w:rPr>
              <w:t>CARBONATO DE CALCIO CÁPSULAS 1 GR</w:t>
            </w:r>
          </w:p>
        </w:tc>
        <w:tc>
          <w:tcPr>
            <w:tcW w:w="1278" w:type="dxa"/>
            <w:vAlign w:val="center"/>
            <w:hideMark/>
          </w:tcPr>
          <w:p w14:paraId="251FDA9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CAPSULA</w:t>
            </w:r>
          </w:p>
        </w:tc>
        <w:tc>
          <w:tcPr>
            <w:tcW w:w="1660" w:type="dxa"/>
            <w:vAlign w:val="center"/>
            <w:hideMark/>
          </w:tcPr>
          <w:p w14:paraId="52121AF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ED6548E" w14:textId="77777777" w:rsidTr="00C410F2">
        <w:trPr>
          <w:trHeight w:val="283"/>
        </w:trPr>
        <w:tc>
          <w:tcPr>
            <w:tcW w:w="724" w:type="dxa"/>
            <w:vAlign w:val="center"/>
            <w:hideMark/>
          </w:tcPr>
          <w:p w14:paraId="39E36DB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37</w:t>
            </w:r>
          </w:p>
        </w:tc>
        <w:tc>
          <w:tcPr>
            <w:tcW w:w="1276" w:type="dxa"/>
            <w:vAlign w:val="center"/>
            <w:hideMark/>
          </w:tcPr>
          <w:p w14:paraId="64F3D58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954492D"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CAPSULAS DE CITRATO 1g: CITRATO DE POTASIO MÁS CITRATO DE SODIO</w:t>
            </w:r>
          </w:p>
        </w:tc>
        <w:tc>
          <w:tcPr>
            <w:tcW w:w="1278" w:type="dxa"/>
            <w:vAlign w:val="center"/>
            <w:hideMark/>
          </w:tcPr>
          <w:p w14:paraId="3188441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CAPSULA</w:t>
            </w:r>
          </w:p>
        </w:tc>
        <w:tc>
          <w:tcPr>
            <w:tcW w:w="1660" w:type="dxa"/>
            <w:vAlign w:val="center"/>
            <w:hideMark/>
          </w:tcPr>
          <w:p w14:paraId="53A8692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758021A" w14:textId="77777777" w:rsidTr="00C410F2">
        <w:trPr>
          <w:trHeight w:val="283"/>
        </w:trPr>
        <w:tc>
          <w:tcPr>
            <w:tcW w:w="724" w:type="dxa"/>
            <w:vAlign w:val="center"/>
            <w:hideMark/>
          </w:tcPr>
          <w:p w14:paraId="7F76BA8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38</w:t>
            </w:r>
          </w:p>
        </w:tc>
        <w:tc>
          <w:tcPr>
            <w:tcW w:w="1276" w:type="dxa"/>
            <w:vAlign w:val="center"/>
            <w:hideMark/>
          </w:tcPr>
          <w:p w14:paraId="08DFB3E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9046D9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CLINDAMICINA GEL 2%</w:t>
            </w:r>
          </w:p>
        </w:tc>
        <w:tc>
          <w:tcPr>
            <w:tcW w:w="1278" w:type="dxa"/>
            <w:vAlign w:val="center"/>
            <w:hideMark/>
          </w:tcPr>
          <w:p w14:paraId="09EC41A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7A02FD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A7C3C0E" w14:textId="77777777" w:rsidTr="00C410F2">
        <w:trPr>
          <w:trHeight w:val="283"/>
        </w:trPr>
        <w:tc>
          <w:tcPr>
            <w:tcW w:w="724" w:type="dxa"/>
            <w:vAlign w:val="center"/>
            <w:hideMark/>
          </w:tcPr>
          <w:p w14:paraId="365585B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39</w:t>
            </w:r>
          </w:p>
        </w:tc>
        <w:tc>
          <w:tcPr>
            <w:tcW w:w="1276" w:type="dxa"/>
            <w:vAlign w:val="center"/>
            <w:hideMark/>
          </w:tcPr>
          <w:p w14:paraId="09F7E1B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59B560B"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VIOFORMO</w:t>
            </w:r>
          </w:p>
        </w:tc>
        <w:tc>
          <w:tcPr>
            <w:tcW w:w="1278" w:type="dxa"/>
            <w:vAlign w:val="center"/>
            <w:hideMark/>
          </w:tcPr>
          <w:p w14:paraId="3340A3B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51D4598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34810FA" w14:textId="77777777" w:rsidTr="00C410F2">
        <w:trPr>
          <w:trHeight w:val="283"/>
        </w:trPr>
        <w:tc>
          <w:tcPr>
            <w:tcW w:w="724" w:type="dxa"/>
            <w:vAlign w:val="center"/>
            <w:hideMark/>
          </w:tcPr>
          <w:p w14:paraId="6B18CA0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40</w:t>
            </w:r>
          </w:p>
        </w:tc>
        <w:tc>
          <w:tcPr>
            <w:tcW w:w="1276" w:type="dxa"/>
            <w:vAlign w:val="center"/>
            <w:hideMark/>
          </w:tcPr>
          <w:p w14:paraId="310AC8A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5BFA5E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CLOBETASOL CREMA 0.05%</w:t>
            </w:r>
          </w:p>
        </w:tc>
        <w:tc>
          <w:tcPr>
            <w:tcW w:w="1278" w:type="dxa"/>
            <w:vAlign w:val="center"/>
            <w:hideMark/>
          </w:tcPr>
          <w:p w14:paraId="244D3BF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202DF9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2B54CF6" w14:textId="77777777" w:rsidTr="00C410F2">
        <w:trPr>
          <w:trHeight w:val="283"/>
        </w:trPr>
        <w:tc>
          <w:tcPr>
            <w:tcW w:w="724" w:type="dxa"/>
            <w:vAlign w:val="center"/>
            <w:hideMark/>
          </w:tcPr>
          <w:p w14:paraId="7EC002F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lastRenderedPageBreak/>
              <w:t>41</w:t>
            </w:r>
          </w:p>
        </w:tc>
        <w:tc>
          <w:tcPr>
            <w:tcW w:w="1276" w:type="dxa"/>
            <w:vAlign w:val="center"/>
            <w:hideMark/>
          </w:tcPr>
          <w:p w14:paraId="273F784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8F640F1"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CLORURO DE ALUMINIO</w:t>
            </w:r>
          </w:p>
        </w:tc>
        <w:tc>
          <w:tcPr>
            <w:tcW w:w="1278" w:type="dxa"/>
            <w:vAlign w:val="center"/>
            <w:hideMark/>
          </w:tcPr>
          <w:p w14:paraId="2A262EC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5DD37E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9220955" w14:textId="77777777" w:rsidTr="00C410F2">
        <w:trPr>
          <w:trHeight w:val="283"/>
        </w:trPr>
        <w:tc>
          <w:tcPr>
            <w:tcW w:w="724" w:type="dxa"/>
            <w:vAlign w:val="center"/>
            <w:hideMark/>
          </w:tcPr>
          <w:p w14:paraId="6056693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42</w:t>
            </w:r>
          </w:p>
        </w:tc>
        <w:tc>
          <w:tcPr>
            <w:tcW w:w="1276" w:type="dxa"/>
            <w:vAlign w:val="center"/>
            <w:hideMark/>
          </w:tcPr>
          <w:p w14:paraId="6E1003E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7729E57"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CLORURO DE SODIO</w:t>
            </w:r>
          </w:p>
        </w:tc>
        <w:tc>
          <w:tcPr>
            <w:tcW w:w="1278" w:type="dxa"/>
            <w:vAlign w:val="center"/>
            <w:hideMark/>
          </w:tcPr>
          <w:p w14:paraId="03315F5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822C66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7987B7D" w14:textId="77777777" w:rsidTr="00C410F2">
        <w:trPr>
          <w:trHeight w:val="283"/>
        </w:trPr>
        <w:tc>
          <w:tcPr>
            <w:tcW w:w="724" w:type="dxa"/>
            <w:vAlign w:val="center"/>
            <w:hideMark/>
          </w:tcPr>
          <w:p w14:paraId="79CCB6E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43</w:t>
            </w:r>
          </w:p>
        </w:tc>
        <w:tc>
          <w:tcPr>
            <w:tcW w:w="1276" w:type="dxa"/>
            <w:vAlign w:val="center"/>
            <w:hideMark/>
          </w:tcPr>
          <w:p w14:paraId="3D92930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B1ED01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COLD CREAM</w:t>
            </w:r>
          </w:p>
        </w:tc>
        <w:tc>
          <w:tcPr>
            <w:tcW w:w="1278" w:type="dxa"/>
            <w:vAlign w:val="center"/>
            <w:hideMark/>
          </w:tcPr>
          <w:p w14:paraId="2822528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7C40FA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D7FD2A5" w14:textId="77777777" w:rsidTr="00C410F2">
        <w:trPr>
          <w:trHeight w:val="283"/>
        </w:trPr>
        <w:tc>
          <w:tcPr>
            <w:tcW w:w="724" w:type="dxa"/>
            <w:vAlign w:val="center"/>
            <w:hideMark/>
          </w:tcPr>
          <w:p w14:paraId="3FC648B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44</w:t>
            </w:r>
          </w:p>
        </w:tc>
        <w:tc>
          <w:tcPr>
            <w:tcW w:w="1276" w:type="dxa"/>
            <w:vAlign w:val="center"/>
            <w:hideMark/>
          </w:tcPr>
          <w:p w14:paraId="34E1952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D243490"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COLODION ELASTICO</w:t>
            </w:r>
          </w:p>
        </w:tc>
        <w:tc>
          <w:tcPr>
            <w:tcW w:w="1278" w:type="dxa"/>
            <w:vAlign w:val="center"/>
            <w:hideMark/>
          </w:tcPr>
          <w:p w14:paraId="01015D0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2C5A411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A0875AC" w14:textId="77777777" w:rsidTr="00C410F2">
        <w:trPr>
          <w:trHeight w:val="283"/>
        </w:trPr>
        <w:tc>
          <w:tcPr>
            <w:tcW w:w="724" w:type="dxa"/>
            <w:vAlign w:val="center"/>
            <w:hideMark/>
          </w:tcPr>
          <w:p w14:paraId="4BC0C74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45</w:t>
            </w:r>
          </w:p>
        </w:tc>
        <w:tc>
          <w:tcPr>
            <w:tcW w:w="1276" w:type="dxa"/>
            <w:vAlign w:val="center"/>
            <w:hideMark/>
          </w:tcPr>
          <w:p w14:paraId="3DA94A3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2900AB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CREMA LIQUIDA</w:t>
            </w:r>
          </w:p>
        </w:tc>
        <w:tc>
          <w:tcPr>
            <w:tcW w:w="1278" w:type="dxa"/>
            <w:vAlign w:val="center"/>
            <w:hideMark/>
          </w:tcPr>
          <w:p w14:paraId="0AF83BA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7014D3A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01F4E4D" w14:textId="77777777" w:rsidTr="00C410F2">
        <w:trPr>
          <w:trHeight w:val="283"/>
        </w:trPr>
        <w:tc>
          <w:tcPr>
            <w:tcW w:w="724" w:type="dxa"/>
            <w:vAlign w:val="center"/>
            <w:hideMark/>
          </w:tcPr>
          <w:p w14:paraId="619736C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46</w:t>
            </w:r>
          </w:p>
        </w:tc>
        <w:tc>
          <w:tcPr>
            <w:tcW w:w="1276" w:type="dxa"/>
            <w:vAlign w:val="center"/>
            <w:hideMark/>
          </w:tcPr>
          <w:p w14:paraId="011C59D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7AF4AC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DIOXIDO DE TITANIO</w:t>
            </w:r>
          </w:p>
        </w:tc>
        <w:tc>
          <w:tcPr>
            <w:tcW w:w="1278" w:type="dxa"/>
            <w:vAlign w:val="center"/>
            <w:hideMark/>
          </w:tcPr>
          <w:p w14:paraId="5AD4543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EAF8F7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9534F52" w14:textId="77777777" w:rsidTr="00C410F2">
        <w:trPr>
          <w:trHeight w:val="283"/>
        </w:trPr>
        <w:tc>
          <w:tcPr>
            <w:tcW w:w="724" w:type="dxa"/>
            <w:vAlign w:val="center"/>
            <w:hideMark/>
          </w:tcPr>
          <w:p w14:paraId="5C0BAEC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47</w:t>
            </w:r>
          </w:p>
        </w:tc>
        <w:tc>
          <w:tcPr>
            <w:tcW w:w="1276" w:type="dxa"/>
            <w:vAlign w:val="center"/>
            <w:hideMark/>
          </w:tcPr>
          <w:p w14:paraId="473DA53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2F93343"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DOMOSO</w:t>
            </w:r>
          </w:p>
        </w:tc>
        <w:tc>
          <w:tcPr>
            <w:tcW w:w="1278" w:type="dxa"/>
            <w:vAlign w:val="center"/>
            <w:hideMark/>
          </w:tcPr>
          <w:p w14:paraId="4D304ED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514E064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FBFC3C7" w14:textId="77777777" w:rsidTr="00C410F2">
        <w:trPr>
          <w:trHeight w:val="283"/>
        </w:trPr>
        <w:tc>
          <w:tcPr>
            <w:tcW w:w="724" w:type="dxa"/>
            <w:vAlign w:val="center"/>
            <w:hideMark/>
          </w:tcPr>
          <w:p w14:paraId="4C16D6D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48</w:t>
            </w:r>
          </w:p>
        </w:tc>
        <w:tc>
          <w:tcPr>
            <w:tcW w:w="1276" w:type="dxa"/>
            <w:vAlign w:val="center"/>
            <w:hideMark/>
          </w:tcPr>
          <w:p w14:paraId="233D4FC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22A2BF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DOSIFICACION Y ELABORACION DE SOBRES / CAPSULAS / COMPRIMIDOS.</w:t>
            </w:r>
          </w:p>
        </w:tc>
        <w:tc>
          <w:tcPr>
            <w:tcW w:w="1278" w:type="dxa"/>
            <w:vAlign w:val="center"/>
            <w:hideMark/>
          </w:tcPr>
          <w:p w14:paraId="26E5255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PIEZA</w:t>
            </w:r>
          </w:p>
        </w:tc>
        <w:tc>
          <w:tcPr>
            <w:tcW w:w="1660" w:type="dxa"/>
            <w:vAlign w:val="center"/>
            <w:hideMark/>
          </w:tcPr>
          <w:p w14:paraId="3FD6D54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C517F65" w14:textId="77777777" w:rsidTr="00C410F2">
        <w:trPr>
          <w:trHeight w:val="283"/>
        </w:trPr>
        <w:tc>
          <w:tcPr>
            <w:tcW w:w="724" w:type="dxa"/>
            <w:vAlign w:val="center"/>
            <w:hideMark/>
          </w:tcPr>
          <w:p w14:paraId="6AC686B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49</w:t>
            </w:r>
          </w:p>
        </w:tc>
        <w:tc>
          <w:tcPr>
            <w:tcW w:w="1276" w:type="dxa"/>
            <w:vAlign w:val="center"/>
            <w:hideMark/>
          </w:tcPr>
          <w:p w14:paraId="5D2B7AD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8137778"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DUTASTERIDE 0.5MG</w:t>
            </w:r>
          </w:p>
        </w:tc>
        <w:tc>
          <w:tcPr>
            <w:tcW w:w="1278" w:type="dxa"/>
            <w:vAlign w:val="center"/>
            <w:hideMark/>
          </w:tcPr>
          <w:p w14:paraId="4DDB24B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PIEZA</w:t>
            </w:r>
          </w:p>
        </w:tc>
        <w:tc>
          <w:tcPr>
            <w:tcW w:w="1660" w:type="dxa"/>
            <w:vAlign w:val="center"/>
            <w:hideMark/>
          </w:tcPr>
          <w:p w14:paraId="6B1D40F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C9C0572" w14:textId="77777777" w:rsidTr="00C410F2">
        <w:trPr>
          <w:trHeight w:val="283"/>
        </w:trPr>
        <w:tc>
          <w:tcPr>
            <w:tcW w:w="724" w:type="dxa"/>
            <w:vAlign w:val="center"/>
            <w:hideMark/>
          </w:tcPr>
          <w:p w14:paraId="3D912CB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50</w:t>
            </w:r>
          </w:p>
        </w:tc>
        <w:tc>
          <w:tcPr>
            <w:tcW w:w="1276" w:type="dxa"/>
            <w:vAlign w:val="center"/>
            <w:hideMark/>
          </w:tcPr>
          <w:p w14:paraId="056D5F5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FEE836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EOSINA POLVO</w:t>
            </w:r>
          </w:p>
        </w:tc>
        <w:tc>
          <w:tcPr>
            <w:tcW w:w="1278" w:type="dxa"/>
            <w:vAlign w:val="center"/>
            <w:hideMark/>
          </w:tcPr>
          <w:p w14:paraId="0C343CF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B12D5A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DB6E1D9" w14:textId="77777777" w:rsidTr="00C410F2">
        <w:trPr>
          <w:trHeight w:val="283"/>
        </w:trPr>
        <w:tc>
          <w:tcPr>
            <w:tcW w:w="724" w:type="dxa"/>
            <w:vAlign w:val="center"/>
            <w:hideMark/>
          </w:tcPr>
          <w:p w14:paraId="7889B7B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51</w:t>
            </w:r>
          </w:p>
        </w:tc>
        <w:tc>
          <w:tcPr>
            <w:tcW w:w="1276" w:type="dxa"/>
            <w:vAlign w:val="center"/>
            <w:hideMark/>
          </w:tcPr>
          <w:p w14:paraId="56599E0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7105560"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 xml:space="preserve">ERITROMICINA POLVO </w:t>
            </w:r>
          </w:p>
        </w:tc>
        <w:tc>
          <w:tcPr>
            <w:tcW w:w="1278" w:type="dxa"/>
            <w:vAlign w:val="center"/>
            <w:hideMark/>
          </w:tcPr>
          <w:p w14:paraId="58A80DC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22482B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12BA994" w14:textId="77777777" w:rsidTr="00C410F2">
        <w:trPr>
          <w:trHeight w:val="283"/>
        </w:trPr>
        <w:tc>
          <w:tcPr>
            <w:tcW w:w="724" w:type="dxa"/>
            <w:vAlign w:val="center"/>
            <w:hideMark/>
          </w:tcPr>
          <w:p w14:paraId="3C030CF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52</w:t>
            </w:r>
          </w:p>
        </w:tc>
        <w:tc>
          <w:tcPr>
            <w:tcW w:w="1276" w:type="dxa"/>
            <w:vAlign w:val="center"/>
            <w:hideMark/>
          </w:tcPr>
          <w:p w14:paraId="5C16008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31E305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ESENCIA DE BERGAMOTA</w:t>
            </w:r>
          </w:p>
        </w:tc>
        <w:tc>
          <w:tcPr>
            <w:tcW w:w="1278" w:type="dxa"/>
            <w:vAlign w:val="center"/>
            <w:hideMark/>
          </w:tcPr>
          <w:p w14:paraId="4831BE3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375B35C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1359506" w14:textId="77777777" w:rsidTr="00C410F2">
        <w:trPr>
          <w:trHeight w:val="283"/>
        </w:trPr>
        <w:tc>
          <w:tcPr>
            <w:tcW w:w="724" w:type="dxa"/>
            <w:vAlign w:val="center"/>
            <w:hideMark/>
          </w:tcPr>
          <w:p w14:paraId="43155DC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53</w:t>
            </w:r>
          </w:p>
        </w:tc>
        <w:tc>
          <w:tcPr>
            <w:tcW w:w="1276" w:type="dxa"/>
            <w:vAlign w:val="center"/>
            <w:hideMark/>
          </w:tcPr>
          <w:p w14:paraId="25BB219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7045B3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ESENCIA DE LIMA</w:t>
            </w:r>
          </w:p>
        </w:tc>
        <w:tc>
          <w:tcPr>
            <w:tcW w:w="1278" w:type="dxa"/>
            <w:vAlign w:val="center"/>
            <w:hideMark/>
          </w:tcPr>
          <w:p w14:paraId="1D2C6A7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4BFDC32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440F1EF" w14:textId="77777777" w:rsidTr="00C410F2">
        <w:trPr>
          <w:trHeight w:val="283"/>
        </w:trPr>
        <w:tc>
          <w:tcPr>
            <w:tcW w:w="724" w:type="dxa"/>
            <w:vAlign w:val="center"/>
            <w:hideMark/>
          </w:tcPr>
          <w:p w14:paraId="5FA2F4C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54</w:t>
            </w:r>
          </w:p>
        </w:tc>
        <w:tc>
          <w:tcPr>
            <w:tcW w:w="1276" w:type="dxa"/>
            <w:vAlign w:val="center"/>
            <w:hideMark/>
          </w:tcPr>
          <w:p w14:paraId="09962C5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1301DEF"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ETER</w:t>
            </w:r>
          </w:p>
        </w:tc>
        <w:tc>
          <w:tcPr>
            <w:tcW w:w="1278" w:type="dxa"/>
            <w:vAlign w:val="center"/>
            <w:hideMark/>
          </w:tcPr>
          <w:p w14:paraId="0DF93E3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2DD5203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2A60392" w14:textId="77777777" w:rsidTr="00C410F2">
        <w:trPr>
          <w:trHeight w:val="283"/>
        </w:trPr>
        <w:tc>
          <w:tcPr>
            <w:tcW w:w="724" w:type="dxa"/>
            <w:vAlign w:val="center"/>
            <w:hideMark/>
          </w:tcPr>
          <w:p w14:paraId="2A8E3A8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55</w:t>
            </w:r>
          </w:p>
        </w:tc>
        <w:tc>
          <w:tcPr>
            <w:tcW w:w="1276" w:type="dxa"/>
            <w:vAlign w:val="center"/>
            <w:hideMark/>
          </w:tcPr>
          <w:p w14:paraId="2D67818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6E07B31"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FENOL</w:t>
            </w:r>
          </w:p>
        </w:tc>
        <w:tc>
          <w:tcPr>
            <w:tcW w:w="1278" w:type="dxa"/>
            <w:vAlign w:val="center"/>
            <w:hideMark/>
          </w:tcPr>
          <w:p w14:paraId="1CE309A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4CF51EA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687A032" w14:textId="77777777" w:rsidTr="00C410F2">
        <w:trPr>
          <w:trHeight w:val="283"/>
        </w:trPr>
        <w:tc>
          <w:tcPr>
            <w:tcW w:w="724" w:type="dxa"/>
            <w:vAlign w:val="center"/>
            <w:hideMark/>
          </w:tcPr>
          <w:p w14:paraId="65E3F17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56</w:t>
            </w:r>
          </w:p>
        </w:tc>
        <w:tc>
          <w:tcPr>
            <w:tcW w:w="1276" w:type="dxa"/>
            <w:vAlign w:val="center"/>
            <w:hideMark/>
          </w:tcPr>
          <w:p w14:paraId="74B47FE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B9BE144"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FILTRO SOLAR FPS 50 GEL</w:t>
            </w:r>
          </w:p>
        </w:tc>
        <w:tc>
          <w:tcPr>
            <w:tcW w:w="1278" w:type="dxa"/>
            <w:vAlign w:val="center"/>
            <w:hideMark/>
          </w:tcPr>
          <w:p w14:paraId="361DBC7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DD3844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5C0B0C4" w14:textId="77777777" w:rsidTr="00C410F2">
        <w:trPr>
          <w:trHeight w:val="283"/>
        </w:trPr>
        <w:tc>
          <w:tcPr>
            <w:tcW w:w="724" w:type="dxa"/>
            <w:vAlign w:val="center"/>
            <w:hideMark/>
          </w:tcPr>
          <w:p w14:paraId="3C195B4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57</w:t>
            </w:r>
          </w:p>
        </w:tc>
        <w:tc>
          <w:tcPr>
            <w:tcW w:w="1276" w:type="dxa"/>
            <w:vAlign w:val="center"/>
            <w:hideMark/>
          </w:tcPr>
          <w:p w14:paraId="33D0A19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5D31688"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FILTRO SOLAR FPS 50+ CREAMA</w:t>
            </w:r>
          </w:p>
        </w:tc>
        <w:tc>
          <w:tcPr>
            <w:tcW w:w="1278" w:type="dxa"/>
            <w:vAlign w:val="center"/>
            <w:hideMark/>
          </w:tcPr>
          <w:p w14:paraId="6E145DF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E65783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4800217" w14:textId="77777777" w:rsidTr="00C410F2">
        <w:trPr>
          <w:trHeight w:val="283"/>
        </w:trPr>
        <w:tc>
          <w:tcPr>
            <w:tcW w:w="724" w:type="dxa"/>
            <w:vAlign w:val="center"/>
            <w:hideMark/>
          </w:tcPr>
          <w:p w14:paraId="3C4A153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58</w:t>
            </w:r>
          </w:p>
        </w:tc>
        <w:tc>
          <w:tcPr>
            <w:tcW w:w="1276" w:type="dxa"/>
            <w:vAlign w:val="center"/>
            <w:hideMark/>
          </w:tcPr>
          <w:p w14:paraId="011B9EF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BAD487D"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FORMOL</w:t>
            </w:r>
          </w:p>
        </w:tc>
        <w:tc>
          <w:tcPr>
            <w:tcW w:w="1278" w:type="dxa"/>
            <w:vAlign w:val="center"/>
            <w:hideMark/>
          </w:tcPr>
          <w:p w14:paraId="61C29B1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01C4586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6368BC4" w14:textId="77777777" w:rsidTr="00C410F2">
        <w:trPr>
          <w:trHeight w:val="283"/>
        </w:trPr>
        <w:tc>
          <w:tcPr>
            <w:tcW w:w="724" w:type="dxa"/>
            <w:vAlign w:val="center"/>
            <w:hideMark/>
          </w:tcPr>
          <w:p w14:paraId="1DDD1FA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59</w:t>
            </w:r>
          </w:p>
        </w:tc>
        <w:tc>
          <w:tcPr>
            <w:tcW w:w="1276" w:type="dxa"/>
            <w:vAlign w:val="center"/>
            <w:hideMark/>
          </w:tcPr>
          <w:p w14:paraId="4714E8D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8366F4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FOSFATO DE SODIO MONOBASICO 500 MG Y FOSFATO DE SODIO DIBASICO 500 CAPSULA MG</w:t>
            </w:r>
          </w:p>
        </w:tc>
        <w:tc>
          <w:tcPr>
            <w:tcW w:w="1278" w:type="dxa"/>
            <w:vAlign w:val="center"/>
            <w:hideMark/>
          </w:tcPr>
          <w:p w14:paraId="2B56EBF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CAPSULA</w:t>
            </w:r>
          </w:p>
        </w:tc>
        <w:tc>
          <w:tcPr>
            <w:tcW w:w="1660" w:type="dxa"/>
            <w:vAlign w:val="center"/>
            <w:hideMark/>
          </w:tcPr>
          <w:p w14:paraId="40A6B33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B1C0B55" w14:textId="77777777" w:rsidTr="00C410F2">
        <w:trPr>
          <w:trHeight w:val="283"/>
        </w:trPr>
        <w:tc>
          <w:tcPr>
            <w:tcW w:w="724" w:type="dxa"/>
            <w:vAlign w:val="center"/>
            <w:hideMark/>
          </w:tcPr>
          <w:p w14:paraId="059CB3E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60</w:t>
            </w:r>
          </w:p>
        </w:tc>
        <w:tc>
          <w:tcPr>
            <w:tcW w:w="1276" w:type="dxa"/>
            <w:vAlign w:val="center"/>
            <w:hideMark/>
          </w:tcPr>
          <w:p w14:paraId="67AF36C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7D56C8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GEL</w:t>
            </w:r>
          </w:p>
        </w:tc>
        <w:tc>
          <w:tcPr>
            <w:tcW w:w="1278" w:type="dxa"/>
            <w:vAlign w:val="center"/>
            <w:hideMark/>
          </w:tcPr>
          <w:p w14:paraId="61B130A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5A4B76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BE3546F" w14:textId="77777777" w:rsidTr="00C410F2">
        <w:trPr>
          <w:trHeight w:val="283"/>
        </w:trPr>
        <w:tc>
          <w:tcPr>
            <w:tcW w:w="724" w:type="dxa"/>
            <w:vAlign w:val="center"/>
            <w:hideMark/>
          </w:tcPr>
          <w:p w14:paraId="7DEBA8D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61</w:t>
            </w:r>
          </w:p>
        </w:tc>
        <w:tc>
          <w:tcPr>
            <w:tcW w:w="1276" w:type="dxa"/>
            <w:vAlign w:val="center"/>
            <w:hideMark/>
          </w:tcPr>
          <w:p w14:paraId="54B884B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5C72C47"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GLICERINA</w:t>
            </w:r>
          </w:p>
        </w:tc>
        <w:tc>
          <w:tcPr>
            <w:tcW w:w="1278" w:type="dxa"/>
            <w:vAlign w:val="center"/>
            <w:hideMark/>
          </w:tcPr>
          <w:p w14:paraId="04FA7F8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8FC234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8C77DD1" w14:textId="77777777" w:rsidTr="00C410F2">
        <w:trPr>
          <w:trHeight w:val="283"/>
        </w:trPr>
        <w:tc>
          <w:tcPr>
            <w:tcW w:w="724" w:type="dxa"/>
            <w:vAlign w:val="center"/>
            <w:hideMark/>
          </w:tcPr>
          <w:p w14:paraId="7B2AEBC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62</w:t>
            </w:r>
          </w:p>
        </w:tc>
        <w:tc>
          <w:tcPr>
            <w:tcW w:w="1276" w:type="dxa"/>
            <w:vAlign w:val="center"/>
            <w:hideMark/>
          </w:tcPr>
          <w:p w14:paraId="38A4401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03C2DB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GLICEROLADO NEUTRO DE ALMIDON</w:t>
            </w:r>
          </w:p>
        </w:tc>
        <w:tc>
          <w:tcPr>
            <w:tcW w:w="1278" w:type="dxa"/>
            <w:vAlign w:val="center"/>
            <w:hideMark/>
          </w:tcPr>
          <w:p w14:paraId="6FB3950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5768566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1949A6F" w14:textId="77777777" w:rsidTr="00C410F2">
        <w:trPr>
          <w:trHeight w:val="283"/>
        </w:trPr>
        <w:tc>
          <w:tcPr>
            <w:tcW w:w="724" w:type="dxa"/>
            <w:vAlign w:val="center"/>
            <w:hideMark/>
          </w:tcPr>
          <w:p w14:paraId="783290F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63</w:t>
            </w:r>
          </w:p>
        </w:tc>
        <w:tc>
          <w:tcPr>
            <w:tcW w:w="1276" w:type="dxa"/>
            <w:vAlign w:val="center"/>
            <w:hideMark/>
          </w:tcPr>
          <w:p w14:paraId="46EF5B7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794F66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GLUCONATO DE CALCIO, 1 gr</w:t>
            </w:r>
          </w:p>
        </w:tc>
        <w:tc>
          <w:tcPr>
            <w:tcW w:w="1278" w:type="dxa"/>
            <w:vAlign w:val="center"/>
            <w:hideMark/>
          </w:tcPr>
          <w:p w14:paraId="58BE28F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PIEZA</w:t>
            </w:r>
          </w:p>
        </w:tc>
        <w:tc>
          <w:tcPr>
            <w:tcW w:w="1660" w:type="dxa"/>
            <w:vAlign w:val="center"/>
            <w:hideMark/>
          </w:tcPr>
          <w:p w14:paraId="123620C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7678346" w14:textId="77777777" w:rsidTr="00C410F2">
        <w:trPr>
          <w:trHeight w:val="283"/>
        </w:trPr>
        <w:tc>
          <w:tcPr>
            <w:tcW w:w="724" w:type="dxa"/>
            <w:vAlign w:val="center"/>
            <w:hideMark/>
          </w:tcPr>
          <w:p w14:paraId="7CF55EE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64</w:t>
            </w:r>
          </w:p>
        </w:tc>
        <w:tc>
          <w:tcPr>
            <w:tcW w:w="1276" w:type="dxa"/>
            <w:vAlign w:val="center"/>
            <w:hideMark/>
          </w:tcPr>
          <w:p w14:paraId="6C45AD4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816AC4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HIDROCORTISONA LOCIÓN AL 1%</w:t>
            </w:r>
          </w:p>
        </w:tc>
        <w:tc>
          <w:tcPr>
            <w:tcW w:w="1278" w:type="dxa"/>
            <w:vAlign w:val="center"/>
            <w:hideMark/>
          </w:tcPr>
          <w:p w14:paraId="28DD08E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42AA395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589A98B" w14:textId="77777777" w:rsidTr="00C410F2">
        <w:trPr>
          <w:trHeight w:val="283"/>
        </w:trPr>
        <w:tc>
          <w:tcPr>
            <w:tcW w:w="724" w:type="dxa"/>
            <w:vAlign w:val="center"/>
            <w:hideMark/>
          </w:tcPr>
          <w:p w14:paraId="7923C9C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65</w:t>
            </w:r>
          </w:p>
        </w:tc>
        <w:tc>
          <w:tcPr>
            <w:tcW w:w="1276" w:type="dxa"/>
            <w:vAlign w:val="center"/>
            <w:hideMark/>
          </w:tcPr>
          <w:p w14:paraId="6D00BDB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07B215F"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HIDROQUINONA</w:t>
            </w:r>
          </w:p>
        </w:tc>
        <w:tc>
          <w:tcPr>
            <w:tcW w:w="1278" w:type="dxa"/>
            <w:vAlign w:val="center"/>
            <w:hideMark/>
          </w:tcPr>
          <w:p w14:paraId="1EBC182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30F72D1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A2A5317" w14:textId="77777777" w:rsidTr="00C410F2">
        <w:trPr>
          <w:trHeight w:val="283"/>
        </w:trPr>
        <w:tc>
          <w:tcPr>
            <w:tcW w:w="724" w:type="dxa"/>
            <w:vAlign w:val="center"/>
            <w:hideMark/>
          </w:tcPr>
          <w:p w14:paraId="5D39F95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66</w:t>
            </w:r>
          </w:p>
        </w:tc>
        <w:tc>
          <w:tcPr>
            <w:tcW w:w="1276" w:type="dxa"/>
            <w:vAlign w:val="center"/>
            <w:hideMark/>
          </w:tcPr>
          <w:p w14:paraId="141F28C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A6CB157"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HIDROXIDO DE CALCIO CON ACEITE DE ALMENDRAS DULCES CREMA</w:t>
            </w:r>
          </w:p>
        </w:tc>
        <w:tc>
          <w:tcPr>
            <w:tcW w:w="1278" w:type="dxa"/>
            <w:vAlign w:val="center"/>
            <w:hideMark/>
          </w:tcPr>
          <w:p w14:paraId="06DC15E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441C4D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C91A7AF" w14:textId="77777777" w:rsidTr="00C410F2">
        <w:trPr>
          <w:trHeight w:val="283"/>
        </w:trPr>
        <w:tc>
          <w:tcPr>
            <w:tcW w:w="724" w:type="dxa"/>
            <w:vAlign w:val="center"/>
            <w:hideMark/>
          </w:tcPr>
          <w:p w14:paraId="34C2560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67</w:t>
            </w:r>
          </w:p>
        </w:tc>
        <w:tc>
          <w:tcPr>
            <w:tcW w:w="1276" w:type="dxa"/>
            <w:vAlign w:val="center"/>
            <w:hideMark/>
          </w:tcPr>
          <w:p w14:paraId="1E6BE92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CDC01A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IVERMECTINA CAPSULAS 6MG</w:t>
            </w:r>
          </w:p>
        </w:tc>
        <w:tc>
          <w:tcPr>
            <w:tcW w:w="1278" w:type="dxa"/>
            <w:vAlign w:val="center"/>
            <w:hideMark/>
          </w:tcPr>
          <w:p w14:paraId="0F38ACB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CAPSULA</w:t>
            </w:r>
          </w:p>
        </w:tc>
        <w:tc>
          <w:tcPr>
            <w:tcW w:w="1660" w:type="dxa"/>
            <w:vAlign w:val="center"/>
            <w:hideMark/>
          </w:tcPr>
          <w:p w14:paraId="0C4635F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2518F5D" w14:textId="77777777" w:rsidTr="00C410F2">
        <w:trPr>
          <w:trHeight w:val="283"/>
        </w:trPr>
        <w:tc>
          <w:tcPr>
            <w:tcW w:w="724" w:type="dxa"/>
            <w:vAlign w:val="center"/>
            <w:hideMark/>
          </w:tcPr>
          <w:p w14:paraId="7ADAEC0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68</w:t>
            </w:r>
          </w:p>
        </w:tc>
        <w:tc>
          <w:tcPr>
            <w:tcW w:w="1276" w:type="dxa"/>
            <w:vAlign w:val="center"/>
            <w:hideMark/>
          </w:tcPr>
          <w:p w14:paraId="3B9E4B6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2C03797"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LANOLINA</w:t>
            </w:r>
          </w:p>
        </w:tc>
        <w:tc>
          <w:tcPr>
            <w:tcW w:w="1278" w:type="dxa"/>
            <w:vAlign w:val="center"/>
            <w:hideMark/>
          </w:tcPr>
          <w:p w14:paraId="63216F0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4AD2AD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0407F40" w14:textId="77777777" w:rsidTr="00C410F2">
        <w:trPr>
          <w:trHeight w:val="283"/>
        </w:trPr>
        <w:tc>
          <w:tcPr>
            <w:tcW w:w="724" w:type="dxa"/>
            <w:vAlign w:val="center"/>
            <w:hideMark/>
          </w:tcPr>
          <w:p w14:paraId="1DF5B60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69</w:t>
            </w:r>
          </w:p>
        </w:tc>
        <w:tc>
          <w:tcPr>
            <w:tcW w:w="1276" w:type="dxa"/>
            <w:vAlign w:val="center"/>
            <w:hideMark/>
          </w:tcPr>
          <w:p w14:paraId="7655232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B33601F"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LICOR CARBONIS DETERGENT</w:t>
            </w:r>
          </w:p>
        </w:tc>
        <w:tc>
          <w:tcPr>
            <w:tcW w:w="1278" w:type="dxa"/>
            <w:vAlign w:val="center"/>
            <w:hideMark/>
          </w:tcPr>
          <w:p w14:paraId="3CFB58F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19084B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93BA71C" w14:textId="77777777" w:rsidTr="00C410F2">
        <w:trPr>
          <w:trHeight w:val="283"/>
        </w:trPr>
        <w:tc>
          <w:tcPr>
            <w:tcW w:w="724" w:type="dxa"/>
            <w:vAlign w:val="center"/>
            <w:hideMark/>
          </w:tcPr>
          <w:p w14:paraId="755EB67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70</w:t>
            </w:r>
          </w:p>
        </w:tc>
        <w:tc>
          <w:tcPr>
            <w:tcW w:w="1276" w:type="dxa"/>
            <w:vAlign w:val="center"/>
            <w:hideMark/>
          </w:tcPr>
          <w:p w14:paraId="4D8B6CD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8DA698F"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LICOR DE HOFFMAN</w:t>
            </w:r>
          </w:p>
        </w:tc>
        <w:tc>
          <w:tcPr>
            <w:tcW w:w="1278" w:type="dxa"/>
            <w:vAlign w:val="center"/>
            <w:hideMark/>
          </w:tcPr>
          <w:p w14:paraId="6E1098C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0DC1A74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89AA4CA" w14:textId="77777777" w:rsidTr="00C410F2">
        <w:trPr>
          <w:trHeight w:val="283"/>
        </w:trPr>
        <w:tc>
          <w:tcPr>
            <w:tcW w:w="724" w:type="dxa"/>
            <w:vAlign w:val="center"/>
            <w:hideMark/>
          </w:tcPr>
          <w:p w14:paraId="6086C63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71</w:t>
            </w:r>
          </w:p>
        </w:tc>
        <w:tc>
          <w:tcPr>
            <w:tcW w:w="1276" w:type="dxa"/>
            <w:vAlign w:val="center"/>
            <w:hideMark/>
          </w:tcPr>
          <w:p w14:paraId="2D6F458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0CA6D0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LINIMENTO OLEOCALCAREO</w:t>
            </w:r>
          </w:p>
        </w:tc>
        <w:tc>
          <w:tcPr>
            <w:tcW w:w="1278" w:type="dxa"/>
            <w:vAlign w:val="center"/>
            <w:hideMark/>
          </w:tcPr>
          <w:p w14:paraId="10C5BFD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0D5CB50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CE08B31" w14:textId="77777777" w:rsidTr="00C410F2">
        <w:trPr>
          <w:trHeight w:val="283"/>
        </w:trPr>
        <w:tc>
          <w:tcPr>
            <w:tcW w:w="724" w:type="dxa"/>
            <w:vAlign w:val="center"/>
            <w:hideMark/>
          </w:tcPr>
          <w:p w14:paraId="1FB0B6E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72</w:t>
            </w:r>
          </w:p>
        </w:tc>
        <w:tc>
          <w:tcPr>
            <w:tcW w:w="1276" w:type="dxa"/>
            <w:vAlign w:val="center"/>
            <w:hideMark/>
          </w:tcPr>
          <w:p w14:paraId="59653D0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BE39E4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LUGOL</w:t>
            </w:r>
          </w:p>
        </w:tc>
        <w:tc>
          <w:tcPr>
            <w:tcW w:w="1278" w:type="dxa"/>
            <w:vAlign w:val="center"/>
            <w:hideMark/>
          </w:tcPr>
          <w:p w14:paraId="063B9DA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381BC85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3758657" w14:textId="77777777" w:rsidTr="00C410F2">
        <w:trPr>
          <w:trHeight w:val="283"/>
        </w:trPr>
        <w:tc>
          <w:tcPr>
            <w:tcW w:w="724" w:type="dxa"/>
            <w:vAlign w:val="center"/>
            <w:hideMark/>
          </w:tcPr>
          <w:p w14:paraId="6D48A06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73</w:t>
            </w:r>
          </w:p>
        </w:tc>
        <w:tc>
          <w:tcPr>
            <w:tcW w:w="1276" w:type="dxa"/>
            <w:vAlign w:val="center"/>
            <w:hideMark/>
          </w:tcPr>
          <w:p w14:paraId="163D915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2FC8F71"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MANTECA DE CACAO</w:t>
            </w:r>
          </w:p>
        </w:tc>
        <w:tc>
          <w:tcPr>
            <w:tcW w:w="1278" w:type="dxa"/>
            <w:vAlign w:val="center"/>
            <w:hideMark/>
          </w:tcPr>
          <w:p w14:paraId="3E17B2A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E2E5B6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9684F93" w14:textId="77777777" w:rsidTr="00C410F2">
        <w:trPr>
          <w:trHeight w:val="283"/>
        </w:trPr>
        <w:tc>
          <w:tcPr>
            <w:tcW w:w="724" w:type="dxa"/>
            <w:vAlign w:val="center"/>
            <w:hideMark/>
          </w:tcPr>
          <w:p w14:paraId="0EAF7E1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74</w:t>
            </w:r>
          </w:p>
        </w:tc>
        <w:tc>
          <w:tcPr>
            <w:tcW w:w="1276" w:type="dxa"/>
            <w:vAlign w:val="center"/>
            <w:hideMark/>
          </w:tcPr>
          <w:p w14:paraId="7D85F57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7263198"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MENTOL</w:t>
            </w:r>
          </w:p>
        </w:tc>
        <w:tc>
          <w:tcPr>
            <w:tcW w:w="1278" w:type="dxa"/>
            <w:vAlign w:val="center"/>
            <w:hideMark/>
          </w:tcPr>
          <w:p w14:paraId="2F494E9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A58BD7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BE3A0C5" w14:textId="77777777" w:rsidTr="00C410F2">
        <w:trPr>
          <w:trHeight w:val="283"/>
        </w:trPr>
        <w:tc>
          <w:tcPr>
            <w:tcW w:w="724" w:type="dxa"/>
            <w:vAlign w:val="center"/>
            <w:hideMark/>
          </w:tcPr>
          <w:p w14:paraId="21C184B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75</w:t>
            </w:r>
          </w:p>
        </w:tc>
        <w:tc>
          <w:tcPr>
            <w:tcW w:w="1276" w:type="dxa"/>
            <w:vAlign w:val="center"/>
            <w:hideMark/>
          </w:tcPr>
          <w:p w14:paraId="180DDAF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696182F"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METRONIDAZOL GEL</w:t>
            </w:r>
          </w:p>
        </w:tc>
        <w:tc>
          <w:tcPr>
            <w:tcW w:w="1278" w:type="dxa"/>
            <w:vAlign w:val="center"/>
            <w:hideMark/>
          </w:tcPr>
          <w:p w14:paraId="272AB6D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CB521E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52579C9" w14:textId="77777777" w:rsidTr="00C410F2">
        <w:trPr>
          <w:trHeight w:val="283"/>
        </w:trPr>
        <w:tc>
          <w:tcPr>
            <w:tcW w:w="724" w:type="dxa"/>
            <w:vAlign w:val="center"/>
            <w:hideMark/>
          </w:tcPr>
          <w:p w14:paraId="269B825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lastRenderedPageBreak/>
              <w:t>76</w:t>
            </w:r>
          </w:p>
        </w:tc>
        <w:tc>
          <w:tcPr>
            <w:tcW w:w="1276" w:type="dxa"/>
            <w:vAlign w:val="center"/>
            <w:hideMark/>
          </w:tcPr>
          <w:p w14:paraId="36E3A56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64D7F44"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MINOXIDIL LOCION AL 5%</w:t>
            </w:r>
          </w:p>
        </w:tc>
        <w:tc>
          <w:tcPr>
            <w:tcW w:w="1278" w:type="dxa"/>
            <w:vAlign w:val="center"/>
            <w:hideMark/>
          </w:tcPr>
          <w:p w14:paraId="7618308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190AF9F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8AD1911" w14:textId="77777777" w:rsidTr="00C410F2">
        <w:trPr>
          <w:trHeight w:val="283"/>
        </w:trPr>
        <w:tc>
          <w:tcPr>
            <w:tcW w:w="724" w:type="dxa"/>
            <w:vAlign w:val="center"/>
            <w:hideMark/>
          </w:tcPr>
          <w:p w14:paraId="19BDFF2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77</w:t>
            </w:r>
          </w:p>
        </w:tc>
        <w:tc>
          <w:tcPr>
            <w:tcW w:w="1276" w:type="dxa"/>
            <w:vAlign w:val="center"/>
            <w:hideMark/>
          </w:tcPr>
          <w:p w14:paraId="28F2E4B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93D475B"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MINOXIDIL CAPSULAS 1 MG</w:t>
            </w:r>
          </w:p>
        </w:tc>
        <w:tc>
          <w:tcPr>
            <w:tcW w:w="1278" w:type="dxa"/>
            <w:vAlign w:val="center"/>
            <w:hideMark/>
          </w:tcPr>
          <w:p w14:paraId="0EE71FB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CAPSULA</w:t>
            </w:r>
          </w:p>
        </w:tc>
        <w:tc>
          <w:tcPr>
            <w:tcW w:w="1660" w:type="dxa"/>
            <w:vAlign w:val="center"/>
            <w:hideMark/>
          </w:tcPr>
          <w:p w14:paraId="53B9598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A30A2AE" w14:textId="77777777" w:rsidTr="00C410F2">
        <w:trPr>
          <w:trHeight w:val="283"/>
        </w:trPr>
        <w:tc>
          <w:tcPr>
            <w:tcW w:w="724" w:type="dxa"/>
            <w:vAlign w:val="center"/>
            <w:hideMark/>
          </w:tcPr>
          <w:p w14:paraId="73A7666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78</w:t>
            </w:r>
          </w:p>
        </w:tc>
        <w:tc>
          <w:tcPr>
            <w:tcW w:w="1276" w:type="dxa"/>
            <w:vAlign w:val="center"/>
            <w:hideMark/>
          </w:tcPr>
          <w:p w14:paraId="78109DB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07E572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MINOXIDIL CAPSULAS 2.5MG</w:t>
            </w:r>
          </w:p>
        </w:tc>
        <w:tc>
          <w:tcPr>
            <w:tcW w:w="1278" w:type="dxa"/>
            <w:vAlign w:val="center"/>
            <w:hideMark/>
          </w:tcPr>
          <w:p w14:paraId="79E27AD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CAPSULA</w:t>
            </w:r>
          </w:p>
        </w:tc>
        <w:tc>
          <w:tcPr>
            <w:tcW w:w="1660" w:type="dxa"/>
            <w:vAlign w:val="center"/>
            <w:hideMark/>
          </w:tcPr>
          <w:p w14:paraId="0090484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B011720" w14:textId="77777777" w:rsidTr="00C410F2">
        <w:trPr>
          <w:trHeight w:val="283"/>
        </w:trPr>
        <w:tc>
          <w:tcPr>
            <w:tcW w:w="724" w:type="dxa"/>
            <w:vAlign w:val="center"/>
            <w:hideMark/>
          </w:tcPr>
          <w:p w14:paraId="76DDC87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79</w:t>
            </w:r>
          </w:p>
        </w:tc>
        <w:tc>
          <w:tcPr>
            <w:tcW w:w="1276" w:type="dxa"/>
            <w:vAlign w:val="center"/>
            <w:hideMark/>
          </w:tcPr>
          <w:p w14:paraId="3560B86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A8F175D"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MINOXIDIL CAPSULAS 5MG</w:t>
            </w:r>
          </w:p>
        </w:tc>
        <w:tc>
          <w:tcPr>
            <w:tcW w:w="1278" w:type="dxa"/>
            <w:vAlign w:val="center"/>
            <w:hideMark/>
          </w:tcPr>
          <w:p w14:paraId="3E8043B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CAPSULA</w:t>
            </w:r>
          </w:p>
        </w:tc>
        <w:tc>
          <w:tcPr>
            <w:tcW w:w="1660" w:type="dxa"/>
            <w:vAlign w:val="center"/>
            <w:hideMark/>
          </w:tcPr>
          <w:p w14:paraId="59B2CA2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5C15338" w14:textId="77777777" w:rsidTr="00C410F2">
        <w:trPr>
          <w:trHeight w:val="283"/>
        </w:trPr>
        <w:tc>
          <w:tcPr>
            <w:tcW w:w="724" w:type="dxa"/>
            <w:vAlign w:val="center"/>
            <w:hideMark/>
          </w:tcPr>
          <w:p w14:paraId="33E0F6E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80</w:t>
            </w:r>
          </w:p>
        </w:tc>
        <w:tc>
          <w:tcPr>
            <w:tcW w:w="1276" w:type="dxa"/>
            <w:vAlign w:val="center"/>
            <w:hideMark/>
          </w:tcPr>
          <w:p w14:paraId="586BB77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769D34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MUPIROCINA UNGÜENTO 2%</w:t>
            </w:r>
          </w:p>
        </w:tc>
        <w:tc>
          <w:tcPr>
            <w:tcW w:w="1278" w:type="dxa"/>
            <w:vAlign w:val="center"/>
            <w:hideMark/>
          </w:tcPr>
          <w:p w14:paraId="71DC1BF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429E19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84D0FD4" w14:textId="77777777" w:rsidTr="00C410F2">
        <w:trPr>
          <w:trHeight w:val="283"/>
        </w:trPr>
        <w:tc>
          <w:tcPr>
            <w:tcW w:w="724" w:type="dxa"/>
            <w:vAlign w:val="center"/>
            <w:hideMark/>
          </w:tcPr>
          <w:p w14:paraId="14A28FF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81</w:t>
            </w:r>
          </w:p>
        </w:tc>
        <w:tc>
          <w:tcPr>
            <w:tcW w:w="1276" w:type="dxa"/>
            <w:vAlign w:val="center"/>
            <w:hideMark/>
          </w:tcPr>
          <w:p w14:paraId="3B79E40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E2EA11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NITRATO DE PLATA</w:t>
            </w:r>
          </w:p>
        </w:tc>
        <w:tc>
          <w:tcPr>
            <w:tcW w:w="1278" w:type="dxa"/>
            <w:vAlign w:val="center"/>
            <w:hideMark/>
          </w:tcPr>
          <w:p w14:paraId="6DE6A51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457D32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4AC810D" w14:textId="77777777" w:rsidTr="00C410F2">
        <w:trPr>
          <w:trHeight w:val="283"/>
        </w:trPr>
        <w:tc>
          <w:tcPr>
            <w:tcW w:w="724" w:type="dxa"/>
            <w:vAlign w:val="center"/>
            <w:hideMark/>
          </w:tcPr>
          <w:p w14:paraId="3F6537D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82</w:t>
            </w:r>
          </w:p>
        </w:tc>
        <w:tc>
          <w:tcPr>
            <w:tcW w:w="1276" w:type="dxa"/>
            <w:vAlign w:val="center"/>
            <w:hideMark/>
          </w:tcPr>
          <w:p w14:paraId="291C2ED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93CB72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NITRATO DE POTASIO (SAL NITRO)</w:t>
            </w:r>
          </w:p>
        </w:tc>
        <w:tc>
          <w:tcPr>
            <w:tcW w:w="1278" w:type="dxa"/>
            <w:vAlign w:val="center"/>
            <w:hideMark/>
          </w:tcPr>
          <w:p w14:paraId="694A577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40A27F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B09259C" w14:textId="77777777" w:rsidTr="00C410F2">
        <w:trPr>
          <w:trHeight w:val="283"/>
        </w:trPr>
        <w:tc>
          <w:tcPr>
            <w:tcW w:w="724" w:type="dxa"/>
            <w:vAlign w:val="center"/>
            <w:hideMark/>
          </w:tcPr>
          <w:p w14:paraId="18DFCAC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83</w:t>
            </w:r>
          </w:p>
        </w:tc>
        <w:tc>
          <w:tcPr>
            <w:tcW w:w="1276" w:type="dxa"/>
            <w:vAlign w:val="center"/>
            <w:hideMark/>
          </w:tcPr>
          <w:p w14:paraId="5C7231D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3EEFC3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OXIDO DE ZINC</w:t>
            </w:r>
          </w:p>
        </w:tc>
        <w:tc>
          <w:tcPr>
            <w:tcW w:w="1278" w:type="dxa"/>
            <w:vAlign w:val="center"/>
            <w:hideMark/>
          </w:tcPr>
          <w:p w14:paraId="224FA90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513FE2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EBF0E98" w14:textId="77777777" w:rsidTr="00C410F2">
        <w:trPr>
          <w:trHeight w:val="283"/>
        </w:trPr>
        <w:tc>
          <w:tcPr>
            <w:tcW w:w="724" w:type="dxa"/>
            <w:vAlign w:val="center"/>
            <w:hideMark/>
          </w:tcPr>
          <w:p w14:paraId="38F4A18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84</w:t>
            </w:r>
          </w:p>
        </w:tc>
        <w:tc>
          <w:tcPr>
            <w:tcW w:w="1276" w:type="dxa"/>
            <w:vAlign w:val="center"/>
            <w:hideMark/>
          </w:tcPr>
          <w:p w14:paraId="1BE6437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BB6EA45"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PASTA AL AGUA (AGUA 120 ML, GLICERINA 20 ML, TALCO 20GR O ZINC 5GR)</w:t>
            </w:r>
          </w:p>
        </w:tc>
        <w:tc>
          <w:tcPr>
            <w:tcW w:w="1278" w:type="dxa"/>
            <w:vAlign w:val="center"/>
            <w:hideMark/>
          </w:tcPr>
          <w:p w14:paraId="6346423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96625A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CF527D0" w14:textId="77777777" w:rsidTr="00C410F2">
        <w:trPr>
          <w:trHeight w:val="283"/>
        </w:trPr>
        <w:tc>
          <w:tcPr>
            <w:tcW w:w="724" w:type="dxa"/>
            <w:vAlign w:val="center"/>
            <w:hideMark/>
          </w:tcPr>
          <w:p w14:paraId="029FCD6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85</w:t>
            </w:r>
          </w:p>
        </w:tc>
        <w:tc>
          <w:tcPr>
            <w:tcW w:w="1276" w:type="dxa"/>
            <w:vAlign w:val="center"/>
            <w:hideMark/>
          </w:tcPr>
          <w:p w14:paraId="479725A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C8C7DF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PERMANGANATO DE POTASIO  100MG</w:t>
            </w:r>
          </w:p>
        </w:tc>
        <w:tc>
          <w:tcPr>
            <w:tcW w:w="1278" w:type="dxa"/>
            <w:vAlign w:val="center"/>
            <w:hideMark/>
          </w:tcPr>
          <w:p w14:paraId="04C8643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PIEZA</w:t>
            </w:r>
          </w:p>
        </w:tc>
        <w:tc>
          <w:tcPr>
            <w:tcW w:w="1660" w:type="dxa"/>
            <w:vAlign w:val="center"/>
            <w:hideMark/>
          </w:tcPr>
          <w:p w14:paraId="16B9476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AA98B00" w14:textId="77777777" w:rsidTr="00C410F2">
        <w:trPr>
          <w:trHeight w:val="283"/>
        </w:trPr>
        <w:tc>
          <w:tcPr>
            <w:tcW w:w="724" w:type="dxa"/>
            <w:vAlign w:val="center"/>
            <w:hideMark/>
          </w:tcPr>
          <w:p w14:paraId="440537E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86</w:t>
            </w:r>
          </w:p>
        </w:tc>
        <w:tc>
          <w:tcPr>
            <w:tcW w:w="1276" w:type="dxa"/>
            <w:vAlign w:val="center"/>
            <w:hideMark/>
          </w:tcPr>
          <w:p w14:paraId="173E242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5FDF5D0"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PERMETRINA CREMA 5%</w:t>
            </w:r>
          </w:p>
        </w:tc>
        <w:tc>
          <w:tcPr>
            <w:tcW w:w="1278" w:type="dxa"/>
            <w:vAlign w:val="center"/>
            <w:hideMark/>
          </w:tcPr>
          <w:p w14:paraId="3ACBF9E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3E3E64B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297A255" w14:textId="77777777" w:rsidTr="00C410F2">
        <w:trPr>
          <w:trHeight w:val="283"/>
        </w:trPr>
        <w:tc>
          <w:tcPr>
            <w:tcW w:w="724" w:type="dxa"/>
            <w:vAlign w:val="center"/>
            <w:hideMark/>
          </w:tcPr>
          <w:p w14:paraId="554681C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87</w:t>
            </w:r>
          </w:p>
        </w:tc>
        <w:tc>
          <w:tcPr>
            <w:tcW w:w="1276" w:type="dxa"/>
            <w:vAlign w:val="center"/>
            <w:hideMark/>
          </w:tcPr>
          <w:p w14:paraId="0CEC7B3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740C0D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PEROXIDO DE BENZOILO CON ERITROMICINA GEL</w:t>
            </w:r>
          </w:p>
        </w:tc>
        <w:tc>
          <w:tcPr>
            <w:tcW w:w="1278" w:type="dxa"/>
            <w:vAlign w:val="center"/>
            <w:hideMark/>
          </w:tcPr>
          <w:p w14:paraId="3A33686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138FEE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E8431E7" w14:textId="77777777" w:rsidTr="00C410F2">
        <w:trPr>
          <w:trHeight w:val="283"/>
        </w:trPr>
        <w:tc>
          <w:tcPr>
            <w:tcW w:w="724" w:type="dxa"/>
            <w:vAlign w:val="center"/>
            <w:hideMark/>
          </w:tcPr>
          <w:p w14:paraId="6E3B7C7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88</w:t>
            </w:r>
          </w:p>
        </w:tc>
        <w:tc>
          <w:tcPr>
            <w:tcW w:w="1276" w:type="dxa"/>
            <w:vAlign w:val="center"/>
            <w:hideMark/>
          </w:tcPr>
          <w:p w14:paraId="7B23603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72ED641"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PEROXIDO DE BENZOILO GEL AL 5%</w:t>
            </w:r>
          </w:p>
        </w:tc>
        <w:tc>
          <w:tcPr>
            <w:tcW w:w="1278" w:type="dxa"/>
            <w:vAlign w:val="center"/>
            <w:hideMark/>
          </w:tcPr>
          <w:p w14:paraId="7ADE3EF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3B22BB9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9E4E79D" w14:textId="77777777" w:rsidTr="00C410F2">
        <w:trPr>
          <w:trHeight w:val="283"/>
        </w:trPr>
        <w:tc>
          <w:tcPr>
            <w:tcW w:w="724" w:type="dxa"/>
            <w:vAlign w:val="center"/>
            <w:hideMark/>
          </w:tcPr>
          <w:p w14:paraId="707B49C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89</w:t>
            </w:r>
          </w:p>
        </w:tc>
        <w:tc>
          <w:tcPr>
            <w:tcW w:w="1276" w:type="dxa"/>
            <w:vAlign w:val="center"/>
            <w:hideMark/>
          </w:tcPr>
          <w:p w14:paraId="44CA2F7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B8C79F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PIRITIONATO ZINC SHAMPOO</w:t>
            </w:r>
          </w:p>
        </w:tc>
        <w:tc>
          <w:tcPr>
            <w:tcW w:w="1278" w:type="dxa"/>
            <w:vAlign w:val="center"/>
            <w:hideMark/>
          </w:tcPr>
          <w:p w14:paraId="772F00D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614046B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4BD00AB" w14:textId="77777777" w:rsidTr="00C410F2">
        <w:trPr>
          <w:trHeight w:val="283"/>
        </w:trPr>
        <w:tc>
          <w:tcPr>
            <w:tcW w:w="724" w:type="dxa"/>
            <w:vAlign w:val="center"/>
            <w:hideMark/>
          </w:tcPr>
          <w:p w14:paraId="5D9660C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90</w:t>
            </w:r>
          </w:p>
        </w:tc>
        <w:tc>
          <w:tcPr>
            <w:tcW w:w="1276" w:type="dxa"/>
            <w:vAlign w:val="center"/>
            <w:hideMark/>
          </w:tcPr>
          <w:p w14:paraId="6D0B9E1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1BDA6FC"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PODOFILINA</w:t>
            </w:r>
          </w:p>
        </w:tc>
        <w:tc>
          <w:tcPr>
            <w:tcW w:w="1278" w:type="dxa"/>
            <w:vAlign w:val="center"/>
            <w:hideMark/>
          </w:tcPr>
          <w:p w14:paraId="13BBF37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2C7878B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8F1F136" w14:textId="77777777" w:rsidTr="00C410F2">
        <w:trPr>
          <w:trHeight w:val="283"/>
        </w:trPr>
        <w:tc>
          <w:tcPr>
            <w:tcW w:w="724" w:type="dxa"/>
            <w:vAlign w:val="center"/>
            <w:hideMark/>
          </w:tcPr>
          <w:p w14:paraId="01CF6C5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91</w:t>
            </w:r>
          </w:p>
        </w:tc>
        <w:tc>
          <w:tcPr>
            <w:tcW w:w="1276" w:type="dxa"/>
            <w:vAlign w:val="center"/>
            <w:hideMark/>
          </w:tcPr>
          <w:p w14:paraId="0D7B7B9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540A4EC"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PROPILENGLICOL</w:t>
            </w:r>
          </w:p>
        </w:tc>
        <w:tc>
          <w:tcPr>
            <w:tcW w:w="1278" w:type="dxa"/>
            <w:vAlign w:val="center"/>
            <w:hideMark/>
          </w:tcPr>
          <w:p w14:paraId="2C03DF8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BA235A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3D39A19" w14:textId="77777777" w:rsidTr="00C410F2">
        <w:trPr>
          <w:trHeight w:val="283"/>
        </w:trPr>
        <w:tc>
          <w:tcPr>
            <w:tcW w:w="724" w:type="dxa"/>
            <w:vAlign w:val="center"/>
            <w:hideMark/>
          </w:tcPr>
          <w:p w14:paraId="44BF636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92</w:t>
            </w:r>
          </w:p>
        </w:tc>
        <w:tc>
          <w:tcPr>
            <w:tcW w:w="1276" w:type="dxa"/>
            <w:vAlign w:val="center"/>
            <w:hideMark/>
          </w:tcPr>
          <w:p w14:paraId="7D556ED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18AE535"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RESORCINA</w:t>
            </w:r>
          </w:p>
        </w:tc>
        <w:tc>
          <w:tcPr>
            <w:tcW w:w="1278" w:type="dxa"/>
            <w:vAlign w:val="center"/>
            <w:hideMark/>
          </w:tcPr>
          <w:p w14:paraId="588802A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74DBEB0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CF79061" w14:textId="77777777" w:rsidTr="00C410F2">
        <w:trPr>
          <w:trHeight w:val="283"/>
        </w:trPr>
        <w:tc>
          <w:tcPr>
            <w:tcW w:w="724" w:type="dxa"/>
            <w:vAlign w:val="center"/>
            <w:hideMark/>
          </w:tcPr>
          <w:p w14:paraId="57CB79F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93</w:t>
            </w:r>
          </w:p>
        </w:tc>
        <w:tc>
          <w:tcPr>
            <w:tcW w:w="1276" w:type="dxa"/>
            <w:vAlign w:val="center"/>
            <w:hideMark/>
          </w:tcPr>
          <w:p w14:paraId="3413AEA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721F60E1"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SHAMPOO</w:t>
            </w:r>
          </w:p>
        </w:tc>
        <w:tc>
          <w:tcPr>
            <w:tcW w:w="1278" w:type="dxa"/>
            <w:vAlign w:val="center"/>
            <w:hideMark/>
          </w:tcPr>
          <w:p w14:paraId="38D4846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4BE78C2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D23BB9A" w14:textId="77777777" w:rsidTr="00C410F2">
        <w:trPr>
          <w:trHeight w:val="283"/>
        </w:trPr>
        <w:tc>
          <w:tcPr>
            <w:tcW w:w="724" w:type="dxa"/>
            <w:vAlign w:val="center"/>
            <w:hideMark/>
          </w:tcPr>
          <w:p w14:paraId="106A8A2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94</w:t>
            </w:r>
          </w:p>
        </w:tc>
        <w:tc>
          <w:tcPr>
            <w:tcW w:w="1276" w:type="dxa"/>
            <w:vAlign w:val="center"/>
            <w:hideMark/>
          </w:tcPr>
          <w:p w14:paraId="62435E8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D8F134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SHAMPOO DE ALQUITRAN DE HULLA</w:t>
            </w:r>
          </w:p>
        </w:tc>
        <w:tc>
          <w:tcPr>
            <w:tcW w:w="1278" w:type="dxa"/>
            <w:vAlign w:val="center"/>
            <w:hideMark/>
          </w:tcPr>
          <w:p w14:paraId="04E34C4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EF2368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0F0B014" w14:textId="77777777" w:rsidTr="00C410F2">
        <w:trPr>
          <w:trHeight w:val="283"/>
        </w:trPr>
        <w:tc>
          <w:tcPr>
            <w:tcW w:w="724" w:type="dxa"/>
            <w:vAlign w:val="center"/>
            <w:hideMark/>
          </w:tcPr>
          <w:p w14:paraId="6EE0F0D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95</w:t>
            </w:r>
          </w:p>
        </w:tc>
        <w:tc>
          <w:tcPr>
            <w:tcW w:w="1276" w:type="dxa"/>
            <w:vAlign w:val="center"/>
            <w:hideMark/>
          </w:tcPr>
          <w:p w14:paraId="46853A0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010268B"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SUBCARBONATO DE HIERRO</w:t>
            </w:r>
          </w:p>
        </w:tc>
        <w:tc>
          <w:tcPr>
            <w:tcW w:w="1278" w:type="dxa"/>
            <w:vAlign w:val="center"/>
            <w:hideMark/>
          </w:tcPr>
          <w:p w14:paraId="06A3499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14BB87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2B75D02" w14:textId="77777777" w:rsidTr="00C410F2">
        <w:trPr>
          <w:trHeight w:val="283"/>
        </w:trPr>
        <w:tc>
          <w:tcPr>
            <w:tcW w:w="724" w:type="dxa"/>
            <w:vAlign w:val="center"/>
            <w:hideMark/>
          </w:tcPr>
          <w:p w14:paraId="7C9FA06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96</w:t>
            </w:r>
          </w:p>
        </w:tc>
        <w:tc>
          <w:tcPr>
            <w:tcW w:w="1276" w:type="dxa"/>
            <w:vAlign w:val="center"/>
            <w:hideMark/>
          </w:tcPr>
          <w:p w14:paraId="12DA08B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18CC784"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SULFADIAZINA DE PLATA 1%   CREMA</w:t>
            </w:r>
          </w:p>
        </w:tc>
        <w:tc>
          <w:tcPr>
            <w:tcW w:w="1278" w:type="dxa"/>
            <w:vAlign w:val="center"/>
            <w:hideMark/>
          </w:tcPr>
          <w:p w14:paraId="20CF02E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0AEF34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298C674" w14:textId="77777777" w:rsidTr="00C410F2">
        <w:trPr>
          <w:trHeight w:val="283"/>
        </w:trPr>
        <w:tc>
          <w:tcPr>
            <w:tcW w:w="724" w:type="dxa"/>
            <w:vAlign w:val="center"/>
            <w:hideMark/>
          </w:tcPr>
          <w:p w14:paraId="1F77DF6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97</w:t>
            </w:r>
          </w:p>
        </w:tc>
        <w:tc>
          <w:tcPr>
            <w:tcW w:w="1276" w:type="dxa"/>
            <w:vAlign w:val="center"/>
            <w:hideMark/>
          </w:tcPr>
          <w:p w14:paraId="54C17B4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1DA35A57"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SULFATO DE COBRE 1G</w:t>
            </w:r>
          </w:p>
        </w:tc>
        <w:tc>
          <w:tcPr>
            <w:tcW w:w="1278" w:type="dxa"/>
            <w:vAlign w:val="center"/>
            <w:hideMark/>
          </w:tcPr>
          <w:p w14:paraId="1ECD85A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PIEZA</w:t>
            </w:r>
          </w:p>
        </w:tc>
        <w:tc>
          <w:tcPr>
            <w:tcW w:w="1660" w:type="dxa"/>
            <w:vAlign w:val="center"/>
            <w:hideMark/>
          </w:tcPr>
          <w:p w14:paraId="4D8C836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17E89C6" w14:textId="77777777" w:rsidTr="00C410F2">
        <w:trPr>
          <w:trHeight w:val="283"/>
        </w:trPr>
        <w:tc>
          <w:tcPr>
            <w:tcW w:w="724" w:type="dxa"/>
            <w:vAlign w:val="center"/>
            <w:hideMark/>
          </w:tcPr>
          <w:p w14:paraId="5A021C0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98</w:t>
            </w:r>
          </w:p>
        </w:tc>
        <w:tc>
          <w:tcPr>
            <w:tcW w:w="1276" w:type="dxa"/>
            <w:vAlign w:val="center"/>
            <w:hideMark/>
          </w:tcPr>
          <w:p w14:paraId="1DFAABE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4A1E24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SULFATO DE ZINC</w:t>
            </w:r>
          </w:p>
        </w:tc>
        <w:tc>
          <w:tcPr>
            <w:tcW w:w="1278" w:type="dxa"/>
            <w:vAlign w:val="center"/>
            <w:hideMark/>
          </w:tcPr>
          <w:p w14:paraId="4172DFC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F0016F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87417FC" w14:textId="77777777" w:rsidTr="00C410F2">
        <w:trPr>
          <w:trHeight w:val="283"/>
        </w:trPr>
        <w:tc>
          <w:tcPr>
            <w:tcW w:w="724" w:type="dxa"/>
            <w:vAlign w:val="center"/>
            <w:hideMark/>
          </w:tcPr>
          <w:p w14:paraId="1E78750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99</w:t>
            </w:r>
          </w:p>
        </w:tc>
        <w:tc>
          <w:tcPr>
            <w:tcW w:w="1276" w:type="dxa"/>
            <w:vAlign w:val="center"/>
            <w:hideMark/>
          </w:tcPr>
          <w:p w14:paraId="0E2E706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699DCC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SUSPENSION DERMICA</w:t>
            </w:r>
          </w:p>
        </w:tc>
        <w:tc>
          <w:tcPr>
            <w:tcW w:w="1278" w:type="dxa"/>
            <w:vAlign w:val="center"/>
            <w:hideMark/>
          </w:tcPr>
          <w:p w14:paraId="77B6B5B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376568D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0A0F70C6" w14:textId="77777777" w:rsidTr="00C410F2">
        <w:trPr>
          <w:trHeight w:val="283"/>
        </w:trPr>
        <w:tc>
          <w:tcPr>
            <w:tcW w:w="724" w:type="dxa"/>
            <w:vAlign w:val="center"/>
            <w:hideMark/>
          </w:tcPr>
          <w:p w14:paraId="28C8FF8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100</w:t>
            </w:r>
          </w:p>
        </w:tc>
        <w:tc>
          <w:tcPr>
            <w:tcW w:w="1276" w:type="dxa"/>
            <w:vAlign w:val="center"/>
            <w:hideMark/>
          </w:tcPr>
          <w:p w14:paraId="41FED35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7FEF537"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LOCION DERMOLIMPIADORA</w:t>
            </w:r>
          </w:p>
        </w:tc>
        <w:tc>
          <w:tcPr>
            <w:tcW w:w="1278" w:type="dxa"/>
            <w:vAlign w:val="center"/>
            <w:hideMark/>
          </w:tcPr>
          <w:p w14:paraId="3B1230C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3E6D89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C7ECFCC" w14:textId="77777777" w:rsidTr="00C410F2">
        <w:trPr>
          <w:trHeight w:val="283"/>
        </w:trPr>
        <w:tc>
          <w:tcPr>
            <w:tcW w:w="724" w:type="dxa"/>
            <w:vAlign w:val="center"/>
            <w:hideMark/>
          </w:tcPr>
          <w:p w14:paraId="0D66089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101</w:t>
            </w:r>
          </w:p>
        </w:tc>
        <w:tc>
          <w:tcPr>
            <w:tcW w:w="1276" w:type="dxa"/>
            <w:vAlign w:val="center"/>
            <w:hideMark/>
          </w:tcPr>
          <w:p w14:paraId="1E64463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7E6C97C"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TALCO PURO</w:t>
            </w:r>
          </w:p>
        </w:tc>
        <w:tc>
          <w:tcPr>
            <w:tcW w:w="1278" w:type="dxa"/>
            <w:vAlign w:val="center"/>
            <w:hideMark/>
          </w:tcPr>
          <w:p w14:paraId="3BCC462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26AD2C07"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4F69DA9" w14:textId="77777777" w:rsidTr="00C410F2">
        <w:trPr>
          <w:trHeight w:val="283"/>
        </w:trPr>
        <w:tc>
          <w:tcPr>
            <w:tcW w:w="724" w:type="dxa"/>
            <w:vAlign w:val="center"/>
            <w:hideMark/>
          </w:tcPr>
          <w:p w14:paraId="07F6BB5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102</w:t>
            </w:r>
          </w:p>
        </w:tc>
        <w:tc>
          <w:tcPr>
            <w:tcW w:w="1276" w:type="dxa"/>
            <w:vAlign w:val="center"/>
            <w:hideMark/>
          </w:tcPr>
          <w:p w14:paraId="1F7E10F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25C853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TANINO (TANICO)</w:t>
            </w:r>
          </w:p>
        </w:tc>
        <w:tc>
          <w:tcPr>
            <w:tcW w:w="1278" w:type="dxa"/>
            <w:vAlign w:val="center"/>
            <w:hideMark/>
          </w:tcPr>
          <w:p w14:paraId="726FEB3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4A9EB0E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3224906" w14:textId="77777777" w:rsidTr="00C410F2">
        <w:trPr>
          <w:trHeight w:val="283"/>
        </w:trPr>
        <w:tc>
          <w:tcPr>
            <w:tcW w:w="724" w:type="dxa"/>
            <w:vAlign w:val="center"/>
            <w:hideMark/>
          </w:tcPr>
          <w:p w14:paraId="440B384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103</w:t>
            </w:r>
          </w:p>
        </w:tc>
        <w:tc>
          <w:tcPr>
            <w:tcW w:w="1276" w:type="dxa"/>
            <w:vAlign w:val="center"/>
            <w:hideMark/>
          </w:tcPr>
          <w:p w14:paraId="7D7A09F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DDD9908"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TINTURA DE AZAHAR</w:t>
            </w:r>
          </w:p>
        </w:tc>
        <w:tc>
          <w:tcPr>
            <w:tcW w:w="1278" w:type="dxa"/>
            <w:vAlign w:val="center"/>
            <w:hideMark/>
          </w:tcPr>
          <w:p w14:paraId="4944A03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68C470A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FD2B196" w14:textId="77777777" w:rsidTr="00C410F2">
        <w:trPr>
          <w:trHeight w:val="283"/>
        </w:trPr>
        <w:tc>
          <w:tcPr>
            <w:tcW w:w="724" w:type="dxa"/>
            <w:vAlign w:val="center"/>
            <w:hideMark/>
          </w:tcPr>
          <w:p w14:paraId="6558584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104</w:t>
            </w:r>
          </w:p>
        </w:tc>
        <w:tc>
          <w:tcPr>
            <w:tcW w:w="1276" w:type="dxa"/>
            <w:vAlign w:val="center"/>
            <w:hideMark/>
          </w:tcPr>
          <w:p w14:paraId="093F614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F82BCB3"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TINTURA DE BENJUI</w:t>
            </w:r>
          </w:p>
        </w:tc>
        <w:tc>
          <w:tcPr>
            <w:tcW w:w="1278" w:type="dxa"/>
            <w:vAlign w:val="center"/>
            <w:hideMark/>
          </w:tcPr>
          <w:p w14:paraId="358E00C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23C1E09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3F4BEC2" w14:textId="77777777" w:rsidTr="00C410F2">
        <w:trPr>
          <w:trHeight w:val="283"/>
        </w:trPr>
        <w:tc>
          <w:tcPr>
            <w:tcW w:w="724" w:type="dxa"/>
            <w:vAlign w:val="center"/>
            <w:hideMark/>
          </w:tcPr>
          <w:p w14:paraId="30F3BD6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105</w:t>
            </w:r>
          </w:p>
        </w:tc>
        <w:tc>
          <w:tcPr>
            <w:tcW w:w="1276" w:type="dxa"/>
            <w:vAlign w:val="center"/>
            <w:hideMark/>
          </w:tcPr>
          <w:p w14:paraId="11B6FB0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33CA169D"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TINTURA DE JABORANDI</w:t>
            </w:r>
          </w:p>
        </w:tc>
        <w:tc>
          <w:tcPr>
            <w:tcW w:w="1278" w:type="dxa"/>
            <w:vAlign w:val="center"/>
            <w:hideMark/>
          </w:tcPr>
          <w:p w14:paraId="6AD2464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1FDFB37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76881EB" w14:textId="77777777" w:rsidTr="00C410F2">
        <w:trPr>
          <w:trHeight w:val="283"/>
        </w:trPr>
        <w:tc>
          <w:tcPr>
            <w:tcW w:w="724" w:type="dxa"/>
            <w:vAlign w:val="center"/>
            <w:hideMark/>
          </w:tcPr>
          <w:p w14:paraId="3F47133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106</w:t>
            </w:r>
          </w:p>
        </w:tc>
        <w:tc>
          <w:tcPr>
            <w:tcW w:w="1276" w:type="dxa"/>
            <w:vAlign w:val="center"/>
            <w:hideMark/>
          </w:tcPr>
          <w:p w14:paraId="24B8C65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F9D317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 xml:space="preserve">TINTURA DE MILLAN </w:t>
            </w:r>
          </w:p>
        </w:tc>
        <w:tc>
          <w:tcPr>
            <w:tcW w:w="1278" w:type="dxa"/>
            <w:vAlign w:val="center"/>
            <w:hideMark/>
          </w:tcPr>
          <w:p w14:paraId="2C7FC83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3D300CD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F254E8A" w14:textId="77777777" w:rsidTr="00C410F2">
        <w:trPr>
          <w:trHeight w:val="283"/>
        </w:trPr>
        <w:tc>
          <w:tcPr>
            <w:tcW w:w="724" w:type="dxa"/>
            <w:vAlign w:val="center"/>
            <w:hideMark/>
          </w:tcPr>
          <w:p w14:paraId="7F4D05F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107</w:t>
            </w:r>
          </w:p>
        </w:tc>
        <w:tc>
          <w:tcPr>
            <w:tcW w:w="1276" w:type="dxa"/>
            <w:vAlign w:val="center"/>
            <w:hideMark/>
          </w:tcPr>
          <w:p w14:paraId="48EA964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A9492AF"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TINTURA DE TILA</w:t>
            </w:r>
          </w:p>
        </w:tc>
        <w:tc>
          <w:tcPr>
            <w:tcW w:w="1278" w:type="dxa"/>
            <w:vAlign w:val="center"/>
            <w:hideMark/>
          </w:tcPr>
          <w:p w14:paraId="60CC42C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172B9CA6"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AC97894" w14:textId="77777777" w:rsidTr="00C410F2">
        <w:trPr>
          <w:trHeight w:val="283"/>
        </w:trPr>
        <w:tc>
          <w:tcPr>
            <w:tcW w:w="724" w:type="dxa"/>
            <w:vAlign w:val="center"/>
            <w:hideMark/>
          </w:tcPr>
          <w:p w14:paraId="5542F3DA"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108</w:t>
            </w:r>
          </w:p>
        </w:tc>
        <w:tc>
          <w:tcPr>
            <w:tcW w:w="1276" w:type="dxa"/>
            <w:vAlign w:val="center"/>
            <w:hideMark/>
          </w:tcPr>
          <w:p w14:paraId="0491C57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750525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TINTURA DE YODO</w:t>
            </w:r>
          </w:p>
        </w:tc>
        <w:tc>
          <w:tcPr>
            <w:tcW w:w="1278" w:type="dxa"/>
            <w:vAlign w:val="center"/>
            <w:hideMark/>
          </w:tcPr>
          <w:p w14:paraId="0F72FE9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hideMark/>
          </w:tcPr>
          <w:p w14:paraId="499CADE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BCDED23" w14:textId="77777777" w:rsidTr="00C410F2">
        <w:trPr>
          <w:trHeight w:val="283"/>
        </w:trPr>
        <w:tc>
          <w:tcPr>
            <w:tcW w:w="724" w:type="dxa"/>
            <w:vAlign w:val="center"/>
            <w:hideMark/>
          </w:tcPr>
          <w:p w14:paraId="3E23759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109</w:t>
            </w:r>
          </w:p>
        </w:tc>
        <w:tc>
          <w:tcPr>
            <w:tcW w:w="1276" w:type="dxa"/>
            <w:vAlign w:val="center"/>
            <w:hideMark/>
          </w:tcPr>
          <w:p w14:paraId="7162378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5FF93FE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UREA</w:t>
            </w:r>
          </w:p>
        </w:tc>
        <w:tc>
          <w:tcPr>
            <w:tcW w:w="1278" w:type="dxa"/>
            <w:vAlign w:val="center"/>
            <w:hideMark/>
          </w:tcPr>
          <w:p w14:paraId="7815AFD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7309033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C906FDF" w14:textId="77777777" w:rsidTr="00C410F2">
        <w:trPr>
          <w:trHeight w:val="283"/>
        </w:trPr>
        <w:tc>
          <w:tcPr>
            <w:tcW w:w="724" w:type="dxa"/>
            <w:vAlign w:val="center"/>
            <w:hideMark/>
          </w:tcPr>
          <w:p w14:paraId="660F378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110</w:t>
            </w:r>
          </w:p>
        </w:tc>
        <w:tc>
          <w:tcPr>
            <w:tcW w:w="1276" w:type="dxa"/>
            <w:vAlign w:val="center"/>
            <w:hideMark/>
          </w:tcPr>
          <w:p w14:paraId="70D2DBE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44B629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VASELINA SOLIDA</w:t>
            </w:r>
          </w:p>
        </w:tc>
        <w:tc>
          <w:tcPr>
            <w:tcW w:w="1278" w:type="dxa"/>
            <w:vAlign w:val="center"/>
            <w:hideMark/>
          </w:tcPr>
          <w:p w14:paraId="3B1333A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AB2130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1397F60E" w14:textId="77777777" w:rsidTr="00C410F2">
        <w:trPr>
          <w:trHeight w:val="283"/>
        </w:trPr>
        <w:tc>
          <w:tcPr>
            <w:tcW w:w="724" w:type="dxa"/>
            <w:vAlign w:val="center"/>
            <w:hideMark/>
          </w:tcPr>
          <w:p w14:paraId="5C209BA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111</w:t>
            </w:r>
          </w:p>
        </w:tc>
        <w:tc>
          <w:tcPr>
            <w:tcW w:w="1276" w:type="dxa"/>
            <w:vAlign w:val="center"/>
            <w:hideMark/>
          </w:tcPr>
          <w:p w14:paraId="6A00F14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4134D17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YODO METALOIDE</w:t>
            </w:r>
          </w:p>
        </w:tc>
        <w:tc>
          <w:tcPr>
            <w:tcW w:w="1278" w:type="dxa"/>
            <w:vAlign w:val="center"/>
            <w:hideMark/>
          </w:tcPr>
          <w:p w14:paraId="22547D3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E53E57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3B0470B" w14:textId="77777777" w:rsidTr="00C410F2">
        <w:trPr>
          <w:trHeight w:val="283"/>
        </w:trPr>
        <w:tc>
          <w:tcPr>
            <w:tcW w:w="724" w:type="dxa"/>
            <w:vAlign w:val="center"/>
            <w:hideMark/>
          </w:tcPr>
          <w:p w14:paraId="47C7446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lastRenderedPageBreak/>
              <w:t>112</w:t>
            </w:r>
          </w:p>
        </w:tc>
        <w:tc>
          <w:tcPr>
            <w:tcW w:w="1276" w:type="dxa"/>
            <w:vAlign w:val="center"/>
            <w:hideMark/>
          </w:tcPr>
          <w:p w14:paraId="42985B5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9F5FC36"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YODURO DE POTASIO</w:t>
            </w:r>
          </w:p>
        </w:tc>
        <w:tc>
          <w:tcPr>
            <w:tcW w:w="1278" w:type="dxa"/>
            <w:vAlign w:val="center"/>
            <w:hideMark/>
          </w:tcPr>
          <w:p w14:paraId="1CD9A65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4D03C9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537C809F" w14:textId="77777777" w:rsidTr="00C410F2">
        <w:trPr>
          <w:trHeight w:val="283"/>
        </w:trPr>
        <w:tc>
          <w:tcPr>
            <w:tcW w:w="724" w:type="dxa"/>
            <w:vAlign w:val="center"/>
            <w:hideMark/>
          </w:tcPr>
          <w:p w14:paraId="3CA2259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113</w:t>
            </w:r>
          </w:p>
        </w:tc>
        <w:tc>
          <w:tcPr>
            <w:tcW w:w="1276" w:type="dxa"/>
            <w:vAlign w:val="center"/>
            <w:hideMark/>
          </w:tcPr>
          <w:p w14:paraId="338925B1"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F77B93D"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CITRATO DE POTASIO DE 1 GRAMO CAPSULA</w:t>
            </w:r>
          </w:p>
        </w:tc>
        <w:tc>
          <w:tcPr>
            <w:tcW w:w="1278" w:type="dxa"/>
            <w:vAlign w:val="center"/>
            <w:hideMark/>
          </w:tcPr>
          <w:p w14:paraId="1F0A2D02"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CAPSULA</w:t>
            </w:r>
          </w:p>
        </w:tc>
        <w:tc>
          <w:tcPr>
            <w:tcW w:w="1660" w:type="dxa"/>
            <w:vAlign w:val="center"/>
            <w:hideMark/>
          </w:tcPr>
          <w:p w14:paraId="646D630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2C750799" w14:textId="77777777" w:rsidTr="00C410F2">
        <w:trPr>
          <w:trHeight w:val="283"/>
        </w:trPr>
        <w:tc>
          <w:tcPr>
            <w:tcW w:w="724" w:type="dxa"/>
            <w:vAlign w:val="center"/>
            <w:hideMark/>
          </w:tcPr>
          <w:p w14:paraId="6A5F2A6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114</w:t>
            </w:r>
          </w:p>
        </w:tc>
        <w:tc>
          <w:tcPr>
            <w:tcW w:w="1276" w:type="dxa"/>
            <w:vAlign w:val="center"/>
            <w:hideMark/>
          </w:tcPr>
          <w:p w14:paraId="5FE9A42D"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214C437E"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CALCIPOTRIOL AL 0.005% UNGÜENTO</w:t>
            </w:r>
          </w:p>
        </w:tc>
        <w:tc>
          <w:tcPr>
            <w:tcW w:w="1278" w:type="dxa"/>
            <w:vAlign w:val="center"/>
            <w:hideMark/>
          </w:tcPr>
          <w:p w14:paraId="05C5F6E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169D528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4A1CFF7" w14:textId="77777777" w:rsidTr="00C410F2">
        <w:trPr>
          <w:trHeight w:val="283"/>
        </w:trPr>
        <w:tc>
          <w:tcPr>
            <w:tcW w:w="724" w:type="dxa"/>
            <w:vAlign w:val="center"/>
            <w:hideMark/>
          </w:tcPr>
          <w:p w14:paraId="20B155A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115</w:t>
            </w:r>
          </w:p>
        </w:tc>
        <w:tc>
          <w:tcPr>
            <w:tcW w:w="1276" w:type="dxa"/>
            <w:vAlign w:val="center"/>
            <w:hideMark/>
          </w:tcPr>
          <w:p w14:paraId="4E2F655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0B4FC8F9"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TACROLIMUS 0.03% UNGÜENTO</w:t>
            </w:r>
          </w:p>
        </w:tc>
        <w:tc>
          <w:tcPr>
            <w:tcW w:w="1278" w:type="dxa"/>
            <w:vAlign w:val="center"/>
            <w:hideMark/>
          </w:tcPr>
          <w:p w14:paraId="0EDDB06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69C639B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0B4798C" w14:textId="77777777" w:rsidTr="00C410F2">
        <w:trPr>
          <w:trHeight w:val="283"/>
        </w:trPr>
        <w:tc>
          <w:tcPr>
            <w:tcW w:w="724" w:type="dxa"/>
            <w:vAlign w:val="center"/>
            <w:hideMark/>
          </w:tcPr>
          <w:p w14:paraId="7EB41B6E"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116</w:t>
            </w:r>
          </w:p>
        </w:tc>
        <w:tc>
          <w:tcPr>
            <w:tcW w:w="1276" w:type="dxa"/>
            <w:vAlign w:val="center"/>
            <w:hideMark/>
          </w:tcPr>
          <w:p w14:paraId="5E8D4FF5"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hideMark/>
          </w:tcPr>
          <w:p w14:paraId="6E4153B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TACROLIMUS 0.1% UNGÜENTO</w:t>
            </w:r>
          </w:p>
        </w:tc>
        <w:tc>
          <w:tcPr>
            <w:tcW w:w="1278" w:type="dxa"/>
            <w:vAlign w:val="center"/>
            <w:hideMark/>
          </w:tcPr>
          <w:p w14:paraId="5B35EBB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hideMark/>
          </w:tcPr>
          <w:p w14:paraId="3EA0FA70"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70B163C6" w14:textId="77777777" w:rsidTr="00C410F2">
        <w:trPr>
          <w:trHeight w:val="283"/>
        </w:trPr>
        <w:tc>
          <w:tcPr>
            <w:tcW w:w="724" w:type="dxa"/>
            <w:vAlign w:val="center"/>
          </w:tcPr>
          <w:p w14:paraId="66A7C80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117</w:t>
            </w:r>
          </w:p>
        </w:tc>
        <w:tc>
          <w:tcPr>
            <w:tcW w:w="1276" w:type="dxa"/>
          </w:tcPr>
          <w:p w14:paraId="4DB26C8B"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tcPr>
          <w:p w14:paraId="50FAF7D2"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ANTIPIRINA</w:t>
            </w:r>
          </w:p>
        </w:tc>
        <w:tc>
          <w:tcPr>
            <w:tcW w:w="1278" w:type="dxa"/>
            <w:vAlign w:val="center"/>
          </w:tcPr>
          <w:p w14:paraId="47021FA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GRAMO</w:t>
            </w:r>
          </w:p>
        </w:tc>
        <w:tc>
          <w:tcPr>
            <w:tcW w:w="1660" w:type="dxa"/>
            <w:vAlign w:val="center"/>
          </w:tcPr>
          <w:p w14:paraId="37847CB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69246D9C" w14:textId="77777777" w:rsidTr="00C410F2">
        <w:trPr>
          <w:trHeight w:val="283"/>
        </w:trPr>
        <w:tc>
          <w:tcPr>
            <w:tcW w:w="724" w:type="dxa"/>
            <w:vAlign w:val="center"/>
          </w:tcPr>
          <w:p w14:paraId="604DA754"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118</w:t>
            </w:r>
          </w:p>
        </w:tc>
        <w:tc>
          <w:tcPr>
            <w:tcW w:w="1276" w:type="dxa"/>
          </w:tcPr>
          <w:p w14:paraId="1E1919D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vAlign w:val="center"/>
          </w:tcPr>
          <w:p w14:paraId="4401C651"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AGUA BIDESTILADA</w:t>
            </w:r>
          </w:p>
        </w:tc>
        <w:tc>
          <w:tcPr>
            <w:tcW w:w="1278" w:type="dxa"/>
            <w:vAlign w:val="center"/>
          </w:tcPr>
          <w:p w14:paraId="1321F08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ML</w:t>
            </w:r>
          </w:p>
        </w:tc>
        <w:tc>
          <w:tcPr>
            <w:tcW w:w="1660" w:type="dxa"/>
            <w:vAlign w:val="center"/>
          </w:tcPr>
          <w:p w14:paraId="1814985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44EECFE9" w14:textId="77777777" w:rsidTr="00C410F2">
        <w:trPr>
          <w:trHeight w:val="283"/>
        </w:trPr>
        <w:tc>
          <w:tcPr>
            <w:tcW w:w="724" w:type="dxa"/>
          </w:tcPr>
          <w:p w14:paraId="358DE21F"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119</w:t>
            </w:r>
          </w:p>
        </w:tc>
        <w:tc>
          <w:tcPr>
            <w:tcW w:w="1276" w:type="dxa"/>
          </w:tcPr>
          <w:p w14:paraId="1F28A10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tcPr>
          <w:p w14:paraId="74B6FE68"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SHAMPOO CON EXTRACTO PSE OZONOFICADO  125 ML</w:t>
            </w:r>
          </w:p>
        </w:tc>
        <w:tc>
          <w:tcPr>
            <w:tcW w:w="1278" w:type="dxa"/>
          </w:tcPr>
          <w:p w14:paraId="2B4ACCB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PIEZA</w:t>
            </w:r>
          </w:p>
        </w:tc>
        <w:tc>
          <w:tcPr>
            <w:tcW w:w="1660" w:type="dxa"/>
          </w:tcPr>
          <w:p w14:paraId="6F9BBEA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r w:rsidR="00C410F2" w:rsidRPr="00C95076" w14:paraId="30733BC8" w14:textId="77777777" w:rsidTr="00C410F2">
        <w:trPr>
          <w:trHeight w:val="283"/>
        </w:trPr>
        <w:tc>
          <w:tcPr>
            <w:tcW w:w="724" w:type="dxa"/>
          </w:tcPr>
          <w:p w14:paraId="18AAE833"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220</w:t>
            </w:r>
          </w:p>
        </w:tc>
        <w:tc>
          <w:tcPr>
            <w:tcW w:w="1276" w:type="dxa"/>
          </w:tcPr>
          <w:p w14:paraId="6F9ABC19"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23501-0004</w:t>
            </w:r>
          </w:p>
        </w:tc>
        <w:tc>
          <w:tcPr>
            <w:tcW w:w="3705" w:type="dxa"/>
          </w:tcPr>
          <w:p w14:paraId="1E2F078A" w14:textId="77777777" w:rsidR="00C410F2" w:rsidRPr="00C95076" w:rsidRDefault="00C410F2" w:rsidP="00E155B0">
            <w:pPr>
              <w:rPr>
                <w:rFonts w:eastAsia="Times New Roman" w:cs="Noto Sans"/>
                <w:color w:val="000000"/>
                <w:sz w:val="16"/>
                <w:szCs w:val="16"/>
                <w:lang w:eastAsia="es-MX"/>
              </w:rPr>
            </w:pPr>
            <w:r w:rsidRPr="00C95076">
              <w:rPr>
                <w:rFonts w:eastAsia="Times New Roman" w:cs="Noto Sans"/>
                <w:color w:val="000000"/>
                <w:sz w:val="16"/>
                <w:szCs w:val="16"/>
                <w:lang w:eastAsia="es-MX"/>
              </w:rPr>
              <w:t>CARBON ACTIVADO</w:t>
            </w:r>
          </w:p>
        </w:tc>
        <w:tc>
          <w:tcPr>
            <w:tcW w:w="1278" w:type="dxa"/>
          </w:tcPr>
          <w:p w14:paraId="0D4107BC"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GRA</w:t>
            </w:r>
          </w:p>
        </w:tc>
        <w:tc>
          <w:tcPr>
            <w:tcW w:w="1660" w:type="dxa"/>
          </w:tcPr>
          <w:p w14:paraId="12D27F88" w14:textId="77777777" w:rsidR="00C410F2" w:rsidRPr="00C95076" w:rsidRDefault="00C410F2" w:rsidP="00E155B0">
            <w:pPr>
              <w:jc w:val="center"/>
              <w:rPr>
                <w:rFonts w:eastAsia="Times New Roman" w:cs="Noto Sans"/>
                <w:color w:val="000000"/>
                <w:sz w:val="16"/>
                <w:szCs w:val="16"/>
                <w:lang w:eastAsia="es-MX"/>
              </w:rPr>
            </w:pPr>
            <w:r w:rsidRPr="00C95076">
              <w:rPr>
                <w:rFonts w:eastAsia="Times New Roman" w:cs="Noto Sans"/>
                <w:color w:val="000000"/>
                <w:sz w:val="16"/>
                <w:szCs w:val="16"/>
                <w:lang w:eastAsia="es-MX"/>
              </w:rPr>
              <w:t>1</w:t>
            </w:r>
          </w:p>
        </w:tc>
      </w:tr>
    </w:tbl>
    <w:p w14:paraId="42E2B06F" w14:textId="77777777" w:rsidR="008361C4" w:rsidRPr="008361C4" w:rsidRDefault="008361C4" w:rsidP="008361C4">
      <w:pPr>
        <w:rPr>
          <w:rFonts w:cs="Noto Sans"/>
          <w:lang w:val="es-ES"/>
        </w:rPr>
      </w:pPr>
    </w:p>
    <w:bookmarkEnd w:id="50"/>
    <w:p w14:paraId="0D976B1E" w14:textId="77777777" w:rsidR="006402DA" w:rsidRPr="006402DA" w:rsidRDefault="006402DA" w:rsidP="006402DA">
      <w:pP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710C62">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710C62">
      <w:pPr>
        <w:pStyle w:val="Prrafodelista"/>
        <w:numPr>
          <w:ilvl w:val="2"/>
          <w:numId w:val="33"/>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710C62">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1" w:name="_Toc127275461"/>
            <w:r w:rsidRPr="009C6CA8">
              <w:rPr>
                <w:rFonts w:cs="Noto Sans"/>
                <w:b/>
              </w:rPr>
              <w:t>NOMBRE Y CARGO</w:t>
            </w:r>
            <w:bookmarkEnd w:id="51"/>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710C62"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710C62">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710C62">
      <w:pPr>
        <w:numPr>
          <w:ilvl w:val="0"/>
          <w:numId w:val="38"/>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710C62">
      <w:pPr>
        <w:numPr>
          <w:ilvl w:val="0"/>
          <w:numId w:val="38"/>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proofErr w:type="gramStart"/>
      <w:r w:rsidRPr="00B616A8">
        <w:rPr>
          <w:rFonts w:cs="Noto Sans"/>
          <w:szCs w:val="20"/>
        </w:rPr>
        <w:t>.</w:t>
      </w:r>
      <w:r w:rsidRPr="00B616A8">
        <w:rPr>
          <w:rFonts w:cs="Noto Sans"/>
          <w:b/>
          <w:bCs/>
          <w:szCs w:val="20"/>
          <w:u w:val="single"/>
        </w:rPr>
        <w:t>(</w:t>
      </w:r>
      <w:proofErr w:type="gramEnd"/>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w:t>
      </w:r>
      <w:proofErr w:type="spellStart"/>
      <w:r w:rsidRPr="00B616A8">
        <w:rPr>
          <w:rFonts w:ascii="Noto Sans" w:hAnsi="Noto Sans" w:cs="Noto Sans"/>
          <w:bCs/>
          <w:sz w:val="20"/>
          <w:szCs w:val="20"/>
        </w:rPr>
        <w:t>plurianualidad</w:t>
      </w:r>
      <w:proofErr w:type="spellEnd"/>
      <w:r w:rsidRPr="00B616A8">
        <w:rPr>
          <w:rFonts w:ascii="Noto Sans" w:hAnsi="Noto Sans" w:cs="Noto Sans"/>
          <w:bCs/>
          <w:sz w:val="20"/>
          <w:szCs w:val="20"/>
        </w:rPr>
        <w:t xml:space="preserve">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moneda nacional </w:t>
      </w:r>
      <w:proofErr w:type="gramStart"/>
      <w:r w:rsidRPr="00B616A8">
        <w:rPr>
          <w:rFonts w:cs="Noto Sans"/>
          <w:szCs w:val="20"/>
        </w:rPr>
        <w:t>es(</w:t>
      </w:r>
      <w:proofErr w:type="gramEnd"/>
      <w:r w:rsidRPr="00B616A8">
        <w:rPr>
          <w:rFonts w:cs="Noto Sans"/>
          <w:szCs w:val="20"/>
        </w:rPr>
        <w:t>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xml:space="preserve">, podrá ampliar la vigencia del presente instrumento, siempre y cuando, no implique incremento del monto contratado o de la cantidad de los servicios solicitados, siendo </w:t>
      </w:r>
      <w:proofErr w:type="gramStart"/>
      <w:r w:rsidRPr="00B616A8">
        <w:rPr>
          <w:rFonts w:cs="Noto Sans"/>
          <w:szCs w:val="20"/>
        </w:rPr>
        <w:t>necesario</w:t>
      </w:r>
      <w:proofErr w:type="gramEnd"/>
      <w:r w:rsidRPr="00B616A8">
        <w:rPr>
          <w:rFonts w:cs="Noto Sans"/>
          <w:szCs w:val="20"/>
        </w:rPr>
        <w:t xml:space="preserve">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710C62">
      <w:pPr>
        <w:pStyle w:val="Prrafodelista"/>
        <w:numPr>
          <w:ilvl w:val="0"/>
          <w:numId w:val="37"/>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710C62">
      <w:pPr>
        <w:pStyle w:val="Prrafodelista"/>
        <w:numPr>
          <w:ilvl w:val="0"/>
          <w:numId w:val="37"/>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710C62">
      <w:pPr>
        <w:pStyle w:val="Prrafodelista"/>
        <w:numPr>
          <w:ilvl w:val="0"/>
          <w:numId w:val="37"/>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710C62">
      <w:pPr>
        <w:pStyle w:val="Prrafodelista"/>
        <w:numPr>
          <w:ilvl w:val="0"/>
          <w:numId w:val="34"/>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710C62">
      <w:pPr>
        <w:pStyle w:val="Prrafodelista"/>
        <w:numPr>
          <w:ilvl w:val="0"/>
          <w:numId w:val="34"/>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710C62">
      <w:pPr>
        <w:pStyle w:val="Prrafodelista"/>
        <w:numPr>
          <w:ilvl w:val="0"/>
          <w:numId w:val="34"/>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710C62">
      <w:pPr>
        <w:pStyle w:val="Prrafodelista"/>
        <w:numPr>
          <w:ilvl w:val="0"/>
          <w:numId w:val="34"/>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710C62">
      <w:pPr>
        <w:pStyle w:val="Prrafodelista"/>
        <w:numPr>
          <w:ilvl w:val="0"/>
          <w:numId w:val="34"/>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710C62">
      <w:pPr>
        <w:pStyle w:val="Prrafodelista"/>
        <w:numPr>
          <w:ilvl w:val="0"/>
          <w:numId w:val="34"/>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710C62">
      <w:pPr>
        <w:pStyle w:val="Prrafodelista"/>
        <w:numPr>
          <w:ilvl w:val="0"/>
          <w:numId w:val="36"/>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710C62">
      <w:pPr>
        <w:pStyle w:val="Prrafodelista"/>
        <w:numPr>
          <w:ilvl w:val="0"/>
          <w:numId w:val="36"/>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710C62">
      <w:pPr>
        <w:pStyle w:val="Prrafodelista"/>
        <w:numPr>
          <w:ilvl w:val="0"/>
          <w:numId w:val="36"/>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w:t>
      </w:r>
      <w:proofErr w:type="gramStart"/>
      <w:r w:rsidRPr="00B616A8">
        <w:rPr>
          <w:rFonts w:cs="Noto Sans"/>
          <w:szCs w:val="20"/>
        </w:rPr>
        <w:t>exigidas</w:t>
      </w:r>
      <w:proofErr w:type="gramEnd"/>
      <w:r w:rsidRPr="00B616A8">
        <w:rPr>
          <w:rFonts w:cs="Noto Sans"/>
          <w:szCs w:val="20"/>
        </w:rPr>
        <w:t xml:space="preserve">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w:t>
      </w:r>
      <w:proofErr w:type="spellStart"/>
      <w:r w:rsidRPr="00B616A8">
        <w:rPr>
          <w:rFonts w:cs="Noto Sans"/>
          <w:bCs/>
          <w:szCs w:val="20"/>
        </w:rPr>
        <w:t>acreditamiento</w:t>
      </w:r>
      <w:proofErr w:type="spellEnd"/>
      <w:r w:rsidRPr="00B616A8">
        <w:rPr>
          <w:rFonts w:cs="Noto Sans"/>
          <w:bCs/>
          <w:szCs w:val="20"/>
        </w:rPr>
        <w:t>.</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710C62">
      <w:pPr>
        <w:pStyle w:val="Prrafodelista"/>
        <w:numPr>
          <w:ilvl w:val="0"/>
          <w:numId w:val="35"/>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710C62">
      <w:pPr>
        <w:pStyle w:val="Prrafodelista"/>
        <w:numPr>
          <w:ilvl w:val="0"/>
          <w:numId w:val="35"/>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710C62">
      <w:pPr>
        <w:pStyle w:val="Prrafodelista"/>
        <w:numPr>
          <w:ilvl w:val="0"/>
          <w:numId w:val="35"/>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710C62">
      <w:pPr>
        <w:pStyle w:val="Prrafodelista"/>
        <w:numPr>
          <w:ilvl w:val="0"/>
          <w:numId w:val="35"/>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710C62">
      <w:pPr>
        <w:pStyle w:val="Prrafodelista"/>
        <w:numPr>
          <w:ilvl w:val="0"/>
          <w:numId w:val="35"/>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710C62">
      <w:pPr>
        <w:pStyle w:val="Prrafodelista"/>
        <w:numPr>
          <w:ilvl w:val="0"/>
          <w:numId w:val="35"/>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710C62">
      <w:pPr>
        <w:pStyle w:val="Prrafodelista"/>
        <w:numPr>
          <w:ilvl w:val="0"/>
          <w:numId w:val="35"/>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710C62">
      <w:pPr>
        <w:pStyle w:val="Prrafodelista"/>
        <w:numPr>
          <w:ilvl w:val="0"/>
          <w:numId w:val="35"/>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710C62">
      <w:pPr>
        <w:pStyle w:val="Prrafodelista"/>
        <w:numPr>
          <w:ilvl w:val="0"/>
          <w:numId w:val="35"/>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710C62">
      <w:pPr>
        <w:pStyle w:val="Prrafodelista"/>
        <w:numPr>
          <w:ilvl w:val="0"/>
          <w:numId w:val="35"/>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710C62">
      <w:pPr>
        <w:pStyle w:val="Prrafodelista"/>
        <w:numPr>
          <w:ilvl w:val="0"/>
          <w:numId w:val="35"/>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710C62">
      <w:pPr>
        <w:pStyle w:val="Prrafodelista"/>
        <w:numPr>
          <w:ilvl w:val="0"/>
          <w:numId w:val="35"/>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710C62">
      <w:pPr>
        <w:pStyle w:val="Prrafodelista"/>
        <w:numPr>
          <w:ilvl w:val="0"/>
          <w:numId w:val="35"/>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710C62">
      <w:pPr>
        <w:pStyle w:val="Prrafodelista"/>
        <w:numPr>
          <w:ilvl w:val="0"/>
          <w:numId w:val="35"/>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710C62">
      <w:pPr>
        <w:pStyle w:val="Prrafodelista"/>
        <w:numPr>
          <w:ilvl w:val="0"/>
          <w:numId w:val="35"/>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710C62">
      <w:pPr>
        <w:pStyle w:val="Prrafodelista"/>
        <w:numPr>
          <w:ilvl w:val="0"/>
          <w:numId w:val="35"/>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710C62">
      <w:pPr>
        <w:pStyle w:val="Prrafodelista"/>
        <w:numPr>
          <w:ilvl w:val="0"/>
          <w:numId w:val="35"/>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52"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2"/>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w:t>
      </w:r>
      <w:proofErr w:type="gramStart"/>
      <w:r w:rsidRPr="006402DA">
        <w:rPr>
          <w:rFonts w:cs="Noto Sans"/>
        </w:rPr>
        <w:t>en</w:t>
      </w:r>
      <w:proofErr w:type="gramEnd"/>
      <w:r w:rsidRPr="006402DA">
        <w:rPr>
          <w:rFonts w:cs="Noto Sans"/>
        </w:rPr>
        <w:t xml:space="preserve">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65E7EA"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E56129"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3710E0"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2650A4"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 xml:space="preserve">pro </w:t>
      </w:r>
      <w:proofErr w:type="spellStart"/>
      <w:r w:rsidRPr="00E37FFB">
        <w:rPr>
          <w:rFonts w:cs="Noto Sans"/>
          <w:i/>
          <w:iCs/>
          <w:sz w:val="18"/>
          <w:szCs w:val="18"/>
        </w:rPr>
        <w:t>homine</w:t>
      </w:r>
      <w:proofErr w:type="spellEnd"/>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09B644"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BCF834"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7EB5D9"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E513D7"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C9146F"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w:t>
            </w:r>
            <w:proofErr w:type="gramStart"/>
            <w:r w:rsidRPr="00E37FFB">
              <w:rPr>
                <w:rFonts w:cs="Noto Sans"/>
                <w:sz w:val="18"/>
                <w:szCs w:val="18"/>
              </w:rPr>
              <w:t>me(</w:t>
            </w:r>
            <w:proofErr w:type="gramEnd"/>
            <w:r w:rsidRPr="00E37FFB">
              <w:rPr>
                <w:rFonts w:cs="Noto Sans"/>
                <w:sz w:val="18"/>
                <w:szCs w:val="18"/>
              </w:rPr>
              <w:t>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7669C3"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3183"/>
        <w:gridCol w:w="3183"/>
      </w:tblGrid>
      <w:tr w:rsidR="00AD7558" w:rsidRPr="0078598A" w14:paraId="13206BE3" w14:textId="77777777" w:rsidTr="00E155B0">
        <w:trPr>
          <w:trHeight w:val="57"/>
          <w:jc w:val="center"/>
        </w:trPr>
        <w:tc>
          <w:tcPr>
            <w:tcW w:w="2595" w:type="dxa"/>
            <w:shd w:val="clear" w:color="auto" w:fill="B3B3B3"/>
          </w:tcPr>
          <w:p w14:paraId="66B83DB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NOMBRE</w:t>
            </w:r>
          </w:p>
        </w:tc>
        <w:tc>
          <w:tcPr>
            <w:tcW w:w="3183" w:type="dxa"/>
            <w:shd w:val="clear" w:color="auto" w:fill="B3B3B3"/>
          </w:tcPr>
          <w:p w14:paraId="4525872D" w14:textId="77777777" w:rsidR="00AD7558" w:rsidRPr="0078598A" w:rsidRDefault="00AD7558" w:rsidP="00E155B0">
            <w:pPr>
              <w:rPr>
                <w:rFonts w:ascii="Arial" w:eastAsia="Calibri" w:hAnsi="Arial" w:cs="Arial"/>
                <w:sz w:val="22"/>
              </w:rPr>
            </w:pPr>
            <w:r w:rsidRPr="0078598A">
              <w:rPr>
                <w:rFonts w:ascii="Arial" w:eastAsia="Calibri" w:hAnsi="Arial" w:cs="Arial"/>
                <w:sz w:val="22"/>
              </w:rPr>
              <w:t>ACTIVIDAD A REALIZAR</w:t>
            </w:r>
          </w:p>
        </w:tc>
        <w:tc>
          <w:tcPr>
            <w:tcW w:w="3183" w:type="dxa"/>
            <w:shd w:val="clear" w:color="auto" w:fill="B3B3B3"/>
          </w:tcPr>
          <w:p w14:paraId="4BBFAB6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NIVEL DE ESTUDIOS MAXIMO</w:t>
            </w:r>
          </w:p>
        </w:tc>
      </w:tr>
      <w:tr w:rsidR="00AD7558" w:rsidRPr="0078598A" w14:paraId="702E0826" w14:textId="77777777" w:rsidTr="00E155B0">
        <w:trPr>
          <w:trHeight w:val="57"/>
          <w:jc w:val="center"/>
        </w:trPr>
        <w:tc>
          <w:tcPr>
            <w:tcW w:w="2595" w:type="dxa"/>
          </w:tcPr>
          <w:p w14:paraId="5DD79D88" w14:textId="77777777" w:rsidR="00AD7558" w:rsidRPr="0078598A" w:rsidRDefault="00AD7558" w:rsidP="00E155B0">
            <w:pPr>
              <w:rPr>
                <w:rFonts w:ascii="Arial" w:eastAsia="Calibri" w:hAnsi="Arial" w:cs="Arial"/>
                <w:sz w:val="22"/>
              </w:rPr>
            </w:pPr>
          </w:p>
        </w:tc>
        <w:tc>
          <w:tcPr>
            <w:tcW w:w="3183" w:type="dxa"/>
            <w:vAlign w:val="center"/>
          </w:tcPr>
          <w:p w14:paraId="33C361D8" w14:textId="77777777" w:rsidR="00AD7558" w:rsidRPr="0078598A" w:rsidRDefault="00AD7558" w:rsidP="00E155B0">
            <w:pPr>
              <w:rPr>
                <w:rFonts w:ascii="Arial" w:eastAsia="Calibri" w:hAnsi="Arial" w:cs="Arial"/>
                <w:sz w:val="22"/>
              </w:rPr>
            </w:pPr>
          </w:p>
        </w:tc>
        <w:tc>
          <w:tcPr>
            <w:tcW w:w="3183" w:type="dxa"/>
          </w:tcPr>
          <w:p w14:paraId="698D6379" w14:textId="77777777" w:rsidR="00AD7558" w:rsidRPr="0078598A" w:rsidRDefault="00AD7558" w:rsidP="00E155B0">
            <w:pPr>
              <w:rPr>
                <w:rFonts w:ascii="Arial" w:eastAsia="Calibri" w:hAnsi="Arial" w:cs="Arial"/>
                <w:sz w:val="22"/>
              </w:rPr>
            </w:pPr>
          </w:p>
        </w:tc>
      </w:tr>
      <w:tr w:rsidR="00AD7558" w:rsidRPr="0078598A" w14:paraId="615DC94C" w14:textId="77777777" w:rsidTr="00E155B0">
        <w:trPr>
          <w:trHeight w:val="57"/>
          <w:jc w:val="center"/>
        </w:trPr>
        <w:tc>
          <w:tcPr>
            <w:tcW w:w="2595" w:type="dxa"/>
          </w:tcPr>
          <w:p w14:paraId="30FB88ED" w14:textId="77777777" w:rsidR="00AD7558" w:rsidRPr="0078598A" w:rsidRDefault="00AD7558" w:rsidP="00E155B0">
            <w:pPr>
              <w:rPr>
                <w:rFonts w:ascii="Arial" w:eastAsia="Calibri" w:hAnsi="Arial" w:cs="Arial"/>
                <w:sz w:val="22"/>
              </w:rPr>
            </w:pPr>
          </w:p>
        </w:tc>
        <w:tc>
          <w:tcPr>
            <w:tcW w:w="3183" w:type="dxa"/>
            <w:vAlign w:val="center"/>
          </w:tcPr>
          <w:p w14:paraId="3CC0ADF6" w14:textId="77777777" w:rsidR="00AD7558" w:rsidRPr="0078598A" w:rsidRDefault="00AD7558" w:rsidP="00E155B0">
            <w:pPr>
              <w:rPr>
                <w:rFonts w:ascii="Arial" w:eastAsia="Calibri" w:hAnsi="Arial" w:cs="Arial"/>
                <w:sz w:val="22"/>
              </w:rPr>
            </w:pPr>
          </w:p>
        </w:tc>
        <w:tc>
          <w:tcPr>
            <w:tcW w:w="3183" w:type="dxa"/>
          </w:tcPr>
          <w:p w14:paraId="46DE833E" w14:textId="77777777" w:rsidR="00AD7558" w:rsidRPr="0078598A" w:rsidRDefault="00AD7558" w:rsidP="00E155B0">
            <w:pPr>
              <w:rPr>
                <w:rFonts w:ascii="Arial" w:eastAsia="Calibri" w:hAnsi="Arial" w:cs="Arial"/>
                <w:sz w:val="22"/>
              </w:rPr>
            </w:pPr>
          </w:p>
        </w:tc>
      </w:tr>
      <w:tr w:rsidR="00AD7558" w:rsidRPr="0078598A" w14:paraId="77392B41" w14:textId="77777777" w:rsidTr="00E155B0">
        <w:trPr>
          <w:trHeight w:val="57"/>
          <w:jc w:val="center"/>
        </w:trPr>
        <w:tc>
          <w:tcPr>
            <w:tcW w:w="2595" w:type="dxa"/>
          </w:tcPr>
          <w:p w14:paraId="66005866" w14:textId="77777777" w:rsidR="00AD7558" w:rsidRPr="0078598A" w:rsidRDefault="00AD7558" w:rsidP="00E155B0">
            <w:pPr>
              <w:rPr>
                <w:rFonts w:ascii="Arial" w:eastAsia="Calibri" w:hAnsi="Arial" w:cs="Arial"/>
                <w:sz w:val="22"/>
              </w:rPr>
            </w:pPr>
          </w:p>
        </w:tc>
        <w:tc>
          <w:tcPr>
            <w:tcW w:w="3183" w:type="dxa"/>
            <w:vAlign w:val="center"/>
          </w:tcPr>
          <w:p w14:paraId="364C418F" w14:textId="77777777" w:rsidR="00AD7558" w:rsidRPr="0078598A" w:rsidRDefault="00AD7558" w:rsidP="00E155B0">
            <w:pPr>
              <w:rPr>
                <w:rFonts w:ascii="Arial" w:eastAsia="Calibri" w:hAnsi="Arial" w:cs="Arial"/>
                <w:sz w:val="22"/>
              </w:rPr>
            </w:pPr>
          </w:p>
        </w:tc>
        <w:tc>
          <w:tcPr>
            <w:tcW w:w="3183" w:type="dxa"/>
          </w:tcPr>
          <w:p w14:paraId="267BD222" w14:textId="77777777" w:rsidR="00AD7558" w:rsidRPr="0078598A" w:rsidRDefault="00AD7558"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3"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3"/>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F04A0D">
          <w:headerReference w:type="even" r:id="rId24"/>
          <w:headerReference w:type="default" r:id="rId25"/>
          <w:footerReference w:type="even" r:id="rId26"/>
          <w:footerReference w:type="default" r:id="rId27"/>
          <w:pgSz w:w="12242" w:h="15842" w:code="1"/>
          <w:pgMar w:top="2552" w:right="902" w:bottom="1843" w:left="1134" w:header="720" w:footer="567"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54"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54"/>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29697E">
      <w:pPr>
        <w:spacing w:after="200" w:line="276" w:lineRule="auto"/>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4"/>
        <w:gridCol w:w="8255"/>
      </w:tblGrid>
      <w:tr w:rsidR="003059C1" w:rsidRPr="003059C1" w14:paraId="3748229E" w14:textId="77777777" w:rsidTr="00E155B0">
        <w:trPr>
          <w:trHeight w:val="57"/>
          <w:tblHeader/>
          <w:jc w:val="center"/>
        </w:trPr>
        <w:tc>
          <w:tcPr>
            <w:tcW w:w="1314" w:type="dxa"/>
            <w:shd w:val="clear" w:color="auto" w:fill="D9D9D9" w:themeFill="background1" w:themeFillShade="D9"/>
            <w:noWrap/>
            <w:vAlign w:val="bottom"/>
            <w:hideMark/>
          </w:tcPr>
          <w:p w14:paraId="34409970" w14:textId="77777777" w:rsidR="003059C1" w:rsidRPr="003059C1" w:rsidRDefault="003059C1" w:rsidP="00E155B0">
            <w:pPr>
              <w:jc w:val="center"/>
              <w:rPr>
                <w:rFonts w:eastAsia="Times New Roman" w:cs="Noto Sans"/>
                <w:b/>
                <w:szCs w:val="20"/>
                <w:lang w:eastAsia="es-MX"/>
              </w:rPr>
            </w:pPr>
            <w:r w:rsidRPr="003059C1">
              <w:rPr>
                <w:rFonts w:eastAsia="Times New Roman" w:cs="Noto Sans"/>
                <w:b/>
                <w:szCs w:val="20"/>
                <w:lang w:eastAsia="es-MX"/>
              </w:rPr>
              <w:t>UNIDAD</w:t>
            </w:r>
          </w:p>
        </w:tc>
        <w:tc>
          <w:tcPr>
            <w:tcW w:w="8255" w:type="dxa"/>
            <w:shd w:val="clear" w:color="auto" w:fill="D9D9D9" w:themeFill="background1" w:themeFillShade="D9"/>
            <w:noWrap/>
            <w:vAlign w:val="bottom"/>
            <w:hideMark/>
          </w:tcPr>
          <w:p w14:paraId="2D4B27F1" w14:textId="77777777" w:rsidR="003059C1" w:rsidRPr="003059C1" w:rsidRDefault="003059C1" w:rsidP="00E155B0">
            <w:pPr>
              <w:jc w:val="center"/>
              <w:rPr>
                <w:rFonts w:eastAsia="Times New Roman" w:cs="Noto Sans"/>
                <w:b/>
                <w:szCs w:val="20"/>
                <w:lang w:eastAsia="es-MX"/>
              </w:rPr>
            </w:pPr>
            <w:r w:rsidRPr="003059C1">
              <w:rPr>
                <w:rFonts w:eastAsia="Times New Roman" w:cs="Noto Sans"/>
                <w:b/>
                <w:szCs w:val="20"/>
                <w:lang w:eastAsia="es-MX"/>
              </w:rPr>
              <w:t>DESCRIPCION</w:t>
            </w:r>
          </w:p>
        </w:tc>
      </w:tr>
      <w:tr w:rsidR="003059C1" w:rsidRPr="003059C1" w14:paraId="57C4F829" w14:textId="77777777" w:rsidTr="00E155B0">
        <w:trPr>
          <w:trHeight w:val="57"/>
          <w:jc w:val="center"/>
        </w:trPr>
        <w:tc>
          <w:tcPr>
            <w:tcW w:w="1314" w:type="dxa"/>
            <w:vAlign w:val="center"/>
            <w:hideMark/>
          </w:tcPr>
          <w:p w14:paraId="6564C79C"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52</w:t>
            </w:r>
          </w:p>
        </w:tc>
        <w:tc>
          <w:tcPr>
            <w:tcW w:w="8255" w:type="dxa"/>
            <w:vAlign w:val="center"/>
            <w:hideMark/>
          </w:tcPr>
          <w:p w14:paraId="664A9F0F" w14:textId="5893D329"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AV. NEVADO DE TOLUCA Y RIO CUATITITLAN No. 4, COL.</w:t>
            </w:r>
            <w:r>
              <w:rPr>
                <w:rFonts w:eastAsia="Times New Roman" w:cs="Noto Sans"/>
                <w:color w:val="000000"/>
                <w:szCs w:val="20"/>
                <w:lang w:eastAsia="es-MX"/>
              </w:rPr>
              <w:t xml:space="preserve"> </w:t>
            </w:r>
            <w:r w:rsidRPr="003059C1">
              <w:rPr>
                <w:rFonts w:eastAsia="Times New Roman" w:cs="Noto Sans"/>
                <w:color w:val="000000"/>
                <w:szCs w:val="20"/>
                <w:lang w:eastAsia="es-MX"/>
              </w:rPr>
              <w:t xml:space="preserve">INFONAVIT NORTE, CUAUTITLAN IZCALLI,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C.P.54720. </w:t>
            </w:r>
          </w:p>
        </w:tc>
      </w:tr>
      <w:tr w:rsidR="003059C1" w:rsidRPr="003059C1" w14:paraId="2D01E47A" w14:textId="77777777" w:rsidTr="00E155B0">
        <w:trPr>
          <w:trHeight w:val="57"/>
          <w:jc w:val="center"/>
        </w:trPr>
        <w:tc>
          <w:tcPr>
            <w:tcW w:w="1314" w:type="dxa"/>
            <w:vAlign w:val="center"/>
            <w:hideMark/>
          </w:tcPr>
          <w:p w14:paraId="3A712472"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54</w:t>
            </w:r>
          </w:p>
        </w:tc>
        <w:tc>
          <w:tcPr>
            <w:tcW w:w="8255" w:type="dxa"/>
            <w:vAlign w:val="center"/>
            <w:hideMark/>
          </w:tcPr>
          <w:p w14:paraId="2190044E" w14:textId="603BD338"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CERRADA VENUSTIANO CARRANZA No. 21, COLONIA 3 DE MAYO, APAXCO,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55660.</w:t>
            </w:r>
          </w:p>
        </w:tc>
      </w:tr>
      <w:tr w:rsidR="003059C1" w:rsidRPr="003059C1" w14:paraId="75A1E4ED" w14:textId="77777777" w:rsidTr="00E155B0">
        <w:trPr>
          <w:trHeight w:val="57"/>
          <w:jc w:val="center"/>
        </w:trPr>
        <w:tc>
          <w:tcPr>
            <w:tcW w:w="1314" w:type="dxa"/>
            <w:vAlign w:val="center"/>
            <w:hideMark/>
          </w:tcPr>
          <w:p w14:paraId="3CA6E261"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55</w:t>
            </w:r>
          </w:p>
        </w:tc>
        <w:tc>
          <w:tcPr>
            <w:tcW w:w="8255" w:type="dxa"/>
            <w:vAlign w:val="center"/>
            <w:hideMark/>
          </w:tcPr>
          <w:p w14:paraId="694776B5" w14:textId="40C1C21B"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GANTE GALEANA ESQUINA 5 DE MAYO S/N, BARRIO DE SANTA MARIA, ZUMPANGO,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 55600. </w:t>
            </w:r>
          </w:p>
        </w:tc>
      </w:tr>
      <w:tr w:rsidR="003059C1" w:rsidRPr="003059C1" w14:paraId="301CF5AA" w14:textId="77777777" w:rsidTr="00E155B0">
        <w:trPr>
          <w:trHeight w:val="57"/>
          <w:jc w:val="center"/>
        </w:trPr>
        <w:tc>
          <w:tcPr>
            <w:tcW w:w="1314" w:type="dxa"/>
            <w:vAlign w:val="center"/>
            <w:hideMark/>
          </w:tcPr>
          <w:p w14:paraId="5ED85CDE"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56</w:t>
            </w:r>
          </w:p>
        </w:tc>
        <w:tc>
          <w:tcPr>
            <w:tcW w:w="8255" w:type="dxa"/>
            <w:vAlign w:val="center"/>
            <w:hideMark/>
          </w:tcPr>
          <w:p w14:paraId="2D6FABC2" w14:textId="16799FC5"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MARIANO ESCOBEDO S/N, POBLACION DE JILOTEPEC, JILOTEPEC,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54240.</w:t>
            </w:r>
          </w:p>
        </w:tc>
      </w:tr>
      <w:tr w:rsidR="003059C1" w:rsidRPr="003059C1" w14:paraId="5E323195" w14:textId="77777777" w:rsidTr="00E155B0">
        <w:trPr>
          <w:trHeight w:val="57"/>
          <w:jc w:val="center"/>
        </w:trPr>
        <w:tc>
          <w:tcPr>
            <w:tcW w:w="1314" w:type="dxa"/>
            <w:vAlign w:val="center"/>
            <w:hideMark/>
          </w:tcPr>
          <w:p w14:paraId="62093979"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59</w:t>
            </w:r>
          </w:p>
        </w:tc>
        <w:tc>
          <w:tcPr>
            <w:tcW w:w="8255" w:type="dxa"/>
            <w:vAlign w:val="center"/>
            <w:hideMark/>
          </w:tcPr>
          <w:p w14:paraId="16EEB213" w14:textId="7777777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KM. 32.5 AUTOPISTA MÉXICO-QUERÉTARO LECHERÍA COL. C.P.54940 CUAUTITLÁN IZCALLI EDO.DE MEX.ORIENTE</w:t>
            </w:r>
          </w:p>
        </w:tc>
      </w:tr>
      <w:tr w:rsidR="003059C1" w:rsidRPr="003059C1" w14:paraId="72830684" w14:textId="77777777" w:rsidTr="00E155B0">
        <w:trPr>
          <w:trHeight w:val="57"/>
          <w:jc w:val="center"/>
        </w:trPr>
        <w:tc>
          <w:tcPr>
            <w:tcW w:w="1314" w:type="dxa"/>
            <w:vAlign w:val="center"/>
            <w:hideMark/>
          </w:tcPr>
          <w:p w14:paraId="46A50130"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60</w:t>
            </w:r>
          </w:p>
        </w:tc>
        <w:tc>
          <w:tcPr>
            <w:tcW w:w="8255" w:type="dxa"/>
            <w:vAlign w:val="center"/>
            <w:hideMark/>
          </w:tcPr>
          <w:p w14:paraId="432B6308" w14:textId="50DE2B18"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MORELOS No. 47, MANZANA 5, LOTES 12 Y 18, COLONIA SAN JAVIER, TLALNEPANTLA,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C.P.54100</w:t>
            </w:r>
          </w:p>
        </w:tc>
      </w:tr>
      <w:tr w:rsidR="003059C1" w:rsidRPr="003059C1" w14:paraId="7220FDB3" w14:textId="77777777" w:rsidTr="00E155B0">
        <w:trPr>
          <w:trHeight w:val="57"/>
          <w:jc w:val="center"/>
        </w:trPr>
        <w:tc>
          <w:tcPr>
            <w:tcW w:w="1314" w:type="dxa"/>
            <w:vAlign w:val="center"/>
            <w:hideMark/>
          </w:tcPr>
          <w:p w14:paraId="279DE346"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62</w:t>
            </w:r>
          </w:p>
        </w:tc>
        <w:tc>
          <w:tcPr>
            <w:tcW w:w="8255" w:type="dxa"/>
            <w:vAlign w:val="center"/>
            <w:hideMark/>
          </w:tcPr>
          <w:p w14:paraId="6F24CEDE" w14:textId="7D894656"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16 DE SEPTIEMBRE Y CALLE ALFONSO REYES S/N, COLONIA CENTRO, CUAUTITLAN DE ROMERO RUBIO,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 54800. </w:t>
            </w:r>
          </w:p>
        </w:tc>
      </w:tr>
      <w:tr w:rsidR="003059C1" w:rsidRPr="003059C1" w14:paraId="2114E6B6" w14:textId="77777777" w:rsidTr="00E155B0">
        <w:trPr>
          <w:trHeight w:val="57"/>
          <w:jc w:val="center"/>
        </w:trPr>
        <w:tc>
          <w:tcPr>
            <w:tcW w:w="1314" w:type="dxa"/>
            <w:vAlign w:val="center"/>
            <w:hideMark/>
          </w:tcPr>
          <w:p w14:paraId="76B1C152"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64</w:t>
            </w:r>
          </w:p>
        </w:tc>
        <w:tc>
          <w:tcPr>
            <w:tcW w:w="8255" w:type="dxa"/>
            <w:vAlign w:val="center"/>
            <w:hideMark/>
          </w:tcPr>
          <w:p w14:paraId="1C526C64" w14:textId="6FCCC73A"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AV.BOMBEROS S/N UNIDAD HABITACIONAL IMSS, TEQUEXQUINÁHUAC, TLALNEPANTLA DE BAZ,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C.P.54030. </w:t>
            </w:r>
          </w:p>
        </w:tc>
      </w:tr>
      <w:tr w:rsidR="003059C1" w:rsidRPr="003059C1" w14:paraId="765378D5" w14:textId="77777777" w:rsidTr="00E155B0">
        <w:trPr>
          <w:trHeight w:val="57"/>
          <w:jc w:val="center"/>
        </w:trPr>
        <w:tc>
          <w:tcPr>
            <w:tcW w:w="1314" w:type="dxa"/>
            <w:vAlign w:val="center"/>
            <w:hideMark/>
          </w:tcPr>
          <w:p w14:paraId="39E3984D"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67</w:t>
            </w:r>
          </w:p>
        </w:tc>
        <w:tc>
          <w:tcPr>
            <w:tcW w:w="8255" w:type="dxa"/>
            <w:vAlign w:val="center"/>
            <w:hideMark/>
          </w:tcPr>
          <w:p w14:paraId="6B56A70C" w14:textId="16A7A126"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CALLE ALFAREROS 637, COLONIA SANTA CLARA COATITLA, ECATEPEC,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 55540. </w:t>
            </w:r>
          </w:p>
        </w:tc>
      </w:tr>
      <w:tr w:rsidR="003059C1" w:rsidRPr="003059C1" w14:paraId="5EFB44CE" w14:textId="77777777" w:rsidTr="00E155B0">
        <w:trPr>
          <w:trHeight w:val="57"/>
          <w:jc w:val="center"/>
        </w:trPr>
        <w:tc>
          <w:tcPr>
            <w:tcW w:w="1314" w:type="dxa"/>
            <w:vAlign w:val="center"/>
            <w:hideMark/>
          </w:tcPr>
          <w:p w14:paraId="7B4F7EC8"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68</w:t>
            </w:r>
          </w:p>
        </w:tc>
        <w:tc>
          <w:tcPr>
            <w:tcW w:w="8255" w:type="dxa"/>
            <w:vAlign w:val="center"/>
            <w:hideMark/>
          </w:tcPr>
          <w:p w14:paraId="33BFC527" w14:textId="553EE156"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VÍA MORELOS KM. 19.5 ANTIGUA CARRETERA A PACHUCA S/N ESQUINA CHIAPAS, POBLACION SANTA MARIA TULPETLAC, ECATEPEC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54700.</w:t>
            </w:r>
          </w:p>
        </w:tc>
      </w:tr>
      <w:tr w:rsidR="003059C1" w:rsidRPr="003059C1" w14:paraId="1F3C9F82" w14:textId="77777777" w:rsidTr="00E155B0">
        <w:trPr>
          <w:trHeight w:val="57"/>
          <w:jc w:val="center"/>
        </w:trPr>
        <w:tc>
          <w:tcPr>
            <w:tcW w:w="1314" w:type="dxa"/>
            <w:vAlign w:val="center"/>
            <w:hideMark/>
          </w:tcPr>
          <w:p w14:paraId="688B724B"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69</w:t>
            </w:r>
          </w:p>
        </w:tc>
        <w:tc>
          <w:tcPr>
            <w:tcW w:w="8255" w:type="dxa"/>
            <w:vAlign w:val="center"/>
            <w:hideMark/>
          </w:tcPr>
          <w:p w14:paraId="48AC90D2" w14:textId="021B04F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AVENIDA 2 DE MARZO 406, COLONIA SAN JUAN DE DIOS, TEXCOCO,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 56100. </w:t>
            </w:r>
          </w:p>
        </w:tc>
      </w:tr>
      <w:tr w:rsidR="003059C1" w:rsidRPr="003059C1" w14:paraId="0ACA374D" w14:textId="77777777" w:rsidTr="00E155B0">
        <w:trPr>
          <w:trHeight w:val="57"/>
          <w:jc w:val="center"/>
        </w:trPr>
        <w:tc>
          <w:tcPr>
            <w:tcW w:w="1314" w:type="dxa"/>
            <w:vAlign w:val="center"/>
            <w:hideMark/>
          </w:tcPr>
          <w:p w14:paraId="73C0022F"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70</w:t>
            </w:r>
          </w:p>
        </w:tc>
        <w:tc>
          <w:tcPr>
            <w:tcW w:w="8255" w:type="dxa"/>
            <w:vAlign w:val="center"/>
            <w:hideMark/>
          </w:tcPr>
          <w:p w14:paraId="2820BB9D" w14:textId="71560EFD"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CALLE BRAVO S/N, FRACCIONAMIENTO JOSE LA MORA, MANZANA 4, POBLACION DE AYOTLA, IXTAPALUCA,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 56560. </w:t>
            </w:r>
          </w:p>
        </w:tc>
      </w:tr>
      <w:tr w:rsidR="003059C1" w:rsidRPr="003059C1" w14:paraId="36610878" w14:textId="77777777" w:rsidTr="00E155B0">
        <w:trPr>
          <w:trHeight w:val="57"/>
          <w:jc w:val="center"/>
        </w:trPr>
        <w:tc>
          <w:tcPr>
            <w:tcW w:w="1314" w:type="dxa"/>
            <w:vAlign w:val="center"/>
            <w:hideMark/>
          </w:tcPr>
          <w:p w14:paraId="0AB84078"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73</w:t>
            </w:r>
          </w:p>
        </w:tc>
        <w:tc>
          <w:tcPr>
            <w:tcW w:w="8255" w:type="dxa"/>
            <w:vAlign w:val="center"/>
            <w:hideMark/>
          </w:tcPr>
          <w:p w14:paraId="598DF79C" w14:textId="7777777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CALLE CUAUHTÉMOC NO. 25, ESQUINA PLAZA DE LOS CONSTITUYENTES, SECCION MAGISTERIAL SACROMONTE,  AMECAMECA, C.P. 56900. </w:t>
            </w:r>
          </w:p>
        </w:tc>
      </w:tr>
      <w:tr w:rsidR="003059C1" w:rsidRPr="003059C1" w14:paraId="6744A275" w14:textId="77777777" w:rsidTr="00E155B0">
        <w:trPr>
          <w:trHeight w:val="57"/>
          <w:jc w:val="center"/>
        </w:trPr>
        <w:tc>
          <w:tcPr>
            <w:tcW w:w="1314" w:type="dxa"/>
            <w:vAlign w:val="center"/>
            <w:hideMark/>
          </w:tcPr>
          <w:p w14:paraId="438EB38B"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74</w:t>
            </w:r>
          </w:p>
        </w:tc>
        <w:tc>
          <w:tcPr>
            <w:tcW w:w="8255" w:type="dxa"/>
            <w:vAlign w:val="center"/>
            <w:hideMark/>
          </w:tcPr>
          <w:p w14:paraId="548AAE11" w14:textId="7EF74F86"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SAN RAFAEL Y MADAME CURIE S/N, COLONIA OBRERA, TLALMANALCO,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(MISMO PREDIO CSS TLALMANALCO) C.P. 56740. </w:t>
            </w:r>
          </w:p>
        </w:tc>
      </w:tr>
      <w:tr w:rsidR="003059C1" w:rsidRPr="003059C1" w14:paraId="5756591D" w14:textId="77777777" w:rsidTr="00E155B0">
        <w:trPr>
          <w:trHeight w:val="57"/>
          <w:jc w:val="center"/>
        </w:trPr>
        <w:tc>
          <w:tcPr>
            <w:tcW w:w="1314" w:type="dxa"/>
            <w:vAlign w:val="center"/>
            <w:hideMark/>
          </w:tcPr>
          <w:p w14:paraId="4F194C01"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75</w:t>
            </w:r>
          </w:p>
        </w:tc>
        <w:tc>
          <w:tcPr>
            <w:tcW w:w="8255" w:type="dxa"/>
            <w:vAlign w:val="center"/>
            <w:hideMark/>
          </w:tcPr>
          <w:p w14:paraId="1885929D" w14:textId="164913D0"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AVENIDA CHIMALHUACAN Y CALLE ADOLFO LÓPEZ MATEOS, POBLACION AGUA AZUL TERCERA, SECCION EL PALMAR, NEZAHUALCOYOTL,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57500.</w:t>
            </w:r>
          </w:p>
        </w:tc>
      </w:tr>
      <w:tr w:rsidR="003059C1" w:rsidRPr="003059C1" w14:paraId="175611EC" w14:textId="77777777" w:rsidTr="00E155B0">
        <w:trPr>
          <w:trHeight w:val="57"/>
          <w:jc w:val="center"/>
        </w:trPr>
        <w:tc>
          <w:tcPr>
            <w:tcW w:w="1314" w:type="dxa"/>
            <w:vAlign w:val="center"/>
            <w:hideMark/>
          </w:tcPr>
          <w:p w14:paraId="26A5A3B3"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77</w:t>
            </w:r>
          </w:p>
        </w:tc>
        <w:tc>
          <w:tcPr>
            <w:tcW w:w="8255" w:type="dxa"/>
            <w:vAlign w:val="center"/>
            <w:hideMark/>
          </w:tcPr>
          <w:p w14:paraId="3B85CEAA" w14:textId="1F0EA1D2"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SAN AGUSTÍN ESQUINA BRASIL S/N, COL. NUEVO PASEO SAN AGUSTÍN,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55130.</w:t>
            </w:r>
          </w:p>
        </w:tc>
      </w:tr>
      <w:tr w:rsidR="003059C1" w:rsidRPr="003059C1" w14:paraId="7E439383" w14:textId="77777777" w:rsidTr="00E155B0">
        <w:trPr>
          <w:trHeight w:val="57"/>
          <w:jc w:val="center"/>
        </w:trPr>
        <w:tc>
          <w:tcPr>
            <w:tcW w:w="1314" w:type="dxa"/>
            <w:vAlign w:val="center"/>
            <w:hideMark/>
          </w:tcPr>
          <w:p w14:paraId="5BFA4D1F"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78</w:t>
            </w:r>
          </w:p>
        </w:tc>
        <w:tc>
          <w:tcPr>
            <w:tcW w:w="8255" w:type="dxa"/>
            <w:vAlign w:val="center"/>
            <w:hideMark/>
          </w:tcPr>
          <w:p w14:paraId="2C6D758E" w14:textId="59CB5806"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CARMELO PÉREZ NO. 5514 ESQUINA LA ESCONDIDA, COL. AMPLIACIÓN VICENTE VILLADA, NEZAHUALCOYOTL,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57710.</w:t>
            </w:r>
          </w:p>
        </w:tc>
      </w:tr>
      <w:tr w:rsidR="003059C1" w:rsidRPr="003059C1" w14:paraId="0FEC1741" w14:textId="77777777" w:rsidTr="00E155B0">
        <w:trPr>
          <w:trHeight w:val="57"/>
          <w:jc w:val="center"/>
        </w:trPr>
        <w:tc>
          <w:tcPr>
            <w:tcW w:w="1314" w:type="dxa"/>
            <w:vAlign w:val="center"/>
            <w:hideMark/>
          </w:tcPr>
          <w:p w14:paraId="017EFB02"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79</w:t>
            </w:r>
          </w:p>
        </w:tc>
        <w:tc>
          <w:tcPr>
            <w:tcW w:w="8255" w:type="dxa"/>
            <w:vAlign w:val="center"/>
            <w:hideMark/>
          </w:tcPr>
          <w:p w14:paraId="7F703D49" w14:textId="46373AEE"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CALLE CUERNAVACA ESQ.COLIMA Y PUEBLA, MANZANA 33 ORIENTE, LOTES 1 Y 11, COL. VALLE CEYLAN, TLALNEPANTLA EDO.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 54150. </w:t>
            </w:r>
          </w:p>
        </w:tc>
      </w:tr>
      <w:tr w:rsidR="003059C1" w:rsidRPr="00B37D2E" w14:paraId="62E2A0D5" w14:textId="77777777" w:rsidTr="00E155B0">
        <w:trPr>
          <w:trHeight w:val="57"/>
          <w:jc w:val="center"/>
        </w:trPr>
        <w:tc>
          <w:tcPr>
            <w:tcW w:w="1314" w:type="dxa"/>
            <w:vAlign w:val="center"/>
            <w:hideMark/>
          </w:tcPr>
          <w:p w14:paraId="6F44CFAF"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81</w:t>
            </w:r>
          </w:p>
        </w:tc>
        <w:tc>
          <w:tcPr>
            <w:tcW w:w="8255" w:type="dxa"/>
            <w:vAlign w:val="center"/>
            <w:hideMark/>
          </w:tcPr>
          <w:p w14:paraId="3DE059D2" w14:textId="77777777" w:rsidR="003059C1" w:rsidRPr="003059C1" w:rsidRDefault="003059C1" w:rsidP="00E155B0">
            <w:pPr>
              <w:rPr>
                <w:rFonts w:eastAsia="Times New Roman" w:cs="Noto Sans"/>
                <w:color w:val="000000"/>
                <w:szCs w:val="20"/>
                <w:lang w:val="pt-PT" w:eastAsia="es-MX"/>
              </w:rPr>
            </w:pPr>
            <w:r w:rsidRPr="003059C1">
              <w:rPr>
                <w:rFonts w:eastAsia="Times New Roman" w:cs="Noto Sans"/>
                <w:color w:val="000000"/>
                <w:szCs w:val="20"/>
                <w:lang w:val="pt-PT" w:eastAsia="es-MX"/>
              </w:rPr>
              <w:t>CARRETERA JUCHITEPEC-XOCHIMILCO-OAXTEPEC S/N, LA GARITA, JUCHITEPEC, C.P. 56860.</w:t>
            </w:r>
          </w:p>
        </w:tc>
      </w:tr>
      <w:tr w:rsidR="003059C1" w:rsidRPr="003059C1" w14:paraId="0E54F637" w14:textId="77777777" w:rsidTr="00E155B0">
        <w:trPr>
          <w:trHeight w:val="57"/>
          <w:jc w:val="center"/>
        </w:trPr>
        <w:tc>
          <w:tcPr>
            <w:tcW w:w="1314" w:type="dxa"/>
            <w:vAlign w:val="center"/>
            <w:hideMark/>
          </w:tcPr>
          <w:p w14:paraId="2B40F986"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lastRenderedPageBreak/>
              <w:t>UMF 82</w:t>
            </w:r>
          </w:p>
        </w:tc>
        <w:tc>
          <w:tcPr>
            <w:tcW w:w="8255" w:type="dxa"/>
            <w:vAlign w:val="center"/>
            <w:hideMark/>
          </w:tcPr>
          <w:p w14:paraId="76B163F7" w14:textId="5E5084B1"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CARRETERA CONTADOR S/N, BARRIO SAN SALVADOR ATENCO, ATENCO,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C.P. 56300. </w:t>
            </w:r>
          </w:p>
        </w:tc>
      </w:tr>
      <w:tr w:rsidR="003059C1" w:rsidRPr="003059C1" w14:paraId="39161DA5" w14:textId="77777777" w:rsidTr="00E155B0">
        <w:trPr>
          <w:trHeight w:val="57"/>
          <w:jc w:val="center"/>
        </w:trPr>
        <w:tc>
          <w:tcPr>
            <w:tcW w:w="1314" w:type="dxa"/>
            <w:vAlign w:val="center"/>
            <w:hideMark/>
          </w:tcPr>
          <w:p w14:paraId="6C765CA4"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83</w:t>
            </w:r>
          </w:p>
        </w:tc>
        <w:tc>
          <w:tcPr>
            <w:tcW w:w="8255" w:type="dxa"/>
            <w:vAlign w:val="center"/>
            <w:hideMark/>
          </w:tcPr>
          <w:p w14:paraId="13CCF66B" w14:textId="4EAA13F4"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PLAN DE AYALA S/N ENTRE ANENECUILCO  Y TIERRA Y LIBERTAD, COLONIA EMILIANO ZAPATA, CHICOLOAPAN,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56370.</w:t>
            </w:r>
          </w:p>
        </w:tc>
      </w:tr>
      <w:tr w:rsidR="003059C1" w:rsidRPr="003059C1" w14:paraId="2CAA1043" w14:textId="77777777" w:rsidTr="00E155B0">
        <w:trPr>
          <w:trHeight w:val="57"/>
          <w:jc w:val="center"/>
        </w:trPr>
        <w:tc>
          <w:tcPr>
            <w:tcW w:w="1314" w:type="dxa"/>
            <w:vAlign w:val="center"/>
            <w:hideMark/>
          </w:tcPr>
          <w:p w14:paraId="207C1451"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84</w:t>
            </w:r>
          </w:p>
        </w:tc>
        <w:tc>
          <w:tcPr>
            <w:tcW w:w="8255" w:type="dxa"/>
            <w:vAlign w:val="center"/>
            <w:hideMark/>
          </w:tcPr>
          <w:p w14:paraId="532424F1" w14:textId="50FFFD22"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CALLE 5 DE MAYO S/N 4 ESQUINA AV. NETZAHUALCÓYOTL COL. SANTA MARIA NATIVITAS, CHIMALHUACAN, EDO.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56330.</w:t>
            </w:r>
          </w:p>
        </w:tc>
      </w:tr>
      <w:tr w:rsidR="003059C1" w:rsidRPr="003059C1" w14:paraId="7831F1BB" w14:textId="77777777" w:rsidTr="00E155B0">
        <w:trPr>
          <w:trHeight w:val="57"/>
          <w:jc w:val="center"/>
        </w:trPr>
        <w:tc>
          <w:tcPr>
            <w:tcW w:w="1314" w:type="dxa"/>
            <w:vAlign w:val="center"/>
            <w:hideMark/>
          </w:tcPr>
          <w:p w14:paraId="133EA499"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85</w:t>
            </w:r>
          </w:p>
        </w:tc>
        <w:tc>
          <w:tcPr>
            <w:tcW w:w="8255" w:type="dxa"/>
            <w:vAlign w:val="center"/>
            <w:hideMark/>
          </w:tcPr>
          <w:p w14:paraId="653D3548" w14:textId="74D5B243"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INDEPENDENCIA S/N, BARRIO DE SANTIAGO, TEZOYUCA,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56000.</w:t>
            </w:r>
          </w:p>
        </w:tc>
      </w:tr>
      <w:tr w:rsidR="003059C1" w:rsidRPr="003059C1" w14:paraId="0CE82F0E" w14:textId="77777777" w:rsidTr="00E155B0">
        <w:trPr>
          <w:trHeight w:val="57"/>
          <w:jc w:val="center"/>
        </w:trPr>
        <w:tc>
          <w:tcPr>
            <w:tcW w:w="1314" w:type="dxa"/>
            <w:vAlign w:val="center"/>
            <w:hideMark/>
          </w:tcPr>
          <w:p w14:paraId="2F138653"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86</w:t>
            </w:r>
          </w:p>
        </w:tc>
        <w:tc>
          <w:tcPr>
            <w:tcW w:w="8255" w:type="dxa"/>
            <w:vAlign w:val="center"/>
            <w:hideMark/>
          </w:tcPr>
          <w:p w14:paraId="1B14ED81" w14:textId="2B37D55E"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CALLE PROGRESO S/N, POBLACION DE IXTAPALUCA, MUNICIPIO DE IXTAPALUCA,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56530.</w:t>
            </w:r>
          </w:p>
        </w:tc>
      </w:tr>
      <w:tr w:rsidR="003059C1" w:rsidRPr="003059C1" w14:paraId="5B042F67" w14:textId="77777777" w:rsidTr="00E155B0">
        <w:trPr>
          <w:trHeight w:val="57"/>
          <w:jc w:val="center"/>
        </w:trPr>
        <w:tc>
          <w:tcPr>
            <w:tcW w:w="1314" w:type="dxa"/>
            <w:vAlign w:val="center"/>
            <w:hideMark/>
          </w:tcPr>
          <w:p w14:paraId="4261E09C"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87</w:t>
            </w:r>
          </w:p>
        </w:tc>
        <w:tc>
          <w:tcPr>
            <w:tcW w:w="8255" w:type="dxa"/>
            <w:vAlign w:val="center"/>
            <w:hideMark/>
          </w:tcPr>
          <w:p w14:paraId="3FF2A72D" w14:textId="14427B62"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AVENIDA ALFREDO DEL MAZO S/N, </w:t>
            </w:r>
            <w:r w:rsidR="00B37D2E" w:rsidRPr="003059C1">
              <w:rPr>
                <w:rFonts w:eastAsia="Times New Roman" w:cs="Noto Sans"/>
                <w:color w:val="000000"/>
                <w:szCs w:val="20"/>
                <w:lang w:eastAsia="es-MX"/>
              </w:rPr>
              <w:t>POBLACIÓN</w:t>
            </w:r>
            <w:r w:rsidRPr="003059C1">
              <w:rPr>
                <w:rFonts w:eastAsia="Times New Roman" w:cs="Noto Sans"/>
                <w:color w:val="000000"/>
                <w:szCs w:val="20"/>
                <w:lang w:eastAsia="es-MX"/>
              </w:rPr>
              <w:t xml:space="preserve"> DE OZUMBA, OZUMBA, ESTADO DE </w:t>
            </w:r>
            <w:r w:rsidR="00B37D2E">
              <w:rPr>
                <w:rFonts w:eastAsia="Times New Roman" w:cs="Noto Sans"/>
                <w:color w:val="000000"/>
                <w:szCs w:val="20"/>
                <w:lang w:eastAsia="es-MX"/>
              </w:rPr>
              <w:t>MÉXICO</w:t>
            </w:r>
            <w:r w:rsidR="00B37D2E" w:rsidRPr="003059C1">
              <w:rPr>
                <w:rFonts w:eastAsia="Times New Roman" w:cs="Noto Sans"/>
                <w:color w:val="000000"/>
                <w:szCs w:val="20"/>
                <w:lang w:eastAsia="es-MX"/>
              </w:rPr>
              <w:t>, C.P.</w:t>
            </w:r>
            <w:r w:rsidRPr="003059C1">
              <w:rPr>
                <w:rFonts w:eastAsia="Times New Roman" w:cs="Noto Sans"/>
                <w:color w:val="000000"/>
                <w:szCs w:val="20"/>
                <w:lang w:eastAsia="es-MX"/>
              </w:rPr>
              <w:t xml:space="preserve"> 56800.</w:t>
            </w:r>
          </w:p>
        </w:tc>
      </w:tr>
      <w:tr w:rsidR="003059C1" w:rsidRPr="003059C1" w14:paraId="2B9D5602" w14:textId="77777777" w:rsidTr="00E155B0">
        <w:trPr>
          <w:trHeight w:val="57"/>
          <w:jc w:val="center"/>
        </w:trPr>
        <w:tc>
          <w:tcPr>
            <w:tcW w:w="1314" w:type="dxa"/>
            <w:vAlign w:val="center"/>
            <w:hideMark/>
          </w:tcPr>
          <w:p w14:paraId="4A9B7C40"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89</w:t>
            </w:r>
          </w:p>
        </w:tc>
        <w:tc>
          <w:tcPr>
            <w:tcW w:w="8255" w:type="dxa"/>
            <w:vAlign w:val="center"/>
            <w:hideMark/>
          </w:tcPr>
          <w:p w14:paraId="49FA8A6D" w14:textId="0AAD8B1C"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EUGENIO MONTAÑO S/N, COLONIA CENTRO, OTUMBA,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55900.</w:t>
            </w:r>
          </w:p>
        </w:tc>
      </w:tr>
      <w:tr w:rsidR="003059C1" w:rsidRPr="003059C1" w14:paraId="405E6F28" w14:textId="77777777" w:rsidTr="00E155B0">
        <w:trPr>
          <w:trHeight w:val="57"/>
          <w:jc w:val="center"/>
        </w:trPr>
        <w:tc>
          <w:tcPr>
            <w:tcW w:w="1314" w:type="dxa"/>
            <w:vAlign w:val="center"/>
            <w:hideMark/>
          </w:tcPr>
          <w:p w14:paraId="4DF95F78"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91</w:t>
            </w:r>
          </w:p>
        </w:tc>
        <w:tc>
          <w:tcPr>
            <w:tcW w:w="8255" w:type="dxa"/>
            <w:vAlign w:val="center"/>
            <w:hideMark/>
          </w:tcPr>
          <w:p w14:paraId="72D06924" w14:textId="296CCB8A"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VIA JOSE LÓPEZ PORTILLO NO. 204, COLONIA </w:t>
            </w:r>
            <w:proofErr w:type="gramStart"/>
            <w:r w:rsidRPr="003059C1">
              <w:rPr>
                <w:rFonts w:eastAsia="Times New Roman" w:cs="Noto Sans"/>
                <w:color w:val="000000"/>
                <w:szCs w:val="20"/>
                <w:lang w:eastAsia="es-MX"/>
              </w:rPr>
              <w:t>ZACUATITLAN ,</w:t>
            </w:r>
            <w:proofErr w:type="gramEnd"/>
            <w:r w:rsidRPr="003059C1">
              <w:rPr>
                <w:rFonts w:eastAsia="Times New Roman" w:cs="Noto Sans"/>
                <w:color w:val="000000"/>
                <w:szCs w:val="20"/>
                <w:lang w:eastAsia="es-MX"/>
              </w:rPr>
              <w:t xml:space="preserve"> COACALCO,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
        </w:tc>
      </w:tr>
      <w:tr w:rsidR="003059C1" w:rsidRPr="003059C1" w14:paraId="11C32F80" w14:textId="77777777" w:rsidTr="00E155B0">
        <w:trPr>
          <w:trHeight w:val="57"/>
          <w:jc w:val="center"/>
        </w:trPr>
        <w:tc>
          <w:tcPr>
            <w:tcW w:w="1314" w:type="dxa"/>
            <w:vAlign w:val="center"/>
            <w:hideMark/>
          </w:tcPr>
          <w:p w14:paraId="01DB2CB9"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92</w:t>
            </w:r>
          </w:p>
        </w:tc>
        <w:tc>
          <w:tcPr>
            <w:tcW w:w="8255" w:type="dxa"/>
            <w:vAlign w:val="center"/>
            <w:hideMark/>
          </w:tcPr>
          <w:p w14:paraId="504F6ADB" w14:textId="3C5E7F85"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CENTRAL, ESQUINA SANTA PRISCA, LOTES 4,5 Y 6, COLONIA FRACCIONAMIENTO CASA BELLA, ECATEPEC,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(MISMO PREDIO HGZ 196)</w:t>
            </w:r>
          </w:p>
        </w:tc>
      </w:tr>
      <w:tr w:rsidR="003059C1" w:rsidRPr="003059C1" w14:paraId="785090B3" w14:textId="77777777" w:rsidTr="00E155B0">
        <w:trPr>
          <w:trHeight w:val="57"/>
          <w:jc w:val="center"/>
        </w:trPr>
        <w:tc>
          <w:tcPr>
            <w:tcW w:w="1314" w:type="dxa"/>
            <w:vAlign w:val="center"/>
            <w:hideMark/>
          </w:tcPr>
          <w:p w14:paraId="0802071D"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93</w:t>
            </w:r>
          </w:p>
        </w:tc>
        <w:tc>
          <w:tcPr>
            <w:tcW w:w="8255" w:type="dxa"/>
            <w:vAlign w:val="center"/>
            <w:hideMark/>
          </w:tcPr>
          <w:p w14:paraId="50D78D32" w14:textId="3D4FDE56"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AVENIDA VIA MORELOS KM. 17.5, ESQUINA SANTA CLARA, COLONIA CASA NUEVA, ECATEPEC,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(MISMO PREDIO SUBDELEG ECATEPEC)</w:t>
            </w:r>
          </w:p>
        </w:tc>
      </w:tr>
      <w:tr w:rsidR="003059C1" w:rsidRPr="003059C1" w14:paraId="23B0578D" w14:textId="77777777" w:rsidTr="00E155B0">
        <w:trPr>
          <w:trHeight w:val="57"/>
          <w:jc w:val="center"/>
        </w:trPr>
        <w:tc>
          <w:tcPr>
            <w:tcW w:w="1314" w:type="dxa"/>
            <w:vAlign w:val="center"/>
            <w:hideMark/>
          </w:tcPr>
          <w:p w14:paraId="45CC258D"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95</w:t>
            </w:r>
          </w:p>
        </w:tc>
        <w:tc>
          <w:tcPr>
            <w:tcW w:w="8255" w:type="dxa"/>
            <w:vAlign w:val="center"/>
            <w:hideMark/>
          </w:tcPr>
          <w:p w14:paraId="43C97C3F" w14:textId="7F866BA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CALZADA TENAYUCA S/N, PORTON 2, ZONA FEDERAL F.F.C.C., POBLACION LA COMUNIDAD, TLALNEPANTLA DE BAZ,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
        </w:tc>
      </w:tr>
      <w:tr w:rsidR="003059C1" w:rsidRPr="003059C1" w14:paraId="23F5AF77" w14:textId="77777777" w:rsidTr="00E155B0">
        <w:trPr>
          <w:trHeight w:val="57"/>
          <w:jc w:val="center"/>
        </w:trPr>
        <w:tc>
          <w:tcPr>
            <w:tcW w:w="1314" w:type="dxa"/>
            <w:vAlign w:val="center"/>
            <w:hideMark/>
          </w:tcPr>
          <w:p w14:paraId="3F1B8DD2"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96</w:t>
            </w:r>
          </w:p>
        </w:tc>
        <w:tc>
          <w:tcPr>
            <w:tcW w:w="8255" w:type="dxa"/>
            <w:vAlign w:val="center"/>
            <w:hideMark/>
          </w:tcPr>
          <w:p w14:paraId="1F1C83B6" w14:textId="51907522"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val="pt-PT" w:eastAsia="es-MX"/>
              </w:rPr>
              <w:t xml:space="preserve">PRESIDENTE BENITO JUÁREZ S/N Y ALDAMA, COL. </w:t>
            </w:r>
            <w:r w:rsidRPr="003059C1">
              <w:rPr>
                <w:rFonts w:eastAsia="Times New Roman" w:cs="Noto Sans"/>
                <w:color w:val="000000"/>
                <w:szCs w:val="20"/>
                <w:lang w:eastAsia="es-MX"/>
              </w:rPr>
              <w:t xml:space="preserve">NUEVA SANTA MARTHA, NEZAHUALCOYOTL,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roofErr w:type="gramStart"/>
            <w:r w:rsidRPr="003059C1">
              <w:rPr>
                <w:rFonts w:eastAsia="Times New Roman" w:cs="Noto Sans"/>
                <w:color w:val="000000"/>
                <w:szCs w:val="20"/>
                <w:lang w:eastAsia="es-MX"/>
              </w:rPr>
              <w:t xml:space="preserve">  </w:t>
            </w:r>
            <w:proofErr w:type="gramEnd"/>
            <w:r w:rsidRPr="003059C1">
              <w:rPr>
                <w:rFonts w:eastAsia="Times New Roman" w:cs="Noto Sans"/>
                <w:color w:val="000000"/>
                <w:szCs w:val="20"/>
                <w:lang w:eastAsia="es-MX"/>
              </w:rPr>
              <w:t xml:space="preserve">C.P. 57920. </w:t>
            </w:r>
          </w:p>
        </w:tc>
      </w:tr>
      <w:tr w:rsidR="003059C1" w:rsidRPr="003059C1" w14:paraId="7F08E21B" w14:textId="77777777" w:rsidTr="00E155B0">
        <w:trPr>
          <w:trHeight w:val="57"/>
          <w:jc w:val="center"/>
        </w:trPr>
        <w:tc>
          <w:tcPr>
            <w:tcW w:w="1314" w:type="dxa"/>
            <w:vAlign w:val="center"/>
            <w:hideMark/>
          </w:tcPr>
          <w:p w14:paraId="2359339C"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UMAA/UMF 180</w:t>
            </w:r>
          </w:p>
        </w:tc>
        <w:tc>
          <w:tcPr>
            <w:tcW w:w="8255" w:type="dxa"/>
            <w:vAlign w:val="center"/>
            <w:hideMark/>
          </w:tcPr>
          <w:p w14:paraId="301DB72C" w14:textId="155D9B78"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ADOLFO LÓPEZ MATEOS (HOY SOLIDARIDAD), MANZANA 113, COL. PROVIDENCIA, VALLE DE CHALCO EDO.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50720.</w:t>
            </w:r>
          </w:p>
        </w:tc>
      </w:tr>
      <w:tr w:rsidR="003059C1" w:rsidRPr="003059C1" w14:paraId="08A9C69A" w14:textId="77777777" w:rsidTr="00E155B0">
        <w:trPr>
          <w:trHeight w:val="57"/>
          <w:jc w:val="center"/>
        </w:trPr>
        <w:tc>
          <w:tcPr>
            <w:tcW w:w="1314" w:type="dxa"/>
            <w:vAlign w:val="center"/>
            <w:hideMark/>
          </w:tcPr>
          <w:p w14:paraId="12D71ED2"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181</w:t>
            </w:r>
          </w:p>
        </w:tc>
        <w:tc>
          <w:tcPr>
            <w:tcW w:w="8255" w:type="dxa"/>
            <w:vAlign w:val="center"/>
            <w:hideMark/>
          </w:tcPr>
          <w:p w14:paraId="61C61F40" w14:textId="0ACC2253"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TEZOZOMOC S/N ENTRE PONIENTE 5 Y PONIENTE 6, COL. ALFREDO BARANDA, VALLE DE CHALCO,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56610.</w:t>
            </w:r>
          </w:p>
        </w:tc>
      </w:tr>
      <w:tr w:rsidR="003059C1" w:rsidRPr="003059C1" w14:paraId="47C61A22" w14:textId="77777777" w:rsidTr="00E155B0">
        <w:trPr>
          <w:trHeight w:val="57"/>
          <w:jc w:val="center"/>
        </w:trPr>
        <w:tc>
          <w:tcPr>
            <w:tcW w:w="1314" w:type="dxa"/>
            <w:vAlign w:val="center"/>
            <w:hideMark/>
          </w:tcPr>
          <w:p w14:paraId="7434A815"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182</w:t>
            </w:r>
          </w:p>
        </w:tc>
        <w:tc>
          <w:tcPr>
            <w:tcW w:w="8255" w:type="dxa"/>
            <w:vAlign w:val="center"/>
            <w:hideMark/>
          </w:tcPr>
          <w:p w14:paraId="232118EE" w14:textId="7777777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val="pt-PT" w:eastAsia="es-MX"/>
              </w:rPr>
              <w:t>AV. AURELIANO RAMOS Y AVENIDA</w:t>
            </w:r>
            <w:proofErr w:type="gramStart"/>
            <w:r w:rsidRPr="003059C1">
              <w:rPr>
                <w:rFonts w:eastAsia="Times New Roman" w:cs="Noto Sans"/>
                <w:color w:val="000000"/>
                <w:szCs w:val="20"/>
                <w:lang w:val="pt-PT" w:eastAsia="es-MX"/>
              </w:rPr>
              <w:t xml:space="preserve">  </w:t>
            </w:r>
            <w:proofErr w:type="gramEnd"/>
            <w:r w:rsidRPr="003059C1">
              <w:rPr>
                <w:rFonts w:eastAsia="Times New Roman" w:cs="Noto Sans"/>
                <w:color w:val="000000"/>
                <w:szCs w:val="20"/>
                <w:lang w:val="pt-PT" w:eastAsia="es-MX"/>
              </w:rPr>
              <w:t xml:space="preserve">VÍCTOR S/N,  COL. </w:t>
            </w:r>
            <w:r w:rsidRPr="003059C1">
              <w:rPr>
                <w:rFonts w:eastAsia="Times New Roman" w:cs="Noto Sans"/>
                <w:color w:val="000000"/>
                <w:szCs w:val="20"/>
                <w:lang w:eastAsia="es-MX"/>
              </w:rPr>
              <w:t>EL SOL C.P. 57200 CIUDAD NEZAHUALCÓYOTL EDO. DE MEX.</w:t>
            </w:r>
          </w:p>
        </w:tc>
      </w:tr>
      <w:tr w:rsidR="003059C1" w:rsidRPr="003059C1" w14:paraId="0BB0B4A5" w14:textId="77777777" w:rsidTr="00E155B0">
        <w:trPr>
          <w:trHeight w:val="57"/>
          <w:jc w:val="center"/>
        </w:trPr>
        <w:tc>
          <w:tcPr>
            <w:tcW w:w="1314" w:type="dxa"/>
            <w:vAlign w:val="center"/>
            <w:hideMark/>
          </w:tcPr>
          <w:p w14:paraId="15E5629F"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183</w:t>
            </w:r>
          </w:p>
        </w:tc>
        <w:tc>
          <w:tcPr>
            <w:tcW w:w="8255" w:type="dxa"/>
            <w:vAlign w:val="center"/>
            <w:hideMark/>
          </w:tcPr>
          <w:p w14:paraId="1C052031" w14:textId="3E5A5E52" w:rsidR="003059C1" w:rsidRPr="003059C1" w:rsidRDefault="003059C1" w:rsidP="00E155B0">
            <w:pPr>
              <w:rPr>
                <w:rFonts w:eastAsia="Times New Roman" w:cs="Noto Sans"/>
                <w:color w:val="000000"/>
                <w:szCs w:val="20"/>
                <w:lang w:eastAsia="es-MX"/>
              </w:rPr>
            </w:pPr>
            <w:r w:rsidRPr="0059628C">
              <w:rPr>
                <w:rFonts w:eastAsia="Times New Roman" w:cs="Noto Sans"/>
                <w:color w:val="000000"/>
                <w:szCs w:val="20"/>
                <w:lang w:val="pt-PT" w:eastAsia="es-MX"/>
              </w:rPr>
              <w:t xml:space="preserve">CIRCUITO REY NEZA S/N CASI ESQUINA AV. </w:t>
            </w:r>
            <w:r w:rsidRPr="003059C1">
              <w:rPr>
                <w:rFonts w:eastAsia="Times New Roman" w:cs="Noto Sans"/>
                <w:color w:val="000000"/>
                <w:szCs w:val="20"/>
                <w:lang w:eastAsia="es-MX"/>
              </w:rPr>
              <w:t xml:space="preserve">LAZARO CARDENAS, COLONIA REY NEZA, NEZAHUALCOYOTL,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
        </w:tc>
      </w:tr>
      <w:tr w:rsidR="003059C1" w:rsidRPr="003059C1" w14:paraId="32383555" w14:textId="77777777" w:rsidTr="00E155B0">
        <w:trPr>
          <w:trHeight w:val="57"/>
          <w:jc w:val="center"/>
        </w:trPr>
        <w:tc>
          <w:tcPr>
            <w:tcW w:w="1314" w:type="dxa"/>
            <w:vAlign w:val="center"/>
            <w:hideMark/>
          </w:tcPr>
          <w:p w14:paraId="150EE44D"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184</w:t>
            </w:r>
          </w:p>
        </w:tc>
        <w:tc>
          <w:tcPr>
            <w:tcW w:w="8255" w:type="dxa"/>
            <w:vAlign w:val="center"/>
            <w:hideMark/>
          </w:tcPr>
          <w:p w14:paraId="775926F3" w14:textId="7D0354F5"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AVENIDA HIDALGO INFONAVIT SUR, MANZANA B, LOTE 5,  COL. NIÑOS HEROES,  C.P. 54870 CUAUTITLÁN IZCALLI,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
        </w:tc>
      </w:tr>
      <w:tr w:rsidR="003059C1" w:rsidRPr="003059C1" w14:paraId="7288AF60" w14:textId="77777777" w:rsidTr="00E155B0">
        <w:trPr>
          <w:trHeight w:val="57"/>
          <w:jc w:val="center"/>
        </w:trPr>
        <w:tc>
          <w:tcPr>
            <w:tcW w:w="1314" w:type="dxa"/>
            <w:vAlign w:val="center"/>
            <w:hideMark/>
          </w:tcPr>
          <w:p w14:paraId="3162DDDD"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185</w:t>
            </w:r>
          </w:p>
        </w:tc>
        <w:tc>
          <w:tcPr>
            <w:tcW w:w="8255" w:type="dxa"/>
            <w:vAlign w:val="center"/>
            <w:hideMark/>
          </w:tcPr>
          <w:p w14:paraId="38E634E9" w14:textId="7777777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CALLE 3, EZQUINA EJE 7 S/N,  COL. LOMAS DE CARTAGENA C.P. 54958 TULTITLÁN EDO. DE MEX. ORIENTE</w:t>
            </w:r>
          </w:p>
        </w:tc>
      </w:tr>
      <w:tr w:rsidR="003059C1" w:rsidRPr="003059C1" w14:paraId="341FF86C" w14:textId="77777777" w:rsidTr="00E155B0">
        <w:trPr>
          <w:trHeight w:val="57"/>
          <w:jc w:val="center"/>
        </w:trPr>
        <w:tc>
          <w:tcPr>
            <w:tcW w:w="1314" w:type="dxa"/>
            <w:vAlign w:val="center"/>
            <w:hideMark/>
          </w:tcPr>
          <w:p w14:paraId="00BCE2D3"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186</w:t>
            </w:r>
          </w:p>
        </w:tc>
        <w:tc>
          <w:tcPr>
            <w:tcW w:w="8255" w:type="dxa"/>
            <w:vAlign w:val="center"/>
            <w:hideMark/>
          </w:tcPr>
          <w:p w14:paraId="69567052" w14:textId="26DDC758"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SOMEX Y PASEO DEL FERROCARRIL S/N, COLONIA LOS REYES IXTACALA, TLALNEPANTLA DE BAZ,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
        </w:tc>
      </w:tr>
      <w:tr w:rsidR="003059C1" w:rsidRPr="003059C1" w14:paraId="6D484292" w14:textId="77777777" w:rsidTr="00E155B0">
        <w:trPr>
          <w:trHeight w:val="57"/>
          <w:jc w:val="center"/>
        </w:trPr>
        <w:tc>
          <w:tcPr>
            <w:tcW w:w="1314" w:type="dxa"/>
            <w:vAlign w:val="center"/>
            <w:hideMark/>
          </w:tcPr>
          <w:p w14:paraId="498A0520"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188</w:t>
            </w:r>
          </w:p>
        </w:tc>
        <w:tc>
          <w:tcPr>
            <w:tcW w:w="8255" w:type="dxa"/>
            <w:vAlign w:val="center"/>
            <w:hideMark/>
          </w:tcPr>
          <w:p w14:paraId="4EF377D0" w14:textId="06C4A040"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MOLINO DE LAS FLORES Y CALLE TORRE INFONAVIT, COLONIA  CENTRO, C.P. 54870 CUAUTITLÁN IZCALLI, EDO.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
        </w:tc>
      </w:tr>
      <w:tr w:rsidR="003059C1" w:rsidRPr="003059C1" w14:paraId="3373EB5D" w14:textId="77777777" w:rsidTr="00E155B0">
        <w:trPr>
          <w:trHeight w:val="57"/>
          <w:jc w:val="center"/>
        </w:trPr>
        <w:tc>
          <w:tcPr>
            <w:tcW w:w="1314" w:type="dxa"/>
            <w:vAlign w:val="center"/>
            <w:hideMark/>
          </w:tcPr>
          <w:p w14:paraId="082EDD58"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189</w:t>
            </w:r>
          </w:p>
        </w:tc>
        <w:tc>
          <w:tcPr>
            <w:tcW w:w="8255" w:type="dxa"/>
            <w:vAlign w:val="center"/>
            <w:hideMark/>
          </w:tcPr>
          <w:p w14:paraId="08EE27A7" w14:textId="1BF0110C"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CALLE CEHUAN S/N, ESQUINA ICHCATZINTLI, COLONIA EL CASTILLO, BARRIO </w:t>
            </w:r>
            <w:r w:rsidRPr="003059C1">
              <w:rPr>
                <w:rFonts w:eastAsia="Times New Roman" w:cs="Noto Sans"/>
                <w:color w:val="000000"/>
                <w:szCs w:val="20"/>
                <w:lang w:eastAsia="es-MX"/>
              </w:rPr>
              <w:lastRenderedPageBreak/>
              <w:t xml:space="preserve">TALLADORES, CHIMALHUACAN,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(MISMO PREDIO CEBIS CHIMALHUACAN).</w:t>
            </w:r>
          </w:p>
        </w:tc>
      </w:tr>
      <w:tr w:rsidR="003059C1" w:rsidRPr="003059C1" w14:paraId="0DB29E28" w14:textId="77777777" w:rsidTr="00E155B0">
        <w:trPr>
          <w:trHeight w:val="57"/>
          <w:jc w:val="center"/>
        </w:trPr>
        <w:tc>
          <w:tcPr>
            <w:tcW w:w="1314" w:type="dxa"/>
            <w:vAlign w:val="center"/>
            <w:hideMark/>
          </w:tcPr>
          <w:p w14:paraId="01192362"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lastRenderedPageBreak/>
              <w:t>UMF 191</w:t>
            </w:r>
          </w:p>
        </w:tc>
        <w:tc>
          <w:tcPr>
            <w:tcW w:w="8255" w:type="dxa"/>
            <w:vAlign w:val="center"/>
            <w:hideMark/>
          </w:tcPr>
          <w:p w14:paraId="3C6F1CDA" w14:textId="7243F4AD"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CALLE PINOS S/N ENTRE CALLE JUAREZ SUR Y PALMAS, COLONIA LA MORA, ECATEPEC,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
        </w:tc>
      </w:tr>
      <w:tr w:rsidR="003059C1" w:rsidRPr="003059C1" w14:paraId="345B0EF4" w14:textId="77777777" w:rsidTr="00E155B0">
        <w:trPr>
          <w:trHeight w:val="57"/>
          <w:jc w:val="center"/>
        </w:trPr>
        <w:tc>
          <w:tcPr>
            <w:tcW w:w="1314" w:type="dxa"/>
            <w:vAlign w:val="center"/>
            <w:hideMark/>
          </w:tcPr>
          <w:p w14:paraId="186A2400"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193</w:t>
            </w:r>
          </w:p>
        </w:tc>
        <w:tc>
          <w:tcPr>
            <w:tcW w:w="8255" w:type="dxa"/>
            <w:vAlign w:val="center"/>
            <w:hideMark/>
          </w:tcPr>
          <w:p w14:paraId="3AF3C1B5" w14:textId="7777777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AVENIDA SAN JUAN S/N,  COL. EX HACIENDA CASCO DE SAN JUAN, CHALCO EDO. DE MEX. ORIENTE</w:t>
            </w:r>
          </w:p>
        </w:tc>
      </w:tr>
      <w:tr w:rsidR="003059C1" w:rsidRPr="003059C1" w14:paraId="747B77E2" w14:textId="77777777" w:rsidTr="00E155B0">
        <w:trPr>
          <w:trHeight w:val="57"/>
          <w:jc w:val="center"/>
        </w:trPr>
        <w:tc>
          <w:tcPr>
            <w:tcW w:w="1314" w:type="dxa"/>
            <w:vAlign w:val="center"/>
            <w:hideMark/>
          </w:tcPr>
          <w:p w14:paraId="24596415"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 195</w:t>
            </w:r>
          </w:p>
        </w:tc>
        <w:tc>
          <w:tcPr>
            <w:tcW w:w="8255" w:type="dxa"/>
            <w:vAlign w:val="center"/>
            <w:hideMark/>
          </w:tcPr>
          <w:p w14:paraId="1461515F" w14:textId="7777777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AV. AQUILES SERDÁN Y S/N, ESQUINA FELIPE ANGELES, COL. EMILIANO ZAPATA C.P. 56610 CHALCO EDO. DE MEX. ORIENTE</w:t>
            </w:r>
          </w:p>
        </w:tc>
      </w:tr>
      <w:tr w:rsidR="003059C1" w:rsidRPr="003059C1" w14:paraId="1DCA0D35" w14:textId="77777777" w:rsidTr="00E155B0">
        <w:trPr>
          <w:trHeight w:val="57"/>
          <w:jc w:val="center"/>
        </w:trPr>
        <w:tc>
          <w:tcPr>
            <w:tcW w:w="1314" w:type="dxa"/>
            <w:vAlign w:val="center"/>
            <w:hideMark/>
          </w:tcPr>
          <w:p w14:paraId="3FB31928"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UMF/UMAA 198</w:t>
            </w:r>
          </w:p>
        </w:tc>
        <w:tc>
          <w:tcPr>
            <w:tcW w:w="8255" w:type="dxa"/>
            <w:vAlign w:val="center"/>
            <w:hideMark/>
          </w:tcPr>
          <w:p w14:paraId="54D8D757" w14:textId="77777777"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AV. JUANA MARIA PAVON, MANZANA E, UNIDAD HABITACIONAL SAN RAFAEL, COLONIA SAN RAFAEL,  COACALCO, EDO DE MÉXICO, C.P. 55719</w:t>
            </w:r>
          </w:p>
        </w:tc>
      </w:tr>
      <w:tr w:rsidR="003059C1" w:rsidRPr="003059C1" w14:paraId="5397FBEC" w14:textId="77777777" w:rsidTr="00E155B0">
        <w:trPr>
          <w:trHeight w:val="57"/>
          <w:jc w:val="center"/>
        </w:trPr>
        <w:tc>
          <w:tcPr>
            <w:tcW w:w="1314" w:type="dxa"/>
            <w:vAlign w:val="center"/>
            <w:hideMark/>
          </w:tcPr>
          <w:p w14:paraId="6B69739B"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HGZ 53</w:t>
            </w:r>
          </w:p>
        </w:tc>
        <w:tc>
          <w:tcPr>
            <w:tcW w:w="8255" w:type="dxa"/>
            <w:vAlign w:val="center"/>
            <w:hideMark/>
          </w:tcPr>
          <w:p w14:paraId="4784FAD8" w14:textId="2E49CC9C"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CARRETERA LIBRE MÉXICO - PUEBLA KM  17.5, COL. LOS REYES ACAQUILPAN, LOS REYES LA PAZ,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56400.</w:t>
            </w:r>
          </w:p>
        </w:tc>
      </w:tr>
      <w:tr w:rsidR="003059C1" w:rsidRPr="003059C1" w14:paraId="7A140035" w14:textId="77777777" w:rsidTr="00E155B0">
        <w:trPr>
          <w:trHeight w:val="57"/>
          <w:jc w:val="center"/>
        </w:trPr>
        <w:tc>
          <w:tcPr>
            <w:tcW w:w="1314" w:type="dxa"/>
            <w:vAlign w:val="center"/>
            <w:hideMark/>
          </w:tcPr>
          <w:p w14:paraId="08A86335"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HGZ 57</w:t>
            </w:r>
          </w:p>
        </w:tc>
        <w:tc>
          <w:tcPr>
            <w:tcW w:w="8255" w:type="dxa"/>
            <w:vAlign w:val="center"/>
            <w:hideMark/>
          </w:tcPr>
          <w:p w14:paraId="3EF28CE5" w14:textId="5BAB8BDF" w:rsidR="003059C1" w:rsidRPr="003059C1" w:rsidRDefault="00B37D2E" w:rsidP="00E155B0">
            <w:pPr>
              <w:rPr>
                <w:rFonts w:eastAsia="Times New Roman" w:cs="Noto Sans"/>
                <w:color w:val="000000"/>
                <w:szCs w:val="20"/>
                <w:lang w:eastAsia="es-MX"/>
              </w:rPr>
            </w:pPr>
            <w:r w:rsidRPr="003059C1">
              <w:rPr>
                <w:rFonts w:eastAsia="Times New Roman" w:cs="Noto Sans"/>
                <w:color w:val="000000"/>
                <w:szCs w:val="20"/>
                <w:lang w:eastAsia="es-MX"/>
              </w:rPr>
              <w:t>AV. CIRCUNVALACIÓN</w:t>
            </w:r>
            <w:r w:rsidR="003059C1" w:rsidRPr="003059C1">
              <w:rPr>
                <w:rFonts w:eastAsia="Times New Roman" w:cs="Noto Sans"/>
                <w:color w:val="000000"/>
                <w:szCs w:val="20"/>
                <w:lang w:eastAsia="es-MX"/>
              </w:rPr>
              <w:t xml:space="preserve"> S/N, CARRETERA TLALNEPANTLA-ECATEPEC LOTE 3, COLONIA LA </w:t>
            </w:r>
            <w:r w:rsidRPr="003059C1">
              <w:rPr>
                <w:rFonts w:eastAsia="Times New Roman" w:cs="Noto Sans"/>
                <w:color w:val="000000"/>
                <w:szCs w:val="20"/>
                <w:lang w:eastAsia="es-MX"/>
              </w:rPr>
              <w:t>QUEBRADA</w:t>
            </w:r>
            <w:r w:rsidR="003059C1" w:rsidRPr="003059C1">
              <w:rPr>
                <w:rFonts w:eastAsia="Times New Roman" w:cs="Noto Sans"/>
                <w:color w:val="000000"/>
                <w:szCs w:val="20"/>
                <w:lang w:eastAsia="es-MX"/>
              </w:rPr>
              <w:t xml:space="preserve"> </w:t>
            </w:r>
            <w:r w:rsidRPr="003059C1">
              <w:rPr>
                <w:rFonts w:eastAsia="Times New Roman" w:cs="Noto Sans"/>
                <w:color w:val="000000"/>
                <w:szCs w:val="20"/>
                <w:lang w:eastAsia="es-MX"/>
              </w:rPr>
              <w:t>LECHERÍA</w:t>
            </w:r>
            <w:r w:rsidR="003059C1" w:rsidRPr="003059C1">
              <w:rPr>
                <w:rFonts w:eastAsia="Times New Roman" w:cs="Noto Sans"/>
                <w:color w:val="000000"/>
                <w:szCs w:val="20"/>
                <w:lang w:eastAsia="es-MX"/>
              </w:rPr>
              <w:t xml:space="preserve">, CUAUTITLAN  IZCALLI, ESTADO DE </w:t>
            </w:r>
            <w:r w:rsidRPr="003059C1">
              <w:rPr>
                <w:rFonts w:eastAsia="Times New Roman" w:cs="Noto Sans"/>
                <w:color w:val="000000"/>
                <w:szCs w:val="20"/>
                <w:lang w:eastAsia="es-MX"/>
              </w:rPr>
              <w:t>MÉXICO</w:t>
            </w:r>
            <w:r w:rsidR="003059C1" w:rsidRPr="003059C1">
              <w:rPr>
                <w:rFonts w:eastAsia="Times New Roman" w:cs="Noto Sans"/>
                <w:color w:val="000000"/>
                <w:szCs w:val="20"/>
                <w:lang w:eastAsia="es-MX"/>
              </w:rPr>
              <w:t xml:space="preserve">, C.P. 54769. </w:t>
            </w:r>
          </w:p>
        </w:tc>
      </w:tr>
      <w:tr w:rsidR="003059C1" w:rsidRPr="003059C1" w14:paraId="5D89FC40" w14:textId="77777777" w:rsidTr="00E155B0">
        <w:trPr>
          <w:trHeight w:val="57"/>
          <w:jc w:val="center"/>
        </w:trPr>
        <w:tc>
          <w:tcPr>
            <w:tcW w:w="1314" w:type="dxa"/>
            <w:vAlign w:val="center"/>
            <w:hideMark/>
          </w:tcPr>
          <w:p w14:paraId="6C58FB58"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HGO/MF 60</w:t>
            </w:r>
          </w:p>
        </w:tc>
        <w:tc>
          <w:tcPr>
            <w:tcW w:w="8255" w:type="dxa"/>
            <w:vAlign w:val="center"/>
            <w:hideMark/>
          </w:tcPr>
          <w:p w14:paraId="2CAF562E" w14:textId="2C64F5C8"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MORELOS No. 47, MANZANA 5, LOTES 12 Y 18, COLONIA SAN JAVIER, TLALNEPANTLA,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C.P.54100</w:t>
            </w:r>
          </w:p>
        </w:tc>
      </w:tr>
      <w:tr w:rsidR="003059C1" w:rsidRPr="003059C1" w14:paraId="2E33118B" w14:textId="77777777" w:rsidTr="00E155B0">
        <w:trPr>
          <w:trHeight w:val="57"/>
          <w:jc w:val="center"/>
        </w:trPr>
        <w:tc>
          <w:tcPr>
            <w:tcW w:w="1314" w:type="dxa"/>
            <w:vAlign w:val="center"/>
            <w:hideMark/>
          </w:tcPr>
          <w:p w14:paraId="119EFF6A"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HGZ 68</w:t>
            </w:r>
          </w:p>
        </w:tc>
        <w:tc>
          <w:tcPr>
            <w:tcW w:w="8255" w:type="dxa"/>
            <w:vAlign w:val="center"/>
            <w:hideMark/>
          </w:tcPr>
          <w:p w14:paraId="1BB94905" w14:textId="008326B6"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VÍA MORELOS KM. 19.5 ANTIGUA CARRETERA A PACHUCA S/N ESQUINA CHIAPAS, </w:t>
            </w:r>
            <w:r w:rsidR="00B37D2E" w:rsidRPr="003059C1">
              <w:rPr>
                <w:rFonts w:eastAsia="Times New Roman" w:cs="Noto Sans"/>
                <w:color w:val="000000"/>
                <w:szCs w:val="20"/>
                <w:lang w:eastAsia="es-MX"/>
              </w:rPr>
              <w:t>POBLACIÓN</w:t>
            </w:r>
            <w:r w:rsidRPr="003059C1">
              <w:rPr>
                <w:rFonts w:eastAsia="Times New Roman" w:cs="Noto Sans"/>
                <w:color w:val="000000"/>
                <w:szCs w:val="20"/>
                <w:lang w:eastAsia="es-MX"/>
              </w:rPr>
              <w:t xml:space="preserve"> SANTA MARIA TULPETLAC, ECATEPEC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54700.</w:t>
            </w:r>
          </w:p>
        </w:tc>
      </w:tr>
      <w:tr w:rsidR="003059C1" w:rsidRPr="003059C1" w14:paraId="106D418D" w14:textId="77777777" w:rsidTr="00E155B0">
        <w:trPr>
          <w:trHeight w:val="57"/>
          <w:jc w:val="center"/>
        </w:trPr>
        <w:tc>
          <w:tcPr>
            <w:tcW w:w="1314" w:type="dxa"/>
            <w:vAlign w:val="center"/>
            <w:hideMark/>
          </w:tcPr>
          <w:p w14:paraId="7834DB55"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HGZ 71</w:t>
            </w:r>
          </w:p>
        </w:tc>
        <w:tc>
          <w:tcPr>
            <w:tcW w:w="8255" w:type="dxa"/>
            <w:vAlign w:val="center"/>
            <w:hideMark/>
          </w:tcPr>
          <w:p w14:paraId="1ECF43EB" w14:textId="46D30754"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CUAUHTÉMOC Y </w:t>
            </w:r>
            <w:r w:rsidR="00B37D2E" w:rsidRPr="003059C1">
              <w:rPr>
                <w:rFonts w:eastAsia="Times New Roman" w:cs="Noto Sans"/>
                <w:color w:val="000000"/>
                <w:szCs w:val="20"/>
                <w:lang w:eastAsia="es-MX"/>
              </w:rPr>
              <w:t>FRANCISCO</w:t>
            </w:r>
            <w:r w:rsidRPr="003059C1">
              <w:rPr>
                <w:rFonts w:eastAsia="Times New Roman" w:cs="Noto Sans"/>
                <w:color w:val="000000"/>
                <w:szCs w:val="20"/>
                <w:lang w:eastAsia="es-MX"/>
              </w:rPr>
              <w:t xml:space="preserve"> JAVIER MINA NO. </w:t>
            </w:r>
            <w:r w:rsidR="000B160D" w:rsidRPr="003059C1">
              <w:rPr>
                <w:rFonts w:eastAsia="Times New Roman" w:cs="Noto Sans"/>
                <w:color w:val="000000"/>
                <w:szCs w:val="20"/>
                <w:lang w:eastAsia="es-MX"/>
              </w:rPr>
              <w:t>26, COL.</w:t>
            </w:r>
            <w:r w:rsidRPr="003059C1">
              <w:rPr>
                <w:rFonts w:eastAsia="Times New Roman" w:cs="Noto Sans"/>
                <w:color w:val="000000"/>
                <w:szCs w:val="20"/>
                <w:lang w:eastAsia="es-MX"/>
              </w:rPr>
              <w:t xml:space="preserve"> CENTRO, CHALCO, ESTADO DE </w:t>
            </w:r>
            <w:r w:rsidR="000B160D" w:rsidRPr="003059C1">
              <w:rPr>
                <w:rFonts w:eastAsia="Times New Roman" w:cs="Noto Sans"/>
                <w:color w:val="000000"/>
                <w:szCs w:val="20"/>
                <w:lang w:eastAsia="es-MX"/>
              </w:rPr>
              <w:t>MÉXICO, C.P.</w:t>
            </w:r>
            <w:r w:rsidRPr="003059C1">
              <w:rPr>
                <w:rFonts w:eastAsia="Times New Roman" w:cs="Noto Sans"/>
                <w:color w:val="000000"/>
                <w:szCs w:val="20"/>
                <w:lang w:eastAsia="es-MX"/>
              </w:rPr>
              <w:t xml:space="preserve"> 56600 (MISMO PREDIO CSS Y OF AUXILIAR CHALCO).</w:t>
            </w:r>
          </w:p>
        </w:tc>
      </w:tr>
      <w:tr w:rsidR="003059C1" w:rsidRPr="003059C1" w14:paraId="686ACC06" w14:textId="77777777" w:rsidTr="00E155B0">
        <w:trPr>
          <w:trHeight w:val="57"/>
          <w:jc w:val="center"/>
        </w:trPr>
        <w:tc>
          <w:tcPr>
            <w:tcW w:w="1314" w:type="dxa"/>
            <w:vAlign w:val="center"/>
            <w:hideMark/>
          </w:tcPr>
          <w:p w14:paraId="4A787405"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HGR 72</w:t>
            </w:r>
          </w:p>
        </w:tc>
        <w:tc>
          <w:tcPr>
            <w:tcW w:w="8255" w:type="dxa"/>
            <w:vAlign w:val="center"/>
            <w:hideMark/>
          </w:tcPr>
          <w:p w14:paraId="0A07CDB2" w14:textId="785340CE"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 GUSTAVO BAZ Y FILIBERTO GÓMEZ, COLONIA INDUSTRIAL TLALNEPANTLA, TLALNEPANTLA,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(MISMO PREDIO SUBDELEG. TLALNEPANTLA), C.P. 54030.</w:t>
            </w:r>
          </w:p>
        </w:tc>
      </w:tr>
      <w:tr w:rsidR="003059C1" w:rsidRPr="003059C1" w14:paraId="4168C5D2" w14:textId="77777777" w:rsidTr="00E155B0">
        <w:trPr>
          <w:trHeight w:val="57"/>
          <w:jc w:val="center"/>
        </w:trPr>
        <w:tc>
          <w:tcPr>
            <w:tcW w:w="1314" w:type="dxa"/>
            <w:vAlign w:val="center"/>
            <w:hideMark/>
          </w:tcPr>
          <w:p w14:paraId="64220261"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HGZ/MF 76</w:t>
            </w:r>
          </w:p>
        </w:tc>
        <w:tc>
          <w:tcPr>
            <w:tcW w:w="8255" w:type="dxa"/>
            <w:vAlign w:val="center"/>
            <w:hideMark/>
          </w:tcPr>
          <w:p w14:paraId="07C23B47" w14:textId="371545E3"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CARRETERA </w:t>
            </w:r>
            <w:r w:rsidR="000B160D">
              <w:rPr>
                <w:rFonts w:eastAsia="Times New Roman" w:cs="Noto Sans"/>
                <w:color w:val="000000"/>
                <w:szCs w:val="20"/>
                <w:lang w:eastAsia="es-MX"/>
              </w:rPr>
              <w:t>MÉXICO</w:t>
            </w:r>
            <w:r w:rsidR="000B160D" w:rsidRPr="003059C1">
              <w:rPr>
                <w:rFonts w:eastAsia="Times New Roman" w:cs="Noto Sans"/>
                <w:color w:val="000000"/>
                <w:szCs w:val="20"/>
                <w:lang w:eastAsia="es-MX"/>
              </w:rPr>
              <w:t xml:space="preserve"> PACHUCA</w:t>
            </w:r>
            <w:r w:rsidRPr="003059C1">
              <w:rPr>
                <w:rFonts w:eastAsia="Times New Roman" w:cs="Noto Sans"/>
                <w:color w:val="000000"/>
                <w:szCs w:val="20"/>
                <w:lang w:eastAsia="es-MX"/>
              </w:rPr>
              <w:t xml:space="preserve"> KM 12.5, CALLE </w:t>
            </w:r>
            <w:r w:rsidR="00B37D2E" w:rsidRPr="003059C1">
              <w:rPr>
                <w:rFonts w:eastAsia="Times New Roman" w:cs="Noto Sans"/>
                <w:color w:val="000000"/>
                <w:szCs w:val="20"/>
                <w:lang w:eastAsia="es-MX"/>
              </w:rPr>
              <w:t>BENITO</w:t>
            </w:r>
            <w:r w:rsidRPr="003059C1">
              <w:rPr>
                <w:rFonts w:eastAsia="Times New Roman" w:cs="Noto Sans"/>
                <w:color w:val="000000"/>
                <w:szCs w:val="20"/>
                <w:lang w:eastAsia="es-MX"/>
              </w:rPr>
              <w:t xml:space="preserve"> </w:t>
            </w:r>
            <w:r w:rsidR="00B37D2E" w:rsidRPr="003059C1">
              <w:rPr>
                <w:rFonts w:eastAsia="Times New Roman" w:cs="Noto Sans"/>
                <w:color w:val="000000"/>
                <w:szCs w:val="20"/>
                <w:lang w:eastAsia="es-MX"/>
              </w:rPr>
              <w:t>JUÁREZ</w:t>
            </w:r>
            <w:r w:rsidRPr="003059C1">
              <w:rPr>
                <w:rFonts w:eastAsia="Times New Roman" w:cs="Noto Sans"/>
                <w:color w:val="000000"/>
                <w:szCs w:val="20"/>
                <w:lang w:eastAsia="es-MX"/>
              </w:rPr>
              <w:t xml:space="preserve"> E IGNACIO </w:t>
            </w:r>
            <w:r w:rsidR="00B37D2E" w:rsidRPr="003059C1">
              <w:rPr>
                <w:rFonts w:eastAsia="Times New Roman" w:cs="Noto Sans"/>
                <w:color w:val="000000"/>
                <w:szCs w:val="20"/>
                <w:lang w:eastAsia="es-MX"/>
              </w:rPr>
              <w:t>LÓPEZ</w:t>
            </w:r>
            <w:r w:rsidRPr="003059C1">
              <w:rPr>
                <w:rFonts w:eastAsia="Times New Roman" w:cs="Noto Sans"/>
                <w:color w:val="000000"/>
                <w:szCs w:val="20"/>
                <w:lang w:eastAsia="es-MX"/>
              </w:rPr>
              <w:t xml:space="preserve"> RAYON, COLONIA SAN JUAN IXHUATEPEC (XALOSTOC), ECATEPEC,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55120.</w:t>
            </w:r>
          </w:p>
        </w:tc>
      </w:tr>
      <w:tr w:rsidR="003059C1" w:rsidRPr="003059C1" w14:paraId="0B3421CF" w14:textId="77777777" w:rsidTr="00E155B0">
        <w:trPr>
          <w:trHeight w:val="57"/>
          <w:jc w:val="center"/>
        </w:trPr>
        <w:tc>
          <w:tcPr>
            <w:tcW w:w="1314" w:type="dxa"/>
            <w:vAlign w:val="center"/>
            <w:hideMark/>
          </w:tcPr>
          <w:p w14:paraId="6B79D783"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HGZ 98</w:t>
            </w:r>
          </w:p>
        </w:tc>
        <w:tc>
          <w:tcPr>
            <w:tcW w:w="8255" w:type="dxa"/>
            <w:vAlign w:val="center"/>
            <w:hideMark/>
          </w:tcPr>
          <w:p w14:paraId="3C4DAEB5" w14:textId="70B70D29"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BLVD. COACALCO No. 81, POBLADO VILLA DE LAS FLORES, COACALCO,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C.P. 55700.</w:t>
            </w:r>
          </w:p>
        </w:tc>
      </w:tr>
      <w:tr w:rsidR="003059C1" w:rsidRPr="003059C1" w14:paraId="4ECF4442" w14:textId="77777777" w:rsidTr="00E155B0">
        <w:trPr>
          <w:trHeight w:val="57"/>
          <w:jc w:val="center"/>
        </w:trPr>
        <w:tc>
          <w:tcPr>
            <w:tcW w:w="1314" w:type="dxa"/>
            <w:vAlign w:val="center"/>
            <w:hideMark/>
          </w:tcPr>
          <w:p w14:paraId="6A01C3AF"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HGR 196</w:t>
            </w:r>
          </w:p>
        </w:tc>
        <w:tc>
          <w:tcPr>
            <w:tcW w:w="8255" w:type="dxa"/>
            <w:vAlign w:val="center"/>
            <w:hideMark/>
          </w:tcPr>
          <w:p w14:paraId="60BD0755" w14:textId="1C73FDD5"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AV.CENTRAL, ESQUINA SANTA PRISCA, LOTES 4,5 Y 6, COLONIA FRACCIONAMIENTO CASA BELLA, ECATEPEC,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 </w:t>
            </w:r>
          </w:p>
        </w:tc>
      </w:tr>
      <w:tr w:rsidR="003059C1" w:rsidRPr="003059C1" w14:paraId="0DA511AC" w14:textId="77777777" w:rsidTr="00E155B0">
        <w:trPr>
          <w:trHeight w:val="57"/>
          <w:jc w:val="center"/>
        </w:trPr>
        <w:tc>
          <w:tcPr>
            <w:tcW w:w="1314" w:type="dxa"/>
            <w:vAlign w:val="center"/>
            <w:hideMark/>
          </w:tcPr>
          <w:p w14:paraId="007A85E7"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HGZ 197</w:t>
            </w:r>
          </w:p>
        </w:tc>
        <w:tc>
          <w:tcPr>
            <w:tcW w:w="8255" w:type="dxa"/>
            <w:vAlign w:val="center"/>
            <w:hideMark/>
          </w:tcPr>
          <w:p w14:paraId="776F8DEF" w14:textId="265BD1D7" w:rsidR="003059C1" w:rsidRPr="003059C1" w:rsidRDefault="00B37D2E" w:rsidP="00E155B0">
            <w:pPr>
              <w:rPr>
                <w:rFonts w:eastAsia="Times New Roman" w:cs="Noto Sans"/>
                <w:color w:val="000000"/>
                <w:szCs w:val="20"/>
                <w:lang w:eastAsia="es-MX"/>
              </w:rPr>
            </w:pPr>
            <w:r w:rsidRPr="003059C1">
              <w:rPr>
                <w:rFonts w:eastAsia="Times New Roman" w:cs="Noto Sans"/>
                <w:color w:val="000000"/>
                <w:szCs w:val="20"/>
                <w:lang w:eastAsia="es-MX"/>
              </w:rPr>
              <w:t>PROLONGACIÓN</w:t>
            </w:r>
            <w:r w:rsidR="003059C1" w:rsidRPr="003059C1">
              <w:rPr>
                <w:rFonts w:eastAsia="Times New Roman" w:cs="Noto Sans"/>
                <w:color w:val="000000"/>
                <w:szCs w:val="20"/>
                <w:lang w:eastAsia="es-MX"/>
              </w:rPr>
              <w:t xml:space="preserve"> </w:t>
            </w:r>
            <w:r w:rsidRPr="003059C1">
              <w:rPr>
                <w:rFonts w:eastAsia="Times New Roman" w:cs="Noto Sans"/>
                <w:color w:val="000000"/>
                <w:szCs w:val="20"/>
                <w:lang w:eastAsia="es-MX"/>
              </w:rPr>
              <w:t>CRISTÓBAL</w:t>
            </w:r>
            <w:r w:rsidR="003059C1" w:rsidRPr="003059C1">
              <w:rPr>
                <w:rFonts w:eastAsia="Times New Roman" w:cs="Noto Sans"/>
                <w:color w:val="000000"/>
                <w:szCs w:val="20"/>
                <w:lang w:eastAsia="es-MX"/>
              </w:rPr>
              <w:t xml:space="preserve"> COLON No. 664, BARRIO DE SANTA ANA  O SAN PEDRO, TEXCOCO, ESTADO DE </w:t>
            </w:r>
            <w:r>
              <w:rPr>
                <w:rFonts w:eastAsia="Times New Roman" w:cs="Noto Sans"/>
                <w:color w:val="000000"/>
                <w:szCs w:val="20"/>
                <w:lang w:eastAsia="es-MX"/>
              </w:rPr>
              <w:t>MÉXICO</w:t>
            </w:r>
            <w:r w:rsidR="003059C1" w:rsidRPr="003059C1">
              <w:rPr>
                <w:rFonts w:eastAsia="Times New Roman" w:cs="Noto Sans"/>
                <w:color w:val="000000"/>
                <w:szCs w:val="20"/>
                <w:lang w:eastAsia="es-MX"/>
              </w:rPr>
              <w:t>, C.P. 56100.</w:t>
            </w:r>
          </w:p>
        </w:tc>
      </w:tr>
      <w:tr w:rsidR="003059C1" w:rsidRPr="003059C1" w14:paraId="370AF779" w14:textId="77777777" w:rsidTr="00E155B0">
        <w:trPr>
          <w:trHeight w:val="57"/>
          <w:jc w:val="center"/>
        </w:trPr>
        <w:tc>
          <w:tcPr>
            <w:tcW w:w="1314" w:type="dxa"/>
            <w:vAlign w:val="center"/>
            <w:hideMark/>
          </w:tcPr>
          <w:p w14:paraId="10A3BEA4" w14:textId="77777777" w:rsidR="003059C1" w:rsidRPr="003059C1" w:rsidRDefault="003059C1" w:rsidP="00E155B0">
            <w:pPr>
              <w:jc w:val="center"/>
              <w:rPr>
                <w:rFonts w:eastAsia="Times New Roman" w:cs="Noto Sans"/>
                <w:color w:val="000000"/>
                <w:szCs w:val="20"/>
                <w:lang w:eastAsia="es-MX"/>
              </w:rPr>
            </w:pPr>
            <w:r w:rsidRPr="003059C1">
              <w:rPr>
                <w:rFonts w:eastAsia="Times New Roman" w:cs="Noto Sans"/>
                <w:color w:val="000000"/>
                <w:szCs w:val="20"/>
                <w:lang w:eastAsia="es-MX"/>
              </w:rPr>
              <w:t>HGR 200</w:t>
            </w:r>
          </w:p>
        </w:tc>
        <w:tc>
          <w:tcPr>
            <w:tcW w:w="8255" w:type="dxa"/>
            <w:vAlign w:val="center"/>
            <w:hideMark/>
          </w:tcPr>
          <w:p w14:paraId="74D5542B" w14:textId="18474B10" w:rsidR="003059C1" w:rsidRPr="003059C1" w:rsidRDefault="003059C1" w:rsidP="00E155B0">
            <w:pPr>
              <w:rPr>
                <w:rFonts w:eastAsia="Times New Roman" w:cs="Noto Sans"/>
                <w:color w:val="000000"/>
                <w:szCs w:val="20"/>
                <w:lang w:eastAsia="es-MX"/>
              </w:rPr>
            </w:pPr>
            <w:r w:rsidRPr="003059C1">
              <w:rPr>
                <w:rFonts w:eastAsia="Times New Roman" w:cs="Noto Sans"/>
                <w:color w:val="000000"/>
                <w:szCs w:val="20"/>
                <w:lang w:eastAsia="es-MX"/>
              </w:rPr>
              <w:t xml:space="preserve">CARRETERA FEDERAL </w:t>
            </w:r>
            <w:r w:rsidR="00B37D2E">
              <w:rPr>
                <w:rFonts w:eastAsia="Times New Roman" w:cs="Noto Sans"/>
                <w:color w:val="000000"/>
                <w:szCs w:val="20"/>
                <w:lang w:eastAsia="es-MX"/>
              </w:rPr>
              <w:t>MÉXICO</w:t>
            </w:r>
            <w:r w:rsidRPr="003059C1">
              <w:rPr>
                <w:rFonts w:eastAsia="Times New Roman" w:cs="Noto Sans"/>
                <w:color w:val="000000"/>
                <w:szCs w:val="20"/>
                <w:lang w:eastAsia="es-MX"/>
              </w:rPr>
              <w:t xml:space="preserve">-PACHUCA KM 42.3, MANZANA 31,  SAN JERONIMO XONACAHUACAN, EX HACIENDA SAN NICOLAS LA REDONDA, TECAMAC, ESTADO DE </w:t>
            </w:r>
            <w:r w:rsidR="00B37D2E">
              <w:rPr>
                <w:rFonts w:eastAsia="Times New Roman" w:cs="Noto Sans"/>
                <w:color w:val="000000"/>
                <w:szCs w:val="20"/>
                <w:lang w:eastAsia="es-MX"/>
              </w:rPr>
              <w:t>MÉXICO</w:t>
            </w:r>
            <w:r w:rsidRPr="003059C1">
              <w:rPr>
                <w:rFonts w:eastAsia="Times New Roman" w:cs="Noto Sans"/>
                <w:color w:val="000000"/>
                <w:szCs w:val="20"/>
                <w:lang w:eastAsia="es-MX"/>
              </w:rPr>
              <w:t>.</w:t>
            </w:r>
          </w:p>
        </w:tc>
      </w:tr>
    </w:tbl>
    <w:p w14:paraId="20B00A53" w14:textId="377B51B6" w:rsidR="0029697E" w:rsidRPr="009F2C00" w:rsidRDefault="0029697E" w:rsidP="0029697E">
      <w:pPr>
        <w:spacing w:after="200" w:line="276" w:lineRule="auto"/>
        <w:jc w:val="center"/>
        <w:rPr>
          <w:rFonts w:cs="Noto Sans"/>
          <w:b/>
          <w:bCs/>
          <w:szCs w:val="20"/>
        </w:rPr>
      </w:pPr>
      <w:r>
        <w:rPr>
          <w:rFonts w:cs="Noto Sans"/>
        </w:rPr>
        <w:br w:type="page"/>
      </w:r>
    </w:p>
    <w:p w14:paraId="1C88DAD6" w14:textId="402B29ED" w:rsidR="0029697E" w:rsidRPr="009F2C00" w:rsidRDefault="0029697E" w:rsidP="0029697E">
      <w:pPr>
        <w:jc w:val="center"/>
        <w:rPr>
          <w:rFonts w:cs="Noto Sans"/>
          <w:b/>
          <w:bCs/>
          <w:szCs w:val="20"/>
        </w:rPr>
      </w:pPr>
      <w:r w:rsidRPr="009F2C00">
        <w:rPr>
          <w:rFonts w:cs="Noto Sans"/>
          <w:b/>
          <w:bCs/>
          <w:szCs w:val="20"/>
        </w:rPr>
        <w:lastRenderedPageBreak/>
        <w:t xml:space="preserve"> </w:t>
      </w:r>
    </w:p>
    <w:p w14:paraId="212C78FF" w14:textId="0041E80B" w:rsidR="009F2C00" w:rsidRPr="009F2C00" w:rsidRDefault="009F2C00" w:rsidP="00985B39">
      <w:pPr>
        <w:tabs>
          <w:tab w:val="left" w:pos="3654"/>
        </w:tabs>
        <w:jc w:val="center"/>
        <w:rPr>
          <w:rFonts w:cs="Noto Sans"/>
        </w:rPr>
      </w:pPr>
      <w:r w:rsidRPr="009F2C00">
        <w:rPr>
          <w:rFonts w:cs="Noto Sans"/>
        </w:rPr>
        <w:t>ANEXO T</w:t>
      </w:r>
      <w:r w:rsidR="0029697E">
        <w:rPr>
          <w:rFonts w:cs="Noto Sans"/>
        </w:rPr>
        <w:t>4</w:t>
      </w:r>
      <w:r w:rsidRPr="009F2C00">
        <w:rPr>
          <w:rFonts w:cs="Noto Sans"/>
        </w:rPr>
        <w:t xml:space="preserve"> (T </w:t>
      </w:r>
      <w:r w:rsidR="0029697E">
        <w:rPr>
          <w:rFonts w:cs="Noto Sans"/>
        </w:rPr>
        <w:t>CUATRO</w:t>
      </w:r>
      <w:r w:rsidRPr="009F2C00">
        <w:rPr>
          <w:rFonts w:cs="Noto Sans"/>
        </w:rPr>
        <w:t>)</w:t>
      </w:r>
    </w:p>
    <w:p w14:paraId="253BA5FB" w14:textId="77777777" w:rsidR="00A431BB" w:rsidRPr="0059628C" w:rsidRDefault="00A431BB" w:rsidP="00A431BB">
      <w:pPr>
        <w:tabs>
          <w:tab w:val="left" w:pos="1700"/>
        </w:tabs>
        <w:jc w:val="center"/>
        <w:rPr>
          <w:rFonts w:cs="Noto Sans"/>
          <w:b/>
          <w:szCs w:val="20"/>
        </w:rPr>
      </w:pPr>
      <w:r w:rsidRPr="0059628C">
        <w:rPr>
          <w:rFonts w:cs="Noto Sans"/>
          <w:b/>
          <w:szCs w:val="20"/>
        </w:rPr>
        <w:t>FORMATO DE “REPORTE DE CONSUMO MENSUAL POR UNIDAD”</w:t>
      </w:r>
    </w:p>
    <w:p w14:paraId="7C5B4F71" w14:textId="77777777" w:rsidR="00A431BB" w:rsidRPr="0059628C" w:rsidRDefault="00A431BB" w:rsidP="00A431BB">
      <w:pPr>
        <w:jc w:val="center"/>
        <w:rPr>
          <w:rFonts w:cs="Noto Sans"/>
          <w:b/>
          <w:szCs w:val="20"/>
        </w:rPr>
      </w:pPr>
    </w:p>
    <w:p w14:paraId="5603AA45" w14:textId="77777777" w:rsidR="00A431BB" w:rsidRPr="0059628C" w:rsidRDefault="00A431BB" w:rsidP="00A431BB">
      <w:pPr>
        <w:jc w:val="center"/>
        <w:rPr>
          <w:rFonts w:cs="Noto Sans"/>
          <w:b/>
          <w:szCs w:val="20"/>
        </w:rPr>
      </w:pPr>
    </w:p>
    <w:p w14:paraId="65A7FB98" w14:textId="77777777" w:rsidR="00A431BB" w:rsidRPr="0059628C" w:rsidRDefault="00A431BB" w:rsidP="00A431BB">
      <w:pPr>
        <w:jc w:val="center"/>
        <w:rPr>
          <w:rFonts w:cs="Noto Sans"/>
          <w:b/>
          <w:szCs w:val="20"/>
        </w:rPr>
      </w:pPr>
    </w:p>
    <w:p w14:paraId="786BF0F3" w14:textId="77777777" w:rsidR="00A431BB" w:rsidRPr="0059628C" w:rsidRDefault="00A431BB" w:rsidP="00A431BB">
      <w:pPr>
        <w:jc w:val="center"/>
        <w:rPr>
          <w:rFonts w:cs="Noto Sans"/>
          <w:b/>
          <w:szCs w:val="20"/>
        </w:rPr>
      </w:pPr>
      <w:r w:rsidRPr="0059628C">
        <w:rPr>
          <w:rFonts w:cs="Noto Sans"/>
          <w:b/>
          <w:szCs w:val="20"/>
        </w:rPr>
        <w:t>PROVEEDOR</w:t>
      </w:r>
    </w:p>
    <w:p w14:paraId="60078858" w14:textId="77777777" w:rsidR="00A431BB" w:rsidRPr="0059628C" w:rsidRDefault="00A431BB" w:rsidP="00A431BB">
      <w:pPr>
        <w:jc w:val="center"/>
        <w:rPr>
          <w:rFonts w:cs="Noto Sans"/>
          <w:b/>
          <w:szCs w:val="20"/>
        </w:rPr>
      </w:pPr>
      <w:r w:rsidRPr="0059628C">
        <w:rPr>
          <w:rFonts w:cs="Noto Sans"/>
          <w:b/>
          <w:szCs w:val="20"/>
        </w:rPr>
        <w:t>ÓRGANO DE OPERACIÓN ADMINISTRATIVA DESCONCENTRADA REGIONAL ESTADO DE MÉXICO ORIENTE</w:t>
      </w:r>
    </w:p>
    <w:p w14:paraId="1C0691BB" w14:textId="77777777" w:rsidR="00A431BB" w:rsidRPr="00D366AD" w:rsidRDefault="00A431BB" w:rsidP="00A431BB">
      <w:pPr>
        <w:jc w:val="center"/>
        <w:rPr>
          <w:rFonts w:cs="Noto Sans"/>
          <w:b/>
          <w:szCs w:val="20"/>
          <w:lang w:val="pt-PT"/>
        </w:rPr>
      </w:pPr>
      <w:r w:rsidRPr="00D366AD">
        <w:rPr>
          <w:rFonts w:cs="Noto Sans"/>
          <w:b/>
          <w:szCs w:val="20"/>
          <w:lang w:val="pt-PT"/>
        </w:rPr>
        <w:t>REPORTE DE CONSUMO MENSUAL POR UNIDAD</w:t>
      </w:r>
    </w:p>
    <w:p w14:paraId="43116CC7" w14:textId="77777777" w:rsidR="00A431BB" w:rsidRPr="00D366AD" w:rsidRDefault="00A431BB" w:rsidP="00A431BB">
      <w:pPr>
        <w:jc w:val="center"/>
        <w:rPr>
          <w:rFonts w:cs="Noto Sans"/>
          <w:b/>
          <w:szCs w:val="20"/>
          <w:lang w:val="pt-PT"/>
        </w:rPr>
      </w:pPr>
    </w:p>
    <w:p w14:paraId="7BB52D4B" w14:textId="77777777" w:rsidR="00D366AD" w:rsidRPr="00D366AD" w:rsidRDefault="00D366AD" w:rsidP="00D366AD">
      <w:pPr>
        <w:jc w:val="left"/>
        <w:rPr>
          <w:rFonts w:cs="Noto Sans"/>
          <w:b/>
        </w:rPr>
      </w:pPr>
      <w:r w:rsidRPr="00D366AD">
        <w:rPr>
          <w:rFonts w:cs="Noto Sans"/>
          <w:b/>
        </w:rPr>
        <w:t>PROVEEDOR: ______________</w:t>
      </w:r>
    </w:p>
    <w:p w14:paraId="7097922D" w14:textId="77777777" w:rsidR="00D366AD" w:rsidRPr="00D366AD" w:rsidRDefault="00D366AD" w:rsidP="00D366AD">
      <w:pPr>
        <w:jc w:val="left"/>
        <w:rPr>
          <w:rFonts w:cs="Noto Sans"/>
          <w:b/>
        </w:rPr>
      </w:pPr>
    </w:p>
    <w:p w14:paraId="01CFB2FA" w14:textId="77777777" w:rsidR="00D366AD" w:rsidRPr="00D366AD" w:rsidRDefault="00D366AD" w:rsidP="00D366AD">
      <w:pPr>
        <w:jc w:val="left"/>
        <w:rPr>
          <w:rFonts w:cs="Noto Sans"/>
          <w:b/>
        </w:rPr>
      </w:pPr>
      <w:r w:rsidRPr="00D366AD">
        <w:rPr>
          <w:rFonts w:cs="Noto Sans"/>
          <w:b/>
        </w:rPr>
        <w:t>NUMERO DE CONTRATO: ____________</w:t>
      </w:r>
    </w:p>
    <w:p w14:paraId="0E86F0D4" w14:textId="77777777" w:rsidR="00A431BB" w:rsidRPr="00D366AD" w:rsidRDefault="00A431BB" w:rsidP="00A431BB">
      <w:pPr>
        <w:jc w:val="center"/>
        <w:rPr>
          <w:rFonts w:cs="Noto Sans"/>
          <w:b/>
          <w:szCs w:val="20"/>
          <w:lang w:val="pt-PT"/>
        </w:rPr>
      </w:pPr>
    </w:p>
    <w:p w14:paraId="2A67E4E3" w14:textId="77777777" w:rsidR="00A431BB" w:rsidRPr="00D366AD" w:rsidRDefault="00A431BB" w:rsidP="00A431BB">
      <w:pPr>
        <w:rPr>
          <w:rFonts w:cs="Noto Sans"/>
          <w:b/>
          <w:szCs w:val="20"/>
          <w:lang w:val="pt-PT"/>
        </w:rPr>
      </w:pPr>
      <w:r w:rsidRPr="00D366AD">
        <w:rPr>
          <w:rFonts w:cs="Noto Sans"/>
          <w:b/>
          <w:szCs w:val="20"/>
          <w:lang w:val="pt-PT"/>
        </w:rPr>
        <w:t>MES DE REPORTE: _________________</w:t>
      </w:r>
    </w:p>
    <w:p w14:paraId="6EC4ABC8" w14:textId="77777777" w:rsidR="00A431BB" w:rsidRPr="00D366AD" w:rsidRDefault="00A431BB" w:rsidP="00A431BB">
      <w:pPr>
        <w:rPr>
          <w:rFonts w:cs="Noto Sans"/>
          <w:b/>
          <w:szCs w:val="20"/>
          <w:lang w:val="pt-PT"/>
        </w:rPr>
      </w:pPr>
    </w:p>
    <w:p w14:paraId="09FF1743" w14:textId="77777777" w:rsidR="00A431BB" w:rsidRPr="00D366AD" w:rsidRDefault="00A431BB" w:rsidP="00A431BB">
      <w:pPr>
        <w:rPr>
          <w:rFonts w:cs="Noto Sans"/>
          <w:b/>
          <w:szCs w:val="20"/>
          <w:lang w:val="pt-PT"/>
        </w:rPr>
      </w:pPr>
    </w:p>
    <w:tbl>
      <w:tblPr>
        <w:tblW w:w="9091" w:type="dxa"/>
        <w:tblCellMar>
          <w:left w:w="70" w:type="dxa"/>
          <w:right w:w="70" w:type="dxa"/>
        </w:tblCellMar>
        <w:tblLook w:val="04A0" w:firstRow="1" w:lastRow="0" w:firstColumn="1" w:lastColumn="0" w:noHBand="0" w:noVBand="1"/>
      </w:tblPr>
      <w:tblGrid>
        <w:gridCol w:w="1110"/>
        <w:gridCol w:w="1595"/>
        <w:gridCol w:w="1157"/>
        <w:gridCol w:w="1208"/>
        <w:gridCol w:w="1392"/>
        <w:gridCol w:w="1546"/>
        <w:gridCol w:w="1083"/>
      </w:tblGrid>
      <w:tr w:rsidR="00A431BB" w:rsidRPr="00D366AD" w14:paraId="2E2CD351" w14:textId="77777777" w:rsidTr="00D366AD">
        <w:trPr>
          <w:trHeight w:val="540"/>
        </w:trPr>
        <w:tc>
          <w:tcPr>
            <w:tcW w:w="1110" w:type="dxa"/>
            <w:tcBorders>
              <w:top w:val="single" w:sz="4" w:space="0" w:color="auto"/>
              <w:left w:val="single" w:sz="4" w:space="0" w:color="auto"/>
              <w:bottom w:val="single" w:sz="4" w:space="0" w:color="auto"/>
              <w:right w:val="single" w:sz="4" w:space="0" w:color="auto"/>
            </w:tcBorders>
            <w:shd w:val="clear" w:color="000000" w:fill="A5A5A5"/>
            <w:vAlign w:val="center"/>
          </w:tcPr>
          <w:p w14:paraId="5389A94C" w14:textId="77777777" w:rsidR="00A431BB" w:rsidRPr="00D366AD" w:rsidRDefault="00A431BB" w:rsidP="00E155B0">
            <w:pPr>
              <w:jc w:val="center"/>
              <w:rPr>
                <w:rFonts w:cs="Noto Sans"/>
                <w:color w:val="000000"/>
                <w:szCs w:val="20"/>
                <w:lang w:eastAsia="es-MX"/>
              </w:rPr>
            </w:pPr>
            <w:r w:rsidRPr="00D366AD">
              <w:rPr>
                <w:rFonts w:cs="Noto Sans"/>
                <w:color w:val="000000"/>
                <w:szCs w:val="20"/>
                <w:lang w:eastAsia="es-MX"/>
              </w:rPr>
              <w:t>No. DE RECETA</w:t>
            </w:r>
          </w:p>
        </w:tc>
        <w:tc>
          <w:tcPr>
            <w:tcW w:w="1595" w:type="dxa"/>
            <w:tcBorders>
              <w:top w:val="single" w:sz="4" w:space="0" w:color="auto"/>
              <w:left w:val="single" w:sz="4" w:space="0" w:color="auto"/>
              <w:bottom w:val="single" w:sz="4" w:space="0" w:color="auto"/>
              <w:right w:val="single" w:sz="4" w:space="0" w:color="auto"/>
            </w:tcBorders>
            <w:shd w:val="clear" w:color="000000" w:fill="A5A5A5"/>
            <w:vAlign w:val="center"/>
          </w:tcPr>
          <w:p w14:paraId="6330A166" w14:textId="77777777" w:rsidR="00A431BB" w:rsidRPr="00D366AD" w:rsidRDefault="00A431BB" w:rsidP="00E155B0">
            <w:pPr>
              <w:jc w:val="center"/>
              <w:rPr>
                <w:rFonts w:cs="Noto Sans"/>
                <w:color w:val="000000"/>
                <w:szCs w:val="20"/>
                <w:lang w:eastAsia="es-MX"/>
              </w:rPr>
            </w:pPr>
            <w:r w:rsidRPr="00D366AD">
              <w:rPr>
                <w:rFonts w:cs="Noto Sans"/>
                <w:color w:val="000000"/>
                <w:szCs w:val="20"/>
                <w:lang w:eastAsia="es-MX"/>
              </w:rPr>
              <w:t>PACIENTE</w:t>
            </w:r>
          </w:p>
        </w:tc>
        <w:tc>
          <w:tcPr>
            <w:tcW w:w="1157" w:type="dxa"/>
            <w:tcBorders>
              <w:top w:val="single" w:sz="4" w:space="0" w:color="auto"/>
              <w:left w:val="single" w:sz="4" w:space="0" w:color="auto"/>
              <w:bottom w:val="single" w:sz="4" w:space="0" w:color="auto"/>
              <w:right w:val="single" w:sz="4" w:space="0" w:color="auto"/>
            </w:tcBorders>
            <w:shd w:val="clear" w:color="000000" w:fill="A5A5A5"/>
            <w:vAlign w:val="center"/>
          </w:tcPr>
          <w:p w14:paraId="5BACA942" w14:textId="77777777" w:rsidR="00A431BB" w:rsidRPr="00D366AD" w:rsidRDefault="00A431BB" w:rsidP="00E155B0">
            <w:pPr>
              <w:jc w:val="center"/>
              <w:rPr>
                <w:rFonts w:cs="Noto Sans"/>
                <w:color w:val="000000"/>
                <w:szCs w:val="20"/>
                <w:lang w:eastAsia="es-MX"/>
              </w:rPr>
            </w:pPr>
            <w:r w:rsidRPr="00D366AD">
              <w:rPr>
                <w:rFonts w:cs="Noto Sans"/>
                <w:color w:val="000000"/>
                <w:szCs w:val="20"/>
                <w:lang w:eastAsia="es-MX"/>
              </w:rPr>
              <w:t>N.S.S.</w:t>
            </w:r>
          </w:p>
        </w:tc>
        <w:tc>
          <w:tcPr>
            <w:tcW w:w="1208" w:type="dxa"/>
            <w:tcBorders>
              <w:top w:val="single" w:sz="4" w:space="0" w:color="auto"/>
              <w:left w:val="single" w:sz="4" w:space="0" w:color="auto"/>
              <w:bottom w:val="single" w:sz="4" w:space="0" w:color="auto"/>
              <w:right w:val="single" w:sz="4" w:space="0" w:color="auto"/>
            </w:tcBorders>
            <w:shd w:val="clear" w:color="000000" w:fill="A5A5A5"/>
            <w:vAlign w:val="center"/>
          </w:tcPr>
          <w:p w14:paraId="09E635B3" w14:textId="77777777" w:rsidR="00A431BB" w:rsidRPr="00D366AD" w:rsidRDefault="00A431BB" w:rsidP="00E155B0">
            <w:pPr>
              <w:jc w:val="center"/>
              <w:rPr>
                <w:rFonts w:cs="Noto Sans"/>
                <w:color w:val="000000"/>
                <w:szCs w:val="20"/>
                <w:lang w:eastAsia="es-MX"/>
              </w:rPr>
            </w:pPr>
            <w:r w:rsidRPr="00D366AD">
              <w:rPr>
                <w:rFonts w:cs="Noto Sans"/>
                <w:color w:val="000000"/>
                <w:szCs w:val="20"/>
                <w:lang w:eastAsia="es-MX"/>
              </w:rPr>
              <w:t>CANTIDAD</w:t>
            </w:r>
          </w:p>
        </w:tc>
        <w:tc>
          <w:tcPr>
            <w:tcW w:w="1392" w:type="dxa"/>
            <w:tcBorders>
              <w:top w:val="single" w:sz="4" w:space="0" w:color="auto"/>
              <w:left w:val="single" w:sz="4" w:space="0" w:color="auto"/>
              <w:bottom w:val="single" w:sz="4" w:space="0" w:color="auto"/>
              <w:right w:val="single" w:sz="4" w:space="0" w:color="auto"/>
            </w:tcBorders>
            <w:shd w:val="clear" w:color="000000" w:fill="A5A5A5"/>
            <w:vAlign w:val="center"/>
          </w:tcPr>
          <w:p w14:paraId="5FA6DD02" w14:textId="77777777" w:rsidR="00A431BB" w:rsidRPr="00D366AD" w:rsidRDefault="00A431BB" w:rsidP="00E155B0">
            <w:pPr>
              <w:jc w:val="center"/>
              <w:rPr>
                <w:rFonts w:cs="Noto Sans"/>
                <w:color w:val="000000"/>
                <w:szCs w:val="20"/>
                <w:lang w:eastAsia="es-MX"/>
              </w:rPr>
            </w:pPr>
            <w:r w:rsidRPr="00D366AD">
              <w:rPr>
                <w:rFonts w:cs="Noto Sans"/>
                <w:color w:val="000000"/>
                <w:szCs w:val="20"/>
                <w:lang w:eastAsia="es-MX"/>
              </w:rPr>
              <w:t>ELEMENTOS PRESCRITOS</w:t>
            </w:r>
          </w:p>
        </w:tc>
        <w:tc>
          <w:tcPr>
            <w:tcW w:w="1546" w:type="dxa"/>
            <w:tcBorders>
              <w:top w:val="single" w:sz="4" w:space="0" w:color="auto"/>
              <w:left w:val="single" w:sz="4" w:space="0" w:color="auto"/>
              <w:bottom w:val="single" w:sz="4" w:space="0" w:color="auto"/>
              <w:right w:val="single" w:sz="4" w:space="0" w:color="auto"/>
            </w:tcBorders>
            <w:shd w:val="clear" w:color="000000" w:fill="A5A5A5"/>
            <w:vAlign w:val="center"/>
          </w:tcPr>
          <w:p w14:paraId="1F796C6C" w14:textId="77777777" w:rsidR="00A431BB" w:rsidRPr="00D366AD" w:rsidRDefault="00A431BB" w:rsidP="00E155B0">
            <w:pPr>
              <w:jc w:val="center"/>
              <w:rPr>
                <w:rFonts w:cs="Noto Sans"/>
                <w:color w:val="000000"/>
                <w:szCs w:val="20"/>
                <w:lang w:eastAsia="es-MX"/>
              </w:rPr>
            </w:pPr>
            <w:r w:rsidRPr="00D366AD">
              <w:rPr>
                <w:rFonts w:cs="Noto Sans"/>
                <w:color w:val="000000"/>
                <w:szCs w:val="20"/>
                <w:lang w:eastAsia="es-MX"/>
              </w:rPr>
              <w:t>COSTO DE LA FORMULA</w:t>
            </w:r>
          </w:p>
        </w:tc>
        <w:tc>
          <w:tcPr>
            <w:tcW w:w="1083" w:type="dxa"/>
            <w:tcBorders>
              <w:top w:val="single" w:sz="4" w:space="0" w:color="auto"/>
              <w:left w:val="single" w:sz="4" w:space="0" w:color="auto"/>
              <w:bottom w:val="single" w:sz="4" w:space="0" w:color="auto"/>
              <w:right w:val="single" w:sz="4" w:space="0" w:color="auto"/>
            </w:tcBorders>
            <w:shd w:val="clear" w:color="000000" w:fill="A5A5A5"/>
            <w:vAlign w:val="center"/>
          </w:tcPr>
          <w:p w14:paraId="104124C8" w14:textId="77777777" w:rsidR="00A431BB" w:rsidRPr="00D366AD" w:rsidRDefault="00A431BB" w:rsidP="00E155B0">
            <w:pPr>
              <w:jc w:val="center"/>
              <w:rPr>
                <w:rFonts w:cs="Noto Sans"/>
                <w:color w:val="000000"/>
                <w:szCs w:val="20"/>
                <w:lang w:eastAsia="es-MX"/>
              </w:rPr>
            </w:pPr>
            <w:r w:rsidRPr="00D366AD">
              <w:rPr>
                <w:rFonts w:cs="Noto Sans"/>
                <w:color w:val="000000"/>
                <w:szCs w:val="20"/>
                <w:lang w:eastAsia="es-MX"/>
              </w:rPr>
              <w:t>FECHA</w:t>
            </w:r>
          </w:p>
        </w:tc>
      </w:tr>
      <w:tr w:rsidR="00A431BB" w:rsidRPr="00D366AD" w14:paraId="04506642" w14:textId="77777777" w:rsidTr="00D366AD">
        <w:trPr>
          <w:trHeight w:val="255"/>
        </w:trPr>
        <w:tc>
          <w:tcPr>
            <w:tcW w:w="1110" w:type="dxa"/>
            <w:tcBorders>
              <w:top w:val="single" w:sz="4" w:space="0" w:color="auto"/>
              <w:left w:val="single" w:sz="4" w:space="0" w:color="auto"/>
              <w:bottom w:val="single" w:sz="4" w:space="0" w:color="auto"/>
              <w:right w:val="single" w:sz="4" w:space="0" w:color="auto"/>
            </w:tcBorders>
            <w:noWrap/>
          </w:tcPr>
          <w:p w14:paraId="08B388EB"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95" w:type="dxa"/>
            <w:tcBorders>
              <w:top w:val="single" w:sz="4" w:space="0" w:color="auto"/>
              <w:left w:val="single" w:sz="4" w:space="0" w:color="auto"/>
              <w:bottom w:val="single" w:sz="4" w:space="0" w:color="auto"/>
              <w:right w:val="single" w:sz="4" w:space="0" w:color="auto"/>
            </w:tcBorders>
            <w:noWrap/>
          </w:tcPr>
          <w:p w14:paraId="6A986594"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157" w:type="dxa"/>
            <w:tcBorders>
              <w:top w:val="single" w:sz="4" w:space="0" w:color="auto"/>
              <w:left w:val="single" w:sz="4" w:space="0" w:color="auto"/>
              <w:bottom w:val="single" w:sz="4" w:space="0" w:color="auto"/>
              <w:right w:val="single" w:sz="4" w:space="0" w:color="auto"/>
            </w:tcBorders>
          </w:tcPr>
          <w:p w14:paraId="737DC02B" w14:textId="77777777" w:rsidR="00A431BB" w:rsidRPr="00D366AD" w:rsidRDefault="00A431BB" w:rsidP="00E155B0">
            <w:pPr>
              <w:rPr>
                <w:rFonts w:cs="Noto Sans"/>
                <w:color w:val="000000"/>
                <w:szCs w:val="20"/>
                <w:lang w:eastAsia="es-MX"/>
              </w:rPr>
            </w:pPr>
          </w:p>
        </w:tc>
        <w:tc>
          <w:tcPr>
            <w:tcW w:w="1208" w:type="dxa"/>
            <w:tcBorders>
              <w:top w:val="single" w:sz="4" w:space="0" w:color="auto"/>
              <w:left w:val="single" w:sz="4" w:space="0" w:color="auto"/>
              <w:bottom w:val="single" w:sz="4" w:space="0" w:color="auto"/>
              <w:right w:val="single" w:sz="4" w:space="0" w:color="auto"/>
            </w:tcBorders>
            <w:noWrap/>
          </w:tcPr>
          <w:p w14:paraId="3A4236EB"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392" w:type="dxa"/>
            <w:tcBorders>
              <w:top w:val="single" w:sz="4" w:space="0" w:color="auto"/>
              <w:left w:val="single" w:sz="4" w:space="0" w:color="auto"/>
              <w:bottom w:val="single" w:sz="4" w:space="0" w:color="auto"/>
              <w:right w:val="single" w:sz="4" w:space="0" w:color="auto"/>
            </w:tcBorders>
            <w:noWrap/>
          </w:tcPr>
          <w:p w14:paraId="1941B49C"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46" w:type="dxa"/>
            <w:tcBorders>
              <w:top w:val="single" w:sz="4" w:space="0" w:color="auto"/>
              <w:left w:val="single" w:sz="4" w:space="0" w:color="auto"/>
              <w:bottom w:val="single" w:sz="4" w:space="0" w:color="auto"/>
              <w:right w:val="single" w:sz="4" w:space="0" w:color="auto"/>
            </w:tcBorders>
            <w:noWrap/>
          </w:tcPr>
          <w:p w14:paraId="08BA72FB"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083" w:type="dxa"/>
            <w:tcBorders>
              <w:top w:val="single" w:sz="4" w:space="0" w:color="auto"/>
              <w:left w:val="single" w:sz="4" w:space="0" w:color="auto"/>
              <w:bottom w:val="single" w:sz="4" w:space="0" w:color="auto"/>
              <w:right w:val="single" w:sz="4" w:space="0" w:color="auto"/>
            </w:tcBorders>
            <w:noWrap/>
          </w:tcPr>
          <w:p w14:paraId="73D9C466"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r>
      <w:tr w:rsidR="00A431BB" w:rsidRPr="00D366AD" w14:paraId="60E3A6FF" w14:textId="77777777" w:rsidTr="00D366AD">
        <w:trPr>
          <w:trHeight w:val="255"/>
        </w:trPr>
        <w:tc>
          <w:tcPr>
            <w:tcW w:w="1110" w:type="dxa"/>
            <w:tcBorders>
              <w:top w:val="single" w:sz="4" w:space="0" w:color="auto"/>
              <w:left w:val="single" w:sz="4" w:space="0" w:color="auto"/>
              <w:bottom w:val="single" w:sz="4" w:space="0" w:color="auto"/>
              <w:right w:val="single" w:sz="4" w:space="0" w:color="auto"/>
            </w:tcBorders>
            <w:noWrap/>
          </w:tcPr>
          <w:p w14:paraId="1B6FA65B"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95" w:type="dxa"/>
            <w:tcBorders>
              <w:top w:val="single" w:sz="4" w:space="0" w:color="auto"/>
              <w:left w:val="single" w:sz="4" w:space="0" w:color="auto"/>
              <w:bottom w:val="single" w:sz="4" w:space="0" w:color="auto"/>
              <w:right w:val="single" w:sz="4" w:space="0" w:color="auto"/>
            </w:tcBorders>
            <w:noWrap/>
          </w:tcPr>
          <w:p w14:paraId="254DA343"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157" w:type="dxa"/>
            <w:tcBorders>
              <w:top w:val="single" w:sz="4" w:space="0" w:color="auto"/>
              <w:left w:val="single" w:sz="4" w:space="0" w:color="auto"/>
              <w:bottom w:val="single" w:sz="4" w:space="0" w:color="auto"/>
              <w:right w:val="single" w:sz="4" w:space="0" w:color="auto"/>
            </w:tcBorders>
          </w:tcPr>
          <w:p w14:paraId="2E7D0FA4" w14:textId="77777777" w:rsidR="00A431BB" w:rsidRPr="00D366AD" w:rsidRDefault="00A431BB" w:rsidP="00E155B0">
            <w:pPr>
              <w:rPr>
                <w:rFonts w:cs="Noto Sans"/>
                <w:color w:val="000000"/>
                <w:szCs w:val="20"/>
                <w:lang w:eastAsia="es-MX"/>
              </w:rPr>
            </w:pPr>
          </w:p>
        </w:tc>
        <w:tc>
          <w:tcPr>
            <w:tcW w:w="1208" w:type="dxa"/>
            <w:tcBorders>
              <w:top w:val="single" w:sz="4" w:space="0" w:color="auto"/>
              <w:left w:val="single" w:sz="4" w:space="0" w:color="auto"/>
              <w:bottom w:val="single" w:sz="4" w:space="0" w:color="auto"/>
              <w:right w:val="single" w:sz="4" w:space="0" w:color="auto"/>
            </w:tcBorders>
            <w:noWrap/>
          </w:tcPr>
          <w:p w14:paraId="0ECDD94D"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392" w:type="dxa"/>
            <w:tcBorders>
              <w:top w:val="single" w:sz="4" w:space="0" w:color="auto"/>
              <w:left w:val="single" w:sz="4" w:space="0" w:color="auto"/>
              <w:bottom w:val="single" w:sz="4" w:space="0" w:color="auto"/>
              <w:right w:val="single" w:sz="4" w:space="0" w:color="auto"/>
            </w:tcBorders>
            <w:noWrap/>
          </w:tcPr>
          <w:p w14:paraId="0A1626D5"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46" w:type="dxa"/>
            <w:tcBorders>
              <w:top w:val="single" w:sz="4" w:space="0" w:color="auto"/>
              <w:left w:val="single" w:sz="4" w:space="0" w:color="auto"/>
              <w:bottom w:val="single" w:sz="4" w:space="0" w:color="auto"/>
              <w:right w:val="single" w:sz="4" w:space="0" w:color="auto"/>
            </w:tcBorders>
            <w:noWrap/>
          </w:tcPr>
          <w:p w14:paraId="0EDC7447"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083" w:type="dxa"/>
            <w:tcBorders>
              <w:top w:val="single" w:sz="4" w:space="0" w:color="auto"/>
              <w:left w:val="single" w:sz="4" w:space="0" w:color="auto"/>
              <w:bottom w:val="single" w:sz="4" w:space="0" w:color="auto"/>
              <w:right w:val="single" w:sz="4" w:space="0" w:color="auto"/>
            </w:tcBorders>
            <w:noWrap/>
          </w:tcPr>
          <w:p w14:paraId="3A65726E"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r>
      <w:tr w:rsidR="00A431BB" w:rsidRPr="00D366AD" w14:paraId="08433D46" w14:textId="77777777" w:rsidTr="00D366AD">
        <w:trPr>
          <w:trHeight w:val="255"/>
        </w:trPr>
        <w:tc>
          <w:tcPr>
            <w:tcW w:w="1110" w:type="dxa"/>
            <w:tcBorders>
              <w:top w:val="single" w:sz="4" w:space="0" w:color="auto"/>
              <w:left w:val="single" w:sz="4" w:space="0" w:color="auto"/>
              <w:bottom w:val="single" w:sz="4" w:space="0" w:color="auto"/>
              <w:right w:val="single" w:sz="4" w:space="0" w:color="auto"/>
            </w:tcBorders>
            <w:noWrap/>
          </w:tcPr>
          <w:p w14:paraId="188A77F4"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95" w:type="dxa"/>
            <w:tcBorders>
              <w:top w:val="single" w:sz="4" w:space="0" w:color="auto"/>
              <w:left w:val="single" w:sz="4" w:space="0" w:color="auto"/>
              <w:bottom w:val="single" w:sz="4" w:space="0" w:color="auto"/>
              <w:right w:val="single" w:sz="4" w:space="0" w:color="auto"/>
            </w:tcBorders>
            <w:noWrap/>
          </w:tcPr>
          <w:p w14:paraId="13289406"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157" w:type="dxa"/>
            <w:tcBorders>
              <w:top w:val="single" w:sz="4" w:space="0" w:color="auto"/>
              <w:left w:val="single" w:sz="4" w:space="0" w:color="auto"/>
              <w:bottom w:val="single" w:sz="4" w:space="0" w:color="auto"/>
              <w:right w:val="single" w:sz="4" w:space="0" w:color="auto"/>
            </w:tcBorders>
          </w:tcPr>
          <w:p w14:paraId="16C36F7E" w14:textId="77777777" w:rsidR="00A431BB" w:rsidRPr="00D366AD" w:rsidRDefault="00A431BB" w:rsidP="00E155B0">
            <w:pPr>
              <w:rPr>
                <w:rFonts w:cs="Noto Sans"/>
                <w:color w:val="000000"/>
                <w:szCs w:val="20"/>
                <w:lang w:eastAsia="es-MX"/>
              </w:rPr>
            </w:pPr>
          </w:p>
        </w:tc>
        <w:tc>
          <w:tcPr>
            <w:tcW w:w="1208" w:type="dxa"/>
            <w:tcBorders>
              <w:top w:val="single" w:sz="4" w:space="0" w:color="auto"/>
              <w:left w:val="single" w:sz="4" w:space="0" w:color="auto"/>
              <w:bottom w:val="single" w:sz="4" w:space="0" w:color="auto"/>
              <w:right w:val="single" w:sz="4" w:space="0" w:color="auto"/>
            </w:tcBorders>
            <w:noWrap/>
          </w:tcPr>
          <w:p w14:paraId="6298E8EC"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392" w:type="dxa"/>
            <w:tcBorders>
              <w:top w:val="single" w:sz="4" w:space="0" w:color="auto"/>
              <w:left w:val="single" w:sz="4" w:space="0" w:color="auto"/>
              <w:bottom w:val="single" w:sz="4" w:space="0" w:color="auto"/>
              <w:right w:val="single" w:sz="4" w:space="0" w:color="auto"/>
            </w:tcBorders>
            <w:noWrap/>
          </w:tcPr>
          <w:p w14:paraId="1F2C8FC3"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46" w:type="dxa"/>
            <w:tcBorders>
              <w:top w:val="single" w:sz="4" w:space="0" w:color="auto"/>
              <w:left w:val="single" w:sz="4" w:space="0" w:color="auto"/>
              <w:bottom w:val="single" w:sz="4" w:space="0" w:color="auto"/>
              <w:right w:val="single" w:sz="4" w:space="0" w:color="auto"/>
            </w:tcBorders>
            <w:noWrap/>
          </w:tcPr>
          <w:p w14:paraId="0B93E025"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083" w:type="dxa"/>
            <w:tcBorders>
              <w:top w:val="single" w:sz="4" w:space="0" w:color="auto"/>
              <w:left w:val="single" w:sz="4" w:space="0" w:color="auto"/>
              <w:bottom w:val="single" w:sz="4" w:space="0" w:color="auto"/>
              <w:right w:val="single" w:sz="4" w:space="0" w:color="auto"/>
            </w:tcBorders>
            <w:noWrap/>
          </w:tcPr>
          <w:p w14:paraId="430A96AD"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r>
      <w:tr w:rsidR="00A431BB" w:rsidRPr="00D366AD" w14:paraId="27909934" w14:textId="77777777" w:rsidTr="00D366AD">
        <w:trPr>
          <w:trHeight w:val="255"/>
        </w:trPr>
        <w:tc>
          <w:tcPr>
            <w:tcW w:w="1110" w:type="dxa"/>
            <w:tcBorders>
              <w:top w:val="single" w:sz="4" w:space="0" w:color="auto"/>
              <w:left w:val="single" w:sz="4" w:space="0" w:color="auto"/>
              <w:bottom w:val="single" w:sz="4" w:space="0" w:color="auto"/>
              <w:right w:val="single" w:sz="4" w:space="0" w:color="auto"/>
            </w:tcBorders>
            <w:noWrap/>
          </w:tcPr>
          <w:p w14:paraId="1692526A"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95" w:type="dxa"/>
            <w:tcBorders>
              <w:top w:val="single" w:sz="4" w:space="0" w:color="auto"/>
              <w:left w:val="single" w:sz="4" w:space="0" w:color="auto"/>
              <w:bottom w:val="single" w:sz="4" w:space="0" w:color="auto"/>
              <w:right w:val="single" w:sz="4" w:space="0" w:color="auto"/>
            </w:tcBorders>
            <w:noWrap/>
          </w:tcPr>
          <w:p w14:paraId="067077E4"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157" w:type="dxa"/>
            <w:tcBorders>
              <w:top w:val="single" w:sz="4" w:space="0" w:color="auto"/>
              <w:left w:val="single" w:sz="4" w:space="0" w:color="auto"/>
              <w:bottom w:val="single" w:sz="4" w:space="0" w:color="auto"/>
              <w:right w:val="single" w:sz="4" w:space="0" w:color="auto"/>
            </w:tcBorders>
          </w:tcPr>
          <w:p w14:paraId="23B40EF7" w14:textId="77777777" w:rsidR="00A431BB" w:rsidRPr="00D366AD" w:rsidRDefault="00A431BB" w:rsidP="00E155B0">
            <w:pPr>
              <w:rPr>
                <w:rFonts w:cs="Noto Sans"/>
                <w:color w:val="000000"/>
                <w:szCs w:val="20"/>
                <w:lang w:eastAsia="es-MX"/>
              </w:rPr>
            </w:pPr>
          </w:p>
        </w:tc>
        <w:tc>
          <w:tcPr>
            <w:tcW w:w="1208" w:type="dxa"/>
            <w:tcBorders>
              <w:top w:val="single" w:sz="4" w:space="0" w:color="auto"/>
              <w:left w:val="single" w:sz="4" w:space="0" w:color="auto"/>
              <w:bottom w:val="single" w:sz="4" w:space="0" w:color="auto"/>
              <w:right w:val="single" w:sz="4" w:space="0" w:color="auto"/>
            </w:tcBorders>
            <w:noWrap/>
          </w:tcPr>
          <w:p w14:paraId="4DAEE8DB"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392" w:type="dxa"/>
            <w:tcBorders>
              <w:top w:val="single" w:sz="4" w:space="0" w:color="auto"/>
              <w:left w:val="single" w:sz="4" w:space="0" w:color="auto"/>
              <w:bottom w:val="single" w:sz="4" w:space="0" w:color="auto"/>
              <w:right w:val="single" w:sz="4" w:space="0" w:color="auto"/>
            </w:tcBorders>
            <w:noWrap/>
          </w:tcPr>
          <w:p w14:paraId="4A27EC34"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46" w:type="dxa"/>
            <w:tcBorders>
              <w:top w:val="single" w:sz="4" w:space="0" w:color="auto"/>
              <w:left w:val="single" w:sz="4" w:space="0" w:color="auto"/>
              <w:bottom w:val="single" w:sz="4" w:space="0" w:color="auto"/>
              <w:right w:val="single" w:sz="4" w:space="0" w:color="auto"/>
            </w:tcBorders>
            <w:noWrap/>
          </w:tcPr>
          <w:p w14:paraId="789D6E24"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083" w:type="dxa"/>
            <w:tcBorders>
              <w:top w:val="single" w:sz="4" w:space="0" w:color="auto"/>
              <w:left w:val="single" w:sz="4" w:space="0" w:color="auto"/>
              <w:bottom w:val="single" w:sz="4" w:space="0" w:color="auto"/>
              <w:right w:val="single" w:sz="4" w:space="0" w:color="auto"/>
            </w:tcBorders>
            <w:noWrap/>
          </w:tcPr>
          <w:p w14:paraId="4A974075"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r>
      <w:tr w:rsidR="00A431BB" w:rsidRPr="00D366AD" w14:paraId="27A104EA" w14:textId="77777777" w:rsidTr="00D366AD">
        <w:trPr>
          <w:trHeight w:val="255"/>
        </w:trPr>
        <w:tc>
          <w:tcPr>
            <w:tcW w:w="1110" w:type="dxa"/>
            <w:tcBorders>
              <w:top w:val="single" w:sz="4" w:space="0" w:color="auto"/>
              <w:left w:val="single" w:sz="4" w:space="0" w:color="auto"/>
              <w:bottom w:val="single" w:sz="4" w:space="0" w:color="auto"/>
              <w:right w:val="single" w:sz="4" w:space="0" w:color="auto"/>
            </w:tcBorders>
            <w:noWrap/>
          </w:tcPr>
          <w:p w14:paraId="71522B6A"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95" w:type="dxa"/>
            <w:tcBorders>
              <w:top w:val="single" w:sz="4" w:space="0" w:color="auto"/>
              <w:left w:val="single" w:sz="4" w:space="0" w:color="auto"/>
              <w:bottom w:val="single" w:sz="4" w:space="0" w:color="auto"/>
              <w:right w:val="single" w:sz="4" w:space="0" w:color="auto"/>
            </w:tcBorders>
            <w:noWrap/>
          </w:tcPr>
          <w:p w14:paraId="7858854E"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157" w:type="dxa"/>
            <w:tcBorders>
              <w:top w:val="single" w:sz="4" w:space="0" w:color="auto"/>
              <w:left w:val="single" w:sz="4" w:space="0" w:color="auto"/>
              <w:bottom w:val="single" w:sz="4" w:space="0" w:color="auto"/>
              <w:right w:val="single" w:sz="4" w:space="0" w:color="auto"/>
            </w:tcBorders>
          </w:tcPr>
          <w:p w14:paraId="76FEEEA7" w14:textId="77777777" w:rsidR="00A431BB" w:rsidRPr="00D366AD" w:rsidRDefault="00A431BB" w:rsidP="00E155B0">
            <w:pPr>
              <w:rPr>
                <w:rFonts w:cs="Noto Sans"/>
                <w:color w:val="000000"/>
                <w:szCs w:val="20"/>
                <w:lang w:eastAsia="es-MX"/>
              </w:rPr>
            </w:pPr>
          </w:p>
        </w:tc>
        <w:tc>
          <w:tcPr>
            <w:tcW w:w="1208" w:type="dxa"/>
            <w:tcBorders>
              <w:top w:val="single" w:sz="4" w:space="0" w:color="auto"/>
              <w:left w:val="single" w:sz="4" w:space="0" w:color="auto"/>
              <w:bottom w:val="single" w:sz="4" w:space="0" w:color="auto"/>
              <w:right w:val="single" w:sz="4" w:space="0" w:color="auto"/>
            </w:tcBorders>
            <w:noWrap/>
          </w:tcPr>
          <w:p w14:paraId="2D167D79"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392" w:type="dxa"/>
            <w:tcBorders>
              <w:top w:val="single" w:sz="4" w:space="0" w:color="auto"/>
              <w:left w:val="single" w:sz="4" w:space="0" w:color="auto"/>
              <w:bottom w:val="single" w:sz="4" w:space="0" w:color="auto"/>
              <w:right w:val="single" w:sz="4" w:space="0" w:color="auto"/>
            </w:tcBorders>
            <w:noWrap/>
          </w:tcPr>
          <w:p w14:paraId="52D847B9"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546" w:type="dxa"/>
            <w:tcBorders>
              <w:top w:val="single" w:sz="4" w:space="0" w:color="auto"/>
              <w:left w:val="single" w:sz="4" w:space="0" w:color="auto"/>
              <w:bottom w:val="single" w:sz="4" w:space="0" w:color="auto"/>
              <w:right w:val="single" w:sz="4" w:space="0" w:color="auto"/>
            </w:tcBorders>
            <w:noWrap/>
          </w:tcPr>
          <w:p w14:paraId="4E4469F6"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1083" w:type="dxa"/>
            <w:tcBorders>
              <w:top w:val="single" w:sz="4" w:space="0" w:color="auto"/>
              <w:left w:val="single" w:sz="4" w:space="0" w:color="auto"/>
              <w:bottom w:val="single" w:sz="4" w:space="0" w:color="auto"/>
              <w:right w:val="single" w:sz="4" w:space="0" w:color="auto"/>
            </w:tcBorders>
            <w:noWrap/>
          </w:tcPr>
          <w:p w14:paraId="31A1CF78"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r>
    </w:tbl>
    <w:p w14:paraId="0FC790FA" w14:textId="77777777" w:rsidR="009F2C00" w:rsidRDefault="009F2C00">
      <w:pPr>
        <w:spacing w:after="200" w:line="276" w:lineRule="auto"/>
        <w:jc w:val="left"/>
        <w:rPr>
          <w:rFonts w:ascii="Arial,Bold" w:hAnsi="Arial,Bold" w:cs="Arial,Bold"/>
          <w:b/>
          <w:bCs/>
        </w:rPr>
      </w:pPr>
      <w:r>
        <w:rPr>
          <w:rFonts w:ascii="Arial,Bold" w:hAnsi="Arial,Bold" w:cs="Arial,Bold"/>
          <w:b/>
          <w:bCs/>
        </w:rPr>
        <w:br w:type="page"/>
      </w:r>
    </w:p>
    <w:p w14:paraId="5FCEE3C8" w14:textId="0B48C4AF" w:rsidR="00D366AD" w:rsidRPr="00D366AD" w:rsidRDefault="00D366AD" w:rsidP="00A431BB">
      <w:pPr>
        <w:jc w:val="center"/>
        <w:rPr>
          <w:rFonts w:cs="Noto Sans"/>
          <w:b/>
          <w:szCs w:val="20"/>
        </w:rPr>
      </w:pPr>
      <w:r w:rsidRPr="00D366AD">
        <w:rPr>
          <w:rFonts w:cs="Noto Sans"/>
          <w:b/>
          <w:szCs w:val="20"/>
        </w:rPr>
        <w:lastRenderedPageBreak/>
        <w:t>T</w:t>
      </w:r>
      <w:r w:rsidR="0029697E">
        <w:rPr>
          <w:rFonts w:cs="Noto Sans"/>
          <w:b/>
          <w:szCs w:val="20"/>
        </w:rPr>
        <w:t>5</w:t>
      </w:r>
      <w:r w:rsidRPr="00D366AD">
        <w:rPr>
          <w:rFonts w:cs="Noto Sans"/>
          <w:b/>
          <w:szCs w:val="20"/>
        </w:rPr>
        <w:t xml:space="preserve"> (T </w:t>
      </w:r>
      <w:r w:rsidR="0029697E">
        <w:rPr>
          <w:rFonts w:cs="Noto Sans"/>
          <w:b/>
          <w:szCs w:val="20"/>
        </w:rPr>
        <w:t>CINCO</w:t>
      </w:r>
      <w:r w:rsidRPr="00D366AD">
        <w:rPr>
          <w:rFonts w:cs="Noto Sans"/>
          <w:b/>
          <w:szCs w:val="20"/>
        </w:rPr>
        <w:t>)</w:t>
      </w:r>
    </w:p>
    <w:p w14:paraId="4FCC9F74" w14:textId="25CA5FEE" w:rsidR="00A431BB" w:rsidRPr="00D366AD" w:rsidRDefault="00A431BB" w:rsidP="00A431BB">
      <w:pPr>
        <w:jc w:val="center"/>
        <w:rPr>
          <w:rFonts w:cs="Noto Sans"/>
          <w:bCs/>
          <w:szCs w:val="20"/>
        </w:rPr>
      </w:pPr>
      <w:r w:rsidRPr="00D366AD">
        <w:rPr>
          <w:rFonts w:cs="Noto Sans"/>
          <w:bCs/>
          <w:szCs w:val="20"/>
        </w:rPr>
        <w:t xml:space="preserve">FORMATO DE “REPORTE DE </w:t>
      </w:r>
      <w:r w:rsidR="00D366AD" w:rsidRPr="00D366AD">
        <w:rPr>
          <w:rFonts w:cs="Noto Sans"/>
          <w:bCs/>
          <w:szCs w:val="20"/>
        </w:rPr>
        <w:t>FACTURACIÓN</w:t>
      </w:r>
      <w:r w:rsidRPr="00D366AD">
        <w:rPr>
          <w:rFonts w:cs="Noto Sans"/>
          <w:bCs/>
          <w:szCs w:val="20"/>
        </w:rPr>
        <w:t xml:space="preserve"> MENSUAL POR UNIDAD”</w:t>
      </w:r>
    </w:p>
    <w:p w14:paraId="780DFEFA" w14:textId="77777777" w:rsidR="00A431BB" w:rsidRPr="00D366AD" w:rsidRDefault="00A431BB" w:rsidP="00A431BB">
      <w:pPr>
        <w:jc w:val="center"/>
        <w:rPr>
          <w:rFonts w:cs="Noto Sans"/>
          <w:b/>
          <w:szCs w:val="20"/>
        </w:rPr>
      </w:pPr>
    </w:p>
    <w:p w14:paraId="12560F1A" w14:textId="77777777" w:rsidR="00A431BB" w:rsidRPr="00D366AD" w:rsidRDefault="00A431BB" w:rsidP="00A431BB">
      <w:pPr>
        <w:jc w:val="center"/>
        <w:rPr>
          <w:rFonts w:cs="Noto Sans"/>
          <w:b/>
          <w:szCs w:val="20"/>
        </w:rPr>
      </w:pPr>
      <w:r w:rsidRPr="00D366AD">
        <w:rPr>
          <w:rFonts w:cs="Noto Sans"/>
          <w:b/>
          <w:szCs w:val="20"/>
        </w:rPr>
        <w:t>PROVEEDOR</w:t>
      </w:r>
    </w:p>
    <w:p w14:paraId="0A8E0E3F" w14:textId="77777777" w:rsidR="00A431BB" w:rsidRPr="00D366AD" w:rsidRDefault="00A431BB" w:rsidP="00A431BB">
      <w:pPr>
        <w:jc w:val="center"/>
        <w:rPr>
          <w:rFonts w:cs="Noto Sans"/>
          <w:b/>
          <w:szCs w:val="20"/>
        </w:rPr>
      </w:pPr>
      <w:r w:rsidRPr="00D366AD">
        <w:rPr>
          <w:rFonts w:cs="Noto Sans"/>
          <w:b/>
          <w:szCs w:val="20"/>
        </w:rPr>
        <w:t>ÓRGANO DE OPERACIÓN ADMINISTRATIVA DESCONCENTRADA REGIONAL ESTADO DE MÉXICO ORIENTE</w:t>
      </w:r>
    </w:p>
    <w:p w14:paraId="06C54A67" w14:textId="5CE911F2" w:rsidR="00A431BB" w:rsidRPr="00D366AD" w:rsidRDefault="00A431BB" w:rsidP="00A431BB">
      <w:pPr>
        <w:jc w:val="center"/>
        <w:rPr>
          <w:rFonts w:cs="Noto Sans"/>
          <w:b/>
          <w:szCs w:val="20"/>
        </w:rPr>
      </w:pPr>
      <w:r w:rsidRPr="00D366AD">
        <w:rPr>
          <w:rFonts w:cs="Noto Sans"/>
          <w:b/>
          <w:szCs w:val="20"/>
        </w:rPr>
        <w:t xml:space="preserve">REPORTE DE </w:t>
      </w:r>
      <w:r w:rsidR="00D366AD" w:rsidRPr="00D366AD">
        <w:rPr>
          <w:rFonts w:cs="Noto Sans"/>
          <w:b/>
          <w:szCs w:val="20"/>
        </w:rPr>
        <w:t>FACTURACIÓN</w:t>
      </w:r>
      <w:r w:rsidRPr="00D366AD">
        <w:rPr>
          <w:rFonts w:cs="Noto Sans"/>
          <w:b/>
          <w:szCs w:val="20"/>
        </w:rPr>
        <w:t xml:space="preserve"> MENSUAL POR UNIDAD</w:t>
      </w:r>
    </w:p>
    <w:p w14:paraId="53C7DA47" w14:textId="77777777" w:rsidR="00D366AD" w:rsidRDefault="00D366AD" w:rsidP="00D366AD">
      <w:pPr>
        <w:jc w:val="left"/>
        <w:rPr>
          <w:rFonts w:ascii="Soberana Sans" w:hAnsi="Soberana Sans" w:cs="Arial"/>
          <w:b/>
        </w:rPr>
      </w:pPr>
    </w:p>
    <w:p w14:paraId="201CA57B" w14:textId="0F949FEC" w:rsidR="00D366AD" w:rsidRPr="00D366AD" w:rsidRDefault="00D366AD" w:rsidP="00D366AD">
      <w:pPr>
        <w:jc w:val="left"/>
        <w:rPr>
          <w:rFonts w:cs="Noto Sans"/>
          <w:b/>
        </w:rPr>
      </w:pPr>
      <w:r w:rsidRPr="00D366AD">
        <w:rPr>
          <w:rFonts w:cs="Noto Sans"/>
          <w:b/>
        </w:rPr>
        <w:t>PROVEEDOR: ______________</w:t>
      </w:r>
    </w:p>
    <w:p w14:paraId="6BF78A6A" w14:textId="77777777" w:rsidR="00D366AD" w:rsidRPr="00D366AD" w:rsidRDefault="00D366AD" w:rsidP="00D366AD">
      <w:pPr>
        <w:jc w:val="left"/>
        <w:rPr>
          <w:rFonts w:cs="Noto Sans"/>
          <w:b/>
        </w:rPr>
      </w:pPr>
    </w:p>
    <w:p w14:paraId="06051855" w14:textId="77777777" w:rsidR="00D366AD" w:rsidRPr="00D366AD" w:rsidRDefault="00D366AD" w:rsidP="00D366AD">
      <w:pPr>
        <w:jc w:val="left"/>
        <w:rPr>
          <w:rFonts w:cs="Noto Sans"/>
          <w:b/>
        </w:rPr>
      </w:pPr>
      <w:r w:rsidRPr="00D366AD">
        <w:rPr>
          <w:rFonts w:cs="Noto Sans"/>
          <w:b/>
        </w:rPr>
        <w:t>NUMERO DE CONTRATO: ____________</w:t>
      </w:r>
    </w:p>
    <w:p w14:paraId="3E686897" w14:textId="77777777" w:rsidR="00A431BB" w:rsidRPr="00D366AD" w:rsidRDefault="00A431BB" w:rsidP="00A431BB">
      <w:pPr>
        <w:rPr>
          <w:rFonts w:cs="Noto Sans"/>
          <w:b/>
          <w:szCs w:val="20"/>
        </w:rPr>
      </w:pPr>
    </w:p>
    <w:p w14:paraId="46813715" w14:textId="77777777" w:rsidR="00A431BB" w:rsidRPr="00D366AD" w:rsidRDefault="00A431BB" w:rsidP="00A431BB">
      <w:pPr>
        <w:rPr>
          <w:rFonts w:cs="Noto Sans"/>
          <w:b/>
          <w:szCs w:val="20"/>
        </w:rPr>
      </w:pPr>
      <w:r w:rsidRPr="00D366AD">
        <w:rPr>
          <w:rFonts w:cs="Noto Sans"/>
          <w:b/>
          <w:szCs w:val="20"/>
        </w:rPr>
        <w:t>MES DE REPORTE: _________________</w:t>
      </w:r>
    </w:p>
    <w:p w14:paraId="662AEC61" w14:textId="77777777" w:rsidR="00A431BB" w:rsidRPr="00D366AD" w:rsidRDefault="00A431BB" w:rsidP="00A431BB">
      <w:pPr>
        <w:rPr>
          <w:rFonts w:cs="Noto Sans"/>
          <w:b/>
          <w:szCs w:val="20"/>
        </w:rPr>
      </w:pPr>
    </w:p>
    <w:tbl>
      <w:tblPr>
        <w:tblpPr w:leftFromText="141" w:rightFromText="141" w:vertAnchor="text" w:horzAnchor="margin" w:tblpXSpec="center" w:tblpY="93"/>
        <w:tblW w:w="10848" w:type="dxa"/>
        <w:tblCellMar>
          <w:left w:w="70" w:type="dxa"/>
          <w:right w:w="70" w:type="dxa"/>
        </w:tblCellMar>
        <w:tblLook w:val="04A0" w:firstRow="1" w:lastRow="0" w:firstColumn="1" w:lastColumn="0" w:noHBand="0" w:noVBand="1"/>
      </w:tblPr>
      <w:tblGrid>
        <w:gridCol w:w="2341"/>
        <w:gridCol w:w="3686"/>
        <w:gridCol w:w="2551"/>
        <w:gridCol w:w="2270"/>
      </w:tblGrid>
      <w:tr w:rsidR="00A431BB" w:rsidRPr="00D366AD" w14:paraId="533EC3B5" w14:textId="77777777" w:rsidTr="00E155B0">
        <w:trPr>
          <w:trHeight w:val="585"/>
        </w:trPr>
        <w:tc>
          <w:tcPr>
            <w:tcW w:w="2341"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0D8EF9D4" w14:textId="77777777" w:rsidR="00A431BB" w:rsidRPr="00D366AD" w:rsidRDefault="00A431BB" w:rsidP="00E155B0">
            <w:pPr>
              <w:jc w:val="center"/>
              <w:rPr>
                <w:rFonts w:cs="Noto Sans"/>
                <w:b/>
                <w:bCs/>
                <w:color w:val="000000"/>
                <w:szCs w:val="20"/>
                <w:lang w:eastAsia="es-MX"/>
              </w:rPr>
            </w:pPr>
            <w:r w:rsidRPr="00D366AD">
              <w:rPr>
                <w:rFonts w:cs="Noto Sans"/>
                <w:b/>
                <w:bCs/>
                <w:color w:val="000000"/>
                <w:szCs w:val="20"/>
                <w:lang w:eastAsia="es-MX"/>
              </w:rPr>
              <w:t>FECHA</w:t>
            </w:r>
          </w:p>
        </w:tc>
        <w:tc>
          <w:tcPr>
            <w:tcW w:w="3686" w:type="dxa"/>
            <w:tcBorders>
              <w:top w:val="single" w:sz="4" w:space="0" w:color="auto"/>
              <w:left w:val="nil"/>
              <w:bottom w:val="single" w:sz="4" w:space="0" w:color="auto"/>
              <w:right w:val="single" w:sz="4" w:space="0" w:color="auto"/>
            </w:tcBorders>
            <w:shd w:val="clear" w:color="000000" w:fill="BFBFBF"/>
            <w:noWrap/>
            <w:vAlign w:val="center"/>
          </w:tcPr>
          <w:p w14:paraId="4112E94C" w14:textId="77777777" w:rsidR="00A431BB" w:rsidRPr="00D366AD" w:rsidRDefault="00A431BB" w:rsidP="00E155B0">
            <w:pPr>
              <w:jc w:val="center"/>
              <w:rPr>
                <w:rFonts w:cs="Noto Sans"/>
                <w:b/>
                <w:bCs/>
                <w:color w:val="000000"/>
                <w:szCs w:val="20"/>
                <w:lang w:eastAsia="es-MX"/>
              </w:rPr>
            </w:pPr>
            <w:r w:rsidRPr="00D366AD">
              <w:rPr>
                <w:rFonts w:cs="Noto Sans"/>
                <w:b/>
                <w:bCs/>
                <w:color w:val="000000"/>
                <w:szCs w:val="20"/>
                <w:lang w:eastAsia="es-MX"/>
              </w:rPr>
              <w:t>No. DE FACTURA</w:t>
            </w:r>
          </w:p>
        </w:tc>
        <w:tc>
          <w:tcPr>
            <w:tcW w:w="2551" w:type="dxa"/>
            <w:tcBorders>
              <w:top w:val="single" w:sz="4" w:space="0" w:color="auto"/>
              <w:left w:val="nil"/>
              <w:bottom w:val="single" w:sz="4" w:space="0" w:color="auto"/>
              <w:right w:val="single" w:sz="4" w:space="0" w:color="auto"/>
            </w:tcBorders>
            <w:shd w:val="clear" w:color="000000" w:fill="BFBFBF"/>
            <w:noWrap/>
            <w:vAlign w:val="center"/>
          </w:tcPr>
          <w:p w14:paraId="0D8CD3B1" w14:textId="77777777" w:rsidR="00A431BB" w:rsidRPr="00D366AD" w:rsidRDefault="00A431BB" w:rsidP="00E155B0">
            <w:pPr>
              <w:jc w:val="center"/>
              <w:rPr>
                <w:rFonts w:cs="Noto Sans"/>
                <w:b/>
                <w:bCs/>
                <w:color w:val="000000"/>
                <w:szCs w:val="20"/>
                <w:lang w:eastAsia="es-MX"/>
              </w:rPr>
            </w:pPr>
            <w:r w:rsidRPr="00D366AD">
              <w:rPr>
                <w:rFonts w:cs="Noto Sans"/>
                <w:b/>
                <w:bCs/>
                <w:color w:val="000000"/>
                <w:szCs w:val="20"/>
                <w:lang w:eastAsia="es-MX"/>
              </w:rPr>
              <w:t>UNIDAD MEDICA</w:t>
            </w:r>
          </w:p>
        </w:tc>
        <w:tc>
          <w:tcPr>
            <w:tcW w:w="2270" w:type="dxa"/>
            <w:tcBorders>
              <w:top w:val="single" w:sz="4" w:space="0" w:color="auto"/>
              <w:left w:val="nil"/>
              <w:bottom w:val="single" w:sz="4" w:space="0" w:color="auto"/>
              <w:right w:val="single" w:sz="4" w:space="0" w:color="auto"/>
            </w:tcBorders>
            <w:shd w:val="clear" w:color="000000" w:fill="BFBFBF"/>
            <w:noWrap/>
            <w:vAlign w:val="center"/>
          </w:tcPr>
          <w:p w14:paraId="6EA1E0ED" w14:textId="77777777" w:rsidR="00A431BB" w:rsidRPr="00D366AD" w:rsidRDefault="00A431BB" w:rsidP="00E155B0">
            <w:pPr>
              <w:jc w:val="center"/>
              <w:rPr>
                <w:rFonts w:cs="Noto Sans"/>
                <w:b/>
                <w:bCs/>
                <w:color w:val="000000"/>
                <w:szCs w:val="20"/>
                <w:lang w:eastAsia="es-MX"/>
              </w:rPr>
            </w:pPr>
            <w:r w:rsidRPr="00D366AD">
              <w:rPr>
                <w:rFonts w:cs="Noto Sans"/>
                <w:b/>
                <w:bCs/>
                <w:color w:val="000000"/>
                <w:szCs w:val="20"/>
                <w:lang w:eastAsia="es-MX"/>
              </w:rPr>
              <w:t>IMPORTE</w:t>
            </w:r>
          </w:p>
        </w:tc>
      </w:tr>
      <w:tr w:rsidR="00A431BB" w:rsidRPr="00D366AD" w14:paraId="51D02BFD" w14:textId="77777777" w:rsidTr="00E155B0">
        <w:trPr>
          <w:trHeight w:val="255"/>
        </w:trPr>
        <w:tc>
          <w:tcPr>
            <w:tcW w:w="2341" w:type="dxa"/>
            <w:tcBorders>
              <w:top w:val="nil"/>
              <w:left w:val="single" w:sz="4" w:space="0" w:color="auto"/>
              <w:bottom w:val="single" w:sz="4" w:space="0" w:color="auto"/>
              <w:right w:val="single" w:sz="4" w:space="0" w:color="auto"/>
            </w:tcBorders>
            <w:noWrap/>
          </w:tcPr>
          <w:p w14:paraId="29E6C7E7"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3686" w:type="dxa"/>
            <w:tcBorders>
              <w:top w:val="nil"/>
              <w:left w:val="nil"/>
              <w:bottom w:val="single" w:sz="4" w:space="0" w:color="auto"/>
              <w:right w:val="single" w:sz="4" w:space="0" w:color="auto"/>
            </w:tcBorders>
            <w:noWrap/>
          </w:tcPr>
          <w:p w14:paraId="158FB7E5"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2551" w:type="dxa"/>
            <w:tcBorders>
              <w:top w:val="nil"/>
              <w:left w:val="nil"/>
              <w:bottom w:val="single" w:sz="4" w:space="0" w:color="auto"/>
              <w:right w:val="single" w:sz="4" w:space="0" w:color="auto"/>
            </w:tcBorders>
            <w:noWrap/>
          </w:tcPr>
          <w:p w14:paraId="458E90E7"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2270" w:type="dxa"/>
            <w:tcBorders>
              <w:top w:val="nil"/>
              <w:left w:val="nil"/>
              <w:bottom w:val="single" w:sz="4" w:space="0" w:color="auto"/>
              <w:right w:val="single" w:sz="4" w:space="0" w:color="auto"/>
            </w:tcBorders>
            <w:noWrap/>
          </w:tcPr>
          <w:p w14:paraId="0959B70D"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r>
      <w:tr w:rsidR="00A431BB" w:rsidRPr="00D366AD" w14:paraId="309BC7C0" w14:textId="77777777" w:rsidTr="00E155B0">
        <w:trPr>
          <w:trHeight w:val="255"/>
        </w:trPr>
        <w:tc>
          <w:tcPr>
            <w:tcW w:w="2341" w:type="dxa"/>
            <w:tcBorders>
              <w:top w:val="single" w:sz="4" w:space="0" w:color="auto"/>
              <w:left w:val="single" w:sz="4" w:space="0" w:color="auto"/>
              <w:bottom w:val="single" w:sz="4" w:space="0" w:color="auto"/>
              <w:right w:val="single" w:sz="4" w:space="0" w:color="auto"/>
            </w:tcBorders>
            <w:noWrap/>
          </w:tcPr>
          <w:p w14:paraId="3A346094"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3686" w:type="dxa"/>
            <w:tcBorders>
              <w:top w:val="single" w:sz="4" w:space="0" w:color="auto"/>
              <w:left w:val="nil"/>
              <w:bottom w:val="single" w:sz="4" w:space="0" w:color="auto"/>
              <w:right w:val="single" w:sz="4" w:space="0" w:color="auto"/>
            </w:tcBorders>
            <w:noWrap/>
          </w:tcPr>
          <w:p w14:paraId="0669D52D"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2551" w:type="dxa"/>
            <w:tcBorders>
              <w:top w:val="single" w:sz="4" w:space="0" w:color="auto"/>
              <w:left w:val="nil"/>
              <w:bottom w:val="single" w:sz="4" w:space="0" w:color="auto"/>
              <w:right w:val="single" w:sz="4" w:space="0" w:color="auto"/>
            </w:tcBorders>
            <w:noWrap/>
          </w:tcPr>
          <w:p w14:paraId="2523D6CC"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2270" w:type="dxa"/>
            <w:tcBorders>
              <w:top w:val="single" w:sz="4" w:space="0" w:color="auto"/>
              <w:left w:val="nil"/>
              <w:bottom w:val="single" w:sz="4" w:space="0" w:color="auto"/>
              <w:right w:val="single" w:sz="4" w:space="0" w:color="auto"/>
            </w:tcBorders>
            <w:noWrap/>
          </w:tcPr>
          <w:p w14:paraId="6AF41378"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r>
      <w:tr w:rsidR="00A431BB" w:rsidRPr="00D366AD" w14:paraId="3FF01161" w14:textId="77777777" w:rsidTr="00E155B0">
        <w:trPr>
          <w:trHeight w:val="255"/>
        </w:trPr>
        <w:tc>
          <w:tcPr>
            <w:tcW w:w="2341" w:type="dxa"/>
            <w:tcBorders>
              <w:top w:val="single" w:sz="4" w:space="0" w:color="auto"/>
              <w:left w:val="single" w:sz="4" w:space="0" w:color="auto"/>
              <w:bottom w:val="single" w:sz="4" w:space="0" w:color="auto"/>
              <w:right w:val="single" w:sz="4" w:space="0" w:color="auto"/>
            </w:tcBorders>
            <w:noWrap/>
          </w:tcPr>
          <w:p w14:paraId="634ACC9E"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3686" w:type="dxa"/>
            <w:tcBorders>
              <w:top w:val="single" w:sz="4" w:space="0" w:color="auto"/>
              <w:left w:val="nil"/>
              <w:bottom w:val="single" w:sz="4" w:space="0" w:color="auto"/>
              <w:right w:val="single" w:sz="4" w:space="0" w:color="auto"/>
            </w:tcBorders>
            <w:noWrap/>
          </w:tcPr>
          <w:p w14:paraId="4798A842"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2551" w:type="dxa"/>
            <w:tcBorders>
              <w:top w:val="single" w:sz="4" w:space="0" w:color="auto"/>
              <w:left w:val="nil"/>
              <w:bottom w:val="single" w:sz="4" w:space="0" w:color="auto"/>
              <w:right w:val="single" w:sz="4" w:space="0" w:color="auto"/>
            </w:tcBorders>
            <w:noWrap/>
          </w:tcPr>
          <w:p w14:paraId="467BC42B"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c>
          <w:tcPr>
            <w:tcW w:w="2270" w:type="dxa"/>
            <w:tcBorders>
              <w:top w:val="single" w:sz="4" w:space="0" w:color="auto"/>
              <w:left w:val="nil"/>
              <w:bottom w:val="single" w:sz="4" w:space="0" w:color="auto"/>
              <w:right w:val="single" w:sz="4" w:space="0" w:color="auto"/>
            </w:tcBorders>
            <w:noWrap/>
          </w:tcPr>
          <w:p w14:paraId="15217772" w14:textId="77777777" w:rsidR="00A431BB" w:rsidRPr="00D366AD" w:rsidRDefault="00A431BB" w:rsidP="00E155B0">
            <w:pPr>
              <w:rPr>
                <w:rFonts w:cs="Noto Sans"/>
                <w:color w:val="000000"/>
                <w:szCs w:val="20"/>
                <w:lang w:eastAsia="es-MX"/>
              </w:rPr>
            </w:pPr>
            <w:r w:rsidRPr="00D366AD">
              <w:rPr>
                <w:rFonts w:cs="Noto Sans"/>
                <w:color w:val="000000"/>
                <w:szCs w:val="20"/>
                <w:lang w:eastAsia="es-MX"/>
              </w:rPr>
              <w:t> </w:t>
            </w:r>
          </w:p>
        </w:tc>
      </w:tr>
      <w:tr w:rsidR="00A431BB" w:rsidRPr="00D366AD" w14:paraId="30907422" w14:textId="77777777" w:rsidTr="00E155B0">
        <w:trPr>
          <w:trHeight w:val="255"/>
        </w:trPr>
        <w:tc>
          <w:tcPr>
            <w:tcW w:w="2341" w:type="dxa"/>
            <w:tcBorders>
              <w:top w:val="single" w:sz="4" w:space="0" w:color="auto"/>
              <w:left w:val="single" w:sz="4" w:space="0" w:color="auto"/>
              <w:bottom w:val="single" w:sz="4" w:space="0" w:color="auto"/>
              <w:right w:val="single" w:sz="4" w:space="0" w:color="auto"/>
            </w:tcBorders>
            <w:noWrap/>
          </w:tcPr>
          <w:p w14:paraId="77D77C38" w14:textId="77777777" w:rsidR="00A431BB" w:rsidRPr="00D366AD" w:rsidRDefault="00A431BB" w:rsidP="00E155B0">
            <w:pPr>
              <w:rPr>
                <w:rFonts w:cs="Noto Sans"/>
                <w:color w:val="000000"/>
                <w:szCs w:val="20"/>
                <w:lang w:eastAsia="es-MX"/>
              </w:rPr>
            </w:pPr>
          </w:p>
        </w:tc>
        <w:tc>
          <w:tcPr>
            <w:tcW w:w="3686" w:type="dxa"/>
            <w:tcBorders>
              <w:top w:val="single" w:sz="4" w:space="0" w:color="auto"/>
              <w:left w:val="nil"/>
              <w:bottom w:val="single" w:sz="4" w:space="0" w:color="auto"/>
              <w:right w:val="single" w:sz="4" w:space="0" w:color="auto"/>
            </w:tcBorders>
            <w:noWrap/>
          </w:tcPr>
          <w:p w14:paraId="20C56336" w14:textId="77777777" w:rsidR="00A431BB" w:rsidRPr="00D366AD" w:rsidRDefault="00A431BB" w:rsidP="00E155B0">
            <w:pPr>
              <w:rPr>
                <w:rFonts w:cs="Noto Sans"/>
                <w:color w:val="000000"/>
                <w:szCs w:val="20"/>
                <w:lang w:eastAsia="es-MX"/>
              </w:rPr>
            </w:pPr>
          </w:p>
        </w:tc>
        <w:tc>
          <w:tcPr>
            <w:tcW w:w="2551" w:type="dxa"/>
            <w:tcBorders>
              <w:top w:val="single" w:sz="4" w:space="0" w:color="auto"/>
              <w:left w:val="nil"/>
              <w:bottom w:val="single" w:sz="4" w:space="0" w:color="auto"/>
              <w:right w:val="single" w:sz="4" w:space="0" w:color="auto"/>
            </w:tcBorders>
            <w:noWrap/>
          </w:tcPr>
          <w:p w14:paraId="4F7BD3A0" w14:textId="77777777" w:rsidR="00A431BB" w:rsidRPr="00D366AD" w:rsidRDefault="00A431BB" w:rsidP="00E155B0">
            <w:pPr>
              <w:rPr>
                <w:rFonts w:cs="Noto Sans"/>
                <w:color w:val="000000"/>
                <w:szCs w:val="20"/>
                <w:lang w:eastAsia="es-MX"/>
              </w:rPr>
            </w:pPr>
          </w:p>
        </w:tc>
        <w:tc>
          <w:tcPr>
            <w:tcW w:w="2270" w:type="dxa"/>
            <w:tcBorders>
              <w:top w:val="single" w:sz="4" w:space="0" w:color="auto"/>
              <w:left w:val="nil"/>
              <w:bottom w:val="single" w:sz="4" w:space="0" w:color="auto"/>
              <w:right w:val="single" w:sz="4" w:space="0" w:color="auto"/>
            </w:tcBorders>
            <w:noWrap/>
          </w:tcPr>
          <w:p w14:paraId="5C728620" w14:textId="77777777" w:rsidR="00A431BB" w:rsidRPr="00D366AD" w:rsidRDefault="00A431BB" w:rsidP="00E155B0">
            <w:pPr>
              <w:rPr>
                <w:rFonts w:cs="Noto Sans"/>
                <w:color w:val="000000"/>
                <w:szCs w:val="20"/>
                <w:lang w:eastAsia="es-MX"/>
              </w:rPr>
            </w:pPr>
          </w:p>
        </w:tc>
      </w:tr>
      <w:tr w:rsidR="00A431BB" w:rsidRPr="00D366AD" w14:paraId="10509162" w14:textId="77777777" w:rsidTr="00E155B0">
        <w:trPr>
          <w:trHeight w:val="255"/>
        </w:trPr>
        <w:tc>
          <w:tcPr>
            <w:tcW w:w="2341" w:type="dxa"/>
            <w:tcBorders>
              <w:top w:val="single" w:sz="4" w:space="0" w:color="auto"/>
              <w:left w:val="single" w:sz="4" w:space="0" w:color="auto"/>
              <w:bottom w:val="single" w:sz="4" w:space="0" w:color="auto"/>
              <w:right w:val="single" w:sz="4" w:space="0" w:color="auto"/>
            </w:tcBorders>
            <w:noWrap/>
          </w:tcPr>
          <w:p w14:paraId="30C41584" w14:textId="77777777" w:rsidR="00A431BB" w:rsidRPr="00D366AD" w:rsidRDefault="00A431BB" w:rsidP="00E155B0">
            <w:pPr>
              <w:rPr>
                <w:rFonts w:cs="Noto Sans"/>
                <w:color w:val="000000"/>
                <w:szCs w:val="20"/>
                <w:lang w:eastAsia="es-MX"/>
              </w:rPr>
            </w:pPr>
          </w:p>
        </w:tc>
        <w:tc>
          <w:tcPr>
            <w:tcW w:w="3686" w:type="dxa"/>
            <w:tcBorders>
              <w:top w:val="single" w:sz="4" w:space="0" w:color="auto"/>
              <w:left w:val="nil"/>
              <w:bottom w:val="single" w:sz="4" w:space="0" w:color="auto"/>
              <w:right w:val="single" w:sz="4" w:space="0" w:color="auto"/>
            </w:tcBorders>
            <w:noWrap/>
          </w:tcPr>
          <w:p w14:paraId="6D7A48A2" w14:textId="77777777" w:rsidR="00A431BB" w:rsidRPr="00D366AD" w:rsidRDefault="00A431BB" w:rsidP="00E155B0">
            <w:pPr>
              <w:rPr>
                <w:rFonts w:cs="Noto Sans"/>
                <w:color w:val="000000"/>
                <w:szCs w:val="20"/>
                <w:lang w:eastAsia="es-MX"/>
              </w:rPr>
            </w:pPr>
          </w:p>
        </w:tc>
        <w:tc>
          <w:tcPr>
            <w:tcW w:w="2551" w:type="dxa"/>
            <w:tcBorders>
              <w:top w:val="single" w:sz="4" w:space="0" w:color="auto"/>
              <w:left w:val="nil"/>
              <w:bottom w:val="single" w:sz="4" w:space="0" w:color="auto"/>
              <w:right w:val="single" w:sz="4" w:space="0" w:color="auto"/>
            </w:tcBorders>
            <w:noWrap/>
          </w:tcPr>
          <w:p w14:paraId="07416D56" w14:textId="77777777" w:rsidR="00A431BB" w:rsidRPr="00D366AD" w:rsidRDefault="00A431BB" w:rsidP="00E155B0">
            <w:pPr>
              <w:rPr>
                <w:rFonts w:cs="Noto Sans"/>
                <w:color w:val="000000"/>
                <w:szCs w:val="20"/>
                <w:lang w:eastAsia="es-MX"/>
              </w:rPr>
            </w:pPr>
          </w:p>
        </w:tc>
        <w:tc>
          <w:tcPr>
            <w:tcW w:w="2270" w:type="dxa"/>
            <w:tcBorders>
              <w:top w:val="single" w:sz="4" w:space="0" w:color="auto"/>
              <w:left w:val="nil"/>
              <w:bottom w:val="single" w:sz="4" w:space="0" w:color="auto"/>
              <w:right w:val="single" w:sz="4" w:space="0" w:color="auto"/>
            </w:tcBorders>
            <w:noWrap/>
          </w:tcPr>
          <w:p w14:paraId="740C20BB" w14:textId="77777777" w:rsidR="00A431BB" w:rsidRPr="00D366AD" w:rsidRDefault="00A431BB" w:rsidP="00E155B0">
            <w:pPr>
              <w:rPr>
                <w:rFonts w:cs="Noto Sans"/>
                <w:color w:val="000000"/>
                <w:szCs w:val="20"/>
                <w:lang w:eastAsia="es-MX"/>
              </w:rPr>
            </w:pPr>
          </w:p>
        </w:tc>
      </w:tr>
    </w:tbl>
    <w:p w14:paraId="7DE6225B" w14:textId="77777777" w:rsidR="00A431BB" w:rsidRPr="00D366AD" w:rsidRDefault="00A431BB" w:rsidP="00A431BB">
      <w:pPr>
        <w:jc w:val="center"/>
        <w:rPr>
          <w:rFonts w:cs="Noto Sans"/>
          <w:b/>
          <w:szCs w:val="20"/>
        </w:rPr>
      </w:pPr>
    </w:p>
    <w:p w14:paraId="00C10163" w14:textId="77777777" w:rsidR="00A431BB" w:rsidRPr="00D366AD" w:rsidRDefault="00A431BB" w:rsidP="00A431BB">
      <w:pPr>
        <w:tabs>
          <w:tab w:val="left" w:pos="1700"/>
        </w:tabs>
        <w:rPr>
          <w:rFonts w:cs="Noto Sans"/>
          <w:szCs w:val="20"/>
        </w:rPr>
      </w:pPr>
    </w:p>
    <w:p w14:paraId="075EDE0D" w14:textId="77777777" w:rsidR="00A431BB" w:rsidRPr="00D541AF" w:rsidRDefault="00A431BB" w:rsidP="00A431BB">
      <w:pPr>
        <w:jc w:val="center"/>
        <w:rPr>
          <w:rFonts w:ascii="Arial" w:hAnsi="Arial" w:cs="Arial"/>
        </w:rPr>
      </w:pPr>
      <w:r w:rsidRPr="00D541AF">
        <w:rPr>
          <w:rFonts w:ascii="Arial" w:hAnsi="Arial" w:cs="Arial"/>
        </w:rPr>
        <w:br w:type="page"/>
      </w:r>
    </w:p>
    <w:p w14:paraId="5D795D35" w14:textId="77777777" w:rsidR="00A431BB" w:rsidRPr="00D541AF" w:rsidRDefault="00A431BB" w:rsidP="00A431BB">
      <w:pPr>
        <w:jc w:val="center"/>
        <w:rPr>
          <w:rFonts w:ascii="Soberana Sans" w:hAnsi="Soberana Sans" w:cs="Arial"/>
          <w:b/>
        </w:rPr>
      </w:pPr>
    </w:p>
    <w:p w14:paraId="13F9A059" w14:textId="472CA0CB" w:rsidR="00A431BB" w:rsidRPr="00D366AD" w:rsidRDefault="00A431BB" w:rsidP="00A431BB">
      <w:pPr>
        <w:jc w:val="center"/>
        <w:rPr>
          <w:rFonts w:cs="Noto Sans"/>
          <w:b/>
          <w:szCs w:val="20"/>
        </w:rPr>
      </w:pPr>
      <w:r w:rsidRPr="00D366AD">
        <w:rPr>
          <w:rFonts w:cs="Noto Sans"/>
          <w:b/>
          <w:szCs w:val="20"/>
        </w:rPr>
        <w:t xml:space="preserve">ANEXO </w:t>
      </w:r>
      <w:r w:rsidR="00D366AD" w:rsidRPr="00D366AD">
        <w:rPr>
          <w:rFonts w:cs="Noto Sans"/>
          <w:b/>
          <w:szCs w:val="20"/>
        </w:rPr>
        <w:t>T</w:t>
      </w:r>
      <w:r w:rsidR="0029697E">
        <w:rPr>
          <w:rFonts w:cs="Noto Sans"/>
          <w:b/>
          <w:szCs w:val="20"/>
        </w:rPr>
        <w:t>6</w:t>
      </w:r>
      <w:r w:rsidRPr="00D366AD">
        <w:rPr>
          <w:rFonts w:cs="Noto Sans"/>
          <w:b/>
          <w:szCs w:val="20"/>
        </w:rPr>
        <w:t xml:space="preserve"> (</w:t>
      </w:r>
      <w:r w:rsidR="00D366AD" w:rsidRPr="00D366AD">
        <w:rPr>
          <w:rFonts w:cs="Noto Sans"/>
          <w:b/>
          <w:szCs w:val="20"/>
        </w:rPr>
        <w:t xml:space="preserve">T </w:t>
      </w:r>
      <w:r w:rsidR="0029697E">
        <w:rPr>
          <w:rFonts w:cs="Noto Sans"/>
          <w:b/>
          <w:szCs w:val="20"/>
        </w:rPr>
        <w:t>SEIS</w:t>
      </w:r>
      <w:r w:rsidRPr="00D366AD">
        <w:rPr>
          <w:rFonts w:cs="Noto Sans"/>
          <w:b/>
          <w:szCs w:val="20"/>
        </w:rPr>
        <w:t>)</w:t>
      </w:r>
    </w:p>
    <w:p w14:paraId="6A892948" w14:textId="77777777" w:rsidR="00A431BB" w:rsidRPr="00D366AD" w:rsidRDefault="00A431BB" w:rsidP="00A431BB">
      <w:pPr>
        <w:jc w:val="center"/>
        <w:rPr>
          <w:rFonts w:cs="Noto Sans"/>
          <w:bCs/>
          <w:szCs w:val="20"/>
        </w:rPr>
      </w:pPr>
      <w:r w:rsidRPr="00D366AD">
        <w:rPr>
          <w:rFonts w:cs="Noto Sans"/>
          <w:bCs/>
          <w:szCs w:val="20"/>
        </w:rPr>
        <w:t>FORMATO DE “REPORTE ACUMULADO DE GASTO POR UNIDAD”</w:t>
      </w:r>
    </w:p>
    <w:p w14:paraId="2B019CC7" w14:textId="77777777" w:rsidR="00A431BB" w:rsidRPr="00D366AD" w:rsidRDefault="00A431BB" w:rsidP="00A431BB">
      <w:pPr>
        <w:jc w:val="center"/>
        <w:rPr>
          <w:rFonts w:cs="Noto Sans"/>
          <w:b/>
          <w:szCs w:val="20"/>
        </w:rPr>
      </w:pPr>
    </w:p>
    <w:p w14:paraId="251BD630" w14:textId="77777777" w:rsidR="00A431BB" w:rsidRPr="00D366AD" w:rsidRDefault="00A431BB" w:rsidP="00A431BB">
      <w:pPr>
        <w:jc w:val="center"/>
        <w:rPr>
          <w:rFonts w:cs="Noto Sans"/>
          <w:b/>
          <w:szCs w:val="20"/>
        </w:rPr>
      </w:pPr>
      <w:r w:rsidRPr="00D366AD">
        <w:rPr>
          <w:rFonts w:cs="Noto Sans"/>
          <w:b/>
          <w:szCs w:val="20"/>
        </w:rPr>
        <w:t>ÓRGANO DE OPERACIÓN ADMINISTRATIVA DESCONCENTRADA REGIONAL ESTADO DE MÉXICO ORIENTE</w:t>
      </w:r>
    </w:p>
    <w:p w14:paraId="37F4B92B" w14:textId="234505BD" w:rsidR="00A431BB" w:rsidRPr="00D366AD" w:rsidRDefault="00A431BB" w:rsidP="00A431BB">
      <w:pPr>
        <w:jc w:val="center"/>
        <w:rPr>
          <w:rFonts w:cs="Noto Sans"/>
          <w:b/>
          <w:szCs w:val="20"/>
        </w:rPr>
      </w:pPr>
      <w:r w:rsidRPr="00D366AD">
        <w:rPr>
          <w:rFonts w:cs="Noto Sans"/>
          <w:b/>
          <w:szCs w:val="20"/>
        </w:rPr>
        <w:t xml:space="preserve">REPORTE DE </w:t>
      </w:r>
      <w:r w:rsidR="00D366AD" w:rsidRPr="00D366AD">
        <w:rPr>
          <w:rFonts w:cs="Noto Sans"/>
          <w:b/>
          <w:szCs w:val="20"/>
        </w:rPr>
        <w:t>FACTURACIÓN</w:t>
      </w:r>
      <w:r w:rsidRPr="00D366AD">
        <w:rPr>
          <w:rFonts w:cs="Noto Sans"/>
          <w:b/>
          <w:szCs w:val="20"/>
        </w:rPr>
        <w:t xml:space="preserve"> MENSUAL POR UNIDAD</w:t>
      </w:r>
    </w:p>
    <w:p w14:paraId="42707645" w14:textId="77777777" w:rsidR="00A431BB" w:rsidRPr="00D366AD" w:rsidRDefault="00A431BB" w:rsidP="00A431BB">
      <w:pPr>
        <w:jc w:val="center"/>
        <w:rPr>
          <w:rFonts w:cs="Noto Sans"/>
          <w:b/>
          <w:szCs w:val="20"/>
        </w:rPr>
      </w:pPr>
    </w:p>
    <w:p w14:paraId="11A67A67" w14:textId="685DC645" w:rsidR="00D366AD" w:rsidRPr="00D366AD" w:rsidRDefault="00D366AD" w:rsidP="00D366AD">
      <w:pPr>
        <w:jc w:val="left"/>
        <w:rPr>
          <w:rFonts w:cs="Noto Sans"/>
          <w:b/>
          <w:szCs w:val="20"/>
        </w:rPr>
      </w:pPr>
      <w:r w:rsidRPr="00D366AD">
        <w:rPr>
          <w:rFonts w:cs="Noto Sans"/>
          <w:b/>
          <w:szCs w:val="20"/>
        </w:rPr>
        <w:t>PROVEEDOR: ______________</w:t>
      </w:r>
    </w:p>
    <w:p w14:paraId="54197389" w14:textId="77777777" w:rsidR="00D366AD" w:rsidRPr="00D366AD" w:rsidRDefault="00D366AD" w:rsidP="00D366AD">
      <w:pPr>
        <w:jc w:val="left"/>
        <w:rPr>
          <w:rFonts w:cs="Noto Sans"/>
          <w:b/>
          <w:szCs w:val="20"/>
        </w:rPr>
      </w:pPr>
    </w:p>
    <w:p w14:paraId="6DC35EE9" w14:textId="3752BE33" w:rsidR="00D366AD" w:rsidRPr="00D366AD" w:rsidRDefault="00D366AD" w:rsidP="00D366AD">
      <w:pPr>
        <w:jc w:val="left"/>
        <w:rPr>
          <w:rFonts w:cs="Noto Sans"/>
          <w:b/>
          <w:szCs w:val="20"/>
        </w:rPr>
      </w:pPr>
      <w:r w:rsidRPr="00D366AD">
        <w:rPr>
          <w:rFonts w:cs="Noto Sans"/>
          <w:b/>
          <w:szCs w:val="20"/>
        </w:rPr>
        <w:t>NUMERO DE CONTRATO: ____________</w:t>
      </w:r>
    </w:p>
    <w:p w14:paraId="6F761220" w14:textId="77777777" w:rsidR="00A431BB" w:rsidRPr="00D541AF" w:rsidRDefault="00A431BB" w:rsidP="00A431BB">
      <w:pPr>
        <w:jc w:val="center"/>
        <w:rPr>
          <w:rFonts w:ascii="Soberana Sans" w:hAnsi="Soberana Sans" w:cs="Arial"/>
          <w:b/>
        </w:rPr>
      </w:pPr>
    </w:p>
    <w:tbl>
      <w:tblPr>
        <w:tblW w:w="10221" w:type="dxa"/>
        <w:jc w:val="center"/>
        <w:tblLayout w:type="fixed"/>
        <w:tblCellMar>
          <w:left w:w="70" w:type="dxa"/>
          <w:right w:w="70" w:type="dxa"/>
        </w:tblCellMar>
        <w:tblLook w:val="04A0" w:firstRow="1" w:lastRow="0" w:firstColumn="1" w:lastColumn="0" w:noHBand="0" w:noVBand="1"/>
      </w:tblPr>
      <w:tblGrid>
        <w:gridCol w:w="703"/>
        <w:gridCol w:w="446"/>
        <w:gridCol w:w="567"/>
        <w:gridCol w:w="567"/>
        <w:gridCol w:w="567"/>
        <w:gridCol w:w="567"/>
        <w:gridCol w:w="567"/>
        <w:gridCol w:w="567"/>
        <w:gridCol w:w="567"/>
        <w:gridCol w:w="567"/>
        <w:gridCol w:w="567"/>
        <w:gridCol w:w="567"/>
        <w:gridCol w:w="567"/>
        <w:gridCol w:w="567"/>
        <w:gridCol w:w="2268"/>
      </w:tblGrid>
      <w:tr w:rsidR="00A431BB" w:rsidRPr="00D541AF" w14:paraId="03EDEF2F" w14:textId="77777777" w:rsidTr="00E155B0">
        <w:trPr>
          <w:trHeight w:val="540"/>
          <w:jc w:val="center"/>
        </w:trPr>
        <w:tc>
          <w:tcPr>
            <w:tcW w:w="1149" w:type="dxa"/>
            <w:gridSpan w:val="2"/>
            <w:tcBorders>
              <w:top w:val="single" w:sz="4" w:space="0" w:color="auto"/>
              <w:left w:val="single" w:sz="4" w:space="0" w:color="auto"/>
              <w:bottom w:val="single" w:sz="4" w:space="0" w:color="auto"/>
              <w:right w:val="single" w:sz="4" w:space="0" w:color="auto"/>
            </w:tcBorders>
            <w:shd w:val="clear" w:color="000000" w:fill="A5A5A5"/>
            <w:vAlign w:val="center"/>
          </w:tcPr>
          <w:p w14:paraId="6E4AB1F2"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 xml:space="preserve">UNIDAD </w:t>
            </w:r>
          </w:p>
        </w:tc>
        <w:tc>
          <w:tcPr>
            <w:tcW w:w="6804" w:type="dxa"/>
            <w:gridSpan w:val="12"/>
            <w:tcBorders>
              <w:top w:val="single" w:sz="4" w:space="0" w:color="auto"/>
              <w:left w:val="single" w:sz="4" w:space="0" w:color="auto"/>
              <w:bottom w:val="single" w:sz="4" w:space="0" w:color="auto"/>
              <w:right w:val="single" w:sz="4" w:space="0" w:color="auto"/>
            </w:tcBorders>
            <w:shd w:val="clear" w:color="000000" w:fill="A5A5A5"/>
            <w:vAlign w:val="center"/>
          </w:tcPr>
          <w:p w14:paraId="4299802F"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EJERCICIO</w:t>
            </w:r>
          </w:p>
        </w:tc>
        <w:tc>
          <w:tcPr>
            <w:tcW w:w="2268" w:type="dxa"/>
            <w:vMerge w:val="restart"/>
            <w:tcBorders>
              <w:top w:val="single" w:sz="4" w:space="0" w:color="auto"/>
              <w:left w:val="single" w:sz="4" w:space="0" w:color="auto"/>
              <w:right w:val="single" w:sz="4" w:space="0" w:color="auto"/>
            </w:tcBorders>
            <w:shd w:val="clear" w:color="000000" w:fill="A5A5A5"/>
            <w:vAlign w:val="center"/>
          </w:tcPr>
          <w:p w14:paraId="15D76943"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TOTAL FACTURADO POR LA UNIDAD</w:t>
            </w:r>
          </w:p>
        </w:tc>
      </w:tr>
      <w:tr w:rsidR="00A431BB" w:rsidRPr="00D541AF" w14:paraId="31A82827" w14:textId="77777777" w:rsidTr="00E155B0">
        <w:trPr>
          <w:trHeight w:val="540"/>
          <w:jc w:val="center"/>
        </w:trPr>
        <w:tc>
          <w:tcPr>
            <w:tcW w:w="703" w:type="dxa"/>
            <w:tcBorders>
              <w:top w:val="single" w:sz="4" w:space="0" w:color="auto"/>
              <w:left w:val="single" w:sz="4" w:space="0" w:color="auto"/>
              <w:bottom w:val="single" w:sz="4" w:space="0" w:color="auto"/>
              <w:right w:val="single" w:sz="4" w:space="0" w:color="auto"/>
            </w:tcBorders>
            <w:shd w:val="clear" w:color="000000" w:fill="A5A5A5"/>
            <w:vAlign w:val="center"/>
          </w:tcPr>
          <w:p w14:paraId="59FD8842"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TIPO</w:t>
            </w:r>
          </w:p>
        </w:tc>
        <w:tc>
          <w:tcPr>
            <w:tcW w:w="446" w:type="dxa"/>
            <w:tcBorders>
              <w:top w:val="single" w:sz="4" w:space="0" w:color="auto"/>
              <w:left w:val="single" w:sz="4" w:space="0" w:color="auto"/>
              <w:bottom w:val="single" w:sz="4" w:space="0" w:color="auto"/>
              <w:right w:val="single" w:sz="4" w:space="0" w:color="auto"/>
            </w:tcBorders>
            <w:shd w:val="clear" w:color="000000" w:fill="A5A5A5"/>
            <w:vAlign w:val="center"/>
          </w:tcPr>
          <w:p w14:paraId="6E612FEE"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No.</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2178A324"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ENE</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2C17624A"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FEB</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18226BEE"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MAR</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7B934207"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ABR</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5B590C10"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MAY</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0230B608"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JUN</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21C3F9D2"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JUL</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7653A782"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AGO</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024E1C3E"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SEP</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099E2D4D"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OCT</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143C8DFD"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NOV</w:t>
            </w:r>
          </w:p>
        </w:tc>
        <w:tc>
          <w:tcPr>
            <w:tcW w:w="567" w:type="dxa"/>
            <w:tcBorders>
              <w:top w:val="single" w:sz="4" w:space="0" w:color="auto"/>
              <w:left w:val="single" w:sz="4" w:space="0" w:color="auto"/>
              <w:bottom w:val="single" w:sz="4" w:space="0" w:color="auto"/>
              <w:right w:val="single" w:sz="4" w:space="0" w:color="auto"/>
            </w:tcBorders>
            <w:shd w:val="clear" w:color="000000" w:fill="A5A5A5"/>
            <w:vAlign w:val="center"/>
          </w:tcPr>
          <w:p w14:paraId="721FD10E" w14:textId="77777777" w:rsidR="00A431BB" w:rsidRPr="00D541AF" w:rsidRDefault="00A431BB" w:rsidP="00E155B0">
            <w:pPr>
              <w:jc w:val="center"/>
              <w:rPr>
                <w:rFonts w:ascii="Arial" w:hAnsi="Arial" w:cs="Arial"/>
                <w:color w:val="000000"/>
                <w:sz w:val="18"/>
                <w:szCs w:val="18"/>
                <w:lang w:eastAsia="es-MX"/>
              </w:rPr>
            </w:pPr>
            <w:r w:rsidRPr="00D541AF">
              <w:rPr>
                <w:rFonts w:ascii="Arial" w:hAnsi="Arial" w:cs="Arial"/>
                <w:color w:val="000000"/>
                <w:sz w:val="18"/>
                <w:szCs w:val="18"/>
                <w:lang w:eastAsia="es-MX"/>
              </w:rPr>
              <w:t>DIC</w:t>
            </w:r>
          </w:p>
        </w:tc>
        <w:tc>
          <w:tcPr>
            <w:tcW w:w="2268" w:type="dxa"/>
            <w:vMerge/>
            <w:tcBorders>
              <w:left w:val="single" w:sz="4" w:space="0" w:color="auto"/>
              <w:bottom w:val="single" w:sz="4" w:space="0" w:color="auto"/>
              <w:right w:val="single" w:sz="4" w:space="0" w:color="auto"/>
            </w:tcBorders>
            <w:shd w:val="clear" w:color="000000" w:fill="A5A5A5"/>
            <w:vAlign w:val="center"/>
          </w:tcPr>
          <w:p w14:paraId="49A3F2D8" w14:textId="77777777" w:rsidR="00A431BB" w:rsidRPr="00D541AF" w:rsidRDefault="00A431BB" w:rsidP="00E155B0">
            <w:pPr>
              <w:jc w:val="center"/>
              <w:rPr>
                <w:rFonts w:ascii="Arial" w:hAnsi="Arial" w:cs="Arial"/>
                <w:color w:val="000000"/>
                <w:sz w:val="18"/>
                <w:szCs w:val="18"/>
                <w:lang w:eastAsia="es-MX"/>
              </w:rPr>
            </w:pPr>
          </w:p>
        </w:tc>
      </w:tr>
      <w:tr w:rsidR="00A431BB" w:rsidRPr="00D541AF" w14:paraId="603C6C16" w14:textId="77777777" w:rsidTr="00E155B0">
        <w:trPr>
          <w:trHeight w:val="255"/>
          <w:jc w:val="center"/>
        </w:trPr>
        <w:tc>
          <w:tcPr>
            <w:tcW w:w="703" w:type="dxa"/>
            <w:tcBorders>
              <w:top w:val="single" w:sz="4" w:space="0" w:color="auto"/>
              <w:left w:val="single" w:sz="4" w:space="0" w:color="auto"/>
              <w:bottom w:val="single" w:sz="4" w:space="0" w:color="auto"/>
              <w:right w:val="single" w:sz="4" w:space="0" w:color="auto"/>
            </w:tcBorders>
            <w:noWrap/>
          </w:tcPr>
          <w:p w14:paraId="1B193849"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446" w:type="dxa"/>
            <w:tcBorders>
              <w:top w:val="single" w:sz="4" w:space="0" w:color="auto"/>
              <w:left w:val="single" w:sz="4" w:space="0" w:color="auto"/>
              <w:bottom w:val="single" w:sz="4" w:space="0" w:color="auto"/>
              <w:right w:val="single" w:sz="4" w:space="0" w:color="auto"/>
            </w:tcBorders>
            <w:noWrap/>
          </w:tcPr>
          <w:p w14:paraId="31911360"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25A10EF6"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2EC7B8FA"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3F101ED8"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687C1E02"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7C980EE3"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70800456"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7A334A67"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noWrap/>
          </w:tcPr>
          <w:p w14:paraId="1CBA58AB"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33E8465A"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70DFC74E"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53EDE8A8"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69034F78" w14:textId="77777777" w:rsidR="00A431BB" w:rsidRPr="00D541AF" w:rsidRDefault="00A431BB" w:rsidP="00E155B0">
            <w:pPr>
              <w:rPr>
                <w:rFonts w:ascii="Arial" w:hAnsi="Arial" w:cs="Arial"/>
                <w:color w:val="000000"/>
                <w:sz w:val="18"/>
                <w:szCs w:val="18"/>
                <w:lang w:eastAsia="es-MX"/>
              </w:rPr>
            </w:pPr>
          </w:p>
        </w:tc>
        <w:tc>
          <w:tcPr>
            <w:tcW w:w="2268" w:type="dxa"/>
            <w:tcBorders>
              <w:top w:val="single" w:sz="4" w:space="0" w:color="auto"/>
              <w:left w:val="single" w:sz="4" w:space="0" w:color="auto"/>
              <w:bottom w:val="single" w:sz="4" w:space="0" w:color="auto"/>
              <w:right w:val="single" w:sz="4" w:space="0" w:color="auto"/>
            </w:tcBorders>
            <w:noWrap/>
          </w:tcPr>
          <w:p w14:paraId="3F0C91A6"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r>
      <w:tr w:rsidR="00A431BB" w:rsidRPr="00D541AF" w14:paraId="5DEE297D" w14:textId="77777777" w:rsidTr="00E155B0">
        <w:trPr>
          <w:trHeight w:val="255"/>
          <w:jc w:val="center"/>
        </w:trPr>
        <w:tc>
          <w:tcPr>
            <w:tcW w:w="703" w:type="dxa"/>
            <w:tcBorders>
              <w:top w:val="single" w:sz="4" w:space="0" w:color="auto"/>
              <w:left w:val="single" w:sz="4" w:space="0" w:color="auto"/>
              <w:bottom w:val="single" w:sz="4" w:space="0" w:color="auto"/>
              <w:right w:val="single" w:sz="4" w:space="0" w:color="auto"/>
            </w:tcBorders>
            <w:noWrap/>
          </w:tcPr>
          <w:p w14:paraId="090B7F95"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446" w:type="dxa"/>
            <w:tcBorders>
              <w:top w:val="single" w:sz="4" w:space="0" w:color="auto"/>
              <w:left w:val="single" w:sz="4" w:space="0" w:color="auto"/>
              <w:bottom w:val="single" w:sz="4" w:space="0" w:color="auto"/>
              <w:right w:val="single" w:sz="4" w:space="0" w:color="auto"/>
            </w:tcBorders>
            <w:noWrap/>
          </w:tcPr>
          <w:p w14:paraId="192A26B6"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011BD4B6"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23BBED43"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7B89DE15"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7319C08D"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3DFCDFA1"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291BE773"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2E8AF6F4"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noWrap/>
          </w:tcPr>
          <w:p w14:paraId="2430AFC1"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7AD35308"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18254488"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68C2DB2A"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165EB839" w14:textId="77777777" w:rsidR="00A431BB" w:rsidRPr="00D541AF" w:rsidRDefault="00A431BB" w:rsidP="00E155B0">
            <w:pPr>
              <w:rPr>
                <w:rFonts w:ascii="Arial" w:hAnsi="Arial" w:cs="Arial"/>
                <w:color w:val="000000"/>
                <w:sz w:val="18"/>
                <w:szCs w:val="18"/>
                <w:lang w:eastAsia="es-MX"/>
              </w:rPr>
            </w:pPr>
          </w:p>
        </w:tc>
        <w:tc>
          <w:tcPr>
            <w:tcW w:w="2268" w:type="dxa"/>
            <w:tcBorders>
              <w:top w:val="single" w:sz="4" w:space="0" w:color="auto"/>
              <w:left w:val="single" w:sz="4" w:space="0" w:color="auto"/>
              <w:bottom w:val="single" w:sz="4" w:space="0" w:color="auto"/>
              <w:right w:val="single" w:sz="4" w:space="0" w:color="auto"/>
            </w:tcBorders>
            <w:noWrap/>
          </w:tcPr>
          <w:p w14:paraId="4ACE0DA4"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r>
      <w:tr w:rsidR="00A431BB" w:rsidRPr="00D541AF" w14:paraId="309631CD" w14:textId="77777777" w:rsidTr="00E155B0">
        <w:trPr>
          <w:trHeight w:val="255"/>
          <w:jc w:val="center"/>
        </w:trPr>
        <w:tc>
          <w:tcPr>
            <w:tcW w:w="703" w:type="dxa"/>
            <w:tcBorders>
              <w:top w:val="single" w:sz="4" w:space="0" w:color="auto"/>
              <w:left w:val="single" w:sz="4" w:space="0" w:color="auto"/>
              <w:bottom w:val="single" w:sz="4" w:space="0" w:color="auto"/>
              <w:right w:val="single" w:sz="4" w:space="0" w:color="auto"/>
            </w:tcBorders>
            <w:noWrap/>
          </w:tcPr>
          <w:p w14:paraId="14BA833E"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446" w:type="dxa"/>
            <w:tcBorders>
              <w:top w:val="single" w:sz="4" w:space="0" w:color="auto"/>
              <w:left w:val="single" w:sz="4" w:space="0" w:color="auto"/>
              <w:bottom w:val="single" w:sz="4" w:space="0" w:color="auto"/>
              <w:right w:val="single" w:sz="4" w:space="0" w:color="auto"/>
            </w:tcBorders>
            <w:noWrap/>
          </w:tcPr>
          <w:p w14:paraId="5249AB67"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6F416C00"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3BD9372F"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1726D13B"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47357F07"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6A570B07"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284F036E"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7A435E69"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noWrap/>
          </w:tcPr>
          <w:p w14:paraId="0589DEFB"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153BE7FA"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363F1C6A"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2E31E9FF"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4BEAAD29" w14:textId="77777777" w:rsidR="00A431BB" w:rsidRPr="00D541AF" w:rsidRDefault="00A431BB" w:rsidP="00E155B0">
            <w:pPr>
              <w:rPr>
                <w:rFonts w:ascii="Arial" w:hAnsi="Arial" w:cs="Arial"/>
                <w:color w:val="000000"/>
                <w:sz w:val="18"/>
                <w:szCs w:val="18"/>
                <w:lang w:eastAsia="es-MX"/>
              </w:rPr>
            </w:pPr>
          </w:p>
        </w:tc>
        <w:tc>
          <w:tcPr>
            <w:tcW w:w="2268" w:type="dxa"/>
            <w:tcBorders>
              <w:top w:val="single" w:sz="4" w:space="0" w:color="auto"/>
              <w:left w:val="single" w:sz="4" w:space="0" w:color="auto"/>
              <w:bottom w:val="single" w:sz="4" w:space="0" w:color="auto"/>
              <w:right w:val="single" w:sz="4" w:space="0" w:color="auto"/>
            </w:tcBorders>
            <w:noWrap/>
          </w:tcPr>
          <w:p w14:paraId="0501C95A"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r>
      <w:tr w:rsidR="00A431BB" w:rsidRPr="00D541AF" w14:paraId="148EE7E0" w14:textId="77777777" w:rsidTr="00E155B0">
        <w:trPr>
          <w:trHeight w:val="255"/>
          <w:jc w:val="center"/>
        </w:trPr>
        <w:tc>
          <w:tcPr>
            <w:tcW w:w="703" w:type="dxa"/>
            <w:tcBorders>
              <w:top w:val="single" w:sz="4" w:space="0" w:color="auto"/>
              <w:left w:val="single" w:sz="4" w:space="0" w:color="auto"/>
              <w:bottom w:val="single" w:sz="4" w:space="0" w:color="auto"/>
              <w:right w:val="single" w:sz="4" w:space="0" w:color="auto"/>
            </w:tcBorders>
            <w:noWrap/>
          </w:tcPr>
          <w:p w14:paraId="0D01507B"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446" w:type="dxa"/>
            <w:tcBorders>
              <w:top w:val="single" w:sz="4" w:space="0" w:color="auto"/>
              <w:left w:val="single" w:sz="4" w:space="0" w:color="auto"/>
              <w:bottom w:val="single" w:sz="4" w:space="0" w:color="auto"/>
              <w:right w:val="single" w:sz="4" w:space="0" w:color="auto"/>
            </w:tcBorders>
            <w:noWrap/>
          </w:tcPr>
          <w:p w14:paraId="06792B58"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71808C55"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6B949003"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3D65BC19"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02EDF26A"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7D796C20"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3635FA7E"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4FD78FB6"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noWrap/>
          </w:tcPr>
          <w:p w14:paraId="1BB10E17"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72763B14"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3CC56D58"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7D00A534"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1CCEACBC" w14:textId="77777777" w:rsidR="00A431BB" w:rsidRPr="00D541AF" w:rsidRDefault="00A431BB" w:rsidP="00E155B0">
            <w:pPr>
              <w:rPr>
                <w:rFonts w:ascii="Arial" w:hAnsi="Arial" w:cs="Arial"/>
                <w:color w:val="000000"/>
                <w:sz w:val="18"/>
                <w:szCs w:val="18"/>
                <w:lang w:eastAsia="es-MX"/>
              </w:rPr>
            </w:pPr>
          </w:p>
        </w:tc>
        <w:tc>
          <w:tcPr>
            <w:tcW w:w="2268" w:type="dxa"/>
            <w:tcBorders>
              <w:top w:val="single" w:sz="4" w:space="0" w:color="auto"/>
              <w:left w:val="single" w:sz="4" w:space="0" w:color="auto"/>
              <w:bottom w:val="single" w:sz="4" w:space="0" w:color="auto"/>
              <w:right w:val="single" w:sz="4" w:space="0" w:color="auto"/>
            </w:tcBorders>
            <w:noWrap/>
          </w:tcPr>
          <w:p w14:paraId="3FC5710D"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r>
      <w:tr w:rsidR="00A431BB" w:rsidRPr="00D541AF" w14:paraId="0D96A9F3" w14:textId="77777777" w:rsidTr="00E155B0">
        <w:trPr>
          <w:trHeight w:val="255"/>
          <w:jc w:val="center"/>
        </w:trPr>
        <w:tc>
          <w:tcPr>
            <w:tcW w:w="703" w:type="dxa"/>
            <w:tcBorders>
              <w:top w:val="single" w:sz="4" w:space="0" w:color="auto"/>
              <w:left w:val="single" w:sz="4" w:space="0" w:color="auto"/>
              <w:bottom w:val="single" w:sz="4" w:space="0" w:color="auto"/>
              <w:right w:val="single" w:sz="4" w:space="0" w:color="auto"/>
            </w:tcBorders>
            <w:noWrap/>
          </w:tcPr>
          <w:p w14:paraId="49624248"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446" w:type="dxa"/>
            <w:tcBorders>
              <w:top w:val="single" w:sz="4" w:space="0" w:color="auto"/>
              <w:left w:val="single" w:sz="4" w:space="0" w:color="auto"/>
              <w:bottom w:val="single" w:sz="4" w:space="0" w:color="auto"/>
              <w:right w:val="single" w:sz="4" w:space="0" w:color="auto"/>
            </w:tcBorders>
            <w:noWrap/>
          </w:tcPr>
          <w:p w14:paraId="5995B00D"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5E8FD224"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4E7D8CBD"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418D0A73"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5AD6A4CF"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777D7A87"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23D28B60"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5F399EF1"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noWrap/>
          </w:tcPr>
          <w:p w14:paraId="40935ED0"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noWrap/>
          </w:tcPr>
          <w:p w14:paraId="70A9348A"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c>
          <w:tcPr>
            <w:tcW w:w="567" w:type="dxa"/>
            <w:tcBorders>
              <w:top w:val="single" w:sz="4" w:space="0" w:color="auto"/>
              <w:left w:val="single" w:sz="4" w:space="0" w:color="auto"/>
              <w:bottom w:val="single" w:sz="4" w:space="0" w:color="auto"/>
              <w:right w:val="single" w:sz="4" w:space="0" w:color="auto"/>
            </w:tcBorders>
          </w:tcPr>
          <w:p w14:paraId="26519050"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221A2268" w14:textId="77777777" w:rsidR="00A431BB" w:rsidRPr="00D541AF" w:rsidRDefault="00A431BB" w:rsidP="00E155B0">
            <w:pPr>
              <w:rPr>
                <w:rFonts w:ascii="Arial" w:hAnsi="Arial" w:cs="Arial"/>
                <w:color w:val="000000"/>
                <w:sz w:val="18"/>
                <w:szCs w:val="18"/>
                <w:lang w:eastAsia="es-MX"/>
              </w:rPr>
            </w:pPr>
          </w:p>
        </w:tc>
        <w:tc>
          <w:tcPr>
            <w:tcW w:w="567" w:type="dxa"/>
            <w:tcBorders>
              <w:top w:val="single" w:sz="4" w:space="0" w:color="auto"/>
              <w:left w:val="single" w:sz="4" w:space="0" w:color="auto"/>
              <w:bottom w:val="single" w:sz="4" w:space="0" w:color="auto"/>
              <w:right w:val="single" w:sz="4" w:space="0" w:color="auto"/>
            </w:tcBorders>
          </w:tcPr>
          <w:p w14:paraId="5FA6C559" w14:textId="77777777" w:rsidR="00A431BB" w:rsidRPr="00D541AF" w:rsidRDefault="00A431BB" w:rsidP="00E155B0">
            <w:pPr>
              <w:rPr>
                <w:rFonts w:ascii="Arial" w:hAnsi="Arial" w:cs="Arial"/>
                <w:color w:val="000000"/>
                <w:sz w:val="18"/>
                <w:szCs w:val="18"/>
                <w:lang w:eastAsia="es-MX"/>
              </w:rPr>
            </w:pPr>
          </w:p>
        </w:tc>
        <w:tc>
          <w:tcPr>
            <w:tcW w:w="2268" w:type="dxa"/>
            <w:tcBorders>
              <w:top w:val="single" w:sz="4" w:space="0" w:color="auto"/>
              <w:left w:val="single" w:sz="4" w:space="0" w:color="auto"/>
              <w:bottom w:val="single" w:sz="4" w:space="0" w:color="auto"/>
              <w:right w:val="single" w:sz="4" w:space="0" w:color="auto"/>
            </w:tcBorders>
            <w:noWrap/>
          </w:tcPr>
          <w:p w14:paraId="1BEDD1CF" w14:textId="77777777" w:rsidR="00A431BB" w:rsidRPr="00D541AF" w:rsidRDefault="00A431BB" w:rsidP="00E155B0">
            <w:pPr>
              <w:rPr>
                <w:rFonts w:ascii="Arial" w:hAnsi="Arial" w:cs="Arial"/>
                <w:color w:val="000000"/>
                <w:sz w:val="18"/>
                <w:szCs w:val="18"/>
                <w:lang w:eastAsia="es-MX"/>
              </w:rPr>
            </w:pPr>
            <w:r w:rsidRPr="00D541AF">
              <w:rPr>
                <w:rFonts w:ascii="Arial" w:hAnsi="Arial" w:cs="Arial"/>
                <w:color w:val="000000"/>
                <w:sz w:val="18"/>
                <w:szCs w:val="18"/>
                <w:lang w:eastAsia="es-MX"/>
              </w:rPr>
              <w:t> </w:t>
            </w:r>
          </w:p>
        </w:tc>
      </w:tr>
    </w:tbl>
    <w:p w14:paraId="68028825" w14:textId="77777777" w:rsidR="00A431BB" w:rsidRPr="00D541AF" w:rsidRDefault="00A431BB" w:rsidP="00A431BB">
      <w:pPr>
        <w:rPr>
          <w:rFonts w:ascii="Soberana Sans" w:hAnsi="Soberana Sans" w:cs="Arial"/>
          <w:b/>
        </w:rPr>
      </w:pPr>
    </w:p>
    <w:p w14:paraId="442DEE79" w14:textId="77777777" w:rsidR="00A431BB" w:rsidRPr="00D541AF" w:rsidRDefault="00A431BB" w:rsidP="00A431BB">
      <w:pPr>
        <w:rPr>
          <w:rFonts w:ascii="Soberana Sans" w:hAnsi="Soberana Sans" w:cs="Arial"/>
          <w:b/>
        </w:rPr>
      </w:pPr>
    </w:p>
    <w:p w14:paraId="31227B8A" w14:textId="77777777" w:rsidR="00A431BB" w:rsidRPr="00D541AF" w:rsidRDefault="00A431BB" w:rsidP="00A431BB">
      <w:pPr>
        <w:tabs>
          <w:tab w:val="left" w:pos="0"/>
        </w:tabs>
        <w:jc w:val="right"/>
        <w:rPr>
          <w:rFonts w:ascii="Arial" w:hAnsi="Arial" w:cs="Arial"/>
          <w:b/>
        </w:rPr>
      </w:pPr>
      <w:r w:rsidRPr="00D541AF">
        <w:rPr>
          <w:rFonts w:ascii="Arial" w:hAnsi="Arial" w:cs="Arial"/>
          <w:b/>
        </w:rPr>
        <w:tab/>
      </w:r>
    </w:p>
    <w:p w14:paraId="12EA1FF9" w14:textId="77777777" w:rsidR="00A431BB" w:rsidRPr="00D541AF" w:rsidRDefault="00A431BB" w:rsidP="00A431BB">
      <w:pPr>
        <w:tabs>
          <w:tab w:val="left" w:pos="3654"/>
        </w:tabs>
        <w:jc w:val="center"/>
        <w:rPr>
          <w:rFonts w:ascii="Arial" w:hAnsi="Arial" w:cs="Arial"/>
          <w:b/>
        </w:rPr>
      </w:pPr>
      <w:r w:rsidRPr="00D541AF">
        <w:rPr>
          <w:rFonts w:ascii="Arial" w:hAnsi="Arial" w:cs="Arial"/>
          <w:b/>
        </w:rPr>
        <w:br w:type="page"/>
      </w:r>
    </w:p>
    <w:p w14:paraId="3AD947D5" w14:textId="77777777" w:rsidR="00A431BB" w:rsidRPr="00D541AF" w:rsidRDefault="00A431BB" w:rsidP="00A431BB">
      <w:pPr>
        <w:tabs>
          <w:tab w:val="left" w:pos="3654"/>
        </w:tabs>
        <w:jc w:val="center"/>
        <w:rPr>
          <w:rFonts w:ascii="Arial" w:hAnsi="Arial" w:cs="Arial"/>
          <w:b/>
        </w:rPr>
      </w:pPr>
    </w:p>
    <w:p w14:paraId="3CA58EF2" w14:textId="2B4A65F0" w:rsidR="00A431BB" w:rsidRPr="0059628C" w:rsidRDefault="00A431BB" w:rsidP="00A431BB">
      <w:pPr>
        <w:tabs>
          <w:tab w:val="left" w:pos="3654"/>
        </w:tabs>
        <w:jc w:val="center"/>
        <w:rPr>
          <w:rFonts w:cs="Noto Sans"/>
          <w:b/>
          <w:szCs w:val="20"/>
        </w:rPr>
      </w:pPr>
      <w:r w:rsidRPr="0059628C">
        <w:rPr>
          <w:rFonts w:cs="Noto Sans"/>
          <w:b/>
          <w:szCs w:val="20"/>
        </w:rPr>
        <w:t xml:space="preserve">ANEXO </w:t>
      </w:r>
      <w:r w:rsidR="000026BE" w:rsidRPr="0059628C">
        <w:rPr>
          <w:rFonts w:cs="Noto Sans"/>
          <w:b/>
          <w:szCs w:val="20"/>
        </w:rPr>
        <w:t>NÚMERO T</w:t>
      </w:r>
      <w:r w:rsidR="0029697E" w:rsidRPr="0059628C">
        <w:rPr>
          <w:rFonts w:cs="Noto Sans"/>
          <w:b/>
          <w:szCs w:val="20"/>
        </w:rPr>
        <w:t>7</w:t>
      </w:r>
      <w:r w:rsidRPr="0059628C">
        <w:rPr>
          <w:rFonts w:cs="Noto Sans"/>
          <w:b/>
          <w:szCs w:val="20"/>
        </w:rPr>
        <w:t xml:space="preserve"> (</w:t>
      </w:r>
      <w:r w:rsidR="000026BE" w:rsidRPr="0059628C">
        <w:rPr>
          <w:rFonts w:cs="Noto Sans"/>
          <w:b/>
          <w:szCs w:val="20"/>
        </w:rPr>
        <w:t xml:space="preserve">T </w:t>
      </w:r>
      <w:r w:rsidR="0029697E" w:rsidRPr="0059628C">
        <w:rPr>
          <w:rFonts w:cs="Noto Sans"/>
          <w:b/>
          <w:szCs w:val="20"/>
        </w:rPr>
        <w:t>SIETE</w:t>
      </w:r>
      <w:r w:rsidRPr="0059628C">
        <w:rPr>
          <w:rFonts w:cs="Noto Sans"/>
          <w:b/>
          <w:szCs w:val="20"/>
        </w:rPr>
        <w:t xml:space="preserve">) </w:t>
      </w:r>
    </w:p>
    <w:p w14:paraId="3669A837" w14:textId="77777777" w:rsidR="00A431BB" w:rsidRPr="0059628C" w:rsidRDefault="00A431BB" w:rsidP="00A431BB">
      <w:pPr>
        <w:jc w:val="center"/>
        <w:rPr>
          <w:rFonts w:cs="Noto Sans"/>
          <w:b/>
          <w:szCs w:val="20"/>
        </w:rPr>
      </w:pPr>
    </w:p>
    <w:p w14:paraId="242B7940" w14:textId="77777777" w:rsidR="00A431BB" w:rsidRPr="0059628C" w:rsidRDefault="00A431BB" w:rsidP="00A431BB">
      <w:pPr>
        <w:jc w:val="center"/>
        <w:rPr>
          <w:rFonts w:cs="Noto Sans"/>
          <w:b/>
          <w:szCs w:val="20"/>
        </w:rPr>
      </w:pPr>
      <w:r w:rsidRPr="0059628C">
        <w:rPr>
          <w:rFonts w:cs="Noto Sans"/>
          <w:b/>
          <w:szCs w:val="20"/>
        </w:rPr>
        <w:t>REPORTE DE CONSUMO DE SALES DEL ÓRGANO DE OPERACIÓN ADMINISTRATIVA DESCONCENTRADA REGIONAL ESTADO DE MÉXICO ORIENTE</w:t>
      </w:r>
    </w:p>
    <w:p w14:paraId="32D74725" w14:textId="77777777" w:rsidR="00A431BB" w:rsidRPr="0059628C" w:rsidRDefault="00A431BB" w:rsidP="00A431BB">
      <w:pPr>
        <w:jc w:val="center"/>
        <w:rPr>
          <w:rFonts w:cs="Noto Sans"/>
          <w:b/>
          <w:szCs w:val="20"/>
        </w:rPr>
      </w:pPr>
    </w:p>
    <w:p w14:paraId="1E7D0ACF" w14:textId="77777777" w:rsidR="000026BE" w:rsidRPr="0029697E" w:rsidRDefault="000026BE" w:rsidP="000026BE">
      <w:pPr>
        <w:jc w:val="left"/>
        <w:rPr>
          <w:rFonts w:cs="Noto Sans"/>
          <w:b/>
          <w:szCs w:val="20"/>
          <w:lang w:val="pt-PT"/>
        </w:rPr>
      </w:pPr>
      <w:r w:rsidRPr="0029697E">
        <w:rPr>
          <w:rFonts w:cs="Noto Sans"/>
          <w:b/>
          <w:szCs w:val="20"/>
          <w:lang w:val="pt-PT"/>
        </w:rPr>
        <w:t>PROVEEDOR: ______________</w:t>
      </w:r>
    </w:p>
    <w:p w14:paraId="3E14774C" w14:textId="77777777" w:rsidR="000026BE" w:rsidRPr="0029697E" w:rsidRDefault="000026BE" w:rsidP="000026BE">
      <w:pPr>
        <w:jc w:val="left"/>
        <w:rPr>
          <w:rFonts w:cs="Noto Sans"/>
          <w:b/>
          <w:szCs w:val="20"/>
          <w:lang w:val="pt-PT"/>
        </w:rPr>
      </w:pPr>
    </w:p>
    <w:p w14:paraId="32317F1E" w14:textId="77777777" w:rsidR="000026BE" w:rsidRDefault="000026BE" w:rsidP="000026BE">
      <w:pPr>
        <w:jc w:val="left"/>
        <w:rPr>
          <w:rFonts w:cs="Noto Sans"/>
          <w:b/>
          <w:szCs w:val="20"/>
          <w:lang w:val="pt-PT"/>
        </w:rPr>
      </w:pPr>
      <w:r w:rsidRPr="0029697E">
        <w:rPr>
          <w:rFonts w:cs="Noto Sans"/>
          <w:b/>
          <w:szCs w:val="20"/>
          <w:lang w:val="pt-PT"/>
        </w:rPr>
        <w:t>NUMERO DE CONTRATO: ____________</w:t>
      </w:r>
    </w:p>
    <w:p w14:paraId="71395FEE" w14:textId="77777777" w:rsidR="0029697E" w:rsidRDefault="0029697E" w:rsidP="000026BE">
      <w:pPr>
        <w:jc w:val="left"/>
        <w:rPr>
          <w:rFonts w:cs="Noto Sans"/>
          <w:b/>
          <w:szCs w:val="20"/>
          <w:lang w:val="pt-PT"/>
        </w:rPr>
      </w:pPr>
    </w:p>
    <w:tbl>
      <w:tblPr>
        <w:tblpPr w:leftFromText="141" w:rightFromText="141" w:vertAnchor="text" w:horzAnchor="margin" w:tblpXSpec="center" w:tblpY="277"/>
        <w:tblW w:w="8039" w:type="dxa"/>
        <w:tblLayout w:type="fixed"/>
        <w:tblCellMar>
          <w:left w:w="70" w:type="dxa"/>
          <w:right w:w="70" w:type="dxa"/>
        </w:tblCellMar>
        <w:tblLook w:val="04A0" w:firstRow="1" w:lastRow="0" w:firstColumn="1" w:lastColumn="0" w:noHBand="0" w:noVBand="1"/>
      </w:tblPr>
      <w:tblGrid>
        <w:gridCol w:w="1771"/>
        <w:gridCol w:w="1134"/>
        <w:gridCol w:w="2127"/>
        <w:gridCol w:w="1701"/>
        <w:gridCol w:w="1306"/>
      </w:tblGrid>
      <w:tr w:rsidR="0029697E" w:rsidRPr="000026BE" w14:paraId="7A5A84AD" w14:textId="77777777" w:rsidTr="00E155B0">
        <w:trPr>
          <w:trHeight w:val="438"/>
        </w:trPr>
        <w:tc>
          <w:tcPr>
            <w:tcW w:w="1771" w:type="dxa"/>
            <w:tcBorders>
              <w:top w:val="single" w:sz="4" w:space="0" w:color="auto"/>
              <w:left w:val="single" w:sz="4" w:space="0" w:color="auto"/>
              <w:bottom w:val="single" w:sz="4" w:space="0" w:color="auto"/>
              <w:right w:val="single" w:sz="4" w:space="0" w:color="auto"/>
            </w:tcBorders>
            <w:shd w:val="clear" w:color="000000" w:fill="A5A5A5"/>
            <w:vAlign w:val="center"/>
          </w:tcPr>
          <w:p w14:paraId="4CCD0410" w14:textId="77777777" w:rsidR="0029697E" w:rsidRPr="000026BE" w:rsidRDefault="0029697E" w:rsidP="00E155B0">
            <w:pPr>
              <w:jc w:val="center"/>
              <w:rPr>
                <w:rFonts w:cs="Noto Sans"/>
                <w:color w:val="000000"/>
                <w:szCs w:val="20"/>
                <w:lang w:eastAsia="es-MX"/>
              </w:rPr>
            </w:pPr>
            <w:r w:rsidRPr="000026BE">
              <w:rPr>
                <w:rFonts w:cs="Noto Sans"/>
                <w:color w:val="000000"/>
                <w:szCs w:val="20"/>
                <w:lang w:eastAsia="es-MX"/>
              </w:rPr>
              <w:t>UNIDAD MEDICA</w:t>
            </w:r>
          </w:p>
        </w:tc>
        <w:tc>
          <w:tcPr>
            <w:tcW w:w="1134" w:type="dxa"/>
            <w:tcBorders>
              <w:top w:val="single" w:sz="4" w:space="0" w:color="auto"/>
              <w:left w:val="single" w:sz="4" w:space="0" w:color="auto"/>
              <w:bottom w:val="single" w:sz="4" w:space="0" w:color="auto"/>
              <w:right w:val="single" w:sz="4" w:space="0" w:color="auto"/>
            </w:tcBorders>
            <w:shd w:val="clear" w:color="000000" w:fill="A5A5A5"/>
            <w:vAlign w:val="center"/>
          </w:tcPr>
          <w:p w14:paraId="7021AF27" w14:textId="77777777" w:rsidR="0029697E" w:rsidRPr="000026BE" w:rsidRDefault="0029697E" w:rsidP="00E155B0">
            <w:pPr>
              <w:jc w:val="center"/>
              <w:rPr>
                <w:rFonts w:cs="Noto Sans"/>
                <w:color w:val="000000"/>
                <w:szCs w:val="20"/>
                <w:lang w:eastAsia="es-MX"/>
              </w:rPr>
            </w:pPr>
            <w:r w:rsidRPr="000026BE">
              <w:rPr>
                <w:rFonts w:cs="Noto Sans"/>
                <w:color w:val="000000"/>
                <w:szCs w:val="20"/>
                <w:lang w:eastAsia="es-MX"/>
              </w:rPr>
              <w:t>SAL</w:t>
            </w:r>
          </w:p>
        </w:tc>
        <w:tc>
          <w:tcPr>
            <w:tcW w:w="2127" w:type="dxa"/>
            <w:tcBorders>
              <w:top w:val="single" w:sz="4" w:space="0" w:color="auto"/>
              <w:left w:val="single" w:sz="4" w:space="0" w:color="auto"/>
              <w:bottom w:val="single" w:sz="4" w:space="0" w:color="auto"/>
              <w:right w:val="single" w:sz="4" w:space="0" w:color="auto"/>
            </w:tcBorders>
            <w:shd w:val="clear" w:color="000000" w:fill="A5A5A5"/>
            <w:vAlign w:val="center"/>
          </w:tcPr>
          <w:p w14:paraId="57496719" w14:textId="77777777" w:rsidR="0029697E" w:rsidRPr="000026BE" w:rsidRDefault="0029697E" w:rsidP="00E155B0">
            <w:pPr>
              <w:jc w:val="center"/>
              <w:rPr>
                <w:rFonts w:cs="Noto Sans"/>
                <w:color w:val="000000"/>
                <w:szCs w:val="20"/>
                <w:lang w:eastAsia="es-MX"/>
              </w:rPr>
            </w:pPr>
            <w:r w:rsidRPr="000026BE">
              <w:rPr>
                <w:rFonts w:cs="Noto Sans"/>
                <w:color w:val="000000"/>
                <w:szCs w:val="20"/>
                <w:lang w:eastAsia="es-MX"/>
              </w:rPr>
              <w:t>CANTIDAD</w:t>
            </w:r>
          </w:p>
        </w:tc>
        <w:tc>
          <w:tcPr>
            <w:tcW w:w="1701" w:type="dxa"/>
            <w:tcBorders>
              <w:top w:val="single" w:sz="4" w:space="0" w:color="auto"/>
              <w:left w:val="single" w:sz="4" w:space="0" w:color="auto"/>
              <w:bottom w:val="single" w:sz="4" w:space="0" w:color="auto"/>
              <w:right w:val="single" w:sz="4" w:space="0" w:color="auto"/>
            </w:tcBorders>
            <w:shd w:val="clear" w:color="000000" w:fill="A5A5A5"/>
            <w:vAlign w:val="center"/>
          </w:tcPr>
          <w:p w14:paraId="360514B5" w14:textId="77777777" w:rsidR="0029697E" w:rsidRPr="000026BE" w:rsidRDefault="0029697E" w:rsidP="00E155B0">
            <w:pPr>
              <w:jc w:val="center"/>
              <w:rPr>
                <w:rFonts w:cs="Noto Sans"/>
                <w:color w:val="000000"/>
                <w:szCs w:val="20"/>
                <w:lang w:eastAsia="es-MX"/>
              </w:rPr>
            </w:pPr>
            <w:r w:rsidRPr="000026BE">
              <w:rPr>
                <w:rFonts w:cs="Noto Sans"/>
                <w:color w:val="000000"/>
                <w:szCs w:val="20"/>
                <w:lang w:eastAsia="es-MX"/>
              </w:rPr>
              <w:t>UNIDAD</w:t>
            </w:r>
          </w:p>
        </w:tc>
        <w:tc>
          <w:tcPr>
            <w:tcW w:w="1306" w:type="dxa"/>
            <w:tcBorders>
              <w:top w:val="single" w:sz="4" w:space="0" w:color="auto"/>
              <w:left w:val="single" w:sz="4" w:space="0" w:color="auto"/>
              <w:bottom w:val="single" w:sz="4" w:space="0" w:color="auto"/>
              <w:right w:val="single" w:sz="4" w:space="0" w:color="auto"/>
            </w:tcBorders>
            <w:shd w:val="clear" w:color="000000" w:fill="A5A5A5"/>
            <w:vAlign w:val="center"/>
          </w:tcPr>
          <w:p w14:paraId="7BF8296F" w14:textId="77777777" w:rsidR="0029697E" w:rsidRPr="000026BE" w:rsidRDefault="0029697E" w:rsidP="00E155B0">
            <w:pPr>
              <w:jc w:val="center"/>
              <w:rPr>
                <w:rFonts w:cs="Noto Sans"/>
                <w:color w:val="000000"/>
                <w:szCs w:val="20"/>
                <w:lang w:eastAsia="es-MX"/>
              </w:rPr>
            </w:pPr>
            <w:r w:rsidRPr="000026BE">
              <w:rPr>
                <w:rFonts w:cs="Noto Sans"/>
                <w:color w:val="000000"/>
                <w:szCs w:val="20"/>
                <w:lang w:eastAsia="es-MX"/>
              </w:rPr>
              <w:t>PRECIO</w:t>
            </w:r>
          </w:p>
        </w:tc>
      </w:tr>
      <w:tr w:rsidR="0029697E" w:rsidRPr="000026BE" w14:paraId="3729D90A" w14:textId="77777777" w:rsidTr="00E155B0">
        <w:trPr>
          <w:trHeight w:val="255"/>
        </w:trPr>
        <w:tc>
          <w:tcPr>
            <w:tcW w:w="1771" w:type="dxa"/>
            <w:tcBorders>
              <w:top w:val="single" w:sz="4" w:space="0" w:color="auto"/>
              <w:left w:val="single" w:sz="4" w:space="0" w:color="auto"/>
              <w:bottom w:val="single" w:sz="4" w:space="0" w:color="auto"/>
              <w:right w:val="single" w:sz="4" w:space="0" w:color="auto"/>
            </w:tcBorders>
            <w:noWrap/>
          </w:tcPr>
          <w:p w14:paraId="7DA0DCB3"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134" w:type="dxa"/>
            <w:tcBorders>
              <w:top w:val="single" w:sz="4" w:space="0" w:color="auto"/>
              <w:left w:val="single" w:sz="4" w:space="0" w:color="auto"/>
              <w:bottom w:val="single" w:sz="4" w:space="0" w:color="auto"/>
              <w:right w:val="single" w:sz="4" w:space="0" w:color="auto"/>
            </w:tcBorders>
            <w:noWrap/>
          </w:tcPr>
          <w:p w14:paraId="1F3FC8F9"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2127" w:type="dxa"/>
            <w:tcBorders>
              <w:top w:val="single" w:sz="4" w:space="0" w:color="auto"/>
              <w:left w:val="single" w:sz="4" w:space="0" w:color="auto"/>
              <w:bottom w:val="single" w:sz="4" w:space="0" w:color="auto"/>
              <w:right w:val="single" w:sz="4" w:space="0" w:color="auto"/>
            </w:tcBorders>
          </w:tcPr>
          <w:p w14:paraId="6D0DBB5E" w14:textId="77777777" w:rsidR="0029697E" w:rsidRPr="000026BE" w:rsidRDefault="0029697E" w:rsidP="00E155B0">
            <w:pPr>
              <w:rPr>
                <w:rFonts w:cs="Noto Sans"/>
                <w:color w:val="000000"/>
                <w:szCs w:val="20"/>
                <w:lang w:eastAsia="es-MX"/>
              </w:rPr>
            </w:pPr>
          </w:p>
        </w:tc>
        <w:tc>
          <w:tcPr>
            <w:tcW w:w="1701" w:type="dxa"/>
            <w:tcBorders>
              <w:top w:val="single" w:sz="4" w:space="0" w:color="auto"/>
              <w:left w:val="single" w:sz="4" w:space="0" w:color="auto"/>
              <w:bottom w:val="single" w:sz="4" w:space="0" w:color="auto"/>
              <w:right w:val="single" w:sz="4" w:space="0" w:color="auto"/>
            </w:tcBorders>
            <w:noWrap/>
          </w:tcPr>
          <w:p w14:paraId="42D9E6DB"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306" w:type="dxa"/>
            <w:tcBorders>
              <w:top w:val="single" w:sz="4" w:space="0" w:color="auto"/>
              <w:left w:val="single" w:sz="4" w:space="0" w:color="auto"/>
              <w:bottom w:val="single" w:sz="4" w:space="0" w:color="auto"/>
              <w:right w:val="single" w:sz="4" w:space="0" w:color="auto"/>
            </w:tcBorders>
            <w:noWrap/>
          </w:tcPr>
          <w:p w14:paraId="3C7A3401"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r>
      <w:tr w:rsidR="0029697E" w:rsidRPr="000026BE" w14:paraId="7444BA4F" w14:textId="77777777" w:rsidTr="00E155B0">
        <w:trPr>
          <w:trHeight w:val="255"/>
        </w:trPr>
        <w:tc>
          <w:tcPr>
            <w:tcW w:w="1771" w:type="dxa"/>
            <w:tcBorders>
              <w:top w:val="single" w:sz="4" w:space="0" w:color="auto"/>
              <w:left w:val="single" w:sz="4" w:space="0" w:color="auto"/>
              <w:bottom w:val="single" w:sz="4" w:space="0" w:color="auto"/>
              <w:right w:val="single" w:sz="4" w:space="0" w:color="auto"/>
            </w:tcBorders>
            <w:noWrap/>
          </w:tcPr>
          <w:p w14:paraId="5B7823D5"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134" w:type="dxa"/>
            <w:tcBorders>
              <w:top w:val="single" w:sz="4" w:space="0" w:color="auto"/>
              <w:left w:val="single" w:sz="4" w:space="0" w:color="auto"/>
              <w:bottom w:val="single" w:sz="4" w:space="0" w:color="auto"/>
              <w:right w:val="single" w:sz="4" w:space="0" w:color="auto"/>
            </w:tcBorders>
            <w:noWrap/>
          </w:tcPr>
          <w:p w14:paraId="2B037BFF"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2127" w:type="dxa"/>
            <w:tcBorders>
              <w:top w:val="single" w:sz="4" w:space="0" w:color="auto"/>
              <w:left w:val="single" w:sz="4" w:space="0" w:color="auto"/>
              <w:bottom w:val="single" w:sz="4" w:space="0" w:color="auto"/>
              <w:right w:val="single" w:sz="4" w:space="0" w:color="auto"/>
            </w:tcBorders>
          </w:tcPr>
          <w:p w14:paraId="3FB8A267" w14:textId="77777777" w:rsidR="0029697E" w:rsidRPr="000026BE" w:rsidRDefault="0029697E" w:rsidP="00E155B0">
            <w:pPr>
              <w:rPr>
                <w:rFonts w:cs="Noto Sans"/>
                <w:color w:val="000000"/>
                <w:szCs w:val="20"/>
                <w:lang w:eastAsia="es-MX"/>
              </w:rPr>
            </w:pPr>
          </w:p>
        </w:tc>
        <w:tc>
          <w:tcPr>
            <w:tcW w:w="1701" w:type="dxa"/>
            <w:tcBorders>
              <w:top w:val="single" w:sz="4" w:space="0" w:color="auto"/>
              <w:left w:val="single" w:sz="4" w:space="0" w:color="auto"/>
              <w:bottom w:val="single" w:sz="4" w:space="0" w:color="auto"/>
              <w:right w:val="single" w:sz="4" w:space="0" w:color="auto"/>
            </w:tcBorders>
            <w:noWrap/>
          </w:tcPr>
          <w:p w14:paraId="293B2F2C"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306" w:type="dxa"/>
            <w:tcBorders>
              <w:top w:val="single" w:sz="4" w:space="0" w:color="auto"/>
              <w:left w:val="single" w:sz="4" w:space="0" w:color="auto"/>
              <w:bottom w:val="single" w:sz="4" w:space="0" w:color="auto"/>
              <w:right w:val="single" w:sz="4" w:space="0" w:color="auto"/>
            </w:tcBorders>
            <w:noWrap/>
          </w:tcPr>
          <w:p w14:paraId="5E8D7816"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r>
      <w:tr w:rsidR="0029697E" w:rsidRPr="000026BE" w14:paraId="06CE05F1" w14:textId="77777777" w:rsidTr="00E155B0">
        <w:trPr>
          <w:trHeight w:val="255"/>
        </w:trPr>
        <w:tc>
          <w:tcPr>
            <w:tcW w:w="1771" w:type="dxa"/>
            <w:tcBorders>
              <w:top w:val="single" w:sz="4" w:space="0" w:color="auto"/>
              <w:left w:val="single" w:sz="4" w:space="0" w:color="auto"/>
              <w:bottom w:val="single" w:sz="4" w:space="0" w:color="auto"/>
              <w:right w:val="single" w:sz="4" w:space="0" w:color="auto"/>
            </w:tcBorders>
            <w:noWrap/>
          </w:tcPr>
          <w:p w14:paraId="0BAC4C22"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134" w:type="dxa"/>
            <w:tcBorders>
              <w:top w:val="single" w:sz="4" w:space="0" w:color="auto"/>
              <w:left w:val="single" w:sz="4" w:space="0" w:color="auto"/>
              <w:bottom w:val="single" w:sz="4" w:space="0" w:color="auto"/>
              <w:right w:val="single" w:sz="4" w:space="0" w:color="auto"/>
            </w:tcBorders>
            <w:noWrap/>
          </w:tcPr>
          <w:p w14:paraId="6BF16953"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2127" w:type="dxa"/>
            <w:tcBorders>
              <w:top w:val="single" w:sz="4" w:space="0" w:color="auto"/>
              <w:left w:val="single" w:sz="4" w:space="0" w:color="auto"/>
              <w:bottom w:val="single" w:sz="4" w:space="0" w:color="auto"/>
              <w:right w:val="single" w:sz="4" w:space="0" w:color="auto"/>
            </w:tcBorders>
          </w:tcPr>
          <w:p w14:paraId="27627F1A" w14:textId="77777777" w:rsidR="0029697E" w:rsidRPr="000026BE" w:rsidRDefault="0029697E" w:rsidP="00E155B0">
            <w:pPr>
              <w:rPr>
                <w:rFonts w:cs="Noto Sans"/>
                <w:color w:val="000000"/>
                <w:szCs w:val="20"/>
                <w:lang w:eastAsia="es-MX"/>
              </w:rPr>
            </w:pPr>
          </w:p>
        </w:tc>
        <w:tc>
          <w:tcPr>
            <w:tcW w:w="1701" w:type="dxa"/>
            <w:tcBorders>
              <w:top w:val="single" w:sz="4" w:space="0" w:color="auto"/>
              <w:left w:val="single" w:sz="4" w:space="0" w:color="auto"/>
              <w:bottom w:val="single" w:sz="4" w:space="0" w:color="auto"/>
              <w:right w:val="single" w:sz="4" w:space="0" w:color="auto"/>
            </w:tcBorders>
            <w:noWrap/>
          </w:tcPr>
          <w:p w14:paraId="08B2DC4B"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306" w:type="dxa"/>
            <w:tcBorders>
              <w:top w:val="single" w:sz="4" w:space="0" w:color="auto"/>
              <w:left w:val="single" w:sz="4" w:space="0" w:color="auto"/>
              <w:bottom w:val="single" w:sz="4" w:space="0" w:color="auto"/>
              <w:right w:val="single" w:sz="4" w:space="0" w:color="auto"/>
            </w:tcBorders>
            <w:noWrap/>
          </w:tcPr>
          <w:p w14:paraId="50B9E689"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r>
      <w:tr w:rsidR="0029697E" w:rsidRPr="000026BE" w14:paraId="3AD4BC61" w14:textId="77777777" w:rsidTr="00E155B0">
        <w:trPr>
          <w:trHeight w:val="255"/>
        </w:trPr>
        <w:tc>
          <w:tcPr>
            <w:tcW w:w="1771" w:type="dxa"/>
            <w:tcBorders>
              <w:top w:val="single" w:sz="4" w:space="0" w:color="auto"/>
              <w:left w:val="single" w:sz="4" w:space="0" w:color="auto"/>
              <w:bottom w:val="single" w:sz="4" w:space="0" w:color="auto"/>
              <w:right w:val="single" w:sz="4" w:space="0" w:color="auto"/>
            </w:tcBorders>
            <w:noWrap/>
          </w:tcPr>
          <w:p w14:paraId="28C69ECE"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134" w:type="dxa"/>
            <w:tcBorders>
              <w:top w:val="single" w:sz="4" w:space="0" w:color="auto"/>
              <w:left w:val="single" w:sz="4" w:space="0" w:color="auto"/>
              <w:bottom w:val="single" w:sz="4" w:space="0" w:color="auto"/>
              <w:right w:val="single" w:sz="4" w:space="0" w:color="auto"/>
            </w:tcBorders>
            <w:noWrap/>
          </w:tcPr>
          <w:p w14:paraId="66C71DC6"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2127" w:type="dxa"/>
            <w:tcBorders>
              <w:top w:val="single" w:sz="4" w:space="0" w:color="auto"/>
              <w:left w:val="single" w:sz="4" w:space="0" w:color="auto"/>
              <w:bottom w:val="single" w:sz="4" w:space="0" w:color="auto"/>
              <w:right w:val="single" w:sz="4" w:space="0" w:color="auto"/>
            </w:tcBorders>
          </w:tcPr>
          <w:p w14:paraId="7FCE2611" w14:textId="77777777" w:rsidR="0029697E" w:rsidRPr="000026BE" w:rsidRDefault="0029697E" w:rsidP="00E155B0">
            <w:pPr>
              <w:rPr>
                <w:rFonts w:cs="Noto Sans"/>
                <w:color w:val="000000"/>
                <w:szCs w:val="20"/>
                <w:lang w:eastAsia="es-MX"/>
              </w:rPr>
            </w:pPr>
          </w:p>
        </w:tc>
        <w:tc>
          <w:tcPr>
            <w:tcW w:w="1701" w:type="dxa"/>
            <w:tcBorders>
              <w:top w:val="single" w:sz="4" w:space="0" w:color="auto"/>
              <w:left w:val="single" w:sz="4" w:space="0" w:color="auto"/>
              <w:bottom w:val="single" w:sz="4" w:space="0" w:color="auto"/>
              <w:right w:val="single" w:sz="4" w:space="0" w:color="auto"/>
            </w:tcBorders>
            <w:noWrap/>
          </w:tcPr>
          <w:p w14:paraId="22976505"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306" w:type="dxa"/>
            <w:tcBorders>
              <w:top w:val="single" w:sz="4" w:space="0" w:color="auto"/>
              <w:left w:val="single" w:sz="4" w:space="0" w:color="auto"/>
              <w:bottom w:val="single" w:sz="4" w:space="0" w:color="auto"/>
              <w:right w:val="single" w:sz="4" w:space="0" w:color="auto"/>
            </w:tcBorders>
            <w:noWrap/>
          </w:tcPr>
          <w:p w14:paraId="250B3A9F"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r>
      <w:tr w:rsidR="0029697E" w:rsidRPr="000026BE" w14:paraId="5CCC97A4" w14:textId="77777777" w:rsidTr="00E155B0">
        <w:trPr>
          <w:trHeight w:val="255"/>
        </w:trPr>
        <w:tc>
          <w:tcPr>
            <w:tcW w:w="1771" w:type="dxa"/>
            <w:tcBorders>
              <w:top w:val="single" w:sz="4" w:space="0" w:color="auto"/>
              <w:left w:val="single" w:sz="4" w:space="0" w:color="auto"/>
              <w:bottom w:val="single" w:sz="4" w:space="0" w:color="auto"/>
              <w:right w:val="single" w:sz="4" w:space="0" w:color="auto"/>
            </w:tcBorders>
            <w:noWrap/>
          </w:tcPr>
          <w:p w14:paraId="0E4BAE2E"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134" w:type="dxa"/>
            <w:tcBorders>
              <w:top w:val="single" w:sz="4" w:space="0" w:color="auto"/>
              <w:left w:val="single" w:sz="4" w:space="0" w:color="auto"/>
              <w:bottom w:val="single" w:sz="4" w:space="0" w:color="auto"/>
              <w:right w:val="single" w:sz="4" w:space="0" w:color="auto"/>
            </w:tcBorders>
            <w:noWrap/>
          </w:tcPr>
          <w:p w14:paraId="0865E57E"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2127" w:type="dxa"/>
            <w:tcBorders>
              <w:top w:val="single" w:sz="4" w:space="0" w:color="auto"/>
              <w:left w:val="single" w:sz="4" w:space="0" w:color="auto"/>
              <w:bottom w:val="single" w:sz="4" w:space="0" w:color="auto"/>
              <w:right w:val="single" w:sz="4" w:space="0" w:color="auto"/>
            </w:tcBorders>
          </w:tcPr>
          <w:p w14:paraId="4821D0E4" w14:textId="77777777" w:rsidR="0029697E" w:rsidRPr="000026BE" w:rsidRDefault="0029697E" w:rsidP="00E155B0">
            <w:pPr>
              <w:rPr>
                <w:rFonts w:cs="Noto Sans"/>
                <w:color w:val="000000"/>
                <w:szCs w:val="20"/>
                <w:lang w:eastAsia="es-MX"/>
              </w:rPr>
            </w:pPr>
          </w:p>
        </w:tc>
        <w:tc>
          <w:tcPr>
            <w:tcW w:w="1701" w:type="dxa"/>
            <w:tcBorders>
              <w:top w:val="single" w:sz="4" w:space="0" w:color="auto"/>
              <w:left w:val="single" w:sz="4" w:space="0" w:color="auto"/>
              <w:bottom w:val="single" w:sz="4" w:space="0" w:color="auto"/>
              <w:right w:val="single" w:sz="4" w:space="0" w:color="auto"/>
            </w:tcBorders>
            <w:noWrap/>
          </w:tcPr>
          <w:p w14:paraId="5457848F"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c>
          <w:tcPr>
            <w:tcW w:w="1306" w:type="dxa"/>
            <w:tcBorders>
              <w:top w:val="single" w:sz="4" w:space="0" w:color="auto"/>
              <w:left w:val="single" w:sz="4" w:space="0" w:color="auto"/>
              <w:bottom w:val="single" w:sz="4" w:space="0" w:color="auto"/>
              <w:right w:val="single" w:sz="4" w:space="0" w:color="auto"/>
            </w:tcBorders>
            <w:noWrap/>
          </w:tcPr>
          <w:p w14:paraId="3C853199" w14:textId="77777777" w:rsidR="0029697E" w:rsidRPr="000026BE" w:rsidRDefault="0029697E" w:rsidP="00E155B0">
            <w:pPr>
              <w:rPr>
                <w:rFonts w:cs="Noto Sans"/>
                <w:color w:val="000000"/>
                <w:szCs w:val="20"/>
                <w:lang w:eastAsia="es-MX"/>
              </w:rPr>
            </w:pPr>
            <w:r w:rsidRPr="000026BE">
              <w:rPr>
                <w:rFonts w:cs="Noto Sans"/>
                <w:color w:val="000000"/>
                <w:szCs w:val="20"/>
                <w:lang w:eastAsia="es-MX"/>
              </w:rPr>
              <w:t> </w:t>
            </w:r>
          </w:p>
        </w:tc>
      </w:tr>
    </w:tbl>
    <w:p w14:paraId="537BBB4B" w14:textId="77777777" w:rsidR="0029697E" w:rsidRPr="0029697E" w:rsidRDefault="0029697E" w:rsidP="000026BE">
      <w:pPr>
        <w:jc w:val="left"/>
        <w:rPr>
          <w:rFonts w:cs="Noto Sans"/>
          <w:b/>
          <w:szCs w:val="20"/>
          <w:lang w:val="pt-PT"/>
        </w:rPr>
      </w:pPr>
    </w:p>
    <w:sectPr w:rsidR="0029697E" w:rsidRPr="0029697E"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C3B882" w14:textId="77777777" w:rsidR="001C711A" w:rsidRDefault="001C711A" w:rsidP="006402DA">
      <w:r>
        <w:separator/>
      </w:r>
    </w:p>
  </w:endnote>
  <w:endnote w:type="continuationSeparator" w:id="0">
    <w:p w14:paraId="069F65FC" w14:textId="77777777" w:rsidR="001C711A" w:rsidRDefault="001C711A"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 w:name="Arial,Bold">
    <w:altName w:val="Arial"/>
    <w:panose1 w:val="00000000000000000000"/>
    <w:charset w:val="00"/>
    <w:family w:val="auto"/>
    <w:notTrueType/>
    <w:pitch w:val="default"/>
    <w:sig w:usb0="00000003" w:usb1="00000000" w:usb2="0000000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5920"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41787C">
              <w:rPr>
                <w:b/>
                <w:bCs/>
                <w:noProof/>
              </w:rPr>
              <w:t>1</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41787C">
              <w:rPr>
                <w:b/>
                <w:bCs/>
                <w:noProof/>
              </w:rPr>
              <w:t>150</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F0F85" w14:textId="77777777" w:rsidR="001C711A" w:rsidRDefault="001C711A" w:rsidP="006402DA">
      <w:r>
        <w:separator/>
      </w:r>
    </w:p>
  </w:footnote>
  <w:footnote w:type="continuationSeparator" w:id="0">
    <w:p w14:paraId="7456062F" w14:textId="77777777" w:rsidR="001C711A" w:rsidRDefault="001C711A"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4E538191" w:rsidR="00985B39" w:rsidRDefault="00710C62" w:rsidP="00E869EF">
    <w:pPr>
      <w:pStyle w:val="Encabezado"/>
    </w:pPr>
    <w:r w:rsidRPr="00A2257C">
      <w:rPr>
        <w:noProof/>
        <w:lang w:eastAsia="es-MX"/>
      </w:rPr>
      <mc:AlternateContent>
        <mc:Choice Requires="wps">
          <w:drawing>
            <wp:anchor distT="0" distB="0" distL="114300" distR="114300" simplePos="0" relativeHeight="251654656" behindDoc="0" locked="0" layoutInCell="1" allowOverlap="1" wp14:anchorId="28C0E18C" wp14:editId="73E045A2">
              <wp:simplePos x="0" y="0"/>
              <wp:positionH relativeFrom="column">
                <wp:posOffset>-99060</wp:posOffset>
              </wp:positionH>
              <wp:positionV relativeFrom="paragraph">
                <wp:posOffset>284480</wp:posOffset>
              </wp:positionV>
              <wp:extent cx="4821555" cy="853440"/>
              <wp:effectExtent l="0" t="0" r="0" b="3810"/>
              <wp:wrapSquare wrapText="bothSides"/>
              <wp:docPr id="29" name="Text Box 2"/>
              <wp:cNvGraphicFramePr/>
              <a:graphic xmlns:a="http://schemas.openxmlformats.org/drawingml/2006/main">
                <a:graphicData uri="http://schemas.microsoft.com/office/word/2010/wordprocessingShape">
                  <wps:wsp>
                    <wps:cNvSpPr txBox="1"/>
                    <wps:spPr>
                      <a:xfrm>
                        <a:off x="0" y="0"/>
                        <a:ext cx="4821555" cy="8534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69C862B3" w14:textId="1A4001C5" w:rsidR="00710C62" w:rsidRPr="00710C62" w:rsidRDefault="00710C62" w:rsidP="004E59B8">
                          <w:pPr>
                            <w:rPr>
                              <w:rFonts w:ascii="Arial" w:hAnsi="Arial" w:cs="Arial"/>
                              <w:b/>
                              <w:sz w:val="16"/>
                              <w:szCs w:val="16"/>
                              <w:lang w:val="fr-FR"/>
                            </w:rPr>
                          </w:pPr>
                          <w:r w:rsidRPr="00710C62">
                            <w:rPr>
                              <w:rFonts w:ascii="Arial" w:hAnsi="Arial" w:cs="Arial"/>
                              <w:b/>
                              <w:sz w:val="16"/>
                              <w:szCs w:val="16"/>
                            </w:rPr>
                            <w:t>LICITACIÓN PÚBLICA NACIONAL</w:t>
                          </w:r>
                          <w:r>
                            <w:rPr>
                              <w:rFonts w:ascii="Arial" w:hAnsi="Arial" w:cs="Arial"/>
                              <w:b/>
                              <w:sz w:val="16"/>
                              <w:szCs w:val="16"/>
                            </w:rPr>
                            <w:t xml:space="preserve"> ELECTRÓNICA No. </w:t>
                          </w:r>
                          <w:r w:rsidRPr="00710C62">
                            <w:rPr>
                              <w:rFonts w:ascii="Arial" w:hAnsi="Arial" w:cs="Arial"/>
                              <w:b/>
                              <w:sz w:val="16"/>
                              <w:szCs w:val="16"/>
                              <w:lang w:val="fr-FR"/>
                            </w:rPr>
                            <w:t>LA-50-GYR-050GYR028-N-</w:t>
                          </w:r>
                          <w:r w:rsidR="0041787C">
                            <w:rPr>
                              <w:rFonts w:ascii="Arial" w:hAnsi="Arial" w:cs="Arial"/>
                              <w:b/>
                              <w:sz w:val="16"/>
                              <w:szCs w:val="16"/>
                              <w:lang w:val="fr-FR"/>
                            </w:rPr>
                            <w:t>16</w:t>
                          </w:r>
                          <w:r w:rsidRPr="00710C62">
                            <w:rPr>
                              <w:rFonts w:ascii="Arial" w:hAnsi="Arial" w:cs="Arial"/>
                              <w:b/>
                              <w:sz w:val="16"/>
                              <w:szCs w:val="16"/>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8pt;margin-top:22.4pt;width:379.65pt;height:67.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69C862B3" w14:textId="1A4001C5" w:rsidR="00710C62" w:rsidRPr="00710C62" w:rsidRDefault="00710C62" w:rsidP="004E59B8">
                    <w:pPr>
                      <w:rPr>
                        <w:rFonts w:ascii="Arial" w:hAnsi="Arial" w:cs="Arial"/>
                        <w:b/>
                        <w:sz w:val="16"/>
                        <w:szCs w:val="16"/>
                        <w:lang w:val="fr-FR"/>
                      </w:rPr>
                    </w:pPr>
                    <w:r w:rsidRPr="00710C62">
                      <w:rPr>
                        <w:rFonts w:ascii="Arial" w:hAnsi="Arial" w:cs="Arial"/>
                        <w:b/>
                        <w:sz w:val="16"/>
                        <w:szCs w:val="16"/>
                      </w:rPr>
                      <w:t>LICITACIÓN PÚBLICA NACIONAL</w:t>
                    </w:r>
                    <w:r>
                      <w:rPr>
                        <w:rFonts w:ascii="Arial" w:hAnsi="Arial" w:cs="Arial"/>
                        <w:b/>
                        <w:sz w:val="16"/>
                        <w:szCs w:val="16"/>
                      </w:rPr>
                      <w:t xml:space="preserve"> ELECTRÓNICA No. </w:t>
                    </w:r>
                    <w:r w:rsidRPr="00710C62">
                      <w:rPr>
                        <w:rFonts w:ascii="Arial" w:hAnsi="Arial" w:cs="Arial"/>
                        <w:b/>
                        <w:sz w:val="16"/>
                        <w:szCs w:val="16"/>
                        <w:lang w:val="fr-FR"/>
                      </w:rPr>
                      <w:t>LA-50-GYR-050GYR028-N-</w:t>
                    </w:r>
                    <w:r w:rsidR="0041787C">
                      <w:rPr>
                        <w:rFonts w:ascii="Arial" w:hAnsi="Arial" w:cs="Arial"/>
                        <w:b/>
                        <w:sz w:val="16"/>
                        <w:szCs w:val="16"/>
                        <w:lang w:val="fr-FR"/>
                      </w:rPr>
                      <w:t>16</w:t>
                    </w:r>
                    <w:r w:rsidRPr="00710C62">
                      <w:rPr>
                        <w:rFonts w:ascii="Arial" w:hAnsi="Arial" w:cs="Arial"/>
                        <w:b/>
                        <w:sz w:val="16"/>
                        <w:szCs w:val="16"/>
                        <w:lang w:val="fr-FR"/>
                      </w:rPr>
                      <w:t>-2026</w:t>
                    </w:r>
                  </w:p>
                </w:txbxContent>
              </v:textbox>
              <w10:wrap type="square"/>
            </v:shape>
          </w:pict>
        </mc:Fallback>
      </mc:AlternateContent>
    </w:r>
    <w:r w:rsidR="0059628C" w:rsidRPr="006402DA">
      <w:rPr>
        <w:noProof/>
        <w:lang w:eastAsia="es-MX"/>
      </w:rPr>
      <w:drawing>
        <wp:anchor distT="0" distB="0" distL="114300" distR="114300" simplePos="0" relativeHeight="251660800" behindDoc="1" locked="0" layoutInCell="1" allowOverlap="1" wp14:anchorId="782E5B94" wp14:editId="748FA3AE">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C44DA2"/>
    <w:multiLevelType w:val="hybridMultilevel"/>
    <w:tmpl w:val="C7BCEEDC"/>
    <w:lvl w:ilvl="0" w:tplc="5CCA4ED6">
      <w:start w:val="1"/>
      <w:numFmt w:val="lowerLetter"/>
      <w:lvlText w:val="%1)"/>
      <w:lvlJc w:val="left"/>
      <w:pPr>
        <w:ind w:left="720" w:hanging="360"/>
      </w:pPr>
      <w:rPr>
        <w:rFonts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4E8690A"/>
    <w:multiLevelType w:val="hybridMultilevel"/>
    <w:tmpl w:val="DC867CB0"/>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4">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D1472E5"/>
    <w:multiLevelType w:val="hybridMultilevel"/>
    <w:tmpl w:val="237EE14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9">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1">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2">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3">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8">
    <w:nsid w:val="2E984746"/>
    <w:multiLevelType w:val="hybridMultilevel"/>
    <w:tmpl w:val="3C82CF2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9">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3">
    <w:nsid w:val="35DB622F"/>
    <w:multiLevelType w:val="multilevel"/>
    <w:tmpl w:val="DF067096"/>
    <w:lvl w:ilvl="0">
      <w:start w:val="1"/>
      <w:numFmt w:val="lowerLetter"/>
      <w:lvlText w:val="%1)"/>
      <w:lvlJc w:val="left"/>
      <w:pPr>
        <w:ind w:left="489" w:hanging="360"/>
      </w:pPr>
      <w:rPr>
        <w:b/>
      </w:rPr>
    </w:lvl>
    <w:lvl w:ilvl="1">
      <w:start w:val="1"/>
      <w:numFmt w:val="lowerLetter"/>
      <w:lvlText w:val="%2."/>
      <w:lvlJc w:val="left"/>
      <w:pPr>
        <w:ind w:left="1209" w:hanging="360"/>
      </w:pPr>
    </w:lvl>
    <w:lvl w:ilvl="2">
      <w:start w:val="1"/>
      <w:numFmt w:val="lowerRoman"/>
      <w:lvlText w:val="%3."/>
      <w:lvlJc w:val="right"/>
      <w:pPr>
        <w:ind w:left="1929" w:hanging="180"/>
      </w:pPr>
    </w:lvl>
    <w:lvl w:ilvl="3">
      <w:start w:val="1"/>
      <w:numFmt w:val="decimal"/>
      <w:lvlText w:val="%4."/>
      <w:lvlJc w:val="left"/>
      <w:pPr>
        <w:ind w:left="2649" w:hanging="360"/>
      </w:pPr>
    </w:lvl>
    <w:lvl w:ilvl="4">
      <w:start w:val="1"/>
      <w:numFmt w:val="lowerLetter"/>
      <w:lvlText w:val="%5."/>
      <w:lvlJc w:val="left"/>
      <w:pPr>
        <w:ind w:left="3369" w:hanging="360"/>
      </w:pPr>
    </w:lvl>
    <w:lvl w:ilvl="5">
      <w:start w:val="1"/>
      <w:numFmt w:val="lowerRoman"/>
      <w:lvlText w:val="%6."/>
      <w:lvlJc w:val="right"/>
      <w:pPr>
        <w:ind w:left="4089" w:hanging="180"/>
      </w:pPr>
    </w:lvl>
    <w:lvl w:ilvl="6">
      <w:start w:val="1"/>
      <w:numFmt w:val="decimal"/>
      <w:lvlText w:val="%7."/>
      <w:lvlJc w:val="left"/>
      <w:pPr>
        <w:ind w:left="4809" w:hanging="360"/>
      </w:pPr>
    </w:lvl>
    <w:lvl w:ilvl="7">
      <w:start w:val="1"/>
      <w:numFmt w:val="lowerLetter"/>
      <w:lvlText w:val="%8."/>
      <w:lvlJc w:val="left"/>
      <w:pPr>
        <w:ind w:left="5529" w:hanging="360"/>
      </w:pPr>
    </w:lvl>
    <w:lvl w:ilvl="8">
      <w:start w:val="1"/>
      <w:numFmt w:val="lowerRoman"/>
      <w:lvlText w:val="%9."/>
      <w:lvlJc w:val="right"/>
      <w:pPr>
        <w:ind w:left="6249" w:hanging="180"/>
      </w:pPr>
    </w:lvl>
  </w:abstractNum>
  <w:abstractNum w:abstractNumId="24">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9">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1">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2">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3">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5">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6">
    <w:nsid w:val="590D1321"/>
    <w:multiLevelType w:val="hybridMultilevel"/>
    <w:tmpl w:val="506803BC"/>
    <w:lvl w:ilvl="0" w:tplc="080A0001">
      <w:start w:val="1"/>
      <w:numFmt w:val="bullet"/>
      <w:lvlText w:val=""/>
      <w:lvlJc w:val="left"/>
      <w:pPr>
        <w:ind w:left="1572" w:hanging="360"/>
      </w:pPr>
      <w:rPr>
        <w:rFonts w:ascii="Symbol" w:hAnsi="Symbol" w:hint="default"/>
      </w:rPr>
    </w:lvl>
    <w:lvl w:ilvl="1" w:tplc="080A0003" w:tentative="1">
      <w:start w:val="1"/>
      <w:numFmt w:val="bullet"/>
      <w:lvlText w:val="o"/>
      <w:lvlJc w:val="left"/>
      <w:pPr>
        <w:ind w:left="2292" w:hanging="360"/>
      </w:pPr>
      <w:rPr>
        <w:rFonts w:ascii="Courier New" w:hAnsi="Courier New" w:cs="Courier New" w:hint="default"/>
      </w:rPr>
    </w:lvl>
    <w:lvl w:ilvl="2" w:tplc="080A0005" w:tentative="1">
      <w:start w:val="1"/>
      <w:numFmt w:val="bullet"/>
      <w:lvlText w:val=""/>
      <w:lvlJc w:val="left"/>
      <w:pPr>
        <w:ind w:left="3012" w:hanging="360"/>
      </w:pPr>
      <w:rPr>
        <w:rFonts w:ascii="Wingdings" w:hAnsi="Wingdings" w:hint="default"/>
      </w:rPr>
    </w:lvl>
    <w:lvl w:ilvl="3" w:tplc="080A0001" w:tentative="1">
      <w:start w:val="1"/>
      <w:numFmt w:val="bullet"/>
      <w:lvlText w:val=""/>
      <w:lvlJc w:val="left"/>
      <w:pPr>
        <w:ind w:left="3732" w:hanging="360"/>
      </w:pPr>
      <w:rPr>
        <w:rFonts w:ascii="Symbol" w:hAnsi="Symbol" w:hint="default"/>
      </w:rPr>
    </w:lvl>
    <w:lvl w:ilvl="4" w:tplc="080A0003" w:tentative="1">
      <w:start w:val="1"/>
      <w:numFmt w:val="bullet"/>
      <w:lvlText w:val="o"/>
      <w:lvlJc w:val="left"/>
      <w:pPr>
        <w:ind w:left="4452" w:hanging="360"/>
      </w:pPr>
      <w:rPr>
        <w:rFonts w:ascii="Courier New" w:hAnsi="Courier New" w:cs="Courier New" w:hint="default"/>
      </w:rPr>
    </w:lvl>
    <w:lvl w:ilvl="5" w:tplc="080A0005" w:tentative="1">
      <w:start w:val="1"/>
      <w:numFmt w:val="bullet"/>
      <w:lvlText w:val=""/>
      <w:lvlJc w:val="left"/>
      <w:pPr>
        <w:ind w:left="5172" w:hanging="360"/>
      </w:pPr>
      <w:rPr>
        <w:rFonts w:ascii="Wingdings" w:hAnsi="Wingdings" w:hint="default"/>
      </w:rPr>
    </w:lvl>
    <w:lvl w:ilvl="6" w:tplc="080A0001" w:tentative="1">
      <w:start w:val="1"/>
      <w:numFmt w:val="bullet"/>
      <w:lvlText w:val=""/>
      <w:lvlJc w:val="left"/>
      <w:pPr>
        <w:ind w:left="5892" w:hanging="360"/>
      </w:pPr>
      <w:rPr>
        <w:rFonts w:ascii="Symbol" w:hAnsi="Symbol" w:hint="default"/>
      </w:rPr>
    </w:lvl>
    <w:lvl w:ilvl="7" w:tplc="080A0003" w:tentative="1">
      <w:start w:val="1"/>
      <w:numFmt w:val="bullet"/>
      <w:lvlText w:val="o"/>
      <w:lvlJc w:val="left"/>
      <w:pPr>
        <w:ind w:left="6612" w:hanging="360"/>
      </w:pPr>
      <w:rPr>
        <w:rFonts w:ascii="Courier New" w:hAnsi="Courier New" w:cs="Courier New" w:hint="default"/>
      </w:rPr>
    </w:lvl>
    <w:lvl w:ilvl="8" w:tplc="080A0005" w:tentative="1">
      <w:start w:val="1"/>
      <w:numFmt w:val="bullet"/>
      <w:lvlText w:val=""/>
      <w:lvlJc w:val="left"/>
      <w:pPr>
        <w:ind w:left="7332" w:hanging="360"/>
      </w:pPr>
      <w:rPr>
        <w:rFonts w:ascii="Wingdings" w:hAnsi="Wingdings" w:hint="default"/>
      </w:rPr>
    </w:lvl>
  </w:abstractNum>
  <w:abstractNum w:abstractNumId="37">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5ADC6250"/>
    <w:multiLevelType w:val="multilevel"/>
    <w:tmpl w:val="A5449702"/>
    <w:lvl w:ilvl="0">
      <w:start w:val="2"/>
      <w:numFmt w:val="lowerLetter"/>
      <w:lvlText w:val="%1)"/>
      <w:lvlJc w:val="left"/>
      <w:pPr>
        <w:ind w:left="397" w:hanging="397"/>
      </w:pPr>
      <w:rPr>
        <w:b w:val="0"/>
        <w:i w:val="0"/>
      </w:rPr>
    </w:lvl>
    <w:lvl w:ilvl="1">
      <w:start w:val="1"/>
      <w:numFmt w:val="lowerLetter"/>
      <w:lvlText w:val="%2)"/>
      <w:lvlJc w:val="left"/>
      <w:pPr>
        <w:ind w:left="757" w:hanging="397"/>
      </w:pPr>
      <w:rPr>
        <w:b/>
        <w:i w:val="0"/>
      </w:rPr>
    </w:lvl>
    <w:lvl w:ilvl="2">
      <w:start w:val="1"/>
      <w:numFmt w:val="decimal"/>
      <w:lvlText w:val="%1.%2.%3."/>
      <w:lvlJc w:val="left"/>
      <w:pPr>
        <w:ind w:left="1440" w:hanging="720"/>
      </w:pPr>
      <w:rPr>
        <w:b w:val="0"/>
        <w:i w:val="0"/>
      </w:rPr>
    </w:lvl>
    <w:lvl w:ilvl="3">
      <w:start w:val="1"/>
      <w:numFmt w:val="decimal"/>
      <w:lvlText w:val="%1.%2.%3.%4."/>
      <w:lvlJc w:val="left"/>
      <w:pPr>
        <w:ind w:left="2160" w:hanging="1080"/>
      </w:pPr>
      <w:rPr>
        <w:b w:val="0"/>
        <w:i w:val="0"/>
      </w:rPr>
    </w:lvl>
    <w:lvl w:ilvl="4">
      <w:start w:val="1"/>
      <w:numFmt w:val="decimal"/>
      <w:lvlText w:val="%1.%2.%3.%4.%5."/>
      <w:lvlJc w:val="left"/>
      <w:pPr>
        <w:ind w:left="2520" w:hanging="1080"/>
      </w:pPr>
      <w:rPr>
        <w:b w:val="0"/>
        <w:i w:val="0"/>
      </w:rPr>
    </w:lvl>
    <w:lvl w:ilvl="5">
      <w:start w:val="1"/>
      <w:numFmt w:val="decimal"/>
      <w:lvlText w:val="%1.%2.%3.%4.%5.%6."/>
      <w:lvlJc w:val="left"/>
      <w:pPr>
        <w:ind w:left="3240" w:hanging="1440"/>
      </w:pPr>
      <w:rPr>
        <w:b w:val="0"/>
        <w:i w:val="0"/>
      </w:rPr>
    </w:lvl>
    <w:lvl w:ilvl="6">
      <w:start w:val="1"/>
      <w:numFmt w:val="decimal"/>
      <w:lvlText w:val="%1.%2.%3.%4.%5.%6.%7."/>
      <w:lvlJc w:val="left"/>
      <w:pPr>
        <w:ind w:left="3600" w:hanging="1440"/>
      </w:pPr>
      <w:rPr>
        <w:b w:val="0"/>
        <w:i w:val="0"/>
      </w:rPr>
    </w:lvl>
    <w:lvl w:ilvl="7">
      <w:start w:val="1"/>
      <w:numFmt w:val="decimal"/>
      <w:lvlText w:val="%1.%2.%3.%4.%5.%6.%7.%8."/>
      <w:lvlJc w:val="left"/>
      <w:pPr>
        <w:ind w:left="4320" w:hanging="1800"/>
      </w:pPr>
      <w:rPr>
        <w:b w:val="0"/>
        <w:i w:val="0"/>
      </w:rPr>
    </w:lvl>
    <w:lvl w:ilvl="8">
      <w:start w:val="1"/>
      <w:numFmt w:val="decimal"/>
      <w:lvlText w:val="%1.%2.%3.%4.%5.%6.%7.%8.%9."/>
      <w:lvlJc w:val="left"/>
      <w:pPr>
        <w:ind w:left="4680" w:hanging="1800"/>
      </w:pPr>
      <w:rPr>
        <w:b w:val="0"/>
        <w:i w:val="0"/>
      </w:rPr>
    </w:lvl>
  </w:abstractNum>
  <w:abstractNum w:abstractNumId="39">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662A23FE"/>
    <w:multiLevelType w:val="hybridMultilevel"/>
    <w:tmpl w:val="157EF7B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2">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3">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5">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6">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8">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4"/>
  </w:num>
  <w:num w:numId="2">
    <w:abstractNumId w:val="5"/>
  </w:num>
  <w:num w:numId="3">
    <w:abstractNumId w:val="5"/>
    <w:lvlOverride w:ilvl="0">
      <w:startOverride w:val="1"/>
    </w:lvlOverride>
  </w:num>
  <w:num w:numId="4">
    <w:abstractNumId w:val="35"/>
  </w:num>
  <w:num w:numId="5">
    <w:abstractNumId w:val="31"/>
  </w:num>
  <w:num w:numId="6">
    <w:abstractNumId w:val="5"/>
    <w:lvlOverride w:ilvl="0">
      <w:startOverride w:val="1"/>
    </w:lvlOverride>
  </w:num>
  <w:num w:numId="7">
    <w:abstractNumId w:val="22"/>
  </w:num>
  <w:num w:numId="8">
    <w:abstractNumId w:val="42"/>
  </w:num>
  <w:num w:numId="9">
    <w:abstractNumId w:val="5"/>
    <w:lvlOverride w:ilvl="0">
      <w:startOverride w:val="1"/>
    </w:lvlOverride>
  </w:num>
  <w:num w:numId="10">
    <w:abstractNumId w:val="29"/>
  </w:num>
  <w:num w:numId="11">
    <w:abstractNumId w:val="20"/>
  </w:num>
  <w:num w:numId="12">
    <w:abstractNumId w:val="25"/>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30"/>
  </w:num>
  <w:num w:numId="14">
    <w:abstractNumId w:val="44"/>
  </w:num>
  <w:num w:numId="15">
    <w:abstractNumId w:val="19"/>
  </w:num>
  <w:num w:numId="16">
    <w:abstractNumId w:val="7"/>
  </w:num>
  <w:num w:numId="17">
    <w:abstractNumId w:val="16"/>
  </w:num>
  <w:num w:numId="18">
    <w:abstractNumId w:val="33"/>
  </w:num>
  <w:num w:numId="19">
    <w:abstractNumId w:val="15"/>
  </w:num>
  <w:num w:numId="20">
    <w:abstractNumId w:val="8"/>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17"/>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13"/>
  </w:num>
  <w:num w:numId="23">
    <w:abstractNumId w:val="37"/>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11"/>
  </w:num>
  <w:num w:numId="28">
    <w:abstractNumId w:val="28"/>
  </w:num>
  <w:num w:numId="29">
    <w:abstractNumId w:val="40"/>
  </w:num>
  <w:num w:numId="30">
    <w:abstractNumId w:val="8"/>
  </w:num>
  <w:num w:numId="31">
    <w:abstractNumId w:val="17"/>
  </w:num>
  <w:num w:numId="32">
    <w:abstractNumId w:val="21"/>
  </w:num>
  <w:num w:numId="33">
    <w:abstractNumId w:val="10"/>
  </w:num>
  <w:num w:numId="34">
    <w:abstractNumId w:val="27"/>
  </w:num>
  <w:num w:numId="35">
    <w:abstractNumId w:val="32"/>
  </w:num>
  <w:num w:numId="36">
    <w:abstractNumId w:val="46"/>
  </w:num>
  <w:num w:numId="37">
    <w:abstractNumId w:val="24"/>
  </w:num>
  <w:num w:numId="38">
    <w:abstractNumId w:val="39"/>
  </w:num>
  <w:num w:numId="39">
    <w:abstractNumId w:val="26"/>
  </w:num>
  <w:num w:numId="40">
    <w:abstractNumId w:val="2"/>
  </w:num>
  <w:num w:numId="41">
    <w:abstractNumId w:val="0"/>
  </w:num>
  <w:num w:numId="42">
    <w:abstractNumId w:val="45"/>
  </w:num>
  <w:num w:numId="43">
    <w:abstractNumId w:val="9"/>
  </w:num>
  <w:num w:numId="44">
    <w:abstractNumId w:val="43"/>
  </w:num>
  <w:num w:numId="45">
    <w:abstractNumId w:val="12"/>
  </w:num>
  <w:num w:numId="46">
    <w:abstractNumId w:val="6"/>
  </w:num>
  <w:num w:numId="47">
    <w:abstractNumId w:val="41"/>
  </w:num>
  <w:num w:numId="48">
    <w:abstractNumId w:val="18"/>
  </w:num>
  <w:num w:numId="49">
    <w:abstractNumId w:val="3"/>
  </w:num>
  <w:num w:numId="50">
    <w:abstractNumId w:val="38"/>
  </w:num>
  <w:num w:numId="51">
    <w:abstractNumId w:val="1"/>
  </w:num>
  <w:num w:numId="52">
    <w:abstractNumId w:val="23"/>
  </w:num>
  <w:num w:numId="53">
    <w:abstractNumId w:val="3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71E2"/>
    <w:rsid w:val="00007DE3"/>
    <w:rsid w:val="000107E6"/>
    <w:rsid w:val="00010F09"/>
    <w:rsid w:val="000110DB"/>
    <w:rsid w:val="00017A7E"/>
    <w:rsid w:val="00022A78"/>
    <w:rsid w:val="000233FF"/>
    <w:rsid w:val="00023DAC"/>
    <w:rsid w:val="00023DFC"/>
    <w:rsid w:val="00025BDC"/>
    <w:rsid w:val="00025CE8"/>
    <w:rsid w:val="000270D9"/>
    <w:rsid w:val="00034287"/>
    <w:rsid w:val="00034389"/>
    <w:rsid w:val="00040BED"/>
    <w:rsid w:val="000415EC"/>
    <w:rsid w:val="00050DD8"/>
    <w:rsid w:val="000515C3"/>
    <w:rsid w:val="0005378C"/>
    <w:rsid w:val="00060A93"/>
    <w:rsid w:val="000646AE"/>
    <w:rsid w:val="00070E39"/>
    <w:rsid w:val="000744E4"/>
    <w:rsid w:val="00075CD2"/>
    <w:rsid w:val="00076528"/>
    <w:rsid w:val="00090217"/>
    <w:rsid w:val="00093C3C"/>
    <w:rsid w:val="00096671"/>
    <w:rsid w:val="0009751A"/>
    <w:rsid w:val="000A04C8"/>
    <w:rsid w:val="000A1E03"/>
    <w:rsid w:val="000A726B"/>
    <w:rsid w:val="000B160D"/>
    <w:rsid w:val="000B16BE"/>
    <w:rsid w:val="000B56DD"/>
    <w:rsid w:val="000B597D"/>
    <w:rsid w:val="000C2D99"/>
    <w:rsid w:val="000D7256"/>
    <w:rsid w:val="000E31CE"/>
    <w:rsid w:val="000E3590"/>
    <w:rsid w:val="000E6337"/>
    <w:rsid w:val="000E6F1F"/>
    <w:rsid w:val="000F47A2"/>
    <w:rsid w:val="00104CD1"/>
    <w:rsid w:val="00104CFD"/>
    <w:rsid w:val="00110545"/>
    <w:rsid w:val="001116FD"/>
    <w:rsid w:val="00111CCA"/>
    <w:rsid w:val="00112438"/>
    <w:rsid w:val="00112653"/>
    <w:rsid w:val="0011423D"/>
    <w:rsid w:val="001201C1"/>
    <w:rsid w:val="00121D98"/>
    <w:rsid w:val="00125450"/>
    <w:rsid w:val="00126B1F"/>
    <w:rsid w:val="00126DAD"/>
    <w:rsid w:val="00130942"/>
    <w:rsid w:val="0013573C"/>
    <w:rsid w:val="00137906"/>
    <w:rsid w:val="00144D03"/>
    <w:rsid w:val="00152897"/>
    <w:rsid w:val="001547A8"/>
    <w:rsid w:val="00155F49"/>
    <w:rsid w:val="001579F3"/>
    <w:rsid w:val="001601D6"/>
    <w:rsid w:val="00161303"/>
    <w:rsid w:val="00161978"/>
    <w:rsid w:val="00163945"/>
    <w:rsid w:val="00165CA0"/>
    <w:rsid w:val="0016628B"/>
    <w:rsid w:val="001706BD"/>
    <w:rsid w:val="00171BFB"/>
    <w:rsid w:val="0017518E"/>
    <w:rsid w:val="00176A8D"/>
    <w:rsid w:val="00177986"/>
    <w:rsid w:val="001833F7"/>
    <w:rsid w:val="00183CA6"/>
    <w:rsid w:val="00187975"/>
    <w:rsid w:val="00190E43"/>
    <w:rsid w:val="001929A5"/>
    <w:rsid w:val="001968F9"/>
    <w:rsid w:val="001A3A36"/>
    <w:rsid w:val="001B4680"/>
    <w:rsid w:val="001B7313"/>
    <w:rsid w:val="001C4FDA"/>
    <w:rsid w:val="001C56EA"/>
    <w:rsid w:val="001C711A"/>
    <w:rsid w:val="001C7A88"/>
    <w:rsid w:val="001D0BD9"/>
    <w:rsid w:val="001D2314"/>
    <w:rsid w:val="001D3134"/>
    <w:rsid w:val="001D4ADA"/>
    <w:rsid w:val="001E2CE2"/>
    <w:rsid w:val="001F5C79"/>
    <w:rsid w:val="001F6AB9"/>
    <w:rsid w:val="001F7032"/>
    <w:rsid w:val="00211473"/>
    <w:rsid w:val="002129A6"/>
    <w:rsid w:val="00215977"/>
    <w:rsid w:val="002206AA"/>
    <w:rsid w:val="00220927"/>
    <w:rsid w:val="00220E5D"/>
    <w:rsid w:val="0023276F"/>
    <w:rsid w:val="0023356A"/>
    <w:rsid w:val="00233762"/>
    <w:rsid w:val="0024114C"/>
    <w:rsid w:val="00244791"/>
    <w:rsid w:val="00245102"/>
    <w:rsid w:val="00246B74"/>
    <w:rsid w:val="002478D6"/>
    <w:rsid w:val="0025155B"/>
    <w:rsid w:val="00252AF9"/>
    <w:rsid w:val="00253774"/>
    <w:rsid w:val="00260D1B"/>
    <w:rsid w:val="002634E7"/>
    <w:rsid w:val="00267E49"/>
    <w:rsid w:val="00276C2F"/>
    <w:rsid w:val="0028223B"/>
    <w:rsid w:val="00284FEC"/>
    <w:rsid w:val="0029697E"/>
    <w:rsid w:val="002A1381"/>
    <w:rsid w:val="002A4A5E"/>
    <w:rsid w:val="002A79BB"/>
    <w:rsid w:val="002A79DF"/>
    <w:rsid w:val="002B2004"/>
    <w:rsid w:val="002B2FC9"/>
    <w:rsid w:val="002B31B8"/>
    <w:rsid w:val="002B39CA"/>
    <w:rsid w:val="002B3EBC"/>
    <w:rsid w:val="002B4CB4"/>
    <w:rsid w:val="002C1A9D"/>
    <w:rsid w:val="002C1AE9"/>
    <w:rsid w:val="002C2738"/>
    <w:rsid w:val="002C6050"/>
    <w:rsid w:val="002C6B55"/>
    <w:rsid w:val="002D0FCA"/>
    <w:rsid w:val="002D16C4"/>
    <w:rsid w:val="002D37B7"/>
    <w:rsid w:val="002D617A"/>
    <w:rsid w:val="002D745B"/>
    <w:rsid w:val="002E2CAE"/>
    <w:rsid w:val="002E5E86"/>
    <w:rsid w:val="002E763C"/>
    <w:rsid w:val="002F0346"/>
    <w:rsid w:val="002F0D8B"/>
    <w:rsid w:val="002F4A3C"/>
    <w:rsid w:val="003059C1"/>
    <w:rsid w:val="00306B94"/>
    <w:rsid w:val="00312323"/>
    <w:rsid w:val="00327795"/>
    <w:rsid w:val="00327863"/>
    <w:rsid w:val="00327ACD"/>
    <w:rsid w:val="0033253A"/>
    <w:rsid w:val="00332DA8"/>
    <w:rsid w:val="00343053"/>
    <w:rsid w:val="003431EA"/>
    <w:rsid w:val="00343A98"/>
    <w:rsid w:val="00344D2C"/>
    <w:rsid w:val="00350751"/>
    <w:rsid w:val="00353523"/>
    <w:rsid w:val="0035437F"/>
    <w:rsid w:val="00356EB0"/>
    <w:rsid w:val="00356FF4"/>
    <w:rsid w:val="00357E1F"/>
    <w:rsid w:val="00366923"/>
    <w:rsid w:val="0037341B"/>
    <w:rsid w:val="00381C4C"/>
    <w:rsid w:val="00384548"/>
    <w:rsid w:val="0039115D"/>
    <w:rsid w:val="003915C3"/>
    <w:rsid w:val="00392BBA"/>
    <w:rsid w:val="0039377B"/>
    <w:rsid w:val="003946ED"/>
    <w:rsid w:val="003A1DDA"/>
    <w:rsid w:val="003A3ACF"/>
    <w:rsid w:val="003A4172"/>
    <w:rsid w:val="003A6EC0"/>
    <w:rsid w:val="003B0116"/>
    <w:rsid w:val="003B1E18"/>
    <w:rsid w:val="003B6A8E"/>
    <w:rsid w:val="003B7F19"/>
    <w:rsid w:val="003C369C"/>
    <w:rsid w:val="003C7062"/>
    <w:rsid w:val="003C76FA"/>
    <w:rsid w:val="003D119A"/>
    <w:rsid w:val="003D22D0"/>
    <w:rsid w:val="003D2B00"/>
    <w:rsid w:val="003D39A5"/>
    <w:rsid w:val="003D4E7E"/>
    <w:rsid w:val="003D67A5"/>
    <w:rsid w:val="003E7BD0"/>
    <w:rsid w:val="003F146C"/>
    <w:rsid w:val="003F2798"/>
    <w:rsid w:val="003F6996"/>
    <w:rsid w:val="003F71D2"/>
    <w:rsid w:val="003F73C6"/>
    <w:rsid w:val="00400F66"/>
    <w:rsid w:val="00402851"/>
    <w:rsid w:val="004034EE"/>
    <w:rsid w:val="00404568"/>
    <w:rsid w:val="00410884"/>
    <w:rsid w:val="004109BB"/>
    <w:rsid w:val="004112F9"/>
    <w:rsid w:val="00412317"/>
    <w:rsid w:val="00413F94"/>
    <w:rsid w:val="004146C7"/>
    <w:rsid w:val="0041787C"/>
    <w:rsid w:val="00434DD6"/>
    <w:rsid w:val="00441645"/>
    <w:rsid w:val="00441FB4"/>
    <w:rsid w:val="00446E8B"/>
    <w:rsid w:val="00451186"/>
    <w:rsid w:val="00451287"/>
    <w:rsid w:val="00451769"/>
    <w:rsid w:val="0045191F"/>
    <w:rsid w:val="004548C4"/>
    <w:rsid w:val="00454FA6"/>
    <w:rsid w:val="0046096F"/>
    <w:rsid w:val="004631AD"/>
    <w:rsid w:val="00464B29"/>
    <w:rsid w:val="00466B36"/>
    <w:rsid w:val="004713A6"/>
    <w:rsid w:val="00473FBB"/>
    <w:rsid w:val="00475368"/>
    <w:rsid w:val="00475FA4"/>
    <w:rsid w:val="00490453"/>
    <w:rsid w:val="00490DD9"/>
    <w:rsid w:val="00491470"/>
    <w:rsid w:val="00491729"/>
    <w:rsid w:val="00493AE2"/>
    <w:rsid w:val="004A382E"/>
    <w:rsid w:val="004A5EA7"/>
    <w:rsid w:val="004A71F8"/>
    <w:rsid w:val="004B1841"/>
    <w:rsid w:val="004B24B8"/>
    <w:rsid w:val="004B391C"/>
    <w:rsid w:val="004B70EB"/>
    <w:rsid w:val="004C02B1"/>
    <w:rsid w:val="004C667E"/>
    <w:rsid w:val="004D08F2"/>
    <w:rsid w:val="004D48C8"/>
    <w:rsid w:val="004D66B8"/>
    <w:rsid w:val="004D69C2"/>
    <w:rsid w:val="004D69DA"/>
    <w:rsid w:val="004D7243"/>
    <w:rsid w:val="004E0873"/>
    <w:rsid w:val="004E5C22"/>
    <w:rsid w:val="004F17C6"/>
    <w:rsid w:val="004F3639"/>
    <w:rsid w:val="004F46B6"/>
    <w:rsid w:val="004F659A"/>
    <w:rsid w:val="004F7507"/>
    <w:rsid w:val="00503105"/>
    <w:rsid w:val="005036AA"/>
    <w:rsid w:val="0051075F"/>
    <w:rsid w:val="00512DC7"/>
    <w:rsid w:val="005145D1"/>
    <w:rsid w:val="005167C1"/>
    <w:rsid w:val="00520E76"/>
    <w:rsid w:val="005377C3"/>
    <w:rsid w:val="005443FE"/>
    <w:rsid w:val="00544D7E"/>
    <w:rsid w:val="0054777A"/>
    <w:rsid w:val="00550032"/>
    <w:rsid w:val="005504C9"/>
    <w:rsid w:val="0055083C"/>
    <w:rsid w:val="00552349"/>
    <w:rsid w:val="00554513"/>
    <w:rsid w:val="005546C0"/>
    <w:rsid w:val="00554BF9"/>
    <w:rsid w:val="005573FD"/>
    <w:rsid w:val="005604E9"/>
    <w:rsid w:val="00565D0B"/>
    <w:rsid w:val="0056784E"/>
    <w:rsid w:val="00567E7A"/>
    <w:rsid w:val="00570985"/>
    <w:rsid w:val="00574097"/>
    <w:rsid w:val="00574253"/>
    <w:rsid w:val="00577A68"/>
    <w:rsid w:val="005826D1"/>
    <w:rsid w:val="00582786"/>
    <w:rsid w:val="00590E7D"/>
    <w:rsid w:val="00595D37"/>
    <w:rsid w:val="0059628C"/>
    <w:rsid w:val="005A1373"/>
    <w:rsid w:val="005A5143"/>
    <w:rsid w:val="005A60AD"/>
    <w:rsid w:val="005A6D9F"/>
    <w:rsid w:val="005A71B9"/>
    <w:rsid w:val="005B1DCD"/>
    <w:rsid w:val="005B31C9"/>
    <w:rsid w:val="005B5F1C"/>
    <w:rsid w:val="005C2830"/>
    <w:rsid w:val="005C2BEB"/>
    <w:rsid w:val="005C5D1B"/>
    <w:rsid w:val="005C6D54"/>
    <w:rsid w:val="005C712B"/>
    <w:rsid w:val="005D3EF9"/>
    <w:rsid w:val="005E5DBB"/>
    <w:rsid w:val="005E6C02"/>
    <w:rsid w:val="005F46C8"/>
    <w:rsid w:val="005F5A4D"/>
    <w:rsid w:val="005F606F"/>
    <w:rsid w:val="00600477"/>
    <w:rsid w:val="00601611"/>
    <w:rsid w:val="0060592B"/>
    <w:rsid w:val="0060676A"/>
    <w:rsid w:val="00611037"/>
    <w:rsid w:val="00621E01"/>
    <w:rsid w:val="006275D6"/>
    <w:rsid w:val="00627711"/>
    <w:rsid w:val="006306B7"/>
    <w:rsid w:val="00631708"/>
    <w:rsid w:val="00631906"/>
    <w:rsid w:val="006402DA"/>
    <w:rsid w:val="00640331"/>
    <w:rsid w:val="006475D6"/>
    <w:rsid w:val="006506A2"/>
    <w:rsid w:val="006510FF"/>
    <w:rsid w:val="006513DF"/>
    <w:rsid w:val="006546E4"/>
    <w:rsid w:val="006615A4"/>
    <w:rsid w:val="00665464"/>
    <w:rsid w:val="00665A80"/>
    <w:rsid w:val="00675742"/>
    <w:rsid w:val="00677115"/>
    <w:rsid w:val="0068616C"/>
    <w:rsid w:val="00694174"/>
    <w:rsid w:val="00697E90"/>
    <w:rsid w:val="006A1DB8"/>
    <w:rsid w:val="006A3718"/>
    <w:rsid w:val="006A4D07"/>
    <w:rsid w:val="006A62DF"/>
    <w:rsid w:val="006A6B57"/>
    <w:rsid w:val="006A7A65"/>
    <w:rsid w:val="006B2266"/>
    <w:rsid w:val="006B5CEE"/>
    <w:rsid w:val="006C3456"/>
    <w:rsid w:val="006C64C2"/>
    <w:rsid w:val="006C6D14"/>
    <w:rsid w:val="006D0DA0"/>
    <w:rsid w:val="006D1405"/>
    <w:rsid w:val="006D1594"/>
    <w:rsid w:val="006D2BB4"/>
    <w:rsid w:val="006D6F8F"/>
    <w:rsid w:val="006D70A7"/>
    <w:rsid w:val="006E0717"/>
    <w:rsid w:val="006E2037"/>
    <w:rsid w:val="006E2E0B"/>
    <w:rsid w:val="006E3802"/>
    <w:rsid w:val="006E38E2"/>
    <w:rsid w:val="006E3A7F"/>
    <w:rsid w:val="006E3E6C"/>
    <w:rsid w:val="006E422E"/>
    <w:rsid w:val="006F0094"/>
    <w:rsid w:val="00702375"/>
    <w:rsid w:val="00702FAE"/>
    <w:rsid w:val="00704F71"/>
    <w:rsid w:val="007066BD"/>
    <w:rsid w:val="00707DD3"/>
    <w:rsid w:val="00710C62"/>
    <w:rsid w:val="00711484"/>
    <w:rsid w:val="00712DF3"/>
    <w:rsid w:val="007152B3"/>
    <w:rsid w:val="00717E5E"/>
    <w:rsid w:val="00721A4B"/>
    <w:rsid w:val="0072324A"/>
    <w:rsid w:val="00725AEA"/>
    <w:rsid w:val="00725C66"/>
    <w:rsid w:val="007304FA"/>
    <w:rsid w:val="007311B7"/>
    <w:rsid w:val="0073247B"/>
    <w:rsid w:val="0073607E"/>
    <w:rsid w:val="0074182D"/>
    <w:rsid w:val="00741E07"/>
    <w:rsid w:val="007444D8"/>
    <w:rsid w:val="00752AEF"/>
    <w:rsid w:val="00753520"/>
    <w:rsid w:val="00753870"/>
    <w:rsid w:val="00757EC9"/>
    <w:rsid w:val="00766DC6"/>
    <w:rsid w:val="0078364E"/>
    <w:rsid w:val="00784C68"/>
    <w:rsid w:val="00786DB1"/>
    <w:rsid w:val="00787D95"/>
    <w:rsid w:val="0079292C"/>
    <w:rsid w:val="00792EBE"/>
    <w:rsid w:val="0079318F"/>
    <w:rsid w:val="007947B3"/>
    <w:rsid w:val="007952D7"/>
    <w:rsid w:val="00796CD2"/>
    <w:rsid w:val="007A2177"/>
    <w:rsid w:val="007A63F4"/>
    <w:rsid w:val="007B1743"/>
    <w:rsid w:val="007B3145"/>
    <w:rsid w:val="007B7B8C"/>
    <w:rsid w:val="007C6096"/>
    <w:rsid w:val="007C60C7"/>
    <w:rsid w:val="007C63BA"/>
    <w:rsid w:val="007E06B1"/>
    <w:rsid w:val="007E61E9"/>
    <w:rsid w:val="007F276B"/>
    <w:rsid w:val="007F75A0"/>
    <w:rsid w:val="008014E1"/>
    <w:rsid w:val="00802051"/>
    <w:rsid w:val="00803697"/>
    <w:rsid w:val="00807070"/>
    <w:rsid w:val="00811C38"/>
    <w:rsid w:val="00820617"/>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4EAA"/>
    <w:rsid w:val="00865732"/>
    <w:rsid w:val="00866C42"/>
    <w:rsid w:val="00870D5B"/>
    <w:rsid w:val="0087277E"/>
    <w:rsid w:val="008869CB"/>
    <w:rsid w:val="00894E98"/>
    <w:rsid w:val="00895178"/>
    <w:rsid w:val="008A045F"/>
    <w:rsid w:val="008A215E"/>
    <w:rsid w:val="008A741A"/>
    <w:rsid w:val="008B1281"/>
    <w:rsid w:val="008B1DC3"/>
    <w:rsid w:val="008B394E"/>
    <w:rsid w:val="008C08CB"/>
    <w:rsid w:val="008C120B"/>
    <w:rsid w:val="008C44B4"/>
    <w:rsid w:val="008C625F"/>
    <w:rsid w:val="008C6CF7"/>
    <w:rsid w:val="008D28FF"/>
    <w:rsid w:val="008D32E5"/>
    <w:rsid w:val="008D4047"/>
    <w:rsid w:val="008E0F68"/>
    <w:rsid w:val="008E1530"/>
    <w:rsid w:val="008F4865"/>
    <w:rsid w:val="009007CC"/>
    <w:rsid w:val="00901846"/>
    <w:rsid w:val="009048E0"/>
    <w:rsid w:val="00913516"/>
    <w:rsid w:val="009144E9"/>
    <w:rsid w:val="0091631B"/>
    <w:rsid w:val="009175F4"/>
    <w:rsid w:val="009216CE"/>
    <w:rsid w:val="009238CB"/>
    <w:rsid w:val="009249FB"/>
    <w:rsid w:val="00924D47"/>
    <w:rsid w:val="0092759A"/>
    <w:rsid w:val="00930EC8"/>
    <w:rsid w:val="00934C38"/>
    <w:rsid w:val="009368A5"/>
    <w:rsid w:val="009415D8"/>
    <w:rsid w:val="009435DF"/>
    <w:rsid w:val="00952040"/>
    <w:rsid w:val="00954738"/>
    <w:rsid w:val="0096501E"/>
    <w:rsid w:val="0097082C"/>
    <w:rsid w:val="00971BD6"/>
    <w:rsid w:val="00974E66"/>
    <w:rsid w:val="00984C73"/>
    <w:rsid w:val="00985B39"/>
    <w:rsid w:val="00991EA6"/>
    <w:rsid w:val="0099296E"/>
    <w:rsid w:val="0099790D"/>
    <w:rsid w:val="009A11FC"/>
    <w:rsid w:val="009A24E7"/>
    <w:rsid w:val="009A7B3F"/>
    <w:rsid w:val="009B46B0"/>
    <w:rsid w:val="009C087F"/>
    <w:rsid w:val="009C2EF5"/>
    <w:rsid w:val="009C4CB1"/>
    <w:rsid w:val="009C5A96"/>
    <w:rsid w:val="009C6BC4"/>
    <w:rsid w:val="009C6CA8"/>
    <w:rsid w:val="009D0350"/>
    <w:rsid w:val="009D0841"/>
    <w:rsid w:val="009E429D"/>
    <w:rsid w:val="009E58E2"/>
    <w:rsid w:val="009E5C5A"/>
    <w:rsid w:val="009E66E7"/>
    <w:rsid w:val="009F060C"/>
    <w:rsid w:val="009F17A7"/>
    <w:rsid w:val="009F2C00"/>
    <w:rsid w:val="009F3A3A"/>
    <w:rsid w:val="009F3F72"/>
    <w:rsid w:val="009F4B0A"/>
    <w:rsid w:val="009F6FCC"/>
    <w:rsid w:val="00A00C6D"/>
    <w:rsid w:val="00A01AB4"/>
    <w:rsid w:val="00A01B5F"/>
    <w:rsid w:val="00A03B3E"/>
    <w:rsid w:val="00A054B2"/>
    <w:rsid w:val="00A1200C"/>
    <w:rsid w:val="00A120D7"/>
    <w:rsid w:val="00A120E5"/>
    <w:rsid w:val="00A15072"/>
    <w:rsid w:val="00A15941"/>
    <w:rsid w:val="00A21ECB"/>
    <w:rsid w:val="00A2637D"/>
    <w:rsid w:val="00A3023A"/>
    <w:rsid w:val="00A312D9"/>
    <w:rsid w:val="00A325E5"/>
    <w:rsid w:val="00A366C9"/>
    <w:rsid w:val="00A412B4"/>
    <w:rsid w:val="00A431BB"/>
    <w:rsid w:val="00A432BC"/>
    <w:rsid w:val="00A45810"/>
    <w:rsid w:val="00A46E1A"/>
    <w:rsid w:val="00A51A33"/>
    <w:rsid w:val="00A52F60"/>
    <w:rsid w:val="00A60985"/>
    <w:rsid w:val="00A60E02"/>
    <w:rsid w:val="00A6333B"/>
    <w:rsid w:val="00A661E5"/>
    <w:rsid w:val="00A66DCD"/>
    <w:rsid w:val="00A7029D"/>
    <w:rsid w:val="00A70710"/>
    <w:rsid w:val="00A72BB5"/>
    <w:rsid w:val="00A86960"/>
    <w:rsid w:val="00A914C6"/>
    <w:rsid w:val="00A94F8C"/>
    <w:rsid w:val="00A958B1"/>
    <w:rsid w:val="00AA052A"/>
    <w:rsid w:val="00AA0A51"/>
    <w:rsid w:val="00AA4DAA"/>
    <w:rsid w:val="00AA62DA"/>
    <w:rsid w:val="00AA7AA4"/>
    <w:rsid w:val="00AB5339"/>
    <w:rsid w:val="00AB5432"/>
    <w:rsid w:val="00AB5F91"/>
    <w:rsid w:val="00AC2D17"/>
    <w:rsid w:val="00AC6B64"/>
    <w:rsid w:val="00AC782D"/>
    <w:rsid w:val="00AC7A84"/>
    <w:rsid w:val="00AD0984"/>
    <w:rsid w:val="00AD1EE2"/>
    <w:rsid w:val="00AD2F7F"/>
    <w:rsid w:val="00AD3961"/>
    <w:rsid w:val="00AD446B"/>
    <w:rsid w:val="00AD7558"/>
    <w:rsid w:val="00AE34BD"/>
    <w:rsid w:val="00AE3F5A"/>
    <w:rsid w:val="00AE7840"/>
    <w:rsid w:val="00AE78D0"/>
    <w:rsid w:val="00AF6612"/>
    <w:rsid w:val="00B0050F"/>
    <w:rsid w:val="00B04CC0"/>
    <w:rsid w:val="00B105FC"/>
    <w:rsid w:val="00B214A7"/>
    <w:rsid w:val="00B22580"/>
    <w:rsid w:val="00B22F03"/>
    <w:rsid w:val="00B24763"/>
    <w:rsid w:val="00B34F86"/>
    <w:rsid w:val="00B3608D"/>
    <w:rsid w:val="00B36170"/>
    <w:rsid w:val="00B37D2E"/>
    <w:rsid w:val="00B40B2D"/>
    <w:rsid w:val="00B40E44"/>
    <w:rsid w:val="00B436E6"/>
    <w:rsid w:val="00B44B83"/>
    <w:rsid w:val="00B45C20"/>
    <w:rsid w:val="00B52E2E"/>
    <w:rsid w:val="00B5420B"/>
    <w:rsid w:val="00B56DE2"/>
    <w:rsid w:val="00B57A2E"/>
    <w:rsid w:val="00B57F8D"/>
    <w:rsid w:val="00B616A8"/>
    <w:rsid w:val="00B63FE0"/>
    <w:rsid w:val="00B64191"/>
    <w:rsid w:val="00B65E37"/>
    <w:rsid w:val="00B71B14"/>
    <w:rsid w:val="00B772D1"/>
    <w:rsid w:val="00B83AC7"/>
    <w:rsid w:val="00B85328"/>
    <w:rsid w:val="00B863D3"/>
    <w:rsid w:val="00B90927"/>
    <w:rsid w:val="00B93674"/>
    <w:rsid w:val="00BA09B4"/>
    <w:rsid w:val="00BA36D3"/>
    <w:rsid w:val="00BB0091"/>
    <w:rsid w:val="00BB182C"/>
    <w:rsid w:val="00BB2576"/>
    <w:rsid w:val="00BB35B7"/>
    <w:rsid w:val="00BB4488"/>
    <w:rsid w:val="00BB4E9F"/>
    <w:rsid w:val="00BB73F0"/>
    <w:rsid w:val="00BC0102"/>
    <w:rsid w:val="00BC1441"/>
    <w:rsid w:val="00BC2F74"/>
    <w:rsid w:val="00BC5452"/>
    <w:rsid w:val="00BD5EAD"/>
    <w:rsid w:val="00BE3674"/>
    <w:rsid w:val="00BE7B7E"/>
    <w:rsid w:val="00BF0CD1"/>
    <w:rsid w:val="00BF4721"/>
    <w:rsid w:val="00C10178"/>
    <w:rsid w:val="00C1048A"/>
    <w:rsid w:val="00C10F62"/>
    <w:rsid w:val="00C12867"/>
    <w:rsid w:val="00C15327"/>
    <w:rsid w:val="00C162C0"/>
    <w:rsid w:val="00C205DD"/>
    <w:rsid w:val="00C21163"/>
    <w:rsid w:val="00C23DA8"/>
    <w:rsid w:val="00C275E4"/>
    <w:rsid w:val="00C323D8"/>
    <w:rsid w:val="00C35A6C"/>
    <w:rsid w:val="00C3632C"/>
    <w:rsid w:val="00C370CD"/>
    <w:rsid w:val="00C410F2"/>
    <w:rsid w:val="00C4162C"/>
    <w:rsid w:val="00C41C82"/>
    <w:rsid w:val="00C42298"/>
    <w:rsid w:val="00C42985"/>
    <w:rsid w:val="00C43991"/>
    <w:rsid w:val="00C44D3C"/>
    <w:rsid w:val="00C47B71"/>
    <w:rsid w:val="00C535B2"/>
    <w:rsid w:val="00C54465"/>
    <w:rsid w:val="00C6089E"/>
    <w:rsid w:val="00C61DFD"/>
    <w:rsid w:val="00C62793"/>
    <w:rsid w:val="00C629A9"/>
    <w:rsid w:val="00C650C3"/>
    <w:rsid w:val="00C6749C"/>
    <w:rsid w:val="00C67C98"/>
    <w:rsid w:val="00C73268"/>
    <w:rsid w:val="00C73AE4"/>
    <w:rsid w:val="00C854BE"/>
    <w:rsid w:val="00C85F54"/>
    <w:rsid w:val="00C86CF8"/>
    <w:rsid w:val="00C91DCC"/>
    <w:rsid w:val="00C92CA8"/>
    <w:rsid w:val="00C93C0B"/>
    <w:rsid w:val="00C93C9C"/>
    <w:rsid w:val="00CA0BFB"/>
    <w:rsid w:val="00CA218A"/>
    <w:rsid w:val="00CA44CA"/>
    <w:rsid w:val="00CB05FA"/>
    <w:rsid w:val="00CB20E8"/>
    <w:rsid w:val="00CC07B5"/>
    <w:rsid w:val="00CC0E8A"/>
    <w:rsid w:val="00CC3BC8"/>
    <w:rsid w:val="00CC530D"/>
    <w:rsid w:val="00CD1D1B"/>
    <w:rsid w:val="00CD2320"/>
    <w:rsid w:val="00CD3637"/>
    <w:rsid w:val="00CD6408"/>
    <w:rsid w:val="00CD7337"/>
    <w:rsid w:val="00CD7A52"/>
    <w:rsid w:val="00CE072B"/>
    <w:rsid w:val="00CE14A4"/>
    <w:rsid w:val="00CE1E95"/>
    <w:rsid w:val="00CE1FF0"/>
    <w:rsid w:val="00CE2A11"/>
    <w:rsid w:val="00CE4413"/>
    <w:rsid w:val="00CF0CA5"/>
    <w:rsid w:val="00CF1ECE"/>
    <w:rsid w:val="00CF2734"/>
    <w:rsid w:val="00CF3ED9"/>
    <w:rsid w:val="00CF4AB7"/>
    <w:rsid w:val="00CF684D"/>
    <w:rsid w:val="00CF686B"/>
    <w:rsid w:val="00D002E1"/>
    <w:rsid w:val="00D0091B"/>
    <w:rsid w:val="00D01560"/>
    <w:rsid w:val="00D01726"/>
    <w:rsid w:val="00D01CDA"/>
    <w:rsid w:val="00D025D0"/>
    <w:rsid w:val="00D0549E"/>
    <w:rsid w:val="00D13EDD"/>
    <w:rsid w:val="00D21A37"/>
    <w:rsid w:val="00D22101"/>
    <w:rsid w:val="00D24BFB"/>
    <w:rsid w:val="00D366AD"/>
    <w:rsid w:val="00D373F1"/>
    <w:rsid w:val="00D40210"/>
    <w:rsid w:val="00D529C2"/>
    <w:rsid w:val="00D54048"/>
    <w:rsid w:val="00D63D70"/>
    <w:rsid w:val="00D70353"/>
    <w:rsid w:val="00D72794"/>
    <w:rsid w:val="00D72DAB"/>
    <w:rsid w:val="00D76080"/>
    <w:rsid w:val="00D82F4E"/>
    <w:rsid w:val="00D8315D"/>
    <w:rsid w:val="00D86A61"/>
    <w:rsid w:val="00D93BDE"/>
    <w:rsid w:val="00D94BCD"/>
    <w:rsid w:val="00D97404"/>
    <w:rsid w:val="00D97524"/>
    <w:rsid w:val="00DA2DA9"/>
    <w:rsid w:val="00DA3F7A"/>
    <w:rsid w:val="00DA60C2"/>
    <w:rsid w:val="00DB2985"/>
    <w:rsid w:val="00DB38DC"/>
    <w:rsid w:val="00DB70D8"/>
    <w:rsid w:val="00DC20E6"/>
    <w:rsid w:val="00DC3E46"/>
    <w:rsid w:val="00DC698C"/>
    <w:rsid w:val="00DE274F"/>
    <w:rsid w:val="00DE421F"/>
    <w:rsid w:val="00DE4986"/>
    <w:rsid w:val="00DE539E"/>
    <w:rsid w:val="00DF3254"/>
    <w:rsid w:val="00DF5908"/>
    <w:rsid w:val="00E0097E"/>
    <w:rsid w:val="00E02253"/>
    <w:rsid w:val="00E05228"/>
    <w:rsid w:val="00E06D74"/>
    <w:rsid w:val="00E06F4E"/>
    <w:rsid w:val="00E1611D"/>
    <w:rsid w:val="00E23068"/>
    <w:rsid w:val="00E2435A"/>
    <w:rsid w:val="00E24EFD"/>
    <w:rsid w:val="00E3252C"/>
    <w:rsid w:val="00E35754"/>
    <w:rsid w:val="00E359ED"/>
    <w:rsid w:val="00E43B7F"/>
    <w:rsid w:val="00E43CEA"/>
    <w:rsid w:val="00E45FAE"/>
    <w:rsid w:val="00E54FD2"/>
    <w:rsid w:val="00E60CD3"/>
    <w:rsid w:val="00E60EE7"/>
    <w:rsid w:val="00E61126"/>
    <w:rsid w:val="00E63E29"/>
    <w:rsid w:val="00E6548A"/>
    <w:rsid w:val="00E6585B"/>
    <w:rsid w:val="00E733F9"/>
    <w:rsid w:val="00E81581"/>
    <w:rsid w:val="00E83C83"/>
    <w:rsid w:val="00E83F52"/>
    <w:rsid w:val="00E90E92"/>
    <w:rsid w:val="00E9140F"/>
    <w:rsid w:val="00E9623D"/>
    <w:rsid w:val="00E96585"/>
    <w:rsid w:val="00EA05C0"/>
    <w:rsid w:val="00EA28D0"/>
    <w:rsid w:val="00EA41AB"/>
    <w:rsid w:val="00EA4473"/>
    <w:rsid w:val="00EA4D3A"/>
    <w:rsid w:val="00EA4E5E"/>
    <w:rsid w:val="00EA5A2D"/>
    <w:rsid w:val="00EA7EA8"/>
    <w:rsid w:val="00EB076B"/>
    <w:rsid w:val="00EB704B"/>
    <w:rsid w:val="00EB7B2A"/>
    <w:rsid w:val="00EC49B7"/>
    <w:rsid w:val="00EC536D"/>
    <w:rsid w:val="00EC7371"/>
    <w:rsid w:val="00EC7B4D"/>
    <w:rsid w:val="00ED2911"/>
    <w:rsid w:val="00ED2AD7"/>
    <w:rsid w:val="00ED7194"/>
    <w:rsid w:val="00EE06AD"/>
    <w:rsid w:val="00EE15DA"/>
    <w:rsid w:val="00EE4779"/>
    <w:rsid w:val="00EE4934"/>
    <w:rsid w:val="00EF4552"/>
    <w:rsid w:val="00EF5361"/>
    <w:rsid w:val="00EF6A26"/>
    <w:rsid w:val="00EF75FA"/>
    <w:rsid w:val="00EF77F4"/>
    <w:rsid w:val="00F044A7"/>
    <w:rsid w:val="00F04A0D"/>
    <w:rsid w:val="00F04F38"/>
    <w:rsid w:val="00F0561D"/>
    <w:rsid w:val="00F07637"/>
    <w:rsid w:val="00F10A00"/>
    <w:rsid w:val="00F11C7A"/>
    <w:rsid w:val="00F1291F"/>
    <w:rsid w:val="00F12E77"/>
    <w:rsid w:val="00F1470B"/>
    <w:rsid w:val="00F165E5"/>
    <w:rsid w:val="00F16C5B"/>
    <w:rsid w:val="00F23C6E"/>
    <w:rsid w:val="00F240F5"/>
    <w:rsid w:val="00F246D4"/>
    <w:rsid w:val="00F2527B"/>
    <w:rsid w:val="00F2774F"/>
    <w:rsid w:val="00F3661F"/>
    <w:rsid w:val="00F42E7D"/>
    <w:rsid w:val="00F47BD6"/>
    <w:rsid w:val="00F5121B"/>
    <w:rsid w:val="00F545F2"/>
    <w:rsid w:val="00F54A07"/>
    <w:rsid w:val="00F54C8C"/>
    <w:rsid w:val="00F54EA5"/>
    <w:rsid w:val="00F55774"/>
    <w:rsid w:val="00F606BE"/>
    <w:rsid w:val="00F62DC1"/>
    <w:rsid w:val="00F64242"/>
    <w:rsid w:val="00F66642"/>
    <w:rsid w:val="00F70CA5"/>
    <w:rsid w:val="00F724B6"/>
    <w:rsid w:val="00F7258A"/>
    <w:rsid w:val="00F73C41"/>
    <w:rsid w:val="00F7595D"/>
    <w:rsid w:val="00F764A5"/>
    <w:rsid w:val="00F77220"/>
    <w:rsid w:val="00F90087"/>
    <w:rsid w:val="00F91AF4"/>
    <w:rsid w:val="00F95EF3"/>
    <w:rsid w:val="00F96387"/>
    <w:rsid w:val="00FA07B9"/>
    <w:rsid w:val="00FA1CE8"/>
    <w:rsid w:val="00FA3BA4"/>
    <w:rsid w:val="00FB181A"/>
    <w:rsid w:val="00FB24F9"/>
    <w:rsid w:val="00FB2848"/>
    <w:rsid w:val="00FB31C4"/>
    <w:rsid w:val="00FB4434"/>
    <w:rsid w:val="00FC20E2"/>
    <w:rsid w:val="00FC22A2"/>
    <w:rsid w:val="00FD3B6C"/>
    <w:rsid w:val="00FD67F1"/>
    <w:rsid w:val="00FE03CF"/>
    <w:rsid w:val="00FE1359"/>
    <w:rsid w:val="00FE1826"/>
    <w:rsid w:val="00FE29DA"/>
    <w:rsid w:val="00FE3A8B"/>
    <w:rsid w:val="00FE6FB4"/>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9697E"/>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9697E"/>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www.amig.org.mx" TargetMode="External"/><Relationship Id="rId28" Type="http://schemas.openxmlformats.org/officeDocument/2006/relationships/fontTable" Target="fontTable.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61351-7963-4DBC-B572-BB0E8D372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54159</Words>
  <Characters>297880</Characters>
  <Application>Microsoft Office Word</Application>
  <DocSecurity>0</DocSecurity>
  <Lines>2482</Lines>
  <Paragraphs>702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351337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73</cp:revision>
  <cp:lastPrinted>2025-09-10T22:20:00Z</cp:lastPrinted>
  <dcterms:created xsi:type="dcterms:W3CDTF">2025-10-26T20:39:00Z</dcterms:created>
  <dcterms:modified xsi:type="dcterms:W3CDTF">2025-12-05T20:43:00Z</dcterms:modified>
</cp:coreProperties>
</file>