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8112F" w14:textId="77777777" w:rsidR="006A7542" w:rsidRPr="004B773F" w:rsidRDefault="006A7542" w:rsidP="006A7542">
      <w:pPr>
        <w:jc w:val="center"/>
        <w:rPr>
          <w:rFonts w:ascii="Noto Sans" w:hAnsi="Noto Sans" w:cs="Noto Sans"/>
          <w:b/>
          <w:bCs/>
          <w:sz w:val="20"/>
          <w:lang w:val="es-MX"/>
        </w:rPr>
      </w:pPr>
    </w:p>
    <w:p w14:paraId="77181A14" w14:textId="77777777" w:rsidR="006A7542" w:rsidRPr="004B773F" w:rsidRDefault="006A7542" w:rsidP="006A7542">
      <w:pPr>
        <w:jc w:val="center"/>
        <w:rPr>
          <w:rFonts w:ascii="Noto Sans" w:hAnsi="Noto Sans" w:cs="Noto Sans"/>
          <w:b/>
          <w:bCs/>
          <w:sz w:val="20"/>
        </w:rPr>
      </w:pPr>
    </w:p>
    <w:p w14:paraId="72AD6195" w14:textId="77777777" w:rsidR="006A7542" w:rsidRPr="004B773F" w:rsidRDefault="006A7542" w:rsidP="006A7542">
      <w:pPr>
        <w:jc w:val="center"/>
        <w:rPr>
          <w:rFonts w:ascii="Noto Sans" w:hAnsi="Noto Sans" w:cs="Noto Sans"/>
          <w:b/>
          <w:bCs/>
          <w:sz w:val="20"/>
        </w:rPr>
      </w:pPr>
      <w:r w:rsidRPr="004B773F">
        <w:rPr>
          <w:rFonts w:ascii="Noto Sans" w:hAnsi="Noto Sans" w:cs="Noto Sans"/>
          <w:b/>
          <w:bCs/>
          <w:sz w:val="20"/>
        </w:rPr>
        <w:t>INSTITUTO MEXICANO DEL SEGURO SOCIAL</w:t>
      </w:r>
    </w:p>
    <w:p w14:paraId="008575C3" w14:textId="77777777" w:rsidR="006A7542" w:rsidRPr="004B773F" w:rsidRDefault="006A7542" w:rsidP="006A7542">
      <w:pPr>
        <w:jc w:val="center"/>
        <w:rPr>
          <w:rFonts w:ascii="Noto Sans" w:hAnsi="Noto Sans" w:cs="Noto Sans"/>
          <w:b/>
          <w:bCs/>
          <w:sz w:val="20"/>
        </w:rPr>
      </w:pPr>
    </w:p>
    <w:p w14:paraId="1B036B38" w14:textId="77777777" w:rsidR="006A7542" w:rsidRPr="004B773F" w:rsidRDefault="006A7542" w:rsidP="006A7542">
      <w:pPr>
        <w:jc w:val="center"/>
        <w:rPr>
          <w:rFonts w:ascii="Noto Sans" w:hAnsi="Noto Sans" w:cs="Noto Sans"/>
          <w:b/>
          <w:bCs/>
          <w:sz w:val="20"/>
        </w:rPr>
      </w:pPr>
    </w:p>
    <w:p w14:paraId="6D3511B8" w14:textId="77777777" w:rsidR="006A7542" w:rsidRPr="004B773F" w:rsidRDefault="006A7542" w:rsidP="006A7542">
      <w:pPr>
        <w:jc w:val="center"/>
        <w:rPr>
          <w:rFonts w:ascii="Noto Sans" w:hAnsi="Noto Sans" w:cs="Noto Sans"/>
          <w:b/>
          <w:bCs/>
          <w:sz w:val="20"/>
        </w:rPr>
      </w:pPr>
    </w:p>
    <w:p w14:paraId="27F5A509" w14:textId="77777777" w:rsidR="006A7542" w:rsidRPr="004B773F" w:rsidRDefault="006A7542" w:rsidP="006A7542">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14:paraId="15C91CC5" w14:textId="77777777" w:rsidR="006A7542" w:rsidRPr="004B773F" w:rsidRDefault="006A7542" w:rsidP="006A7542">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14:paraId="5F616484" w14:textId="77777777" w:rsidR="006A7542" w:rsidRPr="004B773F" w:rsidRDefault="006A7542" w:rsidP="006A7542">
      <w:pPr>
        <w:tabs>
          <w:tab w:val="left" w:pos="8316"/>
        </w:tabs>
        <w:rPr>
          <w:rFonts w:ascii="Noto Sans" w:hAnsi="Noto Sans" w:cs="Noto Sans"/>
          <w:b/>
          <w:bCs/>
          <w:sz w:val="20"/>
        </w:rPr>
      </w:pPr>
      <w:r w:rsidRPr="004B773F">
        <w:rPr>
          <w:rFonts w:ascii="Noto Sans" w:hAnsi="Noto Sans" w:cs="Noto Sans"/>
          <w:b/>
          <w:bCs/>
          <w:sz w:val="20"/>
        </w:rPr>
        <w:tab/>
      </w:r>
    </w:p>
    <w:p w14:paraId="365A0993" w14:textId="77777777" w:rsidR="006A7542" w:rsidRPr="004B773F" w:rsidRDefault="006A7542" w:rsidP="006A7542">
      <w:pPr>
        <w:jc w:val="center"/>
        <w:rPr>
          <w:rFonts w:ascii="Noto Sans" w:hAnsi="Noto Sans" w:cs="Noto Sans"/>
          <w:b/>
          <w:bCs/>
          <w:sz w:val="20"/>
        </w:rPr>
      </w:pPr>
      <w:r>
        <w:rPr>
          <w:rFonts w:ascii="Noto Sans" w:hAnsi="Noto Sans" w:cs="Noto Sans"/>
          <w:b/>
          <w:bCs/>
          <w:sz w:val="20"/>
        </w:rPr>
        <w:t xml:space="preserve">LICITACIÓN PÚBICA INTERNACIONAL BAJO LA COBERTURA DE LOS TRATADOS </w:t>
      </w:r>
    </w:p>
    <w:p w14:paraId="372E1C47" w14:textId="77777777" w:rsidR="006A7542" w:rsidRPr="004B773F" w:rsidRDefault="006A7542" w:rsidP="006A7542">
      <w:pPr>
        <w:jc w:val="center"/>
        <w:rPr>
          <w:rFonts w:ascii="Noto Sans" w:hAnsi="Noto Sans" w:cs="Noto Sans"/>
          <w:b/>
          <w:bCs/>
          <w:sz w:val="20"/>
        </w:rPr>
      </w:pPr>
    </w:p>
    <w:p w14:paraId="7EFF9B64" w14:textId="24FC5E7E" w:rsidR="006A7542" w:rsidRPr="004B773F" w:rsidRDefault="006A7542" w:rsidP="006A7542">
      <w:pPr>
        <w:jc w:val="center"/>
        <w:rPr>
          <w:rFonts w:ascii="Noto Sans" w:hAnsi="Noto Sans" w:cs="Noto Sans"/>
          <w:b/>
          <w:bCs/>
          <w:sz w:val="20"/>
        </w:rPr>
      </w:pPr>
      <w:r w:rsidRPr="004B773F">
        <w:rPr>
          <w:rFonts w:ascii="Noto Sans" w:hAnsi="Noto Sans" w:cs="Noto Sans"/>
          <w:b/>
          <w:bCs/>
          <w:sz w:val="20"/>
        </w:rPr>
        <w:t xml:space="preserve">NÚMERO </w:t>
      </w:r>
      <w:r>
        <w:rPr>
          <w:rFonts w:ascii="Noto Sans" w:hAnsi="Noto Sans" w:cs="Noto Sans"/>
          <w:b/>
          <w:bCs/>
          <w:sz w:val="20"/>
          <w:u w:val="single"/>
        </w:rPr>
        <w:t>L</w:t>
      </w:r>
      <w:r w:rsidRPr="004B773F">
        <w:rPr>
          <w:rFonts w:ascii="Noto Sans" w:hAnsi="Noto Sans" w:cs="Noto Sans"/>
          <w:b/>
          <w:bCs/>
          <w:sz w:val="20"/>
          <w:u w:val="single"/>
        </w:rPr>
        <w:t>A-50-GYR-050GYR025-</w:t>
      </w:r>
      <w:r w:rsidR="00FE7027">
        <w:rPr>
          <w:rFonts w:ascii="Noto Sans" w:hAnsi="Noto Sans" w:cs="Noto Sans"/>
          <w:b/>
          <w:bCs/>
          <w:sz w:val="20"/>
          <w:u w:val="single"/>
        </w:rPr>
        <w:t>T-7</w:t>
      </w:r>
      <w:r>
        <w:rPr>
          <w:rFonts w:ascii="Noto Sans" w:hAnsi="Noto Sans" w:cs="Noto Sans"/>
          <w:b/>
          <w:bCs/>
          <w:sz w:val="20"/>
          <w:u w:val="single"/>
        </w:rPr>
        <w:t>-2026</w:t>
      </w:r>
      <w:r w:rsidRPr="004B773F">
        <w:rPr>
          <w:rFonts w:ascii="Noto Sans" w:hAnsi="Noto Sans" w:cs="Noto Sans"/>
          <w:b/>
          <w:bCs/>
          <w:sz w:val="20"/>
        </w:rPr>
        <w:t>.</w:t>
      </w:r>
    </w:p>
    <w:p w14:paraId="2EF95619" w14:textId="77777777" w:rsidR="006A7542" w:rsidRPr="004B773F" w:rsidRDefault="006A7542" w:rsidP="006A7542">
      <w:pPr>
        <w:jc w:val="center"/>
        <w:rPr>
          <w:rFonts w:ascii="Noto Sans" w:hAnsi="Noto Sans" w:cs="Noto Sans"/>
          <w:b/>
          <w:bCs/>
          <w:sz w:val="20"/>
        </w:rPr>
      </w:pPr>
    </w:p>
    <w:p w14:paraId="2E68BFD8" w14:textId="77777777" w:rsidR="00334BE5" w:rsidRPr="004B773F" w:rsidRDefault="00334BE5" w:rsidP="00334BE5">
      <w:pPr>
        <w:jc w:val="center"/>
        <w:rPr>
          <w:rFonts w:ascii="Noto Sans" w:hAnsi="Noto Sans" w:cs="Noto Sans"/>
          <w:sz w:val="20"/>
        </w:rPr>
      </w:pPr>
      <w:r w:rsidRPr="00B1270A">
        <w:rPr>
          <w:rFonts w:ascii="Noto Sans" w:hAnsi="Noto Sans" w:cs="Noto Sans"/>
          <w:b/>
          <w:sz w:val="22"/>
          <w:szCs w:val="22"/>
        </w:rPr>
        <w:t>ADQUISICIÓN DE TÓNER PARA EL EJERCICIO 2026 DEL ÓRGANO DE OPERACIÓN ADMINISTRATIVA DESCONCENTRADA SUR DEL D.F</w:t>
      </w:r>
      <w:r>
        <w:rPr>
          <w:rFonts w:ascii="Noto Sans" w:hAnsi="Noto Sans" w:cs="Noto Sans"/>
          <w:b/>
          <w:sz w:val="22"/>
          <w:szCs w:val="22"/>
        </w:rPr>
        <w:t>.</w:t>
      </w:r>
    </w:p>
    <w:p w14:paraId="0394953E" w14:textId="77777777" w:rsidR="006A7542" w:rsidRPr="004B773F" w:rsidRDefault="006A7542" w:rsidP="00334BE5">
      <w:pPr>
        <w:jc w:val="center"/>
        <w:rPr>
          <w:rFonts w:ascii="Noto Sans" w:hAnsi="Noto Sans" w:cs="Noto Sans"/>
          <w:b/>
          <w:bCs/>
          <w:sz w:val="20"/>
        </w:rPr>
      </w:pPr>
      <w:r w:rsidRPr="004B773F">
        <w:rPr>
          <w:rFonts w:ascii="Noto Sans" w:hAnsi="Noto Sans" w:cs="Noto Sans"/>
          <w:b/>
          <w:bCs/>
          <w:sz w:val="20"/>
        </w:rPr>
        <w:t>(ELECTRÓNICA)</w:t>
      </w:r>
    </w:p>
    <w:p w14:paraId="762E21D8" w14:textId="77777777" w:rsidR="006A7542" w:rsidRPr="004B773F" w:rsidRDefault="006A7542" w:rsidP="00334BE5">
      <w:pPr>
        <w:jc w:val="center"/>
        <w:rPr>
          <w:rFonts w:ascii="Noto Sans" w:hAnsi="Noto Sans" w:cs="Noto Sans"/>
          <w:b/>
          <w:bCs/>
          <w:sz w:val="20"/>
        </w:rPr>
      </w:pPr>
    </w:p>
    <w:p w14:paraId="62D54FC1" w14:textId="77777777" w:rsidR="006A7542" w:rsidRPr="004B773F" w:rsidRDefault="006A7542" w:rsidP="00334BE5">
      <w:pPr>
        <w:jc w:val="center"/>
        <w:rPr>
          <w:rFonts w:ascii="Noto Sans" w:hAnsi="Noto Sans" w:cs="Noto Sans"/>
          <w:b/>
          <w:bCs/>
          <w:sz w:val="20"/>
        </w:rPr>
      </w:pPr>
    </w:p>
    <w:p w14:paraId="2C619BB8" w14:textId="77777777" w:rsidR="006A7542" w:rsidRPr="004B773F" w:rsidRDefault="006A7542" w:rsidP="00334BE5">
      <w:pPr>
        <w:jc w:val="center"/>
        <w:rPr>
          <w:rFonts w:ascii="Noto Sans" w:hAnsi="Noto Sans" w:cs="Noto Sans"/>
          <w:b/>
          <w:bCs/>
          <w:sz w:val="20"/>
        </w:rPr>
      </w:pPr>
    </w:p>
    <w:p w14:paraId="379FBE4E" w14:textId="77777777" w:rsidR="006A7542" w:rsidRPr="004B773F" w:rsidRDefault="006A7542" w:rsidP="00334BE5">
      <w:pPr>
        <w:jc w:val="center"/>
        <w:rPr>
          <w:rFonts w:ascii="Noto Sans" w:hAnsi="Noto Sans" w:cs="Noto Sans"/>
          <w:b/>
          <w:bCs/>
          <w:sz w:val="20"/>
        </w:rPr>
      </w:pPr>
    </w:p>
    <w:p w14:paraId="065495B9" w14:textId="77777777" w:rsidR="006A7542" w:rsidRPr="004B773F" w:rsidRDefault="006A7542" w:rsidP="006A7542">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ESTA LICITACIÓN SOLO ACEPTA PROPOSICIONES ELECTRÓNICAS</w:t>
      </w:r>
    </w:p>
    <w:p w14:paraId="76009672" w14:textId="77777777" w:rsidR="006A7542" w:rsidRPr="004B773F" w:rsidRDefault="006A7542" w:rsidP="006A7542">
      <w:pPr>
        <w:jc w:val="center"/>
        <w:rPr>
          <w:rFonts w:ascii="Noto Sans" w:hAnsi="Noto Sans" w:cs="Noto Sans"/>
          <w:b/>
          <w:bCs/>
          <w:sz w:val="20"/>
        </w:rPr>
      </w:pPr>
    </w:p>
    <w:p w14:paraId="0F98951E" w14:textId="77777777" w:rsidR="006A7542" w:rsidRPr="004B773F" w:rsidRDefault="006A7542" w:rsidP="006A7542">
      <w:pPr>
        <w:jc w:val="center"/>
        <w:rPr>
          <w:rFonts w:ascii="Noto Sans" w:hAnsi="Noto Sans" w:cs="Noto Sans"/>
          <w:b/>
          <w:bCs/>
          <w:sz w:val="20"/>
        </w:rPr>
      </w:pPr>
    </w:p>
    <w:p w14:paraId="6B9D638E" w14:textId="77777777" w:rsidR="006A7542" w:rsidRPr="004B773F" w:rsidRDefault="006A7542" w:rsidP="006A7542">
      <w:pPr>
        <w:tabs>
          <w:tab w:val="left" w:pos="7530"/>
          <w:tab w:val="right" w:pos="10433"/>
        </w:tabs>
        <w:rPr>
          <w:rFonts w:ascii="Noto Sans" w:hAnsi="Noto Sans" w:cs="Noto Sans"/>
          <w:b/>
          <w:bCs/>
          <w:sz w:val="20"/>
          <w:lang w:val="pt-BR"/>
        </w:rPr>
      </w:pPr>
      <w:r w:rsidRPr="004B773F">
        <w:rPr>
          <w:rFonts w:ascii="Noto Sans" w:hAnsi="Noto Sans" w:cs="Noto Sans"/>
          <w:b/>
          <w:bCs/>
          <w:sz w:val="20"/>
          <w:lang w:val="es-MX"/>
        </w:rPr>
        <w:tab/>
      </w:r>
      <w:r w:rsidRPr="004B773F">
        <w:rPr>
          <w:rFonts w:ascii="Noto Sans" w:hAnsi="Noto Sans" w:cs="Noto Sans"/>
          <w:b/>
          <w:bCs/>
          <w:sz w:val="20"/>
          <w:lang w:val="es-MX"/>
        </w:rPr>
        <w:tab/>
      </w:r>
    </w:p>
    <w:p w14:paraId="10013F9E" w14:textId="77777777" w:rsidR="006A7542" w:rsidRPr="004B773F" w:rsidRDefault="006A7542" w:rsidP="006A7542">
      <w:pPr>
        <w:jc w:val="center"/>
        <w:rPr>
          <w:rFonts w:ascii="Noto Sans" w:hAnsi="Noto Sans" w:cs="Noto Sans"/>
          <w:b/>
          <w:bCs/>
          <w:sz w:val="20"/>
        </w:rPr>
      </w:pPr>
    </w:p>
    <w:p w14:paraId="1AF23BC9" w14:textId="77777777" w:rsidR="006A7542" w:rsidRPr="004B773F" w:rsidRDefault="006A7542" w:rsidP="006A7542">
      <w:pPr>
        <w:jc w:val="center"/>
        <w:rPr>
          <w:rFonts w:ascii="Noto Sans" w:hAnsi="Noto Sans" w:cs="Noto Sans"/>
          <w:b/>
          <w:bCs/>
          <w:sz w:val="20"/>
        </w:rPr>
      </w:pPr>
    </w:p>
    <w:p w14:paraId="59EC4803" w14:textId="77777777" w:rsidR="006A7542" w:rsidRPr="004B773F" w:rsidRDefault="006A7542" w:rsidP="006A7542">
      <w:pPr>
        <w:jc w:val="center"/>
        <w:rPr>
          <w:rFonts w:ascii="Noto Sans" w:hAnsi="Noto Sans" w:cs="Noto Sans"/>
          <w:b/>
          <w:bCs/>
          <w:sz w:val="20"/>
        </w:rPr>
      </w:pPr>
    </w:p>
    <w:p w14:paraId="58938B8E" w14:textId="77777777" w:rsidR="006A7542" w:rsidRPr="004B773F" w:rsidRDefault="006A7542" w:rsidP="006A7542">
      <w:pPr>
        <w:jc w:val="center"/>
        <w:rPr>
          <w:rFonts w:ascii="Noto Sans" w:hAnsi="Noto Sans" w:cs="Noto Sans"/>
          <w:b/>
          <w:bCs/>
          <w:sz w:val="20"/>
        </w:rPr>
      </w:pPr>
    </w:p>
    <w:p w14:paraId="2F5DB914" w14:textId="77777777" w:rsidR="006A7542" w:rsidRPr="004B773F" w:rsidRDefault="006A7542" w:rsidP="006A7542">
      <w:pPr>
        <w:tabs>
          <w:tab w:val="left" w:pos="3490"/>
        </w:tabs>
        <w:rPr>
          <w:rFonts w:ascii="Noto Sans" w:hAnsi="Noto Sans" w:cs="Noto Sans"/>
          <w:b/>
          <w:bCs/>
          <w:sz w:val="20"/>
        </w:rPr>
      </w:pPr>
    </w:p>
    <w:p w14:paraId="3991FCB9" w14:textId="77777777" w:rsidR="006A7542" w:rsidRPr="004B773F" w:rsidRDefault="006A7542" w:rsidP="006A7542">
      <w:pPr>
        <w:tabs>
          <w:tab w:val="left" w:pos="3490"/>
        </w:tabs>
        <w:rPr>
          <w:rFonts w:ascii="Noto Sans" w:hAnsi="Noto Sans" w:cs="Noto Sans"/>
          <w:b/>
          <w:bCs/>
          <w:sz w:val="20"/>
        </w:rPr>
      </w:pPr>
    </w:p>
    <w:p w14:paraId="3099117C" w14:textId="77777777" w:rsidR="006A7542" w:rsidRPr="004B773F" w:rsidRDefault="006A7542" w:rsidP="006A7542">
      <w:pPr>
        <w:tabs>
          <w:tab w:val="left" w:pos="3490"/>
        </w:tabs>
        <w:rPr>
          <w:rFonts w:ascii="Noto Sans" w:hAnsi="Noto Sans" w:cs="Noto Sans"/>
          <w:b/>
          <w:bCs/>
          <w:sz w:val="20"/>
        </w:rPr>
      </w:pPr>
    </w:p>
    <w:p w14:paraId="7B409870" w14:textId="77777777" w:rsidR="006A7542" w:rsidRPr="004B773F" w:rsidRDefault="006A7542" w:rsidP="006A7542">
      <w:pPr>
        <w:tabs>
          <w:tab w:val="left" w:pos="3490"/>
        </w:tabs>
        <w:rPr>
          <w:rFonts w:ascii="Noto Sans" w:hAnsi="Noto Sans" w:cs="Noto Sans"/>
          <w:b/>
          <w:bCs/>
          <w:sz w:val="20"/>
        </w:rPr>
      </w:pPr>
    </w:p>
    <w:p w14:paraId="7824EB15" w14:textId="77777777" w:rsidR="006A7542" w:rsidRPr="004B773F" w:rsidRDefault="006A7542" w:rsidP="006A7542">
      <w:pPr>
        <w:tabs>
          <w:tab w:val="left" w:pos="3490"/>
        </w:tabs>
        <w:rPr>
          <w:rFonts w:ascii="Noto Sans" w:hAnsi="Noto Sans" w:cs="Noto Sans"/>
          <w:b/>
          <w:bCs/>
          <w:sz w:val="20"/>
        </w:rPr>
      </w:pPr>
    </w:p>
    <w:p w14:paraId="3B5B8222" w14:textId="77777777" w:rsidR="006A7542" w:rsidRPr="004B773F" w:rsidRDefault="006A7542" w:rsidP="006A7542">
      <w:pPr>
        <w:tabs>
          <w:tab w:val="left" w:pos="3490"/>
        </w:tabs>
        <w:rPr>
          <w:rFonts w:ascii="Noto Sans" w:hAnsi="Noto Sans" w:cs="Noto Sans"/>
          <w:b/>
          <w:bCs/>
          <w:sz w:val="20"/>
        </w:rPr>
      </w:pPr>
    </w:p>
    <w:p w14:paraId="409C35C8" w14:textId="77777777" w:rsidR="006A7542" w:rsidRPr="004B773F" w:rsidRDefault="006A7542" w:rsidP="006A7542">
      <w:pPr>
        <w:tabs>
          <w:tab w:val="left" w:pos="3490"/>
        </w:tabs>
        <w:rPr>
          <w:rFonts w:ascii="Noto Sans" w:hAnsi="Noto Sans" w:cs="Noto Sans"/>
          <w:b/>
          <w:bCs/>
          <w:sz w:val="20"/>
        </w:rPr>
      </w:pPr>
    </w:p>
    <w:p w14:paraId="43C814EB" w14:textId="77777777" w:rsidR="006A7542" w:rsidRPr="004B773F" w:rsidRDefault="006A7542" w:rsidP="006A7542">
      <w:pPr>
        <w:tabs>
          <w:tab w:val="left" w:pos="3490"/>
        </w:tabs>
        <w:rPr>
          <w:rFonts w:ascii="Noto Sans" w:hAnsi="Noto Sans" w:cs="Noto Sans"/>
          <w:b/>
          <w:bCs/>
          <w:sz w:val="20"/>
        </w:rPr>
      </w:pPr>
    </w:p>
    <w:p w14:paraId="6DD75E59" w14:textId="77777777" w:rsidR="006A7542" w:rsidRDefault="006A7542" w:rsidP="006A7542">
      <w:pPr>
        <w:snapToGrid w:val="0"/>
        <w:spacing w:line="276" w:lineRule="auto"/>
        <w:contextualSpacing/>
        <w:jc w:val="both"/>
        <w:rPr>
          <w:rFonts w:ascii="Noto Sans" w:hAnsi="Noto Sans" w:cs="Noto Sans"/>
          <w:sz w:val="20"/>
        </w:rPr>
      </w:pPr>
    </w:p>
    <w:p w14:paraId="7A4B7A82" w14:textId="77777777" w:rsidR="006A7542" w:rsidRDefault="006A7542" w:rsidP="006A7542">
      <w:pPr>
        <w:snapToGrid w:val="0"/>
        <w:spacing w:line="276" w:lineRule="auto"/>
        <w:contextualSpacing/>
        <w:jc w:val="both"/>
        <w:rPr>
          <w:rFonts w:ascii="Noto Sans" w:hAnsi="Noto Sans" w:cs="Noto Sans"/>
          <w:sz w:val="20"/>
        </w:rPr>
      </w:pPr>
    </w:p>
    <w:p w14:paraId="3CA7C8EF" w14:textId="77777777" w:rsidR="006A7542" w:rsidRDefault="006A7542" w:rsidP="006A7542">
      <w:pPr>
        <w:snapToGrid w:val="0"/>
        <w:spacing w:line="276" w:lineRule="auto"/>
        <w:contextualSpacing/>
        <w:jc w:val="both"/>
        <w:rPr>
          <w:rFonts w:ascii="Noto Sans" w:hAnsi="Noto Sans" w:cs="Noto Sans"/>
          <w:sz w:val="20"/>
        </w:rPr>
      </w:pPr>
    </w:p>
    <w:p w14:paraId="0BD44E79" w14:textId="77777777" w:rsidR="006A7542" w:rsidRDefault="006A7542" w:rsidP="006A7542">
      <w:pPr>
        <w:snapToGrid w:val="0"/>
        <w:spacing w:line="276" w:lineRule="auto"/>
        <w:contextualSpacing/>
        <w:jc w:val="both"/>
        <w:rPr>
          <w:rFonts w:ascii="Noto Sans" w:hAnsi="Noto Sans" w:cs="Noto Sans"/>
          <w:sz w:val="20"/>
        </w:rPr>
      </w:pPr>
    </w:p>
    <w:p w14:paraId="6AD31CAB" w14:textId="77777777" w:rsidR="006A7542" w:rsidRDefault="006A7542" w:rsidP="006A7542">
      <w:pPr>
        <w:snapToGrid w:val="0"/>
        <w:spacing w:line="276" w:lineRule="auto"/>
        <w:contextualSpacing/>
        <w:jc w:val="both"/>
        <w:rPr>
          <w:rFonts w:ascii="Noto Sans" w:hAnsi="Noto Sans" w:cs="Noto Sans"/>
          <w:sz w:val="20"/>
        </w:rPr>
      </w:pPr>
    </w:p>
    <w:p w14:paraId="3FFFCC79" w14:textId="77777777" w:rsidR="006A7542" w:rsidRPr="002142B3" w:rsidRDefault="006A7542" w:rsidP="006A7542">
      <w:pPr>
        <w:jc w:val="both"/>
        <w:rPr>
          <w:rFonts w:ascii="Noto Sans" w:hAnsi="Noto Sans" w:cs="Noto Sans"/>
          <w:color w:val="000000"/>
          <w:sz w:val="20"/>
        </w:rPr>
      </w:pPr>
      <w:r w:rsidRPr="004B773F">
        <w:rPr>
          <w:rFonts w:ascii="Noto Sans" w:hAnsi="Noto Sans" w:cs="Noto Sans"/>
          <w:sz w:val="20"/>
        </w:rPr>
        <w:lastRenderedPageBreak/>
        <w:t xml:space="preserve">En observancia al artículo </w:t>
      </w:r>
      <w:r w:rsidRPr="00307890">
        <w:rPr>
          <w:rFonts w:ascii="Noto Sans" w:hAnsi="Noto Sans" w:cs="Noto Sans"/>
          <w:color w:val="000000"/>
          <w:sz w:val="20"/>
        </w:rPr>
        <w:t>134, de la Constitución Política de los Estados Unidos Mexicanos, TRATADOS DE LIBRE COMERCIO CON MEXICO: DECRETO PROMULGATORIO DEL T-MEC   (DOF 29/06/2020), TLC MÉXICO - TIPAT     (DOF 30/11/2018), TLC MÉXICO -</w:t>
      </w:r>
      <w:r>
        <w:rPr>
          <w:rFonts w:ascii="Noto Sans" w:hAnsi="Noto Sans" w:cs="Noto Sans"/>
          <w:color w:val="000000"/>
          <w:sz w:val="20"/>
        </w:rPr>
        <w:t xml:space="preserve"> COLOMBIA - VENEZUELA "G-3".  </w:t>
      </w:r>
      <w:r w:rsidRPr="00307890">
        <w:rPr>
          <w:rFonts w:ascii="Noto Sans" w:hAnsi="Noto Sans" w:cs="Noto Sans"/>
          <w:color w:val="000000"/>
          <w:sz w:val="20"/>
        </w:rPr>
        <w:t xml:space="preserve"> (DOF 09/01/1995) (VIGENTE SÓLO ENTRE MÉXICO Y COLOMBIA A PARTIR DE NOVIEMBRE DE 2006 SEGÚN DECRETO PUBLICADO EN EL DOF EL 17 DE NOVIEMBRE DE </w:t>
      </w:r>
      <w:r>
        <w:rPr>
          <w:rFonts w:ascii="Noto Sans" w:hAnsi="Noto Sans" w:cs="Noto Sans"/>
          <w:color w:val="000000"/>
          <w:sz w:val="20"/>
        </w:rPr>
        <w:t>2006.), TLC MÉXICO - ISRAEL.</w:t>
      </w:r>
      <w:r w:rsidRPr="00307890">
        <w:rPr>
          <w:rFonts w:ascii="Noto Sans" w:hAnsi="Noto Sans" w:cs="Noto Sans"/>
          <w:color w:val="000000"/>
          <w:sz w:val="20"/>
        </w:rPr>
        <w:t xml:space="preserve"> (DOF 28/06/2000), TLC MÉXICO - UNIÓN EUROPEA.     (DOF 26/06/2000), TLC MÉXICO - ESTADOS DE LA ASOCIACIÓN EUROPEA DE LIBRE COMERCIO. (DOF 29/06/2001), TLC MÉXICO - JAPÓN.     (DOF 31/</w:t>
      </w:r>
      <w:r>
        <w:rPr>
          <w:rFonts w:ascii="Noto Sans" w:hAnsi="Noto Sans" w:cs="Noto Sans"/>
          <w:color w:val="000000"/>
          <w:sz w:val="20"/>
        </w:rPr>
        <w:t>03/2005), TLC MÉXICO - CHILE</w:t>
      </w:r>
      <w:r w:rsidRPr="00307890">
        <w:rPr>
          <w:rFonts w:ascii="Noto Sans" w:hAnsi="Noto Sans" w:cs="Noto Sans"/>
          <w:color w:val="000000"/>
          <w:sz w:val="20"/>
        </w:rPr>
        <w:t xml:space="preserve"> (DOF 27/10/2008) (ESTE CAPÍTULO ENTRARÁ EN VIGOR A PARTIR DEL 2 DE NOVIEMBRE DE</w:t>
      </w:r>
      <w:r>
        <w:rPr>
          <w:rFonts w:ascii="Noto Sans" w:hAnsi="Noto Sans" w:cs="Noto Sans"/>
          <w:color w:val="000000"/>
          <w:sz w:val="20"/>
        </w:rPr>
        <w:t xml:space="preserve"> 2008) ALIANZA DEL PACÍFICO </w:t>
      </w:r>
      <w:r w:rsidRPr="00307890">
        <w:rPr>
          <w:rFonts w:ascii="Noto Sans" w:hAnsi="Noto Sans" w:cs="Noto Sans"/>
          <w:color w:val="000000"/>
          <w:sz w:val="20"/>
        </w:rPr>
        <w:t xml:space="preserve">(DOF 29/04/2016 y de </w:t>
      </w:r>
      <w:r>
        <w:rPr>
          <w:rFonts w:ascii="Noto Sans" w:hAnsi="Noto Sans" w:cs="Noto Sans"/>
          <w:color w:val="000000"/>
          <w:sz w:val="20"/>
        </w:rPr>
        <w:t>conformidad con los artículos 33, 35 fracción I, 36, 37, 39 fracción II, 40, 41, 42, 43</w:t>
      </w:r>
      <w:r w:rsidR="00C16B02">
        <w:rPr>
          <w:rFonts w:ascii="Noto Sans" w:hAnsi="Noto Sans" w:cs="Noto Sans"/>
          <w:color w:val="000000"/>
          <w:sz w:val="20"/>
        </w:rPr>
        <w:t>, 44, 45, 46, 47, 48 fracción I</w:t>
      </w:r>
      <w:r>
        <w:rPr>
          <w:rFonts w:ascii="Noto Sans" w:hAnsi="Noto Sans" w:cs="Noto Sans"/>
          <w:color w:val="000000"/>
          <w:sz w:val="20"/>
        </w:rPr>
        <w:t xml:space="preserve">, 49, 50, 51, 65, 66, 67, 68, 69 fracción II, 70 fracción II, 71, 72, 73, 74, 75, 76, </w:t>
      </w:r>
      <w:r w:rsidR="00581446">
        <w:rPr>
          <w:rFonts w:ascii="Noto Sans" w:hAnsi="Noto Sans" w:cs="Noto Sans"/>
          <w:color w:val="000000"/>
          <w:sz w:val="20"/>
        </w:rPr>
        <w:t xml:space="preserve">77, 78, 79, 80, 81, 82, 83, 84 </w:t>
      </w:r>
      <w:r>
        <w:rPr>
          <w:rFonts w:ascii="Noto Sans" w:hAnsi="Noto Sans" w:cs="Noto Sans"/>
          <w:color w:val="000000"/>
          <w:sz w:val="20"/>
        </w:rPr>
        <w:t xml:space="preserve"> 86</w:t>
      </w:r>
      <w:r w:rsidR="00581446">
        <w:rPr>
          <w:rFonts w:ascii="Noto Sans" w:hAnsi="Noto Sans" w:cs="Noto Sans"/>
          <w:color w:val="000000"/>
          <w:sz w:val="20"/>
        </w:rPr>
        <w:t xml:space="preserve"> y 87</w:t>
      </w:r>
      <w:r>
        <w:rPr>
          <w:rFonts w:ascii="Noto Sans" w:hAnsi="Noto Sans" w:cs="Noto Sans"/>
          <w:color w:val="000000"/>
          <w:sz w:val="20"/>
        </w:rPr>
        <w:t xml:space="preserve"> </w:t>
      </w:r>
      <w:r w:rsidRPr="00307890">
        <w:rPr>
          <w:rFonts w:ascii="Noto Sans" w:hAnsi="Noto Sans" w:cs="Noto Sans"/>
          <w:color w:val="000000"/>
          <w:sz w:val="20"/>
        </w:rPr>
        <w:t xml:space="preserve">de la Ley de Adquisiciones, Arrendamientos y Servicios del Sector Público, </w:t>
      </w:r>
      <w:r w:rsidR="00C16B02">
        <w:rPr>
          <w:rFonts w:ascii="Noto Sans" w:hAnsi="Noto Sans" w:cs="Noto Sans"/>
          <w:color w:val="000000"/>
          <w:sz w:val="20"/>
        </w:rPr>
        <w:t>47, 54, 57</w:t>
      </w:r>
      <w:r w:rsidR="005B2B6F">
        <w:rPr>
          <w:rFonts w:ascii="Noto Sans" w:hAnsi="Noto Sans" w:cs="Noto Sans"/>
          <w:color w:val="000000"/>
          <w:sz w:val="20"/>
        </w:rPr>
        <w:t xml:space="preserve">, 83, 84, 85, 86, 87, 88, 90, 91, 92, </w:t>
      </w:r>
      <w:r w:rsidR="009800CB">
        <w:rPr>
          <w:rFonts w:ascii="Noto Sans" w:hAnsi="Noto Sans" w:cs="Noto Sans"/>
          <w:color w:val="000000"/>
          <w:sz w:val="20"/>
        </w:rPr>
        <w:t xml:space="preserve">93, 94, 95,99, 102, 103,104, </w:t>
      </w:r>
      <w:r w:rsidR="00C04819">
        <w:rPr>
          <w:rFonts w:ascii="Noto Sans" w:hAnsi="Noto Sans" w:cs="Noto Sans"/>
          <w:color w:val="000000"/>
          <w:sz w:val="20"/>
        </w:rPr>
        <w:t>105, 106, 126, 127, 129, 130,</w:t>
      </w:r>
      <w:r w:rsidR="00581446">
        <w:rPr>
          <w:rFonts w:ascii="Noto Sans" w:hAnsi="Noto Sans" w:cs="Noto Sans"/>
          <w:color w:val="000000"/>
          <w:sz w:val="20"/>
        </w:rPr>
        <w:t xml:space="preserve"> 133, </w:t>
      </w:r>
      <w:r w:rsidR="00C04819">
        <w:rPr>
          <w:rFonts w:ascii="Noto Sans" w:hAnsi="Noto Sans" w:cs="Noto Sans"/>
          <w:color w:val="000000"/>
          <w:sz w:val="20"/>
        </w:rPr>
        <w:t xml:space="preserve">134, </w:t>
      </w:r>
      <w:r w:rsidR="002142B3">
        <w:rPr>
          <w:rFonts w:ascii="Noto Sans" w:hAnsi="Noto Sans" w:cs="Noto Sans"/>
          <w:color w:val="000000"/>
          <w:sz w:val="20"/>
        </w:rPr>
        <w:t>135, 136, 137, 138, 139, 141,142, 143, 144, 145, 146, 149,</w:t>
      </w:r>
      <w:r w:rsidR="00581446">
        <w:rPr>
          <w:rFonts w:ascii="Noto Sans" w:hAnsi="Noto Sans" w:cs="Noto Sans"/>
          <w:color w:val="000000"/>
          <w:sz w:val="20"/>
        </w:rPr>
        <w:t xml:space="preserve"> 150, 151 </w:t>
      </w:r>
      <w:r w:rsidR="002142B3">
        <w:rPr>
          <w:rFonts w:ascii="Noto Sans" w:hAnsi="Noto Sans" w:cs="Noto Sans"/>
          <w:color w:val="000000"/>
          <w:sz w:val="20"/>
        </w:rPr>
        <w:t xml:space="preserve"> 152</w:t>
      </w:r>
      <w:r w:rsidR="00581446">
        <w:rPr>
          <w:rFonts w:ascii="Noto Sans" w:hAnsi="Noto Sans" w:cs="Noto Sans"/>
          <w:color w:val="000000"/>
          <w:sz w:val="20"/>
        </w:rPr>
        <w:t xml:space="preserve"> y 156</w:t>
      </w:r>
      <w:r w:rsidR="00F049A4">
        <w:rPr>
          <w:rFonts w:ascii="Noto Sans" w:hAnsi="Noto Sans" w:cs="Noto Sans"/>
          <w:color w:val="000000"/>
          <w:sz w:val="20"/>
        </w:rPr>
        <w:t xml:space="preserve"> </w:t>
      </w:r>
      <w:r w:rsidRPr="004B773F">
        <w:rPr>
          <w:rFonts w:ascii="Noto Sans" w:hAnsi="Noto Sans" w:cs="Noto Sans"/>
          <w:sz w:val="20"/>
        </w:rPr>
        <w:t xml:space="preserve">de su Reglamento, las Políticas, Bases y Lineamientos en Materia de Adquisiciones, Arrendamientos y Servicios del IMSS, y demás disposiciones aplicables en la materia, se convoca a los interesados en participar en el procedimiento de </w:t>
      </w:r>
      <w:r>
        <w:rPr>
          <w:rFonts w:ascii="Noto Sans" w:hAnsi="Noto Sans" w:cs="Noto Sans"/>
          <w:sz w:val="20"/>
        </w:rPr>
        <w:t xml:space="preserve">LICITACIÓN PÚBLICA  para la </w:t>
      </w:r>
      <w:r w:rsidRPr="00B1270A">
        <w:rPr>
          <w:rFonts w:ascii="Noto Sans" w:hAnsi="Noto Sans" w:cs="Noto Sans"/>
          <w:b/>
          <w:sz w:val="22"/>
          <w:szCs w:val="22"/>
        </w:rPr>
        <w:t>ADQUISICIÓN DE TÓNER PARA EL EJERCICIO 2026 DEL ÓRGANO DE OPERACIÓN ADMINISTRATIVA DESCONCENTRADA SUR DEL D.F</w:t>
      </w:r>
      <w:r>
        <w:rPr>
          <w:rFonts w:ascii="Noto Sans" w:hAnsi="Noto Sans" w:cs="Noto Sans"/>
          <w:b/>
          <w:sz w:val="22"/>
          <w:szCs w:val="22"/>
        </w:rPr>
        <w:t>.</w:t>
      </w:r>
    </w:p>
    <w:p w14:paraId="53541DA4" w14:textId="77777777" w:rsidR="006A7542" w:rsidRPr="004B773F" w:rsidRDefault="006A7542" w:rsidP="006A7542">
      <w:pPr>
        <w:jc w:val="both"/>
        <w:rPr>
          <w:rFonts w:ascii="Noto Sans" w:hAnsi="Noto Sans" w:cs="Noto Sans"/>
          <w:sz w:val="20"/>
        </w:rPr>
      </w:pPr>
    </w:p>
    <w:p w14:paraId="5D01F4B1" w14:textId="77777777" w:rsidR="006A7542" w:rsidRPr="004B773F" w:rsidRDefault="006A7542" w:rsidP="006A7542">
      <w:pPr>
        <w:jc w:val="both"/>
        <w:rPr>
          <w:rFonts w:ascii="Noto Sans" w:hAnsi="Noto Sans" w:cs="Noto Sans"/>
          <w:sz w:val="20"/>
        </w:rPr>
      </w:pPr>
    </w:p>
    <w:p w14:paraId="2F151B85" w14:textId="77777777" w:rsidR="006A7542" w:rsidRPr="004B773F" w:rsidRDefault="006A7542" w:rsidP="006A7542">
      <w:pPr>
        <w:jc w:val="both"/>
        <w:rPr>
          <w:rFonts w:ascii="Noto Sans" w:hAnsi="Noto Sans" w:cs="Noto Sans"/>
          <w:sz w:val="20"/>
        </w:rPr>
      </w:pPr>
    </w:p>
    <w:p w14:paraId="57CD8266" w14:textId="77777777" w:rsidR="006A7542" w:rsidRPr="004B773F" w:rsidRDefault="006A7542" w:rsidP="006A7542">
      <w:pPr>
        <w:jc w:val="both"/>
        <w:rPr>
          <w:rFonts w:ascii="Noto Sans" w:hAnsi="Noto Sans" w:cs="Noto Sans"/>
          <w:sz w:val="20"/>
        </w:rPr>
      </w:pPr>
    </w:p>
    <w:p w14:paraId="02106F08" w14:textId="77777777" w:rsidR="006A7542" w:rsidRPr="004B773F" w:rsidRDefault="006A7542" w:rsidP="006A7542">
      <w:pPr>
        <w:jc w:val="both"/>
        <w:rPr>
          <w:rFonts w:ascii="Noto Sans" w:hAnsi="Noto Sans" w:cs="Noto Sans"/>
          <w:sz w:val="20"/>
        </w:rPr>
      </w:pPr>
    </w:p>
    <w:p w14:paraId="4B802F91" w14:textId="77777777" w:rsidR="006A7542" w:rsidRPr="004B773F" w:rsidRDefault="006A7542" w:rsidP="006A7542">
      <w:pPr>
        <w:jc w:val="both"/>
        <w:rPr>
          <w:rFonts w:ascii="Noto Sans" w:hAnsi="Noto Sans" w:cs="Noto Sans"/>
          <w:sz w:val="20"/>
        </w:rPr>
      </w:pPr>
    </w:p>
    <w:p w14:paraId="0FADA739" w14:textId="77777777" w:rsidR="006A7542" w:rsidRPr="004B773F" w:rsidRDefault="006A7542" w:rsidP="006A7542">
      <w:pPr>
        <w:jc w:val="both"/>
        <w:rPr>
          <w:rFonts w:ascii="Noto Sans" w:hAnsi="Noto Sans" w:cs="Noto Sans"/>
          <w:sz w:val="20"/>
        </w:rPr>
      </w:pPr>
    </w:p>
    <w:p w14:paraId="13F4DC26" w14:textId="77777777" w:rsidR="006A7542" w:rsidRPr="004B773F" w:rsidRDefault="006A7542" w:rsidP="006A7542">
      <w:pPr>
        <w:jc w:val="both"/>
        <w:rPr>
          <w:rFonts w:ascii="Noto Sans" w:hAnsi="Noto Sans" w:cs="Noto Sans"/>
          <w:sz w:val="20"/>
        </w:rPr>
      </w:pPr>
    </w:p>
    <w:p w14:paraId="33AE5840" w14:textId="77777777" w:rsidR="006A7542" w:rsidRPr="004B773F" w:rsidRDefault="006A7542" w:rsidP="006A7542">
      <w:pPr>
        <w:jc w:val="both"/>
        <w:rPr>
          <w:rFonts w:ascii="Noto Sans" w:hAnsi="Noto Sans" w:cs="Noto Sans"/>
          <w:sz w:val="20"/>
        </w:rPr>
      </w:pPr>
    </w:p>
    <w:p w14:paraId="427C5CCD" w14:textId="77777777" w:rsidR="006A7542" w:rsidRPr="004B773F" w:rsidRDefault="006A7542" w:rsidP="006A7542">
      <w:pPr>
        <w:jc w:val="both"/>
        <w:rPr>
          <w:rFonts w:ascii="Noto Sans" w:hAnsi="Noto Sans" w:cs="Noto Sans"/>
          <w:sz w:val="20"/>
        </w:rPr>
      </w:pPr>
    </w:p>
    <w:p w14:paraId="3800FE3D" w14:textId="77777777" w:rsidR="006A7542" w:rsidRPr="004B773F" w:rsidRDefault="006A7542" w:rsidP="006A7542">
      <w:pPr>
        <w:jc w:val="both"/>
        <w:rPr>
          <w:rFonts w:ascii="Noto Sans" w:hAnsi="Noto Sans" w:cs="Noto Sans"/>
          <w:sz w:val="20"/>
        </w:rPr>
      </w:pPr>
    </w:p>
    <w:p w14:paraId="192634DE" w14:textId="77777777" w:rsidR="006A7542" w:rsidRPr="004B773F" w:rsidRDefault="006A7542" w:rsidP="006A7542">
      <w:pPr>
        <w:jc w:val="both"/>
        <w:rPr>
          <w:rFonts w:ascii="Noto Sans" w:hAnsi="Noto Sans" w:cs="Noto Sans"/>
          <w:sz w:val="20"/>
        </w:rPr>
      </w:pPr>
    </w:p>
    <w:p w14:paraId="69C6DFCB" w14:textId="77777777" w:rsidR="006A7542" w:rsidRDefault="006A7542" w:rsidP="006A7542">
      <w:pPr>
        <w:jc w:val="both"/>
        <w:rPr>
          <w:rFonts w:ascii="Noto Sans" w:hAnsi="Noto Sans" w:cs="Noto Sans"/>
          <w:sz w:val="20"/>
        </w:rPr>
      </w:pPr>
    </w:p>
    <w:p w14:paraId="0D8462F7" w14:textId="77777777" w:rsidR="006A7542" w:rsidRDefault="006A7542" w:rsidP="006A7542">
      <w:pPr>
        <w:jc w:val="both"/>
        <w:rPr>
          <w:rFonts w:ascii="Noto Sans" w:hAnsi="Noto Sans" w:cs="Noto Sans"/>
          <w:sz w:val="20"/>
        </w:rPr>
      </w:pPr>
    </w:p>
    <w:p w14:paraId="2AD546A5" w14:textId="77777777" w:rsidR="006A7542" w:rsidRDefault="006A7542" w:rsidP="006A7542">
      <w:pPr>
        <w:jc w:val="both"/>
        <w:rPr>
          <w:rFonts w:ascii="Noto Sans" w:hAnsi="Noto Sans" w:cs="Noto Sans"/>
          <w:sz w:val="20"/>
        </w:rPr>
      </w:pPr>
    </w:p>
    <w:p w14:paraId="5303E229" w14:textId="77777777" w:rsidR="006A7542" w:rsidRDefault="006A7542" w:rsidP="006A7542">
      <w:pPr>
        <w:jc w:val="both"/>
        <w:rPr>
          <w:rFonts w:ascii="Noto Sans" w:hAnsi="Noto Sans" w:cs="Noto Sans"/>
          <w:sz w:val="20"/>
        </w:rPr>
      </w:pPr>
    </w:p>
    <w:p w14:paraId="57081DE7" w14:textId="77777777" w:rsidR="006A7542" w:rsidRDefault="006A7542" w:rsidP="006A7542">
      <w:pPr>
        <w:jc w:val="both"/>
        <w:rPr>
          <w:rFonts w:ascii="Noto Sans" w:hAnsi="Noto Sans" w:cs="Noto Sans"/>
          <w:sz w:val="20"/>
        </w:rPr>
      </w:pPr>
    </w:p>
    <w:p w14:paraId="6D700D0B" w14:textId="77777777" w:rsidR="006A7542" w:rsidRDefault="006A7542" w:rsidP="006A7542">
      <w:pPr>
        <w:jc w:val="both"/>
        <w:rPr>
          <w:rFonts w:ascii="Noto Sans" w:hAnsi="Noto Sans" w:cs="Noto Sans"/>
          <w:sz w:val="20"/>
        </w:rPr>
      </w:pPr>
    </w:p>
    <w:p w14:paraId="7EB14EEF" w14:textId="77777777" w:rsidR="006A7542" w:rsidRDefault="006A7542" w:rsidP="006A7542">
      <w:pPr>
        <w:jc w:val="both"/>
        <w:rPr>
          <w:rFonts w:ascii="Noto Sans" w:hAnsi="Noto Sans" w:cs="Noto Sans"/>
          <w:sz w:val="20"/>
        </w:rPr>
      </w:pPr>
    </w:p>
    <w:p w14:paraId="732E3569" w14:textId="77777777" w:rsidR="006A7542" w:rsidRDefault="006A7542" w:rsidP="006A7542">
      <w:pPr>
        <w:jc w:val="both"/>
        <w:rPr>
          <w:rFonts w:ascii="Noto Sans" w:hAnsi="Noto Sans" w:cs="Noto Sans"/>
          <w:sz w:val="20"/>
        </w:rPr>
      </w:pPr>
    </w:p>
    <w:p w14:paraId="4EC3F075" w14:textId="77777777" w:rsidR="006A7542" w:rsidRDefault="006A7542" w:rsidP="006A7542">
      <w:pPr>
        <w:jc w:val="both"/>
        <w:rPr>
          <w:rFonts w:ascii="Noto Sans" w:hAnsi="Noto Sans" w:cs="Noto Sans"/>
          <w:sz w:val="20"/>
        </w:rPr>
      </w:pPr>
    </w:p>
    <w:p w14:paraId="4DECA753" w14:textId="77777777" w:rsidR="006A7542" w:rsidRDefault="006A7542" w:rsidP="006A7542">
      <w:pPr>
        <w:jc w:val="both"/>
        <w:rPr>
          <w:rFonts w:ascii="Noto Sans" w:hAnsi="Noto Sans" w:cs="Noto Sans"/>
          <w:sz w:val="20"/>
        </w:rPr>
      </w:pPr>
    </w:p>
    <w:p w14:paraId="0ADBE76F" w14:textId="77777777" w:rsidR="006A7542" w:rsidRDefault="006A7542" w:rsidP="006A7542">
      <w:pPr>
        <w:jc w:val="both"/>
        <w:rPr>
          <w:rFonts w:ascii="Noto Sans" w:hAnsi="Noto Sans" w:cs="Noto Sans"/>
          <w:sz w:val="20"/>
        </w:rPr>
      </w:pPr>
    </w:p>
    <w:p w14:paraId="314A3D5B" w14:textId="77777777" w:rsidR="006A7542" w:rsidRDefault="006A7542" w:rsidP="006A7542">
      <w:pPr>
        <w:jc w:val="both"/>
        <w:rPr>
          <w:rFonts w:ascii="Noto Sans" w:hAnsi="Noto Sans" w:cs="Noto Sans"/>
          <w:sz w:val="20"/>
        </w:rPr>
      </w:pPr>
    </w:p>
    <w:p w14:paraId="08209019" w14:textId="77777777" w:rsidR="006A7542" w:rsidRDefault="006A7542" w:rsidP="006A7542">
      <w:pPr>
        <w:jc w:val="both"/>
        <w:rPr>
          <w:rFonts w:ascii="Noto Sans" w:hAnsi="Noto Sans" w:cs="Noto Sans"/>
          <w:sz w:val="20"/>
        </w:rPr>
      </w:pPr>
    </w:p>
    <w:p w14:paraId="6444BFDC" w14:textId="77777777" w:rsidR="006A7542" w:rsidRDefault="006A7542" w:rsidP="006A7542">
      <w:pPr>
        <w:jc w:val="both"/>
        <w:rPr>
          <w:rFonts w:ascii="Noto Sans" w:hAnsi="Noto Sans" w:cs="Noto Sans"/>
          <w:sz w:val="20"/>
        </w:rPr>
      </w:pPr>
    </w:p>
    <w:p w14:paraId="3C813E47" w14:textId="77777777" w:rsidR="006A7542" w:rsidRDefault="006A7542" w:rsidP="006A7542">
      <w:pPr>
        <w:jc w:val="both"/>
        <w:rPr>
          <w:rFonts w:ascii="Noto Sans" w:hAnsi="Noto Sans" w:cs="Noto Sans"/>
          <w:sz w:val="20"/>
        </w:rPr>
      </w:pPr>
    </w:p>
    <w:p w14:paraId="453EFE16" w14:textId="77777777" w:rsidR="006A7542" w:rsidRDefault="006A7542" w:rsidP="006A7542">
      <w:pPr>
        <w:jc w:val="both"/>
        <w:rPr>
          <w:rFonts w:ascii="Noto Sans" w:hAnsi="Noto Sans" w:cs="Noto Sans"/>
          <w:sz w:val="20"/>
        </w:rPr>
      </w:pPr>
    </w:p>
    <w:p w14:paraId="1CA67919" w14:textId="77777777" w:rsidR="006A7542" w:rsidRPr="004B773F" w:rsidRDefault="006A7542" w:rsidP="006A7542">
      <w:pPr>
        <w:jc w:val="center"/>
        <w:rPr>
          <w:rFonts w:ascii="Noto Sans" w:hAnsi="Noto Sans" w:cs="Noto Sans"/>
          <w:b/>
          <w:sz w:val="20"/>
          <w:lang w:val="en-US"/>
        </w:rPr>
      </w:pPr>
      <w:r w:rsidRPr="004B773F">
        <w:rPr>
          <w:rFonts w:ascii="Noto Sans" w:hAnsi="Noto Sans" w:cs="Noto Sans"/>
          <w:b/>
          <w:sz w:val="20"/>
          <w:lang w:val="en-US"/>
        </w:rPr>
        <w:t>B A S E S</w:t>
      </w:r>
    </w:p>
    <w:p w14:paraId="39806529" w14:textId="77777777" w:rsidR="006A7542" w:rsidRPr="004B773F" w:rsidRDefault="006A7542" w:rsidP="006A7542">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6A7542" w:rsidRPr="004B773F" w14:paraId="6BE9F2E7" w14:textId="77777777" w:rsidTr="006A7542">
        <w:trPr>
          <w:trHeight w:val="181"/>
          <w:jc w:val="center"/>
        </w:trPr>
        <w:tc>
          <w:tcPr>
            <w:tcW w:w="936" w:type="dxa"/>
            <w:tcBorders>
              <w:top w:val="single" w:sz="4" w:space="0" w:color="000000"/>
              <w:left w:val="single" w:sz="4" w:space="0" w:color="000000"/>
              <w:bottom w:val="single" w:sz="4" w:space="0" w:color="000000"/>
            </w:tcBorders>
          </w:tcPr>
          <w:p w14:paraId="0DB5AEC3" w14:textId="77777777" w:rsidR="006A7542" w:rsidRPr="004B773F" w:rsidRDefault="006A7542" w:rsidP="006A7542">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0DFE32A7" w14:textId="77777777" w:rsidR="006A7542" w:rsidRPr="004B773F" w:rsidRDefault="006A7542" w:rsidP="006A7542">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6A7542" w:rsidRPr="004B773F" w14:paraId="7C373023" w14:textId="77777777" w:rsidTr="006A7542">
        <w:trPr>
          <w:jc w:val="center"/>
        </w:trPr>
        <w:tc>
          <w:tcPr>
            <w:tcW w:w="936" w:type="dxa"/>
            <w:tcBorders>
              <w:top w:val="single" w:sz="4" w:space="0" w:color="000000"/>
              <w:left w:val="single" w:sz="4" w:space="0" w:color="000000"/>
              <w:bottom w:val="single" w:sz="4" w:space="0" w:color="000000"/>
            </w:tcBorders>
          </w:tcPr>
          <w:p w14:paraId="091877A4" w14:textId="77777777" w:rsidR="006A7542" w:rsidRPr="004B773F" w:rsidRDefault="006A7542" w:rsidP="006A7542">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0AB27B77" w14:textId="77777777" w:rsidR="006A7542" w:rsidRPr="004B773F" w:rsidRDefault="006A7542" w:rsidP="006A7542">
            <w:pPr>
              <w:snapToGrid w:val="0"/>
              <w:ind w:right="-1526"/>
              <w:rPr>
                <w:rFonts w:ascii="Noto Sans" w:hAnsi="Noto Sans" w:cs="Noto Sans"/>
                <w:b/>
                <w:sz w:val="20"/>
              </w:rPr>
            </w:pPr>
            <w:r w:rsidRPr="004B773F">
              <w:rPr>
                <w:rFonts w:ascii="Noto Sans" w:hAnsi="Noto Sans" w:cs="Noto Sans"/>
                <w:b/>
                <w:sz w:val="20"/>
              </w:rPr>
              <w:t>GLOSARIO</w:t>
            </w:r>
          </w:p>
        </w:tc>
      </w:tr>
      <w:tr w:rsidR="006A7542" w:rsidRPr="004B773F" w14:paraId="7FDCF599" w14:textId="77777777" w:rsidTr="006A7542">
        <w:trPr>
          <w:jc w:val="center"/>
        </w:trPr>
        <w:tc>
          <w:tcPr>
            <w:tcW w:w="936" w:type="dxa"/>
            <w:tcBorders>
              <w:top w:val="single" w:sz="4" w:space="0" w:color="000000"/>
              <w:left w:val="single" w:sz="4" w:space="0" w:color="000000"/>
              <w:bottom w:val="single" w:sz="4" w:space="0" w:color="000000"/>
            </w:tcBorders>
          </w:tcPr>
          <w:p w14:paraId="6C3E997C"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14:paraId="3893241B"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Informa</w:t>
            </w:r>
            <w:r>
              <w:rPr>
                <w:rFonts w:ascii="Noto Sans" w:hAnsi="Noto Sans" w:cs="Noto Sans"/>
                <w:b/>
                <w:sz w:val="20"/>
              </w:rPr>
              <w:t>ción específica de la Licitación</w:t>
            </w:r>
            <w:r w:rsidRPr="004B773F">
              <w:rPr>
                <w:rFonts w:ascii="Noto Sans" w:hAnsi="Noto Sans" w:cs="Noto Sans"/>
                <w:b/>
                <w:sz w:val="20"/>
              </w:rPr>
              <w:t xml:space="preserve"> </w:t>
            </w:r>
          </w:p>
        </w:tc>
      </w:tr>
      <w:tr w:rsidR="006A7542" w:rsidRPr="004B773F" w14:paraId="5240E0E4" w14:textId="77777777" w:rsidTr="006A7542">
        <w:trPr>
          <w:jc w:val="center"/>
        </w:trPr>
        <w:tc>
          <w:tcPr>
            <w:tcW w:w="936" w:type="dxa"/>
            <w:tcBorders>
              <w:top w:val="single" w:sz="4" w:space="0" w:color="000000"/>
              <w:left w:val="single" w:sz="4" w:space="0" w:color="000000"/>
              <w:bottom w:val="single" w:sz="4" w:space="0" w:color="000000"/>
            </w:tcBorders>
          </w:tcPr>
          <w:p w14:paraId="5AC6EDF5"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14:paraId="1CA3C81E"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Disponibilidad Presupuestaria</w:t>
            </w:r>
          </w:p>
        </w:tc>
      </w:tr>
      <w:tr w:rsidR="006A7542" w:rsidRPr="004B773F" w14:paraId="381BC11E" w14:textId="77777777" w:rsidTr="006A7542">
        <w:trPr>
          <w:jc w:val="center"/>
        </w:trPr>
        <w:tc>
          <w:tcPr>
            <w:tcW w:w="936" w:type="dxa"/>
            <w:tcBorders>
              <w:top w:val="single" w:sz="4" w:space="0" w:color="000000"/>
              <w:left w:val="single" w:sz="4" w:space="0" w:color="000000"/>
              <w:bottom w:val="single" w:sz="4" w:space="0" w:color="000000"/>
            </w:tcBorders>
          </w:tcPr>
          <w:p w14:paraId="1E007B4C"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14:paraId="1386DEBD"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6A7542" w:rsidRPr="004B773F" w14:paraId="2D83A90F" w14:textId="77777777" w:rsidTr="006A7542">
        <w:trPr>
          <w:jc w:val="center"/>
        </w:trPr>
        <w:tc>
          <w:tcPr>
            <w:tcW w:w="936" w:type="dxa"/>
            <w:tcBorders>
              <w:top w:val="single" w:sz="4" w:space="0" w:color="000000"/>
              <w:left w:val="single" w:sz="4" w:space="0" w:color="000000"/>
              <w:bottom w:val="single" w:sz="4" w:space="0" w:color="000000"/>
            </w:tcBorders>
          </w:tcPr>
          <w:p w14:paraId="1BCC682E"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14:paraId="0BC55CBE"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Descripción, Unidad y Cantidad.</w:t>
            </w:r>
          </w:p>
        </w:tc>
      </w:tr>
      <w:tr w:rsidR="006A7542" w:rsidRPr="004B773F" w14:paraId="134472EA" w14:textId="77777777" w:rsidTr="006A7542">
        <w:trPr>
          <w:jc w:val="center"/>
        </w:trPr>
        <w:tc>
          <w:tcPr>
            <w:tcW w:w="936" w:type="dxa"/>
            <w:tcBorders>
              <w:top w:val="single" w:sz="4" w:space="0" w:color="000000"/>
              <w:left w:val="single" w:sz="4" w:space="0" w:color="000000"/>
              <w:bottom w:val="single" w:sz="4" w:space="0" w:color="000000"/>
            </w:tcBorders>
          </w:tcPr>
          <w:p w14:paraId="2EF97B98"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14:paraId="34073336"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Modalidad de la contratación</w:t>
            </w:r>
          </w:p>
        </w:tc>
      </w:tr>
      <w:tr w:rsidR="006A7542" w:rsidRPr="004B773F" w14:paraId="04FECEE2" w14:textId="77777777" w:rsidTr="006A7542">
        <w:trPr>
          <w:jc w:val="center"/>
        </w:trPr>
        <w:tc>
          <w:tcPr>
            <w:tcW w:w="936" w:type="dxa"/>
            <w:tcBorders>
              <w:top w:val="single" w:sz="4" w:space="0" w:color="000000"/>
              <w:left w:val="single" w:sz="4" w:space="0" w:color="000000"/>
              <w:bottom w:val="single" w:sz="4" w:space="0" w:color="000000"/>
            </w:tcBorders>
          </w:tcPr>
          <w:p w14:paraId="43F93BBF"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14:paraId="4B75E5D4"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Tipo de abastecimiento</w:t>
            </w:r>
          </w:p>
        </w:tc>
      </w:tr>
      <w:tr w:rsidR="006A7542" w:rsidRPr="004B773F" w14:paraId="6C2B503D" w14:textId="77777777" w:rsidTr="006A7542">
        <w:trPr>
          <w:jc w:val="center"/>
        </w:trPr>
        <w:tc>
          <w:tcPr>
            <w:tcW w:w="936" w:type="dxa"/>
            <w:tcBorders>
              <w:top w:val="single" w:sz="4" w:space="0" w:color="000000"/>
              <w:left w:val="single" w:sz="4" w:space="0" w:color="000000"/>
              <w:bottom w:val="single" w:sz="4" w:space="0" w:color="000000"/>
            </w:tcBorders>
          </w:tcPr>
          <w:p w14:paraId="3E5377E9"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14:paraId="232C0E3F"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6A7542" w:rsidRPr="004B773F" w14:paraId="7256425D" w14:textId="77777777" w:rsidTr="006A7542">
        <w:trPr>
          <w:jc w:val="center"/>
        </w:trPr>
        <w:tc>
          <w:tcPr>
            <w:tcW w:w="936" w:type="dxa"/>
            <w:tcBorders>
              <w:top w:val="single" w:sz="4" w:space="0" w:color="000000"/>
              <w:left w:val="single" w:sz="4" w:space="0" w:color="000000"/>
              <w:bottom w:val="single" w:sz="4" w:space="0" w:color="000000"/>
            </w:tcBorders>
          </w:tcPr>
          <w:p w14:paraId="54B22DB1"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14:paraId="528FD11E"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Junta de Aclaraciones</w:t>
            </w:r>
          </w:p>
        </w:tc>
      </w:tr>
      <w:tr w:rsidR="006A7542" w:rsidRPr="004B773F" w14:paraId="3AB8071D" w14:textId="77777777" w:rsidTr="006A7542">
        <w:trPr>
          <w:jc w:val="center"/>
        </w:trPr>
        <w:tc>
          <w:tcPr>
            <w:tcW w:w="936" w:type="dxa"/>
            <w:tcBorders>
              <w:top w:val="single" w:sz="4" w:space="0" w:color="000000"/>
              <w:left w:val="single" w:sz="4" w:space="0" w:color="000000"/>
              <w:bottom w:val="single" w:sz="4" w:space="0" w:color="000000"/>
            </w:tcBorders>
          </w:tcPr>
          <w:p w14:paraId="723CDB26"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14:paraId="23B03A44"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6A7542" w:rsidRPr="004B773F" w14:paraId="2D61C853" w14:textId="77777777" w:rsidTr="006A7542">
        <w:trPr>
          <w:jc w:val="center"/>
        </w:trPr>
        <w:tc>
          <w:tcPr>
            <w:tcW w:w="936" w:type="dxa"/>
            <w:tcBorders>
              <w:top w:val="single" w:sz="4" w:space="0" w:color="000000"/>
              <w:left w:val="single" w:sz="4" w:space="0" w:color="000000"/>
              <w:bottom w:val="single" w:sz="4" w:space="0" w:color="000000"/>
            </w:tcBorders>
          </w:tcPr>
          <w:p w14:paraId="40F5B728"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14:paraId="2D804848"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Proposiciones Conjuntas</w:t>
            </w:r>
          </w:p>
        </w:tc>
      </w:tr>
      <w:tr w:rsidR="006A7542" w:rsidRPr="004B773F" w14:paraId="160715A6" w14:textId="77777777" w:rsidTr="006A7542">
        <w:trPr>
          <w:jc w:val="center"/>
        </w:trPr>
        <w:tc>
          <w:tcPr>
            <w:tcW w:w="936" w:type="dxa"/>
            <w:tcBorders>
              <w:top w:val="single" w:sz="4" w:space="0" w:color="000000"/>
              <w:left w:val="single" w:sz="4" w:space="0" w:color="000000"/>
              <w:bottom w:val="single" w:sz="4" w:space="0" w:color="000000"/>
            </w:tcBorders>
          </w:tcPr>
          <w:p w14:paraId="1B4EEDA6"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14:paraId="3DFFB672"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6A7542" w:rsidRPr="004B773F" w14:paraId="30A15C95" w14:textId="77777777" w:rsidTr="006A7542">
        <w:trPr>
          <w:jc w:val="center"/>
        </w:trPr>
        <w:tc>
          <w:tcPr>
            <w:tcW w:w="936" w:type="dxa"/>
            <w:tcBorders>
              <w:top w:val="single" w:sz="4" w:space="0" w:color="000000"/>
              <w:left w:val="single" w:sz="4" w:space="0" w:color="000000"/>
              <w:bottom w:val="single" w:sz="4" w:space="0" w:color="000000"/>
            </w:tcBorders>
          </w:tcPr>
          <w:p w14:paraId="28D639CD"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14:paraId="3D7445AA"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Documentación Complementaria</w:t>
            </w:r>
          </w:p>
        </w:tc>
      </w:tr>
      <w:tr w:rsidR="006A7542" w:rsidRPr="004B773F" w14:paraId="152134E5" w14:textId="77777777" w:rsidTr="006A7542">
        <w:trPr>
          <w:jc w:val="center"/>
        </w:trPr>
        <w:tc>
          <w:tcPr>
            <w:tcW w:w="936" w:type="dxa"/>
            <w:tcBorders>
              <w:top w:val="single" w:sz="4" w:space="0" w:color="000000"/>
              <w:left w:val="single" w:sz="4" w:space="0" w:color="000000"/>
              <w:bottom w:val="single" w:sz="4" w:space="0" w:color="000000"/>
            </w:tcBorders>
          </w:tcPr>
          <w:p w14:paraId="39698118"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14:paraId="1F8A3BB4"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Proposición Técnica</w:t>
            </w:r>
          </w:p>
        </w:tc>
      </w:tr>
      <w:tr w:rsidR="006A7542" w:rsidRPr="004B773F" w14:paraId="4B22DAA9" w14:textId="77777777" w:rsidTr="006A7542">
        <w:trPr>
          <w:jc w:val="center"/>
        </w:trPr>
        <w:tc>
          <w:tcPr>
            <w:tcW w:w="936" w:type="dxa"/>
            <w:tcBorders>
              <w:top w:val="single" w:sz="4" w:space="0" w:color="000000"/>
              <w:left w:val="single" w:sz="4" w:space="0" w:color="000000"/>
              <w:bottom w:val="single" w:sz="4" w:space="0" w:color="000000"/>
            </w:tcBorders>
          </w:tcPr>
          <w:p w14:paraId="35F6FA20"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14:paraId="5EE67BA9"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Proposición Económica</w:t>
            </w:r>
          </w:p>
        </w:tc>
      </w:tr>
      <w:tr w:rsidR="006A7542" w:rsidRPr="004B773F" w14:paraId="1A1BD484" w14:textId="77777777" w:rsidTr="006A7542">
        <w:trPr>
          <w:jc w:val="center"/>
        </w:trPr>
        <w:tc>
          <w:tcPr>
            <w:tcW w:w="936" w:type="dxa"/>
            <w:tcBorders>
              <w:top w:val="single" w:sz="4" w:space="0" w:color="000000"/>
              <w:left w:val="single" w:sz="4" w:space="0" w:color="000000"/>
              <w:bottom w:val="single" w:sz="4" w:space="0" w:color="000000"/>
            </w:tcBorders>
          </w:tcPr>
          <w:p w14:paraId="132B5E30"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14:paraId="01C91449"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6A7542" w:rsidRPr="004B773F" w14:paraId="7B15FF28" w14:textId="77777777" w:rsidTr="006A7542">
        <w:trPr>
          <w:jc w:val="center"/>
        </w:trPr>
        <w:tc>
          <w:tcPr>
            <w:tcW w:w="936" w:type="dxa"/>
            <w:tcBorders>
              <w:top w:val="single" w:sz="4" w:space="0" w:color="000000"/>
              <w:left w:val="single" w:sz="4" w:space="0" w:color="000000"/>
              <w:bottom w:val="single" w:sz="4" w:space="0" w:color="000000"/>
            </w:tcBorders>
          </w:tcPr>
          <w:p w14:paraId="38B494F0"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14:paraId="02C28286"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6A7542" w:rsidRPr="004B773F" w14:paraId="15CB5671" w14:textId="77777777" w:rsidTr="006A7542">
        <w:trPr>
          <w:jc w:val="center"/>
        </w:trPr>
        <w:tc>
          <w:tcPr>
            <w:tcW w:w="936" w:type="dxa"/>
            <w:tcBorders>
              <w:top w:val="single" w:sz="4" w:space="0" w:color="000000"/>
              <w:left w:val="single" w:sz="4" w:space="0" w:color="000000"/>
              <w:bottom w:val="single" w:sz="4" w:space="0" w:color="000000"/>
            </w:tcBorders>
          </w:tcPr>
          <w:p w14:paraId="15EA8F62"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14:paraId="628B51BB"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6A7542" w:rsidRPr="004B773F" w14:paraId="4FC6D5A0" w14:textId="77777777" w:rsidTr="006A7542">
        <w:trPr>
          <w:jc w:val="center"/>
        </w:trPr>
        <w:tc>
          <w:tcPr>
            <w:tcW w:w="936" w:type="dxa"/>
            <w:tcBorders>
              <w:top w:val="single" w:sz="4" w:space="0" w:color="000000"/>
              <w:left w:val="single" w:sz="4" w:space="0" w:color="000000"/>
              <w:bottom w:val="single" w:sz="4" w:space="0" w:color="000000"/>
            </w:tcBorders>
          </w:tcPr>
          <w:p w14:paraId="34BFE8EB"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14:paraId="41575E3B"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Previo a la firma del contrato.</w:t>
            </w:r>
          </w:p>
        </w:tc>
      </w:tr>
      <w:tr w:rsidR="006A7542" w:rsidRPr="004B773F" w14:paraId="2B613B82" w14:textId="77777777" w:rsidTr="006A7542">
        <w:trPr>
          <w:jc w:val="center"/>
        </w:trPr>
        <w:tc>
          <w:tcPr>
            <w:tcW w:w="936" w:type="dxa"/>
            <w:tcBorders>
              <w:top w:val="single" w:sz="4" w:space="0" w:color="000000"/>
              <w:left w:val="single" w:sz="4" w:space="0" w:color="000000"/>
              <w:bottom w:val="single" w:sz="4" w:space="0" w:color="000000"/>
            </w:tcBorders>
          </w:tcPr>
          <w:p w14:paraId="19FE2CF3"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14:paraId="470F273D"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En la firma del Contrato.</w:t>
            </w:r>
          </w:p>
        </w:tc>
      </w:tr>
      <w:tr w:rsidR="006A7542" w:rsidRPr="004B773F" w14:paraId="10BC6AB0" w14:textId="77777777" w:rsidTr="006A7542">
        <w:trPr>
          <w:jc w:val="center"/>
        </w:trPr>
        <w:tc>
          <w:tcPr>
            <w:tcW w:w="936" w:type="dxa"/>
            <w:tcBorders>
              <w:top w:val="single" w:sz="4" w:space="0" w:color="000000"/>
              <w:left w:val="single" w:sz="4" w:space="0" w:color="000000"/>
              <w:bottom w:val="single" w:sz="4" w:space="0" w:color="000000"/>
            </w:tcBorders>
          </w:tcPr>
          <w:p w14:paraId="4C34B6BA"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14:paraId="1D52E8DF"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6A7542" w:rsidRPr="004B773F" w14:paraId="67A56F65" w14:textId="77777777" w:rsidTr="006A7542">
        <w:trPr>
          <w:jc w:val="center"/>
        </w:trPr>
        <w:tc>
          <w:tcPr>
            <w:tcW w:w="936" w:type="dxa"/>
            <w:tcBorders>
              <w:top w:val="single" w:sz="4" w:space="0" w:color="000000"/>
              <w:left w:val="single" w:sz="4" w:space="0" w:color="000000"/>
              <w:bottom w:val="single" w:sz="4" w:space="0" w:color="000000"/>
            </w:tcBorders>
          </w:tcPr>
          <w:p w14:paraId="275593D7" w14:textId="77777777" w:rsidR="006A7542" w:rsidRPr="004B773F" w:rsidRDefault="006A7542" w:rsidP="006A7542">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14:paraId="191577E6" w14:textId="77777777" w:rsidR="006A7542" w:rsidRPr="004B773F" w:rsidRDefault="006A7542" w:rsidP="006A7542">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6A7542" w:rsidRPr="004B773F" w14:paraId="28F9A31B" w14:textId="77777777" w:rsidTr="006A7542">
        <w:trPr>
          <w:jc w:val="center"/>
        </w:trPr>
        <w:tc>
          <w:tcPr>
            <w:tcW w:w="936" w:type="dxa"/>
            <w:tcBorders>
              <w:top w:val="single" w:sz="4" w:space="0" w:color="000000"/>
              <w:left w:val="single" w:sz="4" w:space="0" w:color="000000"/>
              <w:bottom w:val="single" w:sz="4" w:space="0" w:color="000000"/>
            </w:tcBorders>
          </w:tcPr>
          <w:p w14:paraId="50AF6269"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14:paraId="735F457C"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6A7542" w:rsidRPr="004B773F" w14:paraId="1770BC3A" w14:textId="77777777" w:rsidTr="006A7542">
        <w:trPr>
          <w:jc w:val="center"/>
        </w:trPr>
        <w:tc>
          <w:tcPr>
            <w:tcW w:w="936" w:type="dxa"/>
            <w:tcBorders>
              <w:top w:val="single" w:sz="4" w:space="0" w:color="000000"/>
              <w:left w:val="single" w:sz="4" w:space="0" w:color="000000"/>
              <w:bottom w:val="single" w:sz="4" w:space="0" w:color="000000"/>
            </w:tcBorders>
          </w:tcPr>
          <w:p w14:paraId="0BF2FC6F"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14:paraId="03CAD597"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6A7542" w:rsidRPr="004B773F" w14:paraId="798700E9" w14:textId="77777777" w:rsidTr="006A7542">
        <w:trPr>
          <w:jc w:val="center"/>
        </w:trPr>
        <w:tc>
          <w:tcPr>
            <w:tcW w:w="936" w:type="dxa"/>
            <w:tcBorders>
              <w:top w:val="single" w:sz="4" w:space="0" w:color="000000"/>
              <w:left w:val="single" w:sz="4" w:space="0" w:color="000000"/>
              <w:bottom w:val="single" w:sz="4" w:space="0" w:color="000000"/>
            </w:tcBorders>
          </w:tcPr>
          <w:p w14:paraId="5AF1C3A7"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14:paraId="07EBBB8F"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6A7542" w:rsidRPr="004B773F" w14:paraId="35CABBA1" w14:textId="77777777" w:rsidTr="006A7542">
        <w:trPr>
          <w:jc w:val="center"/>
        </w:trPr>
        <w:tc>
          <w:tcPr>
            <w:tcW w:w="936" w:type="dxa"/>
            <w:tcBorders>
              <w:top w:val="single" w:sz="4" w:space="0" w:color="000000"/>
              <w:left w:val="single" w:sz="4" w:space="0" w:color="000000"/>
              <w:bottom w:val="single" w:sz="4" w:space="0" w:color="000000"/>
            </w:tcBorders>
          </w:tcPr>
          <w:p w14:paraId="4B3AF20A"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14:paraId="2F644C2A"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Comunicación de Fallo</w:t>
            </w:r>
          </w:p>
        </w:tc>
      </w:tr>
      <w:tr w:rsidR="006A7542" w:rsidRPr="004B773F" w14:paraId="2CD6AA4A" w14:textId="77777777" w:rsidTr="006A7542">
        <w:trPr>
          <w:jc w:val="center"/>
        </w:trPr>
        <w:tc>
          <w:tcPr>
            <w:tcW w:w="936" w:type="dxa"/>
            <w:tcBorders>
              <w:top w:val="single" w:sz="4" w:space="0" w:color="000000"/>
              <w:left w:val="single" w:sz="4" w:space="0" w:color="000000"/>
              <w:bottom w:val="single" w:sz="4" w:space="0" w:color="000000"/>
            </w:tcBorders>
          </w:tcPr>
          <w:p w14:paraId="3D8CD732"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14:paraId="5F286C7C"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Modelo de Contrato</w:t>
            </w:r>
          </w:p>
        </w:tc>
      </w:tr>
      <w:tr w:rsidR="006A7542" w:rsidRPr="004B773F" w14:paraId="4E966869" w14:textId="77777777" w:rsidTr="006A7542">
        <w:trPr>
          <w:jc w:val="center"/>
        </w:trPr>
        <w:tc>
          <w:tcPr>
            <w:tcW w:w="936" w:type="dxa"/>
            <w:tcBorders>
              <w:top w:val="single" w:sz="4" w:space="0" w:color="000000"/>
              <w:left w:val="single" w:sz="4" w:space="0" w:color="000000"/>
              <w:bottom w:val="single" w:sz="4" w:space="0" w:color="000000"/>
            </w:tcBorders>
          </w:tcPr>
          <w:p w14:paraId="424F992C" w14:textId="77777777" w:rsidR="006A7542" w:rsidRPr="004B773F" w:rsidRDefault="006A7542" w:rsidP="006A7542">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14:paraId="02B400FC" w14:textId="77777777" w:rsidR="006A7542" w:rsidRPr="004B773F" w:rsidRDefault="006A7542" w:rsidP="006A7542">
            <w:pPr>
              <w:snapToGrid w:val="0"/>
              <w:jc w:val="both"/>
              <w:rPr>
                <w:rFonts w:ascii="Noto Sans" w:hAnsi="Noto Sans" w:cs="Noto Sans"/>
                <w:sz w:val="20"/>
              </w:rPr>
            </w:pPr>
            <w:r w:rsidRPr="004B773F">
              <w:rPr>
                <w:rFonts w:ascii="Noto Sans" w:hAnsi="Noto Sans" w:cs="Noto Sans"/>
                <w:sz w:val="20"/>
              </w:rPr>
              <w:t>Firma del Contrato</w:t>
            </w:r>
          </w:p>
        </w:tc>
      </w:tr>
      <w:tr w:rsidR="006A7542" w:rsidRPr="004B773F" w14:paraId="4E5D9F8D" w14:textId="77777777" w:rsidTr="006A7542">
        <w:trPr>
          <w:jc w:val="center"/>
        </w:trPr>
        <w:tc>
          <w:tcPr>
            <w:tcW w:w="936" w:type="dxa"/>
            <w:tcBorders>
              <w:top w:val="single" w:sz="4" w:space="0" w:color="000000"/>
              <w:left w:val="single" w:sz="4" w:space="0" w:color="000000"/>
              <w:bottom w:val="single" w:sz="4" w:space="0" w:color="auto"/>
            </w:tcBorders>
          </w:tcPr>
          <w:p w14:paraId="7B306C12"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14:paraId="0BAEDCE9"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Inconformidades</w:t>
            </w:r>
          </w:p>
        </w:tc>
      </w:tr>
      <w:tr w:rsidR="006A7542" w:rsidRPr="004B773F" w14:paraId="6CB7C045" w14:textId="77777777" w:rsidTr="006A7542">
        <w:trPr>
          <w:jc w:val="center"/>
        </w:trPr>
        <w:tc>
          <w:tcPr>
            <w:tcW w:w="936" w:type="dxa"/>
            <w:tcBorders>
              <w:top w:val="single" w:sz="4" w:space="0" w:color="auto"/>
              <w:left w:val="single" w:sz="4" w:space="0" w:color="auto"/>
              <w:bottom w:val="single" w:sz="4" w:space="0" w:color="auto"/>
              <w:right w:val="single" w:sz="4" w:space="0" w:color="auto"/>
            </w:tcBorders>
          </w:tcPr>
          <w:p w14:paraId="78BEB3F1"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14:paraId="470A2EF1"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Información Confidencial.</w:t>
            </w:r>
          </w:p>
        </w:tc>
      </w:tr>
      <w:tr w:rsidR="006A7542" w:rsidRPr="004B773F" w14:paraId="4DCA7164" w14:textId="77777777" w:rsidTr="006A7542">
        <w:trPr>
          <w:jc w:val="center"/>
        </w:trPr>
        <w:tc>
          <w:tcPr>
            <w:tcW w:w="936" w:type="dxa"/>
            <w:tcBorders>
              <w:top w:val="single" w:sz="4" w:space="0" w:color="auto"/>
              <w:left w:val="single" w:sz="4" w:space="0" w:color="auto"/>
              <w:bottom w:val="single" w:sz="4" w:space="0" w:color="auto"/>
              <w:right w:val="single" w:sz="4" w:space="0" w:color="auto"/>
            </w:tcBorders>
          </w:tcPr>
          <w:p w14:paraId="60580669"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14:paraId="2BFAC0FD" w14:textId="77777777" w:rsidR="006A7542" w:rsidRPr="004B773F" w:rsidRDefault="006A7542" w:rsidP="006A7542">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6A7542" w:rsidRPr="004B773F" w14:paraId="01470CAD" w14:textId="77777777" w:rsidTr="006A7542">
        <w:trPr>
          <w:jc w:val="center"/>
        </w:trPr>
        <w:tc>
          <w:tcPr>
            <w:tcW w:w="936" w:type="dxa"/>
            <w:tcBorders>
              <w:top w:val="single" w:sz="4" w:space="0" w:color="auto"/>
              <w:left w:val="single" w:sz="4" w:space="0" w:color="auto"/>
              <w:bottom w:val="single" w:sz="4" w:space="0" w:color="auto"/>
              <w:right w:val="single" w:sz="4" w:space="0" w:color="auto"/>
            </w:tcBorders>
          </w:tcPr>
          <w:p w14:paraId="6A6CEE1B" w14:textId="77777777" w:rsidR="006A7542" w:rsidRPr="004B773F" w:rsidRDefault="006A7542" w:rsidP="006A7542">
            <w:pPr>
              <w:snapToGrid w:val="0"/>
              <w:rPr>
                <w:rFonts w:ascii="Noto Sans" w:hAnsi="Noto Sans" w:cs="Noto Sans"/>
                <w:b/>
                <w:sz w:val="20"/>
              </w:rPr>
            </w:pPr>
            <w:r w:rsidRPr="004B773F">
              <w:rPr>
                <w:rFonts w:ascii="Noto Sans" w:hAnsi="Noto Sans" w:cs="Noto Sans"/>
                <w:b/>
                <w:sz w:val="20"/>
              </w:rPr>
              <w:lastRenderedPageBreak/>
              <w:t>16</w:t>
            </w:r>
          </w:p>
        </w:tc>
        <w:tc>
          <w:tcPr>
            <w:tcW w:w="8704" w:type="dxa"/>
            <w:tcBorders>
              <w:top w:val="single" w:sz="4" w:space="0" w:color="auto"/>
              <w:left w:val="single" w:sz="4" w:space="0" w:color="auto"/>
              <w:bottom w:val="single" w:sz="4" w:space="0" w:color="auto"/>
              <w:right w:val="single" w:sz="4" w:space="0" w:color="auto"/>
            </w:tcBorders>
          </w:tcPr>
          <w:p w14:paraId="6FF76769" w14:textId="77777777" w:rsidR="006A7542" w:rsidRPr="004B773F" w:rsidRDefault="006A7542" w:rsidP="006A7542">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14:paraId="1DBE011F" w14:textId="77777777" w:rsidR="006A7542" w:rsidRDefault="006A7542" w:rsidP="006A7542">
      <w:pPr>
        <w:pStyle w:val="Sinespaciado"/>
        <w:jc w:val="center"/>
        <w:rPr>
          <w:rFonts w:ascii="Noto Sans" w:hAnsi="Noto Sans" w:cs="Noto Sans"/>
          <w:b/>
          <w:bCs/>
          <w:sz w:val="20"/>
          <w:szCs w:val="20"/>
        </w:rPr>
      </w:pPr>
    </w:p>
    <w:p w14:paraId="1D3DC58D" w14:textId="77777777" w:rsidR="006A7542" w:rsidRPr="004B773F" w:rsidRDefault="006A7542" w:rsidP="006A7542">
      <w:pPr>
        <w:pStyle w:val="Sinespaciado"/>
        <w:jc w:val="center"/>
        <w:rPr>
          <w:rFonts w:ascii="Noto Sans" w:hAnsi="Noto Sans" w:cs="Noto Sans"/>
          <w:b/>
          <w:bCs/>
          <w:sz w:val="20"/>
          <w:szCs w:val="20"/>
        </w:rPr>
      </w:pPr>
      <w:r w:rsidRPr="004B773F">
        <w:rPr>
          <w:rFonts w:ascii="Noto Sans" w:hAnsi="Noto Sans" w:cs="Noto Sans"/>
          <w:b/>
          <w:bCs/>
          <w:sz w:val="20"/>
          <w:szCs w:val="20"/>
        </w:rPr>
        <w:t>GLOSARIO DE TERMINOS.</w:t>
      </w:r>
    </w:p>
    <w:p w14:paraId="65D0758B" w14:textId="77777777" w:rsidR="006A7542" w:rsidRPr="004B773F" w:rsidRDefault="006A7542" w:rsidP="006A7542">
      <w:pPr>
        <w:pStyle w:val="Sinespaciado"/>
        <w:jc w:val="both"/>
        <w:rPr>
          <w:rFonts w:ascii="Noto Sans" w:hAnsi="Noto Sans" w:cs="Noto Sans"/>
          <w:b/>
          <w:bCs/>
          <w:sz w:val="20"/>
          <w:szCs w:val="20"/>
        </w:rPr>
      </w:pPr>
    </w:p>
    <w:p w14:paraId="093A4A5A"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Acta de Entrega-Recepción: </w:t>
      </w:r>
      <w:r w:rsidRPr="004B773F">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14:paraId="1C430942"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Administrador del Contrato: </w:t>
      </w:r>
      <w:r w:rsidRPr="004B773F">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14:paraId="52C6E30C"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Área Contratante: </w:t>
      </w:r>
      <w:r w:rsidRPr="004B773F">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14:paraId="3301146F"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Área Requirente: </w:t>
      </w:r>
      <w:r w:rsidRPr="004B773F">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14:paraId="4B79AE54"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Área Técnica: </w:t>
      </w:r>
      <w:r w:rsidRPr="004B773F">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1621BBB6"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Consumo: </w:t>
      </w:r>
      <w:r w:rsidRPr="004B773F">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14:paraId="272AFDE0"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Inversión: </w:t>
      </w:r>
      <w:r w:rsidRPr="004B773F">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14:paraId="375A3C2A"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CAE: </w:t>
      </w:r>
      <w:r w:rsidRPr="004B773F">
        <w:rPr>
          <w:rFonts w:ascii="Noto Sans" w:hAnsi="Noto Sans" w:cs="Noto Sans"/>
          <w:sz w:val="20"/>
          <w:szCs w:val="20"/>
        </w:rPr>
        <w:t xml:space="preserve">Coordinación de Abastecimiento y Equipamiento de cada Delegación. </w:t>
      </w:r>
    </w:p>
    <w:p w14:paraId="1BC2DD2B"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Canje: </w:t>
      </w:r>
      <w:r w:rsidRPr="004B773F">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1DAB8028"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CBI: </w:t>
      </w:r>
      <w:r w:rsidRPr="004B773F">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14:paraId="57604796"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CFF: </w:t>
      </w:r>
      <w:r w:rsidRPr="004B773F">
        <w:rPr>
          <w:rFonts w:ascii="Noto Sans" w:hAnsi="Noto Sans" w:cs="Noto Sans"/>
          <w:sz w:val="20"/>
          <w:szCs w:val="20"/>
        </w:rPr>
        <w:t xml:space="preserve">Código Fiscal de la Federación. </w:t>
      </w:r>
    </w:p>
    <w:p w14:paraId="23A72328"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Clave: </w:t>
      </w:r>
      <w:r w:rsidRPr="004B773F">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5DFC6AF4"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COFEPRIS</w:t>
      </w:r>
      <w:r w:rsidRPr="004B773F">
        <w:rPr>
          <w:rFonts w:ascii="Noto Sans" w:hAnsi="Noto Sans" w:cs="Noto Sans"/>
          <w:sz w:val="20"/>
          <w:szCs w:val="20"/>
        </w:rPr>
        <w:t xml:space="preserve">: Comisión Federal para la Protección contra Riesgos Sanitarios, Órgano Administrativo desconcentrado de la Secretaría de Salud. </w:t>
      </w:r>
    </w:p>
    <w:p w14:paraId="37A00009"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Contrato o pedido: </w:t>
      </w:r>
      <w:r w:rsidRPr="004B773F">
        <w:rPr>
          <w:rFonts w:ascii="Noto Sans" w:hAnsi="Noto Sans" w:cs="Noto Sans"/>
          <w:sz w:val="20"/>
          <w:szCs w:val="20"/>
        </w:rPr>
        <w:t xml:space="preserve">Concepto legal señalado en el capítulo 1 del MAAGMAASSP. </w:t>
      </w:r>
    </w:p>
    <w:p w14:paraId="102E3A9B"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CPEUM: </w:t>
      </w:r>
      <w:r w:rsidRPr="004B773F">
        <w:rPr>
          <w:rFonts w:ascii="Noto Sans" w:hAnsi="Noto Sans" w:cs="Noto Sans"/>
          <w:sz w:val="20"/>
          <w:szCs w:val="20"/>
        </w:rPr>
        <w:t xml:space="preserve">Constitución Política de los Estados Unidos Mexicanos. </w:t>
      </w:r>
    </w:p>
    <w:p w14:paraId="588AFDE9"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CSMI: </w:t>
      </w:r>
      <w:r w:rsidRPr="004B773F">
        <w:rPr>
          <w:rFonts w:ascii="Noto Sans" w:hAnsi="Noto Sans" w:cs="Noto Sans"/>
          <w:sz w:val="20"/>
          <w:szCs w:val="20"/>
        </w:rPr>
        <w:t xml:space="preserve">Catálogo de Servicios Médicos Integrales. </w:t>
      </w:r>
    </w:p>
    <w:p w14:paraId="673BB6EC"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Deducciones: </w:t>
      </w:r>
      <w:r w:rsidRPr="004B773F">
        <w:rPr>
          <w:rFonts w:ascii="Noto Sans" w:hAnsi="Noto Sans" w:cs="Noto Sans"/>
          <w:sz w:val="20"/>
          <w:szCs w:val="20"/>
        </w:rPr>
        <w:t xml:space="preserve">Las que están determinadas conforme a los artículos </w:t>
      </w:r>
      <w:r>
        <w:rPr>
          <w:rFonts w:ascii="Noto Sans" w:hAnsi="Noto Sans" w:cs="Noto Sans"/>
          <w:sz w:val="20"/>
          <w:szCs w:val="20"/>
        </w:rPr>
        <w:t xml:space="preserve">76 </w:t>
      </w:r>
      <w:r w:rsidRPr="004B773F">
        <w:rPr>
          <w:rFonts w:ascii="Noto Sans" w:hAnsi="Noto Sans" w:cs="Noto Sans"/>
          <w:sz w:val="20"/>
          <w:szCs w:val="20"/>
        </w:rPr>
        <w:t xml:space="preserve">de la LAASSP y 97 del RLAASSP. </w:t>
      </w:r>
    </w:p>
    <w:p w14:paraId="78E56F6C"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DOF: </w:t>
      </w:r>
      <w:r w:rsidRPr="004B773F">
        <w:rPr>
          <w:rFonts w:ascii="Noto Sans" w:hAnsi="Noto Sans" w:cs="Noto Sans"/>
          <w:sz w:val="20"/>
          <w:szCs w:val="20"/>
        </w:rPr>
        <w:t xml:space="preserve">Diario Oficial de la Federación. </w:t>
      </w:r>
    </w:p>
    <w:p w14:paraId="14F06D76"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IMSS: </w:t>
      </w:r>
      <w:r w:rsidRPr="004B773F">
        <w:rPr>
          <w:rFonts w:ascii="Noto Sans" w:hAnsi="Noto Sans" w:cs="Noto Sans"/>
          <w:sz w:val="20"/>
          <w:szCs w:val="20"/>
        </w:rPr>
        <w:t xml:space="preserve">Instituto Mexicano del Seguro Social. </w:t>
      </w:r>
    </w:p>
    <w:p w14:paraId="66A3F8A5"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INFONAVIT: </w:t>
      </w:r>
      <w:r w:rsidRPr="004B773F">
        <w:rPr>
          <w:rFonts w:ascii="Noto Sans" w:hAnsi="Noto Sans" w:cs="Noto Sans"/>
          <w:sz w:val="20"/>
          <w:szCs w:val="20"/>
        </w:rPr>
        <w:t xml:space="preserve">Instituto del Fondo Nacional de la Vivienda para los Trabajadores. </w:t>
      </w:r>
    </w:p>
    <w:p w14:paraId="3B86B54C"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IVA: </w:t>
      </w:r>
      <w:r w:rsidRPr="004B773F">
        <w:rPr>
          <w:rFonts w:ascii="Noto Sans" w:hAnsi="Noto Sans" w:cs="Noto Sans"/>
          <w:sz w:val="20"/>
          <w:szCs w:val="20"/>
        </w:rPr>
        <w:t xml:space="preserve">Impuesto al Valor Agregado. </w:t>
      </w:r>
    </w:p>
    <w:p w14:paraId="39E5F8E8"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LAASSP: </w:t>
      </w:r>
      <w:r w:rsidRPr="004B773F">
        <w:rPr>
          <w:rFonts w:ascii="Noto Sans" w:hAnsi="Noto Sans" w:cs="Noto Sans"/>
          <w:sz w:val="20"/>
          <w:szCs w:val="20"/>
        </w:rPr>
        <w:t xml:space="preserve">Ley de Adquisiciones, Arrendamientos y Servicios del Sector Público. </w:t>
      </w:r>
    </w:p>
    <w:p w14:paraId="468A9D05"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LFPRH: </w:t>
      </w:r>
      <w:r w:rsidRPr="004B773F">
        <w:rPr>
          <w:rFonts w:ascii="Noto Sans" w:hAnsi="Noto Sans" w:cs="Noto Sans"/>
          <w:sz w:val="20"/>
          <w:szCs w:val="20"/>
        </w:rPr>
        <w:t xml:space="preserve">Ley Federal de Presupuesto y Responsabilidad Hacendaria. </w:t>
      </w:r>
    </w:p>
    <w:p w14:paraId="4EB6A042"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LGS: </w:t>
      </w:r>
      <w:r w:rsidRPr="004B773F">
        <w:rPr>
          <w:rFonts w:ascii="Noto Sans" w:hAnsi="Noto Sans" w:cs="Noto Sans"/>
          <w:sz w:val="20"/>
          <w:szCs w:val="20"/>
        </w:rPr>
        <w:t xml:space="preserve">Ley General de Salud. </w:t>
      </w:r>
    </w:p>
    <w:p w14:paraId="4F2EDCD7"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LSS: </w:t>
      </w:r>
      <w:r w:rsidRPr="004B773F">
        <w:rPr>
          <w:rFonts w:ascii="Noto Sans" w:hAnsi="Noto Sans" w:cs="Noto Sans"/>
          <w:sz w:val="20"/>
          <w:szCs w:val="20"/>
        </w:rPr>
        <w:t xml:space="preserve">Ley del Seguro Social. </w:t>
      </w:r>
    </w:p>
    <w:p w14:paraId="53DB0E47"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MAAGMAASSP: </w:t>
      </w:r>
      <w:r w:rsidRPr="004B773F">
        <w:rPr>
          <w:rFonts w:ascii="Noto Sans" w:hAnsi="Noto Sans" w:cs="Noto Sans"/>
          <w:sz w:val="20"/>
          <w:szCs w:val="20"/>
        </w:rPr>
        <w:t xml:space="preserve">Manual Administrativo de Aplicación General en Materia de Adquisiciones, Arrendamientos y Servicios del Sector Público. </w:t>
      </w:r>
    </w:p>
    <w:p w14:paraId="15BFA265"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MIPYME: </w:t>
      </w:r>
      <w:r w:rsidRPr="004B773F">
        <w:rPr>
          <w:rFonts w:ascii="Noto Sans" w:hAnsi="Noto Sans" w:cs="Noto Sans"/>
          <w:sz w:val="20"/>
          <w:szCs w:val="20"/>
        </w:rPr>
        <w:t xml:space="preserve">Micro, Pequeña y Mediana Empresa. </w:t>
      </w:r>
    </w:p>
    <w:p w14:paraId="73C5C60B"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OIC: </w:t>
      </w:r>
      <w:r w:rsidRPr="004B773F">
        <w:rPr>
          <w:rFonts w:ascii="Noto Sans" w:hAnsi="Noto Sans" w:cs="Noto Sans"/>
          <w:sz w:val="20"/>
          <w:szCs w:val="20"/>
        </w:rPr>
        <w:t xml:space="preserve">Órgano Interno de Control en el IMSS. </w:t>
      </w:r>
    </w:p>
    <w:p w14:paraId="054B8D89"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PAAAS: </w:t>
      </w:r>
      <w:r w:rsidRPr="004B773F">
        <w:rPr>
          <w:rFonts w:ascii="Noto Sans" w:hAnsi="Noto Sans" w:cs="Noto Sans"/>
          <w:sz w:val="20"/>
          <w:szCs w:val="20"/>
        </w:rPr>
        <w:t xml:space="preserve">Programa Anual de Adquisiciones, Arrendamientos y Servicios del IMSS. </w:t>
      </w:r>
    </w:p>
    <w:p w14:paraId="3E8165DC"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PEF: </w:t>
      </w:r>
      <w:r w:rsidRPr="004B773F">
        <w:rPr>
          <w:rFonts w:ascii="Noto Sans" w:hAnsi="Noto Sans" w:cs="Noto Sans"/>
          <w:sz w:val="20"/>
          <w:szCs w:val="20"/>
        </w:rPr>
        <w:t xml:space="preserve">Presupuesto de Egresos de la Federación. </w:t>
      </w:r>
    </w:p>
    <w:p w14:paraId="052D7F65"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Pena convencional: </w:t>
      </w:r>
      <w:r w:rsidRPr="004B773F">
        <w:rPr>
          <w:rFonts w:ascii="Noto Sans" w:hAnsi="Noto Sans" w:cs="Noto Sans"/>
          <w:sz w:val="20"/>
          <w:szCs w:val="20"/>
        </w:rPr>
        <w:t xml:space="preserve">A la </w:t>
      </w:r>
      <w:r>
        <w:rPr>
          <w:rFonts w:ascii="Noto Sans" w:hAnsi="Noto Sans" w:cs="Noto Sans"/>
          <w:sz w:val="20"/>
          <w:szCs w:val="20"/>
        </w:rPr>
        <w:t>que se refieren los artículos 75</w:t>
      </w:r>
      <w:r w:rsidR="00397D20">
        <w:rPr>
          <w:rFonts w:ascii="Noto Sans" w:hAnsi="Noto Sans" w:cs="Noto Sans"/>
          <w:sz w:val="20"/>
          <w:szCs w:val="20"/>
        </w:rPr>
        <w:t xml:space="preserve"> de la LAASSP, 141</w:t>
      </w:r>
      <w:r w:rsidR="00770485">
        <w:rPr>
          <w:rFonts w:ascii="Noto Sans" w:hAnsi="Noto Sans" w:cs="Noto Sans"/>
          <w:sz w:val="20"/>
          <w:szCs w:val="20"/>
        </w:rPr>
        <w:t xml:space="preserve"> y 142</w:t>
      </w:r>
      <w:r w:rsidRPr="004B773F">
        <w:rPr>
          <w:rFonts w:ascii="Noto Sans" w:hAnsi="Noto Sans" w:cs="Noto Sans"/>
          <w:sz w:val="20"/>
          <w:szCs w:val="20"/>
        </w:rPr>
        <w:t xml:space="preserve"> del RLAASSP. </w:t>
      </w:r>
    </w:p>
    <w:p w14:paraId="3D7CEA55"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POBALINES: </w:t>
      </w:r>
      <w:r w:rsidRPr="004B773F">
        <w:rPr>
          <w:rFonts w:ascii="Noto Sans" w:hAnsi="Noto Sans" w:cs="Noto Sans"/>
          <w:sz w:val="20"/>
          <w:szCs w:val="20"/>
        </w:rPr>
        <w:t xml:space="preserve">Políticas, Bases y Lineamientos, en Materia de Adquisiciones, Arrendamientos y Servicios del IMSS. </w:t>
      </w:r>
    </w:p>
    <w:p w14:paraId="7C3691E5"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RCOFEPRIS: </w:t>
      </w:r>
      <w:r w:rsidRPr="004B773F">
        <w:rPr>
          <w:rFonts w:ascii="Noto Sans" w:hAnsi="Noto Sans" w:cs="Noto Sans"/>
          <w:sz w:val="20"/>
          <w:szCs w:val="20"/>
        </w:rPr>
        <w:t xml:space="preserve">Reglamento de la Comisión Federal para la Protección contra Riesgos Sanitarios. </w:t>
      </w:r>
    </w:p>
    <w:p w14:paraId="54880849"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Requisición: </w:t>
      </w:r>
      <w:r w:rsidRPr="004B773F">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01B2A95F"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RIIMSS: </w:t>
      </w:r>
      <w:r w:rsidRPr="004B773F">
        <w:rPr>
          <w:rFonts w:ascii="Noto Sans" w:hAnsi="Noto Sans" w:cs="Noto Sans"/>
          <w:sz w:val="20"/>
          <w:szCs w:val="20"/>
        </w:rPr>
        <w:t xml:space="preserve">Reglamento Interior del Instituto Mexicano del Seguro Social. </w:t>
      </w:r>
    </w:p>
    <w:p w14:paraId="3E18549D"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RLAASSP: </w:t>
      </w:r>
      <w:r w:rsidRPr="004B773F">
        <w:rPr>
          <w:rFonts w:ascii="Noto Sans" w:hAnsi="Noto Sans" w:cs="Noto Sans"/>
          <w:sz w:val="20"/>
          <w:szCs w:val="20"/>
        </w:rPr>
        <w:t xml:space="preserve">Reglamento de la Ley de Adquisiciones, Arrendamientos y Servicios del Sector Público. </w:t>
      </w:r>
    </w:p>
    <w:p w14:paraId="4672E03B"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RLFPRH: </w:t>
      </w:r>
      <w:r w:rsidRPr="004B773F">
        <w:rPr>
          <w:rFonts w:ascii="Noto Sans" w:hAnsi="Noto Sans" w:cs="Noto Sans"/>
          <w:sz w:val="20"/>
          <w:szCs w:val="20"/>
        </w:rPr>
        <w:t xml:space="preserve">Reglamento de la Ley Federal de Presupuesto y Responsabilidad Hacendaria. </w:t>
      </w:r>
    </w:p>
    <w:p w14:paraId="40111611"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SAI: </w:t>
      </w:r>
      <w:r w:rsidRPr="004B773F">
        <w:rPr>
          <w:rFonts w:ascii="Noto Sans" w:hAnsi="Noto Sans" w:cs="Noto Sans"/>
          <w:sz w:val="20"/>
          <w:szCs w:val="20"/>
        </w:rPr>
        <w:t xml:space="preserve">Sistema de Abasto Institucional, administrado por la CCA. </w:t>
      </w:r>
    </w:p>
    <w:p w14:paraId="6A8873D3"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SAT: </w:t>
      </w:r>
      <w:r w:rsidRPr="004B773F">
        <w:rPr>
          <w:rFonts w:ascii="Noto Sans" w:hAnsi="Noto Sans" w:cs="Noto Sans"/>
          <w:sz w:val="20"/>
          <w:szCs w:val="20"/>
        </w:rPr>
        <w:t xml:space="preserve">Servicio de Administración Tributaria, Órgano Administrativo Desconcentrado de la Secretaria de Hacienda y Crédito Público. </w:t>
      </w:r>
    </w:p>
    <w:p w14:paraId="0FD043D7"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SHCP: </w:t>
      </w:r>
      <w:r w:rsidRPr="004B773F">
        <w:rPr>
          <w:rFonts w:ascii="Noto Sans" w:hAnsi="Noto Sans" w:cs="Noto Sans"/>
          <w:sz w:val="20"/>
          <w:szCs w:val="20"/>
        </w:rPr>
        <w:t xml:space="preserve">Secretaría de Hacienda y Crédito Público. </w:t>
      </w:r>
    </w:p>
    <w:p w14:paraId="43C74EF2"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b/>
          <w:bCs/>
          <w:sz w:val="20"/>
          <w:szCs w:val="20"/>
        </w:rPr>
        <w:t xml:space="preserve">URG: </w:t>
      </w:r>
      <w:r w:rsidRPr="004B773F">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14:paraId="502C6A76" w14:textId="77777777" w:rsidR="006A7542" w:rsidRPr="004B773F" w:rsidRDefault="006A7542" w:rsidP="006A7542">
      <w:pPr>
        <w:pStyle w:val="Sinespaciado"/>
        <w:jc w:val="both"/>
        <w:rPr>
          <w:rFonts w:ascii="Noto Sans" w:hAnsi="Noto Sans" w:cs="Noto Sans"/>
          <w:sz w:val="20"/>
          <w:szCs w:val="20"/>
        </w:rPr>
      </w:pPr>
    </w:p>
    <w:p w14:paraId="52FD14D2" w14:textId="77777777" w:rsidR="006A7542" w:rsidRPr="004B773F" w:rsidRDefault="006A7542" w:rsidP="006A7542">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t>1.  INFORMACION</w:t>
      </w:r>
      <w:r w:rsidRPr="004B773F">
        <w:rPr>
          <w:rFonts w:ascii="Noto Sans" w:hAnsi="Noto Sans" w:cs="Noto Sans"/>
          <w:b/>
          <w:sz w:val="20"/>
          <w:szCs w:val="20"/>
        </w:rPr>
        <w:t xml:space="preserve"> ESPECÍFICA DE LA LICITACION.</w:t>
      </w:r>
    </w:p>
    <w:p w14:paraId="5214A1F7" w14:textId="77777777" w:rsidR="006A7542" w:rsidRPr="004B773F" w:rsidRDefault="006A7542" w:rsidP="006A7542">
      <w:pPr>
        <w:tabs>
          <w:tab w:val="left" w:pos="7031"/>
        </w:tabs>
        <w:jc w:val="both"/>
        <w:rPr>
          <w:rFonts w:ascii="Noto Sans" w:hAnsi="Noto Sans" w:cs="Noto Sans"/>
          <w:b/>
          <w:sz w:val="20"/>
        </w:rPr>
      </w:pPr>
      <w:r w:rsidRPr="004B773F">
        <w:rPr>
          <w:rFonts w:ascii="Noto Sans" w:hAnsi="Noto Sans" w:cs="Noto Sans"/>
          <w:b/>
          <w:sz w:val="20"/>
        </w:rPr>
        <w:tab/>
      </w:r>
    </w:p>
    <w:p w14:paraId="7C966D39" w14:textId="77777777" w:rsidR="00334BE5" w:rsidRDefault="00334BE5" w:rsidP="00334BE5">
      <w:pPr>
        <w:jc w:val="both"/>
        <w:rPr>
          <w:rFonts w:ascii="Noto Sans" w:hAnsi="Noto Sans" w:cs="Noto Sans"/>
          <w:sz w:val="20"/>
        </w:rPr>
      </w:pPr>
      <w:r>
        <w:rPr>
          <w:rFonts w:ascii="Noto Sans" w:hAnsi="Noto Sans" w:cs="Noto Sans"/>
          <w:b/>
          <w:sz w:val="22"/>
          <w:szCs w:val="22"/>
        </w:rPr>
        <w:t>ADQUISICIÓN DE TÓNER PARA EL EJERCICIO 2026 DEL ÓRGANO DE OPERACIÓN ADMINISTRATIVA DESCONCENTRADA SUR DEL D.F.</w:t>
      </w:r>
    </w:p>
    <w:p w14:paraId="31E92483" w14:textId="77777777" w:rsidR="006A7542" w:rsidRDefault="006A7542" w:rsidP="006A7542">
      <w:pPr>
        <w:snapToGrid w:val="0"/>
        <w:spacing w:line="276" w:lineRule="auto"/>
        <w:contextualSpacing/>
        <w:jc w:val="both"/>
        <w:rPr>
          <w:rFonts w:ascii="Noto Sans" w:hAnsi="Noto Sans" w:cs="Noto Sans"/>
          <w:sz w:val="20"/>
        </w:rPr>
      </w:pPr>
    </w:p>
    <w:p w14:paraId="582A725B" w14:textId="77777777" w:rsidR="006A7542" w:rsidRPr="004B773F" w:rsidRDefault="006A7542" w:rsidP="006A7542">
      <w:pPr>
        <w:jc w:val="both"/>
        <w:rPr>
          <w:rFonts w:ascii="Noto Sans" w:eastAsia="Calibri" w:hAnsi="Noto Sans" w:cs="Noto Sans"/>
          <w:b/>
          <w:sz w:val="20"/>
          <w:lang w:val="es-MX" w:eastAsia="en-US"/>
        </w:rPr>
      </w:pPr>
      <w:r w:rsidRPr="004B773F">
        <w:rPr>
          <w:rFonts w:ascii="Noto Sans" w:eastAsia="Calibri" w:hAnsi="Noto Sans" w:cs="Noto Sans"/>
          <w:b/>
          <w:sz w:val="20"/>
          <w:lang w:val="es-MX" w:eastAsia="en-US"/>
        </w:rPr>
        <w:t>1.1</w:t>
      </w:r>
      <w:r w:rsidRPr="004B773F">
        <w:rPr>
          <w:rFonts w:ascii="Noto Sans" w:eastAsia="Calibri" w:hAnsi="Noto Sans" w:cs="Noto Sans"/>
          <w:b/>
          <w:sz w:val="20"/>
          <w:lang w:val="es-MX" w:eastAsia="en-US"/>
        </w:rPr>
        <w:tab/>
        <w:t>DISPONIBILIDAD PRESUPUESTARIA:</w:t>
      </w:r>
    </w:p>
    <w:p w14:paraId="6F71F2CF" w14:textId="77777777" w:rsidR="006A7542" w:rsidRPr="004B773F" w:rsidRDefault="006A7542" w:rsidP="006A7542">
      <w:pPr>
        <w:jc w:val="both"/>
        <w:rPr>
          <w:rFonts w:ascii="Noto Sans" w:hAnsi="Noto Sans" w:cs="Noto Sans"/>
          <w:sz w:val="20"/>
          <w:lang w:val="es-ES_tradnl"/>
        </w:rPr>
      </w:pPr>
    </w:p>
    <w:p w14:paraId="017CE2AB" w14:textId="77777777" w:rsidR="006A7542" w:rsidRPr="004B773F" w:rsidRDefault="006A7542" w:rsidP="006A7542">
      <w:pPr>
        <w:jc w:val="both"/>
        <w:rPr>
          <w:rFonts w:ascii="Noto Sans" w:eastAsia="Calibri" w:hAnsi="Noto Sans" w:cs="Noto Sans"/>
          <w:sz w:val="20"/>
          <w:lang w:val="es-MX" w:eastAsia="en-US"/>
        </w:rPr>
      </w:pPr>
      <w:r w:rsidRPr="004B773F">
        <w:rPr>
          <w:rFonts w:ascii="Noto Sans" w:eastAsia="Calibri" w:hAnsi="Noto Sans" w:cs="Noto Sans"/>
          <w:sz w:val="20"/>
          <w:lang w:val="es-MX" w:eastAsia="en-US"/>
        </w:rPr>
        <w:t>“El presupuesto definitivo a ejercer está sujeto a la aprobación del Presupuesto de Egresos de la Federaci</w:t>
      </w:r>
      <w:r>
        <w:rPr>
          <w:rFonts w:ascii="Noto Sans" w:eastAsia="Calibri" w:hAnsi="Noto Sans" w:cs="Noto Sans"/>
          <w:sz w:val="20"/>
          <w:lang w:val="es-MX" w:eastAsia="en-US"/>
        </w:rPr>
        <w:t>ón para el Ejercicio Fiscal 2026</w:t>
      </w:r>
      <w:r w:rsidRPr="004B773F">
        <w:rPr>
          <w:rFonts w:ascii="Noto Sans" w:eastAsia="Calibri" w:hAnsi="Noto Sans" w:cs="Noto Sans"/>
          <w:sz w:val="20"/>
          <w:lang w:val="es-MX" w:eastAsia="en-US"/>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w:t>
      </w:r>
      <w:r w:rsidRPr="004B773F">
        <w:rPr>
          <w:rFonts w:ascii="Noto Sans" w:eastAsia="Calibri" w:hAnsi="Noto Sans" w:cs="Noto Sans"/>
          <w:sz w:val="20"/>
          <w:lang w:val="es-MX" w:eastAsia="en-US"/>
        </w:rPr>
        <w:lastRenderedPageBreak/>
        <w:t>presupuesto de Egresos de la Federaci</w:t>
      </w:r>
      <w:r>
        <w:rPr>
          <w:rFonts w:ascii="Noto Sans" w:eastAsia="Calibri" w:hAnsi="Noto Sans" w:cs="Noto Sans"/>
          <w:sz w:val="20"/>
          <w:lang w:val="es-MX" w:eastAsia="en-US"/>
        </w:rPr>
        <w:t>ón para el ejercicio fiscal 2026</w:t>
      </w:r>
      <w:r w:rsidRPr="004B773F">
        <w:rPr>
          <w:rFonts w:ascii="Noto Sans" w:eastAsia="Calibri" w:hAnsi="Noto Sans" w:cs="Noto Sans"/>
          <w:sz w:val="20"/>
          <w:lang w:val="es-MX" w:eastAsia="en-US"/>
        </w:rPr>
        <w:t xml:space="preserve"> que se apruebe, sin responsabilidad alguna para el Instituto Mexicano del Seguro Social.”</w:t>
      </w:r>
    </w:p>
    <w:p w14:paraId="2F106A27" w14:textId="77777777" w:rsidR="006A7542" w:rsidRPr="004B773F" w:rsidRDefault="006A7542" w:rsidP="006A7542">
      <w:pPr>
        <w:jc w:val="both"/>
        <w:rPr>
          <w:rFonts w:ascii="Noto Sans" w:eastAsia="Calibri" w:hAnsi="Noto Sans" w:cs="Noto Sans"/>
          <w:sz w:val="20"/>
          <w:lang w:val="es-MX" w:eastAsia="en-US"/>
        </w:rPr>
      </w:pPr>
    </w:p>
    <w:p w14:paraId="23C51E35" w14:textId="77777777" w:rsidR="006A7542" w:rsidRPr="004B773F" w:rsidRDefault="006A7542" w:rsidP="006A7542">
      <w:pPr>
        <w:jc w:val="both"/>
        <w:rPr>
          <w:rFonts w:ascii="Noto Sans" w:eastAsia="Calibri" w:hAnsi="Noto Sans" w:cs="Noto Sans"/>
          <w:b/>
          <w:sz w:val="20"/>
          <w:u w:val="single"/>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Pr>
          <w:rFonts w:ascii="Noto Sans" w:eastAsia="Calibri" w:hAnsi="Noto Sans" w:cs="Noto Sans"/>
          <w:sz w:val="20"/>
          <w:lang w:val="es-MX" w:eastAsia="en-US"/>
        </w:rPr>
        <w:t xml:space="preserve">con </w:t>
      </w:r>
      <w:r w:rsidR="009C617F">
        <w:rPr>
          <w:rFonts w:ascii="Noto Sans" w:eastAsia="Calibri" w:hAnsi="Noto Sans" w:cs="Noto Sans"/>
          <w:sz w:val="20"/>
          <w:lang w:val="es-MX" w:eastAsia="en-US"/>
        </w:rPr>
        <w:t>Dictamen</w:t>
      </w:r>
      <w:r>
        <w:rPr>
          <w:rFonts w:ascii="Noto Sans" w:eastAsia="Calibri" w:hAnsi="Noto Sans" w:cs="Noto Sans"/>
          <w:sz w:val="20"/>
          <w:lang w:val="es-MX" w:eastAsia="en-US"/>
        </w:rPr>
        <w:t xml:space="preserve"> de Disponibilidad Presupuestal No. 0000000345-2026</w:t>
      </w:r>
    </w:p>
    <w:p w14:paraId="5C249388" w14:textId="77777777" w:rsidR="006A7542" w:rsidRPr="004B773F" w:rsidRDefault="006A7542" w:rsidP="006A7542">
      <w:pPr>
        <w:jc w:val="both"/>
        <w:rPr>
          <w:rFonts w:ascii="Noto Sans" w:hAnsi="Noto Sans" w:cs="Noto Sans"/>
          <w:sz w:val="20"/>
        </w:rPr>
      </w:pPr>
    </w:p>
    <w:p w14:paraId="023CBA6A" w14:textId="77777777" w:rsidR="006A7542" w:rsidRPr="004B773F" w:rsidRDefault="006A7542" w:rsidP="006A7542">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 xml:space="preserve">MEDIO Y CARÁCTER DE </w:t>
      </w:r>
      <w:r>
        <w:rPr>
          <w:rFonts w:ascii="Noto Sans" w:hAnsi="Noto Sans" w:cs="Noto Sans"/>
          <w:b/>
          <w:sz w:val="20"/>
          <w:lang w:val="es-ES_tradnl"/>
        </w:rPr>
        <w:t>LA LICITACIÓN PÚBLICA</w:t>
      </w:r>
      <w:r w:rsidRPr="004B773F">
        <w:rPr>
          <w:rFonts w:ascii="Noto Sans" w:hAnsi="Noto Sans" w:cs="Noto Sans"/>
          <w:b/>
          <w:sz w:val="20"/>
          <w:lang w:val="es-ES_tradnl"/>
        </w:rPr>
        <w:t>:</w:t>
      </w:r>
    </w:p>
    <w:p w14:paraId="6EC822D0" w14:textId="77777777" w:rsidR="006A7542" w:rsidRPr="004B773F" w:rsidRDefault="006A7542" w:rsidP="006A7542">
      <w:pPr>
        <w:jc w:val="both"/>
        <w:rPr>
          <w:rFonts w:ascii="Noto Sans" w:hAnsi="Noto Sans" w:cs="Noto Sans"/>
          <w:sz w:val="20"/>
          <w:lang w:val="es-ES_tradnl"/>
        </w:rPr>
      </w:pPr>
    </w:p>
    <w:p w14:paraId="0EEC6926" w14:textId="77777777" w:rsidR="006A7542" w:rsidRPr="004B773F" w:rsidRDefault="006A7542" w:rsidP="006A7542">
      <w:pPr>
        <w:jc w:val="both"/>
        <w:rPr>
          <w:rFonts w:ascii="Noto Sans" w:hAnsi="Noto Sans" w:cs="Noto Sans"/>
          <w:sz w:val="20"/>
        </w:rPr>
      </w:pPr>
      <w:r>
        <w:rPr>
          <w:rFonts w:ascii="Noto Sans" w:hAnsi="Noto Sans" w:cs="Noto Sans"/>
          <w:sz w:val="20"/>
        </w:rPr>
        <w:t>La presente Licitación</w:t>
      </w:r>
      <w:r w:rsidRPr="004B773F">
        <w:rPr>
          <w:rFonts w:ascii="Noto Sans" w:hAnsi="Noto Sans" w:cs="Noto Sans"/>
          <w:sz w:val="20"/>
        </w:rPr>
        <w:t xml:space="preserve">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1E8A8A48" w14:textId="77777777" w:rsidR="006A7542" w:rsidRPr="004B773F" w:rsidRDefault="006A7542" w:rsidP="006A7542">
      <w:pPr>
        <w:jc w:val="both"/>
        <w:rPr>
          <w:rFonts w:ascii="Noto Sans" w:hAnsi="Noto Sans" w:cs="Noto Sans"/>
          <w:sz w:val="20"/>
        </w:rPr>
      </w:pPr>
    </w:p>
    <w:p w14:paraId="43E7BDD4"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 xml:space="preserve">El carácter de la presente </w:t>
      </w:r>
      <w:r>
        <w:rPr>
          <w:rFonts w:ascii="Noto Sans" w:hAnsi="Noto Sans" w:cs="Noto Sans"/>
          <w:sz w:val="20"/>
        </w:rPr>
        <w:t>Licitación Pública Internacional Bajo la Cobertura de los Tratados, de conformidad con los</w:t>
      </w:r>
      <w:r w:rsidRPr="004B773F">
        <w:rPr>
          <w:rFonts w:ascii="Noto Sans" w:hAnsi="Noto Sans" w:cs="Noto Sans"/>
          <w:sz w:val="20"/>
        </w:rPr>
        <w:t xml:space="preserve"> artículo</w:t>
      </w:r>
      <w:r>
        <w:rPr>
          <w:rFonts w:ascii="Noto Sans" w:hAnsi="Noto Sans" w:cs="Noto Sans"/>
          <w:sz w:val="20"/>
        </w:rPr>
        <w:t xml:space="preserve">s 35 fracción I y  39 Fracción II </w:t>
      </w:r>
      <w:r w:rsidRPr="004B773F">
        <w:rPr>
          <w:rFonts w:ascii="Noto Sans" w:hAnsi="Noto Sans" w:cs="Noto Sans"/>
          <w:sz w:val="20"/>
        </w:rPr>
        <w:t>de la LAASSP.</w:t>
      </w:r>
    </w:p>
    <w:p w14:paraId="2C6A4768" w14:textId="77777777" w:rsidR="006A7542" w:rsidRPr="004B773F" w:rsidRDefault="006A7542" w:rsidP="006A7542">
      <w:pPr>
        <w:jc w:val="both"/>
        <w:rPr>
          <w:rFonts w:ascii="Noto Sans" w:hAnsi="Noto Sans" w:cs="Noto Sans"/>
          <w:sz w:val="20"/>
        </w:rPr>
      </w:pPr>
    </w:p>
    <w:p w14:paraId="04422F03" w14:textId="77777777" w:rsidR="006A7542" w:rsidRPr="004B773F" w:rsidRDefault="006A7542" w:rsidP="006A7542">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14:paraId="7A122B7A" w14:textId="77777777" w:rsidR="006A7542" w:rsidRPr="004B773F" w:rsidRDefault="006A7542" w:rsidP="006A7542">
      <w:pPr>
        <w:jc w:val="both"/>
        <w:rPr>
          <w:rFonts w:ascii="Noto Sans" w:hAnsi="Noto Sans" w:cs="Noto Sans"/>
          <w:b/>
          <w:sz w:val="20"/>
        </w:rPr>
      </w:pPr>
    </w:p>
    <w:p w14:paraId="261AD9AA" w14:textId="77777777" w:rsidR="006A7542" w:rsidRPr="004B773F" w:rsidRDefault="006A7542" w:rsidP="006A7542">
      <w:pPr>
        <w:jc w:val="both"/>
        <w:rPr>
          <w:rFonts w:ascii="Noto Sans" w:hAnsi="Noto Sans" w:cs="Noto Sans"/>
          <w:sz w:val="20"/>
          <w:lang w:val="es-ES_tradnl"/>
        </w:rPr>
      </w:pPr>
      <w:r w:rsidRPr="004B773F">
        <w:rPr>
          <w:rFonts w:ascii="Noto Sans" w:hAnsi="Noto Sans" w:cs="Noto Sans"/>
          <w:sz w:val="20"/>
          <w:lang w:val="es-ES_tradnl"/>
        </w:rPr>
        <w:t>Las proposiciones en su caso, deberán presentarse electrónicamente, preferentemente en papel membretado de la empresa, solo en idioma, español y dirigidos al área convocante.</w:t>
      </w:r>
    </w:p>
    <w:p w14:paraId="6F1D096D" w14:textId="77777777" w:rsidR="006A7542" w:rsidRPr="004B773F" w:rsidRDefault="006A7542" w:rsidP="006A7542">
      <w:pPr>
        <w:jc w:val="both"/>
        <w:rPr>
          <w:rFonts w:ascii="Noto Sans" w:hAnsi="Noto Sans" w:cs="Noto Sans"/>
          <w:sz w:val="20"/>
          <w:lang w:val="es-ES_tradnl"/>
        </w:rPr>
      </w:pPr>
    </w:p>
    <w:p w14:paraId="47FF7D0E" w14:textId="77777777" w:rsidR="006A7542" w:rsidRPr="004B773F" w:rsidRDefault="006A7542" w:rsidP="006A7542">
      <w:pPr>
        <w:jc w:val="both"/>
        <w:rPr>
          <w:rFonts w:ascii="Noto Sans" w:hAnsi="Noto Sans" w:cs="Noto Sans"/>
          <w:sz w:val="20"/>
          <w:lang w:val="es-ES_tradnl"/>
        </w:rPr>
      </w:pPr>
      <w:r w:rsidRPr="004B773F">
        <w:rPr>
          <w:rFonts w:ascii="Noto Sans" w:hAnsi="Noto Sans" w:cs="Noto Sans"/>
          <w:sz w:val="20"/>
          <w:lang w:val="es-ES_tradnl"/>
        </w:rPr>
        <w:t>Los folletos, catálogos y/o fotografías, instructivos o manuales de uso para corroborar las especificaciones, características y calidad del servicio,</w:t>
      </w:r>
      <w:r>
        <w:rPr>
          <w:rFonts w:ascii="Noto Sans" w:hAnsi="Noto Sans" w:cs="Noto Sans"/>
          <w:sz w:val="20"/>
          <w:lang w:val="es-ES_tradnl"/>
        </w:rPr>
        <w:t xml:space="preserve"> éstos deberán presentarse en </w:t>
      </w:r>
      <w:r w:rsidRPr="004B773F">
        <w:rPr>
          <w:rFonts w:ascii="Noto Sans" w:hAnsi="Noto Sans" w:cs="Noto Sans"/>
          <w:sz w:val="20"/>
          <w:lang w:val="es-ES_tradnl"/>
        </w:rPr>
        <w:t>idioma español en caso de que se encuentren en ingles se deberá anexar traducción simple al español solo de la parte a referenciar.</w:t>
      </w:r>
    </w:p>
    <w:p w14:paraId="2F6D4FA3" w14:textId="77777777" w:rsidR="006A7542" w:rsidRPr="004B773F" w:rsidRDefault="006A7542" w:rsidP="006A7542">
      <w:pPr>
        <w:jc w:val="both"/>
        <w:rPr>
          <w:rFonts w:ascii="Noto Sans" w:hAnsi="Noto Sans" w:cs="Noto Sans"/>
          <w:b/>
          <w:sz w:val="20"/>
        </w:rPr>
      </w:pPr>
    </w:p>
    <w:p w14:paraId="0F94F9FB" w14:textId="77777777" w:rsidR="006A7542" w:rsidRPr="004B773F" w:rsidRDefault="006A7542" w:rsidP="006A7542">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14:paraId="6146DCE3" w14:textId="77777777" w:rsidR="006A7542" w:rsidRPr="004B773F" w:rsidRDefault="006A7542" w:rsidP="006A7542">
      <w:pPr>
        <w:jc w:val="both"/>
        <w:rPr>
          <w:rFonts w:ascii="Noto Sans" w:hAnsi="Noto Sans" w:cs="Noto Sans"/>
          <w:b/>
          <w:sz w:val="20"/>
        </w:rPr>
      </w:pPr>
    </w:p>
    <w:p w14:paraId="7694CDF9" w14:textId="77777777" w:rsidR="006A7542" w:rsidRPr="004B773F" w:rsidRDefault="006A7542" w:rsidP="006A7542">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Anexos 1 (ANEXO TECNICO) y 1-A (TERMINOS Y CONDICIONES).</w:t>
      </w:r>
    </w:p>
    <w:p w14:paraId="45AEBDAC" w14:textId="77777777" w:rsidR="006A7542" w:rsidRDefault="006A7542" w:rsidP="006A7542">
      <w:pPr>
        <w:jc w:val="both"/>
        <w:rPr>
          <w:rFonts w:ascii="Noto Sans" w:hAnsi="Noto Sans" w:cs="Noto Sans"/>
          <w:b/>
          <w:sz w:val="20"/>
        </w:rPr>
      </w:pPr>
    </w:p>
    <w:p w14:paraId="5BAF3ED5" w14:textId="77777777" w:rsidR="006A7542" w:rsidRPr="004B773F" w:rsidRDefault="006A7542" w:rsidP="006A7542">
      <w:pPr>
        <w:ind w:left="851" w:hanging="851"/>
        <w:jc w:val="both"/>
        <w:rPr>
          <w:rFonts w:ascii="Noto Sans" w:hAnsi="Noto Sans" w:cs="Noto Sans"/>
          <w:b/>
          <w:sz w:val="20"/>
        </w:rPr>
      </w:pPr>
      <w:r w:rsidRPr="004B773F">
        <w:rPr>
          <w:rFonts w:ascii="Noto Sans" w:hAnsi="Noto Sans" w:cs="Noto Sans"/>
          <w:b/>
          <w:sz w:val="20"/>
        </w:rPr>
        <w:t>3. MODALIDAD DE LA CONTRATACION:</w:t>
      </w:r>
    </w:p>
    <w:p w14:paraId="6D0A58ED" w14:textId="77777777" w:rsidR="006A7542" w:rsidRPr="004B773F" w:rsidRDefault="006A7542" w:rsidP="006A7542">
      <w:pPr>
        <w:ind w:left="851" w:hanging="851"/>
        <w:jc w:val="both"/>
        <w:rPr>
          <w:rFonts w:ascii="Noto Sans" w:hAnsi="Noto Sans" w:cs="Noto Sans"/>
          <w:b/>
          <w:i/>
          <w:sz w:val="20"/>
          <w:u w:val="single"/>
        </w:rPr>
      </w:pPr>
    </w:p>
    <w:p w14:paraId="41027D59" w14:textId="77777777" w:rsidR="006A7542" w:rsidRPr="004B773F" w:rsidRDefault="006A7542" w:rsidP="006A7542">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w:t>
      </w:r>
      <w:r>
        <w:rPr>
          <w:rFonts w:ascii="Noto Sans" w:hAnsi="Noto Sans" w:cs="Noto Sans"/>
          <w:sz w:val="20"/>
          <w:szCs w:val="20"/>
        </w:rPr>
        <w:t>esta contratación, un contrato Abierto.</w:t>
      </w:r>
    </w:p>
    <w:p w14:paraId="178FA5E9" w14:textId="77777777" w:rsidR="006A7542" w:rsidRPr="004B773F" w:rsidRDefault="006A7542" w:rsidP="006A7542">
      <w:pPr>
        <w:pStyle w:val="Sinespaciado"/>
        <w:jc w:val="both"/>
        <w:rPr>
          <w:rFonts w:ascii="Noto Sans" w:hAnsi="Noto Sans" w:cs="Noto Sans"/>
          <w:sz w:val="20"/>
          <w:szCs w:val="20"/>
        </w:rPr>
      </w:pPr>
    </w:p>
    <w:p w14:paraId="7CDCA8AB" w14:textId="77777777" w:rsidR="006A7542" w:rsidRPr="004B773F" w:rsidRDefault="006A7542" w:rsidP="006A7542">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14:paraId="383F9DD6" w14:textId="77777777" w:rsidR="006A7542" w:rsidRPr="004B773F" w:rsidRDefault="006A7542" w:rsidP="006A7542">
      <w:pPr>
        <w:tabs>
          <w:tab w:val="left" w:pos="1134"/>
        </w:tabs>
        <w:overflowPunct w:val="0"/>
        <w:autoSpaceDE w:val="0"/>
        <w:jc w:val="both"/>
        <w:textAlignment w:val="baseline"/>
        <w:rPr>
          <w:rFonts w:ascii="Noto Sans" w:hAnsi="Noto Sans" w:cs="Noto Sans"/>
          <w:b/>
          <w:sz w:val="20"/>
        </w:rPr>
      </w:pPr>
    </w:p>
    <w:p w14:paraId="7B96DC00" w14:textId="77777777" w:rsidR="006A7542" w:rsidRPr="004B773F" w:rsidRDefault="006A7542" w:rsidP="006A7542">
      <w:pPr>
        <w:tabs>
          <w:tab w:val="left" w:pos="1134"/>
        </w:tabs>
        <w:overflowPunct w:val="0"/>
        <w:autoSpaceDE w:val="0"/>
        <w:jc w:val="both"/>
        <w:textAlignment w:val="baseline"/>
        <w:rPr>
          <w:rFonts w:ascii="Noto Sans" w:hAnsi="Noto Sans" w:cs="Noto Sans"/>
          <w:sz w:val="20"/>
        </w:rPr>
      </w:pPr>
      <w:r w:rsidRPr="003C6307">
        <w:rPr>
          <w:rFonts w:ascii="Noto Sans" w:hAnsi="Noto Sans" w:cs="Noto Sans"/>
          <w:sz w:val="20"/>
        </w:rPr>
        <w:t>Para efectos de la presente contratación, se tendrá una sola fuente de abasto</w:t>
      </w:r>
      <w:r w:rsidR="003C6307" w:rsidRPr="003C6307">
        <w:rPr>
          <w:rFonts w:ascii="Noto Sans" w:hAnsi="Noto Sans" w:cs="Noto Sans"/>
          <w:sz w:val="20"/>
        </w:rPr>
        <w:t xml:space="preserve"> por partida.</w:t>
      </w:r>
      <w:r w:rsidR="003C6307">
        <w:rPr>
          <w:rFonts w:ascii="Noto Sans" w:hAnsi="Noto Sans" w:cs="Noto Sans"/>
          <w:sz w:val="20"/>
        </w:rPr>
        <w:t xml:space="preserve"> </w:t>
      </w:r>
    </w:p>
    <w:p w14:paraId="6582F438" w14:textId="77777777" w:rsidR="006A7542" w:rsidRPr="004B773F" w:rsidRDefault="006A7542" w:rsidP="006A7542">
      <w:pPr>
        <w:jc w:val="both"/>
        <w:rPr>
          <w:rFonts w:ascii="Noto Sans" w:hAnsi="Noto Sans" w:cs="Noto Sans"/>
          <w:sz w:val="20"/>
        </w:rPr>
      </w:pPr>
    </w:p>
    <w:p w14:paraId="6BDFEADF" w14:textId="77777777" w:rsidR="006A7542" w:rsidRPr="004B773F" w:rsidRDefault="006A7542" w:rsidP="006A7542">
      <w:pPr>
        <w:jc w:val="both"/>
        <w:rPr>
          <w:rFonts w:ascii="Noto Sans" w:hAnsi="Noto Sans" w:cs="Noto Sans"/>
          <w:b/>
          <w:sz w:val="20"/>
        </w:rPr>
      </w:pPr>
      <w:r w:rsidRPr="004B773F">
        <w:rPr>
          <w:rFonts w:ascii="Noto Sans" w:hAnsi="Noto Sans" w:cs="Noto Sans"/>
          <w:b/>
          <w:sz w:val="20"/>
        </w:rPr>
        <w:t>3.2</w:t>
      </w:r>
      <w:r w:rsidRPr="004B773F">
        <w:rPr>
          <w:rFonts w:ascii="Noto Sans" w:hAnsi="Noto Sans" w:cs="Noto Sans"/>
          <w:b/>
          <w:sz w:val="20"/>
        </w:rPr>
        <w:tab/>
        <w:t xml:space="preserve">FECHA, HORA Y </w:t>
      </w:r>
      <w:r>
        <w:rPr>
          <w:rFonts w:ascii="Noto Sans" w:hAnsi="Noto Sans" w:cs="Noto Sans"/>
          <w:b/>
          <w:sz w:val="20"/>
        </w:rPr>
        <w:t>LUGAR</w:t>
      </w:r>
      <w:r w:rsidRPr="004B773F">
        <w:rPr>
          <w:rFonts w:ascii="Noto Sans" w:hAnsi="Noto Sans" w:cs="Noto Sans"/>
          <w:b/>
          <w:sz w:val="20"/>
        </w:rPr>
        <w:t xml:space="preserve"> DE LOS EVENTOS.</w:t>
      </w:r>
    </w:p>
    <w:p w14:paraId="084267BF" w14:textId="77777777" w:rsidR="006A7542" w:rsidRPr="004B773F" w:rsidRDefault="006A7542" w:rsidP="006A7542">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8"/>
        <w:gridCol w:w="1831"/>
        <w:gridCol w:w="1406"/>
        <w:gridCol w:w="4177"/>
      </w:tblGrid>
      <w:tr w:rsidR="006A7542" w:rsidRPr="004B773F" w14:paraId="4219C325" w14:textId="77777777" w:rsidTr="00B03B37">
        <w:trPr>
          <w:trHeight w:val="101"/>
          <w:jc w:val="center"/>
        </w:trPr>
        <w:tc>
          <w:tcPr>
            <w:tcW w:w="2678" w:type="dxa"/>
            <w:shd w:val="clear" w:color="auto" w:fill="548DD4" w:themeFill="text2" w:themeFillTint="99"/>
            <w:vAlign w:val="center"/>
          </w:tcPr>
          <w:p w14:paraId="7692D23D" w14:textId="77777777" w:rsidR="006A7542" w:rsidRPr="004B773F" w:rsidRDefault="006A7542" w:rsidP="006A754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831" w:type="dxa"/>
            <w:shd w:val="clear" w:color="auto" w:fill="548DD4" w:themeFill="text2" w:themeFillTint="99"/>
            <w:vAlign w:val="center"/>
          </w:tcPr>
          <w:p w14:paraId="799875C7" w14:textId="77777777" w:rsidR="006A7542" w:rsidRPr="004B773F" w:rsidRDefault="006A7542" w:rsidP="006A754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406" w:type="dxa"/>
            <w:shd w:val="clear" w:color="auto" w:fill="548DD4" w:themeFill="text2" w:themeFillTint="99"/>
            <w:vAlign w:val="center"/>
          </w:tcPr>
          <w:p w14:paraId="68EB4ACD" w14:textId="77777777" w:rsidR="006A7542" w:rsidRPr="004B773F" w:rsidRDefault="006A7542" w:rsidP="006A754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4177" w:type="dxa"/>
            <w:shd w:val="clear" w:color="auto" w:fill="548DD4" w:themeFill="text2" w:themeFillTint="99"/>
            <w:vAlign w:val="center"/>
          </w:tcPr>
          <w:p w14:paraId="25A18FE3" w14:textId="77777777" w:rsidR="006A7542" w:rsidRPr="004B773F" w:rsidRDefault="006A7542" w:rsidP="006A754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6A7542" w:rsidRPr="004B773F" w14:paraId="227C9CE7" w14:textId="77777777" w:rsidTr="00B03B37">
        <w:trPr>
          <w:trHeight w:val="510"/>
          <w:jc w:val="center"/>
        </w:trPr>
        <w:tc>
          <w:tcPr>
            <w:tcW w:w="2678" w:type="dxa"/>
            <w:vAlign w:val="center"/>
          </w:tcPr>
          <w:p w14:paraId="71602773" w14:textId="77777777" w:rsidR="006A7542" w:rsidRPr="004B773F" w:rsidRDefault="006A7542" w:rsidP="006A7542">
            <w:pPr>
              <w:suppressAutoHyphens w:val="0"/>
              <w:jc w:val="both"/>
              <w:rPr>
                <w:rFonts w:ascii="Noto Sans" w:hAnsi="Noto Sans" w:cs="Noto Sans"/>
                <w:color w:val="000000"/>
                <w:sz w:val="20"/>
                <w:lang w:eastAsia="es-ES"/>
              </w:rPr>
            </w:pPr>
            <w:r w:rsidRPr="004207A2">
              <w:rPr>
                <w:rFonts w:ascii="Noto Sans" w:hAnsi="Noto Sans" w:cs="Noto Sans"/>
                <w:color w:val="000000"/>
                <w:sz w:val="20"/>
                <w:lang w:eastAsia="es-ES"/>
              </w:rPr>
              <w:t xml:space="preserve">Junta de Aclaraciones </w:t>
            </w:r>
          </w:p>
        </w:tc>
        <w:tc>
          <w:tcPr>
            <w:tcW w:w="1831" w:type="dxa"/>
            <w:vAlign w:val="center"/>
          </w:tcPr>
          <w:p w14:paraId="10D64BC9" w14:textId="6AA6570D" w:rsidR="006A7542" w:rsidRDefault="00913C0E" w:rsidP="006A7542">
            <w:pPr>
              <w:suppressAutoHyphens w:val="0"/>
              <w:jc w:val="center"/>
              <w:rPr>
                <w:rFonts w:ascii="Noto Sans" w:hAnsi="Noto Sans" w:cs="Noto Sans"/>
                <w:sz w:val="20"/>
              </w:rPr>
            </w:pPr>
            <w:r>
              <w:rPr>
                <w:rFonts w:ascii="Noto Sans" w:hAnsi="Noto Sans" w:cs="Noto Sans"/>
                <w:sz w:val="20"/>
              </w:rPr>
              <w:t>13</w:t>
            </w:r>
            <w:r w:rsidR="00C142D4">
              <w:rPr>
                <w:rFonts w:ascii="Noto Sans" w:hAnsi="Noto Sans" w:cs="Noto Sans"/>
                <w:sz w:val="20"/>
              </w:rPr>
              <w:t>/01/2026</w:t>
            </w:r>
          </w:p>
        </w:tc>
        <w:tc>
          <w:tcPr>
            <w:tcW w:w="1406" w:type="dxa"/>
            <w:vAlign w:val="center"/>
          </w:tcPr>
          <w:p w14:paraId="08260BCE" w14:textId="4AA5A5B9" w:rsidR="006A7542" w:rsidRDefault="00C142D4" w:rsidP="006A7542">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w:t>
            </w:r>
          </w:p>
        </w:tc>
        <w:tc>
          <w:tcPr>
            <w:tcW w:w="4177" w:type="dxa"/>
            <w:vAlign w:val="center"/>
          </w:tcPr>
          <w:p w14:paraId="369F90A3" w14:textId="77777777" w:rsidR="006A7542" w:rsidRPr="004B773F" w:rsidRDefault="006A7542" w:rsidP="006A754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6A7542" w:rsidRPr="004B773F" w14:paraId="1254376A" w14:textId="77777777" w:rsidTr="00B03B37">
        <w:trPr>
          <w:trHeight w:val="510"/>
          <w:jc w:val="center"/>
        </w:trPr>
        <w:tc>
          <w:tcPr>
            <w:tcW w:w="2678" w:type="dxa"/>
            <w:vAlign w:val="center"/>
          </w:tcPr>
          <w:p w14:paraId="219BFBAC" w14:textId="77777777" w:rsidR="006A7542" w:rsidRPr="004B773F" w:rsidRDefault="006A7542" w:rsidP="006A754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lastRenderedPageBreak/>
              <w:t>Acto de Presentación y Apertura de Proposiciones.</w:t>
            </w:r>
          </w:p>
        </w:tc>
        <w:tc>
          <w:tcPr>
            <w:tcW w:w="1831" w:type="dxa"/>
            <w:vAlign w:val="center"/>
          </w:tcPr>
          <w:p w14:paraId="7812C056" w14:textId="577303E2" w:rsidR="006A7542" w:rsidRPr="004B773F" w:rsidRDefault="00913C0E" w:rsidP="006A7542">
            <w:pPr>
              <w:jc w:val="center"/>
              <w:rPr>
                <w:rFonts w:ascii="Noto Sans" w:hAnsi="Noto Sans" w:cs="Noto Sans"/>
                <w:sz w:val="20"/>
              </w:rPr>
            </w:pPr>
            <w:r>
              <w:rPr>
                <w:rFonts w:ascii="Noto Sans" w:hAnsi="Noto Sans" w:cs="Noto Sans"/>
                <w:sz w:val="20"/>
              </w:rPr>
              <w:t xml:space="preserve">20 </w:t>
            </w:r>
            <w:r w:rsidR="00C142D4">
              <w:rPr>
                <w:rFonts w:ascii="Noto Sans" w:hAnsi="Noto Sans" w:cs="Noto Sans"/>
                <w:sz w:val="20"/>
              </w:rPr>
              <w:t>/01/2026</w:t>
            </w:r>
          </w:p>
        </w:tc>
        <w:tc>
          <w:tcPr>
            <w:tcW w:w="1406" w:type="dxa"/>
            <w:vAlign w:val="center"/>
          </w:tcPr>
          <w:p w14:paraId="02698EB2" w14:textId="01B7AF0C" w:rsidR="006A7542" w:rsidRPr="004B773F" w:rsidRDefault="00C142D4" w:rsidP="006A7542">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w:t>
            </w:r>
          </w:p>
        </w:tc>
        <w:tc>
          <w:tcPr>
            <w:tcW w:w="4177" w:type="dxa"/>
            <w:vAlign w:val="center"/>
          </w:tcPr>
          <w:p w14:paraId="2693E210" w14:textId="77777777" w:rsidR="006A7542" w:rsidRPr="004B773F" w:rsidRDefault="006A7542" w:rsidP="006A754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6A7542" w:rsidRPr="004B773F" w14:paraId="52206EA6" w14:textId="77777777" w:rsidTr="00B03B37">
        <w:trPr>
          <w:trHeight w:val="379"/>
          <w:jc w:val="center"/>
        </w:trPr>
        <w:tc>
          <w:tcPr>
            <w:tcW w:w="2678" w:type="dxa"/>
            <w:vAlign w:val="center"/>
          </w:tcPr>
          <w:p w14:paraId="43DE9F72" w14:textId="77777777" w:rsidR="006A7542" w:rsidRPr="004B773F" w:rsidRDefault="006A7542" w:rsidP="006A7542">
            <w:pPr>
              <w:suppressAutoHyphens w:val="0"/>
              <w:jc w:val="both"/>
              <w:rPr>
                <w:rFonts w:ascii="Noto Sans" w:hAnsi="Noto Sans" w:cs="Noto Sans"/>
                <w:color w:val="000000"/>
                <w:sz w:val="20"/>
                <w:lang w:eastAsia="es-ES"/>
              </w:rPr>
            </w:pPr>
            <w:r>
              <w:rPr>
                <w:rFonts w:ascii="Noto Sans" w:hAnsi="Noto Sans" w:cs="Noto Sans"/>
                <w:color w:val="000000"/>
                <w:sz w:val="20"/>
                <w:lang w:eastAsia="es-ES"/>
              </w:rPr>
              <w:t xml:space="preserve">Muestras </w:t>
            </w:r>
          </w:p>
        </w:tc>
        <w:tc>
          <w:tcPr>
            <w:tcW w:w="1831" w:type="dxa"/>
            <w:vAlign w:val="center"/>
          </w:tcPr>
          <w:p w14:paraId="4E97AC42" w14:textId="77777777" w:rsidR="006A7542" w:rsidRPr="00265092" w:rsidRDefault="006A7542" w:rsidP="006A7542">
            <w:pPr>
              <w:suppressAutoHyphens w:val="0"/>
              <w:jc w:val="both"/>
              <w:rPr>
                <w:rFonts w:ascii="Geomanist" w:hAnsi="Geomanist" w:cs="Arial"/>
                <w:b/>
                <w:color w:val="000000" w:themeColor="text1"/>
                <w:sz w:val="20"/>
              </w:rPr>
            </w:pPr>
            <w:r w:rsidRPr="006A7542">
              <w:rPr>
                <w:rFonts w:ascii="Noto Sans" w:hAnsi="Noto Sans" w:cs="Noto Sans"/>
                <w:color w:val="000000"/>
                <w:sz w:val="20"/>
                <w:lang w:eastAsia="es-ES"/>
              </w:rPr>
              <w:t>SE REALIZARA DEL DIA SIGUIENTE DE CIERRE DE LA JUNTA DE ACLARACIONES HASTA UN DIA ANTES DE FECHA DE LA PRESENTACION</w:t>
            </w:r>
            <w:r>
              <w:rPr>
                <w:rFonts w:ascii="Noto Sans" w:hAnsi="Noto Sans" w:cs="Noto Sans"/>
                <w:color w:val="000000"/>
                <w:sz w:val="20"/>
                <w:lang w:eastAsia="es-ES"/>
              </w:rPr>
              <w:t xml:space="preserve"> DE PROPUESTAS EN UN HORARIO: 10</w:t>
            </w:r>
            <w:r w:rsidRPr="006A7542">
              <w:rPr>
                <w:rFonts w:ascii="Noto Sans" w:hAnsi="Noto Sans" w:cs="Noto Sans"/>
                <w:color w:val="000000"/>
                <w:sz w:val="20"/>
                <w:lang w:eastAsia="es-ES"/>
              </w:rPr>
              <w:t>:00 A 12:00. EXCEPTUANDO SABADOS Y DOMINGOS</w:t>
            </w:r>
          </w:p>
        </w:tc>
        <w:tc>
          <w:tcPr>
            <w:tcW w:w="1406" w:type="dxa"/>
            <w:vAlign w:val="center"/>
          </w:tcPr>
          <w:p w14:paraId="2BB843A2" w14:textId="77777777" w:rsidR="006A7542" w:rsidRPr="004B773F" w:rsidRDefault="006A7542" w:rsidP="006A7542">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 a 12:00</w:t>
            </w:r>
          </w:p>
        </w:tc>
        <w:tc>
          <w:tcPr>
            <w:tcW w:w="4177" w:type="dxa"/>
            <w:vAlign w:val="center"/>
          </w:tcPr>
          <w:p w14:paraId="570767A8" w14:textId="77777777" w:rsidR="006A7542" w:rsidRPr="004B773F" w:rsidRDefault="006A7542" w:rsidP="006A7542">
            <w:pPr>
              <w:suppressAutoHyphens w:val="0"/>
              <w:jc w:val="both"/>
              <w:rPr>
                <w:rFonts w:ascii="Noto Sans" w:hAnsi="Noto Sans" w:cs="Noto Sans"/>
                <w:color w:val="000000"/>
                <w:sz w:val="20"/>
                <w:lang w:eastAsia="es-ES"/>
              </w:rPr>
            </w:pPr>
            <w:r w:rsidRPr="006A7542">
              <w:rPr>
                <w:rFonts w:ascii="Noto Sans" w:hAnsi="Noto Sans" w:cs="Noto Sans"/>
                <w:color w:val="000000"/>
                <w:sz w:val="20"/>
                <w:lang w:eastAsia="es-ES"/>
              </w:rPr>
              <w:t>En la Oficina de Adquisición de Bienes y Contratación de Servicios dependiente de la Coordinación de Abastecimiento y Equipamiento, sito Calzada Vallejo No. 675, Colonia Magdalena de las Salinas, Alcaldía Gustavo A. Madero, Ciudad de México, C.P. 07760,</w:t>
            </w:r>
          </w:p>
        </w:tc>
      </w:tr>
      <w:tr w:rsidR="006A7542" w:rsidRPr="004B773F" w14:paraId="3DE21062" w14:textId="77777777" w:rsidTr="00B03B37">
        <w:trPr>
          <w:trHeight w:val="379"/>
          <w:jc w:val="center"/>
        </w:trPr>
        <w:tc>
          <w:tcPr>
            <w:tcW w:w="2678" w:type="dxa"/>
            <w:vAlign w:val="center"/>
          </w:tcPr>
          <w:p w14:paraId="4141AF3F" w14:textId="77777777" w:rsidR="006A7542" w:rsidRPr="004B773F" w:rsidRDefault="006A7542" w:rsidP="006A754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831" w:type="dxa"/>
            <w:vAlign w:val="center"/>
          </w:tcPr>
          <w:p w14:paraId="0FECCEAB" w14:textId="0EC22EE3" w:rsidR="006A7542" w:rsidRPr="004B773F" w:rsidRDefault="00913C0E" w:rsidP="00913C0E">
            <w:pPr>
              <w:jc w:val="center"/>
              <w:rPr>
                <w:rFonts w:ascii="Noto Sans" w:hAnsi="Noto Sans" w:cs="Noto Sans"/>
                <w:sz w:val="20"/>
              </w:rPr>
            </w:pPr>
            <w:r>
              <w:rPr>
                <w:rFonts w:ascii="Noto Sans" w:hAnsi="Noto Sans" w:cs="Noto Sans"/>
                <w:sz w:val="20"/>
              </w:rPr>
              <w:t>22</w:t>
            </w:r>
            <w:r w:rsidR="00C142D4">
              <w:rPr>
                <w:rFonts w:ascii="Noto Sans" w:hAnsi="Noto Sans" w:cs="Noto Sans"/>
                <w:sz w:val="20"/>
              </w:rPr>
              <w:t>/01/2026</w:t>
            </w:r>
          </w:p>
        </w:tc>
        <w:tc>
          <w:tcPr>
            <w:tcW w:w="1406" w:type="dxa"/>
            <w:vAlign w:val="center"/>
          </w:tcPr>
          <w:p w14:paraId="0AC1343D" w14:textId="17B2A6D1" w:rsidR="006A7542" w:rsidRPr="004B773F" w:rsidRDefault="00C142D4" w:rsidP="006A7542">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14:00</w:t>
            </w:r>
          </w:p>
        </w:tc>
        <w:tc>
          <w:tcPr>
            <w:tcW w:w="4177" w:type="dxa"/>
            <w:vAlign w:val="center"/>
          </w:tcPr>
          <w:p w14:paraId="30FDD1E4" w14:textId="77777777" w:rsidR="006A7542" w:rsidRPr="004B773F" w:rsidRDefault="006A7542" w:rsidP="006A754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14:paraId="1469E77B" w14:textId="77777777" w:rsidR="006A7542" w:rsidRPr="004B773F" w:rsidRDefault="006A7542" w:rsidP="006A7542">
            <w:pPr>
              <w:overflowPunct w:val="0"/>
              <w:autoSpaceDE w:val="0"/>
              <w:autoSpaceDN w:val="0"/>
              <w:jc w:val="center"/>
              <w:rPr>
                <w:rFonts w:ascii="Noto Sans" w:hAnsi="Noto Sans" w:cs="Noto Sans"/>
                <w:color w:val="000000"/>
                <w:sz w:val="20"/>
                <w:lang w:eastAsia="es-ES"/>
              </w:rPr>
            </w:pPr>
          </w:p>
        </w:tc>
      </w:tr>
      <w:tr w:rsidR="006A7542" w:rsidRPr="004B773F" w14:paraId="787BFE1E" w14:textId="77777777" w:rsidTr="00B03B37">
        <w:trPr>
          <w:trHeight w:val="225"/>
          <w:jc w:val="center"/>
        </w:trPr>
        <w:tc>
          <w:tcPr>
            <w:tcW w:w="2678" w:type="dxa"/>
            <w:vAlign w:val="center"/>
          </w:tcPr>
          <w:p w14:paraId="249B4A02" w14:textId="7E93FF9D" w:rsidR="006A7542" w:rsidRPr="004B773F" w:rsidRDefault="006A7542" w:rsidP="006A754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414" w:type="dxa"/>
            <w:gridSpan w:val="3"/>
            <w:vAlign w:val="center"/>
          </w:tcPr>
          <w:p w14:paraId="7472F05C" w14:textId="77777777" w:rsidR="006A7542" w:rsidRPr="004B773F" w:rsidRDefault="006A7542" w:rsidP="006A754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r w:rsidR="006A7542" w:rsidRPr="004B773F" w14:paraId="7EAA31A6" w14:textId="77777777" w:rsidTr="00B03B37">
        <w:trPr>
          <w:trHeight w:val="225"/>
          <w:jc w:val="center"/>
        </w:trPr>
        <w:tc>
          <w:tcPr>
            <w:tcW w:w="2678" w:type="dxa"/>
            <w:vAlign w:val="center"/>
          </w:tcPr>
          <w:p w14:paraId="47D0B91D" w14:textId="77777777" w:rsidR="006A7542" w:rsidRPr="004B773F" w:rsidRDefault="006A7542" w:rsidP="006A7542">
            <w:pPr>
              <w:suppressAutoHyphens w:val="0"/>
              <w:jc w:val="both"/>
              <w:rPr>
                <w:rFonts w:ascii="Noto Sans" w:hAnsi="Noto Sans" w:cs="Noto Sans"/>
                <w:color w:val="000000"/>
                <w:sz w:val="20"/>
                <w:lang w:eastAsia="es-ES"/>
              </w:rPr>
            </w:pPr>
            <w:r>
              <w:rPr>
                <w:rFonts w:ascii="Noto Sans" w:hAnsi="Noto Sans" w:cs="Noto Sans"/>
                <w:color w:val="000000"/>
                <w:sz w:val="20"/>
                <w:lang w:eastAsia="es-ES"/>
              </w:rPr>
              <w:t xml:space="preserve">Reducción de Tiempos </w:t>
            </w:r>
          </w:p>
        </w:tc>
        <w:tc>
          <w:tcPr>
            <w:tcW w:w="7414" w:type="dxa"/>
            <w:gridSpan w:val="3"/>
            <w:vAlign w:val="center"/>
          </w:tcPr>
          <w:p w14:paraId="2D5A5CE3" w14:textId="77777777" w:rsidR="006A7542" w:rsidRPr="004B773F" w:rsidRDefault="006A7542" w:rsidP="006A7542">
            <w:pPr>
              <w:suppressAutoHyphens w:val="0"/>
              <w:jc w:val="both"/>
              <w:rPr>
                <w:rFonts w:ascii="Noto Sans" w:hAnsi="Noto Sans" w:cs="Noto Sans"/>
                <w:color w:val="000000"/>
                <w:sz w:val="20"/>
                <w:lang w:eastAsia="es-ES"/>
              </w:rPr>
            </w:pPr>
            <w:r>
              <w:rPr>
                <w:rFonts w:ascii="Noto Sans" w:hAnsi="Noto Sans" w:cs="Noto Sans"/>
                <w:color w:val="000000"/>
                <w:sz w:val="20"/>
                <w:lang w:eastAsia="es-ES"/>
              </w:rPr>
              <w:t xml:space="preserve">Si </w:t>
            </w:r>
          </w:p>
        </w:tc>
      </w:tr>
    </w:tbl>
    <w:p w14:paraId="623FAE8E" w14:textId="77777777" w:rsidR="006A7542" w:rsidRPr="004B773F" w:rsidRDefault="006A7542" w:rsidP="006A7542">
      <w:pPr>
        <w:jc w:val="both"/>
        <w:rPr>
          <w:rFonts w:ascii="Noto Sans" w:hAnsi="Noto Sans" w:cs="Noto Sans"/>
          <w:b/>
          <w:bCs/>
          <w:i/>
          <w:sz w:val="20"/>
        </w:rPr>
      </w:pPr>
    </w:p>
    <w:p w14:paraId="4018642A" w14:textId="77777777" w:rsidR="006A7542" w:rsidRPr="004B773F" w:rsidRDefault="006A7542" w:rsidP="006A7542">
      <w:pPr>
        <w:jc w:val="both"/>
        <w:rPr>
          <w:rFonts w:ascii="Noto Sans" w:hAnsi="Noto Sans" w:cs="Noto Sans"/>
          <w:b/>
          <w:sz w:val="20"/>
        </w:rPr>
      </w:pPr>
      <w:r w:rsidRPr="004B773F">
        <w:rPr>
          <w:rFonts w:ascii="Noto Sans" w:hAnsi="Noto Sans" w:cs="Noto Sans"/>
          <w:b/>
          <w:bCs/>
          <w:sz w:val="20"/>
        </w:rPr>
        <w:t xml:space="preserve">3.3 LOS INTERESADOS EN PARTICIPAR EN EL PROCEDIMIENTO POR MEDIOS ELECTRONICOS, DEBERAN CONTAR CON REGISTRO DE IDENTIFICACION ELECTRONICA ANTE </w:t>
      </w:r>
      <w:r>
        <w:rPr>
          <w:rFonts w:ascii="Noto Sans" w:hAnsi="Noto Sans" w:cs="Noto Sans"/>
          <w:b/>
          <w:bCs/>
          <w:sz w:val="20"/>
        </w:rPr>
        <w:t>COMPRASMX</w:t>
      </w:r>
    </w:p>
    <w:p w14:paraId="02C76C4A" w14:textId="77777777" w:rsidR="006A7542" w:rsidRPr="004B773F" w:rsidRDefault="006A7542" w:rsidP="006A7542">
      <w:pPr>
        <w:pStyle w:val="Prrafodelista"/>
        <w:ind w:left="720"/>
        <w:jc w:val="both"/>
        <w:rPr>
          <w:rFonts w:ascii="Noto Sans" w:hAnsi="Noto Sans" w:cs="Noto Sans"/>
          <w:b/>
          <w:sz w:val="20"/>
        </w:rPr>
      </w:pPr>
    </w:p>
    <w:p w14:paraId="3791FBDF" w14:textId="77777777" w:rsidR="006A7542" w:rsidRPr="004B773F" w:rsidRDefault="006A7542" w:rsidP="006A7542">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Pr>
          <w:rFonts w:ascii="Noto Sans" w:hAnsi="Noto Sans" w:cs="Noto Sans"/>
          <w:sz w:val="20"/>
        </w:rPr>
        <w:t>décimo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14:paraId="76785B33" w14:textId="77777777" w:rsidR="006A7542" w:rsidRPr="004B773F" w:rsidRDefault="006A7542" w:rsidP="006A7542">
      <w:pPr>
        <w:tabs>
          <w:tab w:val="left" w:pos="3834"/>
        </w:tabs>
        <w:jc w:val="both"/>
        <w:rPr>
          <w:rFonts w:ascii="Noto Sans" w:hAnsi="Noto Sans" w:cs="Noto Sans"/>
          <w:sz w:val="20"/>
        </w:rPr>
      </w:pPr>
    </w:p>
    <w:p w14:paraId="024FA56C" w14:textId="77777777" w:rsidR="006A7542" w:rsidRPr="004B773F" w:rsidRDefault="006A7542" w:rsidP="006A7542">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14:paraId="4489D74F" w14:textId="77777777" w:rsidR="006A7542" w:rsidRPr="004B773F" w:rsidRDefault="006A7542" w:rsidP="006A7542">
      <w:pPr>
        <w:spacing w:line="192" w:lineRule="exact"/>
        <w:jc w:val="both"/>
        <w:rPr>
          <w:rFonts w:ascii="Noto Sans" w:hAnsi="Noto Sans" w:cs="Noto Sans"/>
          <w:sz w:val="20"/>
        </w:rPr>
      </w:pPr>
    </w:p>
    <w:p w14:paraId="7715B895" w14:textId="77777777" w:rsidR="006A7542" w:rsidRPr="004B773F" w:rsidRDefault="006A7542" w:rsidP="006A7542">
      <w:pPr>
        <w:jc w:val="both"/>
        <w:rPr>
          <w:rFonts w:ascii="Noto Sans" w:hAnsi="Noto Sans" w:cs="Noto Sans"/>
          <w:bCs/>
          <w:sz w:val="20"/>
        </w:rPr>
      </w:pPr>
      <w:r w:rsidRPr="004B773F">
        <w:rPr>
          <w:rFonts w:ascii="Noto Sans" w:hAnsi="Noto Sans" w:cs="Noto Sans"/>
          <w:bCs/>
          <w:sz w:val="20"/>
        </w:rPr>
        <w:t>Aquellos interesados que pretendan solicitar aclaraciones a los aspectos contenidos en la Convocatoria, deb</w:t>
      </w:r>
      <w:r>
        <w:rPr>
          <w:rFonts w:ascii="Noto Sans" w:hAnsi="Noto Sans" w:cs="Noto Sans"/>
          <w:bCs/>
          <w:sz w:val="20"/>
        </w:rPr>
        <w:t>erán enviar a través de COMPRAS</w:t>
      </w:r>
      <w:r w:rsidRPr="004B773F">
        <w:rPr>
          <w:rFonts w:ascii="Noto Sans" w:hAnsi="Noto Sans" w:cs="Noto Sans"/>
          <w:bCs/>
          <w:sz w:val="20"/>
        </w:rPr>
        <w:t>MX, un escrito acompañado de las solicitudes de aclaración correspondientes, en el  escrito  manifestaran su interés en participar en la presente Licitación, por si o en representación de un tercero, señalando, en cada caso, los datos siguientes</w:t>
      </w:r>
      <w:r w:rsidRPr="004B773F">
        <w:rPr>
          <w:rFonts w:ascii="Noto Sans" w:hAnsi="Noto Sans" w:cs="Noto Sans"/>
          <w:b/>
          <w:bCs/>
          <w:sz w:val="20"/>
        </w:rPr>
        <w:t xml:space="preserve"> ANEXO 17 Y ANEXO 19</w:t>
      </w:r>
      <w:r w:rsidRPr="004B773F">
        <w:rPr>
          <w:rFonts w:ascii="Noto Sans" w:hAnsi="Noto Sans" w:cs="Noto Sans"/>
          <w:bCs/>
          <w:sz w:val="20"/>
        </w:rPr>
        <w:t>:</w:t>
      </w:r>
    </w:p>
    <w:p w14:paraId="17571688" w14:textId="77777777" w:rsidR="006A7542" w:rsidRPr="004B773F" w:rsidRDefault="006A7542" w:rsidP="006A7542">
      <w:pPr>
        <w:jc w:val="both"/>
        <w:rPr>
          <w:rFonts w:ascii="Noto Sans" w:hAnsi="Noto Sans" w:cs="Noto Sans"/>
          <w:sz w:val="20"/>
        </w:rPr>
      </w:pPr>
    </w:p>
    <w:p w14:paraId="03081030" w14:textId="77777777" w:rsidR="006A7542" w:rsidRPr="004B773F" w:rsidRDefault="006A7542" w:rsidP="006A7542">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w:t>
      </w:r>
      <w:r w:rsidRPr="004B773F">
        <w:rPr>
          <w:rFonts w:ascii="Noto Sans" w:hAnsi="Noto Sans" w:cs="Noto Sans"/>
          <w:sz w:val="20"/>
        </w:rPr>
        <w:lastRenderedPageBreak/>
        <w:t xml:space="preserve">existencia legal de las personas morales, y de haberlas, sus reformas y modificaciones, así como nombre de los socios  que aparezcan en éstas, y </w:t>
      </w:r>
    </w:p>
    <w:p w14:paraId="6761BE6D" w14:textId="77777777" w:rsidR="006A7542" w:rsidRPr="004B773F" w:rsidRDefault="006A7542" w:rsidP="006A7542">
      <w:pPr>
        <w:ind w:left="709" w:hanging="283"/>
        <w:jc w:val="both"/>
        <w:rPr>
          <w:rFonts w:ascii="Noto Sans" w:hAnsi="Noto Sans" w:cs="Noto Sans"/>
          <w:sz w:val="20"/>
        </w:rPr>
      </w:pPr>
    </w:p>
    <w:p w14:paraId="2BD35642" w14:textId="77777777" w:rsidR="006A7542" w:rsidRPr="004B773F" w:rsidRDefault="006A7542" w:rsidP="006A7542">
      <w:pPr>
        <w:ind w:left="709"/>
        <w:jc w:val="both"/>
        <w:rPr>
          <w:rFonts w:ascii="Noto Sans" w:hAnsi="Noto Sans" w:cs="Noto Sans"/>
          <w:sz w:val="20"/>
        </w:rPr>
      </w:pPr>
      <w:r w:rsidRPr="004B773F">
        <w:rPr>
          <w:rFonts w:ascii="Noto Sans" w:hAnsi="Noto Sans" w:cs="Noto Sans"/>
          <w:sz w:val="20"/>
        </w:rPr>
        <w:t>Del Representante Legal del licitante: datos de las escrituras públicas en las que le fueron otorgadas las  facultades para suscribir proposiciones.</w:t>
      </w:r>
    </w:p>
    <w:p w14:paraId="65A0F9B7" w14:textId="77777777" w:rsidR="006A7542" w:rsidRPr="004B773F" w:rsidRDefault="006A7542" w:rsidP="006A7542">
      <w:pPr>
        <w:ind w:left="709" w:hanging="283"/>
        <w:jc w:val="both"/>
        <w:rPr>
          <w:rFonts w:ascii="Noto Sans" w:hAnsi="Noto Sans" w:cs="Noto Sans"/>
          <w:sz w:val="20"/>
        </w:rPr>
      </w:pPr>
    </w:p>
    <w:p w14:paraId="6B98D637" w14:textId="77777777" w:rsidR="006A7542" w:rsidRPr="004B773F" w:rsidRDefault="006A7542" w:rsidP="006A7542">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14:paraId="615EFC08" w14:textId="77777777" w:rsidR="006A7542" w:rsidRPr="004B773F" w:rsidRDefault="006A7542" w:rsidP="006A7542">
      <w:pPr>
        <w:ind w:left="709" w:hanging="283"/>
        <w:jc w:val="both"/>
        <w:rPr>
          <w:rFonts w:ascii="Noto Sans" w:hAnsi="Noto Sans" w:cs="Noto Sans"/>
          <w:sz w:val="20"/>
        </w:rPr>
      </w:pPr>
    </w:p>
    <w:p w14:paraId="13F7A915" w14:textId="77777777" w:rsidR="006A7542" w:rsidRPr="004B773F" w:rsidRDefault="006A7542" w:rsidP="006A7542">
      <w:pPr>
        <w:ind w:left="709"/>
        <w:jc w:val="both"/>
        <w:rPr>
          <w:rFonts w:ascii="Noto Sans" w:hAnsi="Noto Sans" w:cs="Noto Sans"/>
          <w:sz w:val="20"/>
        </w:rPr>
      </w:pPr>
      <w:r w:rsidRPr="004B773F">
        <w:rPr>
          <w:rFonts w:ascii="Noto Sans" w:hAnsi="Noto Sans" w:cs="Noto Sans"/>
          <w:sz w:val="20"/>
        </w:rPr>
        <w:t>Las solicitudes de aclaración que sean recibidas con posterioridad al plazo antes previsto, no serán atendidas por resultar extemporáneas.</w:t>
      </w:r>
    </w:p>
    <w:p w14:paraId="1F1E4CDE" w14:textId="77777777" w:rsidR="006A7542" w:rsidRPr="004B773F" w:rsidRDefault="006A7542" w:rsidP="006A7542">
      <w:pPr>
        <w:ind w:left="709"/>
        <w:jc w:val="both"/>
        <w:rPr>
          <w:rFonts w:ascii="Noto Sans" w:hAnsi="Noto Sans" w:cs="Noto Sans"/>
          <w:sz w:val="20"/>
        </w:rPr>
      </w:pPr>
    </w:p>
    <w:p w14:paraId="6877AA00" w14:textId="77777777" w:rsidR="006A7542" w:rsidRDefault="006A7542" w:rsidP="006A7542">
      <w:pPr>
        <w:ind w:left="709"/>
        <w:jc w:val="both"/>
        <w:rPr>
          <w:rFonts w:ascii="Noto Sans" w:hAnsi="Noto Sans" w:cs="Noto Sans"/>
          <w:sz w:val="20"/>
          <w:lang w:val="es-ES_tradnl"/>
        </w:rPr>
      </w:pPr>
      <w:r w:rsidRPr="004B773F">
        <w:rPr>
          <w:rFonts w:ascii="Noto Sans" w:hAnsi="Noto Sans" w:cs="Noto Sans"/>
          <w:sz w:val="20"/>
        </w:rPr>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14:paraId="51C1BB88" w14:textId="77777777" w:rsidR="006A7542" w:rsidRDefault="006A7542" w:rsidP="006A7542">
      <w:pPr>
        <w:ind w:left="709"/>
        <w:jc w:val="both"/>
        <w:rPr>
          <w:rFonts w:ascii="Noto Sans" w:hAnsi="Noto Sans" w:cs="Noto Sans"/>
          <w:sz w:val="20"/>
          <w:lang w:val="es-ES_tradnl"/>
        </w:rPr>
      </w:pPr>
    </w:p>
    <w:p w14:paraId="10444213" w14:textId="77777777" w:rsidR="006A7542" w:rsidRPr="004B773F" w:rsidRDefault="006A7542" w:rsidP="006A7542">
      <w:pPr>
        <w:ind w:left="709"/>
        <w:jc w:val="both"/>
        <w:rPr>
          <w:rFonts w:ascii="Noto Sans" w:hAnsi="Noto Sans" w:cs="Noto Sans"/>
          <w:sz w:val="20"/>
          <w:lang w:val="es-ES_tradnl"/>
        </w:rPr>
      </w:pPr>
    </w:p>
    <w:p w14:paraId="25A79B6F" w14:textId="77777777" w:rsidR="006A7542" w:rsidRPr="004B773F" w:rsidRDefault="006A7542" w:rsidP="006A7542">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14:paraId="2A02C492" w14:textId="77777777" w:rsidR="006A7542" w:rsidRPr="004B773F" w:rsidRDefault="006A7542" w:rsidP="006A7542">
      <w:pPr>
        <w:tabs>
          <w:tab w:val="left" w:pos="426"/>
        </w:tabs>
        <w:ind w:left="720"/>
        <w:jc w:val="both"/>
        <w:rPr>
          <w:rFonts w:ascii="Noto Sans" w:hAnsi="Noto Sans" w:cs="Noto Sans"/>
          <w:b/>
          <w:bCs/>
          <w:sz w:val="20"/>
        </w:rPr>
      </w:pPr>
    </w:p>
    <w:p w14:paraId="473BE74F" w14:textId="77777777" w:rsidR="006A7542" w:rsidRPr="004B773F" w:rsidRDefault="006A7542" w:rsidP="006A7542">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14:paraId="6025AC78" w14:textId="77777777" w:rsidR="006A7542" w:rsidRPr="004B773F" w:rsidRDefault="006A7542" w:rsidP="006A7542">
      <w:pPr>
        <w:ind w:left="426" w:hanging="426"/>
        <w:jc w:val="both"/>
        <w:rPr>
          <w:rFonts w:ascii="Noto Sans" w:hAnsi="Noto Sans" w:cs="Noto Sans"/>
          <w:bCs/>
          <w:sz w:val="20"/>
        </w:rPr>
      </w:pPr>
    </w:p>
    <w:p w14:paraId="20567194" w14:textId="77777777" w:rsidR="006A7542" w:rsidRPr="004B773F" w:rsidRDefault="006A7542" w:rsidP="006A7542">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F500984" w14:textId="77777777" w:rsidR="006A7542" w:rsidRPr="004B773F" w:rsidRDefault="006A7542" w:rsidP="006A7542">
      <w:pPr>
        <w:tabs>
          <w:tab w:val="left" w:pos="1277"/>
        </w:tabs>
        <w:ind w:left="709" w:firstLine="29"/>
        <w:jc w:val="both"/>
        <w:rPr>
          <w:rFonts w:ascii="Noto Sans" w:hAnsi="Noto Sans" w:cs="Noto Sans"/>
          <w:bCs/>
          <w:sz w:val="20"/>
        </w:rPr>
      </w:pPr>
    </w:p>
    <w:p w14:paraId="2C89E31F" w14:textId="77777777" w:rsidR="006A7542" w:rsidRPr="004B773F" w:rsidRDefault="006A7542" w:rsidP="006A7542">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y que durante el acto, por causas ajenas a la voluntad de la Secretaría Anticorrupción y Buen Gobierno o de la convocante, no sea posible abrir los sobres que contengan las  enviadas por medios remotos de comunicación electrónica, el acto se reanudará a partir de que se restablezcan las condiciones que dieron origen a la interrupción.</w:t>
      </w:r>
    </w:p>
    <w:p w14:paraId="40DAF1C1" w14:textId="77777777" w:rsidR="006A7542" w:rsidRPr="004B773F" w:rsidRDefault="006A7542" w:rsidP="006A7542">
      <w:pPr>
        <w:jc w:val="both"/>
        <w:rPr>
          <w:rFonts w:ascii="Noto Sans" w:hAnsi="Noto Sans" w:cs="Noto Sans"/>
          <w:bCs/>
          <w:sz w:val="20"/>
        </w:rPr>
      </w:pPr>
    </w:p>
    <w:p w14:paraId="2A795C9F" w14:textId="77777777" w:rsidR="006A7542" w:rsidRPr="004B773F" w:rsidRDefault="006A7542" w:rsidP="006A7542">
      <w:pPr>
        <w:numPr>
          <w:ilvl w:val="0"/>
          <w:numId w:val="6"/>
        </w:numPr>
        <w:jc w:val="both"/>
        <w:rPr>
          <w:rFonts w:ascii="Noto Sans" w:hAnsi="Noto Sans" w:cs="Noto Sans"/>
          <w:bCs/>
          <w:sz w:val="20"/>
        </w:rPr>
      </w:pPr>
      <w:r w:rsidRPr="004B773F">
        <w:rPr>
          <w:rFonts w:ascii="Noto Sans" w:hAnsi="Noto Sans" w:cs="Noto Sans"/>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0CE2FBA2" w14:textId="77777777" w:rsidR="006A7542" w:rsidRPr="004B773F" w:rsidRDefault="006A7542" w:rsidP="006A7542">
      <w:pPr>
        <w:ind w:left="397" w:hanging="397"/>
        <w:jc w:val="both"/>
        <w:rPr>
          <w:rFonts w:ascii="Noto Sans" w:hAnsi="Noto Sans" w:cs="Noto Sans"/>
          <w:bCs/>
          <w:sz w:val="20"/>
        </w:rPr>
      </w:pPr>
    </w:p>
    <w:p w14:paraId="7ADC2E58" w14:textId="77777777" w:rsidR="006A7542" w:rsidRPr="004B773F" w:rsidRDefault="006A7542" w:rsidP="006A7542">
      <w:pPr>
        <w:numPr>
          <w:ilvl w:val="0"/>
          <w:numId w:val="6"/>
        </w:numPr>
        <w:jc w:val="both"/>
        <w:rPr>
          <w:rFonts w:ascii="Noto Sans" w:hAnsi="Noto Sans" w:cs="Noto Sans"/>
          <w:bCs/>
          <w:sz w:val="20"/>
        </w:rPr>
      </w:pPr>
      <w:r w:rsidRPr="004B773F">
        <w:rPr>
          <w:rFonts w:ascii="Noto Sans" w:hAnsi="Noto Sans" w:cs="Noto Sans"/>
          <w:bCs/>
          <w:sz w:val="20"/>
        </w:rPr>
        <w:t xml:space="preserve">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w:t>
      </w:r>
      <w:r w:rsidRPr="004B773F">
        <w:rPr>
          <w:rFonts w:ascii="Noto Sans" w:hAnsi="Noto Sans" w:cs="Noto Sans"/>
          <w:bCs/>
          <w:sz w:val="20"/>
        </w:rPr>
        <w:lastRenderedPageBreak/>
        <w:t>está alterado por causas ajenas a la convocante o a COMPRASMX, la proposición se tendrá por no presentada.</w:t>
      </w:r>
    </w:p>
    <w:p w14:paraId="6BEAE485" w14:textId="77777777" w:rsidR="006A7542" w:rsidRPr="004B773F" w:rsidRDefault="006A7542" w:rsidP="006A7542">
      <w:pPr>
        <w:tabs>
          <w:tab w:val="left" w:pos="426"/>
        </w:tabs>
        <w:jc w:val="both"/>
        <w:rPr>
          <w:rFonts w:ascii="Noto Sans" w:hAnsi="Noto Sans" w:cs="Noto Sans"/>
          <w:bCs/>
          <w:sz w:val="20"/>
        </w:rPr>
      </w:pPr>
    </w:p>
    <w:p w14:paraId="2D4DBA94" w14:textId="77777777" w:rsidR="006A7542" w:rsidRPr="004207A2" w:rsidRDefault="006A7542" w:rsidP="006A7542">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Con posterioridad se realizará la evaluación integral de las proposiciones, el resultado de dicha revisión o análisis, se dará a conocer en el fallo correspondiente.</w:t>
      </w:r>
    </w:p>
    <w:p w14:paraId="19FB87C6" w14:textId="77777777" w:rsidR="006A7542" w:rsidRPr="004B773F" w:rsidRDefault="006A7542" w:rsidP="006A7542">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61947FC2" w14:textId="77777777" w:rsidR="006A7542" w:rsidRPr="004B773F" w:rsidRDefault="006A7542" w:rsidP="006A7542">
      <w:pPr>
        <w:pStyle w:val="Prrafodelista"/>
        <w:jc w:val="both"/>
        <w:rPr>
          <w:rFonts w:ascii="Noto Sans" w:hAnsi="Noto Sans" w:cs="Noto Sans"/>
          <w:bCs/>
          <w:sz w:val="20"/>
        </w:rPr>
      </w:pPr>
    </w:p>
    <w:p w14:paraId="18F62499" w14:textId="77777777" w:rsidR="006A7542" w:rsidRPr="004B773F" w:rsidRDefault="006A7542" w:rsidP="006A7542">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Pr="004B773F">
        <w:rPr>
          <w:rFonts w:ascii="Noto Sans" w:hAnsi="Noto Sans" w:cs="Noto Sans"/>
          <w:sz w:val="20"/>
          <w:lang w:val="es-MX"/>
        </w:rPr>
        <w:t xml:space="preserve"> de la LAASSP, el licitante deberá remitir a través del sistema </w:t>
      </w:r>
      <w:proofErr w:type="spellStart"/>
      <w:r w:rsidRPr="004B773F">
        <w:rPr>
          <w:rFonts w:ascii="Noto Sans" w:hAnsi="Noto Sans" w:cs="Noto Sans"/>
          <w:sz w:val="20"/>
          <w:lang w:val="es-MX"/>
        </w:rPr>
        <w:t>ComprasMX</w:t>
      </w:r>
      <w:proofErr w:type="spellEnd"/>
      <w:r w:rsidRPr="004B773F">
        <w:rPr>
          <w:rFonts w:ascii="Noto Sans" w:hAnsi="Noto Sans" w:cs="Noto Sans"/>
          <w:sz w:val="20"/>
          <w:lang w:val="es-MX"/>
        </w:rPr>
        <w:t>, su proposición técnica y económica firmada con la firma electrónica avanzada que emite el SAT.</w:t>
      </w:r>
    </w:p>
    <w:p w14:paraId="35E6C35F" w14:textId="77777777" w:rsidR="006A7542" w:rsidRPr="004B773F" w:rsidRDefault="006A7542" w:rsidP="006A7542">
      <w:pPr>
        <w:pStyle w:val="Prrafodelista"/>
        <w:rPr>
          <w:rFonts w:ascii="Noto Sans" w:hAnsi="Noto Sans" w:cs="Noto Sans"/>
          <w:bCs/>
          <w:sz w:val="20"/>
        </w:rPr>
      </w:pPr>
    </w:p>
    <w:p w14:paraId="70E1D96B" w14:textId="77777777" w:rsidR="006A7542" w:rsidRPr="004B773F" w:rsidRDefault="006A7542" w:rsidP="006A7542">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14:paraId="235EC9C5" w14:textId="77777777" w:rsidR="006A7542" w:rsidRPr="004B773F" w:rsidRDefault="006A7542" w:rsidP="006A7542">
      <w:pPr>
        <w:tabs>
          <w:tab w:val="left" w:pos="9868"/>
        </w:tabs>
        <w:jc w:val="both"/>
        <w:rPr>
          <w:rFonts w:ascii="Noto Sans" w:hAnsi="Noto Sans" w:cs="Noto Sans"/>
          <w:b/>
          <w:bCs/>
          <w:sz w:val="20"/>
        </w:rPr>
      </w:pPr>
    </w:p>
    <w:p w14:paraId="066F53A0" w14:textId="77777777" w:rsidR="006A7542" w:rsidRPr="004B773F" w:rsidRDefault="006A7542" w:rsidP="006A7542">
      <w:pPr>
        <w:tabs>
          <w:tab w:val="left" w:pos="9868"/>
        </w:tabs>
        <w:jc w:val="both"/>
        <w:rPr>
          <w:rFonts w:ascii="Noto Sans" w:hAnsi="Noto Sans" w:cs="Noto Sans"/>
          <w:bCs/>
          <w:sz w:val="20"/>
        </w:rPr>
      </w:pPr>
      <w:r w:rsidRPr="004B773F">
        <w:rPr>
          <w:rFonts w:ascii="Noto Sans" w:hAnsi="Noto Sans" w:cs="Noto Sans"/>
          <w:bCs/>
          <w:sz w:val="20"/>
        </w:rPr>
        <w:t>Las personas  interesadas podrán agruparse para presentar una proposición, para tal efecto deberán cubrir los siguientes requisitos:</w:t>
      </w:r>
    </w:p>
    <w:p w14:paraId="77E7D86B" w14:textId="77777777" w:rsidR="006A7542" w:rsidRPr="004B773F" w:rsidRDefault="006A7542" w:rsidP="006A7542">
      <w:pPr>
        <w:tabs>
          <w:tab w:val="left" w:pos="9868"/>
        </w:tabs>
        <w:jc w:val="both"/>
        <w:rPr>
          <w:rFonts w:ascii="Noto Sans" w:hAnsi="Noto Sans" w:cs="Noto Sans"/>
          <w:b/>
          <w:bCs/>
          <w:sz w:val="20"/>
        </w:rPr>
      </w:pPr>
    </w:p>
    <w:p w14:paraId="14668306" w14:textId="77777777" w:rsidR="006A7542" w:rsidRPr="004B773F" w:rsidRDefault="006A7542" w:rsidP="006A7542">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14:paraId="3BBD444A" w14:textId="77777777" w:rsidR="006A7542" w:rsidRPr="004B773F" w:rsidRDefault="006A7542" w:rsidP="006A7542">
      <w:pPr>
        <w:tabs>
          <w:tab w:val="left" w:pos="10577"/>
        </w:tabs>
        <w:ind w:left="709"/>
        <w:jc w:val="both"/>
        <w:rPr>
          <w:rFonts w:ascii="Noto Sans" w:hAnsi="Noto Sans" w:cs="Noto Sans"/>
          <w:bCs/>
          <w:sz w:val="20"/>
        </w:rPr>
      </w:pPr>
    </w:p>
    <w:p w14:paraId="66F18CD1" w14:textId="77777777" w:rsidR="006A7542" w:rsidRPr="004B773F" w:rsidRDefault="006A7542" w:rsidP="006A7542">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14:paraId="5BB42822" w14:textId="77777777" w:rsidR="006A7542" w:rsidRPr="004B773F" w:rsidRDefault="006A7542" w:rsidP="006A7542">
      <w:pPr>
        <w:tabs>
          <w:tab w:val="left" w:pos="10577"/>
        </w:tabs>
        <w:ind w:left="709"/>
        <w:jc w:val="both"/>
        <w:rPr>
          <w:rFonts w:ascii="Noto Sans" w:hAnsi="Noto Sans" w:cs="Noto Sans"/>
          <w:bCs/>
          <w:sz w:val="20"/>
        </w:rPr>
      </w:pPr>
    </w:p>
    <w:p w14:paraId="29748402" w14:textId="77777777" w:rsidR="006A7542" w:rsidRPr="004B773F" w:rsidRDefault="006A7542" w:rsidP="006A7542">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5F90A87" w14:textId="77777777" w:rsidR="006A7542" w:rsidRPr="004B773F" w:rsidRDefault="006A7542" w:rsidP="006A7542">
      <w:pPr>
        <w:ind w:left="1353"/>
        <w:jc w:val="both"/>
        <w:rPr>
          <w:rFonts w:ascii="Noto Sans" w:hAnsi="Noto Sans" w:cs="Noto Sans"/>
          <w:sz w:val="20"/>
        </w:rPr>
      </w:pPr>
    </w:p>
    <w:p w14:paraId="6E15DA05" w14:textId="77777777" w:rsidR="006A7542" w:rsidRPr="004B773F" w:rsidRDefault="006A7542" w:rsidP="006A7542">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14:paraId="5759F11E" w14:textId="77777777" w:rsidR="006A7542" w:rsidRPr="004B773F" w:rsidRDefault="006A7542" w:rsidP="006A7542">
      <w:pPr>
        <w:pStyle w:val="Prrafodelista"/>
        <w:jc w:val="both"/>
        <w:rPr>
          <w:rFonts w:ascii="Noto Sans" w:hAnsi="Noto Sans" w:cs="Noto Sans"/>
          <w:sz w:val="20"/>
        </w:rPr>
      </w:pPr>
    </w:p>
    <w:p w14:paraId="3083FD1E" w14:textId="77777777" w:rsidR="006A7542" w:rsidRPr="004B773F" w:rsidRDefault="006A7542" w:rsidP="006A7542">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14:paraId="52922CFB" w14:textId="77777777" w:rsidR="006A7542" w:rsidRPr="004B773F" w:rsidRDefault="006A7542" w:rsidP="006A7542">
      <w:pPr>
        <w:ind w:left="1353"/>
        <w:jc w:val="both"/>
        <w:rPr>
          <w:rFonts w:ascii="Noto Sans" w:hAnsi="Noto Sans" w:cs="Noto Sans"/>
          <w:sz w:val="20"/>
        </w:rPr>
      </w:pPr>
    </w:p>
    <w:p w14:paraId="4CD48528" w14:textId="77777777" w:rsidR="006A7542" w:rsidRPr="004B773F" w:rsidRDefault="006A7542" w:rsidP="006A7542">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14:paraId="10051F8F" w14:textId="77777777" w:rsidR="006A7542" w:rsidRPr="004B773F" w:rsidRDefault="006A7542" w:rsidP="006A7542">
      <w:pPr>
        <w:pStyle w:val="INCISO"/>
        <w:tabs>
          <w:tab w:val="clear" w:pos="2304"/>
          <w:tab w:val="left" w:pos="2356"/>
        </w:tabs>
        <w:spacing w:after="0" w:line="240" w:lineRule="auto"/>
        <w:ind w:left="1276" w:hanging="283"/>
        <w:rPr>
          <w:rFonts w:ascii="Noto Sans" w:hAnsi="Noto Sans" w:cs="Noto Sans"/>
          <w:sz w:val="20"/>
        </w:rPr>
      </w:pPr>
    </w:p>
    <w:p w14:paraId="2F986420" w14:textId="77777777" w:rsidR="006A7542" w:rsidRPr="004B773F" w:rsidRDefault="006A7542" w:rsidP="006A7542">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lastRenderedPageBreak/>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445FBCA" w14:textId="77777777" w:rsidR="006A7542" w:rsidRPr="004B773F" w:rsidRDefault="006A7542" w:rsidP="006A7542">
      <w:pPr>
        <w:jc w:val="both"/>
        <w:rPr>
          <w:rFonts w:ascii="Noto Sans" w:hAnsi="Noto Sans" w:cs="Noto Sans"/>
          <w:bCs/>
          <w:sz w:val="20"/>
        </w:rPr>
      </w:pPr>
    </w:p>
    <w:p w14:paraId="0BD937E6" w14:textId="77777777" w:rsidR="006A7542" w:rsidRPr="004B773F" w:rsidRDefault="006A7542" w:rsidP="006A7542">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DOCUMENTOS QUE DEBERÁN PRESENTAR QUIENES DESEEN PARTICIPAR EN LA LICITACION EN COMPRA</w:t>
      </w:r>
      <w:r>
        <w:rPr>
          <w:rFonts w:ascii="Noto Sans" w:hAnsi="Noto Sans" w:cs="Noto Sans"/>
          <w:b/>
          <w:bCs/>
          <w:sz w:val="20"/>
        </w:rPr>
        <w:t>SMX</w:t>
      </w:r>
      <w:r w:rsidRPr="004B773F">
        <w:rPr>
          <w:rFonts w:ascii="Noto Sans" w:hAnsi="Noto Sans" w:cs="Noto Sans"/>
          <w:b/>
          <w:bCs/>
          <w:sz w:val="20"/>
        </w:rPr>
        <w:t>, RELATIVO A LA PROPOSICION TECNICA.</w:t>
      </w:r>
    </w:p>
    <w:p w14:paraId="274218EB" w14:textId="77777777" w:rsidR="006A7542" w:rsidRPr="004B773F" w:rsidRDefault="006A7542" w:rsidP="006A7542">
      <w:pPr>
        <w:jc w:val="both"/>
        <w:rPr>
          <w:rFonts w:ascii="Noto Sans" w:hAnsi="Noto Sans" w:cs="Noto Sans"/>
          <w:sz w:val="20"/>
        </w:rPr>
      </w:pPr>
    </w:p>
    <w:p w14:paraId="2DC2C936" w14:textId="77777777" w:rsidR="006A7542" w:rsidRPr="004B773F" w:rsidRDefault="006A7542" w:rsidP="006A7542">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w:t>
      </w:r>
      <w:r>
        <w:rPr>
          <w:rFonts w:ascii="Noto Sans" w:hAnsi="Noto Sans" w:cs="Noto Sans"/>
          <w:bCs/>
          <w:sz w:val="20"/>
        </w:rPr>
        <w:t xml:space="preserve"> </w:t>
      </w:r>
      <w:r w:rsidRPr="004B773F">
        <w:rPr>
          <w:rFonts w:ascii="Noto Sans" w:hAnsi="Noto Sans" w:cs="Noto Sans"/>
          <w:bCs/>
          <w:sz w:val="20"/>
        </w:rPr>
        <w:t>de la LAASSP</w:t>
      </w:r>
      <w:r>
        <w:rPr>
          <w:rFonts w:ascii="Noto Sans" w:hAnsi="Noto Sans" w:cs="Noto Sans"/>
          <w:bCs/>
          <w:sz w:val="20"/>
        </w:rPr>
        <w:t xml:space="preserve">. Tratándose de Personas Morales, su representante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 xml:space="preserve">Anexo Número 3 </w:t>
      </w:r>
    </w:p>
    <w:p w14:paraId="24ADEE4B" w14:textId="77777777" w:rsidR="006A7542" w:rsidRPr="004B773F" w:rsidRDefault="006A7542" w:rsidP="006A7542">
      <w:pPr>
        <w:pStyle w:val="Textoindependiente"/>
        <w:spacing w:after="0"/>
        <w:jc w:val="both"/>
        <w:rPr>
          <w:rFonts w:ascii="Noto Sans" w:hAnsi="Noto Sans" w:cs="Noto Sans"/>
          <w:bCs/>
          <w:sz w:val="20"/>
        </w:rPr>
      </w:pPr>
    </w:p>
    <w:p w14:paraId="3F9B6646" w14:textId="77777777" w:rsidR="006A7542" w:rsidRPr="004B773F" w:rsidRDefault="006A7542" w:rsidP="006A7542">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 xml:space="preserve">Anexo Número 3 </w:t>
      </w:r>
      <w:r w:rsidRPr="004B773F">
        <w:rPr>
          <w:rFonts w:ascii="Noto Sans" w:hAnsi="Noto Sans" w:cs="Noto Sans"/>
          <w:lang w:val="es-ES"/>
        </w:rPr>
        <w:t>de las presentes bases.</w:t>
      </w:r>
    </w:p>
    <w:p w14:paraId="47AF59A8" w14:textId="77777777" w:rsidR="006A7542" w:rsidRPr="004B773F" w:rsidRDefault="006A7542" w:rsidP="006A7542">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8 </w:t>
      </w:r>
      <w:r w:rsidRPr="004B773F">
        <w:rPr>
          <w:rFonts w:ascii="Noto Sans" w:hAnsi="Noto Sans" w:cs="Noto Sans"/>
          <w:sz w:val="20"/>
        </w:rPr>
        <w:t>de las presentes bases.</w:t>
      </w:r>
    </w:p>
    <w:p w14:paraId="2D0F4DC9" w14:textId="77777777" w:rsidR="006A7542" w:rsidRPr="004B773F" w:rsidRDefault="006A7542" w:rsidP="006A7542">
      <w:pPr>
        <w:pStyle w:val="Textoindependiente"/>
        <w:spacing w:after="0"/>
        <w:jc w:val="both"/>
        <w:rPr>
          <w:rFonts w:ascii="Noto Sans" w:hAnsi="Noto Sans" w:cs="Noto Sans"/>
          <w:sz w:val="20"/>
        </w:rPr>
      </w:pPr>
    </w:p>
    <w:p w14:paraId="3F27E3FF" w14:textId="77777777" w:rsidR="006A7542" w:rsidRPr="004B773F" w:rsidRDefault="006A7542" w:rsidP="006A7542">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B773F">
        <w:rPr>
          <w:rFonts w:ascii="Noto Sans" w:hAnsi="Noto Sans" w:cs="Noto Sans"/>
          <w:b/>
          <w:sz w:val="20"/>
        </w:rPr>
        <w:t xml:space="preserve">Anexo 2 </w:t>
      </w:r>
      <w:r w:rsidRPr="004B773F">
        <w:rPr>
          <w:rFonts w:ascii="Noto Sans" w:hAnsi="Noto Sans" w:cs="Noto Sans"/>
          <w:sz w:val="20"/>
        </w:rPr>
        <w:t>de las presentes bases.</w:t>
      </w:r>
    </w:p>
    <w:p w14:paraId="78628E84" w14:textId="77777777" w:rsidR="006A7542" w:rsidRPr="004B773F" w:rsidRDefault="006A7542" w:rsidP="006A7542">
      <w:pPr>
        <w:pStyle w:val="Prrafodelista"/>
        <w:rPr>
          <w:rFonts w:ascii="Noto Sans" w:hAnsi="Noto Sans" w:cs="Noto Sans"/>
          <w:sz w:val="20"/>
        </w:rPr>
      </w:pPr>
    </w:p>
    <w:p w14:paraId="780258D5" w14:textId="77777777" w:rsidR="006A7542" w:rsidRPr="004B773F" w:rsidRDefault="006A7542" w:rsidP="006A7542">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Anexo 9.</w:t>
      </w:r>
    </w:p>
    <w:p w14:paraId="0D16DF63" w14:textId="77777777" w:rsidR="006A7542" w:rsidRPr="004B773F" w:rsidRDefault="006A7542" w:rsidP="006A7542">
      <w:pPr>
        <w:pStyle w:val="Textoindependiente"/>
        <w:spacing w:after="0"/>
        <w:ind w:left="720"/>
        <w:jc w:val="both"/>
        <w:rPr>
          <w:rFonts w:ascii="Noto Sans" w:hAnsi="Noto Sans" w:cs="Noto Sans"/>
          <w:b/>
          <w:sz w:val="20"/>
        </w:rPr>
      </w:pPr>
    </w:p>
    <w:p w14:paraId="4184A41E" w14:textId="77777777" w:rsidR="006A7542" w:rsidRPr="004B773F" w:rsidRDefault="006A7542" w:rsidP="006A7542">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14:paraId="1898F3DC" w14:textId="77777777" w:rsidR="006A7542" w:rsidRPr="004B773F" w:rsidRDefault="006A7542" w:rsidP="006A7542">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14:paraId="3ECFF40C" w14:textId="77777777" w:rsidR="006A7542" w:rsidRPr="004B773F" w:rsidRDefault="006A7542" w:rsidP="006A7542">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14:paraId="4AD241E2" w14:textId="77777777" w:rsidR="006A7542" w:rsidRDefault="006A7542" w:rsidP="006A7542">
      <w:pPr>
        <w:numPr>
          <w:ilvl w:val="0"/>
          <w:numId w:val="20"/>
        </w:numPr>
        <w:jc w:val="both"/>
        <w:rPr>
          <w:rFonts w:ascii="Noto Sans" w:hAnsi="Noto Sans" w:cs="Noto Sans"/>
          <w:sz w:val="20"/>
        </w:rPr>
      </w:pPr>
      <w:r w:rsidRPr="004B773F">
        <w:rPr>
          <w:rFonts w:ascii="Noto Sans" w:hAnsi="Noto Sans" w:cs="Noto Sans"/>
          <w:sz w:val="20"/>
        </w:rPr>
        <w:t xml:space="preserve">Cuenta Con Registro </w:t>
      </w:r>
      <w:proofErr w:type="spellStart"/>
      <w:r w:rsidRPr="004B773F">
        <w:rPr>
          <w:rFonts w:ascii="Noto Sans" w:hAnsi="Noto Sans" w:cs="Noto Sans"/>
          <w:sz w:val="20"/>
        </w:rPr>
        <w:t>Infonavit</w:t>
      </w:r>
      <w:proofErr w:type="spellEnd"/>
      <w:r w:rsidRPr="004B773F">
        <w:rPr>
          <w:rFonts w:ascii="Noto Sans" w:hAnsi="Noto Sans" w:cs="Noto Sans"/>
          <w:sz w:val="20"/>
        </w:rPr>
        <w:t xml:space="preserve"> (</w:t>
      </w:r>
      <w:r w:rsidRPr="004B773F">
        <w:rPr>
          <w:rFonts w:ascii="Noto Sans" w:hAnsi="Noto Sans" w:cs="Noto Sans"/>
          <w:b/>
          <w:sz w:val="20"/>
        </w:rPr>
        <w:t>Indicar Número y copia simple visible</w:t>
      </w:r>
      <w:r w:rsidRPr="004B773F">
        <w:rPr>
          <w:rFonts w:ascii="Noto Sans" w:hAnsi="Noto Sans" w:cs="Noto Sans"/>
          <w:sz w:val="20"/>
        </w:rPr>
        <w:t>).</w:t>
      </w:r>
      <w:bookmarkStart w:id="0" w:name="_Toc429555950"/>
    </w:p>
    <w:p w14:paraId="7F36468D" w14:textId="77777777" w:rsidR="006A7542" w:rsidRPr="005F5F8B" w:rsidRDefault="006A7542" w:rsidP="006A7542">
      <w:pPr>
        <w:ind w:left="1440"/>
        <w:jc w:val="both"/>
        <w:rPr>
          <w:rFonts w:ascii="Noto Sans" w:hAnsi="Noto Sans" w:cs="Noto Sans"/>
          <w:sz w:val="20"/>
        </w:rPr>
      </w:pPr>
    </w:p>
    <w:p w14:paraId="603D8C0D" w14:textId="77777777" w:rsidR="006A7542" w:rsidRPr="0091419F" w:rsidRDefault="006A7542" w:rsidP="006A7542">
      <w:pPr>
        <w:pStyle w:val="Textoindependiente"/>
        <w:numPr>
          <w:ilvl w:val="1"/>
          <w:numId w:val="9"/>
        </w:numPr>
        <w:spacing w:after="0"/>
        <w:jc w:val="both"/>
        <w:rPr>
          <w:rFonts w:ascii="Noto Sans" w:hAnsi="Noto Sans" w:cs="Noto Sans"/>
          <w:sz w:val="20"/>
        </w:rPr>
      </w:pPr>
      <w:r w:rsidRPr="0091419F">
        <w:rPr>
          <w:rFonts w:ascii="Noto Sans" w:hAnsi="Noto Sans" w:cs="Noto Sans"/>
          <w:sz w:val="20"/>
        </w:rPr>
        <w:t xml:space="preserve">Escrito en el que manifiesten bajo protesta de decir verdad que los bienes de origen nacional cumplen con lo establecido en el artículo 39 fracción II de la Ley de Adquisiciones, conforme al formato del </w:t>
      </w:r>
      <w:r w:rsidRPr="0091419F">
        <w:rPr>
          <w:rFonts w:ascii="Noto Sans" w:hAnsi="Noto Sans" w:cs="Noto Sans"/>
          <w:b/>
          <w:sz w:val="20"/>
        </w:rPr>
        <w:t>ANEXO 10</w:t>
      </w:r>
      <w:r w:rsidRPr="0091419F">
        <w:rPr>
          <w:rFonts w:ascii="Noto Sans" w:hAnsi="Noto Sans" w:cs="Noto Sans"/>
          <w:sz w:val="20"/>
        </w:rPr>
        <w:t xml:space="preserve">; o con las reglas de origen correspondientes a los capítulos de compras del sector público de los tratados de libre comercio, utilizando el formato del </w:t>
      </w:r>
      <w:r w:rsidRPr="0091419F">
        <w:rPr>
          <w:rFonts w:ascii="Noto Sans" w:hAnsi="Noto Sans" w:cs="Noto Sans"/>
          <w:b/>
          <w:sz w:val="20"/>
        </w:rPr>
        <w:t>ANEXO 10 BIS,</w:t>
      </w:r>
      <w:r w:rsidRPr="0091419F">
        <w:rPr>
          <w:rFonts w:ascii="Noto Sans" w:hAnsi="Noto Sans" w:cs="Noto Sans"/>
          <w:sz w:val="20"/>
        </w:rPr>
        <w:t xml:space="preserve"> lo anterior de conformidad con la regla 5.2.1. Para la celebración de licitaciones públicas internacionales bajo la cobertura de los </w:t>
      </w:r>
      <w:r w:rsidRPr="0091419F">
        <w:rPr>
          <w:rFonts w:ascii="Noto Sans" w:hAnsi="Noto Sans" w:cs="Noto Sans"/>
          <w:sz w:val="20"/>
        </w:rPr>
        <w:lastRenderedPageBreak/>
        <w:t>tratados de libre comercio suscritos por los Estados Unidos Mexicanos, publicadas en el DOF el 28 de diciembre de 2010.</w:t>
      </w:r>
    </w:p>
    <w:p w14:paraId="3432C03D" w14:textId="77777777" w:rsidR="006A7542" w:rsidRPr="0091419F" w:rsidRDefault="006A7542" w:rsidP="006A7542">
      <w:pPr>
        <w:pStyle w:val="Textoindependiente"/>
        <w:spacing w:after="0"/>
        <w:ind w:left="720"/>
        <w:jc w:val="both"/>
        <w:rPr>
          <w:rFonts w:ascii="Noto Sans" w:hAnsi="Noto Sans" w:cs="Noto Sans"/>
          <w:sz w:val="20"/>
        </w:rPr>
      </w:pPr>
    </w:p>
    <w:p w14:paraId="1A05C51F" w14:textId="77777777" w:rsidR="006A7542" w:rsidRPr="00C26376" w:rsidRDefault="006A7542" w:rsidP="006A7542">
      <w:pPr>
        <w:pStyle w:val="Textoindependiente"/>
        <w:spacing w:after="0"/>
        <w:ind w:left="720"/>
        <w:jc w:val="both"/>
        <w:rPr>
          <w:rFonts w:ascii="Noto Sans" w:hAnsi="Noto Sans" w:cs="Noto Sans"/>
          <w:sz w:val="20"/>
        </w:rPr>
      </w:pPr>
      <w:r w:rsidRPr="0091419F">
        <w:rPr>
          <w:rFonts w:ascii="Noto Sans" w:hAnsi="Noto Sans" w:cs="Noto Sans"/>
          <w:sz w:val="20"/>
        </w:rPr>
        <w:t xml:space="preserve">F BIS. Escrito en el que manifiesten bajo protesta de decir verdad que los bienes importados cumplen con las reglas de origen establecidas en el capítulo de compras del sector público del tratado que corresponda, conforme al formato del </w:t>
      </w:r>
      <w:r w:rsidRPr="0091419F">
        <w:rPr>
          <w:rFonts w:ascii="Noto Sans" w:hAnsi="Noto Sans" w:cs="Noto Sans"/>
          <w:b/>
          <w:sz w:val="20"/>
        </w:rPr>
        <w:t>ANEXO 10 TER</w:t>
      </w:r>
      <w:r w:rsidRPr="0091419F">
        <w:rPr>
          <w:rFonts w:ascii="Noto Sans" w:hAnsi="Noto Sans" w:cs="Noto Sans"/>
          <w:sz w:val="20"/>
        </w:rPr>
        <w:t>, de conformidad con la regla 5.2.2. Para la celebración de licitaciones públicas internacionales bajo la cobertura de los tratados de libre comercio suscritos por los Estados Unidos Mexicanos, publicadas en el DOF el 28 de diciembre de 2010.</w:t>
      </w:r>
    </w:p>
    <w:p w14:paraId="6A67EB62" w14:textId="77777777" w:rsidR="006A7542" w:rsidRDefault="006A7542" w:rsidP="006A7542">
      <w:pPr>
        <w:pStyle w:val="Textoindependiente"/>
        <w:spacing w:after="0"/>
        <w:jc w:val="both"/>
        <w:rPr>
          <w:rFonts w:ascii="Noto Sans" w:hAnsi="Noto Sans" w:cs="Noto Sans"/>
          <w:sz w:val="20"/>
        </w:rPr>
      </w:pPr>
    </w:p>
    <w:p w14:paraId="2FBE067D" w14:textId="77777777" w:rsidR="006A7542" w:rsidRPr="00C5751F" w:rsidRDefault="006A7542" w:rsidP="006A7542">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Pr>
          <w:rFonts w:ascii="Noto Sans" w:hAnsi="Noto Sans" w:cs="Noto Sans"/>
          <w:sz w:val="20"/>
        </w:rPr>
        <w:t xml:space="preserve">a indebida en el procedimiento. </w:t>
      </w:r>
      <w:r w:rsidRPr="001B1824">
        <w:rPr>
          <w:rFonts w:ascii="Noto Sans" w:hAnsi="Noto Sans" w:cs="Noto Sans"/>
          <w:b/>
          <w:sz w:val="20"/>
        </w:rPr>
        <w:t>ESCRITO LIBRE</w:t>
      </w:r>
      <w:r>
        <w:rPr>
          <w:rFonts w:ascii="Noto Sans" w:hAnsi="Noto Sans" w:cs="Noto Sans"/>
          <w:sz w:val="20"/>
        </w:rPr>
        <w:t xml:space="preserve"> </w:t>
      </w:r>
    </w:p>
    <w:p w14:paraId="280BB4DD" w14:textId="77777777" w:rsidR="006A7542" w:rsidRDefault="006A7542" w:rsidP="006A7542">
      <w:pPr>
        <w:autoSpaceDE w:val="0"/>
        <w:jc w:val="both"/>
      </w:pPr>
    </w:p>
    <w:p w14:paraId="642658C0" w14:textId="77777777" w:rsidR="006A7542" w:rsidRDefault="006A7542" w:rsidP="006A7542">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Pr="001B1824">
        <w:rPr>
          <w:rFonts w:ascii="Noto Sans" w:hAnsi="Noto Sans" w:cs="Noto Sans"/>
          <w:b/>
          <w:sz w:val="20"/>
        </w:rPr>
        <w:t>ESCRITO LIBRE</w:t>
      </w:r>
    </w:p>
    <w:p w14:paraId="2E27AF1E" w14:textId="77777777" w:rsidR="006A7542" w:rsidRDefault="006A7542" w:rsidP="006A7542">
      <w:pPr>
        <w:pStyle w:val="Prrafodelista"/>
        <w:rPr>
          <w:rFonts w:ascii="Noto Sans" w:hAnsi="Noto Sans" w:cs="Noto Sans"/>
          <w:sz w:val="20"/>
        </w:rPr>
      </w:pPr>
    </w:p>
    <w:p w14:paraId="4375E4EB" w14:textId="77777777" w:rsidR="006A7542" w:rsidRPr="00892A22" w:rsidRDefault="006A7542" w:rsidP="006A7542">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w:t>
      </w:r>
      <w:proofErr w:type="spellStart"/>
      <w:r>
        <w:rPr>
          <w:rFonts w:ascii="Noto Sans" w:hAnsi="Noto Sans" w:cs="Noto Sans"/>
          <w:sz w:val="20"/>
        </w:rPr>
        <w:t>acreditamiento</w:t>
      </w:r>
      <w:proofErr w:type="spellEnd"/>
      <w:r>
        <w:rPr>
          <w:rFonts w:ascii="Noto Sans" w:hAnsi="Noto Sans" w:cs="Noto Sans"/>
          <w:sz w:val="20"/>
        </w:rPr>
        <w:t xml:space="preserve"> de su registro en la Plataforma a que se hace referencia en el artículo 86 de la </w:t>
      </w:r>
      <w:r w:rsidRPr="004B773F">
        <w:rPr>
          <w:rFonts w:ascii="Noto Sans" w:hAnsi="Noto Sans" w:cs="Noto Sans"/>
          <w:bCs/>
          <w:sz w:val="20"/>
        </w:rPr>
        <w:t>LAASSP</w:t>
      </w:r>
      <w:r>
        <w:rPr>
          <w:rFonts w:ascii="Noto Sans" w:hAnsi="Noto Sans" w:cs="Noto Sans"/>
          <w:bCs/>
          <w:sz w:val="20"/>
        </w:rPr>
        <w:t>.</w:t>
      </w:r>
    </w:p>
    <w:p w14:paraId="1CDBEF1A" w14:textId="77777777" w:rsidR="006A7542" w:rsidRDefault="006A7542" w:rsidP="006A7542">
      <w:pPr>
        <w:pStyle w:val="Prrafodelista"/>
        <w:rPr>
          <w:rFonts w:ascii="Noto Sans" w:hAnsi="Noto Sans" w:cs="Noto Sans"/>
          <w:sz w:val="20"/>
        </w:rPr>
      </w:pPr>
    </w:p>
    <w:p w14:paraId="3C708938" w14:textId="77777777" w:rsidR="006A7542" w:rsidRDefault="006A7542" w:rsidP="006A7542">
      <w:pPr>
        <w:pStyle w:val="Textoindependiente"/>
        <w:numPr>
          <w:ilvl w:val="1"/>
          <w:numId w:val="9"/>
        </w:numPr>
        <w:spacing w:after="0"/>
        <w:jc w:val="both"/>
        <w:rPr>
          <w:rFonts w:ascii="Noto Sans" w:hAnsi="Noto Sans" w:cs="Noto Sans"/>
          <w:sz w:val="20"/>
        </w:rPr>
      </w:pPr>
      <w:r w:rsidRPr="00892A22">
        <w:rPr>
          <w:rFonts w:ascii="Noto Sans" w:hAnsi="Noto Sans" w:cs="Noto Sans"/>
          <w:sz w:val="20"/>
        </w:rPr>
        <w:t xml:space="preserve">El proveedor deberá presentar la constancia de su inscripción al REPIIMSS, sino cuenta con ella, en caso de ser adjudicado está obligado a registrarse en REPIIMSS (Registro de Proveedores para la Integridad ante el Instituto Mexicano del Seguro Social) </w:t>
      </w:r>
      <w:hyperlink r:id="rId9" w:history="1">
        <w:r w:rsidRPr="00892A22">
          <w:rPr>
            <w:rFonts w:ascii="Noto Sans" w:hAnsi="Noto Sans" w:cs="Noto Sans"/>
            <w:sz w:val="20"/>
          </w:rPr>
          <w:t>https://repiimss.imss.gob.mx/imss</w:t>
        </w:r>
      </w:hyperlink>
      <w:r w:rsidRPr="00892A22">
        <w:rPr>
          <w:rFonts w:ascii="Noto Sans" w:hAnsi="Noto Sans" w:cs="Noto Sans"/>
          <w:sz w:val="20"/>
        </w:rPr>
        <w:t xml:space="preserve">. </w:t>
      </w:r>
    </w:p>
    <w:p w14:paraId="444CFBD7" w14:textId="77777777" w:rsidR="006A7542" w:rsidRDefault="006A7542" w:rsidP="006A7542">
      <w:pPr>
        <w:pStyle w:val="Prrafodelista"/>
        <w:rPr>
          <w:rFonts w:ascii="Noto Sans" w:hAnsi="Noto Sans" w:cs="Noto Sans"/>
          <w:sz w:val="20"/>
        </w:rPr>
      </w:pPr>
    </w:p>
    <w:p w14:paraId="5866406B" w14:textId="77777777" w:rsidR="006A7542" w:rsidRPr="006A7542" w:rsidRDefault="006A7542" w:rsidP="006A7542">
      <w:pPr>
        <w:pStyle w:val="Textoindependiente"/>
        <w:spacing w:after="0"/>
        <w:ind w:left="720"/>
        <w:jc w:val="both"/>
        <w:rPr>
          <w:rFonts w:ascii="Noto Sans" w:hAnsi="Noto Sans" w:cs="Noto Sans"/>
          <w:sz w:val="20"/>
        </w:rPr>
      </w:pPr>
    </w:p>
    <w:bookmarkEnd w:id="0"/>
    <w:p w14:paraId="65C2367D" w14:textId="77777777" w:rsidR="006A7542" w:rsidRPr="004B773F" w:rsidRDefault="006A7542" w:rsidP="006A7542">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14:paraId="66B14FA5" w14:textId="77777777" w:rsidR="006A7542" w:rsidRPr="004B773F" w:rsidRDefault="006A7542" w:rsidP="006A7542">
      <w:pPr>
        <w:pStyle w:val="Textoindependiente"/>
        <w:spacing w:after="0"/>
        <w:ind w:left="720"/>
        <w:jc w:val="both"/>
        <w:rPr>
          <w:rFonts w:ascii="Noto Sans" w:hAnsi="Noto Sans" w:cs="Noto Sans"/>
          <w:b/>
          <w:sz w:val="20"/>
          <w:lang w:val="es-ES_tradnl"/>
        </w:rPr>
      </w:pPr>
    </w:p>
    <w:p w14:paraId="3B495EE8" w14:textId="77777777" w:rsidR="006A7542" w:rsidRPr="004B773F" w:rsidRDefault="006A7542" w:rsidP="006A7542">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08CACEB0" w14:textId="77777777" w:rsidR="006A7542" w:rsidRPr="004B773F" w:rsidRDefault="006A7542" w:rsidP="006A7542">
      <w:pPr>
        <w:ind w:left="709" w:hanging="349"/>
        <w:jc w:val="both"/>
        <w:rPr>
          <w:rFonts w:ascii="Noto Sans" w:hAnsi="Noto Sans" w:cs="Noto Sans"/>
          <w:sz w:val="20"/>
        </w:rPr>
      </w:pPr>
    </w:p>
    <w:p w14:paraId="6767F8B2" w14:textId="77777777" w:rsidR="006A7542" w:rsidRPr="004B773F" w:rsidRDefault="006A7542" w:rsidP="006A7542">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1ABCBECD" w14:textId="77777777" w:rsidR="006A7542" w:rsidRPr="004B773F" w:rsidRDefault="006A7542" w:rsidP="006A7542">
      <w:pPr>
        <w:ind w:left="709" w:hanging="425"/>
        <w:jc w:val="both"/>
        <w:rPr>
          <w:rFonts w:ascii="Noto Sans" w:hAnsi="Noto Sans" w:cs="Noto Sans"/>
          <w:sz w:val="20"/>
        </w:rPr>
      </w:pPr>
    </w:p>
    <w:p w14:paraId="55F074CB" w14:textId="77777777" w:rsidR="006A7542" w:rsidRPr="004B773F" w:rsidRDefault="006A7542" w:rsidP="006A7542">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Pr>
          <w:rFonts w:ascii="Noto Sans" w:hAnsi="Noto Sans" w:cs="Noto Sans"/>
          <w:sz w:val="20"/>
        </w:rPr>
        <w:t>lectrónica que establezca la Secretaría de Anticorrupción y Buen Gobierno</w:t>
      </w:r>
      <w:r w:rsidRPr="004B773F">
        <w:rPr>
          <w:rFonts w:ascii="Noto Sans" w:hAnsi="Noto Sans" w:cs="Noto Sans"/>
          <w:sz w:val="20"/>
        </w:rPr>
        <w:t>.</w:t>
      </w:r>
    </w:p>
    <w:p w14:paraId="04BD840A" w14:textId="77777777" w:rsidR="006A7542" w:rsidRPr="004B773F" w:rsidRDefault="006A7542" w:rsidP="006A7542">
      <w:pPr>
        <w:ind w:left="709"/>
        <w:jc w:val="both"/>
        <w:rPr>
          <w:rFonts w:ascii="Noto Sans" w:hAnsi="Noto Sans" w:cs="Noto Sans"/>
          <w:sz w:val="20"/>
        </w:rPr>
      </w:pPr>
    </w:p>
    <w:p w14:paraId="757F2382" w14:textId="77777777" w:rsidR="006A7542" w:rsidRPr="004B773F" w:rsidRDefault="006A7542" w:rsidP="006A7542">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 xml:space="preserve">Cada  uno de los documentos que integren la proposición técnica y económica de los licitantes y aquéllos distintos a ésta, podrán estar foliados en todas y cada una de las hojas que conforman ésta. </w:t>
      </w:r>
    </w:p>
    <w:p w14:paraId="2982350E" w14:textId="77777777" w:rsidR="006A7542" w:rsidRPr="004B773F" w:rsidRDefault="006A7542" w:rsidP="006A7542">
      <w:pPr>
        <w:ind w:left="709" w:hanging="425"/>
        <w:jc w:val="both"/>
        <w:rPr>
          <w:rFonts w:ascii="Noto Sans" w:hAnsi="Noto Sans" w:cs="Noto Sans"/>
          <w:sz w:val="20"/>
        </w:rPr>
      </w:pPr>
    </w:p>
    <w:p w14:paraId="033A1343" w14:textId="77777777" w:rsidR="006A7542" w:rsidRPr="004B773F" w:rsidRDefault="006A7542" w:rsidP="006A7542">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14:paraId="66019527" w14:textId="77777777" w:rsidR="006A7542" w:rsidRPr="004B773F" w:rsidRDefault="006A7542" w:rsidP="006A7542">
      <w:pPr>
        <w:jc w:val="both"/>
        <w:rPr>
          <w:rFonts w:ascii="Noto Sans" w:hAnsi="Noto Sans" w:cs="Noto Sans"/>
          <w:b/>
          <w:bCs/>
          <w:sz w:val="20"/>
        </w:rPr>
      </w:pPr>
    </w:p>
    <w:p w14:paraId="65C3F2A1"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La documentación complementaria que deberá presentar el licitante, es la siguiente:</w:t>
      </w:r>
    </w:p>
    <w:p w14:paraId="293FE5D4"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 xml:space="preserve"> </w:t>
      </w:r>
    </w:p>
    <w:p w14:paraId="1360B99B" w14:textId="77777777" w:rsidR="006A7542" w:rsidRPr="004B773F" w:rsidRDefault="006A7542" w:rsidP="006A7542">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14:paraId="00BD1CA5" w14:textId="77777777" w:rsidR="006A7542" w:rsidRPr="004B773F" w:rsidRDefault="006A7542" w:rsidP="006A7542">
      <w:pPr>
        <w:pStyle w:val="Textoindependiente"/>
        <w:spacing w:after="0"/>
        <w:ind w:left="426"/>
        <w:jc w:val="both"/>
        <w:rPr>
          <w:rFonts w:ascii="Noto Sans" w:hAnsi="Noto Sans" w:cs="Noto Sans"/>
          <w:sz w:val="20"/>
        </w:rPr>
      </w:pPr>
    </w:p>
    <w:p w14:paraId="7200954B" w14:textId="77777777" w:rsidR="006A7542" w:rsidRPr="004B773F" w:rsidRDefault="006A7542" w:rsidP="006A7542">
      <w:pPr>
        <w:numPr>
          <w:ilvl w:val="2"/>
          <w:numId w:val="10"/>
        </w:numPr>
        <w:jc w:val="both"/>
        <w:rPr>
          <w:rFonts w:ascii="Noto Sans" w:hAnsi="Noto Sans" w:cs="Noto Sans"/>
          <w:sz w:val="20"/>
        </w:rPr>
      </w:pPr>
      <w:r w:rsidRPr="004B773F">
        <w:rPr>
          <w:rFonts w:ascii="Noto Sans" w:hAnsi="Noto Sans" w:cs="Noto Sans"/>
          <w:b/>
          <w:bCs/>
          <w:sz w:val="20"/>
        </w:rPr>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1B6C56A9" w14:textId="77777777" w:rsidR="006A7542" w:rsidRPr="004B773F" w:rsidRDefault="006A7542" w:rsidP="006A7542">
      <w:pPr>
        <w:pStyle w:val="Prrafodelista"/>
        <w:rPr>
          <w:rFonts w:ascii="Noto Sans" w:hAnsi="Noto Sans" w:cs="Noto Sans"/>
          <w:sz w:val="20"/>
        </w:rPr>
      </w:pPr>
    </w:p>
    <w:p w14:paraId="26454C84" w14:textId="77777777" w:rsidR="006A7542" w:rsidRDefault="006A7542" w:rsidP="006A7542">
      <w:pPr>
        <w:numPr>
          <w:ilvl w:val="2"/>
          <w:numId w:val="10"/>
        </w:numPr>
        <w:jc w:val="both"/>
        <w:rPr>
          <w:rFonts w:ascii="Noto Sans" w:hAnsi="Noto Sans" w:cs="Noto Sans"/>
          <w:sz w:val="20"/>
        </w:rPr>
      </w:pPr>
      <w:r w:rsidRPr="004B773F">
        <w:rPr>
          <w:rFonts w:ascii="Noto Sans" w:hAnsi="Noto Sans" w:cs="Noto Sans"/>
          <w:sz w:val="20"/>
        </w:rPr>
        <w:t>Copia del acta constitutiva de la empresa.</w:t>
      </w:r>
    </w:p>
    <w:p w14:paraId="4B95237E" w14:textId="77777777" w:rsidR="006A7542" w:rsidRDefault="006A7542" w:rsidP="006A7542">
      <w:pPr>
        <w:pStyle w:val="Prrafodelista"/>
        <w:rPr>
          <w:rFonts w:ascii="Noto Sans" w:hAnsi="Noto Sans" w:cs="Noto Sans"/>
          <w:sz w:val="20"/>
        </w:rPr>
      </w:pPr>
    </w:p>
    <w:p w14:paraId="337F73D0" w14:textId="77777777" w:rsidR="006A7542" w:rsidRPr="005F5F8B" w:rsidRDefault="006A7542" w:rsidP="006A7542">
      <w:pPr>
        <w:numPr>
          <w:ilvl w:val="2"/>
          <w:numId w:val="10"/>
        </w:numPr>
        <w:jc w:val="both"/>
        <w:rPr>
          <w:rFonts w:ascii="Noto Sans" w:hAnsi="Noto Sans" w:cs="Noto Sans"/>
          <w:sz w:val="20"/>
        </w:rPr>
      </w:pPr>
      <w:r w:rsidRPr="005F5F8B">
        <w:rPr>
          <w:rFonts w:ascii="Noto Sans" w:hAnsi="Noto Sans" w:cs="Noto Sans"/>
          <w:sz w:val="20"/>
        </w:rPr>
        <w:t>Última reforma de estatutos Sociales.</w:t>
      </w:r>
    </w:p>
    <w:p w14:paraId="3B8AC0A3" w14:textId="77777777" w:rsidR="006A7542" w:rsidRPr="004B773F" w:rsidRDefault="006A7542" w:rsidP="006A7542">
      <w:pPr>
        <w:ind w:left="720"/>
        <w:jc w:val="both"/>
        <w:rPr>
          <w:rFonts w:ascii="Noto Sans" w:hAnsi="Noto Sans" w:cs="Noto Sans"/>
          <w:sz w:val="20"/>
        </w:rPr>
      </w:pPr>
    </w:p>
    <w:p w14:paraId="550D1165" w14:textId="77777777" w:rsidR="006A7542" w:rsidRPr="004B773F" w:rsidRDefault="006A7542" w:rsidP="006A7542">
      <w:pPr>
        <w:numPr>
          <w:ilvl w:val="0"/>
          <w:numId w:val="10"/>
        </w:numPr>
        <w:jc w:val="both"/>
        <w:rPr>
          <w:rFonts w:ascii="Noto Sans" w:hAnsi="Noto Sans" w:cs="Noto Sans"/>
          <w:sz w:val="20"/>
        </w:rPr>
      </w:pPr>
      <w:r w:rsidRPr="004B773F">
        <w:rPr>
          <w:rFonts w:ascii="Noto Sans" w:hAnsi="Noto Sans" w:cs="Noto Sans"/>
          <w:sz w:val="20"/>
        </w:rPr>
        <w:t>Última designación de Órgano de Representación de la Sociedad.</w:t>
      </w:r>
    </w:p>
    <w:p w14:paraId="716123E8" w14:textId="77777777" w:rsidR="006A7542" w:rsidRPr="005F5F8B" w:rsidRDefault="006A7542" w:rsidP="006A7542">
      <w:pPr>
        <w:ind w:left="606"/>
        <w:jc w:val="both"/>
        <w:rPr>
          <w:rFonts w:ascii="Noto Sans" w:hAnsi="Noto Sans" w:cs="Noto Sans"/>
          <w:sz w:val="20"/>
        </w:rPr>
      </w:pPr>
    </w:p>
    <w:p w14:paraId="36AB81C7" w14:textId="77777777" w:rsidR="006A7542" w:rsidRPr="004B773F" w:rsidRDefault="006A7542" w:rsidP="006A7542">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14:paraId="6C9E8AEE" w14:textId="77777777" w:rsidR="006A7542" w:rsidRPr="004B773F" w:rsidRDefault="006A7542" w:rsidP="006A7542">
      <w:pPr>
        <w:jc w:val="both"/>
        <w:rPr>
          <w:rFonts w:ascii="Noto Sans" w:hAnsi="Noto Sans" w:cs="Noto Sans"/>
          <w:sz w:val="20"/>
        </w:rPr>
      </w:pPr>
    </w:p>
    <w:p w14:paraId="1944ABEC"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La proposición técnica deberá contener la siguiente documentación:</w:t>
      </w:r>
    </w:p>
    <w:p w14:paraId="7A844017" w14:textId="77777777" w:rsidR="006A7542" w:rsidRPr="004B773F" w:rsidRDefault="006A7542" w:rsidP="006A7542">
      <w:pPr>
        <w:jc w:val="both"/>
        <w:rPr>
          <w:rFonts w:ascii="Noto Sans" w:hAnsi="Noto Sans" w:cs="Noto Sans"/>
          <w:sz w:val="20"/>
        </w:rPr>
      </w:pPr>
    </w:p>
    <w:p w14:paraId="3E9BBDDF" w14:textId="77777777" w:rsidR="006A7542" w:rsidRPr="004B773F" w:rsidRDefault="006A7542" w:rsidP="006A7542">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Pr>
          <w:rFonts w:ascii="Noto Sans" w:hAnsi="Noto Sans" w:cs="Noto Sans"/>
          <w:b/>
          <w:lang w:val="es-ES"/>
        </w:rPr>
        <w:t>Anexo Número 1 y Anexo 1.</w:t>
      </w:r>
    </w:p>
    <w:p w14:paraId="77CFF63D" w14:textId="77777777" w:rsidR="006A7542" w:rsidRPr="004B773F" w:rsidRDefault="006A7542" w:rsidP="006A7542">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Acompañada de los folletos, catálogos y/o fotografías necesarios para corroborar las especificaciones y características de los bienes.</w:t>
      </w:r>
    </w:p>
    <w:p w14:paraId="00268763" w14:textId="77777777" w:rsidR="006A7542" w:rsidRPr="004B773F" w:rsidRDefault="006A7542" w:rsidP="006A7542">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Pr="004B773F">
        <w:rPr>
          <w:rFonts w:ascii="Noto Sans" w:hAnsi="Noto Sans" w:cs="Noto Sans"/>
          <w:b/>
        </w:rPr>
        <w:t>Anexo 1</w:t>
      </w:r>
      <w:r>
        <w:rPr>
          <w:rFonts w:ascii="Noto Sans" w:hAnsi="Noto Sans" w:cs="Noto Sans"/>
          <w:b/>
        </w:rPr>
        <w:t xml:space="preserve"> y Anexo 1 -A</w:t>
      </w:r>
      <w:r w:rsidRPr="004B773F">
        <w:rPr>
          <w:rFonts w:ascii="Noto Sans" w:hAnsi="Noto Sans" w:cs="Noto Sans"/>
        </w:rPr>
        <w:t xml:space="preserve"> de las presentes bases, según corresponda.</w:t>
      </w:r>
    </w:p>
    <w:p w14:paraId="612492F1" w14:textId="77777777" w:rsidR="006A7542" w:rsidRPr="004B773F" w:rsidRDefault="006A7542" w:rsidP="006A7542">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14:paraId="5326074F" w14:textId="77777777" w:rsidR="006A7542" w:rsidRPr="006A7542" w:rsidRDefault="006A7542" w:rsidP="006A7542">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6A7542">
        <w:rPr>
          <w:rFonts w:ascii="Noto Sans" w:hAnsi="Noto Sans" w:cs="Noto Sans"/>
          <w:sz w:val="20"/>
          <w:szCs w:val="20"/>
        </w:rPr>
        <w:t xml:space="preserve">Los licitantes deberán enviar su propuesta económica en formato </w:t>
      </w:r>
      <w:r w:rsidRPr="006A7542">
        <w:rPr>
          <w:rFonts w:ascii="Noto Sans" w:hAnsi="Noto Sans" w:cs="Noto Sans"/>
          <w:b/>
          <w:sz w:val="20"/>
          <w:szCs w:val="20"/>
        </w:rPr>
        <w:t>PDF</w:t>
      </w:r>
      <w:r w:rsidRPr="006A7542">
        <w:rPr>
          <w:rFonts w:ascii="Noto Sans" w:hAnsi="Noto Sans" w:cs="Noto Sans"/>
          <w:sz w:val="20"/>
          <w:szCs w:val="20"/>
        </w:rPr>
        <w:t xml:space="preserve">, conforme al </w:t>
      </w:r>
      <w:r w:rsidRPr="006A7542">
        <w:rPr>
          <w:rFonts w:ascii="Noto Sans" w:hAnsi="Noto Sans" w:cs="Noto Sans"/>
          <w:b/>
          <w:sz w:val="20"/>
          <w:szCs w:val="20"/>
        </w:rPr>
        <w:t>Anexo 11.</w:t>
      </w:r>
    </w:p>
    <w:p w14:paraId="74F34F2B" w14:textId="77777777" w:rsidR="006A7542" w:rsidRPr="006A7542" w:rsidRDefault="006A7542" w:rsidP="006A7542">
      <w:pPr>
        <w:pStyle w:val="Prrafodelista"/>
        <w:rPr>
          <w:rFonts w:ascii="Noto Sans" w:hAnsi="Noto Sans" w:cs="Noto Sans"/>
          <w:sz w:val="20"/>
        </w:rPr>
      </w:pPr>
    </w:p>
    <w:p w14:paraId="35310CEC" w14:textId="77777777" w:rsidR="006A7542" w:rsidRPr="006A7542" w:rsidRDefault="006A7542" w:rsidP="006A7542">
      <w:pPr>
        <w:pStyle w:val="Sinespaciado"/>
        <w:ind w:left="720"/>
        <w:jc w:val="both"/>
        <w:rPr>
          <w:rFonts w:ascii="Noto Sans" w:hAnsi="Noto Sans" w:cs="Noto Sans"/>
          <w:sz w:val="20"/>
          <w:szCs w:val="20"/>
        </w:rPr>
      </w:pPr>
      <w:r w:rsidRPr="006A7542">
        <w:rPr>
          <w:rFonts w:ascii="Noto Sans" w:hAnsi="Noto Sans" w:cs="Noto Sans"/>
          <w:sz w:val="20"/>
          <w:szCs w:val="20"/>
        </w:rPr>
        <w:t xml:space="preserve">La proposición económica, deberá contener la oferta de los bienes, indicando la marca, procedencia y precio unitario conforme al </w:t>
      </w:r>
      <w:r w:rsidRPr="006A7542">
        <w:rPr>
          <w:rFonts w:ascii="Noto Sans" w:hAnsi="Noto Sans" w:cs="Noto Sans"/>
          <w:b/>
          <w:sz w:val="20"/>
          <w:szCs w:val="20"/>
        </w:rPr>
        <w:t>Anexo 11</w:t>
      </w:r>
      <w:r w:rsidRPr="006A7542">
        <w:rPr>
          <w:rFonts w:ascii="Noto Sans" w:hAnsi="Noto Sans" w:cs="Noto Sans"/>
          <w:sz w:val="20"/>
          <w:szCs w:val="20"/>
        </w:rPr>
        <w:t>, el cual forma parte de la presente convocatoria.</w:t>
      </w:r>
    </w:p>
    <w:p w14:paraId="35C98D95" w14:textId="77777777" w:rsidR="006A7542" w:rsidRPr="006A7542" w:rsidRDefault="006A7542" w:rsidP="006A7542">
      <w:pPr>
        <w:jc w:val="both"/>
        <w:rPr>
          <w:rFonts w:ascii="Noto Sans" w:hAnsi="Noto Sans" w:cs="Noto Sans"/>
          <w:sz w:val="20"/>
          <w:lang w:val="es-MX"/>
        </w:rPr>
      </w:pPr>
    </w:p>
    <w:p w14:paraId="10494A6C" w14:textId="77777777" w:rsidR="006A7542" w:rsidRPr="006A7542" w:rsidRDefault="006A7542" w:rsidP="006A7542">
      <w:pPr>
        <w:tabs>
          <w:tab w:val="left" w:pos="8931"/>
          <w:tab w:val="left" w:pos="9356"/>
          <w:tab w:val="left" w:pos="9498"/>
        </w:tabs>
        <w:jc w:val="both"/>
        <w:rPr>
          <w:rFonts w:ascii="Noto Sans" w:eastAsia="Calibri" w:hAnsi="Noto Sans" w:cs="Noto Sans"/>
          <w:color w:val="000000" w:themeColor="text1"/>
          <w:sz w:val="20"/>
        </w:rPr>
      </w:pPr>
      <w:r w:rsidRPr="006A7542">
        <w:rPr>
          <w:rFonts w:ascii="Noto Sans" w:eastAsia="Calibri" w:hAnsi="Noto Sans" w:cs="Noto Sans"/>
          <w:color w:val="000000" w:themeColor="text1"/>
          <w:sz w:val="20"/>
        </w:rPr>
        <w:t xml:space="preserve">La propuesta económica, deberá contener la cotización de los bienes con entrega y distribución ofertados, indicando el Perfil, Especificaciones Mínimas del cartucho de tóner para laser monocromáticas, Especificaciones Mínimas del equipo de impresión, marca(s), país de origen, cantidad, precio unitario, importe mínimo, importe máximo, entre otros datos, conforme al </w:t>
      </w:r>
      <w:r w:rsidRPr="006A7542">
        <w:rPr>
          <w:rFonts w:ascii="Noto Sans" w:eastAsia="Calibri" w:hAnsi="Noto Sans" w:cs="Noto Sans"/>
          <w:b/>
          <w:color w:val="000000" w:themeColor="text1"/>
          <w:sz w:val="20"/>
        </w:rPr>
        <w:t>Anexo Número 11 (Once</w:t>
      </w:r>
      <w:r w:rsidRPr="006A7542">
        <w:rPr>
          <w:rFonts w:ascii="Noto Sans" w:eastAsia="Calibri" w:hAnsi="Noto Sans" w:cs="Noto Sans"/>
          <w:color w:val="000000" w:themeColor="text1"/>
          <w:sz w:val="20"/>
        </w:rPr>
        <w:t xml:space="preserve">), el cual forma parte de esta convocatoria. </w:t>
      </w:r>
    </w:p>
    <w:p w14:paraId="66B8DB09" w14:textId="77777777" w:rsidR="006A7542" w:rsidRPr="006A7542" w:rsidRDefault="006A7542" w:rsidP="006A7542">
      <w:pPr>
        <w:tabs>
          <w:tab w:val="left" w:pos="8931"/>
          <w:tab w:val="left" w:pos="9356"/>
          <w:tab w:val="left" w:pos="9498"/>
        </w:tabs>
        <w:jc w:val="both"/>
        <w:rPr>
          <w:rFonts w:ascii="Noto Sans" w:eastAsia="Calibri" w:hAnsi="Noto Sans" w:cs="Noto Sans"/>
          <w:color w:val="000000" w:themeColor="text1"/>
          <w:sz w:val="20"/>
        </w:rPr>
      </w:pPr>
    </w:p>
    <w:p w14:paraId="5CB7E540" w14:textId="77777777" w:rsidR="006A7542" w:rsidRPr="00B1149F" w:rsidRDefault="006A7542" w:rsidP="006A7542">
      <w:pPr>
        <w:tabs>
          <w:tab w:val="left" w:pos="8931"/>
          <w:tab w:val="left" w:pos="9356"/>
          <w:tab w:val="left" w:pos="9498"/>
        </w:tabs>
        <w:jc w:val="both"/>
        <w:rPr>
          <w:rFonts w:ascii="Noto Sans" w:eastAsia="Calibri" w:hAnsi="Noto Sans" w:cs="Noto Sans"/>
          <w:b/>
          <w:color w:val="000000" w:themeColor="text1"/>
          <w:sz w:val="20"/>
        </w:rPr>
      </w:pPr>
      <w:r w:rsidRPr="00B1149F">
        <w:rPr>
          <w:rFonts w:ascii="Noto Sans" w:eastAsia="Calibri" w:hAnsi="Noto Sans" w:cs="Noto Sans"/>
          <w:b/>
          <w:color w:val="000000" w:themeColor="text1"/>
          <w:sz w:val="20"/>
        </w:rPr>
        <w:lastRenderedPageBreak/>
        <w:t>El criterio para evaluar la solvencia de las proposiciones guardará relación con los requisitos y especificaciones  señalados en la presente convocatoria de licitación pública con la integración de las propuestas técnicas y económicas, de acuerdo al precio conveniente; aplicando el cálculo del precio no aceptable y  no conveniente de acuerdo a lo señalado en l</w:t>
      </w:r>
      <w:r w:rsidR="003C6307">
        <w:rPr>
          <w:rFonts w:ascii="Noto Sans" w:eastAsia="Calibri" w:hAnsi="Noto Sans" w:cs="Noto Sans"/>
          <w:b/>
          <w:color w:val="000000" w:themeColor="text1"/>
          <w:sz w:val="20"/>
        </w:rPr>
        <w:t>os incisos A y B del artículo 99</w:t>
      </w:r>
      <w:r w:rsidRPr="00B1149F">
        <w:rPr>
          <w:rFonts w:ascii="Noto Sans" w:eastAsia="Calibri" w:hAnsi="Noto Sans" w:cs="Noto Sans"/>
          <w:b/>
          <w:color w:val="000000" w:themeColor="text1"/>
          <w:sz w:val="20"/>
        </w:rPr>
        <w:t xml:space="preserve"> del Reglamento de la Ley Adquisiciones, Arrendamientos y Servicios del Sector Público.</w:t>
      </w:r>
    </w:p>
    <w:p w14:paraId="15E2A131" w14:textId="77777777" w:rsidR="006A7542" w:rsidRPr="006A7542" w:rsidRDefault="006A7542" w:rsidP="006A7542">
      <w:pPr>
        <w:tabs>
          <w:tab w:val="left" w:pos="8931"/>
          <w:tab w:val="left" w:pos="9356"/>
          <w:tab w:val="left" w:pos="9498"/>
        </w:tabs>
        <w:jc w:val="both"/>
        <w:rPr>
          <w:rFonts w:ascii="Noto Sans" w:eastAsia="Calibri" w:hAnsi="Noto Sans" w:cs="Noto Sans"/>
          <w:color w:val="000000" w:themeColor="text1"/>
          <w:sz w:val="20"/>
        </w:rPr>
      </w:pPr>
      <w:r w:rsidRPr="006A7542">
        <w:rPr>
          <w:rFonts w:ascii="Noto Sans" w:eastAsia="Calibri" w:hAnsi="Noto Sans" w:cs="Noto Sans"/>
          <w:color w:val="000000" w:themeColor="text1"/>
          <w:sz w:val="20"/>
        </w:rPr>
        <w:t xml:space="preserve">  </w:t>
      </w:r>
    </w:p>
    <w:p w14:paraId="324E9F95" w14:textId="77777777" w:rsidR="006A7542" w:rsidRPr="006A7542" w:rsidRDefault="006A7542" w:rsidP="006A7542">
      <w:pPr>
        <w:tabs>
          <w:tab w:val="left" w:pos="8931"/>
          <w:tab w:val="left" w:pos="9356"/>
          <w:tab w:val="left" w:pos="9498"/>
        </w:tabs>
        <w:jc w:val="both"/>
        <w:rPr>
          <w:rFonts w:ascii="Noto Sans" w:eastAsia="Calibri" w:hAnsi="Noto Sans" w:cs="Noto Sans"/>
          <w:color w:val="000000" w:themeColor="text1"/>
          <w:sz w:val="20"/>
        </w:rPr>
      </w:pPr>
      <w:r w:rsidRPr="006A7542">
        <w:rPr>
          <w:rFonts w:ascii="Noto Sans" w:eastAsia="Calibri" w:hAnsi="Noto Sans" w:cs="Noto Sans"/>
          <w:color w:val="000000" w:themeColor="text1"/>
          <w:sz w:val="20"/>
        </w:rPr>
        <w:t>Para mayor agilidad de la captura de las propuestas, se solicita atentamente enviar su propuesta además de escaneada con firma en la última página, en archivo Excel o Word. En el entendido de que existan discrepancias se tomará como oficial la que se presente en forma escaneada.</w:t>
      </w:r>
    </w:p>
    <w:p w14:paraId="0D4CD53F" w14:textId="77777777" w:rsidR="006A7542" w:rsidRPr="006A7542" w:rsidRDefault="006A7542" w:rsidP="006A7542">
      <w:pPr>
        <w:jc w:val="both"/>
        <w:rPr>
          <w:rFonts w:ascii="Noto Sans" w:hAnsi="Noto Sans" w:cs="Noto Sans"/>
          <w:color w:val="000000" w:themeColor="text1"/>
          <w:sz w:val="20"/>
        </w:rPr>
      </w:pPr>
    </w:p>
    <w:p w14:paraId="579D9B9D" w14:textId="77777777" w:rsidR="006A7542" w:rsidRPr="006A7542" w:rsidRDefault="006A7542" w:rsidP="006A7542">
      <w:pPr>
        <w:jc w:val="both"/>
        <w:rPr>
          <w:rFonts w:ascii="Noto Sans" w:hAnsi="Noto Sans" w:cs="Noto Sans"/>
          <w:color w:val="000000" w:themeColor="text1"/>
          <w:sz w:val="20"/>
        </w:rPr>
      </w:pPr>
      <w:r w:rsidRPr="006A7542">
        <w:rPr>
          <w:rFonts w:ascii="Noto Sans" w:hAnsi="Noto Sans" w:cs="Noto Sans"/>
          <w:color w:val="000000" w:themeColor="text1"/>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467CC0C" w14:textId="77777777" w:rsidR="006A7542" w:rsidRPr="006A7542" w:rsidRDefault="006A7542" w:rsidP="006A7542">
      <w:pPr>
        <w:jc w:val="both"/>
        <w:rPr>
          <w:rFonts w:ascii="Noto Sans" w:hAnsi="Noto Sans" w:cs="Noto Sans"/>
          <w:color w:val="000000" w:themeColor="text1"/>
          <w:sz w:val="20"/>
        </w:rPr>
      </w:pPr>
    </w:p>
    <w:p w14:paraId="2D0BC56C" w14:textId="77777777" w:rsidR="006A7542" w:rsidRPr="006A7542" w:rsidRDefault="006A7542" w:rsidP="006A7542">
      <w:pPr>
        <w:jc w:val="both"/>
        <w:rPr>
          <w:rFonts w:ascii="Noto Sans" w:hAnsi="Noto Sans" w:cs="Noto Sans"/>
          <w:color w:val="000000" w:themeColor="text1"/>
          <w:sz w:val="20"/>
        </w:rPr>
      </w:pPr>
      <w:r w:rsidRPr="006A7542">
        <w:rPr>
          <w:rFonts w:ascii="Noto Sans" w:hAnsi="Noto Sans" w:cs="Noto Sans"/>
          <w:color w:val="000000" w:themeColor="text1"/>
          <w:sz w:val="20"/>
        </w:rPr>
        <w:t xml:space="preserve">Los precios ofertados por los licitantes, permanecerán fijos durante la vigencia del contrato. </w:t>
      </w:r>
    </w:p>
    <w:p w14:paraId="37A18AA4" w14:textId="77777777" w:rsidR="006A7542" w:rsidRDefault="006A7542" w:rsidP="006A7542">
      <w:pPr>
        <w:jc w:val="both"/>
        <w:rPr>
          <w:rFonts w:ascii="Noto Sans" w:hAnsi="Noto Sans" w:cs="Noto Sans"/>
          <w:color w:val="000000" w:themeColor="text1"/>
          <w:sz w:val="20"/>
        </w:rPr>
      </w:pPr>
      <w:r w:rsidRPr="006A7542">
        <w:rPr>
          <w:rFonts w:ascii="Noto Sans" w:hAnsi="Noto Sans" w:cs="Noto Sans"/>
          <w:color w:val="000000" w:themeColor="text1"/>
          <w:sz w:val="20"/>
        </w:rPr>
        <w:t>Las cotizaciones deberán elaborarse a 02 (dos) decimales. Sin redondeos.</w:t>
      </w:r>
    </w:p>
    <w:p w14:paraId="4B507737" w14:textId="77777777" w:rsidR="00DE2AA1" w:rsidRPr="006A7542" w:rsidRDefault="00DE2AA1" w:rsidP="006A7542">
      <w:pPr>
        <w:jc w:val="both"/>
        <w:rPr>
          <w:rFonts w:ascii="Noto Sans" w:hAnsi="Noto Sans" w:cs="Noto Sans"/>
          <w:color w:val="000000" w:themeColor="text1"/>
          <w:sz w:val="20"/>
        </w:rPr>
      </w:pPr>
    </w:p>
    <w:p w14:paraId="68FA5750" w14:textId="77777777" w:rsidR="006A7542" w:rsidRPr="006A7542" w:rsidRDefault="006A7542" w:rsidP="006A7542">
      <w:pPr>
        <w:jc w:val="both"/>
        <w:rPr>
          <w:rFonts w:ascii="Noto Sans" w:hAnsi="Noto Sans" w:cs="Noto Sans"/>
          <w:color w:val="000000" w:themeColor="text1"/>
          <w:sz w:val="20"/>
        </w:rPr>
      </w:pPr>
      <w:r w:rsidRPr="006A7542">
        <w:rPr>
          <w:rFonts w:ascii="Noto Sans" w:hAnsi="Noto Sans" w:cs="Noto Sans"/>
          <w:color w:val="000000" w:themeColor="text1"/>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66F48C33" w14:textId="77777777" w:rsidR="006A7542" w:rsidRPr="004B773F" w:rsidRDefault="006A7542" w:rsidP="006A7542">
      <w:pPr>
        <w:jc w:val="both"/>
        <w:rPr>
          <w:rFonts w:ascii="Noto Sans" w:hAnsi="Noto Sans" w:cs="Noto Sans"/>
          <w:sz w:val="20"/>
        </w:rPr>
      </w:pPr>
    </w:p>
    <w:p w14:paraId="4EB36F32" w14:textId="77777777" w:rsidR="006A7542" w:rsidRPr="004B773F" w:rsidRDefault="006A7542" w:rsidP="006A7542">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14:paraId="54BDB5DE" w14:textId="77777777" w:rsidR="006A7542" w:rsidRPr="004B773F" w:rsidRDefault="006A7542" w:rsidP="006A7542">
      <w:pPr>
        <w:jc w:val="both"/>
        <w:rPr>
          <w:rFonts w:ascii="Noto Sans" w:hAnsi="Noto Sans" w:cs="Noto Sans"/>
          <w:b/>
          <w:bCs/>
          <w:sz w:val="20"/>
        </w:rPr>
      </w:pPr>
    </w:p>
    <w:p w14:paraId="0CF6E449" w14:textId="77777777" w:rsidR="006A7542" w:rsidRPr="004B773F" w:rsidRDefault="006A7542" w:rsidP="006A7542">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14:paraId="76A087CD" w14:textId="77777777" w:rsidR="006A7542" w:rsidRPr="004B773F" w:rsidRDefault="006A7542" w:rsidP="006A7542">
      <w:pPr>
        <w:jc w:val="both"/>
        <w:rPr>
          <w:rFonts w:ascii="Noto Sans" w:hAnsi="Noto Sans" w:cs="Noto Sans"/>
          <w:sz w:val="20"/>
        </w:rPr>
      </w:pPr>
    </w:p>
    <w:p w14:paraId="0786C806"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14:paraId="58B44E18" w14:textId="77777777" w:rsidR="006A7542" w:rsidRPr="004B773F" w:rsidRDefault="006A7542" w:rsidP="006A7542">
      <w:pPr>
        <w:jc w:val="both"/>
        <w:rPr>
          <w:rFonts w:ascii="Noto Sans" w:hAnsi="Noto Sans" w:cs="Noto Sans"/>
          <w:sz w:val="20"/>
        </w:rPr>
      </w:pPr>
    </w:p>
    <w:p w14:paraId="1824C63D" w14:textId="77777777" w:rsidR="006A7542" w:rsidRPr="004B773F" w:rsidRDefault="006A7542" w:rsidP="006A7542">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14:paraId="55D5CBA1" w14:textId="77777777" w:rsidR="006A7542" w:rsidRPr="004B773F" w:rsidRDefault="006A7542" w:rsidP="006A7542">
      <w:pPr>
        <w:jc w:val="both"/>
        <w:rPr>
          <w:rFonts w:ascii="Noto Sans" w:hAnsi="Noto Sans" w:cs="Noto Sans"/>
          <w:sz w:val="20"/>
        </w:rPr>
      </w:pPr>
    </w:p>
    <w:p w14:paraId="05F1C58B"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2734281C" w14:textId="77777777" w:rsidR="006A7542" w:rsidRPr="004B773F" w:rsidRDefault="006A7542" w:rsidP="006A7542">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16F38002" w14:textId="77777777" w:rsidR="006A7542" w:rsidRPr="004B773F" w:rsidRDefault="006A7542" w:rsidP="006A7542">
      <w:pPr>
        <w:pStyle w:val="ROMANOS"/>
        <w:tabs>
          <w:tab w:val="clear" w:pos="2160"/>
          <w:tab w:val="left" w:pos="1320"/>
          <w:tab w:val="left" w:pos="1920"/>
        </w:tabs>
        <w:suppressAutoHyphens w:val="0"/>
        <w:autoSpaceDE/>
        <w:ind w:left="240" w:firstLine="0"/>
        <w:rPr>
          <w:rFonts w:ascii="Noto Sans" w:hAnsi="Noto Sans" w:cs="Noto Sans"/>
          <w:sz w:val="20"/>
          <w:lang w:val="es-ES"/>
        </w:rPr>
      </w:pPr>
    </w:p>
    <w:p w14:paraId="16828B4B" w14:textId="77777777" w:rsidR="006A7542" w:rsidRPr="004B773F" w:rsidRDefault="006A7542" w:rsidP="006A7542">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lastRenderedPageBreak/>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14:paraId="2926896D" w14:textId="77777777" w:rsidR="006A7542" w:rsidRPr="004B773F" w:rsidRDefault="006A7542" w:rsidP="006A7542">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w:t>
      </w:r>
      <w:proofErr w:type="spellStart"/>
      <w:r w:rsidRPr="004B773F">
        <w:rPr>
          <w:rFonts w:ascii="Noto Sans" w:hAnsi="Noto Sans" w:cs="Noto Sans"/>
          <w:sz w:val="20"/>
        </w:rPr>
        <w:t>requisitado</w:t>
      </w:r>
      <w:proofErr w:type="spellEnd"/>
      <w:r w:rsidRPr="004B773F">
        <w:rPr>
          <w:rFonts w:ascii="Noto Sans" w:hAnsi="Noto Sans" w:cs="Noto Sans"/>
          <w:sz w:val="20"/>
        </w:rPr>
        <w:t xml:space="preserve">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14:paraId="4672D185" w14:textId="77777777" w:rsidR="006A7542" w:rsidRPr="004B773F" w:rsidRDefault="006A7542" w:rsidP="006A7542">
      <w:pPr>
        <w:jc w:val="both"/>
        <w:rPr>
          <w:rFonts w:ascii="Noto Sans" w:hAnsi="Noto Sans" w:cs="Noto Sans"/>
          <w:sz w:val="20"/>
        </w:rPr>
      </w:pPr>
    </w:p>
    <w:p w14:paraId="3DDCBAA0"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12 </w:t>
      </w:r>
      <w:r w:rsidRPr="004B773F">
        <w:rPr>
          <w:rFonts w:ascii="Noto Sans" w:hAnsi="Noto Sans" w:cs="Noto Sans"/>
          <w:sz w:val="20"/>
        </w:rPr>
        <w:t xml:space="preserve"> de la presente convocatoria, será aquel en el que el licitante pueda recibir todo tipo de notificaciones y documentos que resulten, además de las notificaciones que se realicen a través de COMPRAS MX.</w:t>
      </w:r>
    </w:p>
    <w:p w14:paraId="57F067C3" w14:textId="77777777" w:rsidR="006A7542" w:rsidRPr="004B773F" w:rsidRDefault="006A7542" w:rsidP="006A7542">
      <w:pPr>
        <w:jc w:val="both"/>
        <w:rPr>
          <w:rFonts w:ascii="Noto Sans" w:hAnsi="Noto Sans" w:cs="Noto Sans"/>
          <w:sz w:val="20"/>
        </w:rPr>
      </w:pPr>
    </w:p>
    <w:p w14:paraId="3CC9834D" w14:textId="77777777" w:rsidR="006A7542" w:rsidRPr="004B773F" w:rsidRDefault="006A7542" w:rsidP="006A7542">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14:paraId="19BEE430" w14:textId="77777777" w:rsidR="006A7542" w:rsidRPr="004B773F" w:rsidRDefault="006A7542" w:rsidP="006A7542">
      <w:pPr>
        <w:jc w:val="both"/>
        <w:rPr>
          <w:rFonts w:ascii="Noto Sans" w:hAnsi="Noto Sans" w:cs="Noto Sans"/>
          <w:sz w:val="20"/>
        </w:rPr>
      </w:pPr>
    </w:p>
    <w:p w14:paraId="4B44B64A" w14:textId="77777777" w:rsidR="006A7542" w:rsidRPr="004B773F" w:rsidRDefault="00DE2AA1" w:rsidP="006A7542">
      <w:pPr>
        <w:jc w:val="both"/>
        <w:rPr>
          <w:rFonts w:ascii="Noto Sans" w:hAnsi="Noto Sans" w:cs="Noto Sans"/>
          <w:sz w:val="20"/>
        </w:rPr>
      </w:pPr>
      <w:r>
        <w:rPr>
          <w:rFonts w:ascii="Noto Sans" w:hAnsi="Noto Sans" w:cs="Noto Sans"/>
          <w:sz w:val="20"/>
        </w:rPr>
        <w:t>E</w:t>
      </w:r>
      <w:r w:rsidR="006A7542" w:rsidRPr="004B773F">
        <w:rPr>
          <w:rFonts w:ascii="Noto Sans" w:hAnsi="Noto Sans" w:cs="Noto Sans"/>
          <w:sz w:val="20"/>
        </w:rPr>
        <w:t>l licitante que resulte adjudicado, deberá presentar para su cotejo, original o copia certificada de los siguientes documentos:</w:t>
      </w:r>
    </w:p>
    <w:p w14:paraId="26121F35" w14:textId="77777777" w:rsidR="006A7542" w:rsidRPr="004B773F" w:rsidRDefault="006A7542" w:rsidP="006A7542">
      <w:pPr>
        <w:jc w:val="both"/>
        <w:rPr>
          <w:rFonts w:ascii="Noto Sans" w:hAnsi="Noto Sans" w:cs="Noto Sans"/>
          <w:sz w:val="20"/>
        </w:rPr>
      </w:pPr>
    </w:p>
    <w:p w14:paraId="2044046E" w14:textId="77777777" w:rsidR="006A7542" w:rsidRPr="004B773F" w:rsidRDefault="006A7542" w:rsidP="006A7542">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6C6AB112" w14:textId="77777777" w:rsidR="006A7542" w:rsidRPr="004B773F" w:rsidRDefault="006A7542" w:rsidP="006A7542">
      <w:pPr>
        <w:ind w:left="360"/>
        <w:jc w:val="both"/>
        <w:rPr>
          <w:rFonts w:ascii="Noto Sans" w:hAnsi="Noto Sans" w:cs="Noto Sans"/>
          <w:sz w:val="20"/>
        </w:rPr>
      </w:pPr>
    </w:p>
    <w:p w14:paraId="5417F9D2" w14:textId="77777777" w:rsidR="006A7542" w:rsidRPr="004B773F" w:rsidRDefault="006A7542" w:rsidP="006A7542">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36D7D7EA" w14:textId="77777777" w:rsidR="006A7542" w:rsidRPr="004B773F" w:rsidRDefault="006A7542" w:rsidP="006A7542">
      <w:pPr>
        <w:jc w:val="both"/>
        <w:rPr>
          <w:rFonts w:ascii="Noto Sans" w:hAnsi="Noto Sans" w:cs="Noto Sans"/>
          <w:sz w:val="20"/>
        </w:rPr>
      </w:pPr>
    </w:p>
    <w:p w14:paraId="1182F1B2" w14:textId="77777777" w:rsidR="006A7542" w:rsidRPr="004B773F" w:rsidRDefault="006A7542" w:rsidP="006A7542">
      <w:pPr>
        <w:numPr>
          <w:ilvl w:val="0"/>
          <w:numId w:val="13"/>
        </w:numPr>
        <w:jc w:val="both"/>
        <w:rPr>
          <w:rFonts w:ascii="Noto Sans" w:hAnsi="Noto Sans" w:cs="Noto Sans"/>
          <w:sz w:val="20"/>
        </w:rPr>
      </w:pPr>
      <w:r w:rsidRPr="004B773F">
        <w:rPr>
          <w:rFonts w:ascii="Noto Sans" w:hAnsi="Noto Sans" w:cs="Noto Sans"/>
          <w:sz w:val="20"/>
        </w:rPr>
        <w:t>Copia del Registro Patronal otorgada por el Instituto, conforme al cual sus trabajadores se encuentran inscritos en el régimen obligatorio del Seguro Social, así como de las constancias de que se encuentra al corriente en el pago de la cuotas obrero patronales a que haya lugar, conforme a lo dispuesto en la Ley del Seguro Social, así como las relativas al Instituto del Fondo Nacional de la Vivienda para los Trabajadores.</w:t>
      </w:r>
    </w:p>
    <w:p w14:paraId="677EEA4A" w14:textId="77777777" w:rsidR="006A7542" w:rsidRPr="004B773F" w:rsidRDefault="006A7542" w:rsidP="006A7542">
      <w:pPr>
        <w:pStyle w:val="Prrafodelista"/>
        <w:jc w:val="both"/>
        <w:rPr>
          <w:rFonts w:ascii="Noto Sans" w:hAnsi="Noto Sans" w:cs="Noto Sans"/>
          <w:sz w:val="20"/>
        </w:rPr>
      </w:pPr>
    </w:p>
    <w:p w14:paraId="0AEF14AB" w14:textId="77777777" w:rsidR="006A7542" w:rsidRPr="0029493E" w:rsidRDefault="006A7542" w:rsidP="006A7542">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14:paraId="10F89A4C" w14:textId="77777777" w:rsidR="006A7542" w:rsidRPr="004B773F" w:rsidRDefault="006A7542" w:rsidP="006A7542">
      <w:pPr>
        <w:jc w:val="both"/>
        <w:rPr>
          <w:rFonts w:ascii="Noto Sans" w:hAnsi="Noto Sans" w:cs="Noto Sans"/>
          <w:sz w:val="20"/>
        </w:rPr>
      </w:pPr>
    </w:p>
    <w:p w14:paraId="2C44159A" w14:textId="77777777" w:rsidR="006A7542" w:rsidRPr="004B773F" w:rsidRDefault="006A7542" w:rsidP="006A7542">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14:paraId="4AFD6D11" w14:textId="77777777" w:rsidR="006A7542" w:rsidRPr="004B773F" w:rsidRDefault="006A7542" w:rsidP="006A7542">
      <w:pPr>
        <w:jc w:val="both"/>
        <w:rPr>
          <w:rFonts w:ascii="Noto Sans" w:hAnsi="Noto Sans" w:cs="Noto Sans"/>
          <w:sz w:val="20"/>
        </w:rPr>
      </w:pPr>
    </w:p>
    <w:p w14:paraId="774E00E3"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El representante del licitante ganador para suscribir el contrato correspondiente, deberá presentar  identificación vigente y copia simple de la misma (pasaporte, cartilla del servicio militar nacional o credencial para votar con fotografía.</w:t>
      </w:r>
    </w:p>
    <w:p w14:paraId="0684EAE5" w14:textId="77777777" w:rsidR="006A7542" w:rsidRPr="004B773F" w:rsidRDefault="006A7542" w:rsidP="006A7542">
      <w:pPr>
        <w:jc w:val="both"/>
        <w:rPr>
          <w:rFonts w:ascii="Noto Sans" w:hAnsi="Noto Sans" w:cs="Noto Sans"/>
          <w:sz w:val="20"/>
        </w:rPr>
      </w:pPr>
    </w:p>
    <w:p w14:paraId="3434125B" w14:textId="77777777" w:rsidR="006A7542" w:rsidRPr="004B773F" w:rsidRDefault="006A7542" w:rsidP="006A7542">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14:paraId="4CB10B9E" w14:textId="77777777" w:rsidR="006A7542" w:rsidRPr="004B773F" w:rsidRDefault="006A7542" w:rsidP="006A7542">
      <w:pPr>
        <w:jc w:val="both"/>
        <w:rPr>
          <w:rFonts w:ascii="Noto Sans" w:hAnsi="Noto Sans" w:cs="Noto Sans"/>
          <w:b/>
          <w:sz w:val="20"/>
        </w:rPr>
      </w:pPr>
    </w:p>
    <w:p w14:paraId="3F178F14" w14:textId="77777777" w:rsidR="006A7542" w:rsidRPr="004B773F" w:rsidRDefault="006A7542" w:rsidP="006A7542">
      <w:pPr>
        <w:jc w:val="both"/>
        <w:rPr>
          <w:rFonts w:ascii="Noto Sans" w:hAnsi="Noto Sans" w:cs="Noto Sans"/>
          <w:b/>
          <w:sz w:val="20"/>
        </w:rPr>
      </w:pPr>
      <w:r w:rsidRPr="004B773F">
        <w:rPr>
          <w:rFonts w:ascii="Noto Sans" w:hAnsi="Noto Sans" w:cs="Noto Sans"/>
          <w:b/>
          <w:sz w:val="20"/>
        </w:rPr>
        <w:t>CUMPLIMIENTO DE OBLIGACIONES FISCALES:</w:t>
      </w:r>
    </w:p>
    <w:p w14:paraId="05D8D493" w14:textId="77777777" w:rsidR="006A7542" w:rsidRPr="004B773F" w:rsidRDefault="006A7542" w:rsidP="006A7542">
      <w:pPr>
        <w:jc w:val="both"/>
        <w:rPr>
          <w:rFonts w:ascii="Noto Sans" w:hAnsi="Noto Sans" w:cs="Noto Sans"/>
          <w:b/>
          <w:sz w:val="20"/>
        </w:rPr>
      </w:pPr>
    </w:p>
    <w:p w14:paraId="6A5FCADD" w14:textId="69B161C6" w:rsidR="006A7542" w:rsidRPr="004B773F" w:rsidRDefault="006A7542" w:rsidP="006A7542">
      <w:pPr>
        <w:jc w:val="both"/>
        <w:rPr>
          <w:rFonts w:ascii="Noto Sans" w:hAnsi="Noto Sans" w:cs="Noto Sans"/>
          <w:sz w:val="20"/>
        </w:rPr>
      </w:pPr>
      <w:r w:rsidRPr="004B773F">
        <w:rPr>
          <w:rFonts w:ascii="Noto Sans" w:hAnsi="Noto Sans" w:cs="Noto Sans"/>
          <w:sz w:val="20"/>
        </w:rPr>
        <w:lastRenderedPageBreak/>
        <w:t xml:space="preserve">Previo a la suscripción del contrato, 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 presentar el acuse de recepción con el que compruebe la realización de la consulta de opinión, relacionada con el cumplimiento de sus obligaciones fiscales en los términos que establece las reglas, </w:t>
      </w:r>
      <w:r w:rsidR="0034324B" w:rsidRPr="007272F5">
        <w:rPr>
          <w:rFonts w:ascii="Noto Sans" w:hAnsi="Noto Sans" w:cs="Noto Sans"/>
          <w:b/>
          <w:sz w:val="20"/>
        </w:rPr>
        <w:t>2.1.24 2.1.28, 2.1.36 y 2.1.37,</w:t>
      </w:r>
      <w:r w:rsidR="0034324B" w:rsidRPr="004B773F">
        <w:rPr>
          <w:rFonts w:ascii="Noto Sans" w:hAnsi="Noto Sans" w:cs="Noto Sans"/>
          <w:b/>
          <w:sz w:val="20"/>
        </w:rPr>
        <w:t xml:space="preserve"> </w:t>
      </w:r>
      <w:r w:rsidR="0034324B" w:rsidRPr="004B773F">
        <w:rPr>
          <w:rFonts w:ascii="Noto Sans" w:hAnsi="Noto Sans" w:cs="Noto Sans"/>
          <w:sz w:val="20"/>
        </w:rPr>
        <w:t>de la r</w:t>
      </w:r>
      <w:r w:rsidR="0034324B">
        <w:rPr>
          <w:rFonts w:ascii="Noto Sans" w:hAnsi="Noto Sans" w:cs="Noto Sans"/>
          <w:sz w:val="20"/>
        </w:rPr>
        <w:t>esolución miscelánea fiscal 2026</w:t>
      </w:r>
      <w:r w:rsidR="0034324B" w:rsidRPr="004B773F">
        <w:rPr>
          <w:rFonts w:ascii="Noto Sans" w:hAnsi="Noto Sans" w:cs="Noto Sans"/>
          <w:sz w:val="20"/>
        </w:rPr>
        <w:t xml:space="preserve">, publicada </w:t>
      </w:r>
      <w:r w:rsidR="0034324B">
        <w:rPr>
          <w:rFonts w:ascii="Noto Sans" w:hAnsi="Noto Sans" w:cs="Noto Sans"/>
          <w:sz w:val="20"/>
        </w:rPr>
        <w:t>en el Diario Oficial en fecha 28</w:t>
      </w:r>
      <w:r w:rsidR="0034324B" w:rsidRPr="004B773F">
        <w:rPr>
          <w:rFonts w:ascii="Noto Sans" w:hAnsi="Noto Sans" w:cs="Noto Sans"/>
          <w:sz w:val="20"/>
        </w:rPr>
        <w:t xml:space="preserve"> de diciembre</w:t>
      </w:r>
      <w:r w:rsidR="0034324B">
        <w:rPr>
          <w:rFonts w:ascii="Noto Sans" w:hAnsi="Noto Sans" w:cs="Noto Sans"/>
          <w:sz w:val="20"/>
        </w:rPr>
        <w:t xml:space="preserve"> de 2025</w:t>
      </w:r>
      <w:r w:rsidR="0034324B" w:rsidRPr="004B773F">
        <w:rPr>
          <w:rFonts w:ascii="Noto Sans" w:hAnsi="Noto Sans" w:cs="Noto Sans"/>
          <w:sz w:val="20"/>
        </w:rPr>
        <w:t xml:space="preserve"> </w:t>
      </w:r>
      <w:r w:rsidRPr="004B773F">
        <w:rPr>
          <w:rFonts w:ascii="Noto Sans" w:hAnsi="Noto Sans" w:cs="Noto Sans"/>
          <w:sz w:val="20"/>
        </w:rPr>
        <w:t>y de conformidad con lo previsto en el artículo 32-d, del Código Fiscal de la Federación.</w:t>
      </w:r>
    </w:p>
    <w:p w14:paraId="77F67AB7" w14:textId="77777777" w:rsidR="006A7542" w:rsidRPr="004B773F" w:rsidRDefault="006A7542" w:rsidP="006A7542">
      <w:pPr>
        <w:jc w:val="both"/>
        <w:rPr>
          <w:rFonts w:ascii="Noto Sans" w:hAnsi="Noto Sans" w:cs="Noto Sans"/>
          <w:sz w:val="20"/>
        </w:rPr>
      </w:pPr>
    </w:p>
    <w:p w14:paraId="45CEB70A"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El Instituto no contratará servicios con los particulares que se encuentren dentro de los supuestos señalados en las fracciones I, II, III, IV, V, VI, VII y VIII del Artículo 32-D del Código Fiscal de la Federación.</w:t>
      </w:r>
    </w:p>
    <w:p w14:paraId="2650DE84" w14:textId="77777777" w:rsidR="006A7542" w:rsidRPr="004B773F" w:rsidRDefault="006A7542" w:rsidP="006A7542">
      <w:pPr>
        <w:jc w:val="both"/>
        <w:rPr>
          <w:rFonts w:ascii="Noto Sans" w:hAnsi="Noto Sans" w:cs="Noto Sans"/>
          <w:sz w:val="20"/>
        </w:rPr>
      </w:pPr>
    </w:p>
    <w:p w14:paraId="0775264E"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Tratándose de las propuestas conjuntas los licitantes, deberán presentar la “Opinión del cumplimiento de obligaciones fiscales” por cada uno de los obligados en dicha propuesta  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67 de la LAASSP, Asimismo, el Instituto remitirá a la Secretaría de Anticorrupción y Buen Gobierno la documentación de los hechos presumibles constitutivos de infracción por la falta de formalización del contrato, por causas imputables al licitante adjudicado.</w:t>
      </w:r>
    </w:p>
    <w:p w14:paraId="344B223A" w14:textId="77777777" w:rsidR="006A7542" w:rsidRPr="004B773F" w:rsidRDefault="006A7542" w:rsidP="006A7542">
      <w:pPr>
        <w:jc w:val="both"/>
        <w:rPr>
          <w:rFonts w:ascii="Noto Sans" w:hAnsi="Noto Sans" w:cs="Noto Sans"/>
          <w:sz w:val="20"/>
        </w:rPr>
      </w:pPr>
    </w:p>
    <w:p w14:paraId="416CE522" w14:textId="77777777" w:rsidR="006A7542" w:rsidRPr="004B773F" w:rsidRDefault="006A7542" w:rsidP="006A7542">
      <w:pPr>
        <w:jc w:val="both"/>
        <w:rPr>
          <w:rFonts w:ascii="Noto Sans" w:hAnsi="Noto Sans" w:cs="Noto Sans"/>
          <w:b/>
          <w:sz w:val="20"/>
        </w:rPr>
      </w:pPr>
      <w:bookmarkStart w:id="1" w:name="_Toc462062977"/>
      <w:r w:rsidRPr="004B773F">
        <w:rPr>
          <w:rFonts w:ascii="Noto Sans" w:hAnsi="Noto Sans" w:cs="Noto Sans"/>
          <w:b/>
          <w:sz w:val="20"/>
        </w:rPr>
        <w:t>OPINIÓN DE CUMPLIMIENTO DE OBLIGACIONES FISCALES EN MATERIA DE SEGURIDAD SOCIAL:</w:t>
      </w:r>
      <w:bookmarkEnd w:id="1"/>
    </w:p>
    <w:p w14:paraId="099F2FEF" w14:textId="77777777" w:rsidR="006A7542" w:rsidRPr="004B773F" w:rsidRDefault="006A7542" w:rsidP="006A7542">
      <w:pPr>
        <w:jc w:val="both"/>
        <w:rPr>
          <w:rFonts w:ascii="Noto Sans" w:hAnsi="Noto Sans" w:cs="Noto Sans"/>
          <w:bCs/>
          <w:i/>
          <w:iCs/>
          <w:sz w:val="20"/>
        </w:rPr>
      </w:pPr>
    </w:p>
    <w:p w14:paraId="3AFE8A7D" w14:textId="77777777" w:rsidR="006A7542" w:rsidRPr="004B773F" w:rsidRDefault="006A7542" w:rsidP="006A7542">
      <w:pPr>
        <w:numPr>
          <w:ilvl w:val="0"/>
          <w:numId w:val="31"/>
        </w:numPr>
        <w:suppressAutoHyphens w:val="0"/>
        <w:jc w:val="both"/>
        <w:rPr>
          <w:rFonts w:ascii="Noto Sans" w:hAnsi="Noto Sans" w:cs="Noto Sans"/>
          <w:sz w:val="20"/>
        </w:rPr>
      </w:pPr>
      <w:r w:rsidRPr="004B773F">
        <w:rPr>
          <w:rFonts w:ascii="Noto Sans" w:hAnsi="Noto Sans" w:cs="Noto Sans"/>
          <w:sz w:val="20"/>
        </w:rPr>
        <w:t xml:space="preserve">La Opinión de Cumplimiento en Materia de Seguridad Social deberá ajustarse al  </w:t>
      </w:r>
      <w:hyperlink r:id="rId10" w:history="1">
        <w:r w:rsidRPr="004B773F">
          <w:rPr>
            <w:rStyle w:val="Hipervnculo"/>
            <w:rFonts w:ascii="Noto Sans" w:hAnsi="Noto Sans" w:cs="Noto Sans"/>
            <w:sz w:val="20"/>
          </w:rPr>
          <w:t xml:space="preserve">ACDO.AS2.HCT.250423/106.P.DIR dictado en sesión ordinaria celebrada el día 25 de abril del </w:t>
        </w:r>
        <w:r>
          <w:rPr>
            <w:rStyle w:val="Hipervnculo"/>
            <w:rFonts w:ascii="Noto Sans" w:hAnsi="Noto Sans" w:cs="Noto Sans"/>
            <w:sz w:val="20"/>
          </w:rPr>
          <w:t>2023</w:t>
        </w:r>
        <w:r w:rsidRPr="004B773F">
          <w:rPr>
            <w:rStyle w:val="Hipervnculo"/>
            <w:rFonts w:ascii="Noto Sans" w:hAnsi="Noto Sans" w:cs="Noto Sans"/>
            <w:sz w:val="20"/>
          </w:rPr>
          <w:t>, por el que se aprobaron las Disposiciones transitorias aplicables a las Reglas de carácter general para la obtención de la opinión del cumplimiento de obligaciones fiscales en materia de seguridad social, publicadas en</w:t>
        </w:r>
      </w:hyperlink>
      <w:r w:rsidRPr="004B773F">
        <w:rPr>
          <w:rFonts w:ascii="Noto Sans" w:hAnsi="Noto Sans" w:cs="Noto Sans"/>
          <w:sz w:val="20"/>
        </w:rPr>
        <w:t xml:space="preserve"> el Diario Oficial de la Federación el pasado 4 de mayo de 2023, que establece lo siguiente:</w:t>
      </w:r>
    </w:p>
    <w:p w14:paraId="5213ACC2" w14:textId="77777777" w:rsidR="006A7542" w:rsidRPr="004B773F" w:rsidRDefault="006A7542" w:rsidP="006A7542">
      <w:pPr>
        <w:pStyle w:val="Prrafodelista"/>
        <w:jc w:val="both"/>
        <w:rPr>
          <w:rFonts w:ascii="Noto Sans" w:hAnsi="Noto Sans" w:cs="Noto Sans"/>
          <w:color w:val="000000"/>
          <w:sz w:val="20"/>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52"/>
        <w:gridCol w:w="10538"/>
        <w:gridCol w:w="6"/>
      </w:tblGrid>
      <w:tr w:rsidR="006A7542" w:rsidRPr="004B773F" w14:paraId="70B19CD9" w14:textId="77777777" w:rsidTr="006A7542">
        <w:trPr>
          <w:trHeight w:val="567"/>
          <w:tblCellSpacing w:w="0" w:type="dxa"/>
        </w:trPr>
        <w:tc>
          <w:tcPr>
            <w:tcW w:w="0" w:type="auto"/>
            <w:shd w:val="clear" w:color="auto" w:fill="FFFFFF"/>
            <w:vAlign w:val="center"/>
            <w:hideMark/>
          </w:tcPr>
          <w:p w14:paraId="57D77607" w14:textId="77777777" w:rsidR="006A7542" w:rsidRPr="004B773F" w:rsidRDefault="006A7542" w:rsidP="006A7542">
            <w:pPr>
              <w:jc w:val="both"/>
              <w:rPr>
                <w:rFonts w:ascii="Noto Sans" w:hAnsi="Noto Sans" w:cs="Noto Sans"/>
                <w:color w:val="2F2F2F"/>
                <w:sz w:val="20"/>
                <w:lang w:eastAsia="es-MX"/>
              </w:rPr>
            </w:pPr>
            <w:r w:rsidRPr="004B773F">
              <w:rPr>
                <w:rFonts w:ascii="Noto Sans" w:hAnsi="Noto Sans" w:cs="Noto Sans"/>
                <w:color w:val="2F2F2F"/>
                <w:sz w:val="20"/>
                <w:lang w:eastAsia="es-MX"/>
              </w:rPr>
              <w:t> </w:t>
            </w:r>
          </w:p>
        </w:tc>
        <w:tc>
          <w:tcPr>
            <w:tcW w:w="0" w:type="auto"/>
            <w:shd w:val="clear" w:color="auto" w:fill="FFFFFF"/>
            <w:vAlign w:val="center"/>
          </w:tcPr>
          <w:p w14:paraId="7FD7C56D" w14:textId="77777777" w:rsidR="006A7542" w:rsidRPr="004B773F" w:rsidRDefault="006A7542" w:rsidP="006A7542">
            <w:pPr>
              <w:shd w:val="clear" w:color="auto" w:fill="FFFFFF"/>
              <w:ind w:left="1234" w:right="610"/>
              <w:jc w:val="both"/>
              <w:rPr>
                <w:rFonts w:ascii="Noto Sans" w:hAnsi="Noto Sans" w:cs="Noto Sans"/>
                <w:b/>
                <w:bCs/>
                <w:color w:val="2F2F2F"/>
                <w:sz w:val="20"/>
                <w:lang w:eastAsia="es-MX"/>
              </w:rPr>
            </w:pPr>
            <w:r w:rsidRPr="004B773F">
              <w:rPr>
                <w:rFonts w:ascii="Noto Sans" w:hAnsi="Noto Sans" w:cs="Noto Sans"/>
                <w:b/>
                <w:bCs/>
                <w:color w:val="2F2F2F"/>
                <w:sz w:val="20"/>
                <w:lang w:eastAsia="es-MX"/>
              </w:rPr>
              <w:t xml:space="preserve">Disposiciones transitorias aplicables a las "Reglas de carácter </w:t>
            </w:r>
            <w:r>
              <w:rPr>
                <w:rFonts w:ascii="Noto Sans" w:hAnsi="Noto Sans" w:cs="Noto Sans"/>
                <w:b/>
                <w:bCs/>
                <w:color w:val="2F2F2F"/>
                <w:sz w:val="20"/>
                <w:lang w:eastAsia="es-MX"/>
              </w:rPr>
              <w:t>general para la obtención de la</w:t>
            </w:r>
            <w:r w:rsidR="003B57DE">
              <w:rPr>
                <w:rFonts w:ascii="Noto Sans" w:hAnsi="Noto Sans" w:cs="Noto Sans"/>
                <w:b/>
                <w:bCs/>
                <w:color w:val="2F2F2F"/>
                <w:sz w:val="20"/>
                <w:lang w:eastAsia="es-MX"/>
              </w:rPr>
              <w:t xml:space="preserve"> </w:t>
            </w:r>
            <w:r w:rsidRPr="004B773F">
              <w:rPr>
                <w:rFonts w:ascii="Noto Sans" w:hAnsi="Noto Sans" w:cs="Noto Sans"/>
                <w:b/>
                <w:bCs/>
                <w:color w:val="2F2F2F"/>
                <w:sz w:val="20"/>
                <w:lang w:eastAsia="es-MX"/>
              </w:rPr>
              <w:t>opinión</w:t>
            </w:r>
            <w:r w:rsidRPr="004B773F">
              <w:rPr>
                <w:rFonts w:ascii="Noto Sans" w:hAnsi="Noto Sans" w:cs="Noto Sans"/>
                <w:color w:val="2F2F2F"/>
                <w:sz w:val="20"/>
                <w:lang w:eastAsia="es-MX"/>
              </w:rPr>
              <w:t xml:space="preserve"> </w:t>
            </w:r>
            <w:r w:rsidRPr="004B773F">
              <w:rPr>
                <w:rFonts w:ascii="Noto Sans" w:hAnsi="Noto Sans" w:cs="Noto Sans"/>
                <w:b/>
                <w:bCs/>
                <w:color w:val="2F2F2F"/>
                <w:sz w:val="20"/>
                <w:lang w:eastAsia="es-MX"/>
              </w:rPr>
              <w:t>del cumplimiento de obligaciones fiscales en materia de seguridad social", publicadas en el Diario Oficial de la Federación el 22 de septiembre de 2022.</w:t>
            </w:r>
          </w:p>
          <w:p w14:paraId="13BDF377" w14:textId="77777777" w:rsidR="006A7542" w:rsidRPr="004B773F" w:rsidRDefault="006A7542" w:rsidP="006A7542">
            <w:pPr>
              <w:shd w:val="clear" w:color="auto" w:fill="FFFFFF"/>
              <w:ind w:left="1234" w:right="610"/>
              <w:jc w:val="both"/>
              <w:rPr>
                <w:rFonts w:ascii="Noto Sans" w:hAnsi="Noto Sans" w:cs="Noto Sans"/>
                <w:color w:val="2F2F2F"/>
                <w:sz w:val="20"/>
                <w:lang w:eastAsia="es-MX"/>
              </w:rPr>
            </w:pPr>
          </w:p>
          <w:p w14:paraId="7931E249" w14:textId="77777777" w:rsidR="006A7542" w:rsidRPr="004B773F" w:rsidRDefault="006A7542" w:rsidP="006A7542">
            <w:pPr>
              <w:shd w:val="clear" w:color="auto" w:fill="FFFFFF"/>
              <w:ind w:left="1234" w:right="610" w:firstLine="288"/>
              <w:jc w:val="both"/>
              <w:rPr>
                <w:rFonts w:ascii="Noto Sans" w:hAnsi="Noto Sans" w:cs="Noto Sans"/>
                <w:color w:val="2F2F2F"/>
                <w:sz w:val="20"/>
                <w:lang w:eastAsia="es-MX"/>
              </w:rPr>
            </w:pPr>
            <w:r w:rsidRPr="004B773F">
              <w:rPr>
                <w:rFonts w:ascii="Noto Sans" w:hAnsi="Noto Sans" w:cs="Noto Sans"/>
                <w:b/>
                <w:bCs/>
                <w:color w:val="2F2F2F"/>
                <w:sz w:val="20"/>
                <w:lang w:eastAsia="es-MX"/>
              </w:rPr>
              <w:t>Primera.</w:t>
            </w:r>
            <w:r>
              <w:rPr>
                <w:rFonts w:ascii="Noto Sans" w:hAnsi="Noto Sans" w:cs="Noto Sans"/>
                <w:b/>
                <w:bCs/>
                <w:color w:val="2F2F2F"/>
                <w:sz w:val="20"/>
                <w:lang w:eastAsia="es-MX"/>
              </w:rPr>
              <w:t xml:space="preserve"> </w:t>
            </w:r>
            <w:r w:rsidRPr="004B773F">
              <w:rPr>
                <w:rFonts w:ascii="Noto Sans" w:hAnsi="Noto Sans" w:cs="Noto Sans"/>
                <w:color w:val="2F2F2F"/>
                <w:sz w:val="20"/>
                <w:lang w:eastAsia="es-MX"/>
              </w:rPr>
              <w:t xml:space="preserve">La opinión del cumplimiento de obligaciones fiscales en materia de seguridad social será </w:t>
            </w:r>
            <w:r>
              <w:rPr>
                <w:rFonts w:ascii="Noto Sans" w:hAnsi="Noto Sans" w:cs="Noto Sans"/>
                <w:color w:val="2F2F2F"/>
                <w:sz w:val="20"/>
                <w:lang w:eastAsia="es-MX"/>
              </w:rPr>
              <w:t xml:space="preserve">válida </w:t>
            </w:r>
            <w:r w:rsidRPr="004B773F">
              <w:rPr>
                <w:rFonts w:ascii="Noto Sans" w:hAnsi="Noto Sans" w:cs="Noto Sans"/>
                <w:color w:val="2F2F2F"/>
                <w:sz w:val="20"/>
                <w:lang w:eastAsia="es-MX"/>
              </w:rPr>
              <w:t>durante el plazo de quince días naturales que el contribuyente tiene para la formalización de las contrataciones referidas en el artículo 32-D del Código Fiscal de la Federación, en términos de las disposiciones jurídicas aplicables.</w:t>
            </w:r>
          </w:p>
          <w:p w14:paraId="09C3045B" w14:textId="77777777" w:rsidR="006A7542" w:rsidRPr="004B773F" w:rsidRDefault="006A7542" w:rsidP="006A7542">
            <w:pPr>
              <w:shd w:val="clear" w:color="auto" w:fill="FFFFFF"/>
              <w:ind w:left="1234" w:right="610" w:firstLine="288"/>
              <w:jc w:val="both"/>
              <w:rPr>
                <w:rFonts w:ascii="Noto Sans" w:hAnsi="Noto Sans" w:cs="Noto Sans"/>
                <w:color w:val="2F2F2F"/>
                <w:sz w:val="20"/>
                <w:lang w:eastAsia="es-MX"/>
              </w:rPr>
            </w:pPr>
          </w:p>
          <w:p w14:paraId="198AD806" w14:textId="298A0CB9" w:rsidR="006A7542" w:rsidRDefault="006A7542" w:rsidP="006A7542">
            <w:pPr>
              <w:shd w:val="clear" w:color="auto" w:fill="FFFFFF"/>
              <w:ind w:left="1234" w:right="610" w:firstLine="288"/>
              <w:jc w:val="both"/>
              <w:rPr>
                <w:rFonts w:ascii="Noto Sans" w:hAnsi="Noto Sans" w:cs="Noto Sans"/>
                <w:color w:val="2F2F2F"/>
                <w:sz w:val="20"/>
                <w:lang w:eastAsia="es-MX"/>
              </w:rPr>
            </w:pPr>
            <w:r w:rsidRPr="004B773F">
              <w:rPr>
                <w:rFonts w:ascii="Noto Sans" w:hAnsi="Noto Sans" w:cs="Noto Sans"/>
                <w:b/>
                <w:bCs/>
                <w:color w:val="2F2F2F"/>
                <w:sz w:val="20"/>
                <w:lang w:eastAsia="es-MX"/>
              </w:rPr>
              <w:t>Segunda.</w:t>
            </w:r>
            <w:r>
              <w:rPr>
                <w:rFonts w:ascii="Noto Sans" w:hAnsi="Noto Sans" w:cs="Noto Sans"/>
                <w:b/>
                <w:bCs/>
                <w:color w:val="2F2F2F"/>
                <w:sz w:val="20"/>
                <w:lang w:eastAsia="es-MX"/>
              </w:rPr>
              <w:t xml:space="preserve"> </w:t>
            </w:r>
            <w:r w:rsidRPr="004B773F">
              <w:rPr>
                <w:rFonts w:ascii="Noto Sans" w:hAnsi="Noto Sans" w:cs="Noto Sans"/>
                <w:color w:val="2F2F2F"/>
                <w:sz w:val="20"/>
                <w:lang w:eastAsia="es-MX"/>
              </w:rPr>
              <w:t>Para efectos de lo previsto en la disposición anterior, el contrib</w:t>
            </w:r>
            <w:r>
              <w:rPr>
                <w:rFonts w:ascii="Noto Sans" w:hAnsi="Noto Sans" w:cs="Noto Sans"/>
                <w:color w:val="2F2F2F"/>
                <w:sz w:val="20"/>
                <w:lang w:eastAsia="es-MX"/>
              </w:rPr>
              <w:t>uyente deberá acreditar ante el</w:t>
            </w:r>
            <w:r w:rsidR="0077202D">
              <w:rPr>
                <w:rFonts w:ascii="Noto Sans" w:hAnsi="Noto Sans" w:cs="Noto Sans"/>
                <w:color w:val="2F2F2F"/>
                <w:sz w:val="20"/>
                <w:lang w:eastAsia="es-MX"/>
              </w:rPr>
              <w:t xml:space="preserve"> </w:t>
            </w:r>
            <w:r w:rsidRPr="004B773F">
              <w:rPr>
                <w:rFonts w:ascii="Noto Sans" w:hAnsi="Noto Sans" w:cs="Noto Sans"/>
                <w:color w:val="2F2F2F"/>
                <w:sz w:val="20"/>
                <w:lang w:eastAsia="es-MX"/>
              </w:rPr>
              <w:t>ente público contratante que la opinión de cumplimiento de obligaciones fiscales en materia de seguridad social fue obtenida durante el plazo de quince días naturales que el contribuyente tiene para la firma del contrato correspondiente.</w:t>
            </w:r>
          </w:p>
          <w:p w14:paraId="7E8E2429" w14:textId="77777777" w:rsidR="006A7542" w:rsidRPr="004B773F" w:rsidRDefault="006A7542" w:rsidP="006A7542">
            <w:pPr>
              <w:shd w:val="clear" w:color="auto" w:fill="FFFFFF"/>
              <w:ind w:left="1234" w:right="610" w:firstLine="288"/>
              <w:jc w:val="both"/>
              <w:rPr>
                <w:rFonts w:ascii="Noto Sans" w:hAnsi="Noto Sans" w:cs="Noto Sans"/>
                <w:color w:val="2F2F2F"/>
                <w:sz w:val="20"/>
                <w:lang w:eastAsia="es-MX"/>
              </w:rPr>
            </w:pPr>
          </w:p>
        </w:tc>
        <w:tc>
          <w:tcPr>
            <w:tcW w:w="0" w:type="auto"/>
            <w:shd w:val="clear" w:color="auto" w:fill="FFFFFF"/>
            <w:vAlign w:val="center"/>
            <w:hideMark/>
          </w:tcPr>
          <w:p w14:paraId="2E0E2BC3" w14:textId="77777777" w:rsidR="006A7542" w:rsidRPr="004B773F" w:rsidRDefault="006A7542" w:rsidP="006A7542">
            <w:pPr>
              <w:rPr>
                <w:rFonts w:ascii="Noto Sans" w:hAnsi="Noto Sans" w:cs="Noto Sans"/>
                <w:sz w:val="20"/>
              </w:rPr>
            </w:pPr>
          </w:p>
        </w:tc>
      </w:tr>
    </w:tbl>
    <w:p w14:paraId="68DB15D5"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lastRenderedPageBreak/>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37E186E3" w14:textId="77777777" w:rsidR="006A7542" w:rsidRPr="004B773F" w:rsidRDefault="006A7542" w:rsidP="006A7542">
      <w:pPr>
        <w:jc w:val="both"/>
        <w:rPr>
          <w:rFonts w:ascii="Noto Sans" w:hAnsi="Noto Sans" w:cs="Noto Sans"/>
          <w:sz w:val="20"/>
        </w:rPr>
      </w:pPr>
    </w:p>
    <w:p w14:paraId="62008BA1"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Tratándose de las propuestas conjuntas previstas en el artículo 45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49F97F2C" w14:textId="77777777" w:rsidR="006A7542" w:rsidRPr="004B773F" w:rsidRDefault="006A7542" w:rsidP="006A7542">
      <w:pPr>
        <w:jc w:val="both"/>
        <w:rPr>
          <w:rFonts w:ascii="Noto Sans" w:hAnsi="Noto Sans" w:cs="Noto Sans"/>
          <w:sz w:val="20"/>
        </w:rPr>
      </w:pPr>
    </w:p>
    <w:p w14:paraId="0390931B"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14:paraId="5C68174C" w14:textId="77777777" w:rsidR="006A7542" w:rsidRPr="004B773F" w:rsidRDefault="006A7542" w:rsidP="006A7542">
      <w:pPr>
        <w:jc w:val="both"/>
        <w:rPr>
          <w:rFonts w:ascii="Noto Sans" w:hAnsi="Noto Sans" w:cs="Noto Sans"/>
          <w:sz w:val="20"/>
        </w:rPr>
      </w:pPr>
    </w:p>
    <w:p w14:paraId="2052AA0F"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No se podrá obtener la opinión de cumplimiento multicitada, el particular que se encuentren en los siguientes supuestos:</w:t>
      </w:r>
    </w:p>
    <w:p w14:paraId="1E52C70F"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14:paraId="68AB5A78"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Se encuentra registrado pero no tiene trabajadores activos, o</w:t>
      </w:r>
    </w:p>
    <w:p w14:paraId="10BAAD80"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c)</w:t>
      </w:r>
      <w:r w:rsidRPr="004B773F">
        <w:rPr>
          <w:rFonts w:ascii="Noto Sans" w:hAnsi="Noto Sans" w:cs="Noto Sans"/>
          <w:sz w:val="20"/>
        </w:rPr>
        <w:tab/>
        <w:t>Su registro patronal se encuentra dado de baja.</w:t>
      </w:r>
    </w:p>
    <w:p w14:paraId="649EBD4C"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14:paraId="38D0F67C"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Para considerarse que se encuentra al corriente de sus obligaciones fiscales en materia de seguridad social, el participante deberá presentar.</w:t>
      </w:r>
    </w:p>
    <w:p w14:paraId="438CBFC6"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Escrito libre en el que manifieste, bajo protesta de decir verdad que no le es posible obtener la opinión, multicitada, y justifique el motivo</w:t>
      </w:r>
    </w:p>
    <w:p w14:paraId="09A5E8C6"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El documento emitido por este Instituto, en el que conste que no se les puede emitir la referida opinión</w:t>
      </w:r>
    </w:p>
    <w:p w14:paraId="3CDF9F3D"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69ECC08C"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3AA3AF73" w14:textId="77777777" w:rsidR="006A7542" w:rsidRPr="004B773F" w:rsidRDefault="006A7542" w:rsidP="006A7542">
      <w:pPr>
        <w:jc w:val="both"/>
        <w:rPr>
          <w:rFonts w:ascii="Noto Sans" w:hAnsi="Noto Sans" w:cs="Noto Sans"/>
          <w:b/>
          <w:sz w:val="20"/>
        </w:rPr>
      </w:pPr>
    </w:p>
    <w:p w14:paraId="348E9A88" w14:textId="77777777" w:rsidR="006A7542" w:rsidRPr="004B110F" w:rsidRDefault="006A7542" w:rsidP="006A7542">
      <w:pPr>
        <w:jc w:val="both"/>
        <w:rPr>
          <w:rFonts w:ascii="Noto Sans" w:hAnsi="Noto Sans" w:cs="Noto Sans"/>
          <w:b/>
          <w:sz w:val="20"/>
        </w:rPr>
      </w:pPr>
      <w:r w:rsidRPr="004B110F">
        <w:rPr>
          <w:rFonts w:ascii="Noto Sans" w:hAnsi="Noto Sans" w:cs="Noto Sans"/>
          <w:b/>
          <w:sz w:val="20"/>
        </w:rPr>
        <w:t>8.</w:t>
      </w:r>
      <w:r w:rsidRPr="004B110F">
        <w:rPr>
          <w:rFonts w:ascii="Noto Sans" w:hAnsi="Noto Sans" w:cs="Noto Sans"/>
          <w:b/>
          <w:sz w:val="20"/>
        </w:rPr>
        <w:tab/>
      </w:r>
      <w:r w:rsidRPr="004B110F">
        <w:rPr>
          <w:rFonts w:ascii="Noto Sans" w:hAnsi="Noto Sans" w:cs="Noto Sans"/>
          <w:b/>
          <w:color w:val="000000" w:themeColor="text1"/>
          <w:sz w:val="20"/>
        </w:rPr>
        <w:t>CRITERIOS PARA LA EVALUACION DE LAS PROPOSICIONES Y ADJUDICACION DE LOS CONTRATOS.</w:t>
      </w:r>
    </w:p>
    <w:p w14:paraId="5DCB1F62" w14:textId="77777777" w:rsidR="006A7542" w:rsidRDefault="006A7542" w:rsidP="006A7542">
      <w:pPr>
        <w:jc w:val="both"/>
        <w:rPr>
          <w:rFonts w:ascii="Noto Sans" w:hAnsi="Noto Sans" w:cs="Noto Sans"/>
          <w:b/>
          <w:sz w:val="20"/>
        </w:rPr>
      </w:pPr>
    </w:p>
    <w:p w14:paraId="547FD37C" w14:textId="77777777" w:rsidR="006A7542" w:rsidRDefault="006A7542" w:rsidP="006A7542">
      <w:pPr>
        <w:jc w:val="both"/>
        <w:rPr>
          <w:rFonts w:ascii="Noto Sans" w:hAnsi="Noto Sans" w:cs="Noto Sans"/>
          <w:sz w:val="20"/>
        </w:rPr>
      </w:pPr>
      <w:r w:rsidRPr="004B773F">
        <w:rPr>
          <w:rFonts w:ascii="Noto Sans" w:hAnsi="Noto Sans" w:cs="Noto Sans"/>
          <w:sz w:val="20"/>
        </w:rPr>
        <w:t xml:space="preserve">De acuerdo con lo establecido en artículo 47 de la Ley, el criterio que se utilizará como método para evaluar las propuestas, </w:t>
      </w:r>
      <w:r w:rsidRPr="004B110F">
        <w:rPr>
          <w:rFonts w:ascii="Noto Sans" w:hAnsi="Noto Sans" w:cs="Noto Sans"/>
          <w:b/>
          <w:sz w:val="20"/>
        </w:rPr>
        <w:t>SERÁ EL MECANISMO BINARIO</w:t>
      </w:r>
      <w:r w:rsidRPr="004B773F">
        <w:rPr>
          <w:rFonts w:ascii="Noto Sans" w:hAnsi="Noto Sans" w:cs="Noto Sans"/>
          <w:sz w:val="20"/>
        </w:rPr>
        <w:t xml:space="preserve">;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 xml:space="preserve">6.1, 6.2, 6.3, 7.1 y 7.2, </w:t>
      </w:r>
      <w:r w:rsidRPr="004B773F">
        <w:rPr>
          <w:rFonts w:ascii="Noto Sans" w:hAnsi="Noto Sans" w:cs="Noto Sans"/>
          <w:b/>
          <w:color w:val="000000"/>
          <w:sz w:val="20"/>
        </w:rPr>
        <w:t xml:space="preserve">ANEXO TECNICO NUMERO 1  </w:t>
      </w:r>
      <w:r w:rsidRPr="004B773F">
        <w:rPr>
          <w:rFonts w:ascii="Noto Sans" w:hAnsi="Noto Sans" w:cs="Noto Sans"/>
          <w:b/>
          <w:sz w:val="20"/>
        </w:rPr>
        <w:t xml:space="preserve">Y ANEXO 1 BIS TERMINOS Y CONDICIONES </w:t>
      </w:r>
      <w:r w:rsidRPr="004B773F">
        <w:rPr>
          <w:rFonts w:ascii="Noto Sans" w:hAnsi="Noto Sans" w:cs="Noto Sans"/>
          <w:sz w:val="20"/>
        </w:rPr>
        <w:t xml:space="preserve"> de esta Convocatoria, tomando en cuenta que:</w:t>
      </w:r>
    </w:p>
    <w:p w14:paraId="46E11091" w14:textId="77777777" w:rsidR="006A7542" w:rsidRPr="004B773F" w:rsidRDefault="006A7542" w:rsidP="006A7542">
      <w:pPr>
        <w:jc w:val="both"/>
        <w:rPr>
          <w:rFonts w:ascii="Noto Sans" w:hAnsi="Noto Sans" w:cs="Noto Sans"/>
          <w:sz w:val="20"/>
        </w:rPr>
      </w:pPr>
    </w:p>
    <w:p w14:paraId="43456052" w14:textId="77777777" w:rsidR="006A7542" w:rsidRPr="0029493E" w:rsidRDefault="006A7542" w:rsidP="00866E3A">
      <w:pPr>
        <w:pStyle w:val="Prrafodelista"/>
        <w:numPr>
          <w:ilvl w:val="0"/>
          <w:numId w:val="41"/>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14:paraId="578CF4DE" w14:textId="77777777" w:rsidR="006A7542" w:rsidRPr="004B773F" w:rsidRDefault="006A7542" w:rsidP="006A7542">
      <w:pPr>
        <w:ind w:left="708"/>
        <w:jc w:val="both"/>
        <w:rPr>
          <w:rFonts w:ascii="Noto Sans" w:hAnsi="Noto Sans" w:cs="Noto Sans"/>
          <w:sz w:val="20"/>
        </w:rPr>
      </w:pPr>
      <w:r w:rsidRPr="004B773F">
        <w:rPr>
          <w:rFonts w:ascii="Noto Sans" w:hAnsi="Noto Sans" w:cs="Noto Sans"/>
          <w:sz w:val="20"/>
        </w:rPr>
        <w:t xml:space="preserve">Se comprobará que las condiciones legales, técnicas y económicas requeridas contengan la información, documentación y requisitos solicitados en la presente Convocatoria, así como los que resulten de la(s) junta(s) de aclaraciones, sus anexos y los numerales 6.1, 6.2, 6.3, 7.1 y 7.2 y </w:t>
      </w:r>
      <w:r w:rsidRPr="004B773F">
        <w:rPr>
          <w:rFonts w:ascii="Noto Sans" w:hAnsi="Noto Sans" w:cs="Noto Sans"/>
          <w:b/>
          <w:color w:val="000000"/>
          <w:sz w:val="20"/>
        </w:rPr>
        <w:t xml:space="preserve">ANEXO TECNICO NUMERO 1  </w:t>
      </w:r>
      <w:r w:rsidRPr="004B773F">
        <w:rPr>
          <w:rFonts w:ascii="Noto Sans" w:hAnsi="Noto Sans" w:cs="Noto Sans"/>
          <w:b/>
          <w:sz w:val="20"/>
        </w:rPr>
        <w:t xml:space="preserve">Y ANEXO 1 BIS TERMINOS Y CONDICIONES </w:t>
      </w:r>
      <w:r w:rsidRPr="004B773F">
        <w:rPr>
          <w:rFonts w:ascii="Noto Sans" w:hAnsi="Noto Sans" w:cs="Noto Sans"/>
          <w:sz w:val="20"/>
        </w:rPr>
        <w:t xml:space="preserve"> de esta Convocatoria.</w:t>
      </w:r>
    </w:p>
    <w:p w14:paraId="559AC2A3" w14:textId="77777777" w:rsidR="006A7542" w:rsidRPr="004B773F" w:rsidRDefault="006A7542" w:rsidP="006A7542">
      <w:pPr>
        <w:jc w:val="both"/>
        <w:rPr>
          <w:rFonts w:ascii="Noto Sans" w:hAnsi="Noto Sans" w:cs="Noto Sans"/>
          <w:sz w:val="20"/>
        </w:rPr>
      </w:pPr>
    </w:p>
    <w:p w14:paraId="2D29C6D3" w14:textId="77777777" w:rsidR="006A7542" w:rsidRPr="004B773F" w:rsidRDefault="006A7542" w:rsidP="00866E3A">
      <w:pPr>
        <w:pStyle w:val="Prrafodelista"/>
        <w:numPr>
          <w:ilvl w:val="0"/>
          <w:numId w:val="41"/>
        </w:numPr>
        <w:jc w:val="both"/>
        <w:rPr>
          <w:rFonts w:ascii="Noto Sans" w:hAnsi="Noto Sans" w:cs="Noto Sans"/>
          <w:sz w:val="20"/>
        </w:rPr>
      </w:pPr>
      <w:r w:rsidRPr="004B773F">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14:paraId="36BD5DCD" w14:textId="77777777" w:rsidR="006A7542" w:rsidRPr="004B773F" w:rsidRDefault="006A7542" w:rsidP="006A7542">
      <w:pPr>
        <w:jc w:val="both"/>
        <w:rPr>
          <w:rFonts w:ascii="Noto Sans" w:hAnsi="Noto Sans" w:cs="Noto Sans"/>
          <w:sz w:val="20"/>
        </w:rPr>
      </w:pPr>
    </w:p>
    <w:p w14:paraId="19C45073" w14:textId="686BDEA5" w:rsidR="006A7542" w:rsidRPr="004B773F" w:rsidRDefault="006A7542" w:rsidP="00866E3A">
      <w:pPr>
        <w:pStyle w:val="Prrafodelista"/>
        <w:numPr>
          <w:ilvl w:val="0"/>
          <w:numId w:val="41"/>
        </w:numPr>
        <w:jc w:val="both"/>
        <w:rPr>
          <w:rFonts w:ascii="Noto Sans" w:hAnsi="Noto Sans" w:cs="Noto Sans"/>
          <w:sz w:val="20"/>
        </w:rPr>
      </w:pPr>
      <w:r w:rsidRPr="004B773F">
        <w:rPr>
          <w:rFonts w:ascii="Noto Sans" w:hAnsi="Noto Sans" w:cs="Noto Sans"/>
          <w:sz w:val="20"/>
        </w:rPr>
        <w:t>En relación a los documentos o manifiestos presentados bajo protesta de decir verdad, de conformidad c</w:t>
      </w:r>
      <w:r w:rsidR="002B0A06">
        <w:rPr>
          <w:rFonts w:ascii="Noto Sans" w:hAnsi="Noto Sans" w:cs="Noto Sans"/>
          <w:sz w:val="20"/>
        </w:rPr>
        <w:t xml:space="preserve">on lo previsto en el artículo </w:t>
      </w:r>
      <w:r w:rsidR="002F439D">
        <w:rPr>
          <w:rFonts w:ascii="Noto Sans" w:hAnsi="Noto Sans" w:cs="Noto Sans"/>
          <w:sz w:val="20"/>
        </w:rPr>
        <w:t>8</w:t>
      </w:r>
      <w:r w:rsidR="003505FC">
        <w:rPr>
          <w:rFonts w:ascii="Noto Sans" w:hAnsi="Noto Sans" w:cs="Noto Sans"/>
          <w:sz w:val="20"/>
        </w:rPr>
        <w:t>5</w:t>
      </w:r>
      <w:r w:rsidRPr="004B773F">
        <w:rPr>
          <w:rFonts w:ascii="Noto Sans" w:hAnsi="Noto Sans" w:cs="Noto Sans"/>
          <w:sz w:val="20"/>
        </w:rPr>
        <w:t xml:space="preserve"> </w:t>
      </w:r>
      <w:r w:rsidR="003505FC">
        <w:rPr>
          <w:rFonts w:ascii="Noto Sans" w:hAnsi="Noto Sans" w:cs="Noto Sans"/>
          <w:sz w:val="20"/>
        </w:rPr>
        <w:t xml:space="preserve">fracción IV </w:t>
      </w:r>
      <w:r w:rsidRPr="004B773F">
        <w:rPr>
          <w:rFonts w:ascii="Noto Sans" w:hAnsi="Noto Sans" w:cs="Noto Sans"/>
          <w:sz w:val="20"/>
        </w:rPr>
        <w:t>del Reglamento de la Ley, se verificará que dichos documentos cumplan con los requisitos solicitados. La falta de presentación de dichos documentos en la proposición, será motivo para desecharla, por incumplir las disposiciones jurídicas que los establecen.</w:t>
      </w:r>
    </w:p>
    <w:p w14:paraId="1B4F107D" w14:textId="77777777" w:rsidR="006A7542" w:rsidRPr="00132900" w:rsidRDefault="006A7542" w:rsidP="006A7542">
      <w:pPr>
        <w:jc w:val="both"/>
        <w:rPr>
          <w:rFonts w:ascii="Noto Sans" w:hAnsi="Noto Sans" w:cs="Noto Sans"/>
          <w:sz w:val="20"/>
        </w:rPr>
      </w:pPr>
    </w:p>
    <w:p w14:paraId="4338548A" w14:textId="77777777" w:rsidR="006A7542" w:rsidRPr="004B773F" w:rsidRDefault="006A7542" w:rsidP="00866E3A">
      <w:pPr>
        <w:pStyle w:val="Prrafodelista"/>
        <w:numPr>
          <w:ilvl w:val="0"/>
          <w:numId w:val="41"/>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14:paraId="631016C2" w14:textId="77777777" w:rsidR="006A7542" w:rsidRDefault="006A7542" w:rsidP="006A7542">
      <w:pPr>
        <w:jc w:val="both"/>
        <w:rPr>
          <w:rFonts w:ascii="Noto Sans" w:hAnsi="Noto Sans" w:cs="Noto Sans"/>
          <w:b/>
          <w:sz w:val="20"/>
        </w:rPr>
      </w:pPr>
    </w:p>
    <w:p w14:paraId="7B460E81" w14:textId="77777777" w:rsidR="006A7542" w:rsidRPr="004B773F" w:rsidRDefault="006A7542" w:rsidP="006A7542">
      <w:pPr>
        <w:ind w:left="709" w:hanging="709"/>
        <w:jc w:val="both"/>
        <w:rPr>
          <w:rFonts w:ascii="Noto Sans" w:hAnsi="Noto Sans" w:cs="Noto Sans"/>
          <w:b/>
          <w:sz w:val="20"/>
        </w:rPr>
      </w:pPr>
      <w:r>
        <w:rPr>
          <w:rFonts w:ascii="Noto Sans" w:hAnsi="Noto Sans" w:cs="Noto Sans"/>
          <w:b/>
          <w:sz w:val="20"/>
        </w:rPr>
        <w:t xml:space="preserve">8.1 </w:t>
      </w:r>
      <w:r w:rsidRPr="004B773F">
        <w:rPr>
          <w:rFonts w:ascii="Noto Sans" w:hAnsi="Noto Sans" w:cs="Noto Sans"/>
          <w:b/>
          <w:sz w:val="20"/>
        </w:rPr>
        <w:t>EVALUACIÓN DE LAS PROPOSICIONES TÉCNICAS.</w:t>
      </w:r>
    </w:p>
    <w:p w14:paraId="49A758A2" w14:textId="77777777" w:rsidR="006A7542" w:rsidRPr="004E0880" w:rsidRDefault="006A7542" w:rsidP="006A7542">
      <w:pPr>
        <w:jc w:val="both"/>
        <w:rPr>
          <w:rFonts w:ascii="Noto Sans" w:hAnsi="Noto Sans" w:cs="Noto Sans"/>
          <w:sz w:val="20"/>
        </w:rPr>
      </w:pPr>
    </w:p>
    <w:p w14:paraId="34001CBD" w14:textId="77777777" w:rsidR="006A7542" w:rsidRPr="004E0880" w:rsidRDefault="006A7542" w:rsidP="006A7542">
      <w:pPr>
        <w:jc w:val="both"/>
        <w:rPr>
          <w:rFonts w:ascii="Noto Sans" w:hAnsi="Noto Sans" w:cs="Noto Sans"/>
          <w:sz w:val="20"/>
        </w:rPr>
      </w:pPr>
      <w:r w:rsidRPr="004E0880">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14:paraId="035B48FE" w14:textId="77777777" w:rsidR="006A7542" w:rsidRPr="004E0880" w:rsidRDefault="006A7542" w:rsidP="006A7542">
      <w:pPr>
        <w:jc w:val="both"/>
        <w:rPr>
          <w:rFonts w:ascii="Noto Sans" w:hAnsi="Noto Sans" w:cs="Noto Sans"/>
          <w:sz w:val="20"/>
        </w:rPr>
      </w:pPr>
    </w:p>
    <w:p w14:paraId="600BF2F1" w14:textId="77777777" w:rsidR="006A7542" w:rsidRPr="004E0880" w:rsidRDefault="006A7542" w:rsidP="006A7542">
      <w:pPr>
        <w:jc w:val="both"/>
        <w:rPr>
          <w:rFonts w:ascii="Noto Sans" w:hAnsi="Noto Sans" w:cs="Noto Sans"/>
          <w:sz w:val="20"/>
        </w:rPr>
      </w:pPr>
      <w:r w:rsidRPr="004E0880">
        <w:rPr>
          <w:rFonts w:ascii="Noto Sans" w:hAnsi="Noto Sans" w:cs="Noto Sans"/>
          <w:sz w:val="20"/>
        </w:rPr>
        <w:t>•</w:t>
      </w:r>
      <w:r w:rsidRPr="004E0880">
        <w:rPr>
          <w:rFonts w:ascii="Noto Sans" w:hAnsi="Noto Sans" w:cs="Noto Sans"/>
          <w:sz w:val="20"/>
        </w:rPr>
        <w:tab/>
        <w:t>Se verificará la congruencia de los catálogos, folletos y/o fotografías, que presenten los participantes con lo ofertado en la propuesta técnica.</w:t>
      </w:r>
    </w:p>
    <w:p w14:paraId="4573EA02" w14:textId="77777777" w:rsidR="006A7542" w:rsidRPr="004E0880" w:rsidRDefault="006A7542" w:rsidP="006A7542">
      <w:pPr>
        <w:jc w:val="both"/>
        <w:rPr>
          <w:rFonts w:ascii="Noto Sans" w:hAnsi="Noto Sans" w:cs="Noto Sans"/>
          <w:sz w:val="20"/>
        </w:rPr>
      </w:pPr>
      <w:r w:rsidRPr="004E0880">
        <w:rPr>
          <w:rFonts w:ascii="Noto Sans" w:hAnsi="Noto Sans" w:cs="Noto Sans"/>
          <w:sz w:val="20"/>
        </w:rPr>
        <w:t>•</w:t>
      </w:r>
      <w:r w:rsidRPr="004E0880">
        <w:rPr>
          <w:rFonts w:ascii="Noto Sans" w:hAnsi="Noto Sans" w:cs="Noto Sans"/>
          <w:sz w:val="20"/>
        </w:rPr>
        <w:tab/>
        <w:t xml:space="preserve">Se verificará el cumplimiento de la propuesta técnica, conforme a los requisitos establecidos en los numerales </w:t>
      </w:r>
      <w:r w:rsidRPr="004E0880">
        <w:rPr>
          <w:rFonts w:ascii="Noto Sans" w:hAnsi="Noto Sans" w:cs="Noto Sans"/>
          <w:b/>
          <w:sz w:val="20"/>
        </w:rPr>
        <w:t>2, 2.1, 6, 6.1, 6.2, 6.3 y los Anexos 1 y 1-A</w:t>
      </w:r>
      <w:r w:rsidRPr="004E0880">
        <w:rPr>
          <w:rFonts w:ascii="Noto Sans" w:hAnsi="Noto Sans" w:cs="Noto Sans"/>
          <w:sz w:val="20"/>
        </w:rPr>
        <w:t xml:space="preserve"> de esta convocatoria.</w:t>
      </w:r>
    </w:p>
    <w:p w14:paraId="0AE51C22" w14:textId="77777777" w:rsidR="006A7542" w:rsidRPr="004E0880" w:rsidRDefault="006A7542" w:rsidP="006A7542">
      <w:pPr>
        <w:jc w:val="both"/>
        <w:rPr>
          <w:rFonts w:ascii="Noto Sans" w:hAnsi="Noto Sans" w:cs="Noto Sans"/>
          <w:sz w:val="20"/>
        </w:rPr>
      </w:pPr>
    </w:p>
    <w:p w14:paraId="1274E9D2" w14:textId="77777777" w:rsidR="006A7542" w:rsidRPr="004E0880" w:rsidRDefault="006A7542" w:rsidP="006A7542">
      <w:pPr>
        <w:jc w:val="both"/>
        <w:rPr>
          <w:rFonts w:ascii="Noto Sans" w:hAnsi="Noto Sans" w:cs="Noto Sans"/>
          <w:sz w:val="20"/>
        </w:rPr>
      </w:pPr>
      <w:r w:rsidRPr="004E0880">
        <w:rPr>
          <w:rFonts w:ascii="Noto Sans" w:hAnsi="Noto Sans" w:cs="Noto Sans"/>
          <w:sz w:val="20"/>
        </w:rPr>
        <w:t>•</w:t>
      </w:r>
      <w:r w:rsidRPr="004E0880">
        <w:rPr>
          <w:rFonts w:ascii="Noto Sans" w:hAnsi="Noto Sans" w:cs="Noto Sans"/>
          <w:sz w:val="20"/>
        </w:rPr>
        <w:tab/>
        <w:t xml:space="preserve">No se considerarán las proposiciones, cuando no </w:t>
      </w:r>
      <w:r>
        <w:rPr>
          <w:rFonts w:ascii="Noto Sans" w:hAnsi="Noto Sans" w:cs="Noto Sans"/>
          <w:sz w:val="20"/>
        </w:rPr>
        <w:t>cotice la totalidad de los bienes</w:t>
      </w:r>
      <w:r w:rsidRPr="004E0880">
        <w:rPr>
          <w:rFonts w:ascii="Noto Sans" w:hAnsi="Noto Sans" w:cs="Noto Sans"/>
          <w:sz w:val="20"/>
        </w:rPr>
        <w:t>.</w:t>
      </w:r>
    </w:p>
    <w:p w14:paraId="2A3AC9E0" w14:textId="77777777" w:rsidR="006A7542" w:rsidRPr="004E0880" w:rsidRDefault="006A7542" w:rsidP="006A7542">
      <w:pPr>
        <w:jc w:val="both"/>
        <w:rPr>
          <w:rFonts w:ascii="Noto Sans" w:hAnsi="Noto Sans" w:cs="Noto Sans"/>
          <w:sz w:val="20"/>
        </w:rPr>
      </w:pPr>
    </w:p>
    <w:p w14:paraId="2C5F4CC6" w14:textId="77777777" w:rsidR="006A7542" w:rsidRPr="004E0880" w:rsidRDefault="006A7542" w:rsidP="006A7542">
      <w:pPr>
        <w:jc w:val="both"/>
        <w:rPr>
          <w:rFonts w:ascii="Noto Sans" w:hAnsi="Noto Sans" w:cs="Noto Sans"/>
          <w:sz w:val="20"/>
        </w:rPr>
      </w:pPr>
    </w:p>
    <w:p w14:paraId="5F111CD2" w14:textId="77777777" w:rsidR="006A7542" w:rsidRPr="004E0880" w:rsidRDefault="006A7542" w:rsidP="006A7542">
      <w:pPr>
        <w:ind w:left="284" w:hanging="284"/>
        <w:jc w:val="both"/>
        <w:rPr>
          <w:rFonts w:ascii="Noto Sans" w:hAnsi="Noto Sans" w:cs="Noto Sans"/>
          <w:b/>
          <w:sz w:val="20"/>
        </w:rPr>
      </w:pPr>
      <w:r w:rsidRPr="004E0880">
        <w:rPr>
          <w:rFonts w:ascii="Noto Sans" w:hAnsi="Noto Sans" w:cs="Noto Sans"/>
          <w:b/>
          <w:sz w:val="20"/>
        </w:rPr>
        <w:t>8.2.</w:t>
      </w:r>
      <w:r w:rsidRPr="004E0880">
        <w:rPr>
          <w:rFonts w:ascii="Noto Sans" w:hAnsi="Noto Sans" w:cs="Noto Sans"/>
          <w:b/>
          <w:sz w:val="20"/>
        </w:rPr>
        <w:tab/>
        <w:t xml:space="preserve"> EVALUACIÓN DE LAS PROPOSICIONES  ECONÓMICAS. </w:t>
      </w:r>
    </w:p>
    <w:p w14:paraId="2E8B9CC6" w14:textId="77777777" w:rsidR="006A7542" w:rsidRPr="004E0880" w:rsidRDefault="006A7542" w:rsidP="006A7542">
      <w:pPr>
        <w:jc w:val="both"/>
        <w:rPr>
          <w:rFonts w:ascii="Noto Sans" w:hAnsi="Noto Sans" w:cs="Noto Sans"/>
          <w:sz w:val="20"/>
        </w:rPr>
      </w:pPr>
    </w:p>
    <w:p w14:paraId="3D0A34C4" w14:textId="77777777" w:rsidR="006A7542" w:rsidRPr="004E0880" w:rsidRDefault="006A7542" w:rsidP="00866E3A">
      <w:pPr>
        <w:numPr>
          <w:ilvl w:val="0"/>
          <w:numId w:val="40"/>
        </w:numPr>
        <w:jc w:val="both"/>
        <w:rPr>
          <w:rFonts w:ascii="Noto Sans" w:hAnsi="Noto Sans" w:cs="Noto Sans"/>
          <w:sz w:val="20"/>
        </w:rPr>
      </w:pPr>
      <w:r w:rsidRPr="004E0880">
        <w:rPr>
          <w:rFonts w:ascii="Noto Sans" w:hAnsi="Noto Sans" w:cs="Noto Sans"/>
          <w:sz w:val="20"/>
        </w:rPr>
        <w:lastRenderedPageBreak/>
        <w:t xml:space="preserve">Se analizarán los precios ofertados por los participantes, y las operaciones aritméticas con objeto de verificar el importe total ofertado, conforme a los datos contenidos en su propuesta económica </w:t>
      </w:r>
      <w:r>
        <w:rPr>
          <w:rFonts w:ascii="Noto Sans" w:hAnsi="Noto Sans" w:cs="Noto Sans"/>
          <w:b/>
          <w:sz w:val="20"/>
        </w:rPr>
        <w:t>Anexo Número 11</w:t>
      </w:r>
      <w:r w:rsidRPr="004E0880">
        <w:rPr>
          <w:rFonts w:ascii="Noto Sans" w:hAnsi="Noto Sans" w:cs="Noto Sans"/>
          <w:sz w:val="20"/>
        </w:rPr>
        <w:t>.</w:t>
      </w:r>
    </w:p>
    <w:p w14:paraId="4B971F11" w14:textId="77777777" w:rsidR="006A7542" w:rsidRPr="004E0880" w:rsidRDefault="006A7542" w:rsidP="006A7542">
      <w:pPr>
        <w:ind w:left="719"/>
        <w:jc w:val="both"/>
        <w:rPr>
          <w:rFonts w:ascii="Noto Sans" w:hAnsi="Noto Sans" w:cs="Noto Sans"/>
          <w:sz w:val="20"/>
        </w:rPr>
      </w:pPr>
    </w:p>
    <w:p w14:paraId="7F8F9D2C" w14:textId="77777777" w:rsidR="006A7542" w:rsidRDefault="006A7542" w:rsidP="00866E3A">
      <w:pPr>
        <w:pStyle w:val="Prrafodelista"/>
        <w:numPr>
          <w:ilvl w:val="0"/>
          <w:numId w:val="40"/>
        </w:numPr>
        <w:jc w:val="both"/>
        <w:rPr>
          <w:rFonts w:ascii="Noto Sans" w:hAnsi="Noto Sans" w:cs="Noto Sans"/>
          <w:sz w:val="20"/>
        </w:rPr>
      </w:pPr>
      <w:r w:rsidRPr="004E0880">
        <w:rPr>
          <w:rFonts w:ascii="Noto Sans" w:hAnsi="Noto Sans" w:cs="Noto Sans"/>
          <w:sz w:val="20"/>
        </w:rPr>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438DA48F" w14:textId="77777777" w:rsidR="000E0806" w:rsidRPr="000E0806" w:rsidRDefault="000E0806" w:rsidP="000E0806">
      <w:pPr>
        <w:pStyle w:val="Prrafodelista"/>
        <w:rPr>
          <w:rFonts w:ascii="Noto Sans" w:hAnsi="Noto Sans" w:cs="Noto Sans"/>
          <w:sz w:val="20"/>
        </w:rPr>
      </w:pPr>
    </w:p>
    <w:p w14:paraId="2BEEDA4B" w14:textId="77777777" w:rsidR="000E0806" w:rsidRPr="000E0806" w:rsidRDefault="000E0806" w:rsidP="00866E3A">
      <w:pPr>
        <w:pStyle w:val="Prrafodelista"/>
        <w:numPr>
          <w:ilvl w:val="0"/>
          <w:numId w:val="40"/>
        </w:numPr>
        <w:tabs>
          <w:tab w:val="left" w:pos="8931"/>
          <w:tab w:val="left" w:pos="9356"/>
          <w:tab w:val="left" w:pos="9498"/>
        </w:tabs>
        <w:jc w:val="both"/>
        <w:rPr>
          <w:rFonts w:ascii="Noto Sans" w:eastAsia="Calibri" w:hAnsi="Noto Sans" w:cs="Noto Sans"/>
          <w:b/>
          <w:color w:val="000000" w:themeColor="text1"/>
        </w:rPr>
      </w:pPr>
      <w:r w:rsidRPr="000E0806">
        <w:rPr>
          <w:rFonts w:ascii="Noto Sans" w:eastAsia="Calibri" w:hAnsi="Noto Sans" w:cs="Noto Sans"/>
          <w:b/>
          <w:color w:val="000000" w:themeColor="text1"/>
        </w:rPr>
        <w:t>El criterio para evaluar la solvencia de las proposiciones guardará relación con los requisitos y especificaciones  señalados en la presente convocatoria de licitación pública con la integración de las propuestas técnicas y económicas, de acuerdo al precio conveniente; aplicando el cálculo del precio no aceptable y  no conveniente de acuerdo a lo señalado en l</w:t>
      </w:r>
      <w:r w:rsidR="003B57DE">
        <w:rPr>
          <w:rFonts w:ascii="Noto Sans" w:eastAsia="Calibri" w:hAnsi="Noto Sans" w:cs="Noto Sans"/>
          <w:b/>
          <w:color w:val="000000" w:themeColor="text1"/>
        </w:rPr>
        <w:t>os incisos A y B del artículo 99</w:t>
      </w:r>
      <w:r w:rsidRPr="000E0806">
        <w:rPr>
          <w:rFonts w:ascii="Noto Sans" w:eastAsia="Calibri" w:hAnsi="Noto Sans" w:cs="Noto Sans"/>
          <w:b/>
          <w:color w:val="000000" w:themeColor="text1"/>
        </w:rPr>
        <w:t xml:space="preserve"> del Reglamento de la Ley Adquisiciones, Arrendamientos y Servicios del Sector Público.</w:t>
      </w:r>
    </w:p>
    <w:p w14:paraId="053928A5" w14:textId="77777777" w:rsidR="000E0806" w:rsidRPr="000E0806" w:rsidRDefault="000E0806" w:rsidP="000E0806">
      <w:pPr>
        <w:pStyle w:val="Prrafodelista"/>
        <w:tabs>
          <w:tab w:val="left" w:pos="8931"/>
          <w:tab w:val="left" w:pos="9356"/>
          <w:tab w:val="left" w:pos="9498"/>
        </w:tabs>
        <w:ind w:left="719"/>
        <w:jc w:val="both"/>
        <w:rPr>
          <w:rFonts w:ascii="Noto Sans" w:eastAsia="Calibri" w:hAnsi="Noto Sans" w:cs="Noto Sans"/>
          <w:color w:val="000000" w:themeColor="text1"/>
          <w:sz w:val="20"/>
        </w:rPr>
      </w:pPr>
    </w:p>
    <w:p w14:paraId="7CD8FAA9" w14:textId="77777777" w:rsidR="006A7542" w:rsidRPr="00CD32CC" w:rsidRDefault="006A7542" w:rsidP="006A7542">
      <w:pPr>
        <w:jc w:val="both"/>
        <w:rPr>
          <w:rFonts w:ascii="Geomanist" w:hAnsi="Geomanist" w:cs="Arial"/>
          <w:sz w:val="20"/>
        </w:rPr>
      </w:pPr>
    </w:p>
    <w:p w14:paraId="2B15127E" w14:textId="77777777" w:rsidR="006A7542" w:rsidRPr="004B773F" w:rsidRDefault="006A7542" w:rsidP="006A7542">
      <w:pPr>
        <w:jc w:val="both"/>
        <w:rPr>
          <w:rFonts w:ascii="Noto Sans" w:hAnsi="Noto Sans" w:cs="Noto Sans"/>
          <w:sz w:val="20"/>
          <w:lang w:val="es-ES_tradnl"/>
        </w:rPr>
      </w:pPr>
      <w:r w:rsidRPr="004B773F">
        <w:rPr>
          <w:rFonts w:ascii="Noto Sans" w:hAnsi="Noto Sans" w:cs="Noto Sans"/>
          <w:b/>
          <w:bCs/>
          <w:sz w:val="20"/>
          <w:lang w:val="es-MX"/>
        </w:rPr>
        <w:t>9 CAUSAS DE DESECHAMIENTO</w:t>
      </w:r>
    </w:p>
    <w:p w14:paraId="6273313B" w14:textId="77777777" w:rsidR="006A7542" w:rsidRPr="004B773F" w:rsidRDefault="006A7542" w:rsidP="006A7542">
      <w:pPr>
        <w:pStyle w:val="Prrafodelista"/>
        <w:jc w:val="both"/>
        <w:rPr>
          <w:rFonts w:ascii="Noto Sans" w:hAnsi="Noto Sans" w:cs="Noto Sans"/>
          <w:sz w:val="20"/>
          <w:lang w:val="es-ES_tradnl"/>
        </w:rPr>
      </w:pPr>
    </w:p>
    <w:p w14:paraId="78348CE1" w14:textId="77777777" w:rsidR="006A7542" w:rsidRPr="004B773F" w:rsidRDefault="006A7542" w:rsidP="006A7542">
      <w:pPr>
        <w:pStyle w:val="Prrafodelista"/>
        <w:numPr>
          <w:ilvl w:val="0"/>
          <w:numId w:val="33"/>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w:t>
      </w:r>
      <w:r w:rsidRPr="004B110F">
        <w:rPr>
          <w:rFonts w:ascii="Noto Sans" w:hAnsi="Noto Sans" w:cs="Noto Sans"/>
          <w:b/>
          <w:sz w:val="20"/>
          <w:lang w:eastAsia="es-MX"/>
        </w:rPr>
        <w:t>ANEXO TECNICO 1, 1</w:t>
      </w:r>
      <w:r w:rsidRPr="006558D2">
        <w:rPr>
          <w:rFonts w:ascii="Noto Sans" w:hAnsi="Noto Sans" w:cs="Noto Sans"/>
          <w:b/>
          <w:sz w:val="20"/>
          <w:lang w:eastAsia="es-MX"/>
        </w:rPr>
        <w:t xml:space="preserve"> BIS TÉRMINOS Y CONDICIONES</w:t>
      </w:r>
      <w:r w:rsidRPr="004B773F">
        <w:rPr>
          <w:rFonts w:ascii="Noto Sans" w:hAnsi="Noto Sans" w:cs="Noto Sans"/>
          <w:sz w:val="20"/>
          <w:lang w:eastAsia="es-MX"/>
        </w:rPr>
        <w:t xml:space="preserve"> y sus anexos, así como los que se deriven del Acto de la Junta de Aclaraciones y que con motivo de dicho incumplimiento se afecte la solvencia de la propuesta, conforme a lo previsto en el artículo 47 de la LAASSP.</w:t>
      </w:r>
    </w:p>
    <w:p w14:paraId="130D9BE3" w14:textId="77777777" w:rsidR="006A7542" w:rsidRPr="004B773F" w:rsidRDefault="006A7542" w:rsidP="006A7542">
      <w:pPr>
        <w:pStyle w:val="Prrafodelista"/>
        <w:jc w:val="both"/>
        <w:rPr>
          <w:rFonts w:ascii="Noto Sans" w:hAnsi="Noto Sans" w:cs="Noto Sans"/>
          <w:sz w:val="20"/>
          <w:lang w:eastAsia="es-MX"/>
        </w:rPr>
      </w:pPr>
    </w:p>
    <w:p w14:paraId="0C220898" w14:textId="77777777" w:rsidR="006A7542" w:rsidRPr="004B773F" w:rsidRDefault="006A7542" w:rsidP="006A7542">
      <w:pPr>
        <w:pStyle w:val="Prrafodelista"/>
        <w:numPr>
          <w:ilvl w:val="0"/>
          <w:numId w:val="34"/>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14:paraId="10B05A61" w14:textId="77777777" w:rsidR="006A7542" w:rsidRPr="004B773F" w:rsidRDefault="006A7542" w:rsidP="006A7542">
      <w:pPr>
        <w:pStyle w:val="Prrafodelista"/>
        <w:overflowPunct w:val="0"/>
        <w:autoSpaceDE w:val="0"/>
        <w:jc w:val="both"/>
        <w:textAlignment w:val="baseline"/>
        <w:rPr>
          <w:rFonts w:ascii="Noto Sans" w:hAnsi="Noto Sans" w:cs="Noto Sans"/>
          <w:sz w:val="20"/>
          <w:lang w:eastAsia="es-MX"/>
        </w:rPr>
      </w:pPr>
    </w:p>
    <w:p w14:paraId="588806B1" w14:textId="77777777" w:rsidR="006A7542" w:rsidRPr="004B773F" w:rsidRDefault="006A7542" w:rsidP="006A7542">
      <w:pPr>
        <w:pStyle w:val="Prrafodelista"/>
        <w:numPr>
          <w:ilvl w:val="0"/>
          <w:numId w:val="34"/>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 no contenga la totalidad de los requisitos solicitados en los mismos, así como los que resulten de la junta de aclaraciones.</w:t>
      </w:r>
    </w:p>
    <w:p w14:paraId="75758AC4" w14:textId="77777777" w:rsidR="006A7542" w:rsidRPr="004B773F" w:rsidRDefault="006A7542" w:rsidP="006A7542">
      <w:pPr>
        <w:pStyle w:val="Prrafodelista"/>
        <w:jc w:val="both"/>
        <w:rPr>
          <w:rFonts w:ascii="Noto Sans" w:hAnsi="Noto Sans" w:cs="Noto Sans"/>
          <w:sz w:val="20"/>
          <w:lang w:eastAsia="es-MX"/>
        </w:rPr>
      </w:pPr>
    </w:p>
    <w:p w14:paraId="39597292" w14:textId="77777777" w:rsidR="006A7542" w:rsidRPr="004B773F" w:rsidRDefault="006A7542" w:rsidP="006A7542">
      <w:pPr>
        <w:pStyle w:val="Prrafodelista"/>
        <w:numPr>
          <w:ilvl w:val="0"/>
          <w:numId w:val="34"/>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14:paraId="378D1E23" w14:textId="77777777" w:rsidR="006A7542" w:rsidRPr="004B773F" w:rsidRDefault="006A7542" w:rsidP="006A7542">
      <w:pPr>
        <w:pStyle w:val="Prrafodelista"/>
        <w:jc w:val="both"/>
        <w:rPr>
          <w:rFonts w:ascii="Noto Sans" w:hAnsi="Noto Sans" w:cs="Noto Sans"/>
          <w:sz w:val="20"/>
          <w:lang w:eastAsia="es-MX"/>
        </w:rPr>
      </w:pPr>
    </w:p>
    <w:p w14:paraId="3BC9E90D" w14:textId="77777777" w:rsidR="006A7542" w:rsidRPr="004B773F" w:rsidRDefault="006A7542" w:rsidP="006A7542">
      <w:pPr>
        <w:pStyle w:val="Prrafodelista"/>
        <w:numPr>
          <w:ilvl w:val="0"/>
          <w:numId w:val="34"/>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4BFE6460" w14:textId="77777777" w:rsidR="006A7542" w:rsidRPr="004B773F" w:rsidRDefault="006A7542" w:rsidP="006A7542">
      <w:pPr>
        <w:pStyle w:val="Prrafodelista"/>
        <w:jc w:val="both"/>
        <w:rPr>
          <w:rFonts w:ascii="Noto Sans" w:hAnsi="Noto Sans" w:cs="Noto Sans"/>
          <w:sz w:val="20"/>
          <w:lang w:eastAsia="es-MX"/>
        </w:rPr>
      </w:pPr>
    </w:p>
    <w:p w14:paraId="795D89BE" w14:textId="77777777" w:rsidR="006A7542" w:rsidRPr="004B773F" w:rsidRDefault="006A7542" w:rsidP="006A7542">
      <w:pPr>
        <w:pStyle w:val="Prrafodelista"/>
        <w:numPr>
          <w:ilvl w:val="0"/>
          <w:numId w:val="34"/>
        </w:numPr>
        <w:suppressAutoHyphens w:val="0"/>
        <w:jc w:val="both"/>
        <w:rPr>
          <w:rFonts w:ascii="Noto Sans" w:hAnsi="Noto Sans" w:cs="Noto Sans"/>
          <w:sz w:val="20"/>
          <w:lang w:eastAsia="es-MX"/>
        </w:rPr>
      </w:pPr>
      <w:r w:rsidRPr="004B773F">
        <w:rPr>
          <w:rFonts w:ascii="Noto Sans" w:hAnsi="Noto Sans" w:cs="Noto Sans"/>
          <w:sz w:val="20"/>
          <w:lang w:eastAsia="es-MX"/>
        </w:rPr>
        <w:lastRenderedPageBreak/>
        <w:t>Cuando no corresponda la descripción técnica del licitante, con los anexos técnicos, folletos, catálogos, instructivos y/o manuales del fabricante, que envíen los licitantes como sustento de la Descripción amplia y detallada de los bienes ofertados.</w:t>
      </w:r>
    </w:p>
    <w:p w14:paraId="147A3A2F" w14:textId="77777777" w:rsidR="006A7542" w:rsidRPr="004B773F" w:rsidRDefault="006A7542" w:rsidP="006A7542">
      <w:pPr>
        <w:pStyle w:val="Prrafodelista"/>
        <w:jc w:val="both"/>
        <w:rPr>
          <w:rFonts w:ascii="Noto Sans" w:hAnsi="Noto Sans" w:cs="Noto Sans"/>
          <w:sz w:val="20"/>
          <w:lang w:eastAsia="es-MX"/>
        </w:rPr>
      </w:pPr>
    </w:p>
    <w:p w14:paraId="3016CFCD" w14:textId="77777777" w:rsidR="006A7542" w:rsidRPr="004B773F" w:rsidRDefault="006A7542" w:rsidP="006A7542">
      <w:pPr>
        <w:pStyle w:val="Prrafodelista"/>
        <w:numPr>
          <w:ilvl w:val="0"/>
          <w:numId w:val="34"/>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14:paraId="762EC42F" w14:textId="77777777" w:rsidR="006A7542" w:rsidRPr="004B773F" w:rsidRDefault="006A7542" w:rsidP="006A7542">
      <w:pPr>
        <w:pStyle w:val="Prrafodelista"/>
        <w:overflowPunct w:val="0"/>
        <w:autoSpaceDE w:val="0"/>
        <w:jc w:val="both"/>
        <w:textAlignment w:val="baseline"/>
        <w:rPr>
          <w:rFonts w:ascii="Noto Sans" w:hAnsi="Noto Sans" w:cs="Noto Sans"/>
          <w:sz w:val="20"/>
          <w:lang w:eastAsia="es-MX"/>
        </w:rPr>
      </w:pPr>
    </w:p>
    <w:p w14:paraId="7B2941AC" w14:textId="77777777" w:rsidR="006A7542" w:rsidRPr="004B773F" w:rsidRDefault="006A7542" w:rsidP="006A7542">
      <w:pPr>
        <w:pStyle w:val="Prrafodelista"/>
        <w:numPr>
          <w:ilvl w:val="0"/>
          <w:numId w:val="34"/>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el oferente se encuentre en alguno de los supuestos establecidos en el artículo 71 y 90 de la LAASSP.</w:t>
      </w:r>
    </w:p>
    <w:p w14:paraId="78C95466" w14:textId="77777777" w:rsidR="006A7542" w:rsidRPr="004B773F" w:rsidRDefault="006A7542" w:rsidP="006A7542">
      <w:pPr>
        <w:pStyle w:val="Prrafodelista"/>
        <w:rPr>
          <w:rFonts w:ascii="Noto Sans" w:hAnsi="Noto Sans" w:cs="Noto Sans"/>
          <w:sz w:val="20"/>
          <w:lang w:eastAsia="es-MX"/>
        </w:rPr>
      </w:pPr>
    </w:p>
    <w:p w14:paraId="5EB7C311" w14:textId="77777777" w:rsidR="006A7542" w:rsidRPr="004B773F" w:rsidRDefault="006A7542" w:rsidP="006A7542">
      <w:pPr>
        <w:pStyle w:val="Prrafodelista"/>
        <w:numPr>
          <w:ilvl w:val="0"/>
          <w:numId w:val="34"/>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14:paraId="4AC34050" w14:textId="77777777" w:rsidR="006A7542" w:rsidRPr="004B773F" w:rsidRDefault="006A7542" w:rsidP="006A7542">
      <w:pPr>
        <w:pStyle w:val="Prrafodelista"/>
        <w:ind w:left="720"/>
        <w:jc w:val="both"/>
        <w:rPr>
          <w:rFonts w:ascii="Noto Sans" w:hAnsi="Noto Sans" w:cs="Noto Sans"/>
          <w:sz w:val="20"/>
        </w:rPr>
      </w:pPr>
    </w:p>
    <w:p w14:paraId="3F870E6F" w14:textId="77777777" w:rsidR="006A7542" w:rsidRPr="004B773F" w:rsidRDefault="006A7542" w:rsidP="006A7542">
      <w:pPr>
        <w:pStyle w:val="Prrafodelista"/>
        <w:numPr>
          <w:ilvl w:val="0"/>
          <w:numId w:val="34"/>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14:paraId="3B419C34" w14:textId="77777777" w:rsidR="006A7542" w:rsidRPr="004B773F" w:rsidRDefault="006A7542" w:rsidP="006A7542">
      <w:pPr>
        <w:pStyle w:val="Prrafodelista"/>
        <w:ind w:left="720"/>
        <w:jc w:val="both"/>
        <w:rPr>
          <w:rFonts w:ascii="Noto Sans" w:hAnsi="Noto Sans" w:cs="Noto Sans"/>
          <w:sz w:val="20"/>
        </w:rPr>
      </w:pPr>
    </w:p>
    <w:p w14:paraId="5F125599" w14:textId="77777777" w:rsidR="006A7542" w:rsidRPr="004B773F" w:rsidRDefault="006A7542" w:rsidP="006A7542">
      <w:pPr>
        <w:pStyle w:val="Prrafodelista"/>
        <w:numPr>
          <w:ilvl w:val="0"/>
          <w:numId w:val="34"/>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14:paraId="5D6ABF33" w14:textId="77777777" w:rsidR="006A7542" w:rsidRPr="004B773F" w:rsidRDefault="006A7542" w:rsidP="006A7542">
      <w:pPr>
        <w:pStyle w:val="Prrafodelista"/>
        <w:ind w:left="720"/>
        <w:jc w:val="both"/>
        <w:rPr>
          <w:rFonts w:ascii="Noto Sans" w:hAnsi="Noto Sans" w:cs="Noto Sans"/>
          <w:sz w:val="20"/>
        </w:rPr>
      </w:pPr>
    </w:p>
    <w:p w14:paraId="6335E197" w14:textId="77777777" w:rsidR="006A7542" w:rsidRPr="004B773F" w:rsidRDefault="006A7542" w:rsidP="006A7542">
      <w:pPr>
        <w:pStyle w:val="Prrafodelista"/>
        <w:numPr>
          <w:ilvl w:val="0"/>
          <w:numId w:val="34"/>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14:paraId="251C446F" w14:textId="77777777" w:rsidR="006A7542" w:rsidRPr="004B773F" w:rsidRDefault="006A7542" w:rsidP="006A7542">
      <w:pPr>
        <w:pStyle w:val="Prrafodelista"/>
        <w:ind w:left="720"/>
        <w:jc w:val="both"/>
        <w:rPr>
          <w:rFonts w:ascii="Noto Sans" w:hAnsi="Noto Sans" w:cs="Noto Sans"/>
          <w:sz w:val="20"/>
        </w:rPr>
      </w:pPr>
    </w:p>
    <w:p w14:paraId="487A235A" w14:textId="77777777" w:rsidR="006A7542" w:rsidRPr="004B773F" w:rsidRDefault="006A7542" w:rsidP="006A7542">
      <w:pPr>
        <w:pStyle w:val="Prrafodelista"/>
        <w:numPr>
          <w:ilvl w:val="0"/>
          <w:numId w:val="34"/>
        </w:numPr>
        <w:jc w:val="both"/>
        <w:rPr>
          <w:rFonts w:ascii="Noto Sans" w:hAnsi="Noto Sans" w:cs="Noto Sans"/>
          <w:sz w:val="20"/>
        </w:rPr>
      </w:pPr>
      <w:r w:rsidRPr="004B773F">
        <w:rPr>
          <w:rFonts w:ascii="Noto Sans" w:hAnsi="Noto Sans" w:cs="Noto Sans"/>
          <w:sz w:val="20"/>
        </w:rPr>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14:paraId="10AB030C" w14:textId="77777777" w:rsidR="006A7542" w:rsidRPr="004B773F" w:rsidRDefault="006A7542" w:rsidP="006A7542">
      <w:pPr>
        <w:pStyle w:val="Prrafodelista"/>
        <w:ind w:left="720"/>
        <w:jc w:val="both"/>
        <w:rPr>
          <w:rFonts w:ascii="Noto Sans" w:hAnsi="Noto Sans" w:cs="Noto Sans"/>
          <w:sz w:val="20"/>
        </w:rPr>
      </w:pPr>
    </w:p>
    <w:p w14:paraId="0BA0A48D" w14:textId="77777777" w:rsidR="006A7542" w:rsidRDefault="006A7542" w:rsidP="006A7542">
      <w:pPr>
        <w:pStyle w:val="Prrafodelista"/>
        <w:numPr>
          <w:ilvl w:val="0"/>
          <w:numId w:val="34"/>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14:paraId="2CD569C0" w14:textId="77777777" w:rsidR="006A7542" w:rsidRPr="004B773F" w:rsidRDefault="006A7542" w:rsidP="006A7542">
      <w:pPr>
        <w:pStyle w:val="Prrafodelista"/>
        <w:ind w:left="720"/>
        <w:jc w:val="both"/>
        <w:rPr>
          <w:rFonts w:ascii="Noto Sans" w:hAnsi="Noto Sans" w:cs="Noto Sans"/>
          <w:sz w:val="20"/>
        </w:rPr>
      </w:pPr>
    </w:p>
    <w:p w14:paraId="1246AAE4" w14:textId="77777777" w:rsidR="006A7542" w:rsidRDefault="006A7542" w:rsidP="006A7542">
      <w:pPr>
        <w:pStyle w:val="Prrafodelista"/>
        <w:numPr>
          <w:ilvl w:val="0"/>
          <w:numId w:val="34"/>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14:paraId="3C16B2E3" w14:textId="77777777" w:rsidR="006A7542" w:rsidRPr="004B110F" w:rsidRDefault="006A7542" w:rsidP="006A7542">
      <w:pPr>
        <w:pStyle w:val="Prrafodelista"/>
        <w:rPr>
          <w:rFonts w:ascii="Noto Sans" w:hAnsi="Noto Sans" w:cs="Noto Sans"/>
          <w:sz w:val="20"/>
        </w:rPr>
      </w:pPr>
    </w:p>
    <w:p w14:paraId="4DD981EF" w14:textId="77777777" w:rsidR="006A7542" w:rsidRPr="00984FBC" w:rsidRDefault="006A7542" w:rsidP="006A7542">
      <w:pPr>
        <w:pStyle w:val="Prrafodelista"/>
        <w:numPr>
          <w:ilvl w:val="0"/>
          <w:numId w:val="34"/>
        </w:numPr>
        <w:jc w:val="both"/>
        <w:rPr>
          <w:rFonts w:ascii="Noto Sans" w:hAnsi="Noto Sans" w:cs="Noto Sans"/>
          <w:b/>
          <w:sz w:val="20"/>
        </w:rPr>
      </w:pPr>
      <w:r w:rsidRPr="004B110F">
        <w:rPr>
          <w:rFonts w:ascii="Noto Sans" w:hAnsi="Noto Sans" w:cs="Noto Sans"/>
          <w:sz w:val="20"/>
        </w:rPr>
        <w:t xml:space="preserve">Cuando no coticen la totalidad del volumen que cubra el 100% de los bienes solicitados descritos en el </w:t>
      </w:r>
      <w:r w:rsidRPr="00984FBC">
        <w:rPr>
          <w:rFonts w:ascii="Noto Sans" w:hAnsi="Noto Sans" w:cs="Noto Sans"/>
          <w:b/>
          <w:sz w:val="20"/>
        </w:rPr>
        <w:t>ANEXO 4 “CANTIDADES Y DISTRIBUCIÓN”.</w:t>
      </w:r>
    </w:p>
    <w:p w14:paraId="2C5A9501" w14:textId="77777777" w:rsidR="006A7542" w:rsidRPr="004B110F" w:rsidRDefault="006A7542" w:rsidP="006A7542">
      <w:pPr>
        <w:ind w:left="360"/>
        <w:jc w:val="both"/>
        <w:rPr>
          <w:rFonts w:ascii="Noto Sans" w:hAnsi="Noto Sans" w:cs="Noto Sans"/>
          <w:sz w:val="20"/>
        </w:rPr>
      </w:pPr>
    </w:p>
    <w:p w14:paraId="2A12FF69" w14:textId="77777777" w:rsidR="006A7542" w:rsidRPr="004B110F" w:rsidRDefault="006A7542" w:rsidP="006A7542">
      <w:pPr>
        <w:overflowPunct w:val="0"/>
        <w:autoSpaceDE w:val="0"/>
        <w:jc w:val="both"/>
        <w:textAlignment w:val="baseline"/>
        <w:rPr>
          <w:rFonts w:ascii="Noto Sans" w:hAnsi="Noto Sans" w:cs="Noto Sans"/>
          <w:sz w:val="20"/>
          <w:lang w:eastAsia="es-MX"/>
        </w:rPr>
      </w:pPr>
    </w:p>
    <w:p w14:paraId="35DD33E4" w14:textId="77777777" w:rsidR="006A7542" w:rsidRPr="004B773F" w:rsidRDefault="006A7542" w:rsidP="006A7542">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14:paraId="021C7604" w14:textId="77777777" w:rsidR="006A7542" w:rsidRPr="004B773F" w:rsidRDefault="006A7542" w:rsidP="006A7542">
      <w:pPr>
        <w:jc w:val="both"/>
        <w:rPr>
          <w:rFonts w:ascii="Noto Sans" w:hAnsi="Noto Sans" w:cs="Noto Sans"/>
          <w:sz w:val="20"/>
          <w:highlight w:val="yellow"/>
        </w:rPr>
      </w:pPr>
    </w:p>
    <w:p w14:paraId="18E8362C" w14:textId="77777777" w:rsidR="006A7542" w:rsidRDefault="006A7542" w:rsidP="006A7542">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18,</w:t>
      </w:r>
      <w:r w:rsidRPr="004B773F">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w:t>
      </w:r>
      <w:r w:rsidRPr="004B773F">
        <w:rPr>
          <w:rFonts w:ascii="Noto Sans" w:hAnsi="Noto Sans" w:cs="Noto Sans"/>
          <w:sz w:val="20"/>
          <w:lang w:val="es-ES_tradnl"/>
        </w:rPr>
        <w:lastRenderedPageBreak/>
        <w:t>será adecuado, en lo conducente, con motivo de lo determinado en la(s) junta(s) de aclaraciones y a lo que de acuerdo con lo ofertado en la proposición del licitante, le haya sido adjudicado en el fallo.</w:t>
      </w:r>
    </w:p>
    <w:p w14:paraId="1F72EABD" w14:textId="77777777" w:rsidR="006A7542" w:rsidRPr="004B773F" w:rsidRDefault="006A7542" w:rsidP="006A7542">
      <w:pPr>
        <w:jc w:val="both"/>
        <w:rPr>
          <w:rFonts w:ascii="Noto Sans" w:hAnsi="Noto Sans" w:cs="Noto Sans"/>
          <w:sz w:val="20"/>
          <w:lang w:val="es-ES_tradnl"/>
        </w:rPr>
      </w:pPr>
    </w:p>
    <w:p w14:paraId="16A41A59" w14:textId="77777777" w:rsidR="006A7542" w:rsidRPr="004B773F" w:rsidRDefault="006A7542" w:rsidP="006A7542">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14:paraId="309378F6" w14:textId="77777777" w:rsidR="006A7542" w:rsidRPr="004B773F" w:rsidRDefault="006A7542" w:rsidP="006A7542">
      <w:pPr>
        <w:jc w:val="both"/>
        <w:rPr>
          <w:rFonts w:ascii="Noto Sans" w:hAnsi="Noto Sans" w:cs="Noto Sans"/>
          <w:b/>
          <w:bCs/>
          <w:sz w:val="20"/>
          <w:lang w:val="es-MX"/>
        </w:rPr>
      </w:pPr>
    </w:p>
    <w:p w14:paraId="24944ACA" w14:textId="77777777" w:rsidR="006A7542" w:rsidRPr="004B773F" w:rsidRDefault="006A7542" w:rsidP="006A7542">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Pr>
          <w:rFonts w:ascii="Noto Sans" w:hAnsi="Noto Sans" w:cs="Noto Sans"/>
          <w:sz w:val="20"/>
          <w:lang w:val="es-ES_tradnl"/>
        </w:rPr>
        <w:t>hábiles</w:t>
      </w:r>
      <w:r w:rsidRPr="004B773F">
        <w:rPr>
          <w:rFonts w:ascii="Noto Sans" w:hAnsi="Noto Sans" w:cs="Noto Sans"/>
          <w:sz w:val="20"/>
          <w:lang w:val="es-ES_tradnl"/>
        </w:rPr>
        <w:t xml:space="preserve"> posteriores al acto de fallo.</w:t>
      </w:r>
    </w:p>
    <w:p w14:paraId="6805DD8E" w14:textId="77777777" w:rsidR="006A7542" w:rsidRPr="004B773F" w:rsidRDefault="006A7542" w:rsidP="006A7542">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w:t>
      </w:r>
      <w:r>
        <w:rPr>
          <w:rFonts w:ascii="Noto Sans" w:hAnsi="Noto Sans" w:cs="Noto Sans"/>
          <w:sz w:val="20"/>
          <w:lang w:val="es-ES_tradnl"/>
        </w:rPr>
        <w:t>tará a lo previsto en el tercero</w:t>
      </w:r>
      <w:r w:rsidRPr="004B773F">
        <w:rPr>
          <w:rFonts w:ascii="Noto Sans" w:hAnsi="Noto Sans" w:cs="Noto Sans"/>
          <w:sz w:val="20"/>
          <w:lang w:val="es-ES_tradnl"/>
        </w:rPr>
        <w:t xml:space="preserve"> párrafo del Artículo 67 de la LAASSP y, se dará aviso a la Secretaría de Anticorrupción y Buen Gobierno.</w:t>
      </w:r>
    </w:p>
    <w:p w14:paraId="441176F0" w14:textId="77777777" w:rsidR="006A7542" w:rsidRPr="004B773F" w:rsidRDefault="006A7542" w:rsidP="006A7542">
      <w:pPr>
        <w:pStyle w:val="Sinespaciado"/>
        <w:jc w:val="both"/>
        <w:rPr>
          <w:rFonts w:ascii="Noto Sans" w:hAnsi="Noto Sans" w:cs="Noto Sans"/>
          <w:sz w:val="20"/>
          <w:szCs w:val="20"/>
        </w:rPr>
      </w:pPr>
    </w:p>
    <w:p w14:paraId="6D0CB3AB" w14:textId="77777777" w:rsidR="006A7542" w:rsidRPr="004B773F" w:rsidRDefault="006A7542" w:rsidP="006A7542">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14:paraId="1B55A933" w14:textId="77777777" w:rsidR="006A7542" w:rsidRPr="004B773F" w:rsidRDefault="006A7542" w:rsidP="006A7542">
      <w:pPr>
        <w:jc w:val="both"/>
        <w:rPr>
          <w:rFonts w:ascii="Noto Sans" w:hAnsi="Noto Sans" w:cs="Noto Sans"/>
          <w:b/>
          <w:bCs/>
          <w:i/>
          <w:sz w:val="20"/>
          <w:lang w:val="es-ES_tradnl"/>
        </w:rPr>
      </w:pPr>
    </w:p>
    <w:p w14:paraId="4048C997"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1"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36A8B4F" w14:textId="77777777" w:rsidR="006A7542" w:rsidRPr="004B773F" w:rsidRDefault="006A7542" w:rsidP="006A7542">
      <w:pPr>
        <w:jc w:val="both"/>
        <w:rPr>
          <w:rFonts w:ascii="Noto Sans" w:hAnsi="Noto Sans" w:cs="Noto Sans"/>
          <w:sz w:val="20"/>
        </w:rPr>
      </w:pPr>
    </w:p>
    <w:p w14:paraId="696F2D4A"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 xml:space="preserve">Av. Revolución 1586, </w:t>
      </w:r>
    </w:p>
    <w:p w14:paraId="692956AF"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 xml:space="preserve">Colonia San Ángel, </w:t>
      </w:r>
    </w:p>
    <w:p w14:paraId="71EF5981"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 xml:space="preserve">Alcaldía Álvaro Obregón,   C.P. 01000, </w:t>
      </w:r>
    </w:p>
    <w:p w14:paraId="06499337"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Ciudad de México</w:t>
      </w:r>
    </w:p>
    <w:p w14:paraId="4FA16771" w14:textId="77777777" w:rsidR="006A7542" w:rsidRPr="004B773F" w:rsidRDefault="006A7542" w:rsidP="006A7542">
      <w:pPr>
        <w:jc w:val="both"/>
        <w:rPr>
          <w:rFonts w:ascii="Noto Sans" w:hAnsi="Noto Sans" w:cs="Noto Sans"/>
          <w:i/>
          <w:sz w:val="20"/>
        </w:rPr>
      </w:pPr>
    </w:p>
    <w:p w14:paraId="7E0A384F" w14:textId="77777777" w:rsidR="006A7542" w:rsidRPr="004B773F" w:rsidRDefault="006A7542" w:rsidP="006A7542">
      <w:pPr>
        <w:jc w:val="both"/>
        <w:rPr>
          <w:rFonts w:ascii="Noto Sans" w:hAnsi="Noto Sans" w:cs="Noto Sans"/>
          <w:b/>
          <w:sz w:val="20"/>
        </w:rPr>
      </w:pPr>
      <w:r w:rsidRPr="004B773F">
        <w:rPr>
          <w:rFonts w:ascii="Noto Sans" w:hAnsi="Noto Sans" w:cs="Noto Sans"/>
          <w:b/>
          <w:sz w:val="20"/>
        </w:rPr>
        <w:t>13. INFORMACION RESERVADA Y CONFIDENCIAL.</w:t>
      </w:r>
    </w:p>
    <w:p w14:paraId="691F1BDE" w14:textId="77777777" w:rsidR="006A7542" w:rsidRPr="004B773F" w:rsidRDefault="006A7542" w:rsidP="006A7542">
      <w:pPr>
        <w:jc w:val="both"/>
        <w:rPr>
          <w:rFonts w:ascii="Noto Sans" w:hAnsi="Noto Sans" w:cs="Noto Sans"/>
          <w:b/>
          <w:sz w:val="20"/>
        </w:rPr>
      </w:pPr>
    </w:p>
    <w:p w14:paraId="697D0683" w14:textId="77777777" w:rsidR="006A7542" w:rsidRDefault="006A7542" w:rsidP="006A7542">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de lo dispuesto en la ley general de transparencia y acceso a la información pública, al momento de enviar su propuesta técnica-económica deberán indicar en el formato previsto en el </w:t>
      </w:r>
      <w:r w:rsidRPr="004B773F">
        <w:rPr>
          <w:rFonts w:ascii="Noto Sans" w:hAnsi="Noto Sans" w:cs="Noto Sans"/>
          <w:b/>
          <w:sz w:val="20"/>
        </w:rPr>
        <w:t>ANEXO 16</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p>
    <w:p w14:paraId="7C6FBAE2" w14:textId="77777777" w:rsidR="006A7542" w:rsidRPr="004B773F" w:rsidRDefault="006A7542" w:rsidP="006A7542">
      <w:pPr>
        <w:ind w:right="28"/>
        <w:jc w:val="both"/>
        <w:rPr>
          <w:rFonts w:ascii="Noto Sans" w:hAnsi="Noto Sans" w:cs="Noto Sans"/>
          <w:sz w:val="20"/>
        </w:rPr>
      </w:pPr>
    </w:p>
    <w:p w14:paraId="6561747F" w14:textId="77777777" w:rsidR="006A7542" w:rsidRPr="004B773F" w:rsidRDefault="006A7542" w:rsidP="006A7542">
      <w:pPr>
        <w:jc w:val="both"/>
        <w:rPr>
          <w:rFonts w:ascii="Noto Sans" w:hAnsi="Noto Sans" w:cs="Noto San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14:paraId="66BF2AD7"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contratación, actúan con apego a lo dispuesto en el “Protocolo de Actuación en materia de contrataciones públicas, otorgamiento y prórrogas de licencias, permisos, autorizaciones y concesiones” y éste puede ser consultado en la sección de la Secretaría de </w:t>
      </w:r>
      <w:r>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2" w:history="1">
        <w:r w:rsidRPr="004B773F">
          <w:rPr>
            <w:rStyle w:val="Hipervnculo"/>
            <w:rFonts w:ascii="Noto Sans" w:hAnsi="Noto Sans" w:cs="Noto Sans"/>
          </w:rPr>
          <w:t>https://comprasmx.buengobierno.gob.mx/</w:t>
        </w:r>
      </w:hyperlink>
      <w:r w:rsidRPr="004B773F">
        <w:rPr>
          <w:rFonts w:ascii="Noto Sans" w:hAnsi="Noto Sans" w:cs="Noto Sans"/>
          <w:sz w:val="20"/>
        </w:rPr>
        <w:t>.</w:t>
      </w:r>
    </w:p>
    <w:p w14:paraId="4EDB59DD" w14:textId="77777777" w:rsidR="006A7542" w:rsidRPr="004B773F" w:rsidRDefault="006A7542" w:rsidP="006A7542">
      <w:pPr>
        <w:jc w:val="both"/>
        <w:rPr>
          <w:rFonts w:ascii="Noto Sans" w:hAnsi="Noto Sans" w:cs="Noto Sans"/>
          <w:sz w:val="20"/>
        </w:rPr>
      </w:pPr>
    </w:p>
    <w:p w14:paraId="5013525E"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lastRenderedPageBreak/>
        <w:t>Dicho Protocolo y sus reformas fueron publicados en el D.O.F. los días 20 de agosto de 2015, 19 de febrero de 2016 y 28 de febrero de 2017, respectivamente.</w:t>
      </w:r>
    </w:p>
    <w:p w14:paraId="104BCD3F" w14:textId="77777777" w:rsidR="006A7542" w:rsidRPr="004B773F" w:rsidRDefault="006A7542" w:rsidP="006A7542">
      <w:pPr>
        <w:jc w:val="both"/>
        <w:rPr>
          <w:rFonts w:ascii="Noto Sans" w:hAnsi="Noto Sans" w:cs="Noto Sans"/>
          <w:sz w:val="20"/>
        </w:rPr>
      </w:pPr>
    </w:p>
    <w:p w14:paraId="470DAF58"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14:paraId="730CAB6A" w14:textId="77777777" w:rsidR="006A7542" w:rsidRPr="004B773F" w:rsidRDefault="006A7542" w:rsidP="006A7542">
      <w:pPr>
        <w:jc w:val="both"/>
        <w:rPr>
          <w:rFonts w:ascii="Noto Sans" w:hAnsi="Noto Sans" w:cs="Noto Sans"/>
          <w:sz w:val="20"/>
        </w:rPr>
      </w:pPr>
    </w:p>
    <w:p w14:paraId="481909A7"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 xml:space="preserve">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w:t>
      </w:r>
      <w:r w:rsidR="009203D8" w:rsidRPr="009203D8">
        <w:rPr>
          <w:rFonts w:ascii="Noto Sans" w:hAnsi="Noto Sans" w:cs="Noto Sans"/>
          <w:sz w:val="20"/>
        </w:rPr>
        <w:t>https://www.gob.mx/buengobierno/documentos/protocolo-de-actuacion-en-materia-de-contrataciones-publicas-otorgamiento-y-prorroga-de-licencias-permisos-autorizaciones-y-concesiones-97983</w:t>
      </w:r>
      <w:r w:rsidRPr="009203D8">
        <w:rPr>
          <w:rFonts w:ascii="Noto Sans" w:hAnsi="Noto Sans" w:cs="Noto Sans"/>
          <w:sz w:val="20"/>
        </w:rPr>
        <w:t>, en</w:t>
      </w:r>
      <w:r w:rsidRPr="004B773F">
        <w:rPr>
          <w:rFonts w:ascii="Noto Sans" w:hAnsi="Noto Sans" w:cs="Noto Sans"/>
          <w:sz w:val="20"/>
        </w:rPr>
        <w:t xml:space="preserve">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03942729" w14:textId="77777777" w:rsidR="006A7542" w:rsidRPr="004B773F" w:rsidRDefault="006A7542" w:rsidP="006A7542">
      <w:pPr>
        <w:jc w:val="both"/>
        <w:rPr>
          <w:rFonts w:ascii="Noto Sans" w:hAnsi="Noto Sans" w:cs="Noto Sans"/>
          <w:sz w:val="20"/>
        </w:rPr>
      </w:pPr>
    </w:p>
    <w:p w14:paraId="65AEFB0D" w14:textId="77777777" w:rsidR="006A7542" w:rsidRPr="004B773F" w:rsidRDefault="006A7542" w:rsidP="006A7542">
      <w:pPr>
        <w:tabs>
          <w:tab w:val="left" w:pos="-31680"/>
        </w:tabs>
        <w:spacing w:line="192" w:lineRule="exact"/>
        <w:jc w:val="center"/>
        <w:rPr>
          <w:rFonts w:ascii="Noto Sans" w:hAnsi="Noto Sans" w:cs="Noto Sans"/>
          <w:b/>
          <w:sz w:val="20"/>
        </w:rPr>
      </w:pPr>
      <w:r w:rsidRPr="004B773F">
        <w:rPr>
          <w:rFonts w:ascii="Noto Sans" w:hAnsi="Noto Sans" w:cs="Noto Sans"/>
          <w:b/>
          <w:sz w:val="20"/>
        </w:rPr>
        <w:t>NOMBRE Y FIRMA DE LA CONVOCANTE</w:t>
      </w:r>
    </w:p>
    <w:p w14:paraId="04E2138B" w14:textId="77777777" w:rsidR="006A7542" w:rsidRPr="004B773F" w:rsidRDefault="006A7542" w:rsidP="006A7542">
      <w:pPr>
        <w:pStyle w:val="Ttulo4"/>
        <w:numPr>
          <w:ilvl w:val="3"/>
          <w:numId w:val="0"/>
        </w:numPr>
        <w:tabs>
          <w:tab w:val="num" w:pos="0"/>
        </w:tabs>
        <w:ind w:left="864" w:hanging="864"/>
        <w:jc w:val="center"/>
        <w:rPr>
          <w:rFonts w:ascii="Noto Sans" w:hAnsi="Noto Sans" w:cs="Noto Sans"/>
          <w:sz w:val="20"/>
          <w:szCs w:val="20"/>
        </w:rPr>
      </w:pPr>
      <w:r w:rsidRPr="004B773F">
        <w:rPr>
          <w:rFonts w:ascii="Noto Sans" w:hAnsi="Noto Sans" w:cs="Noto Sans"/>
          <w:sz w:val="20"/>
          <w:szCs w:val="20"/>
        </w:rPr>
        <w:t>A T E N TA M E N T E</w:t>
      </w:r>
    </w:p>
    <w:p w14:paraId="70146B99" w14:textId="77777777" w:rsidR="006A7542" w:rsidRPr="004B773F" w:rsidRDefault="006A7542" w:rsidP="006A7542">
      <w:pPr>
        <w:tabs>
          <w:tab w:val="left" w:pos="3686"/>
        </w:tabs>
        <w:jc w:val="center"/>
        <w:rPr>
          <w:rFonts w:ascii="Noto Sans" w:hAnsi="Noto Sans" w:cs="Noto Sans"/>
          <w:b/>
          <w:bCs/>
          <w:sz w:val="20"/>
          <w:lang w:val="es-MX"/>
        </w:rPr>
      </w:pPr>
      <w:r w:rsidRPr="004B773F">
        <w:rPr>
          <w:rFonts w:ascii="Noto Sans" w:hAnsi="Noto Sans" w:cs="Noto Sans"/>
          <w:b/>
          <w:bCs/>
          <w:sz w:val="20"/>
          <w:lang w:val="es-MX"/>
        </w:rPr>
        <w:t>“SEGURIDAD Y SOLIDARIDAD SOCIAL”</w:t>
      </w:r>
    </w:p>
    <w:p w14:paraId="5A70BDF2" w14:textId="77777777" w:rsidR="006A7542" w:rsidRPr="004B773F" w:rsidRDefault="006A7542" w:rsidP="006A7542">
      <w:pPr>
        <w:tabs>
          <w:tab w:val="left" w:pos="3686"/>
        </w:tabs>
        <w:rPr>
          <w:rFonts w:ascii="Noto Sans" w:hAnsi="Noto Sans" w:cs="Noto Sans"/>
          <w:b/>
          <w:bCs/>
          <w:sz w:val="20"/>
          <w:lang w:val="es-MX"/>
        </w:rPr>
      </w:pPr>
    </w:p>
    <w:p w14:paraId="3233E660" w14:textId="77777777" w:rsidR="006A7542" w:rsidRPr="004B773F" w:rsidRDefault="006A7542" w:rsidP="006A7542">
      <w:pPr>
        <w:tabs>
          <w:tab w:val="left" w:pos="3686"/>
        </w:tabs>
        <w:jc w:val="both"/>
        <w:rPr>
          <w:rFonts w:ascii="Noto Sans" w:hAnsi="Noto Sans" w:cs="Noto Sans"/>
          <w:b/>
          <w:bCs/>
          <w:sz w:val="20"/>
          <w:lang w:val="es-MX"/>
        </w:rPr>
      </w:pPr>
    </w:p>
    <w:p w14:paraId="0C19B537" w14:textId="77777777" w:rsidR="006A7542" w:rsidRDefault="006A7542" w:rsidP="006A7542">
      <w:pPr>
        <w:jc w:val="center"/>
        <w:rPr>
          <w:rFonts w:ascii="Noto Sans" w:hAnsi="Noto Sans" w:cs="Noto Sans"/>
          <w:b/>
          <w:sz w:val="20"/>
          <w:lang w:val="es-MX"/>
        </w:rPr>
      </w:pPr>
      <w:r w:rsidRPr="004B773F">
        <w:rPr>
          <w:rFonts w:ascii="Noto Sans" w:hAnsi="Noto Sans" w:cs="Noto Sans"/>
          <w:b/>
          <w:sz w:val="20"/>
          <w:lang w:val="es-MX"/>
        </w:rPr>
        <w:t>ÓRGANO DE OPERACIÓN ADMINISTRATIVA DESCONCENTRADA SUR DEL D.F</w:t>
      </w:r>
    </w:p>
    <w:p w14:paraId="5149A545" w14:textId="77777777" w:rsidR="000E0806" w:rsidRPr="004B773F" w:rsidRDefault="000E0806" w:rsidP="006A7542">
      <w:pPr>
        <w:jc w:val="center"/>
        <w:rPr>
          <w:rFonts w:ascii="Noto Sans" w:hAnsi="Noto Sans" w:cs="Noto Sans"/>
          <w:b/>
          <w:sz w:val="20"/>
          <w:lang w:val="es-MX"/>
        </w:rPr>
      </w:pPr>
    </w:p>
    <w:p w14:paraId="11561AF1" w14:textId="77777777" w:rsidR="006A7542" w:rsidRPr="004B773F" w:rsidRDefault="006A7542" w:rsidP="006A7542">
      <w:pPr>
        <w:ind w:right="16"/>
        <w:rPr>
          <w:rFonts w:ascii="Noto Sans" w:hAnsi="Noto Sans" w:cs="Noto Sans"/>
          <w:b/>
          <w:sz w:val="20"/>
        </w:rPr>
      </w:pPr>
    </w:p>
    <w:p w14:paraId="2F543EFB" w14:textId="77777777" w:rsidR="006A7542" w:rsidRPr="004B773F" w:rsidRDefault="006A7542" w:rsidP="006A7542">
      <w:pPr>
        <w:jc w:val="center"/>
        <w:rPr>
          <w:rFonts w:ascii="Noto Sans" w:hAnsi="Noto Sans" w:cs="Noto Sans"/>
          <w:b/>
          <w:sz w:val="20"/>
          <w:lang w:val="es-MX"/>
        </w:rPr>
      </w:pPr>
      <w:r w:rsidRPr="004B773F">
        <w:rPr>
          <w:rFonts w:ascii="Noto Sans" w:hAnsi="Noto Sans" w:cs="Noto Sans"/>
          <w:b/>
          <w:sz w:val="20"/>
          <w:lang w:val="es-MX"/>
        </w:rPr>
        <w:t>HECTOR CRUZ WINTERGERST</w:t>
      </w:r>
    </w:p>
    <w:p w14:paraId="4E00FC33" w14:textId="77777777" w:rsidR="006A7542" w:rsidRPr="004B773F" w:rsidRDefault="006A7542" w:rsidP="006A7542">
      <w:pPr>
        <w:jc w:val="center"/>
        <w:rPr>
          <w:rFonts w:ascii="Noto Sans" w:hAnsi="Noto Sans" w:cs="Noto Sans"/>
          <w:sz w:val="20"/>
          <w:lang w:val="es-MX"/>
        </w:rPr>
      </w:pPr>
      <w:r w:rsidRPr="004B773F">
        <w:rPr>
          <w:rFonts w:ascii="Noto Sans" w:hAnsi="Noto Sans" w:cs="Noto Sans"/>
          <w:sz w:val="20"/>
          <w:lang w:val="es-MX"/>
        </w:rPr>
        <w:t>TITULAR DE LA COORDINACION DE ABASTECIMIENTO Y EQUIPAMIENTO.</w:t>
      </w:r>
    </w:p>
    <w:p w14:paraId="16D80247" w14:textId="77777777" w:rsidR="006A7542" w:rsidRPr="004B773F" w:rsidRDefault="006A7542" w:rsidP="006A7542">
      <w:pPr>
        <w:jc w:val="center"/>
        <w:rPr>
          <w:rFonts w:ascii="Noto Sans" w:hAnsi="Noto Sans" w:cs="Noto Sans"/>
          <w:sz w:val="20"/>
          <w:lang w:val="es-MX"/>
        </w:rPr>
      </w:pPr>
    </w:p>
    <w:p w14:paraId="77DC17C9" w14:textId="77777777" w:rsidR="006A7542" w:rsidRPr="004B773F" w:rsidRDefault="006A7542" w:rsidP="006A7542">
      <w:pPr>
        <w:rPr>
          <w:rFonts w:ascii="Noto Sans" w:hAnsi="Noto Sans" w:cs="Noto Sans"/>
          <w:sz w:val="20"/>
          <w:lang w:val="es-MX"/>
        </w:rPr>
      </w:pPr>
    </w:p>
    <w:p w14:paraId="51896A7C" w14:textId="77777777" w:rsidR="006A7542" w:rsidRPr="004B773F" w:rsidRDefault="006A7542" w:rsidP="006A7542">
      <w:pPr>
        <w:jc w:val="center"/>
        <w:rPr>
          <w:rFonts w:ascii="Noto Sans" w:hAnsi="Noto Sans" w:cs="Noto Sans"/>
          <w:sz w:val="20"/>
          <w:lang w:val="es-MX"/>
        </w:rPr>
      </w:pPr>
      <w:r w:rsidRPr="004B773F">
        <w:rPr>
          <w:rFonts w:ascii="Noto Sans" w:hAnsi="Noto Sans" w:cs="Noto Sans"/>
          <w:b/>
          <w:sz w:val="20"/>
          <w:lang w:val="es-MX"/>
        </w:rPr>
        <w:t>RAFAEL LEOBARDO COLIN MONTERD</w:t>
      </w:r>
    </w:p>
    <w:p w14:paraId="1FC7099D" w14:textId="77777777" w:rsidR="006A7542" w:rsidRPr="004B773F" w:rsidRDefault="006A7542" w:rsidP="006A7542">
      <w:pPr>
        <w:jc w:val="center"/>
        <w:rPr>
          <w:rFonts w:ascii="Noto Sans" w:hAnsi="Noto Sans" w:cs="Noto Sans"/>
          <w:sz w:val="20"/>
          <w:lang w:val="es-MX"/>
        </w:rPr>
      </w:pPr>
      <w:r w:rsidRPr="004B773F">
        <w:rPr>
          <w:rFonts w:ascii="Noto Sans" w:hAnsi="Noto Sans" w:cs="Noto Sans"/>
          <w:sz w:val="20"/>
          <w:lang w:val="es-MX"/>
        </w:rPr>
        <w:t xml:space="preserve">JEFE  DEL DEPARTAMENTO DE ADQUISICION </w:t>
      </w:r>
    </w:p>
    <w:p w14:paraId="31C89B76" w14:textId="77777777" w:rsidR="006A7542" w:rsidRDefault="006A7542" w:rsidP="006A7542">
      <w:pPr>
        <w:jc w:val="center"/>
        <w:rPr>
          <w:rFonts w:ascii="Noto Sans" w:hAnsi="Noto Sans" w:cs="Noto Sans"/>
          <w:sz w:val="20"/>
          <w:lang w:val="es-MX"/>
        </w:rPr>
      </w:pPr>
      <w:r w:rsidRPr="004B773F">
        <w:rPr>
          <w:rFonts w:ascii="Noto Sans" w:hAnsi="Noto Sans" w:cs="Noto Sans"/>
          <w:sz w:val="20"/>
          <w:lang w:val="es-MX"/>
        </w:rPr>
        <w:t>DE BIENES Y CONTRATACION DE SERVICIOS.</w:t>
      </w:r>
    </w:p>
    <w:p w14:paraId="7800C605" w14:textId="77777777" w:rsidR="000E0806" w:rsidRPr="004B773F" w:rsidRDefault="000E0806" w:rsidP="006A7542">
      <w:pPr>
        <w:jc w:val="center"/>
        <w:rPr>
          <w:rFonts w:ascii="Noto Sans" w:hAnsi="Noto Sans" w:cs="Noto Sans"/>
          <w:sz w:val="20"/>
          <w:lang w:val="es-MX"/>
        </w:rPr>
      </w:pPr>
    </w:p>
    <w:p w14:paraId="50B9AAF2" w14:textId="77777777" w:rsidR="006A7542" w:rsidRPr="004B773F" w:rsidRDefault="006A7542" w:rsidP="006A7542">
      <w:pPr>
        <w:rPr>
          <w:rFonts w:ascii="Noto Sans" w:hAnsi="Noto Sans" w:cs="Noto Sans"/>
          <w:sz w:val="20"/>
          <w:lang w:val="es-MX"/>
        </w:rPr>
      </w:pPr>
    </w:p>
    <w:p w14:paraId="7DDFECF0" w14:textId="77777777" w:rsidR="006A7542" w:rsidRPr="004B773F" w:rsidRDefault="006A7542" w:rsidP="006A7542">
      <w:pPr>
        <w:jc w:val="center"/>
        <w:rPr>
          <w:rFonts w:ascii="Noto Sans" w:hAnsi="Noto Sans" w:cs="Noto Sans"/>
          <w:sz w:val="20"/>
          <w:lang w:val="es-MX"/>
        </w:rPr>
      </w:pPr>
      <w:r w:rsidRPr="004B773F">
        <w:rPr>
          <w:rFonts w:ascii="Noto Sans" w:hAnsi="Noto Sans" w:cs="Noto Sans"/>
          <w:b/>
          <w:color w:val="000000"/>
          <w:sz w:val="20"/>
          <w:lang w:val="es-MX"/>
        </w:rPr>
        <w:t>ENRIQUETA PEREZ HERNANDEZ</w:t>
      </w:r>
    </w:p>
    <w:p w14:paraId="1291AA07" w14:textId="77777777" w:rsidR="006A7542" w:rsidRPr="004B773F" w:rsidRDefault="006A7542" w:rsidP="006A7542">
      <w:pPr>
        <w:jc w:val="center"/>
        <w:rPr>
          <w:rFonts w:ascii="Noto Sans" w:hAnsi="Noto Sans" w:cs="Noto Sans"/>
          <w:sz w:val="20"/>
          <w:lang w:val="es-MX"/>
        </w:rPr>
      </w:pPr>
      <w:r w:rsidRPr="004B773F">
        <w:rPr>
          <w:rFonts w:ascii="Noto Sans" w:hAnsi="Noto Sans" w:cs="Noto Sans"/>
          <w:sz w:val="20"/>
          <w:lang w:val="es-MX"/>
        </w:rPr>
        <w:t>JEFA DE LA OFICINA DE ADQUISICION DE BIENES Y CONTRATACION DE SERVICIOS.</w:t>
      </w:r>
    </w:p>
    <w:p w14:paraId="79348550" w14:textId="77777777" w:rsidR="006A7542" w:rsidRPr="004B773F" w:rsidRDefault="006A7542" w:rsidP="006A7542">
      <w:pPr>
        <w:rPr>
          <w:rFonts w:ascii="Noto Sans" w:hAnsi="Noto Sans" w:cs="Noto Sans"/>
          <w:sz w:val="20"/>
          <w:lang w:val="es-MX"/>
        </w:rPr>
      </w:pPr>
    </w:p>
    <w:p w14:paraId="6EEB45CC" w14:textId="77777777" w:rsidR="000E0806" w:rsidRDefault="000E0806" w:rsidP="006A7542">
      <w:pPr>
        <w:jc w:val="center"/>
        <w:rPr>
          <w:rFonts w:ascii="Noto Sans" w:hAnsi="Noto Sans" w:cs="Noto Sans"/>
          <w:b/>
          <w:color w:val="000000"/>
          <w:sz w:val="20"/>
          <w:lang w:val="es-MX"/>
        </w:rPr>
      </w:pPr>
    </w:p>
    <w:p w14:paraId="52E18723" w14:textId="0207DE04" w:rsidR="006A7542" w:rsidRPr="004B773F" w:rsidRDefault="006A7542" w:rsidP="006A7542">
      <w:pPr>
        <w:jc w:val="center"/>
        <w:rPr>
          <w:rFonts w:ascii="Noto Sans" w:hAnsi="Noto Sans" w:cs="Noto Sans"/>
          <w:sz w:val="20"/>
          <w:lang w:val="es-MX"/>
        </w:rPr>
      </w:pPr>
      <w:r w:rsidRPr="004B773F">
        <w:rPr>
          <w:rFonts w:ascii="Noto Sans" w:hAnsi="Noto Sans" w:cs="Noto Sans"/>
          <w:b/>
          <w:color w:val="000000"/>
          <w:sz w:val="20"/>
          <w:lang w:val="es-MX"/>
        </w:rPr>
        <w:t xml:space="preserve">ROBERTO YADIR VAZQUEZ </w:t>
      </w:r>
      <w:r w:rsidR="005A55BC">
        <w:rPr>
          <w:rFonts w:ascii="Noto Sans" w:hAnsi="Noto Sans" w:cs="Noto Sans"/>
          <w:b/>
          <w:color w:val="000000"/>
          <w:sz w:val="20"/>
          <w:lang w:val="es-MX"/>
        </w:rPr>
        <w:t>ALDAMA</w:t>
      </w:r>
      <w:bookmarkStart w:id="2" w:name="_GoBack"/>
      <w:bookmarkEnd w:id="2"/>
    </w:p>
    <w:p w14:paraId="310A3670" w14:textId="77777777" w:rsidR="006A7542" w:rsidRPr="000E0806" w:rsidRDefault="006A7542" w:rsidP="000E0806">
      <w:pPr>
        <w:jc w:val="center"/>
        <w:rPr>
          <w:rFonts w:ascii="Noto Sans" w:hAnsi="Noto Sans" w:cs="Noto Sans"/>
          <w:sz w:val="20"/>
          <w:lang w:val="es-MX"/>
        </w:rPr>
      </w:pPr>
      <w:r w:rsidRPr="004B773F">
        <w:rPr>
          <w:rFonts w:ascii="Noto Sans" w:hAnsi="Noto Sans" w:cs="Noto Sans"/>
          <w:sz w:val="20"/>
          <w:lang w:val="es-MX"/>
        </w:rPr>
        <w:lastRenderedPageBreak/>
        <w:t>SUPERVISOR DE PROYECTOS E2</w:t>
      </w:r>
    </w:p>
    <w:p w14:paraId="6FD72FAA" w14:textId="77777777" w:rsidR="00577B67" w:rsidRDefault="00577B67" w:rsidP="006A7542">
      <w:pPr>
        <w:autoSpaceDE w:val="0"/>
        <w:jc w:val="center"/>
        <w:rPr>
          <w:rFonts w:ascii="Noto Sans" w:hAnsi="Noto Sans" w:cs="Noto Sans"/>
          <w:b/>
          <w:sz w:val="32"/>
          <w:szCs w:val="32"/>
        </w:rPr>
      </w:pPr>
    </w:p>
    <w:p w14:paraId="2D4C89D1" w14:textId="77777777" w:rsidR="00577B67" w:rsidRDefault="00577B67" w:rsidP="006A7542">
      <w:pPr>
        <w:autoSpaceDE w:val="0"/>
        <w:jc w:val="center"/>
        <w:rPr>
          <w:rFonts w:ascii="Noto Sans" w:hAnsi="Noto Sans" w:cs="Noto Sans"/>
          <w:b/>
          <w:sz w:val="32"/>
          <w:szCs w:val="32"/>
        </w:rPr>
      </w:pPr>
    </w:p>
    <w:p w14:paraId="6C4FD08B" w14:textId="77777777" w:rsidR="006A7542" w:rsidRDefault="006A7542" w:rsidP="006A7542">
      <w:pPr>
        <w:autoSpaceDE w:val="0"/>
        <w:jc w:val="center"/>
        <w:rPr>
          <w:rFonts w:ascii="Noto Sans" w:hAnsi="Noto Sans" w:cs="Noto Sans"/>
          <w:b/>
          <w:sz w:val="32"/>
          <w:szCs w:val="32"/>
        </w:rPr>
      </w:pPr>
      <w:r w:rsidRPr="00132900">
        <w:rPr>
          <w:rFonts w:ascii="Noto Sans" w:hAnsi="Noto Sans" w:cs="Noto Sans"/>
          <w:b/>
          <w:sz w:val="32"/>
          <w:szCs w:val="32"/>
        </w:rPr>
        <w:t>ANEXO 1</w:t>
      </w:r>
    </w:p>
    <w:p w14:paraId="4D00587C" w14:textId="77777777" w:rsidR="000E0806" w:rsidRDefault="000E0806" w:rsidP="006A7542">
      <w:pPr>
        <w:autoSpaceDE w:val="0"/>
        <w:jc w:val="center"/>
        <w:rPr>
          <w:rFonts w:ascii="Noto Sans" w:hAnsi="Noto Sans" w:cs="Noto Sans"/>
          <w:b/>
          <w:sz w:val="32"/>
          <w:szCs w:val="32"/>
        </w:rPr>
      </w:pPr>
      <w:r>
        <w:rPr>
          <w:rFonts w:ascii="Noto Sans" w:hAnsi="Noto Sans" w:cs="Noto Sans"/>
          <w:b/>
          <w:sz w:val="32"/>
          <w:szCs w:val="32"/>
        </w:rPr>
        <w:t xml:space="preserve">ANEXO TECNICO </w:t>
      </w:r>
    </w:p>
    <w:p w14:paraId="214F6DC8" w14:textId="77777777" w:rsidR="000E0806" w:rsidRDefault="000E0806" w:rsidP="006A7542">
      <w:pPr>
        <w:autoSpaceDE w:val="0"/>
        <w:jc w:val="center"/>
        <w:rPr>
          <w:rFonts w:ascii="Noto Sans" w:hAnsi="Noto Sans" w:cs="Noto Sans"/>
          <w:b/>
          <w:bCs/>
          <w:sz w:val="20"/>
        </w:rPr>
      </w:pPr>
    </w:p>
    <w:p w14:paraId="7F33583C" w14:textId="77777777" w:rsidR="00C21BC4" w:rsidRPr="001E6F54" w:rsidRDefault="00C21BC4" w:rsidP="00C21BC4">
      <w:pPr>
        <w:spacing w:line="276" w:lineRule="auto"/>
        <w:ind w:right="-284"/>
        <w:jc w:val="both"/>
        <w:rPr>
          <w:rFonts w:ascii="Noto Sans" w:hAnsi="Noto Sans" w:cs="Noto Sans"/>
          <w:sz w:val="20"/>
        </w:rPr>
      </w:pPr>
      <w:r w:rsidRPr="001E6F54">
        <w:rPr>
          <w:rFonts w:ascii="Noto Sans" w:hAnsi="Noto Sans" w:cs="Noto Sans"/>
          <w:sz w:val="20"/>
        </w:rPr>
        <w:t>De manera enunciativa, más no limitativa, los aspectos técnicos mínimos que deberán aplicar y considerar en los procedimientos de contratación en materia de adquisición de cartuchos de tóner para equipo de impresión requerido por el Instituto, son los siguientes:</w:t>
      </w:r>
    </w:p>
    <w:p w14:paraId="6FCCFA0B" w14:textId="77777777" w:rsidR="00C21BC4" w:rsidRPr="001E6F54" w:rsidRDefault="00C21BC4" w:rsidP="00C21BC4">
      <w:pPr>
        <w:spacing w:line="276" w:lineRule="auto"/>
        <w:jc w:val="both"/>
        <w:rPr>
          <w:rFonts w:ascii="Noto Sans" w:hAnsi="Noto Sans" w:cs="Noto Sans"/>
          <w:sz w:val="20"/>
        </w:rPr>
      </w:pPr>
    </w:p>
    <w:p w14:paraId="25A168C4" w14:textId="77777777" w:rsidR="00C21BC4" w:rsidRPr="001E6F54" w:rsidRDefault="00C21BC4" w:rsidP="00C21BC4">
      <w:pPr>
        <w:pStyle w:val="Prrafodelista"/>
        <w:numPr>
          <w:ilvl w:val="0"/>
          <w:numId w:val="44"/>
        </w:numPr>
        <w:suppressAutoHyphens w:val="0"/>
        <w:spacing w:after="160" w:line="276" w:lineRule="auto"/>
        <w:ind w:left="284" w:hanging="284"/>
        <w:contextualSpacing/>
        <w:jc w:val="both"/>
        <w:rPr>
          <w:rFonts w:ascii="Noto Sans" w:hAnsi="Noto Sans" w:cs="Noto Sans"/>
          <w:b/>
          <w:bCs/>
          <w:sz w:val="20"/>
        </w:rPr>
      </w:pPr>
      <w:r w:rsidRPr="001E6F54">
        <w:rPr>
          <w:rFonts w:ascii="Noto Sans" w:hAnsi="Noto Sans" w:cs="Noto Sans"/>
          <w:b/>
          <w:bCs/>
          <w:sz w:val="20"/>
        </w:rPr>
        <w:t>DESCRIPCIÓN AMPLIA Y DETALLADA DE LOS BIENES A ADQUIRIR.</w:t>
      </w:r>
    </w:p>
    <w:p w14:paraId="3C3CE8EA" w14:textId="77777777" w:rsidR="00C21BC4" w:rsidRPr="001E6F54" w:rsidRDefault="00C21BC4" w:rsidP="00C21BC4">
      <w:pPr>
        <w:pStyle w:val="Prrafodelista"/>
        <w:ind w:left="284"/>
        <w:jc w:val="both"/>
        <w:rPr>
          <w:rFonts w:ascii="Noto Sans" w:hAnsi="Noto Sans" w:cs="Noto Sans"/>
          <w:sz w:val="20"/>
        </w:rPr>
      </w:pPr>
    </w:p>
    <w:p w14:paraId="07C03E51" w14:textId="77777777" w:rsidR="00C21BC4" w:rsidRPr="001E6F54" w:rsidRDefault="00C21BC4" w:rsidP="00C21BC4">
      <w:pPr>
        <w:pStyle w:val="Prrafodelista"/>
        <w:tabs>
          <w:tab w:val="left" w:pos="0"/>
        </w:tabs>
        <w:ind w:left="0" w:right="-284"/>
        <w:jc w:val="both"/>
        <w:rPr>
          <w:rFonts w:ascii="Noto Sans" w:hAnsi="Noto Sans" w:cs="Noto Sans"/>
          <w:sz w:val="20"/>
        </w:rPr>
      </w:pPr>
      <w:r w:rsidRPr="001E6F54">
        <w:rPr>
          <w:rFonts w:ascii="Noto Sans" w:hAnsi="Noto Sans" w:cs="Noto Sans"/>
          <w:sz w:val="20"/>
        </w:rPr>
        <w:t>Contar con el abasto de cartuchos tóner que permita a la</w:t>
      </w:r>
      <w:r>
        <w:rPr>
          <w:rFonts w:ascii="Noto Sans" w:hAnsi="Noto Sans" w:cs="Noto Sans"/>
          <w:sz w:val="20"/>
        </w:rPr>
        <w:t>s</w:t>
      </w:r>
      <w:r w:rsidRPr="001E6F54">
        <w:rPr>
          <w:rFonts w:ascii="Noto Sans" w:hAnsi="Noto Sans" w:cs="Noto Sans"/>
          <w:sz w:val="20"/>
        </w:rPr>
        <w:t xml:space="preserve"> </w:t>
      </w:r>
      <w:r w:rsidRPr="00AD12C6">
        <w:rPr>
          <w:rFonts w:ascii="Noto Sans" w:hAnsi="Noto Sans" w:cs="Noto Sans"/>
          <w:sz w:val="20"/>
        </w:rPr>
        <w:t>Unidades Médico-Administrativas del Órgano de Operación Administrativa Desconcentrada Sur del D.F.</w:t>
      </w:r>
      <w:r>
        <w:rPr>
          <w:rFonts w:ascii="Noto Sans" w:hAnsi="Noto Sans" w:cs="Noto Sans"/>
          <w:sz w:val="20"/>
        </w:rPr>
        <w:t xml:space="preserve"> </w:t>
      </w:r>
      <w:r w:rsidRPr="001E6F54">
        <w:rPr>
          <w:rFonts w:ascii="Noto Sans" w:hAnsi="Noto Sans" w:cs="Noto Sans"/>
          <w:sz w:val="20"/>
        </w:rPr>
        <w:t>disponer del consumible que permita realizar la impresión de los diversos documentos requeridos para cubrir las necesidades de servicio de las distintas áreas de atención con las mejores condiciones de contratación para el Instituto, siempre en apego a los principios del artículo 134 de la Constitución Política de los Estados Unidos Mexicanos, LAASSP, RLAASSP y demás disposiciones aplicables.</w:t>
      </w:r>
    </w:p>
    <w:p w14:paraId="75234CB7" w14:textId="77777777" w:rsidR="00C21BC4" w:rsidRPr="001E6F54" w:rsidRDefault="00C21BC4" w:rsidP="00C21BC4">
      <w:pPr>
        <w:spacing w:line="276" w:lineRule="auto"/>
        <w:jc w:val="both"/>
        <w:rPr>
          <w:rFonts w:ascii="Noto Sans" w:hAnsi="Noto Sans" w:cs="Noto Sans"/>
          <w:b/>
          <w:bCs/>
          <w:sz w:val="20"/>
        </w:rPr>
      </w:pPr>
      <w:r w:rsidRPr="001E6F54">
        <w:rPr>
          <w:rFonts w:ascii="Noto Sans" w:hAnsi="Noto Sans" w:cs="Noto Sans"/>
          <w:b/>
          <w:bCs/>
          <w:sz w:val="20"/>
        </w:rPr>
        <w:t>ESPECIFICACIONES TÉCNICAS MÍNIMAS DE LOS CARTUCHOS DE TÓNER</w:t>
      </w:r>
    </w:p>
    <w:p w14:paraId="6642F786" w14:textId="77777777" w:rsidR="00C21BC4" w:rsidRPr="001E6F54" w:rsidRDefault="00C21BC4" w:rsidP="00C21BC4">
      <w:pPr>
        <w:spacing w:line="276" w:lineRule="auto"/>
        <w:jc w:val="both"/>
        <w:rPr>
          <w:rFonts w:ascii="Noto Sans" w:hAnsi="Noto Sans" w:cs="Noto Sans"/>
          <w:sz w:val="20"/>
        </w:rPr>
      </w:pPr>
    </w:p>
    <w:p w14:paraId="321EB103" w14:textId="77777777" w:rsidR="00C21BC4" w:rsidRDefault="00C21BC4" w:rsidP="00C21BC4">
      <w:pPr>
        <w:pStyle w:val="Prrafodelista"/>
        <w:tabs>
          <w:tab w:val="left" w:pos="0"/>
        </w:tabs>
        <w:ind w:left="0"/>
        <w:jc w:val="both"/>
        <w:rPr>
          <w:rFonts w:ascii="Noto Sans" w:hAnsi="Noto Sans" w:cs="Noto Sans"/>
          <w:sz w:val="20"/>
        </w:rPr>
      </w:pPr>
      <w:r w:rsidRPr="001E6F54">
        <w:rPr>
          <w:rFonts w:ascii="Noto Sans" w:hAnsi="Noto Sans" w:cs="Noto Sans"/>
          <w:sz w:val="20"/>
        </w:rPr>
        <w:t>Las especificaciones para la adquisición de cartuchos de tóner son los siguientes:</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00"/>
        <w:gridCol w:w="1400"/>
        <w:gridCol w:w="1192"/>
        <w:gridCol w:w="919"/>
      </w:tblGrid>
      <w:tr w:rsidR="00C21BC4" w:rsidRPr="008E4311" w14:paraId="03A4C77A" w14:textId="77777777" w:rsidTr="0020459B">
        <w:trPr>
          <w:cantSplit/>
          <w:trHeight w:val="55"/>
          <w:tblHeader/>
          <w:jc w:val="center"/>
        </w:trPr>
        <w:tc>
          <w:tcPr>
            <w:tcW w:w="5200" w:type="dxa"/>
            <w:vMerge w:val="restart"/>
            <w:shd w:val="clear" w:color="auto" w:fill="9B2444"/>
            <w:noWrap/>
            <w:vAlign w:val="center"/>
            <w:hideMark/>
          </w:tcPr>
          <w:p w14:paraId="5E79980E" w14:textId="77777777" w:rsidR="00C21BC4" w:rsidRPr="008E4311" w:rsidRDefault="00C21BC4" w:rsidP="0020459B">
            <w:pPr>
              <w:jc w:val="center"/>
              <w:rPr>
                <w:rFonts w:ascii="Noto Sans" w:hAnsi="Noto Sans" w:cs="Noto Sans"/>
                <w:b/>
                <w:bCs/>
                <w:color w:val="FFFFFF" w:themeColor="background1"/>
                <w:sz w:val="20"/>
                <w:lang w:eastAsia="es-MX"/>
              </w:rPr>
            </w:pPr>
            <w:r w:rsidRPr="008E4311">
              <w:rPr>
                <w:rFonts w:ascii="Noto Sans" w:hAnsi="Noto Sans" w:cs="Noto Sans"/>
                <w:b/>
                <w:bCs/>
                <w:color w:val="FFFFFF" w:themeColor="background1"/>
                <w:sz w:val="20"/>
                <w:lang w:eastAsia="es-MX"/>
              </w:rPr>
              <w:t>ESPECIFICACIONES MÍNIMAS DEL CARTUCHO DE TÓNER PARA LÁSER MONOCROMÁTICA</w:t>
            </w:r>
          </w:p>
        </w:tc>
        <w:tc>
          <w:tcPr>
            <w:tcW w:w="3511" w:type="dxa"/>
            <w:gridSpan w:val="3"/>
            <w:shd w:val="clear" w:color="auto" w:fill="9B2444"/>
            <w:vAlign w:val="center"/>
          </w:tcPr>
          <w:p w14:paraId="79CB345D" w14:textId="77777777" w:rsidR="00C21BC4" w:rsidRPr="008E4311" w:rsidRDefault="00C21BC4" w:rsidP="0020459B">
            <w:pPr>
              <w:jc w:val="center"/>
              <w:rPr>
                <w:rFonts w:ascii="Noto Sans" w:hAnsi="Noto Sans" w:cs="Noto Sans"/>
                <w:b/>
                <w:bCs/>
                <w:color w:val="FFFFFF" w:themeColor="background1"/>
                <w:sz w:val="20"/>
              </w:rPr>
            </w:pPr>
            <w:r w:rsidRPr="008E4311">
              <w:rPr>
                <w:rFonts w:ascii="Noto Sans" w:hAnsi="Noto Sans" w:cs="Noto Sans"/>
                <w:b/>
                <w:bCs/>
                <w:color w:val="FFFFFF" w:themeColor="background1"/>
                <w:sz w:val="20"/>
              </w:rPr>
              <w:t>Presentación</w:t>
            </w:r>
          </w:p>
        </w:tc>
      </w:tr>
      <w:tr w:rsidR="00C21BC4" w:rsidRPr="008E4311" w14:paraId="60E25CDA" w14:textId="77777777" w:rsidTr="0020459B">
        <w:trPr>
          <w:cantSplit/>
          <w:trHeight w:val="253"/>
          <w:tblHeader/>
          <w:jc w:val="center"/>
        </w:trPr>
        <w:tc>
          <w:tcPr>
            <w:tcW w:w="5200" w:type="dxa"/>
            <w:vMerge/>
            <w:shd w:val="clear" w:color="auto" w:fill="9B2444"/>
            <w:noWrap/>
            <w:vAlign w:val="center"/>
            <w:hideMark/>
          </w:tcPr>
          <w:p w14:paraId="6385582D" w14:textId="77777777" w:rsidR="00C21BC4" w:rsidRPr="008E4311" w:rsidRDefault="00C21BC4" w:rsidP="0020459B">
            <w:pPr>
              <w:jc w:val="center"/>
              <w:rPr>
                <w:rFonts w:ascii="Noto Sans" w:hAnsi="Noto Sans" w:cs="Noto Sans"/>
                <w:b/>
                <w:bCs/>
                <w:color w:val="FFFFFF" w:themeColor="background1"/>
                <w:sz w:val="20"/>
              </w:rPr>
            </w:pPr>
          </w:p>
        </w:tc>
        <w:tc>
          <w:tcPr>
            <w:tcW w:w="1400" w:type="dxa"/>
            <w:shd w:val="clear" w:color="auto" w:fill="9B2444"/>
            <w:noWrap/>
            <w:vAlign w:val="center"/>
            <w:hideMark/>
          </w:tcPr>
          <w:p w14:paraId="0D94B3C8" w14:textId="77777777" w:rsidR="00C21BC4" w:rsidRPr="008E4311" w:rsidRDefault="00C21BC4" w:rsidP="0020459B">
            <w:pPr>
              <w:jc w:val="center"/>
              <w:rPr>
                <w:rFonts w:ascii="Noto Sans" w:hAnsi="Noto Sans" w:cs="Noto Sans"/>
                <w:b/>
                <w:bCs/>
                <w:color w:val="FFFFFF" w:themeColor="background1"/>
                <w:sz w:val="20"/>
              </w:rPr>
            </w:pPr>
            <w:r w:rsidRPr="008E4311">
              <w:rPr>
                <w:rFonts w:ascii="Noto Sans" w:hAnsi="Noto Sans" w:cs="Noto Sans"/>
                <w:b/>
                <w:bCs/>
                <w:color w:val="FFFFFF" w:themeColor="background1"/>
                <w:sz w:val="20"/>
              </w:rPr>
              <w:t>Cantidad mínima</w:t>
            </w:r>
          </w:p>
        </w:tc>
        <w:tc>
          <w:tcPr>
            <w:tcW w:w="1192" w:type="dxa"/>
            <w:shd w:val="clear" w:color="auto" w:fill="9B2444"/>
            <w:vAlign w:val="center"/>
          </w:tcPr>
          <w:p w14:paraId="1CC1B5AF" w14:textId="77777777" w:rsidR="00C21BC4" w:rsidRPr="008E4311" w:rsidRDefault="00C21BC4" w:rsidP="0020459B">
            <w:pPr>
              <w:jc w:val="center"/>
              <w:rPr>
                <w:rFonts w:ascii="Noto Sans" w:hAnsi="Noto Sans" w:cs="Noto Sans"/>
                <w:b/>
                <w:bCs/>
                <w:color w:val="FFFFFF" w:themeColor="background1"/>
                <w:sz w:val="20"/>
              </w:rPr>
            </w:pPr>
            <w:r w:rsidRPr="008E4311">
              <w:rPr>
                <w:rFonts w:ascii="Noto Sans" w:hAnsi="Noto Sans" w:cs="Noto Sans"/>
                <w:b/>
                <w:bCs/>
                <w:color w:val="FFFFFF" w:themeColor="background1"/>
                <w:sz w:val="20"/>
              </w:rPr>
              <w:t>Cantidad máxima</w:t>
            </w:r>
          </w:p>
        </w:tc>
        <w:tc>
          <w:tcPr>
            <w:tcW w:w="919" w:type="dxa"/>
            <w:shd w:val="clear" w:color="auto" w:fill="9B2444"/>
            <w:noWrap/>
            <w:vAlign w:val="center"/>
            <w:hideMark/>
          </w:tcPr>
          <w:p w14:paraId="4E63ACA0" w14:textId="77777777" w:rsidR="00C21BC4" w:rsidRPr="008E4311" w:rsidRDefault="00C21BC4" w:rsidP="0020459B">
            <w:pPr>
              <w:jc w:val="center"/>
              <w:rPr>
                <w:rFonts w:ascii="Noto Sans" w:hAnsi="Noto Sans" w:cs="Noto Sans"/>
                <w:b/>
                <w:bCs/>
                <w:color w:val="FFFFFF" w:themeColor="background1"/>
                <w:sz w:val="20"/>
              </w:rPr>
            </w:pPr>
            <w:r w:rsidRPr="008E4311">
              <w:rPr>
                <w:rFonts w:ascii="Noto Sans" w:hAnsi="Noto Sans" w:cs="Noto Sans"/>
                <w:b/>
                <w:bCs/>
                <w:color w:val="FFFFFF" w:themeColor="background1"/>
                <w:sz w:val="20"/>
              </w:rPr>
              <w:t>Tipo</w:t>
            </w:r>
          </w:p>
        </w:tc>
      </w:tr>
      <w:tr w:rsidR="00C21BC4" w:rsidRPr="008E4311" w14:paraId="165CC0FE" w14:textId="77777777" w:rsidTr="0020459B">
        <w:trPr>
          <w:cantSplit/>
          <w:trHeight w:val="54"/>
          <w:jc w:val="center"/>
        </w:trPr>
        <w:tc>
          <w:tcPr>
            <w:tcW w:w="5200" w:type="dxa"/>
            <w:vAlign w:val="center"/>
            <w:hideMark/>
          </w:tcPr>
          <w:p w14:paraId="6710F228" w14:textId="77777777" w:rsidR="00C21BC4" w:rsidRPr="008E4311" w:rsidRDefault="00C21BC4" w:rsidP="0020459B">
            <w:pPr>
              <w:ind w:left="360"/>
              <w:jc w:val="both"/>
              <w:rPr>
                <w:rFonts w:ascii="Noto Sans" w:hAnsi="Noto Sans" w:cs="Noto Sans"/>
                <w:b/>
                <w:bCs/>
                <w:sz w:val="20"/>
              </w:rPr>
            </w:pPr>
          </w:p>
          <w:p w14:paraId="1026D601" w14:textId="77777777" w:rsidR="00C21BC4" w:rsidRPr="008E4311" w:rsidRDefault="00C21BC4" w:rsidP="0020459B">
            <w:pPr>
              <w:jc w:val="center"/>
              <w:rPr>
                <w:rFonts w:ascii="Noto Sans" w:hAnsi="Noto Sans" w:cs="Noto Sans"/>
                <w:b/>
                <w:bCs/>
                <w:sz w:val="20"/>
              </w:rPr>
            </w:pPr>
            <w:r w:rsidRPr="008E4311">
              <w:rPr>
                <w:rFonts w:ascii="Noto Sans" w:hAnsi="Noto Sans" w:cs="Noto Sans"/>
                <w:b/>
                <w:bCs/>
                <w:sz w:val="20"/>
              </w:rPr>
              <w:t xml:space="preserve">Perfil “A” impresora </w:t>
            </w:r>
          </w:p>
          <w:p w14:paraId="3CECA64D" w14:textId="77777777" w:rsidR="00C21BC4" w:rsidRPr="008E4311" w:rsidRDefault="00C21BC4" w:rsidP="0020459B">
            <w:pPr>
              <w:jc w:val="center"/>
              <w:rPr>
                <w:rFonts w:ascii="Noto Sans" w:hAnsi="Noto Sans" w:cs="Noto Sans"/>
                <w:b/>
                <w:bCs/>
                <w:sz w:val="20"/>
              </w:rPr>
            </w:pPr>
            <w:r w:rsidRPr="008E4311">
              <w:rPr>
                <w:rFonts w:ascii="Noto Sans" w:hAnsi="Noto Sans" w:cs="Noto Sans"/>
                <w:b/>
                <w:bCs/>
                <w:sz w:val="20"/>
              </w:rPr>
              <w:t>grupo de trabajo pequeño (monocromática)</w:t>
            </w:r>
          </w:p>
          <w:p w14:paraId="5DB4ABD1" w14:textId="77777777" w:rsidR="00C21BC4" w:rsidRPr="008E4311" w:rsidRDefault="00C21BC4" w:rsidP="0020459B">
            <w:pPr>
              <w:jc w:val="center"/>
              <w:rPr>
                <w:rFonts w:ascii="Noto Sans" w:hAnsi="Noto Sans" w:cs="Noto Sans"/>
                <w:b/>
                <w:bCs/>
                <w:sz w:val="20"/>
              </w:rPr>
            </w:pPr>
          </w:p>
          <w:p w14:paraId="77305494" w14:textId="77777777" w:rsidR="00C21BC4" w:rsidRPr="008E4311" w:rsidRDefault="00C21BC4" w:rsidP="00C21BC4">
            <w:pPr>
              <w:numPr>
                <w:ilvl w:val="0"/>
                <w:numId w:val="43"/>
              </w:numPr>
              <w:suppressAutoHyphens w:val="0"/>
              <w:jc w:val="both"/>
              <w:rPr>
                <w:rFonts w:ascii="Noto Sans" w:hAnsi="Noto Sans" w:cs="Noto Sans"/>
                <w:sz w:val="20"/>
              </w:rPr>
            </w:pPr>
            <w:r w:rsidRPr="008E4311">
              <w:rPr>
                <w:rFonts w:ascii="Noto Sans" w:hAnsi="Noto Sans" w:cs="Noto Sans"/>
                <w:sz w:val="20"/>
              </w:rPr>
              <w:t>Para impresora láser Monocromática o tecnología similar.</w:t>
            </w:r>
          </w:p>
          <w:p w14:paraId="1429A1F0" w14:textId="77777777" w:rsidR="00C21BC4" w:rsidRPr="008E4311" w:rsidRDefault="00C21BC4" w:rsidP="00C21BC4">
            <w:pPr>
              <w:numPr>
                <w:ilvl w:val="0"/>
                <w:numId w:val="43"/>
              </w:numPr>
              <w:suppressAutoHyphens w:val="0"/>
              <w:jc w:val="both"/>
              <w:rPr>
                <w:rFonts w:ascii="Noto Sans" w:hAnsi="Noto Sans" w:cs="Noto Sans"/>
                <w:sz w:val="20"/>
              </w:rPr>
            </w:pPr>
            <w:r w:rsidRPr="008E4311">
              <w:rPr>
                <w:rFonts w:ascii="Noto Sans" w:hAnsi="Noto Sans" w:cs="Noto Sans"/>
                <w:sz w:val="20"/>
              </w:rPr>
              <w:t>Compatible con los modelos de equipo de impresión proporcionados sin costo alguno por el Licitante ganador al IMSS.</w:t>
            </w:r>
          </w:p>
          <w:p w14:paraId="1C362485" w14:textId="77777777" w:rsidR="00C21BC4" w:rsidRPr="008E4311" w:rsidRDefault="00C21BC4" w:rsidP="00C21BC4">
            <w:pPr>
              <w:numPr>
                <w:ilvl w:val="0"/>
                <w:numId w:val="43"/>
              </w:numPr>
              <w:suppressAutoHyphens w:val="0"/>
              <w:jc w:val="both"/>
              <w:rPr>
                <w:rFonts w:ascii="Noto Sans" w:hAnsi="Noto Sans" w:cs="Noto Sans"/>
                <w:sz w:val="20"/>
              </w:rPr>
            </w:pPr>
            <w:r w:rsidRPr="008E4311">
              <w:rPr>
                <w:rFonts w:ascii="Noto Sans" w:hAnsi="Noto Sans" w:cs="Noto Sans"/>
                <w:sz w:val="20"/>
              </w:rPr>
              <w:t>Rendimiento mínimo para el cartucho de 16,000 impresiones.</w:t>
            </w:r>
          </w:p>
        </w:tc>
        <w:tc>
          <w:tcPr>
            <w:tcW w:w="1400" w:type="dxa"/>
            <w:noWrap/>
            <w:vAlign w:val="center"/>
          </w:tcPr>
          <w:p w14:paraId="6423BBDC" w14:textId="77777777" w:rsidR="00C21BC4" w:rsidRPr="00C75F2F" w:rsidRDefault="00C21BC4" w:rsidP="0020459B">
            <w:pPr>
              <w:jc w:val="center"/>
              <w:rPr>
                <w:rFonts w:ascii="Noto Sans" w:hAnsi="Noto Sans" w:cs="Noto Sans"/>
                <w:b/>
                <w:bCs/>
                <w:sz w:val="20"/>
              </w:rPr>
            </w:pPr>
            <w:r w:rsidRPr="00C75F2F">
              <w:rPr>
                <w:rFonts w:ascii="Noto Sans" w:hAnsi="Noto Sans" w:cs="Noto Sans"/>
                <w:b/>
                <w:bCs/>
                <w:sz w:val="20"/>
              </w:rPr>
              <w:t>3,101</w:t>
            </w:r>
          </w:p>
        </w:tc>
        <w:tc>
          <w:tcPr>
            <w:tcW w:w="1192" w:type="dxa"/>
            <w:vAlign w:val="center"/>
          </w:tcPr>
          <w:p w14:paraId="49EAD3F1" w14:textId="77777777" w:rsidR="00C21BC4" w:rsidRPr="00C75F2F" w:rsidRDefault="00C21BC4" w:rsidP="0020459B">
            <w:pPr>
              <w:jc w:val="center"/>
              <w:rPr>
                <w:rFonts w:ascii="Noto Sans" w:hAnsi="Noto Sans" w:cs="Noto Sans"/>
                <w:b/>
                <w:bCs/>
                <w:sz w:val="20"/>
              </w:rPr>
            </w:pPr>
            <w:r w:rsidRPr="00C75F2F">
              <w:rPr>
                <w:rFonts w:ascii="Noto Sans" w:hAnsi="Noto Sans" w:cs="Noto Sans"/>
                <w:b/>
                <w:bCs/>
                <w:sz w:val="20"/>
              </w:rPr>
              <w:t>7,753</w:t>
            </w:r>
          </w:p>
        </w:tc>
        <w:tc>
          <w:tcPr>
            <w:tcW w:w="919" w:type="dxa"/>
            <w:noWrap/>
            <w:vAlign w:val="center"/>
            <w:hideMark/>
          </w:tcPr>
          <w:p w14:paraId="50D1A967" w14:textId="77777777" w:rsidR="00C21BC4" w:rsidRPr="008E4311" w:rsidRDefault="00C21BC4" w:rsidP="0020459B">
            <w:pPr>
              <w:jc w:val="center"/>
              <w:rPr>
                <w:rFonts w:ascii="Noto Sans" w:hAnsi="Noto Sans" w:cs="Noto Sans"/>
                <w:b/>
                <w:bCs/>
                <w:sz w:val="20"/>
              </w:rPr>
            </w:pPr>
            <w:r w:rsidRPr="008E4311">
              <w:rPr>
                <w:rFonts w:ascii="Noto Sans" w:hAnsi="Noto Sans" w:cs="Noto Sans"/>
                <w:b/>
                <w:bCs/>
                <w:sz w:val="20"/>
              </w:rPr>
              <w:t>PZA</w:t>
            </w:r>
          </w:p>
        </w:tc>
      </w:tr>
    </w:tbl>
    <w:p w14:paraId="7F648B50" w14:textId="77777777" w:rsidR="00C21BC4" w:rsidRPr="001E6F54" w:rsidRDefault="00C21BC4" w:rsidP="00C21BC4">
      <w:pPr>
        <w:jc w:val="both"/>
        <w:rPr>
          <w:rFonts w:ascii="Noto Sans" w:hAnsi="Noto Sans" w:cs="Noto Sans"/>
          <w:sz w:val="20"/>
        </w:rPr>
      </w:pP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31"/>
        <w:gridCol w:w="1402"/>
        <w:gridCol w:w="1125"/>
        <w:gridCol w:w="989"/>
      </w:tblGrid>
      <w:tr w:rsidR="00C21BC4" w:rsidRPr="008E4311" w14:paraId="3E7052B3" w14:textId="77777777" w:rsidTr="0020459B">
        <w:trPr>
          <w:cantSplit/>
          <w:trHeight w:val="53"/>
          <w:tblHeader/>
          <w:jc w:val="center"/>
        </w:trPr>
        <w:tc>
          <w:tcPr>
            <w:tcW w:w="4931" w:type="dxa"/>
            <w:vMerge w:val="restart"/>
            <w:shd w:val="clear" w:color="auto" w:fill="9B2444"/>
            <w:noWrap/>
            <w:vAlign w:val="center"/>
            <w:hideMark/>
          </w:tcPr>
          <w:p w14:paraId="4F41815C" w14:textId="77777777" w:rsidR="00C21BC4" w:rsidRPr="008E4311" w:rsidRDefault="00C21BC4" w:rsidP="0020459B">
            <w:pPr>
              <w:jc w:val="center"/>
              <w:rPr>
                <w:rFonts w:ascii="Noto Sans" w:hAnsi="Noto Sans" w:cs="Noto Sans"/>
                <w:b/>
                <w:bCs/>
                <w:color w:val="FFFFFF" w:themeColor="background1"/>
                <w:sz w:val="20"/>
                <w:lang w:eastAsia="es-MX"/>
              </w:rPr>
            </w:pPr>
            <w:r w:rsidRPr="008E4311">
              <w:rPr>
                <w:rFonts w:ascii="Noto Sans" w:hAnsi="Noto Sans" w:cs="Noto Sans"/>
                <w:b/>
                <w:bCs/>
                <w:color w:val="FFFFFF" w:themeColor="background1"/>
                <w:sz w:val="20"/>
                <w:lang w:eastAsia="es-MX"/>
              </w:rPr>
              <w:t>ESPECIFICACIONES MÍNIMAS DEL CARTUCHO DE TÓNER PARA LÁSER MONOCROMÁTICA</w:t>
            </w:r>
          </w:p>
        </w:tc>
        <w:tc>
          <w:tcPr>
            <w:tcW w:w="3516" w:type="dxa"/>
            <w:gridSpan w:val="3"/>
            <w:shd w:val="clear" w:color="auto" w:fill="9B2444"/>
            <w:vAlign w:val="center"/>
          </w:tcPr>
          <w:p w14:paraId="1F0C85A8" w14:textId="77777777" w:rsidR="00C21BC4" w:rsidRPr="008E4311" w:rsidRDefault="00C21BC4" w:rsidP="0020459B">
            <w:pPr>
              <w:jc w:val="center"/>
              <w:rPr>
                <w:rFonts w:ascii="Noto Sans" w:hAnsi="Noto Sans" w:cs="Noto Sans"/>
                <w:b/>
                <w:bCs/>
                <w:color w:val="FFFFFF" w:themeColor="background1"/>
                <w:sz w:val="20"/>
              </w:rPr>
            </w:pPr>
            <w:r w:rsidRPr="008E4311">
              <w:rPr>
                <w:rFonts w:ascii="Noto Sans" w:hAnsi="Noto Sans" w:cs="Noto Sans"/>
                <w:b/>
                <w:bCs/>
                <w:color w:val="FFFFFF" w:themeColor="background1"/>
                <w:sz w:val="20"/>
              </w:rPr>
              <w:t>Presentación</w:t>
            </w:r>
          </w:p>
        </w:tc>
      </w:tr>
      <w:tr w:rsidR="00C21BC4" w:rsidRPr="008E4311" w14:paraId="00E9E9C9" w14:textId="77777777" w:rsidTr="0020459B">
        <w:trPr>
          <w:cantSplit/>
          <w:trHeight w:val="242"/>
          <w:tblHeader/>
          <w:jc w:val="center"/>
        </w:trPr>
        <w:tc>
          <w:tcPr>
            <w:tcW w:w="4931" w:type="dxa"/>
            <w:vMerge/>
            <w:shd w:val="clear" w:color="auto" w:fill="9B2444"/>
            <w:noWrap/>
            <w:vAlign w:val="center"/>
            <w:hideMark/>
          </w:tcPr>
          <w:p w14:paraId="7621809B" w14:textId="77777777" w:rsidR="00C21BC4" w:rsidRPr="008E4311" w:rsidRDefault="00C21BC4" w:rsidP="0020459B">
            <w:pPr>
              <w:jc w:val="center"/>
              <w:rPr>
                <w:rFonts w:ascii="Noto Sans" w:hAnsi="Noto Sans" w:cs="Noto Sans"/>
                <w:b/>
                <w:bCs/>
                <w:color w:val="FFFFFF" w:themeColor="background1"/>
                <w:sz w:val="20"/>
              </w:rPr>
            </w:pPr>
          </w:p>
        </w:tc>
        <w:tc>
          <w:tcPr>
            <w:tcW w:w="1402" w:type="dxa"/>
            <w:shd w:val="clear" w:color="auto" w:fill="9B2444"/>
            <w:noWrap/>
            <w:vAlign w:val="center"/>
            <w:hideMark/>
          </w:tcPr>
          <w:p w14:paraId="7E4FA381" w14:textId="77777777" w:rsidR="00C21BC4" w:rsidRPr="008E4311" w:rsidRDefault="00C21BC4" w:rsidP="0020459B">
            <w:pPr>
              <w:jc w:val="center"/>
              <w:rPr>
                <w:rFonts w:ascii="Noto Sans" w:hAnsi="Noto Sans" w:cs="Noto Sans"/>
                <w:b/>
                <w:bCs/>
                <w:color w:val="FFFFFF" w:themeColor="background1"/>
                <w:sz w:val="20"/>
              </w:rPr>
            </w:pPr>
            <w:r w:rsidRPr="008E4311">
              <w:rPr>
                <w:rFonts w:ascii="Noto Sans" w:hAnsi="Noto Sans" w:cs="Noto Sans"/>
                <w:b/>
                <w:bCs/>
                <w:color w:val="FFFFFF" w:themeColor="background1"/>
                <w:sz w:val="20"/>
              </w:rPr>
              <w:t>Cantidad mínima</w:t>
            </w:r>
          </w:p>
        </w:tc>
        <w:tc>
          <w:tcPr>
            <w:tcW w:w="1125" w:type="dxa"/>
            <w:shd w:val="clear" w:color="auto" w:fill="9B2444"/>
            <w:vAlign w:val="center"/>
          </w:tcPr>
          <w:p w14:paraId="50408CF7" w14:textId="77777777" w:rsidR="00C21BC4" w:rsidRPr="008E4311" w:rsidRDefault="00C21BC4" w:rsidP="0020459B">
            <w:pPr>
              <w:jc w:val="center"/>
              <w:rPr>
                <w:rFonts w:ascii="Noto Sans" w:hAnsi="Noto Sans" w:cs="Noto Sans"/>
                <w:b/>
                <w:bCs/>
                <w:color w:val="FFFFFF" w:themeColor="background1"/>
                <w:sz w:val="20"/>
              </w:rPr>
            </w:pPr>
            <w:r w:rsidRPr="008E4311">
              <w:rPr>
                <w:rFonts w:ascii="Noto Sans" w:hAnsi="Noto Sans" w:cs="Noto Sans"/>
                <w:b/>
                <w:bCs/>
                <w:color w:val="FFFFFF" w:themeColor="background1"/>
                <w:sz w:val="20"/>
              </w:rPr>
              <w:t>Cantidad máxima</w:t>
            </w:r>
          </w:p>
        </w:tc>
        <w:tc>
          <w:tcPr>
            <w:tcW w:w="989" w:type="dxa"/>
            <w:shd w:val="clear" w:color="auto" w:fill="9B2444"/>
            <w:noWrap/>
            <w:vAlign w:val="center"/>
            <w:hideMark/>
          </w:tcPr>
          <w:p w14:paraId="576CB85F" w14:textId="77777777" w:rsidR="00C21BC4" w:rsidRPr="008E4311" w:rsidRDefault="00C21BC4" w:rsidP="0020459B">
            <w:pPr>
              <w:jc w:val="center"/>
              <w:rPr>
                <w:rFonts w:ascii="Noto Sans" w:hAnsi="Noto Sans" w:cs="Noto Sans"/>
                <w:b/>
                <w:bCs/>
                <w:color w:val="FFFFFF" w:themeColor="background1"/>
                <w:sz w:val="20"/>
              </w:rPr>
            </w:pPr>
            <w:r w:rsidRPr="008E4311">
              <w:rPr>
                <w:rFonts w:ascii="Noto Sans" w:hAnsi="Noto Sans" w:cs="Noto Sans"/>
                <w:b/>
                <w:bCs/>
                <w:color w:val="FFFFFF" w:themeColor="background1"/>
                <w:sz w:val="20"/>
              </w:rPr>
              <w:t>Tipo</w:t>
            </w:r>
          </w:p>
        </w:tc>
      </w:tr>
      <w:tr w:rsidR="00C21BC4" w:rsidRPr="008E4311" w14:paraId="318E2857" w14:textId="77777777" w:rsidTr="0020459B">
        <w:trPr>
          <w:cantSplit/>
          <w:trHeight w:val="52"/>
          <w:jc w:val="center"/>
        </w:trPr>
        <w:tc>
          <w:tcPr>
            <w:tcW w:w="4931" w:type="dxa"/>
            <w:vAlign w:val="center"/>
            <w:hideMark/>
          </w:tcPr>
          <w:p w14:paraId="28BA6C42" w14:textId="77777777" w:rsidR="00C21BC4" w:rsidRPr="008E4311" w:rsidRDefault="00C21BC4" w:rsidP="0020459B">
            <w:pPr>
              <w:jc w:val="both"/>
              <w:rPr>
                <w:rFonts w:ascii="Noto Sans" w:hAnsi="Noto Sans" w:cs="Noto Sans"/>
                <w:b/>
                <w:bCs/>
                <w:sz w:val="20"/>
              </w:rPr>
            </w:pPr>
          </w:p>
          <w:p w14:paraId="12D7E836" w14:textId="77777777" w:rsidR="00C21BC4" w:rsidRPr="008E4311" w:rsidRDefault="00C21BC4" w:rsidP="0020459B">
            <w:pPr>
              <w:jc w:val="center"/>
              <w:rPr>
                <w:rFonts w:ascii="Noto Sans" w:hAnsi="Noto Sans" w:cs="Noto Sans"/>
                <w:b/>
                <w:bCs/>
                <w:sz w:val="20"/>
              </w:rPr>
            </w:pPr>
            <w:r w:rsidRPr="008E4311">
              <w:rPr>
                <w:rFonts w:ascii="Noto Sans" w:hAnsi="Noto Sans" w:cs="Noto Sans"/>
                <w:b/>
                <w:bCs/>
                <w:sz w:val="20"/>
              </w:rPr>
              <w:t>Perfil “J” multifuncional</w:t>
            </w:r>
          </w:p>
          <w:p w14:paraId="7FF4227D" w14:textId="77777777" w:rsidR="00C21BC4" w:rsidRPr="008E4311" w:rsidRDefault="00C21BC4" w:rsidP="0020459B">
            <w:pPr>
              <w:jc w:val="center"/>
              <w:rPr>
                <w:rFonts w:ascii="Noto Sans" w:hAnsi="Noto Sans" w:cs="Noto Sans"/>
                <w:b/>
                <w:bCs/>
                <w:sz w:val="20"/>
              </w:rPr>
            </w:pPr>
            <w:r w:rsidRPr="008E4311">
              <w:rPr>
                <w:rFonts w:ascii="Noto Sans" w:hAnsi="Noto Sans" w:cs="Noto Sans"/>
                <w:b/>
                <w:bCs/>
                <w:sz w:val="20"/>
              </w:rPr>
              <w:t>grupo de trabajo pequeño (monocromático)</w:t>
            </w:r>
          </w:p>
          <w:p w14:paraId="53DC06D0" w14:textId="77777777" w:rsidR="00C21BC4" w:rsidRPr="008E4311" w:rsidRDefault="00C21BC4" w:rsidP="0020459B">
            <w:pPr>
              <w:jc w:val="both"/>
              <w:rPr>
                <w:rFonts w:ascii="Noto Sans" w:hAnsi="Noto Sans" w:cs="Noto Sans"/>
                <w:sz w:val="20"/>
              </w:rPr>
            </w:pPr>
          </w:p>
          <w:p w14:paraId="3AFE4349" w14:textId="77777777" w:rsidR="00C21BC4" w:rsidRPr="008E4311" w:rsidRDefault="00C21BC4" w:rsidP="00C21BC4">
            <w:pPr>
              <w:numPr>
                <w:ilvl w:val="0"/>
                <w:numId w:val="43"/>
              </w:numPr>
              <w:suppressAutoHyphens w:val="0"/>
              <w:jc w:val="both"/>
              <w:rPr>
                <w:rFonts w:ascii="Noto Sans" w:hAnsi="Noto Sans" w:cs="Noto Sans"/>
                <w:sz w:val="20"/>
              </w:rPr>
            </w:pPr>
            <w:r w:rsidRPr="008E4311">
              <w:rPr>
                <w:rFonts w:ascii="Noto Sans" w:hAnsi="Noto Sans" w:cs="Noto Sans"/>
                <w:sz w:val="20"/>
              </w:rPr>
              <w:t>Para impresora Multifuncional láser Monocromática o tecnología similar.</w:t>
            </w:r>
          </w:p>
          <w:p w14:paraId="47682CAC" w14:textId="77777777" w:rsidR="00C21BC4" w:rsidRPr="008E4311" w:rsidRDefault="00C21BC4" w:rsidP="00C21BC4">
            <w:pPr>
              <w:numPr>
                <w:ilvl w:val="0"/>
                <w:numId w:val="43"/>
              </w:numPr>
              <w:suppressAutoHyphens w:val="0"/>
              <w:jc w:val="both"/>
              <w:rPr>
                <w:rFonts w:ascii="Noto Sans" w:hAnsi="Noto Sans" w:cs="Noto Sans"/>
                <w:sz w:val="20"/>
              </w:rPr>
            </w:pPr>
            <w:r w:rsidRPr="008E4311">
              <w:rPr>
                <w:rFonts w:ascii="Noto Sans" w:hAnsi="Noto Sans" w:cs="Noto Sans"/>
                <w:sz w:val="20"/>
              </w:rPr>
              <w:t>Compatible con los modelos de equipo de impresión multifuncional proporcionados sin costo alguno por el Licitante ganador al IMSS.</w:t>
            </w:r>
          </w:p>
          <w:p w14:paraId="0286A492" w14:textId="77777777" w:rsidR="00C21BC4" w:rsidRPr="008E4311" w:rsidRDefault="00C21BC4" w:rsidP="00C21BC4">
            <w:pPr>
              <w:numPr>
                <w:ilvl w:val="0"/>
                <w:numId w:val="43"/>
              </w:numPr>
              <w:suppressAutoHyphens w:val="0"/>
              <w:jc w:val="both"/>
              <w:rPr>
                <w:rFonts w:ascii="Noto Sans" w:hAnsi="Noto Sans" w:cs="Noto Sans"/>
                <w:sz w:val="20"/>
              </w:rPr>
            </w:pPr>
            <w:r w:rsidRPr="008E4311">
              <w:rPr>
                <w:rFonts w:ascii="Noto Sans" w:hAnsi="Noto Sans" w:cs="Noto Sans"/>
                <w:sz w:val="20"/>
              </w:rPr>
              <w:t>Rendimiento mínimo para el cartucho de 20,000 impresiones.</w:t>
            </w:r>
          </w:p>
        </w:tc>
        <w:tc>
          <w:tcPr>
            <w:tcW w:w="1402" w:type="dxa"/>
            <w:noWrap/>
            <w:vAlign w:val="center"/>
          </w:tcPr>
          <w:p w14:paraId="02641F9A" w14:textId="77777777" w:rsidR="00C21BC4" w:rsidRPr="00C75F2F" w:rsidRDefault="00C21BC4" w:rsidP="0020459B">
            <w:pPr>
              <w:jc w:val="center"/>
              <w:rPr>
                <w:rFonts w:ascii="Noto Sans" w:hAnsi="Noto Sans" w:cs="Noto Sans"/>
                <w:b/>
                <w:bCs/>
                <w:sz w:val="20"/>
              </w:rPr>
            </w:pPr>
            <w:r w:rsidRPr="00C75F2F">
              <w:rPr>
                <w:rFonts w:ascii="Noto Sans" w:hAnsi="Noto Sans" w:cs="Noto Sans"/>
                <w:b/>
                <w:bCs/>
                <w:sz w:val="20"/>
              </w:rPr>
              <w:t>561</w:t>
            </w:r>
          </w:p>
        </w:tc>
        <w:tc>
          <w:tcPr>
            <w:tcW w:w="1125" w:type="dxa"/>
            <w:vAlign w:val="center"/>
          </w:tcPr>
          <w:p w14:paraId="561D1104" w14:textId="77777777" w:rsidR="00C21BC4" w:rsidRPr="00C75F2F" w:rsidRDefault="00C21BC4" w:rsidP="0020459B">
            <w:pPr>
              <w:jc w:val="center"/>
              <w:rPr>
                <w:rFonts w:ascii="Noto Sans" w:hAnsi="Noto Sans" w:cs="Noto Sans"/>
                <w:b/>
                <w:bCs/>
                <w:sz w:val="20"/>
              </w:rPr>
            </w:pPr>
            <w:r w:rsidRPr="00C75F2F">
              <w:rPr>
                <w:rFonts w:ascii="Noto Sans" w:hAnsi="Noto Sans" w:cs="Noto Sans"/>
                <w:b/>
                <w:bCs/>
                <w:sz w:val="20"/>
              </w:rPr>
              <w:t>1,402</w:t>
            </w:r>
          </w:p>
        </w:tc>
        <w:tc>
          <w:tcPr>
            <w:tcW w:w="989" w:type="dxa"/>
            <w:noWrap/>
            <w:vAlign w:val="center"/>
            <w:hideMark/>
          </w:tcPr>
          <w:p w14:paraId="3422AE86" w14:textId="77777777" w:rsidR="00C21BC4" w:rsidRPr="008E4311" w:rsidRDefault="00C21BC4" w:rsidP="0020459B">
            <w:pPr>
              <w:jc w:val="center"/>
              <w:rPr>
                <w:rFonts w:ascii="Noto Sans" w:hAnsi="Noto Sans" w:cs="Noto Sans"/>
                <w:b/>
                <w:sz w:val="20"/>
              </w:rPr>
            </w:pPr>
            <w:r w:rsidRPr="008E4311">
              <w:rPr>
                <w:rFonts w:ascii="Noto Sans" w:hAnsi="Noto Sans" w:cs="Noto Sans"/>
                <w:sz w:val="20"/>
              </w:rPr>
              <w:t>PZA</w:t>
            </w:r>
          </w:p>
        </w:tc>
      </w:tr>
    </w:tbl>
    <w:p w14:paraId="35AE6D65" w14:textId="77777777" w:rsidR="00C21BC4" w:rsidRDefault="00C21BC4" w:rsidP="00C21BC4">
      <w:pPr>
        <w:pStyle w:val="Prrafodelista"/>
        <w:tabs>
          <w:tab w:val="left" w:pos="0"/>
        </w:tabs>
        <w:ind w:left="0" w:right="-284"/>
        <w:jc w:val="both"/>
        <w:rPr>
          <w:rFonts w:ascii="Noto Sans" w:hAnsi="Noto Sans" w:cs="Noto Sans"/>
          <w:sz w:val="20"/>
        </w:rPr>
      </w:pPr>
    </w:p>
    <w:p w14:paraId="7FA782B8" w14:textId="77777777" w:rsidR="00C21BC4" w:rsidRDefault="00C21BC4" w:rsidP="00C21BC4">
      <w:pPr>
        <w:pStyle w:val="Prrafodelista"/>
        <w:tabs>
          <w:tab w:val="left" w:pos="0"/>
        </w:tabs>
        <w:ind w:left="0" w:right="-284"/>
        <w:jc w:val="both"/>
        <w:rPr>
          <w:rFonts w:ascii="Noto Sans" w:hAnsi="Noto Sans" w:cs="Noto Sans"/>
          <w:sz w:val="20"/>
        </w:rPr>
      </w:pPr>
    </w:p>
    <w:p w14:paraId="5ECFDA5B" w14:textId="77777777" w:rsidR="0034324B" w:rsidRDefault="0034324B" w:rsidP="0034324B">
      <w:pPr>
        <w:jc w:val="center"/>
        <w:rPr>
          <w:rFonts w:ascii="Noto Sans" w:hAnsi="Noto Sans" w:cs="Noto Sans"/>
          <w:b/>
          <w:sz w:val="40"/>
          <w:szCs w:val="40"/>
        </w:rPr>
      </w:pPr>
    </w:p>
    <w:tbl>
      <w:tblPr>
        <w:tblStyle w:val="Tablaconcuadrcula"/>
        <w:tblW w:w="10206" w:type="dxa"/>
        <w:tblInd w:w="-5" w:type="dxa"/>
        <w:tblLook w:val="04A0" w:firstRow="1" w:lastRow="0" w:firstColumn="1" w:lastColumn="0" w:noHBand="0" w:noVBand="1"/>
      </w:tblPr>
      <w:tblGrid>
        <w:gridCol w:w="2641"/>
        <w:gridCol w:w="4447"/>
        <w:gridCol w:w="1559"/>
        <w:gridCol w:w="1559"/>
      </w:tblGrid>
      <w:tr w:rsidR="0034324B" w:rsidRPr="0034324B" w14:paraId="34649446" w14:textId="77777777" w:rsidTr="003C7A35">
        <w:trPr>
          <w:trHeight w:val="393"/>
        </w:trPr>
        <w:tc>
          <w:tcPr>
            <w:tcW w:w="7088" w:type="dxa"/>
            <w:gridSpan w:val="2"/>
            <w:shd w:val="clear" w:color="auto" w:fill="BFBFBF" w:themeFill="background1" w:themeFillShade="BF"/>
            <w:vAlign w:val="center"/>
          </w:tcPr>
          <w:p w14:paraId="66F8CEF7"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ESPECIFICACIONES MÍNIMAS DE IMPRESORA</w:t>
            </w:r>
          </w:p>
          <w:p w14:paraId="7228C7DF"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Perfil “A” impresora grupo de trabajo pequeño (monocromática)</w:t>
            </w:r>
          </w:p>
        </w:tc>
        <w:tc>
          <w:tcPr>
            <w:tcW w:w="1559" w:type="dxa"/>
            <w:shd w:val="clear" w:color="auto" w:fill="BFBFBF" w:themeFill="background1" w:themeFillShade="BF"/>
            <w:vAlign w:val="center"/>
          </w:tcPr>
          <w:p w14:paraId="2188B6AA"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CANTIDAD MÍNIMA</w:t>
            </w:r>
          </w:p>
        </w:tc>
        <w:tc>
          <w:tcPr>
            <w:tcW w:w="1559" w:type="dxa"/>
            <w:shd w:val="clear" w:color="auto" w:fill="BFBFBF" w:themeFill="background1" w:themeFillShade="BF"/>
            <w:vAlign w:val="center"/>
          </w:tcPr>
          <w:p w14:paraId="14D46CF4"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CANTIDAD MÁXIMA</w:t>
            </w:r>
          </w:p>
        </w:tc>
      </w:tr>
      <w:tr w:rsidR="0034324B" w:rsidRPr="0034324B" w14:paraId="7254E69C" w14:textId="77777777" w:rsidTr="003C7A35">
        <w:trPr>
          <w:trHeight w:val="237"/>
        </w:trPr>
        <w:tc>
          <w:tcPr>
            <w:tcW w:w="2641" w:type="dxa"/>
            <w:vAlign w:val="center"/>
          </w:tcPr>
          <w:p w14:paraId="11990DC9"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Grupo de Trabajo</w:t>
            </w:r>
          </w:p>
        </w:tc>
        <w:tc>
          <w:tcPr>
            <w:tcW w:w="4447" w:type="dxa"/>
            <w:vAlign w:val="center"/>
          </w:tcPr>
          <w:p w14:paraId="37B28F05"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8"/>
                <w:szCs w:val="18"/>
              </w:rPr>
              <w:t>Pequeño</w:t>
            </w:r>
          </w:p>
        </w:tc>
        <w:tc>
          <w:tcPr>
            <w:tcW w:w="1559" w:type="dxa"/>
            <w:vMerge w:val="restart"/>
            <w:vAlign w:val="center"/>
          </w:tcPr>
          <w:p w14:paraId="582572BB"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1,304</w:t>
            </w:r>
          </w:p>
        </w:tc>
        <w:tc>
          <w:tcPr>
            <w:tcW w:w="1559" w:type="dxa"/>
            <w:vMerge w:val="restart"/>
            <w:vAlign w:val="center"/>
          </w:tcPr>
          <w:p w14:paraId="2FAF477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3,260</w:t>
            </w:r>
          </w:p>
        </w:tc>
      </w:tr>
      <w:tr w:rsidR="0034324B" w:rsidRPr="0034324B" w14:paraId="7AD57845" w14:textId="77777777" w:rsidTr="003C7A35">
        <w:trPr>
          <w:trHeight w:val="243"/>
        </w:trPr>
        <w:tc>
          <w:tcPr>
            <w:tcW w:w="2641" w:type="dxa"/>
            <w:vAlign w:val="center"/>
          </w:tcPr>
          <w:p w14:paraId="3E1FD4BA"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Tecnología</w:t>
            </w:r>
          </w:p>
        </w:tc>
        <w:tc>
          <w:tcPr>
            <w:tcW w:w="4447" w:type="dxa"/>
            <w:vAlign w:val="center"/>
          </w:tcPr>
          <w:p w14:paraId="6630A654"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8"/>
                <w:szCs w:val="18"/>
              </w:rPr>
              <w:t>Láser monocromática</w:t>
            </w:r>
          </w:p>
        </w:tc>
        <w:tc>
          <w:tcPr>
            <w:tcW w:w="1559" w:type="dxa"/>
            <w:vMerge/>
          </w:tcPr>
          <w:p w14:paraId="7369DEA5" w14:textId="77777777" w:rsidR="0034324B" w:rsidRPr="0034324B" w:rsidRDefault="0034324B" w:rsidP="003C7A35">
            <w:pPr>
              <w:jc w:val="center"/>
              <w:rPr>
                <w:rFonts w:ascii="Noto Sans" w:hAnsi="Noto Sans" w:cs="Noto Sans"/>
                <w:sz w:val="16"/>
                <w:szCs w:val="16"/>
              </w:rPr>
            </w:pPr>
          </w:p>
        </w:tc>
        <w:tc>
          <w:tcPr>
            <w:tcW w:w="1559" w:type="dxa"/>
            <w:vMerge/>
          </w:tcPr>
          <w:p w14:paraId="3F8F62FE" w14:textId="77777777" w:rsidR="0034324B" w:rsidRPr="0034324B" w:rsidRDefault="0034324B" w:rsidP="003C7A35">
            <w:pPr>
              <w:jc w:val="center"/>
              <w:rPr>
                <w:rFonts w:ascii="Noto Sans" w:hAnsi="Noto Sans" w:cs="Noto Sans"/>
                <w:sz w:val="16"/>
                <w:szCs w:val="16"/>
              </w:rPr>
            </w:pPr>
          </w:p>
        </w:tc>
      </w:tr>
      <w:tr w:rsidR="0034324B" w:rsidRPr="0034324B" w14:paraId="5BAB0460" w14:textId="77777777" w:rsidTr="003C7A35">
        <w:trPr>
          <w:trHeight w:val="315"/>
        </w:trPr>
        <w:tc>
          <w:tcPr>
            <w:tcW w:w="2641" w:type="dxa"/>
            <w:vAlign w:val="center"/>
          </w:tcPr>
          <w:p w14:paraId="6A73F2A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Resolución mínima (DPI)</w:t>
            </w:r>
          </w:p>
        </w:tc>
        <w:tc>
          <w:tcPr>
            <w:tcW w:w="4447" w:type="dxa"/>
            <w:vAlign w:val="center"/>
          </w:tcPr>
          <w:p w14:paraId="7D3055EA"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8"/>
                <w:szCs w:val="18"/>
              </w:rPr>
              <w:t>600 x 600 DPI</w:t>
            </w:r>
          </w:p>
        </w:tc>
        <w:tc>
          <w:tcPr>
            <w:tcW w:w="1559" w:type="dxa"/>
            <w:vMerge/>
          </w:tcPr>
          <w:p w14:paraId="425CF821" w14:textId="77777777" w:rsidR="0034324B" w:rsidRPr="0034324B" w:rsidRDefault="0034324B" w:rsidP="003C7A35">
            <w:pPr>
              <w:jc w:val="center"/>
              <w:rPr>
                <w:rFonts w:ascii="Noto Sans" w:hAnsi="Noto Sans" w:cs="Noto Sans"/>
                <w:sz w:val="16"/>
                <w:szCs w:val="16"/>
              </w:rPr>
            </w:pPr>
          </w:p>
        </w:tc>
        <w:tc>
          <w:tcPr>
            <w:tcW w:w="1559" w:type="dxa"/>
            <w:vMerge/>
          </w:tcPr>
          <w:p w14:paraId="03A7E93A" w14:textId="77777777" w:rsidR="0034324B" w:rsidRPr="0034324B" w:rsidRDefault="0034324B" w:rsidP="003C7A35">
            <w:pPr>
              <w:jc w:val="center"/>
              <w:rPr>
                <w:rFonts w:ascii="Noto Sans" w:hAnsi="Noto Sans" w:cs="Noto Sans"/>
                <w:sz w:val="16"/>
                <w:szCs w:val="16"/>
              </w:rPr>
            </w:pPr>
          </w:p>
        </w:tc>
      </w:tr>
      <w:tr w:rsidR="0034324B" w:rsidRPr="0034324B" w14:paraId="5B4E9311" w14:textId="77777777" w:rsidTr="003C7A35">
        <w:trPr>
          <w:trHeight w:val="263"/>
        </w:trPr>
        <w:tc>
          <w:tcPr>
            <w:tcW w:w="2641" w:type="dxa"/>
            <w:vAlign w:val="center"/>
          </w:tcPr>
          <w:p w14:paraId="4AD3BA74"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Memoria RAM Mínima (GB)</w:t>
            </w:r>
          </w:p>
        </w:tc>
        <w:tc>
          <w:tcPr>
            <w:tcW w:w="4447" w:type="dxa"/>
            <w:vAlign w:val="center"/>
          </w:tcPr>
          <w:p w14:paraId="37A4DD57"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8"/>
                <w:szCs w:val="18"/>
              </w:rPr>
              <w:t>256 MB</w:t>
            </w:r>
          </w:p>
        </w:tc>
        <w:tc>
          <w:tcPr>
            <w:tcW w:w="1559" w:type="dxa"/>
            <w:vMerge/>
          </w:tcPr>
          <w:p w14:paraId="4ACC2D58" w14:textId="77777777" w:rsidR="0034324B" w:rsidRPr="0034324B" w:rsidRDefault="0034324B" w:rsidP="003C7A35">
            <w:pPr>
              <w:jc w:val="center"/>
              <w:rPr>
                <w:rFonts w:ascii="Noto Sans" w:hAnsi="Noto Sans" w:cs="Noto Sans"/>
                <w:sz w:val="16"/>
                <w:szCs w:val="16"/>
              </w:rPr>
            </w:pPr>
          </w:p>
        </w:tc>
        <w:tc>
          <w:tcPr>
            <w:tcW w:w="1559" w:type="dxa"/>
            <w:vMerge/>
          </w:tcPr>
          <w:p w14:paraId="15F46189" w14:textId="77777777" w:rsidR="0034324B" w:rsidRPr="0034324B" w:rsidRDefault="0034324B" w:rsidP="003C7A35">
            <w:pPr>
              <w:jc w:val="center"/>
              <w:rPr>
                <w:rFonts w:ascii="Noto Sans" w:hAnsi="Noto Sans" w:cs="Noto Sans"/>
                <w:sz w:val="16"/>
                <w:szCs w:val="16"/>
              </w:rPr>
            </w:pPr>
          </w:p>
        </w:tc>
      </w:tr>
      <w:tr w:rsidR="0034324B" w:rsidRPr="0034324B" w14:paraId="6C6985B9" w14:textId="77777777" w:rsidTr="003C7A35">
        <w:trPr>
          <w:trHeight w:val="281"/>
        </w:trPr>
        <w:tc>
          <w:tcPr>
            <w:tcW w:w="2641" w:type="dxa"/>
            <w:vAlign w:val="center"/>
          </w:tcPr>
          <w:p w14:paraId="706CEC42"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Velocidad de impresión</w:t>
            </w:r>
          </w:p>
        </w:tc>
        <w:tc>
          <w:tcPr>
            <w:tcW w:w="4447" w:type="dxa"/>
            <w:vAlign w:val="center"/>
          </w:tcPr>
          <w:p w14:paraId="1DB08E3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8"/>
                <w:szCs w:val="18"/>
              </w:rPr>
              <w:t>De 45 a 50 páginas por minuto</w:t>
            </w:r>
          </w:p>
        </w:tc>
        <w:tc>
          <w:tcPr>
            <w:tcW w:w="1559" w:type="dxa"/>
            <w:vMerge/>
          </w:tcPr>
          <w:p w14:paraId="194BF580" w14:textId="77777777" w:rsidR="0034324B" w:rsidRPr="0034324B" w:rsidRDefault="0034324B" w:rsidP="003C7A35">
            <w:pPr>
              <w:jc w:val="center"/>
              <w:rPr>
                <w:rFonts w:ascii="Noto Sans" w:hAnsi="Noto Sans" w:cs="Noto Sans"/>
                <w:sz w:val="16"/>
                <w:szCs w:val="16"/>
              </w:rPr>
            </w:pPr>
          </w:p>
        </w:tc>
        <w:tc>
          <w:tcPr>
            <w:tcW w:w="1559" w:type="dxa"/>
            <w:vMerge/>
          </w:tcPr>
          <w:p w14:paraId="1215E11B" w14:textId="77777777" w:rsidR="0034324B" w:rsidRPr="0034324B" w:rsidRDefault="0034324B" w:rsidP="003C7A35">
            <w:pPr>
              <w:jc w:val="center"/>
              <w:rPr>
                <w:rFonts w:ascii="Noto Sans" w:hAnsi="Noto Sans" w:cs="Noto Sans"/>
                <w:sz w:val="16"/>
                <w:szCs w:val="16"/>
              </w:rPr>
            </w:pPr>
          </w:p>
        </w:tc>
      </w:tr>
      <w:tr w:rsidR="0034324B" w:rsidRPr="0034324B" w14:paraId="573C8ECC" w14:textId="77777777" w:rsidTr="003C7A35">
        <w:tc>
          <w:tcPr>
            <w:tcW w:w="2641" w:type="dxa"/>
            <w:vAlign w:val="center"/>
          </w:tcPr>
          <w:p w14:paraId="273BFDE6"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Puertos</w:t>
            </w:r>
          </w:p>
        </w:tc>
        <w:tc>
          <w:tcPr>
            <w:tcW w:w="4447" w:type="dxa"/>
            <w:vAlign w:val="center"/>
          </w:tcPr>
          <w:p w14:paraId="4388256A"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8"/>
                <w:szCs w:val="18"/>
              </w:rPr>
              <w:t>Gigabit Ethernet RJ-45 (10/100/1000) Base-TX  y Puerto USB 2.0 mínimo</w:t>
            </w:r>
          </w:p>
        </w:tc>
        <w:tc>
          <w:tcPr>
            <w:tcW w:w="1559" w:type="dxa"/>
            <w:vMerge/>
          </w:tcPr>
          <w:p w14:paraId="59102A93" w14:textId="77777777" w:rsidR="0034324B" w:rsidRPr="0034324B" w:rsidRDefault="0034324B" w:rsidP="003C7A35">
            <w:pPr>
              <w:jc w:val="center"/>
              <w:rPr>
                <w:rFonts w:ascii="Noto Sans" w:hAnsi="Noto Sans" w:cs="Noto Sans"/>
                <w:sz w:val="16"/>
                <w:szCs w:val="16"/>
              </w:rPr>
            </w:pPr>
          </w:p>
        </w:tc>
        <w:tc>
          <w:tcPr>
            <w:tcW w:w="1559" w:type="dxa"/>
            <w:vMerge/>
          </w:tcPr>
          <w:p w14:paraId="5C3E25CA" w14:textId="77777777" w:rsidR="0034324B" w:rsidRPr="0034324B" w:rsidRDefault="0034324B" w:rsidP="003C7A35">
            <w:pPr>
              <w:jc w:val="center"/>
              <w:rPr>
                <w:rFonts w:ascii="Noto Sans" w:hAnsi="Noto Sans" w:cs="Noto Sans"/>
                <w:sz w:val="16"/>
                <w:szCs w:val="16"/>
              </w:rPr>
            </w:pPr>
          </w:p>
        </w:tc>
      </w:tr>
      <w:tr w:rsidR="0034324B" w:rsidRPr="0034324B" w14:paraId="3A7E5E8D" w14:textId="77777777" w:rsidTr="003C7A35">
        <w:trPr>
          <w:trHeight w:val="275"/>
        </w:trPr>
        <w:tc>
          <w:tcPr>
            <w:tcW w:w="2641" w:type="dxa"/>
            <w:vAlign w:val="center"/>
          </w:tcPr>
          <w:p w14:paraId="493F0ED6"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Impresión Dúplex</w:t>
            </w:r>
          </w:p>
        </w:tc>
        <w:tc>
          <w:tcPr>
            <w:tcW w:w="4447" w:type="dxa"/>
          </w:tcPr>
          <w:p w14:paraId="132902B5"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Automático</w:t>
            </w:r>
          </w:p>
        </w:tc>
        <w:tc>
          <w:tcPr>
            <w:tcW w:w="1559" w:type="dxa"/>
            <w:vMerge/>
          </w:tcPr>
          <w:p w14:paraId="2759A0DD" w14:textId="77777777" w:rsidR="0034324B" w:rsidRPr="0034324B" w:rsidRDefault="0034324B" w:rsidP="003C7A35">
            <w:pPr>
              <w:jc w:val="center"/>
              <w:rPr>
                <w:rFonts w:ascii="Noto Sans" w:hAnsi="Noto Sans" w:cs="Noto Sans"/>
                <w:sz w:val="16"/>
                <w:szCs w:val="16"/>
              </w:rPr>
            </w:pPr>
          </w:p>
        </w:tc>
        <w:tc>
          <w:tcPr>
            <w:tcW w:w="1559" w:type="dxa"/>
            <w:vMerge/>
          </w:tcPr>
          <w:p w14:paraId="347D0039" w14:textId="77777777" w:rsidR="0034324B" w:rsidRPr="0034324B" w:rsidRDefault="0034324B" w:rsidP="003C7A35">
            <w:pPr>
              <w:jc w:val="center"/>
              <w:rPr>
                <w:rFonts w:ascii="Noto Sans" w:hAnsi="Noto Sans" w:cs="Noto Sans"/>
                <w:sz w:val="16"/>
                <w:szCs w:val="16"/>
              </w:rPr>
            </w:pPr>
          </w:p>
        </w:tc>
      </w:tr>
      <w:tr w:rsidR="0034324B" w:rsidRPr="0034324B" w14:paraId="1968F21A" w14:textId="77777777" w:rsidTr="003C7A35">
        <w:tc>
          <w:tcPr>
            <w:tcW w:w="2641" w:type="dxa"/>
            <w:vAlign w:val="center"/>
          </w:tcPr>
          <w:p w14:paraId="1CFE2AE1"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Sistemas Operativos soportados</w:t>
            </w:r>
          </w:p>
        </w:tc>
        <w:tc>
          <w:tcPr>
            <w:tcW w:w="4447" w:type="dxa"/>
          </w:tcPr>
          <w:p w14:paraId="5DBFC38B"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Windows 7 o superiores (32 y 64 bits), Mac OSX 10.5 o superior, Linux</w:t>
            </w:r>
          </w:p>
        </w:tc>
        <w:tc>
          <w:tcPr>
            <w:tcW w:w="1559" w:type="dxa"/>
            <w:vMerge/>
          </w:tcPr>
          <w:p w14:paraId="20BD821E" w14:textId="77777777" w:rsidR="0034324B" w:rsidRPr="0034324B" w:rsidRDefault="0034324B" w:rsidP="003C7A35">
            <w:pPr>
              <w:jc w:val="center"/>
              <w:rPr>
                <w:rFonts w:ascii="Noto Sans" w:hAnsi="Noto Sans" w:cs="Noto Sans"/>
                <w:sz w:val="16"/>
                <w:szCs w:val="16"/>
              </w:rPr>
            </w:pPr>
          </w:p>
        </w:tc>
        <w:tc>
          <w:tcPr>
            <w:tcW w:w="1559" w:type="dxa"/>
            <w:vMerge/>
          </w:tcPr>
          <w:p w14:paraId="21356B7A" w14:textId="77777777" w:rsidR="0034324B" w:rsidRPr="0034324B" w:rsidRDefault="0034324B" w:rsidP="003C7A35">
            <w:pPr>
              <w:jc w:val="center"/>
              <w:rPr>
                <w:rFonts w:ascii="Noto Sans" w:hAnsi="Noto Sans" w:cs="Noto Sans"/>
                <w:sz w:val="16"/>
                <w:szCs w:val="16"/>
              </w:rPr>
            </w:pPr>
          </w:p>
        </w:tc>
      </w:tr>
      <w:tr w:rsidR="0034324B" w:rsidRPr="0034324B" w14:paraId="5AFF9BC4" w14:textId="77777777" w:rsidTr="003C7A35">
        <w:trPr>
          <w:trHeight w:val="261"/>
        </w:trPr>
        <w:tc>
          <w:tcPr>
            <w:tcW w:w="2641" w:type="dxa"/>
            <w:vAlign w:val="center"/>
          </w:tcPr>
          <w:p w14:paraId="6A1C8D8F"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Bandeja 1</w:t>
            </w:r>
          </w:p>
        </w:tc>
        <w:tc>
          <w:tcPr>
            <w:tcW w:w="4447" w:type="dxa"/>
          </w:tcPr>
          <w:p w14:paraId="646F970A"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Multiusos, 100 hojas mínimo</w:t>
            </w:r>
          </w:p>
        </w:tc>
        <w:tc>
          <w:tcPr>
            <w:tcW w:w="1559" w:type="dxa"/>
            <w:vMerge/>
          </w:tcPr>
          <w:p w14:paraId="280250A6" w14:textId="77777777" w:rsidR="0034324B" w:rsidRPr="0034324B" w:rsidRDefault="0034324B" w:rsidP="003C7A35">
            <w:pPr>
              <w:jc w:val="center"/>
              <w:rPr>
                <w:rFonts w:ascii="Noto Sans" w:hAnsi="Noto Sans" w:cs="Noto Sans"/>
                <w:sz w:val="16"/>
                <w:szCs w:val="16"/>
              </w:rPr>
            </w:pPr>
          </w:p>
        </w:tc>
        <w:tc>
          <w:tcPr>
            <w:tcW w:w="1559" w:type="dxa"/>
            <w:vMerge/>
          </w:tcPr>
          <w:p w14:paraId="7BDCA700" w14:textId="77777777" w:rsidR="0034324B" w:rsidRPr="0034324B" w:rsidRDefault="0034324B" w:rsidP="003C7A35">
            <w:pPr>
              <w:jc w:val="center"/>
              <w:rPr>
                <w:rFonts w:ascii="Noto Sans" w:hAnsi="Noto Sans" w:cs="Noto Sans"/>
                <w:sz w:val="16"/>
                <w:szCs w:val="16"/>
              </w:rPr>
            </w:pPr>
          </w:p>
        </w:tc>
      </w:tr>
      <w:tr w:rsidR="0034324B" w:rsidRPr="0034324B" w14:paraId="3376A4CA" w14:textId="77777777" w:rsidTr="003C7A35">
        <w:trPr>
          <w:trHeight w:val="261"/>
        </w:trPr>
        <w:tc>
          <w:tcPr>
            <w:tcW w:w="2641" w:type="dxa"/>
            <w:vAlign w:val="center"/>
          </w:tcPr>
          <w:p w14:paraId="1B079648"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Bandeja 2</w:t>
            </w:r>
          </w:p>
        </w:tc>
        <w:tc>
          <w:tcPr>
            <w:tcW w:w="4447" w:type="dxa"/>
          </w:tcPr>
          <w:p w14:paraId="0D1D0719"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500 hojas mínimo</w:t>
            </w:r>
          </w:p>
        </w:tc>
        <w:tc>
          <w:tcPr>
            <w:tcW w:w="1559" w:type="dxa"/>
            <w:vMerge/>
          </w:tcPr>
          <w:p w14:paraId="2DA613BD" w14:textId="77777777" w:rsidR="0034324B" w:rsidRPr="0034324B" w:rsidRDefault="0034324B" w:rsidP="003C7A35">
            <w:pPr>
              <w:jc w:val="center"/>
              <w:rPr>
                <w:rFonts w:ascii="Noto Sans" w:hAnsi="Noto Sans" w:cs="Noto Sans"/>
                <w:sz w:val="16"/>
                <w:szCs w:val="16"/>
              </w:rPr>
            </w:pPr>
          </w:p>
        </w:tc>
        <w:tc>
          <w:tcPr>
            <w:tcW w:w="1559" w:type="dxa"/>
            <w:vMerge/>
          </w:tcPr>
          <w:p w14:paraId="57500257" w14:textId="77777777" w:rsidR="0034324B" w:rsidRPr="0034324B" w:rsidRDefault="0034324B" w:rsidP="003C7A35">
            <w:pPr>
              <w:jc w:val="center"/>
              <w:rPr>
                <w:rFonts w:ascii="Noto Sans" w:hAnsi="Noto Sans" w:cs="Noto Sans"/>
                <w:sz w:val="16"/>
                <w:szCs w:val="16"/>
              </w:rPr>
            </w:pPr>
          </w:p>
        </w:tc>
      </w:tr>
      <w:tr w:rsidR="0034324B" w:rsidRPr="0034324B" w14:paraId="4A6D0C60" w14:textId="77777777" w:rsidTr="003C7A35">
        <w:trPr>
          <w:trHeight w:val="403"/>
        </w:trPr>
        <w:tc>
          <w:tcPr>
            <w:tcW w:w="2641" w:type="dxa"/>
            <w:vAlign w:val="center"/>
          </w:tcPr>
          <w:p w14:paraId="699CA369"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Alimentador manual</w:t>
            </w:r>
          </w:p>
        </w:tc>
        <w:tc>
          <w:tcPr>
            <w:tcW w:w="4447" w:type="dxa"/>
          </w:tcPr>
          <w:p w14:paraId="3935DEAB"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Si</w:t>
            </w:r>
          </w:p>
        </w:tc>
        <w:tc>
          <w:tcPr>
            <w:tcW w:w="1559" w:type="dxa"/>
            <w:vMerge/>
          </w:tcPr>
          <w:p w14:paraId="62AC12B2" w14:textId="77777777" w:rsidR="0034324B" w:rsidRPr="0034324B" w:rsidRDefault="0034324B" w:rsidP="003C7A35">
            <w:pPr>
              <w:jc w:val="center"/>
              <w:rPr>
                <w:rFonts w:ascii="Noto Sans" w:hAnsi="Noto Sans" w:cs="Noto Sans"/>
                <w:sz w:val="16"/>
                <w:szCs w:val="16"/>
              </w:rPr>
            </w:pPr>
          </w:p>
        </w:tc>
        <w:tc>
          <w:tcPr>
            <w:tcW w:w="1559" w:type="dxa"/>
            <w:vMerge/>
          </w:tcPr>
          <w:p w14:paraId="7E5628ED" w14:textId="77777777" w:rsidR="0034324B" w:rsidRPr="0034324B" w:rsidRDefault="0034324B" w:rsidP="003C7A35">
            <w:pPr>
              <w:jc w:val="center"/>
              <w:rPr>
                <w:rFonts w:ascii="Noto Sans" w:hAnsi="Noto Sans" w:cs="Noto Sans"/>
                <w:sz w:val="16"/>
                <w:szCs w:val="16"/>
              </w:rPr>
            </w:pPr>
          </w:p>
        </w:tc>
      </w:tr>
      <w:tr w:rsidR="0034324B" w:rsidRPr="0034324B" w14:paraId="0B152733" w14:textId="77777777" w:rsidTr="003C7A35">
        <w:tc>
          <w:tcPr>
            <w:tcW w:w="2641" w:type="dxa"/>
            <w:vAlign w:val="center"/>
          </w:tcPr>
          <w:p w14:paraId="54809784"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Tamaño de papel</w:t>
            </w:r>
          </w:p>
        </w:tc>
        <w:tc>
          <w:tcPr>
            <w:tcW w:w="4447" w:type="dxa"/>
          </w:tcPr>
          <w:p w14:paraId="64417838"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Carta, Oficio, Legal, A4, A5, A6, B5 (JIS), B6 (JIS). Se pueda cumplir mediante la configuración dentro del equipo de un tamaño personalizado y sobres como mínimo</w:t>
            </w:r>
          </w:p>
        </w:tc>
        <w:tc>
          <w:tcPr>
            <w:tcW w:w="1559" w:type="dxa"/>
            <w:vMerge/>
          </w:tcPr>
          <w:p w14:paraId="3EADF14F" w14:textId="77777777" w:rsidR="0034324B" w:rsidRPr="0034324B" w:rsidRDefault="0034324B" w:rsidP="003C7A35">
            <w:pPr>
              <w:jc w:val="center"/>
              <w:rPr>
                <w:rFonts w:ascii="Noto Sans" w:hAnsi="Noto Sans" w:cs="Noto Sans"/>
                <w:sz w:val="16"/>
                <w:szCs w:val="16"/>
              </w:rPr>
            </w:pPr>
          </w:p>
        </w:tc>
        <w:tc>
          <w:tcPr>
            <w:tcW w:w="1559" w:type="dxa"/>
            <w:vMerge/>
          </w:tcPr>
          <w:p w14:paraId="320F2BEE" w14:textId="77777777" w:rsidR="0034324B" w:rsidRPr="0034324B" w:rsidRDefault="0034324B" w:rsidP="003C7A35">
            <w:pPr>
              <w:jc w:val="center"/>
              <w:rPr>
                <w:rFonts w:ascii="Noto Sans" w:hAnsi="Noto Sans" w:cs="Noto Sans"/>
                <w:sz w:val="16"/>
                <w:szCs w:val="16"/>
              </w:rPr>
            </w:pPr>
          </w:p>
        </w:tc>
      </w:tr>
      <w:tr w:rsidR="0034324B" w:rsidRPr="0034324B" w14:paraId="65F5C67F" w14:textId="77777777" w:rsidTr="003C7A35">
        <w:tc>
          <w:tcPr>
            <w:tcW w:w="2641" w:type="dxa"/>
            <w:vAlign w:val="center"/>
          </w:tcPr>
          <w:p w14:paraId="458D8BEB"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Volumen de impresión mensual recomendado</w:t>
            </w:r>
          </w:p>
        </w:tc>
        <w:tc>
          <w:tcPr>
            <w:tcW w:w="4447" w:type="dxa"/>
            <w:vAlign w:val="center"/>
          </w:tcPr>
          <w:p w14:paraId="623D9FA5"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6,000 impresiones mensuales</w:t>
            </w:r>
          </w:p>
        </w:tc>
        <w:tc>
          <w:tcPr>
            <w:tcW w:w="1559" w:type="dxa"/>
            <w:vMerge/>
          </w:tcPr>
          <w:p w14:paraId="71225EA5" w14:textId="77777777" w:rsidR="0034324B" w:rsidRPr="0034324B" w:rsidRDefault="0034324B" w:rsidP="003C7A35">
            <w:pPr>
              <w:jc w:val="center"/>
              <w:rPr>
                <w:rFonts w:ascii="Noto Sans" w:hAnsi="Noto Sans" w:cs="Noto Sans"/>
                <w:sz w:val="16"/>
                <w:szCs w:val="16"/>
              </w:rPr>
            </w:pPr>
          </w:p>
        </w:tc>
        <w:tc>
          <w:tcPr>
            <w:tcW w:w="1559" w:type="dxa"/>
            <w:vMerge/>
          </w:tcPr>
          <w:p w14:paraId="4E95DAC0" w14:textId="77777777" w:rsidR="0034324B" w:rsidRPr="0034324B" w:rsidRDefault="0034324B" w:rsidP="003C7A35">
            <w:pPr>
              <w:jc w:val="center"/>
              <w:rPr>
                <w:rFonts w:ascii="Noto Sans" w:hAnsi="Noto Sans" w:cs="Noto Sans"/>
                <w:sz w:val="16"/>
                <w:szCs w:val="16"/>
              </w:rPr>
            </w:pPr>
          </w:p>
        </w:tc>
      </w:tr>
      <w:tr w:rsidR="0034324B" w:rsidRPr="0034324B" w14:paraId="385D33A5" w14:textId="77777777" w:rsidTr="003C7A35">
        <w:trPr>
          <w:trHeight w:val="253"/>
        </w:trPr>
        <w:tc>
          <w:tcPr>
            <w:tcW w:w="2641" w:type="dxa"/>
            <w:vAlign w:val="center"/>
          </w:tcPr>
          <w:p w14:paraId="20CCF2AB"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Alimentación eléctrica</w:t>
            </w:r>
          </w:p>
        </w:tc>
        <w:tc>
          <w:tcPr>
            <w:tcW w:w="4447" w:type="dxa"/>
          </w:tcPr>
          <w:p w14:paraId="71865F9D"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120 V CA, 60 Hertz</w:t>
            </w:r>
          </w:p>
        </w:tc>
        <w:tc>
          <w:tcPr>
            <w:tcW w:w="1559" w:type="dxa"/>
            <w:vMerge/>
          </w:tcPr>
          <w:p w14:paraId="4B0EED8A" w14:textId="77777777" w:rsidR="0034324B" w:rsidRPr="0034324B" w:rsidRDefault="0034324B" w:rsidP="003C7A35">
            <w:pPr>
              <w:jc w:val="center"/>
              <w:rPr>
                <w:rFonts w:ascii="Noto Sans" w:hAnsi="Noto Sans" w:cs="Noto Sans"/>
                <w:sz w:val="16"/>
                <w:szCs w:val="16"/>
              </w:rPr>
            </w:pPr>
          </w:p>
        </w:tc>
        <w:tc>
          <w:tcPr>
            <w:tcW w:w="1559" w:type="dxa"/>
            <w:vMerge/>
          </w:tcPr>
          <w:p w14:paraId="16BBA95E" w14:textId="77777777" w:rsidR="0034324B" w:rsidRPr="0034324B" w:rsidRDefault="0034324B" w:rsidP="003C7A35">
            <w:pPr>
              <w:jc w:val="center"/>
              <w:rPr>
                <w:rFonts w:ascii="Noto Sans" w:hAnsi="Noto Sans" w:cs="Noto Sans"/>
                <w:sz w:val="16"/>
                <w:szCs w:val="16"/>
              </w:rPr>
            </w:pPr>
          </w:p>
        </w:tc>
      </w:tr>
      <w:tr w:rsidR="0034324B" w:rsidRPr="0034324B" w14:paraId="3D6121DD" w14:textId="77777777" w:rsidTr="003C7A35">
        <w:trPr>
          <w:trHeight w:val="271"/>
        </w:trPr>
        <w:tc>
          <w:tcPr>
            <w:tcW w:w="2641" w:type="dxa"/>
            <w:vAlign w:val="center"/>
          </w:tcPr>
          <w:p w14:paraId="6A931921"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Lenguajes de impresión</w:t>
            </w:r>
          </w:p>
        </w:tc>
        <w:tc>
          <w:tcPr>
            <w:tcW w:w="4447" w:type="dxa"/>
          </w:tcPr>
          <w:p w14:paraId="2837FF2D"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PCL5, PCL6 y PS3 mínimo</w:t>
            </w:r>
          </w:p>
        </w:tc>
        <w:tc>
          <w:tcPr>
            <w:tcW w:w="1559" w:type="dxa"/>
            <w:vMerge/>
          </w:tcPr>
          <w:p w14:paraId="07452250" w14:textId="77777777" w:rsidR="0034324B" w:rsidRPr="0034324B" w:rsidRDefault="0034324B" w:rsidP="003C7A35">
            <w:pPr>
              <w:jc w:val="center"/>
              <w:rPr>
                <w:rFonts w:ascii="Noto Sans" w:hAnsi="Noto Sans" w:cs="Noto Sans"/>
                <w:sz w:val="16"/>
                <w:szCs w:val="16"/>
              </w:rPr>
            </w:pPr>
          </w:p>
        </w:tc>
        <w:tc>
          <w:tcPr>
            <w:tcW w:w="1559" w:type="dxa"/>
            <w:vMerge/>
          </w:tcPr>
          <w:p w14:paraId="02421D0D" w14:textId="77777777" w:rsidR="0034324B" w:rsidRPr="0034324B" w:rsidRDefault="0034324B" w:rsidP="003C7A35">
            <w:pPr>
              <w:jc w:val="center"/>
              <w:rPr>
                <w:rFonts w:ascii="Noto Sans" w:hAnsi="Noto Sans" w:cs="Noto Sans"/>
                <w:sz w:val="16"/>
                <w:szCs w:val="16"/>
              </w:rPr>
            </w:pPr>
          </w:p>
        </w:tc>
      </w:tr>
      <w:tr w:rsidR="0034324B" w:rsidRPr="0034324B" w14:paraId="3411C420" w14:textId="77777777" w:rsidTr="003C7A35">
        <w:trPr>
          <w:trHeight w:val="245"/>
        </w:trPr>
        <w:tc>
          <w:tcPr>
            <w:tcW w:w="2641" w:type="dxa"/>
            <w:vAlign w:val="center"/>
          </w:tcPr>
          <w:p w14:paraId="525CE039"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Compatibilidad ambiental</w:t>
            </w:r>
          </w:p>
        </w:tc>
        <w:tc>
          <w:tcPr>
            <w:tcW w:w="4447" w:type="dxa"/>
          </w:tcPr>
          <w:p w14:paraId="5012B962" w14:textId="77777777" w:rsidR="0034324B" w:rsidRPr="0034324B" w:rsidRDefault="0034324B" w:rsidP="003C7A35">
            <w:pPr>
              <w:jc w:val="center"/>
              <w:rPr>
                <w:rFonts w:ascii="Noto Sans" w:hAnsi="Noto Sans" w:cs="Noto Sans"/>
                <w:sz w:val="18"/>
                <w:szCs w:val="18"/>
              </w:rPr>
            </w:pPr>
            <w:proofErr w:type="spellStart"/>
            <w:r w:rsidRPr="0034324B">
              <w:rPr>
                <w:rFonts w:ascii="Noto Sans" w:hAnsi="Noto Sans" w:cs="Noto Sans"/>
                <w:sz w:val="18"/>
                <w:szCs w:val="18"/>
              </w:rPr>
              <w:t>Energy</w:t>
            </w:r>
            <w:proofErr w:type="spellEnd"/>
            <w:r w:rsidRPr="0034324B">
              <w:rPr>
                <w:rFonts w:ascii="Noto Sans" w:hAnsi="Noto Sans" w:cs="Noto Sans"/>
                <w:sz w:val="18"/>
                <w:szCs w:val="18"/>
              </w:rPr>
              <w:t xml:space="preserve"> </w:t>
            </w:r>
            <w:proofErr w:type="spellStart"/>
            <w:r w:rsidRPr="0034324B">
              <w:rPr>
                <w:rFonts w:ascii="Noto Sans" w:hAnsi="Noto Sans" w:cs="Noto Sans"/>
                <w:sz w:val="18"/>
                <w:szCs w:val="18"/>
              </w:rPr>
              <w:t>Star</w:t>
            </w:r>
            <w:proofErr w:type="spellEnd"/>
            <w:r w:rsidRPr="0034324B">
              <w:rPr>
                <w:rFonts w:ascii="Noto Sans" w:hAnsi="Noto Sans" w:cs="Noto Sans"/>
                <w:sz w:val="18"/>
                <w:szCs w:val="18"/>
              </w:rPr>
              <w:t xml:space="preserve"> y </w:t>
            </w:r>
            <w:proofErr w:type="spellStart"/>
            <w:r w:rsidRPr="0034324B">
              <w:rPr>
                <w:rFonts w:ascii="Noto Sans" w:hAnsi="Noto Sans" w:cs="Noto Sans"/>
                <w:sz w:val="18"/>
                <w:szCs w:val="18"/>
              </w:rPr>
              <w:t>RoHS</w:t>
            </w:r>
            <w:proofErr w:type="spellEnd"/>
          </w:p>
        </w:tc>
        <w:tc>
          <w:tcPr>
            <w:tcW w:w="1559" w:type="dxa"/>
            <w:vMerge/>
          </w:tcPr>
          <w:p w14:paraId="795EB3CC" w14:textId="77777777" w:rsidR="0034324B" w:rsidRPr="0034324B" w:rsidRDefault="0034324B" w:rsidP="003C7A35">
            <w:pPr>
              <w:jc w:val="center"/>
              <w:rPr>
                <w:rFonts w:ascii="Noto Sans" w:hAnsi="Noto Sans" w:cs="Noto Sans"/>
                <w:sz w:val="16"/>
                <w:szCs w:val="16"/>
              </w:rPr>
            </w:pPr>
          </w:p>
        </w:tc>
        <w:tc>
          <w:tcPr>
            <w:tcW w:w="1559" w:type="dxa"/>
            <w:vMerge/>
          </w:tcPr>
          <w:p w14:paraId="41249916" w14:textId="77777777" w:rsidR="0034324B" w:rsidRPr="0034324B" w:rsidRDefault="0034324B" w:rsidP="003C7A35">
            <w:pPr>
              <w:jc w:val="center"/>
              <w:rPr>
                <w:rFonts w:ascii="Noto Sans" w:hAnsi="Noto Sans" w:cs="Noto Sans"/>
                <w:sz w:val="16"/>
                <w:szCs w:val="16"/>
              </w:rPr>
            </w:pPr>
          </w:p>
        </w:tc>
      </w:tr>
      <w:tr w:rsidR="0034324B" w:rsidRPr="0034324B" w14:paraId="3A48C098" w14:textId="77777777" w:rsidTr="003C7A35">
        <w:trPr>
          <w:trHeight w:val="252"/>
        </w:trPr>
        <w:tc>
          <w:tcPr>
            <w:tcW w:w="2641" w:type="dxa"/>
            <w:vAlign w:val="center"/>
          </w:tcPr>
          <w:p w14:paraId="289DBF04"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Modo de ahorro de energía</w:t>
            </w:r>
          </w:p>
        </w:tc>
        <w:tc>
          <w:tcPr>
            <w:tcW w:w="4447" w:type="dxa"/>
            <w:vAlign w:val="center"/>
          </w:tcPr>
          <w:p w14:paraId="46B5C98E"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Si</w:t>
            </w:r>
          </w:p>
        </w:tc>
        <w:tc>
          <w:tcPr>
            <w:tcW w:w="1559" w:type="dxa"/>
            <w:vMerge/>
          </w:tcPr>
          <w:p w14:paraId="470222E7" w14:textId="77777777" w:rsidR="0034324B" w:rsidRPr="0034324B" w:rsidRDefault="0034324B" w:rsidP="003C7A35">
            <w:pPr>
              <w:jc w:val="center"/>
              <w:rPr>
                <w:rFonts w:ascii="Noto Sans" w:hAnsi="Noto Sans" w:cs="Noto Sans"/>
                <w:sz w:val="16"/>
                <w:szCs w:val="16"/>
              </w:rPr>
            </w:pPr>
          </w:p>
        </w:tc>
        <w:tc>
          <w:tcPr>
            <w:tcW w:w="1559" w:type="dxa"/>
            <w:vMerge/>
          </w:tcPr>
          <w:p w14:paraId="3801DB59" w14:textId="77777777" w:rsidR="0034324B" w:rsidRPr="0034324B" w:rsidRDefault="0034324B" w:rsidP="003C7A35">
            <w:pPr>
              <w:jc w:val="center"/>
              <w:rPr>
                <w:rFonts w:ascii="Noto Sans" w:hAnsi="Noto Sans" w:cs="Noto Sans"/>
                <w:sz w:val="16"/>
                <w:szCs w:val="16"/>
              </w:rPr>
            </w:pPr>
          </w:p>
        </w:tc>
      </w:tr>
      <w:tr w:rsidR="0034324B" w:rsidRPr="0034324B" w14:paraId="3A9B17D5" w14:textId="77777777" w:rsidTr="003C7A35">
        <w:trPr>
          <w:trHeight w:val="269"/>
        </w:trPr>
        <w:tc>
          <w:tcPr>
            <w:tcW w:w="2641" w:type="dxa"/>
            <w:vAlign w:val="center"/>
          </w:tcPr>
          <w:p w14:paraId="14116A34"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lastRenderedPageBreak/>
              <w:t>Kit inicial de impresión</w:t>
            </w:r>
          </w:p>
        </w:tc>
        <w:tc>
          <w:tcPr>
            <w:tcW w:w="4447" w:type="dxa"/>
            <w:vAlign w:val="center"/>
          </w:tcPr>
          <w:p w14:paraId="7B23FE57"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Incluido</w:t>
            </w:r>
          </w:p>
        </w:tc>
        <w:tc>
          <w:tcPr>
            <w:tcW w:w="1559" w:type="dxa"/>
            <w:vMerge/>
          </w:tcPr>
          <w:p w14:paraId="2EE14B50" w14:textId="77777777" w:rsidR="0034324B" w:rsidRPr="0034324B" w:rsidRDefault="0034324B" w:rsidP="003C7A35">
            <w:pPr>
              <w:jc w:val="center"/>
              <w:rPr>
                <w:rFonts w:ascii="Noto Sans" w:hAnsi="Noto Sans" w:cs="Noto Sans"/>
                <w:sz w:val="16"/>
                <w:szCs w:val="16"/>
              </w:rPr>
            </w:pPr>
          </w:p>
        </w:tc>
        <w:tc>
          <w:tcPr>
            <w:tcW w:w="1559" w:type="dxa"/>
            <w:vMerge/>
          </w:tcPr>
          <w:p w14:paraId="141311B5" w14:textId="77777777" w:rsidR="0034324B" w:rsidRPr="0034324B" w:rsidRDefault="0034324B" w:rsidP="003C7A35">
            <w:pPr>
              <w:jc w:val="center"/>
              <w:rPr>
                <w:rFonts w:ascii="Noto Sans" w:hAnsi="Noto Sans" w:cs="Noto Sans"/>
                <w:sz w:val="16"/>
                <w:szCs w:val="16"/>
              </w:rPr>
            </w:pPr>
          </w:p>
        </w:tc>
      </w:tr>
    </w:tbl>
    <w:p w14:paraId="6AEE205E" w14:textId="77777777" w:rsidR="0034324B" w:rsidRDefault="0034324B" w:rsidP="0034324B">
      <w:pPr>
        <w:jc w:val="center"/>
        <w:rPr>
          <w:rFonts w:ascii="Noto Sans" w:hAnsi="Noto Sans" w:cs="Noto Sans"/>
          <w:b/>
          <w:sz w:val="40"/>
          <w:szCs w:val="40"/>
        </w:rPr>
      </w:pPr>
    </w:p>
    <w:tbl>
      <w:tblPr>
        <w:tblStyle w:val="Tablaconcuadrcula"/>
        <w:tblW w:w="10206" w:type="dxa"/>
        <w:tblInd w:w="-5" w:type="dxa"/>
        <w:tblLook w:val="04A0" w:firstRow="1" w:lastRow="0" w:firstColumn="1" w:lastColumn="0" w:noHBand="0" w:noVBand="1"/>
      </w:tblPr>
      <w:tblGrid>
        <w:gridCol w:w="2724"/>
        <w:gridCol w:w="4364"/>
        <w:gridCol w:w="1701"/>
        <w:gridCol w:w="1417"/>
      </w:tblGrid>
      <w:tr w:rsidR="0034324B" w:rsidRPr="0034324B" w14:paraId="6A556EA9" w14:textId="77777777" w:rsidTr="003C7A35">
        <w:trPr>
          <w:trHeight w:val="340"/>
        </w:trPr>
        <w:tc>
          <w:tcPr>
            <w:tcW w:w="7088" w:type="dxa"/>
            <w:gridSpan w:val="2"/>
            <w:shd w:val="clear" w:color="auto" w:fill="BFBFBF" w:themeFill="background1" w:themeFillShade="BF"/>
            <w:vAlign w:val="center"/>
          </w:tcPr>
          <w:p w14:paraId="4C5C95C2"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ESPECIFICACIONES MÍNIMAS DE MULTIFUNCIONAL</w:t>
            </w:r>
          </w:p>
          <w:p w14:paraId="16EA04A0"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Perfil “J” multifuncional grupo de trabajo pequeño (monocromático)</w:t>
            </w:r>
          </w:p>
        </w:tc>
        <w:tc>
          <w:tcPr>
            <w:tcW w:w="1701" w:type="dxa"/>
            <w:shd w:val="clear" w:color="auto" w:fill="BFBFBF" w:themeFill="background1" w:themeFillShade="BF"/>
            <w:vAlign w:val="center"/>
          </w:tcPr>
          <w:p w14:paraId="2AC03D1A"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CANTIDAD MÍNIMA</w:t>
            </w:r>
          </w:p>
        </w:tc>
        <w:tc>
          <w:tcPr>
            <w:tcW w:w="1417" w:type="dxa"/>
            <w:shd w:val="clear" w:color="auto" w:fill="BFBFBF" w:themeFill="background1" w:themeFillShade="BF"/>
            <w:vAlign w:val="center"/>
          </w:tcPr>
          <w:p w14:paraId="2BF4D328"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CANTIDAD MÁXIMA</w:t>
            </w:r>
          </w:p>
        </w:tc>
      </w:tr>
      <w:tr w:rsidR="0034324B" w:rsidRPr="0034324B" w14:paraId="388A5BD1" w14:textId="77777777" w:rsidTr="003C7A35">
        <w:trPr>
          <w:trHeight w:val="340"/>
        </w:trPr>
        <w:tc>
          <w:tcPr>
            <w:tcW w:w="2724" w:type="dxa"/>
            <w:vAlign w:val="center"/>
          </w:tcPr>
          <w:p w14:paraId="6A832E05"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Grupo de Trabajo</w:t>
            </w:r>
          </w:p>
        </w:tc>
        <w:tc>
          <w:tcPr>
            <w:tcW w:w="4364" w:type="dxa"/>
            <w:vAlign w:val="center"/>
          </w:tcPr>
          <w:p w14:paraId="458973D9"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Pequeño</w:t>
            </w:r>
          </w:p>
        </w:tc>
        <w:tc>
          <w:tcPr>
            <w:tcW w:w="1701" w:type="dxa"/>
            <w:vMerge w:val="restart"/>
            <w:vAlign w:val="center"/>
          </w:tcPr>
          <w:p w14:paraId="452E133D"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157</w:t>
            </w:r>
          </w:p>
        </w:tc>
        <w:tc>
          <w:tcPr>
            <w:tcW w:w="1417" w:type="dxa"/>
            <w:vMerge w:val="restart"/>
            <w:vAlign w:val="center"/>
          </w:tcPr>
          <w:p w14:paraId="13A4E8F9"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393</w:t>
            </w:r>
          </w:p>
        </w:tc>
      </w:tr>
      <w:tr w:rsidR="0034324B" w:rsidRPr="0034324B" w14:paraId="05492D70" w14:textId="77777777" w:rsidTr="003C7A35">
        <w:trPr>
          <w:trHeight w:val="340"/>
        </w:trPr>
        <w:tc>
          <w:tcPr>
            <w:tcW w:w="2724" w:type="dxa"/>
            <w:vAlign w:val="center"/>
          </w:tcPr>
          <w:p w14:paraId="2EF14615"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Tecnología</w:t>
            </w:r>
          </w:p>
        </w:tc>
        <w:tc>
          <w:tcPr>
            <w:tcW w:w="4364" w:type="dxa"/>
            <w:vAlign w:val="center"/>
          </w:tcPr>
          <w:p w14:paraId="791A4F58"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Láser monocromática</w:t>
            </w:r>
          </w:p>
        </w:tc>
        <w:tc>
          <w:tcPr>
            <w:tcW w:w="1701" w:type="dxa"/>
            <w:vMerge/>
          </w:tcPr>
          <w:p w14:paraId="0162DA42" w14:textId="77777777" w:rsidR="0034324B" w:rsidRPr="0034324B" w:rsidRDefault="0034324B" w:rsidP="003C7A35">
            <w:pPr>
              <w:jc w:val="center"/>
              <w:rPr>
                <w:rFonts w:ascii="Noto Sans" w:hAnsi="Noto Sans" w:cs="Noto Sans"/>
                <w:sz w:val="16"/>
                <w:szCs w:val="16"/>
              </w:rPr>
            </w:pPr>
          </w:p>
        </w:tc>
        <w:tc>
          <w:tcPr>
            <w:tcW w:w="1417" w:type="dxa"/>
            <w:vMerge/>
          </w:tcPr>
          <w:p w14:paraId="485BD00C" w14:textId="77777777" w:rsidR="0034324B" w:rsidRPr="0034324B" w:rsidRDefault="0034324B" w:rsidP="003C7A35">
            <w:pPr>
              <w:jc w:val="center"/>
              <w:rPr>
                <w:rFonts w:ascii="Noto Sans" w:hAnsi="Noto Sans" w:cs="Noto Sans"/>
                <w:sz w:val="16"/>
                <w:szCs w:val="16"/>
              </w:rPr>
            </w:pPr>
          </w:p>
        </w:tc>
      </w:tr>
      <w:tr w:rsidR="0034324B" w:rsidRPr="0034324B" w14:paraId="2EFEB9A0" w14:textId="77777777" w:rsidTr="003C7A35">
        <w:trPr>
          <w:trHeight w:val="340"/>
        </w:trPr>
        <w:tc>
          <w:tcPr>
            <w:tcW w:w="2724" w:type="dxa"/>
            <w:vAlign w:val="center"/>
          </w:tcPr>
          <w:p w14:paraId="6360CECB"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Resolución mínima (DPI)</w:t>
            </w:r>
          </w:p>
        </w:tc>
        <w:tc>
          <w:tcPr>
            <w:tcW w:w="4364" w:type="dxa"/>
            <w:vAlign w:val="center"/>
          </w:tcPr>
          <w:p w14:paraId="13EA28ED"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1200 x 1200 DPI</w:t>
            </w:r>
          </w:p>
        </w:tc>
        <w:tc>
          <w:tcPr>
            <w:tcW w:w="1701" w:type="dxa"/>
            <w:vMerge/>
          </w:tcPr>
          <w:p w14:paraId="1930C426" w14:textId="77777777" w:rsidR="0034324B" w:rsidRPr="0034324B" w:rsidRDefault="0034324B" w:rsidP="003C7A35">
            <w:pPr>
              <w:jc w:val="center"/>
              <w:rPr>
                <w:rFonts w:ascii="Noto Sans" w:hAnsi="Noto Sans" w:cs="Noto Sans"/>
                <w:sz w:val="16"/>
                <w:szCs w:val="16"/>
              </w:rPr>
            </w:pPr>
          </w:p>
        </w:tc>
        <w:tc>
          <w:tcPr>
            <w:tcW w:w="1417" w:type="dxa"/>
            <w:vMerge/>
          </w:tcPr>
          <w:p w14:paraId="7EE1942F" w14:textId="77777777" w:rsidR="0034324B" w:rsidRPr="0034324B" w:rsidRDefault="0034324B" w:rsidP="003C7A35">
            <w:pPr>
              <w:jc w:val="center"/>
              <w:rPr>
                <w:rFonts w:ascii="Noto Sans" w:hAnsi="Noto Sans" w:cs="Noto Sans"/>
                <w:sz w:val="16"/>
                <w:szCs w:val="16"/>
              </w:rPr>
            </w:pPr>
          </w:p>
        </w:tc>
      </w:tr>
      <w:tr w:rsidR="0034324B" w:rsidRPr="0034324B" w14:paraId="1718F84C" w14:textId="77777777" w:rsidTr="003C7A35">
        <w:trPr>
          <w:trHeight w:val="340"/>
        </w:trPr>
        <w:tc>
          <w:tcPr>
            <w:tcW w:w="2724" w:type="dxa"/>
            <w:vAlign w:val="center"/>
          </w:tcPr>
          <w:p w14:paraId="7D23EDFD"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Memoria RAM Mínima (MB)</w:t>
            </w:r>
          </w:p>
        </w:tc>
        <w:tc>
          <w:tcPr>
            <w:tcW w:w="4364" w:type="dxa"/>
            <w:vAlign w:val="center"/>
          </w:tcPr>
          <w:p w14:paraId="666DEBF5"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512</w:t>
            </w:r>
          </w:p>
        </w:tc>
        <w:tc>
          <w:tcPr>
            <w:tcW w:w="1701" w:type="dxa"/>
            <w:vMerge/>
          </w:tcPr>
          <w:p w14:paraId="22020952" w14:textId="77777777" w:rsidR="0034324B" w:rsidRPr="0034324B" w:rsidRDefault="0034324B" w:rsidP="003C7A35">
            <w:pPr>
              <w:jc w:val="center"/>
              <w:rPr>
                <w:rFonts w:ascii="Noto Sans" w:hAnsi="Noto Sans" w:cs="Noto Sans"/>
                <w:sz w:val="16"/>
                <w:szCs w:val="16"/>
              </w:rPr>
            </w:pPr>
          </w:p>
        </w:tc>
        <w:tc>
          <w:tcPr>
            <w:tcW w:w="1417" w:type="dxa"/>
            <w:vMerge/>
          </w:tcPr>
          <w:p w14:paraId="432C572C" w14:textId="77777777" w:rsidR="0034324B" w:rsidRPr="0034324B" w:rsidRDefault="0034324B" w:rsidP="003C7A35">
            <w:pPr>
              <w:jc w:val="center"/>
              <w:rPr>
                <w:rFonts w:ascii="Noto Sans" w:hAnsi="Noto Sans" w:cs="Noto Sans"/>
                <w:sz w:val="16"/>
                <w:szCs w:val="16"/>
              </w:rPr>
            </w:pPr>
          </w:p>
        </w:tc>
      </w:tr>
      <w:tr w:rsidR="0034324B" w:rsidRPr="0034324B" w14:paraId="71EE2BFA" w14:textId="77777777" w:rsidTr="003C7A35">
        <w:trPr>
          <w:trHeight w:val="340"/>
        </w:trPr>
        <w:tc>
          <w:tcPr>
            <w:tcW w:w="2724" w:type="dxa"/>
            <w:vAlign w:val="center"/>
          </w:tcPr>
          <w:p w14:paraId="33FA2FC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Velocidad de impresión</w:t>
            </w:r>
          </w:p>
        </w:tc>
        <w:tc>
          <w:tcPr>
            <w:tcW w:w="4364" w:type="dxa"/>
            <w:vAlign w:val="center"/>
          </w:tcPr>
          <w:p w14:paraId="20070F81"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45 a 50 páginas por minuto</w:t>
            </w:r>
          </w:p>
        </w:tc>
        <w:tc>
          <w:tcPr>
            <w:tcW w:w="1701" w:type="dxa"/>
            <w:vMerge/>
          </w:tcPr>
          <w:p w14:paraId="49EA7C2A" w14:textId="77777777" w:rsidR="0034324B" w:rsidRPr="0034324B" w:rsidRDefault="0034324B" w:rsidP="003C7A35">
            <w:pPr>
              <w:jc w:val="center"/>
              <w:rPr>
                <w:rFonts w:ascii="Noto Sans" w:hAnsi="Noto Sans" w:cs="Noto Sans"/>
                <w:sz w:val="16"/>
                <w:szCs w:val="16"/>
              </w:rPr>
            </w:pPr>
          </w:p>
        </w:tc>
        <w:tc>
          <w:tcPr>
            <w:tcW w:w="1417" w:type="dxa"/>
            <w:vMerge/>
          </w:tcPr>
          <w:p w14:paraId="43AA28DB" w14:textId="77777777" w:rsidR="0034324B" w:rsidRPr="0034324B" w:rsidRDefault="0034324B" w:rsidP="003C7A35">
            <w:pPr>
              <w:jc w:val="center"/>
              <w:rPr>
                <w:rFonts w:ascii="Noto Sans" w:hAnsi="Noto Sans" w:cs="Noto Sans"/>
                <w:sz w:val="16"/>
                <w:szCs w:val="16"/>
              </w:rPr>
            </w:pPr>
          </w:p>
        </w:tc>
      </w:tr>
      <w:tr w:rsidR="0034324B" w:rsidRPr="0034324B" w14:paraId="3F717549" w14:textId="77777777" w:rsidTr="003C7A35">
        <w:trPr>
          <w:trHeight w:val="340"/>
        </w:trPr>
        <w:tc>
          <w:tcPr>
            <w:tcW w:w="2724" w:type="dxa"/>
            <w:vAlign w:val="center"/>
          </w:tcPr>
          <w:p w14:paraId="591A0E87"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Puertos</w:t>
            </w:r>
          </w:p>
        </w:tc>
        <w:tc>
          <w:tcPr>
            <w:tcW w:w="4364" w:type="dxa"/>
            <w:vAlign w:val="center"/>
          </w:tcPr>
          <w:p w14:paraId="57AC42DC"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Gigabit Ethernet (10/100/1000) Base-TX,</w:t>
            </w:r>
          </w:p>
          <w:p w14:paraId="068DC865" w14:textId="77777777" w:rsidR="0034324B" w:rsidRPr="0034324B" w:rsidRDefault="0034324B" w:rsidP="003C7A35">
            <w:pPr>
              <w:jc w:val="center"/>
              <w:rPr>
                <w:rFonts w:ascii="Noto Sans" w:hAnsi="Noto Sans" w:cs="Noto Sans"/>
                <w:sz w:val="18"/>
                <w:szCs w:val="18"/>
              </w:rPr>
            </w:pPr>
            <w:proofErr w:type="spellStart"/>
            <w:r w:rsidRPr="0034324B">
              <w:rPr>
                <w:rFonts w:ascii="Noto Sans" w:hAnsi="Noto Sans" w:cs="Noto Sans"/>
                <w:sz w:val="18"/>
                <w:szCs w:val="18"/>
              </w:rPr>
              <w:t>Wi</w:t>
            </w:r>
            <w:proofErr w:type="spellEnd"/>
            <w:r w:rsidRPr="0034324B">
              <w:rPr>
                <w:rFonts w:ascii="Noto Sans" w:hAnsi="Noto Sans" w:cs="Noto Sans"/>
                <w:sz w:val="18"/>
                <w:szCs w:val="18"/>
              </w:rPr>
              <w:t>-Fi 802.11 b/g/n y Puerto USB 2.0</w:t>
            </w:r>
          </w:p>
        </w:tc>
        <w:tc>
          <w:tcPr>
            <w:tcW w:w="1701" w:type="dxa"/>
            <w:vMerge/>
          </w:tcPr>
          <w:p w14:paraId="084D6F56" w14:textId="77777777" w:rsidR="0034324B" w:rsidRPr="0034324B" w:rsidRDefault="0034324B" w:rsidP="003C7A35">
            <w:pPr>
              <w:jc w:val="center"/>
              <w:rPr>
                <w:rFonts w:ascii="Noto Sans" w:hAnsi="Noto Sans" w:cs="Noto Sans"/>
                <w:sz w:val="16"/>
                <w:szCs w:val="16"/>
              </w:rPr>
            </w:pPr>
          </w:p>
        </w:tc>
        <w:tc>
          <w:tcPr>
            <w:tcW w:w="1417" w:type="dxa"/>
            <w:vMerge/>
          </w:tcPr>
          <w:p w14:paraId="1DB4E2E7" w14:textId="77777777" w:rsidR="0034324B" w:rsidRPr="0034324B" w:rsidRDefault="0034324B" w:rsidP="003C7A35">
            <w:pPr>
              <w:jc w:val="center"/>
              <w:rPr>
                <w:rFonts w:ascii="Noto Sans" w:hAnsi="Noto Sans" w:cs="Noto Sans"/>
                <w:sz w:val="16"/>
                <w:szCs w:val="16"/>
              </w:rPr>
            </w:pPr>
          </w:p>
        </w:tc>
      </w:tr>
      <w:tr w:rsidR="0034324B" w:rsidRPr="0034324B" w14:paraId="4AE1770D" w14:textId="77777777" w:rsidTr="003C7A35">
        <w:trPr>
          <w:trHeight w:val="340"/>
        </w:trPr>
        <w:tc>
          <w:tcPr>
            <w:tcW w:w="2724" w:type="dxa"/>
            <w:vAlign w:val="center"/>
          </w:tcPr>
          <w:p w14:paraId="7EAD424A"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Panel de Control</w:t>
            </w:r>
          </w:p>
        </w:tc>
        <w:tc>
          <w:tcPr>
            <w:tcW w:w="4364" w:type="dxa"/>
            <w:vAlign w:val="center"/>
          </w:tcPr>
          <w:p w14:paraId="57D509BE"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LCD</w:t>
            </w:r>
          </w:p>
        </w:tc>
        <w:tc>
          <w:tcPr>
            <w:tcW w:w="1701" w:type="dxa"/>
            <w:vMerge/>
          </w:tcPr>
          <w:p w14:paraId="22E3976A" w14:textId="77777777" w:rsidR="0034324B" w:rsidRPr="0034324B" w:rsidRDefault="0034324B" w:rsidP="003C7A35">
            <w:pPr>
              <w:jc w:val="center"/>
              <w:rPr>
                <w:rFonts w:ascii="Noto Sans" w:hAnsi="Noto Sans" w:cs="Noto Sans"/>
                <w:sz w:val="16"/>
                <w:szCs w:val="16"/>
              </w:rPr>
            </w:pPr>
          </w:p>
        </w:tc>
        <w:tc>
          <w:tcPr>
            <w:tcW w:w="1417" w:type="dxa"/>
            <w:vMerge/>
          </w:tcPr>
          <w:p w14:paraId="10348BBC" w14:textId="77777777" w:rsidR="0034324B" w:rsidRPr="0034324B" w:rsidRDefault="0034324B" w:rsidP="003C7A35">
            <w:pPr>
              <w:jc w:val="center"/>
              <w:rPr>
                <w:rFonts w:ascii="Noto Sans" w:hAnsi="Noto Sans" w:cs="Noto Sans"/>
                <w:sz w:val="16"/>
                <w:szCs w:val="16"/>
              </w:rPr>
            </w:pPr>
          </w:p>
        </w:tc>
      </w:tr>
      <w:tr w:rsidR="0034324B" w:rsidRPr="0034324B" w14:paraId="039AC813" w14:textId="77777777" w:rsidTr="003C7A35">
        <w:trPr>
          <w:trHeight w:val="340"/>
        </w:trPr>
        <w:tc>
          <w:tcPr>
            <w:tcW w:w="2724" w:type="dxa"/>
            <w:vAlign w:val="center"/>
          </w:tcPr>
          <w:p w14:paraId="46A0F9B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Impresión Dúplex</w:t>
            </w:r>
          </w:p>
        </w:tc>
        <w:tc>
          <w:tcPr>
            <w:tcW w:w="4364" w:type="dxa"/>
            <w:vAlign w:val="center"/>
          </w:tcPr>
          <w:p w14:paraId="289828E9"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Automático</w:t>
            </w:r>
          </w:p>
        </w:tc>
        <w:tc>
          <w:tcPr>
            <w:tcW w:w="1701" w:type="dxa"/>
            <w:vMerge/>
          </w:tcPr>
          <w:p w14:paraId="70664729" w14:textId="77777777" w:rsidR="0034324B" w:rsidRPr="0034324B" w:rsidRDefault="0034324B" w:rsidP="003C7A35">
            <w:pPr>
              <w:jc w:val="center"/>
              <w:rPr>
                <w:rFonts w:ascii="Noto Sans" w:hAnsi="Noto Sans" w:cs="Noto Sans"/>
                <w:sz w:val="16"/>
                <w:szCs w:val="16"/>
              </w:rPr>
            </w:pPr>
          </w:p>
        </w:tc>
        <w:tc>
          <w:tcPr>
            <w:tcW w:w="1417" w:type="dxa"/>
            <w:vMerge/>
          </w:tcPr>
          <w:p w14:paraId="1EC4EBE7" w14:textId="77777777" w:rsidR="0034324B" w:rsidRPr="0034324B" w:rsidRDefault="0034324B" w:rsidP="003C7A35">
            <w:pPr>
              <w:jc w:val="center"/>
              <w:rPr>
                <w:rFonts w:ascii="Noto Sans" w:hAnsi="Noto Sans" w:cs="Noto Sans"/>
                <w:sz w:val="16"/>
                <w:szCs w:val="16"/>
              </w:rPr>
            </w:pPr>
          </w:p>
        </w:tc>
      </w:tr>
      <w:tr w:rsidR="0034324B" w:rsidRPr="0034324B" w14:paraId="435962CA" w14:textId="77777777" w:rsidTr="003C7A35">
        <w:trPr>
          <w:trHeight w:val="340"/>
        </w:trPr>
        <w:tc>
          <w:tcPr>
            <w:tcW w:w="2724" w:type="dxa"/>
            <w:vAlign w:val="center"/>
          </w:tcPr>
          <w:p w14:paraId="63FA3B7F"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Sistemas Operativos soportados</w:t>
            </w:r>
          </w:p>
        </w:tc>
        <w:tc>
          <w:tcPr>
            <w:tcW w:w="4364" w:type="dxa"/>
            <w:vAlign w:val="center"/>
          </w:tcPr>
          <w:p w14:paraId="11C952A1"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 xml:space="preserve">Windows 7 o superiores (32 y 64 bits), </w:t>
            </w:r>
          </w:p>
          <w:p w14:paraId="737395A5"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Mac OSX 10.5 o superior, Linux</w:t>
            </w:r>
          </w:p>
        </w:tc>
        <w:tc>
          <w:tcPr>
            <w:tcW w:w="1701" w:type="dxa"/>
            <w:vMerge/>
          </w:tcPr>
          <w:p w14:paraId="3440CCC2" w14:textId="77777777" w:rsidR="0034324B" w:rsidRPr="0034324B" w:rsidRDefault="0034324B" w:rsidP="003C7A35">
            <w:pPr>
              <w:jc w:val="center"/>
              <w:rPr>
                <w:rFonts w:ascii="Noto Sans" w:hAnsi="Noto Sans" w:cs="Noto Sans"/>
                <w:sz w:val="16"/>
                <w:szCs w:val="16"/>
              </w:rPr>
            </w:pPr>
          </w:p>
        </w:tc>
        <w:tc>
          <w:tcPr>
            <w:tcW w:w="1417" w:type="dxa"/>
            <w:vMerge/>
          </w:tcPr>
          <w:p w14:paraId="34FC0505" w14:textId="77777777" w:rsidR="0034324B" w:rsidRPr="0034324B" w:rsidRDefault="0034324B" w:rsidP="003C7A35">
            <w:pPr>
              <w:jc w:val="center"/>
              <w:rPr>
                <w:rFonts w:ascii="Noto Sans" w:hAnsi="Noto Sans" w:cs="Noto Sans"/>
                <w:sz w:val="16"/>
                <w:szCs w:val="16"/>
              </w:rPr>
            </w:pPr>
          </w:p>
        </w:tc>
      </w:tr>
      <w:tr w:rsidR="0034324B" w:rsidRPr="0034324B" w14:paraId="55B5A182" w14:textId="77777777" w:rsidTr="003C7A35">
        <w:trPr>
          <w:trHeight w:val="340"/>
        </w:trPr>
        <w:tc>
          <w:tcPr>
            <w:tcW w:w="2724" w:type="dxa"/>
            <w:vAlign w:val="center"/>
          </w:tcPr>
          <w:p w14:paraId="572FAE48"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Bandeja 1</w:t>
            </w:r>
          </w:p>
        </w:tc>
        <w:tc>
          <w:tcPr>
            <w:tcW w:w="4364" w:type="dxa"/>
            <w:vAlign w:val="center"/>
          </w:tcPr>
          <w:p w14:paraId="5B3DE442"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Multiusos, 100 hojas mínimo</w:t>
            </w:r>
          </w:p>
        </w:tc>
        <w:tc>
          <w:tcPr>
            <w:tcW w:w="1701" w:type="dxa"/>
            <w:vMerge/>
          </w:tcPr>
          <w:p w14:paraId="706AAB97" w14:textId="77777777" w:rsidR="0034324B" w:rsidRPr="0034324B" w:rsidRDefault="0034324B" w:rsidP="003C7A35">
            <w:pPr>
              <w:jc w:val="center"/>
              <w:rPr>
                <w:rFonts w:ascii="Noto Sans" w:hAnsi="Noto Sans" w:cs="Noto Sans"/>
                <w:sz w:val="16"/>
                <w:szCs w:val="16"/>
              </w:rPr>
            </w:pPr>
          </w:p>
        </w:tc>
        <w:tc>
          <w:tcPr>
            <w:tcW w:w="1417" w:type="dxa"/>
            <w:vMerge/>
          </w:tcPr>
          <w:p w14:paraId="4745A41C" w14:textId="77777777" w:rsidR="0034324B" w:rsidRPr="0034324B" w:rsidRDefault="0034324B" w:rsidP="003C7A35">
            <w:pPr>
              <w:jc w:val="center"/>
              <w:rPr>
                <w:rFonts w:ascii="Noto Sans" w:hAnsi="Noto Sans" w:cs="Noto Sans"/>
                <w:sz w:val="16"/>
                <w:szCs w:val="16"/>
              </w:rPr>
            </w:pPr>
          </w:p>
        </w:tc>
      </w:tr>
      <w:tr w:rsidR="0034324B" w:rsidRPr="0034324B" w14:paraId="450A85E9" w14:textId="77777777" w:rsidTr="003C7A35">
        <w:trPr>
          <w:trHeight w:val="340"/>
        </w:trPr>
        <w:tc>
          <w:tcPr>
            <w:tcW w:w="2724" w:type="dxa"/>
            <w:vAlign w:val="center"/>
          </w:tcPr>
          <w:p w14:paraId="3401E22D"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Bandeja 2</w:t>
            </w:r>
          </w:p>
        </w:tc>
        <w:tc>
          <w:tcPr>
            <w:tcW w:w="4364" w:type="dxa"/>
            <w:vAlign w:val="center"/>
          </w:tcPr>
          <w:p w14:paraId="474EAC0B"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500 hojas mínimo</w:t>
            </w:r>
          </w:p>
        </w:tc>
        <w:tc>
          <w:tcPr>
            <w:tcW w:w="1701" w:type="dxa"/>
            <w:vMerge/>
          </w:tcPr>
          <w:p w14:paraId="302AF7B7" w14:textId="77777777" w:rsidR="0034324B" w:rsidRPr="0034324B" w:rsidRDefault="0034324B" w:rsidP="003C7A35">
            <w:pPr>
              <w:jc w:val="center"/>
              <w:rPr>
                <w:rFonts w:ascii="Noto Sans" w:hAnsi="Noto Sans" w:cs="Noto Sans"/>
                <w:sz w:val="16"/>
                <w:szCs w:val="16"/>
              </w:rPr>
            </w:pPr>
          </w:p>
        </w:tc>
        <w:tc>
          <w:tcPr>
            <w:tcW w:w="1417" w:type="dxa"/>
            <w:vMerge/>
          </w:tcPr>
          <w:p w14:paraId="7B6DF986" w14:textId="77777777" w:rsidR="0034324B" w:rsidRPr="0034324B" w:rsidRDefault="0034324B" w:rsidP="003C7A35">
            <w:pPr>
              <w:jc w:val="center"/>
              <w:rPr>
                <w:rFonts w:ascii="Noto Sans" w:hAnsi="Noto Sans" w:cs="Noto Sans"/>
                <w:sz w:val="16"/>
                <w:szCs w:val="16"/>
              </w:rPr>
            </w:pPr>
          </w:p>
        </w:tc>
      </w:tr>
      <w:tr w:rsidR="0034324B" w:rsidRPr="0034324B" w14:paraId="2F1167EE" w14:textId="77777777" w:rsidTr="003C7A35">
        <w:trPr>
          <w:trHeight w:val="340"/>
        </w:trPr>
        <w:tc>
          <w:tcPr>
            <w:tcW w:w="2724" w:type="dxa"/>
            <w:vAlign w:val="center"/>
          </w:tcPr>
          <w:p w14:paraId="3FC01BC7"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Tamaño de papel</w:t>
            </w:r>
          </w:p>
        </w:tc>
        <w:tc>
          <w:tcPr>
            <w:tcW w:w="4364" w:type="dxa"/>
            <w:vAlign w:val="center"/>
          </w:tcPr>
          <w:p w14:paraId="47F67CDB"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Carta, Oficio, Legal, A4, A5, A6, B5 (JIS), B6 (JIS). Se pueda cumplir mediante la configuración dentro del equipo de un tamaño personalizado y sobres como mínimo</w:t>
            </w:r>
          </w:p>
        </w:tc>
        <w:tc>
          <w:tcPr>
            <w:tcW w:w="1701" w:type="dxa"/>
            <w:vMerge/>
          </w:tcPr>
          <w:p w14:paraId="5620B60C" w14:textId="77777777" w:rsidR="0034324B" w:rsidRPr="0034324B" w:rsidRDefault="0034324B" w:rsidP="003C7A35">
            <w:pPr>
              <w:jc w:val="center"/>
              <w:rPr>
                <w:rFonts w:ascii="Noto Sans" w:hAnsi="Noto Sans" w:cs="Noto Sans"/>
                <w:sz w:val="16"/>
                <w:szCs w:val="16"/>
              </w:rPr>
            </w:pPr>
          </w:p>
        </w:tc>
        <w:tc>
          <w:tcPr>
            <w:tcW w:w="1417" w:type="dxa"/>
            <w:vMerge/>
          </w:tcPr>
          <w:p w14:paraId="3FF4D80E" w14:textId="77777777" w:rsidR="0034324B" w:rsidRPr="0034324B" w:rsidRDefault="0034324B" w:rsidP="003C7A35">
            <w:pPr>
              <w:jc w:val="center"/>
              <w:rPr>
                <w:rFonts w:ascii="Noto Sans" w:hAnsi="Noto Sans" w:cs="Noto Sans"/>
                <w:sz w:val="16"/>
                <w:szCs w:val="16"/>
              </w:rPr>
            </w:pPr>
          </w:p>
        </w:tc>
      </w:tr>
      <w:tr w:rsidR="0034324B" w:rsidRPr="0034324B" w14:paraId="451D8A28" w14:textId="77777777" w:rsidTr="003C7A35">
        <w:trPr>
          <w:trHeight w:val="340"/>
        </w:trPr>
        <w:tc>
          <w:tcPr>
            <w:tcW w:w="2724" w:type="dxa"/>
            <w:vAlign w:val="center"/>
          </w:tcPr>
          <w:p w14:paraId="49CCDCF1"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Alimentador manual</w:t>
            </w:r>
          </w:p>
        </w:tc>
        <w:tc>
          <w:tcPr>
            <w:tcW w:w="4364" w:type="dxa"/>
            <w:vAlign w:val="center"/>
          </w:tcPr>
          <w:p w14:paraId="5344EE54"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Si</w:t>
            </w:r>
          </w:p>
        </w:tc>
        <w:tc>
          <w:tcPr>
            <w:tcW w:w="1701" w:type="dxa"/>
            <w:vMerge/>
          </w:tcPr>
          <w:p w14:paraId="1677F21F" w14:textId="77777777" w:rsidR="0034324B" w:rsidRPr="0034324B" w:rsidRDefault="0034324B" w:rsidP="003C7A35">
            <w:pPr>
              <w:jc w:val="center"/>
              <w:rPr>
                <w:rFonts w:ascii="Noto Sans" w:hAnsi="Noto Sans" w:cs="Noto Sans"/>
                <w:sz w:val="16"/>
                <w:szCs w:val="16"/>
              </w:rPr>
            </w:pPr>
          </w:p>
        </w:tc>
        <w:tc>
          <w:tcPr>
            <w:tcW w:w="1417" w:type="dxa"/>
            <w:vMerge/>
          </w:tcPr>
          <w:p w14:paraId="12904E6E" w14:textId="77777777" w:rsidR="0034324B" w:rsidRPr="0034324B" w:rsidRDefault="0034324B" w:rsidP="003C7A35">
            <w:pPr>
              <w:jc w:val="center"/>
              <w:rPr>
                <w:rFonts w:ascii="Noto Sans" w:hAnsi="Noto Sans" w:cs="Noto Sans"/>
                <w:sz w:val="16"/>
                <w:szCs w:val="16"/>
              </w:rPr>
            </w:pPr>
          </w:p>
        </w:tc>
      </w:tr>
      <w:tr w:rsidR="0034324B" w:rsidRPr="0034324B" w14:paraId="7AF934CB" w14:textId="77777777" w:rsidTr="003C7A35">
        <w:trPr>
          <w:trHeight w:val="340"/>
        </w:trPr>
        <w:tc>
          <w:tcPr>
            <w:tcW w:w="2724" w:type="dxa"/>
            <w:vAlign w:val="center"/>
          </w:tcPr>
          <w:p w14:paraId="194A0337"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Volumen de impresión mensual recomendado</w:t>
            </w:r>
          </w:p>
        </w:tc>
        <w:tc>
          <w:tcPr>
            <w:tcW w:w="4364" w:type="dxa"/>
            <w:vAlign w:val="center"/>
          </w:tcPr>
          <w:p w14:paraId="476A10EC"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7,000 impresiones mensuales</w:t>
            </w:r>
          </w:p>
        </w:tc>
        <w:tc>
          <w:tcPr>
            <w:tcW w:w="1701" w:type="dxa"/>
            <w:vMerge/>
          </w:tcPr>
          <w:p w14:paraId="4B181390" w14:textId="77777777" w:rsidR="0034324B" w:rsidRPr="0034324B" w:rsidRDefault="0034324B" w:rsidP="003C7A35">
            <w:pPr>
              <w:jc w:val="center"/>
              <w:rPr>
                <w:rFonts w:ascii="Noto Sans" w:hAnsi="Noto Sans" w:cs="Noto Sans"/>
                <w:sz w:val="16"/>
                <w:szCs w:val="16"/>
              </w:rPr>
            </w:pPr>
          </w:p>
        </w:tc>
        <w:tc>
          <w:tcPr>
            <w:tcW w:w="1417" w:type="dxa"/>
            <w:vMerge/>
          </w:tcPr>
          <w:p w14:paraId="75B34F61" w14:textId="77777777" w:rsidR="0034324B" w:rsidRPr="0034324B" w:rsidRDefault="0034324B" w:rsidP="003C7A35">
            <w:pPr>
              <w:jc w:val="center"/>
              <w:rPr>
                <w:rFonts w:ascii="Noto Sans" w:hAnsi="Noto Sans" w:cs="Noto Sans"/>
                <w:sz w:val="16"/>
                <w:szCs w:val="16"/>
              </w:rPr>
            </w:pPr>
          </w:p>
        </w:tc>
      </w:tr>
      <w:tr w:rsidR="0034324B" w:rsidRPr="0034324B" w14:paraId="357864BC" w14:textId="77777777" w:rsidTr="003C7A35">
        <w:trPr>
          <w:trHeight w:val="340"/>
        </w:trPr>
        <w:tc>
          <w:tcPr>
            <w:tcW w:w="2724" w:type="dxa"/>
            <w:vAlign w:val="center"/>
          </w:tcPr>
          <w:p w14:paraId="456B59FD"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Alimentación eléctrica</w:t>
            </w:r>
          </w:p>
        </w:tc>
        <w:tc>
          <w:tcPr>
            <w:tcW w:w="4364" w:type="dxa"/>
            <w:vAlign w:val="center"/>
          </w:tcPr>
          <w:p w14:paraId="42681DB2"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120 V CA, 60 Hertz</w:t>
            </w:r>
          </w:p>
        </w:tc>
        <w:tc>
          <w:tcPr>
            <w:tcW w:w="1701" w:type="dxa"/>
            <w:vMerge/>
          </w:tcPr>
          <w:p w14:paraId="2F4806E3" w14:textId="77777777" w:rsidR="0034324B" w:rsidRPr="0034324B" w:rsidRDefault="0034324B" w:rsidP="003C7A35">
            <w:pPr>
              <w:jc w:val="center"/>
              <w:rPr>
                <w:rFonts w:ascii="Noto Sans" w:hAnsi="Noto Sans" w:cs="Noto Sans"/>
                <w:sz w:val="16"/>
                <w:szCs w:val="16"/>
              </w:rPr>
            </w:pPr>
          </w:p>
        </w:tc>
        <w:tc>
          <w:tcPr>
            <w:tcW w:w="1417" w:type="dxa"/>
            <w:vMerge/>
          </w:tcPr>
          <w:p w14:paraId="793D0868" w14:textId="77777777" w:rsidR="0034324B" w:rsidRPr="0034324B" w:rsidRDefault="0034324B" w:rsidP="003C7A35">
            <w:pPr>
              <w:jc w:val="center"/>
              <w:rPr>
                <w:rFonts w:ascii="Noto Sans" w:hAnsi="Noto Sans" w:cs="Noto Sans"/>
                <w:sz w:val="16"/>
                <w:szCs w:val="16"/>
              </w:rPr>
            </w:pPr>
          </w:p>
        </w:tc>
      </w:tr>
      <w:tr w:rsidR="0034324B" w:rsidRPr="0034324B" w14:paraId="36594292" w14:textId="77777777" w:rsidTr="003C7A35">
        <w:trPr>
          <w:trHeight w:val="340"/>
        </w:trPr>
        <w:tc>
          <w:tcPr>
            <w:tcW w:w="2724" w:type="dxa"/>
            <w:vAlign w:val="center"/>
          </w:tcPr>
          <w:p w14:paraId="66BD49F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Lenguajes de impresión</w:t>
            </w:r>
          </w:p>
        </w:tc>
        <w:tc>
          <w:tcPr>
            <w:tcW w:w="4364" w:type="dxa"/>
            <w:vAlign w:val="center"/>
          </w:tcPr>
          <w:p w14:paraId="06CADE53"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PCL5, PCL6 y PS3 mínimo</w:t>
            </w:r>
          </w:p>
        </w:tc>
        <w:tc>
          <w:tcPr>
            <w:tcW w:w="1701" w:type="dxa"/>
            <w:vMerge/>
          </w:tcPr>
          <w:p w14:paraId="2FBFD0F9" w14:textId="77777777" w:rsidR="0034324B" w:rsidRPr="0034324B" w:rsidRDefault="0034324B" w:rsidP="003C7A35">
            <w:pPr>
              <w:jc w:val="center"/>
              <w:rPr>
                <w:rFonts w:ascii="Noto Sans" w:hAnsi="Noto Sans" w:cs="Noto Sans"/>
                <w:sz w:val="16"/>
                <w:szCs w:val="16"/>
              </w:rPr>
            </w:pPr>
          </w:p>
        </w:tc>
        <w:tc>
          <w:tcPr>
            <w:tcW w:w="1417" w:type="dxa"/>
            <w:vMerge/>
          </w:tcPr>
          <w:p w14:paraId="6CC0AA7C" w14:textId="77777777" w:rsidR="0034324B" w:rsidRPr="0034324B" w:rsidRDefault="0034324B" w:rsidP="003C7A35">
            <w:pPr>
              <w:jc w:val="center"/>
              <w:rPr>
                <w:rFonts w:ascii="Noto Sans" w:hAnsi="Noto Sans" w:cs="Noto Sans"/>
                <w:sz w:val="16"/>
                <w:szCs w:val="16"/>
              </w:rPr>
            </w:pPr>
          </w:p>
        </w:tc>
      </w:tr>
      <w:tr w:rsidR="0034324B" w:rsidRPr="0034324B" w14:paraId="50085064" w14:textId="77777777" w:rsidTr="003C7A35">
        <w:trPr>
          <w:trHeight w:val="340"/>
        </w:trPr>
        <w:tc>
          <w:tcPr>
            <w:tcW w:w="2724" w:type="dxa"/>
            <w:vAlign w:val="center"/>
          </w:tcPr>
          <w:p w14:paraId="195BA7B2"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Impresión móvil</w:t>
            </w:r>
          </w:p>
        </w:tc>
        <w:tc>
          <w:tcPr>
            <w:tcW w:w="4364" w:type="dxa"/>
            <w:vAlign w:val="center"/>
          </w:tcPr>
          <w:p w14:paraId="6C3D042B"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Si</w:t>
            </w:r>
          </w:p>
        </w:tc>
        <w:tc>
          <w:tcPr>
            <w:tcW w:w="1701" w:type="dxa"/>
            <w:vMerge/>
          </w:tcPr>
          <w:p w14:paraId="7BD5E1C6" w14:textId="77777777" w:rsidR="0034324B" w:rsidRPr="0034324B" w:rsidRDefault="0034324B" w:rsidP="003C7A35">
            <w:pPr>
              <w:jc w:val="center"/>
              <w:rPr>
                <w:rFonts w:ascii="Noto Sans" w:hAnsi="Noto Sans" w:cs="Noto Sans"/>
                <w:sz w:val="16"/>
                <w:szCs w:val="16"/>
              </w:rPr>
            </w:pPr>
          </w:p>
        </w:tc>
        <w:tc>
          <w:tcPr>
            <w:tcW w:w="1417" w:type="dxa"/>
            <w:vMerge/>
          </w:tcPr>
          <w:p w14:paraId="57436862" w14:textId="77777777" w:rsidR="0034324B" w:rsidRPr="0034324B" w:rsidRDefault="0034324B" w:rsidP="003C7A35">
            <w:pPr>
              <w:jc w:val="center"/>
              <w:rPr>
                <w:rFonts w:ascii="Noto Sans" w:hAnsi="Noto Sans" w:cs="Noto Sans"/>
                <w:sz w:val="16"/>
                <w:szCs w:val="16"/>
              </w:rPr>
            </w:pPr>
          </w:p>
        </w:tc>
      </w:tr>
      <w:tr w:rsidR="0034324B" w:rsidRPr="0034324B" w14:paraId="2714ADEE" w14:textId="77777777" w:rsidTr="003C7A35">
        <w:trPr>
          <w:trHeight w:val="340"/>
        </w:trPr>
        <w:tc>
          <w:tcPr>
            <w:tcW w:w="2724" w:type="dxa"/>
            <w:vAlign w:val="center"/>
          </w:tcPr>
          <w:p w14:paraId="6A00EF88"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Funciones de gestión y seguridad</w:t>
            </w:r>
          </w:p>
        </w:tc>
        <w:tc>
          <w:tcPr>
            <w:tcW w:w="4364" w:type="dxa"/>
            <w:vAlign w:val="center"/>
          </w:tcPr>
          <w:p w14:paraId="40F22121"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Compatibilidad con LDAP</w:t>
            </w:r>
          </w:p>
        </w:tc>
        <w:tc>
          <w:tcPr>
            <w:tcW w:w="1701" w:type="dxa"/>
            <w:vMerge/>
          </w:tcPr>
          <w:p w14:paraId="23EDB7F8" w14:textId="77777777" w:rsidR="0034324B" w:rsidRPr="0034324B" w:rsidRDefault="0034324B" w:rsidP="003C7A35">
            <w:pPr>
              <w:jc w:val="center"/>
              <w:rPr>
                <w:rFonts w:ascii="Noto Sans" w:hAnsi="Noto Sans" w:cs="Noto Sans"/>
                <w:sz w:val="16"/>
                <w:szCs w:val="16"/>
              </w:rPr>
            </w:pPr>
          </w:p>
        </w:tc>
        <w:tc>
          <w:tcPr>
            <w:tcW w:w="1417" w:type="dxa"/>
            <w:vMerge/>
          </w:tcPr>
          <w:p w14:paraId="71B77BC8" w14:textId="77777777" w:rsidR="0034324B" w:rsidRPr="0034324B" w:rsidRDefault="0034324B" w:rsidP="003C7A35">
            <w:pPr>
              <w:jc w:val="center"/>
              <w:rPr>
                <w:rFonts w:ascii="Noto Sans" w:hAnsi="Noto Sans" w:cs="Noto Sans"/>
                <w:sz w:val="16"/>
                <w:szCs w:val="16"/>
              </w:rPr>
            </w:pPr>
          </w:p>
        </w:tc>
      </w:tr>
      <w:tr w:rsidR="0034324B" w:rsidRPr="0034324B" w14:paraId="12A4171A" w14:textId="77777777" w:rsidTr="003C7A35">
        <w:trPr>
          <w:trHeight w:val="340"/>
        </w:trPr>
        <w:tc>
          <w:tcPr>
            <w:tcW w:w="2724" w:type="dxa"/>
            <w:vAlign w:val="center"/>
          </w:tcPr>
          <w:p w14:paraId="5F614A1E"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Velocidad de digitalización B/N</w:t>
            </w:r>
          </w:p>
        </w:tc>
        <w:tc>
          <w:tcPr>
            <w:tcW w:w="4364" w:type="dxa"/>
            <w:vAlign w:val="center"/>
          </w:tcPr>
          <w:p w14:paraId="326545C1"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De 10 hasta 20 ppm</w:t>
            </w:r>
          </w:p>
        </w:tc>
        <w:tc>
          <w:tcPr>
            <w:tcW w:w="1701" w:type="dxa"/>
            <w:vMerge/>
          </w:tcPr>
          <w:p w14:paraId="7231C351" w14:textId="77777777" w:rsidR="0034324B" w:rsidRPr="0034324B" w:rsidRDefault="0034324B" w:rsidP="003C7A35">
            <w:pPr>
              <w:jc w:val="center"/>
              <w:rPr>
                <w:rFonts w:ascii="Noto Sans" w:hAnsi="Noto Sans" w:cs="Noto Sans"/>
                <w:sz w:val="16"/>
                <w:szCs w:val="16"/>
              </w:rPr>
            </w:pPr>
          </w:p>
        </w:tc>
        <w:tc>
          <w:tcPr>
            <w:tcW w:w="1417" w:type="dxa"/>
            <w:vMerge/>
          </w:tcPr>
          <w:p w14:paraId="7A1F0231" w14:textId="77777777" w:rsidR="0034324B" w:rsidRPr="0034324B" w:rsidRDefault="0034324B" w:rsidP="003C7A35">
            <w:pPr>
              <w:jc w:val="center"/>
              <w:rPr>
                <w:rFonts w:ascii="Noto Sans" w:hAnsi="Noto Sans" w:cs="Noto Sans"/>
                <w:sz w:val="16"/>
                <w:szCs w:val="16"/>
              </w:rPr>
            </w:pPr>
          </w:p>
        </w:tc>
      </w:tr>
      <w:tr w:rsidR="0034324B" w:rsidRPr="0034324B" w14:paraId="5BF1F8F0" w14:textId="77777777" w:rsidTr="003C7A35">
        <w:trPr>
          <w:trHeight w:val="340"/>
        </w:trPr>
        <w:tc>
          <w:tcPr>
            <w:tcW w:w="2724" w:type="dxa"/>
            <w:vAlign w:val="center"/>
          </w:tcPr>
          <w:p w14:paraId="3C16F951"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Volumen de digitalización diaria</w:t>
            </w:r>
          </w:p>
        </w:tc>
        <w:tc>
          <w:tcPr>
            <w:tcW w:w="4364" w:type="dxa"/>
            <w:vAlign w:val="center"/>
          </w:tcPr>
          <w:p w14:paraId="58676D18"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Mínimo 500</w:t>
            </w:r>
          </w:p>
        </w:tc>
        <w:tc>
          <w:tcPr>
            <w:tcW w:w="1701" w:type="dxa"/>
            <w:vMerge/>
          </w:tcPr>
          <w:p w14:paraId="12D1154D" w14:textId="77777777" w:rsidR="0034324B" w:rsidRPr="0034324B" w:rsidRDefault="0034324B" w:rsidP="003C7A35">
            <w:pPr>
              <w:jc w:val="center"/>
              <w:rPr>
                <w:rFonts w:ascii="Noto Sans" w:hAnsi="Noto Sans" w:cs="Noto Sans"/>
                <w:sz w:val="16"/>
                <w:szCs w:val="16"/>
              </w:rPr>
            </w:pPr>
          </w:p>
        </w:tc>
        <w:tc>
          <w:tcPr>
            <w:tcW w:w="1417" w:type="dxa"/>
            <w:vMerge/>
          </w:tcPr>
          <w:p w14:paraId="7A2AEDCE" w14:textId="77777777" w:rsidR="0034324B" w:rsidRPr="0034324B" w:rsidRDefault="0034324B" w:rsidP="003C7A35">
            <w:pPr>
              <w:jc w:val="center"/>
              <w:rPr>
                <w:rFonts w:ascii="Noto Sans" w:hAnsi="Noto Sans" w:cs="Noto Sans"/>
                <w:sz w:val="16"/>
                <w:szCs w:val="16"/>
              </w:rPr>
            </w:pPr>
          </w:p>
        </w:tc>
      </w:tr>
      <w:tr w:rsidR="0034324B" w:rsidRPr="0034324B" w14:paraId="174ABC4B" w14:textId="77777777" w:rsidTr="003C7A35">
        <w:trPr>
          <w:trHeight w:val="340"/>
        </w:trPr>
        <w:tc>
          <w:tcPr>
            <w:tcW w:w="2724" w:type="dxa"/>
            <w:vAlign w:val="center"/>
          </w:tcPr>
          <w:p w14:paraId="6CE7E7D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Velocidad de digitalización a color (ppm)</w:t>
            </w:r>
          </w:p>
        </w:tc>
        <w:tc>
          <w:tcPr>
            <w:tcW w:w="4364" w:type="dxa"/>
            <w:vAlign w:val="center"/>
          </w:tcPr>
          <w:p w14:paraId="17B58549"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De 10 a 20 ppm</w:t>
            </w:r>
          </w:p>
        </w:tc>
        <w:tc>
          <w:tcPr>
            <w:tcW w:w="1701" w:type="dxa"/>
            <w:vMerge/>
          </w:tcPr>
          <w:p w14:paraId="29C71045" w14:textId="77777777" w:rsidR="0034324B" w:rsidRPr="0034324B" w:rsidRDefault="0034324B" w:rsidP="003C7A35">
            <w:pPr>
              <w:jc w:val="center"/>
              <w:rPr>
                <w:rFonts w:ascii="Noto Sans" w:hAnsi="Noto Sans" w:cs="Noto Sans"/>
                <w:sz w:val="16"/>
                <w:szCs w:val="16"/>
              </w:rPr>
            </w:pPr>
          </w:p>
        </w:tc>
        <w:tc>
          <w:tcPr>
            <w:tcW w:w="1417" w:type="dxa"/>
            <w:vMerge/>
          </w:tcPr>
          <w:p w14:paraId="54C7FD3C" w14:textId="77777777" w:rsidR="0034324B" w:rsidRPr="0034324B" w:rsidRDefault="0034324B" w:rsidP="003C7A35">
            <w:pPr>
              <w:jc w:val="center"/>
              <w:rPr>
                <w:rFonts w:ascii="Noto Sans" w:hAnsi="Noto Sans" w:cs="Noto Sans"/>
                <w:sz w:val="16"/>
                <w:szCs w:val="16"/>
              </w:rPr>
            </w:pPr>
          </w:p>
        </w:tc>
      </w:tr>
      <w:tr w:rsidR="0034324B" w:rsidRPr="0034324B" w14:paraId="3DA6D755" w14:textId="77777777" w:rsidTr="003C7A35">
        <w:trPr>
          <w:trHeight w:val="340"/>
        </w:trPr>
        <w:tc>
          <w:tcPr>
            <w:tcW w:w="2724" w:type="dxa"/>
            <w:vAlign w:val="center"/>
          </w:tcPr>
          <w:p w14:paraId="29264664"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Tipo de digitalización</w:t>
            </w:r>
          </w:p>
        </w:tc>
        <w:tc>
          <w:tcPr>
            <w:tcW w:w="4364" w:type="dxa"/>
            <w:vAlign w:val="center"/>
          </w:tcPr>
          <w:p w14:paraId="3C672632"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ADF, Cama plana</w:t>
            </w:r>
          </w:p>
        </w:tc>
        <w:tc>
          <w:tcPr>
            <w:tcW w:w="1701" w:type="dxa"/>
            <w:vMerge/>
          </w:tcPr>
          <w:p w14:paraId="5C312B06" w14:textId="77777777" w:rsidR="0034324B" w:rsidRPr="0034324B" w:rsidRDefault="0034324B" w:rsidP="003C7A35">
            <w:pPr>
              <w:jc w:val="center"/>
              <w:rPr>
                <w:rFonts w:ascii="Noto Sans" w:hAnsi="Noto Sans" w:cs="Noto Sans"/>
                <w:sz w:val="16"/>
                <w:szCs w:val="16"/>
              </w:rPr>
            </w:pPr>
          </w:p>
        </w:tc>
        <w:tc>
          <w:tcPr>
            <w:tcW w:w="1417" w:type="dxa"/>
            <w:vMerge/>
          </w:tcPr>
          <w:p w14:paraId="654C5D5E" w14:textId="77777777" w:rsidR="0034324B" w:rsidRPr="0034324B" w:rsidRDefault="0034324B" w:rsidP="003C7A35">
            <w:pPr>
              <w:jc w:val="center"/>
              <w:rPr>
                <w:rFonts w:ascii="Noto Sans" w:hAnsi="Noto Sans" w:cs="Noto Sans"/>
                <w:sz w:val="16"/>
                <w:szCs w:val="16"/>
              </w:rPr>
            </w:pPr>
          </w:p>
        </w:tc>
      </w:tr>
      <w:tr w:rsidR="0034324B" w:rsidRPr="0034324B" w14:paraId="634CDC55" w14:textId="77777777" w:rsidTr="003C7A35">
        <w:trPr>
          <w:trHeight w:val="340"/>
        </w:trPr>
        <w:tc>
          <w:tcPr>
            <w:tcW w:w="2724" w:type="dxa"/>
            <w:vAlign w:val="center"/>
          </w:tcPr>
          <w:p w14:paraId="449FBF34"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Resolución óptica mínima</w:t>
            </w:r>
          </w:p>
        </w:tc>
        <w:tc>
          <w:tcPr>
            <w:tcW w:w="4364" w:type="dxa"/>
            <w:vAlign w:val="center"/>
          </w:tcPr>
          <w:p w14:paraId="3F771A3D"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600 dpi</w:t>
            </w:r>
          </w:p>
        </w:tc>
        <w:tc>
          <w:tcPr>
            <w:tcW w:w="1701" w:type="dxa"/>
            <w:vMerge/>
          </w:tcPr>
          <w:p w14:paraId="573662A9" w14:textId="77777777" w:rsidR="0034324B" w:rsidRPr="0034324B" w:rsidRDefault="0034324B" w:rsidP="003C7A35">
            <w:pPr>
              <w:jc w:val="center"/>
              <w:rPr>
                <w:rFonts w:ascii="Noto Sans" w:hAnsi="Noto Sans" w:cs="Noto Sans"/>
                <w:sz w:val="16"/>
                <w:szCs w:val="16"/>
              </w:rPr>
            </w:pPr>
          </w:p>
        </w:tc>
        <w:tc>
          <w:tcPr>
            <w:tcW w:w="1417" w:type="dxa"/>
            <w:vMerge/>
          </w:tcPr>
          <w:p w14:paraId="5C73D8B1" w14:textId="77777777" w:rsidR="0034324B" w:rsidRPr="0034324B" w:rsidRDefault="0034324B" w:rsidP="003C7A35">
            <w:pPr>
              <w:jc w:val="center"/>
              <w:rPr>
                <w:rFonts w:ascii="Noto Sans" w:hAnsi="Noto Sans" w:cs="Noto Sans"/>
                <w:sz w:val="16"/>
                <w:szCs w:val="16"/>
              </w:rPr>
            </w:pPr>
          </w:p>
        </w:tc>
      </w:tr>
      <w:tr w:rsidR="0034324B" w:rsidRPr="0034324B" w14:paraId="1D112119" w14:textId="77777777" w:rsidTr="003C7A35">
        <w:trPr>
          <w:trHeight w:val="340"/>
        </w:trPr>
        <w:tc>
          <w:tcPr>
            <w:tcW w:w="2724" w:type="dxa"/>
            <w:vAlign w:val="center"/>
          </w:tcPr>
          <w:p w14:paraId="16ADA78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Profundidad de bits</w:t>
            </w:r>
          </w:p>
        </w:tc>
        <w:tc>
          <w:tcPr>
            <w:tcW w:w="4364" w:type="dxa"/>
            <w:vAlign w:val="center"/>
          </w:tcPr>
          <w:p w14:paraId="1EFFFF05"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Color: 24 bits, Escala de grises: 8 bits</w:t>
            </w:r>
          </w:p>
        </w:tc>
        <w:tc>
          <w:tcPr>
            <w:tcW w:w="1701" w:type="dxa"/>
            <w:vMerge/>
          </w:tcPr>
          <w:p w14:paraId="5DE71FA8" w14:textId="77777777" w:rsidR="0034324B" w:rsidRPr="0034324B" w:rsidRDefault="0034324B" w:rsidP="003C7A35">
            <w:pPr>
              <w:jc w:val="center"/>
              <w:rPr>
                <w:rFonts w:ascii="Noto Sans" w:hAnsi="Noto Sans" w:cs="Noto Sans"/>
                <w:sz w:val="16"/>
                <w:szCs w:val="16"/>
              </w:rPr>
            </w:pPr>
          </w:p>
        </w:tc>
        <w:tc>
          <w:tcPr>
            <w:tcW w:w="1417" w:type="dxa"/>
            <w:vMerge/>
          </w:tcPr>
          <w:p w14:paraId="06B65CC2" w14:textId="77777777" w:rsidR="0034324B" w:rsidRPr="0034324B" w:rsidRDefault="0034324B" w:rsidP="003C7A35">
            <w:pPr>
              <w:jc w:val="center"/>
              <w:rPr>
                <w:rFonts w:ascii="Noto Sans" w:hAnsi="Noto Sans" w:cs="Noto Sans"/>
                <w:sz w:val="16"/>
                <w:szCs w:val="16"/>
              </w:rPr>
            </w:pPr>
          </w:p>
        </w:tc>
      </w:tr>
      <w:tr w:rsidR="0034324B" w:rsidRPr="0034324B" w14:paraId="2CF075D1" w14:textId="77777777" w:rsidTr="003C7A35">
        <w:trPr>
          <w:trHeight w:val="340"/>
        </w:trPr>
        <w:tc>
          <w:tcPr>
            <w:tcW w:w="2724" w:type="dxa"/>
            <w:vAlign w:val="center"/>
          </w:tcPr>
          <w:p w14:paraId="352F6C69"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Formatos de archivo compatibles</w:t>
            </w:r>
          </w:p>
        </w:tc>
        <w:tc>
          <w:tcPr>
            <w:tcW w:w="4364" w:type="dxa"/>
            <w:vAlign w:val="center"/>
          </w:tcPr>
          <w:p w14:paraId="775ED80D"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Mínimo PDF y JPG</w:t>
            </w:r>
          </w:p>
        </w:tc>
        <w:tc>
          <w:tcPr>
            <w:tcW w:w="1701" w:type="dxa"/>
            <w:vMerge/>
          </w:tcPr>
          <w:p w14:paraId="0C9357BF" w14:textId="77777777" w:rsidR="0034324B" w:rsidRPr="0034324B" w:rsidRDefault="0034324B" w:rsidP="003C7A35">
            <w:pPr>
              <w:jc w:val="center"/>
              <w:rPr>
                <w:rFonts w:ascii="Noto Sans" w:hAnsi="Noto Sans" w:cs="Noto Sans"/>
                <w:sz w:val="16"/>
                <w:szCs w:val="16"/>
              </w:rPr>
            </w:pPr>
          </w:p>
        </w:tc>
        <w:tc>
          <w:tcPr>
            <w:tcW w:w="1417" w:type="dxa"/>
            <w:vMerge/>
          </w:tcPr>
          <w:p w14:paraId="0B99F8F5" w14:textId="77777777" w:rsidR="0034324B" w:rsidRPr="0034324B" w:rsidRDefault="0034324B" w:rsidP="003C7A35">
            <w:pPr>
              <w:jc w:val="center"/>
              <w:rPr>
                <w:rFonts w:ascii="Noto Sans" w:hAnsi="Noto Sans" w:cs="Noto Sans"/>
                <w:sz w:val="16"/>
                <w:szCs w:val="16"/>
              </w:rPr>
            </w:pPr>
          </w:p>
        </w:tc>
      </w:tr>
      <w:tr w:rsidR="0034324B" w:rsidRPr="0034324B" w14:paraId="36EEE9B0" w14:textId="77777777" w:rsidTr="003C7A35">
        <w:trPr>
          <w:trHeight w:val="340"/>
        </w:trPr>
        <w:tc>
          <w:tcPr>
            <w:tcW w:w="2724" w:type="dxa"/>
            <w:vAlign w:val="center"/>
          </w:tcPr>
          <w:p w14:paraId="1FE4B037"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Digitalización a USB</w:t>
            </w:r>
          </w:p>
        </w:tc>
        <w:tc>
          <w:tcPr>
            <w:tcW w:w="4364" w:type="dxa"/>
            <w:vAlign w:val="center"/>
          </w:tcPr>
          <w:p w14:paraId="2348E6EE"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Opcional</w:t>
            </w:r>
          </w:p>
        </w:tc>
        <w:tc>
          <w:tcPr>
            <w:tcW w:w="1701" w:type="dxa"/>
            <w:vMerge/>
          </w:tcPr>
          <w:p w14:paraId="3ECFEDBC" w14:textId="77777777" w:rsidR="0034324B" w:rsidRPr="0034324B" w:rsidRDefault="0034324B" w:rsidP="003C7A35">
            <w:pPr>
              <w:jc w:val="center"/>
              <w:rPr>
                <w:rFonts w:ascii="Noto Sans" w:hAnsi="Noto Sans" w:cs="Noto Sans"/>
                <w:sz w:val="16"/>
                <w:szCs w:val="16"/>
              </w:rPr>
            </w:pPr>
          </w:p>
        </w:tc>
        <w:tc>
          <w:tcPr>
            <w:tcW w:w="1417" w:type="dxa"/>
            <w:vMerge/>
          </w:tcPr>
          <w:p w14:paraId="49E024C1" w14:textId="77777777" w:rsidR="0034324B" w:rsidRPr="0034324B" w:rsidRDefault="0034324B" w:rsidP="003C7A35">
            <w:pPr>
              <w:jc w:val="center"/>
              <w:rPr>
                <w:rFonts w:ascii="Noto Sans" w:hAnsi="Noto Sans" w:cs="Noto Sans"/>
                <w:sz w:val="16"/>
                <w:szCs w:val="16"/>
              </w:rPr>
            </w:pPr>
          </w:p>
        </w:tc>
      </w:tr>
      <w:tr w:rsidR="0034324B" w:rsidRPr="0034324B" w14:paraId="1C45CE40" w14:textId="77777777" w:rsidTr="003C7A35">
        <w:trPr>
          <w:trHeight w:val="340"/>
        </w:trPr>
        <w:tc>
          <w:tcPr>
            <w:tcW w:w="2724" w:type="dxa"/>
            <w:vAlign w:val="center"/>
          </w:tcPr>
          <w:p w14:paraId="0687DC28"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lastRenderedPageBreak/>
              <w:t>Digitalización a correo electrónico</w:t>
            </w:r>
          </w:p>
        </w:tc>
        <w:tc>
          <w:tcPr>
            <w:tcW w:w="4364" w:type="dxa"/>
            <w:vAlign w:val="center"/>
          </w:tcPr>
          <w:p w14:paraId="2515AE7E"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Requerido</w:t>
            </w:r>
          </w:p>
        </w:tc>
        <w:tc>
          <w:tcPr>
            <w:tcW w:w="1701" w:type="dxa"/>
            <w:vMerge/>
          </w:tcPr>
          <w:p w14:paraId="4BD3E7F2" w14:textId="77777777" w:rsidR="0034324B" w:rsidRPr="0034324B" w:rsidRDefault="0034324B" w:rsidP="003C7A35">
            <w:pPr>
              <w:jc w:val="center"/>
              <w:rPr>
                <w:rFonts w:ascii="Noto Sans" w:hAnsi="Noto Sans" w:cs="Noto Sans"/>
                <w:sz w:val="16"/>
                <w:szCs w:val="16"/>
              </w:rPr>
            </w:pPr>
          </w:p>
        </w:tc>
        <w:tc>
          <w:tcPr>
            <w:tcW w:w="1417" w:type="dxa"/>
            <w:vMerge/>
          </w:tcPr>
          <w:p w14:paraId="1B761665" w14:textId="77777777" w:rsidR="0034324B" w:rsidRPr="0034324B" w:rsidRDefault="0034324B" w:rsidP="003C7A35">
            <w:pPr>
              <w:jc w:val="center"/>
              <w:rPr>
                <w:rFonts w:ascii="Noto Sans" w:hAnsi="Noto Sans" w:cs="Noto Sans"/>
                <w:sz w:val="16"/>
                <w:szCs w:val="16"/>
              </w:rPr>
            </w:pPr>
          </w:p>
        </w:tc>
      </w:tr>
      <w:tr w:rsidR="0034324B" w:rsidRPr="0034324B" w14:paraId="1A7C4F35" w14:textId="77777777" w:rsidTr="003C7A35">
        <w:trPr>
          <w:trHeight w:val="340"/>
        </w:trPr>
        <w:tc>
          <w:tcPr>
            <w:tcW w:w="2724" w:type="dxa"/>
            <w:vAlign w:val="center"/>
          </w:tcPr>
          <w:p w14:paraId="3D06318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Controlador de Escáner</w:t>
            </w:r>
          </w:p>
        </w:tc>
        <w:tc>
          <w:tcPr>
            <w:tcW w:w="4364" w:type="dxa"/>
            <w:vAlign w:val="center"/>
          </w:tcPr>
          <w:p w14:paraId="31A63446"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TWAIN, ISIS</w:t>
            </w:r>
          </w:p>
        </w:tc>
        <w:tc>
          <w:tcPr>
            <w:tcW w:w="1701" w:type="dxa"/>
            <w:vMerge/>
          </w:tcPr>
          <w:p w14:paraId="5030386C" w14:textId="77777777" w:rsidR="0034324B" w:rsidRPr="0034324B" w:rsidRDefault="0034324B" w:rsidP="003C7A35">
            <w:pPr>
              <w:jc w:val="center"/>
              <w:rPr>
                <w:rFonts w:ascii="Noto Sans" w:hAnsi="Noto Sans" w:cs="Noto Sans"/>
                <w:sz w:val="16"/>
                <w:szCs w:val="16"/>
              </w:rPr>
            </w:pPr>
          </w:p>
        </w:tc>
        <w:tc>
          <w:tcPr>
            <w:tcW w:w="1417" w:type="dxa"/>
            <w:vMerge/>
          </w:tcPr>
          <w:p w14:paraId="64F15CA7" w14:textId="77777777" w:rsidR="0034324B" w:rsidRPr="0034324B" w:rsidRDefault="0034324B" w:rsidP="003C7A35">
            <w:pPr>
              <w:jc w:val="center"/>
              <w:rPr>
                <w:rFonts w:ascii="Noto Sans" w:hAnsi="Noto Sans" w:cs="Noto Sans"/>
                <w:sz w:val="16"/>
                <w:szCs w:val="16"/>
              </w:rPr>
            </w:pPr>
          </w:p>
        </w:tc>
      </w:tr>
      <w:tr w:rsidR="0034324B" w:rsidRPr="0034324B" w14:paraId="5B5BA9FD" w14:textId="77777777" w:rsidTr="003C7A35">
        <w:trPr>
          <w:trHeight w:val="340"/>
        </w:trPr>
        <w:tc>
          <w:tcPr>
            <w:tcW w:w="2724" w:type="dxa"/>
            <w:vAlign w:val="center"/>
          </w:tcPr>
          <w:p w14:paraId="2DF7643E"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Tamaño de digitalización</w:t>
            </w:r>
          </w:p>
        </w:tc>
        <w:tc>
          <w:tcPr>
            <w:tcW w:w="4364" w:type="dxa"/>
            <w:vAlign w:val="center"/>
          </w:tcPr>
          <w:p w14:paraId="06CD7D03"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Tamaño carta y Oficio</w:t>
            </w:r>
          </w:p>
        </w:tc>
        <w:tc>
          <w:tcPr>
            <w:tcW w:w="1701" w:type="dxa"/>
            <w:vMerge/>
          </w:tcPr>
          <w:p w14:paraId="14419171" w14:textId="77777777" w:rsidR="0034324B" w:rsidRPr="0034324B" w:rsidRDefault="0034324B" w:rsidP="003C7A35">
            <w:pPr>
              <w:jc w:val="center"/>
              <w:rPr>
                <w:rFonts w:ascii="Noto Sans" w:hAnsi="Noto Sans" w:cs="Noto Sans"/>
                <w:sz w:val="16"/>
                <w:szCs w:val="16"/>
              </w:rPr>
            </w:pPr>
          </w:p>
        </w:tc>
        <w:tc>
          <w:tcPr>
            <w:tcW w:w="1417" w:type="dxa"/>
            <w:vMerge/>
          </w:tcPr>
          <w:p w14:paraId="32755C1E" w14:textId="77777777" w:rsidR="0034324B" w:rsidRPr="0034324B" w:rsidRDefault="0034324B" w:rsidP="003C7A35">
            <w:pPr>
              <w:jc w:val="center"/>
              <w:rPr>
                <w:rFonts w:ascii="Noto Sans" w:hAnsi="Noto Sans" w:cs="Noto Sans"/>
                <w:sz w:val="16"/>
                <w:szCs w:val="16"/>
              </w:rPr>
            </w:pPr>
          </w:p>
        </w:tc>
      </w:tr>
      <w:tr w:rsidR="0034324B" w:rsidRPr="0034324B" w14:paraId="14A6AD62" w14:textId="77777777" w:rsidTr="003C7A35">
        <w:trPr>
          <w:trHeight w:val="340"/>
        </w:trPr>
        <w:tc>
          <w:tcPr>
            <w:tcW w:w="2724" w:type="dxa"/>
            <w:vAlign w:val="center"/>
          </w:tcPr>
          <w:p w14:paraId="66952680"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Compatibilidad ambiental</w:t>
            </w:r>
          </w:p>
        </w:tc>
        <w:tc>
          <w:tcPr>
            <w:tcW w:w="4364" w:type="dxa"/>
            <w:vAlign w:val="center"/>
          </w:tcPr>
          <w:p w14:paraId="02F2E34E" w14:textId="77777777" w:rsidR="0034324B" w:rsidRPr="0034324B" w:rsidRDefault="0034324B" w:rsidP="003C7A35">
            <w:pPr>
              <w:jc w:val="center"/>
              <w:rPr>
                <w:rFonts w:ascii="Noto Sans" w:hAnsi="Noto Sans" w:cs="Noto Sans"/>
                <w:sz w:val="18"/>
                <w:szCs w:val="18"/>
              </w:rPr>
            </w:pPr>
            <w:proofErr w:type="spellStart"/>
            <w:r w:rsidRPr="0034324B">
              <w:rPr>
                <w:rFonts w:ascii="Noto Sans" w:hAnsi="Noto Sans" w:cs="Noto Sans"/>
                <w:sz w:val="18"/>
                <w:szCs w:val="18"/>
              </w:rPr>
              <w:t>Energy</w:t>
            </w:r>
            <w:proofErr w:type="spellEnd"/>
            <w:r w:rsidRPr="0034324B">
              <w:rPr>
                <w:rFonts w:ascii="Noto Sans" w:hAnsi="Noto Sans" w:cs="Noto Sans"/>
                <w:sz w:val="18"/>
                <w:szCs w:val="18"/>
              </w:rPr>
              <w:t xml:space="preserve"> </w:t>
            </w:r>
            <w:proofErr w:type="spellStart"/>
            <w:r w:rsidRPr="0034324B">
              <w:rPr>
                <w:rFonts w:ascii="Noto Sans" w:hAnsi="Noto Sans" w:cs="Noto Sans"/>
                <w:sz w:val="18"/>
                <w:szCs w:val="18"/>
              </w:rPr>
              <w:t>Star</w:t>
            </w:r>
            <w:proofErr w:type="spellEnd"/>
            <w:r w:rsidRPr="0034324B">
              <w:rPr>
                <w:rFonts w:ascii="Noto Sans" w:hAnsi="Noto Sans" w:cs="Noto Sans"/>
                <w:sz w:val="18"/>
                <w:szCs w:val="18"/>
              </w:rPr>
              <w:t xml:space="preserve"> y </w:t>
            </w:r>
            <w:proofErr w:type="spellStart"/>
            <w:r w:rsidRPr="0034324B">
              <w:rPr>
                <w:rFonts w:ascii="Noto Sans" w:hAnsi="Noto Sans" w:cs="Noto Sans"/>
                <w:sz w:val="18"/>
                <w:szCs w:val="18"/>
              </w:rPr>
              <w:t>RoHS</w:t>
            </w:r>
            <w:proofErr w:type="spellEnd"/>
          </w:p>
        </w:tc>
        <w:tc>
          <w:tcPr>
            <w:tcW w:w="1701" w:type="dxa"/>
            <w:vMerge/>
          </w:tcPr>
          <w:p w14:paraId="3B06E2E8" w14:textId="77777777" w:rsidR="0034324B" w:rsidRPr="0034324B" w:rsidRDefault="0034324B" w:rsidP="003C7A35">
            <w:pPr>
              <w:jc w:val="center"/>
              <w:rPr>
                <w:rFonts w:ascii="Noto Sans" w:hAnsi="Noto Sans" w:cs="Noto Sans"/>
                <w:sz w:val="16"/>
                <w:szCs w:val="16"/>
              </w:rPr>
            </w:pPr>
          </w:p>
        </w:tc>
        <w:tc>
          <w:tcPr>
            <w:tcW w:w="1417" w:type="dxa"/>
            <w:vMerge/>
          </w:tcPr>
          <w:p w14:paraId="123BA146" w14:textId="77777777" w:rsidR="0034324B" w:rsidRPr="0034324B" w:rsidRDefault="0034324B" w:rsidP="003C7A35">
            <w:pPr>
              <w:jc w:val="center"/>
              <w:rPr>
                <w:rFonts w:ascii="Noto Sans" w:hAnsi="Noto Sans" w:cs="Noto Sans"/>
                <w:sz w:val="16"/>
                <w:szCs w:val="16"/>
              </w:rPr>
            </w:pPr>
          </w:p>
        </w:tc>
      </w:tr>
      <w:tr w:rsidR="0034324B" w:rsidRPr="0034324B" w14:paraId="04458072" w14:textId="77777777" w:rsidTr="003C7A35">
        <w:trPr>
          <w:trHeight w:val="340"/>
        </w:trPr>
        <w:tc>
          <w:tcPr>
            <w:tcW w:w="2724" w:type="dxa"/>
            <w:vAlign w:val="center"/>
          </w:tcPr>
          <w:p w14:paraId="59564FDB"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Modo de ahorro de energía</w:t>
            </w:r>
          </w:p>
        </w:tc>
        <w:tc>
          <w:tcPr>
            <w:tcW w:w="4364" w:type="dxa"/>
            <w:vAlign w:val="center"/>
          </w:tcPr>
          <w:p w14:paraId="5F427ACB"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Si</w:t>
            </w:r>
          </w:p>
        </w:tc>
        <w:tc>
          <w:tcPr>
            <w:tcW w:w="1701" w:type="dxa"/>
            <w:vMerge/>
          </w:tcPr>
          <w:p w14:paraId="146DAFB7" w14:textId="77777777" w:rsidR="0034324B" w:rsidRPr="0034324B" w:rsidRDefault="0034324B" w:rsidP="003C7A35">
            <w:pPr>
              <w:jc w:val="center"/>
              <w:rPr>
                <w:rFonts w:ascii="Noto Sans" w:hAnsi="Noto Sans" w:cs="Noto Sans"/>
                <w:sz w:val="16"/>
                <w:szCs w:val="16"/>
              </w:rPr>
            </w:pPr>
          </w:p>
        </w:tc>
        <w:tc>
          <w:tcPr>
            <w:tcW w:w="1417" w:type="dxa"/>
            <w:vMerge/>
          </w:tcPr>
          <w:p w14:paraId="4EFABD85" w14:textId="77777777" w:rsidR="0034324B" w:rsidRPr="0034324B" w:rsidRDefault="0034324B" w:rsidP="003C7A35">
            <w:pPr>
              <w:jc w:val="center"/>
              <w:rPr>
                <w:rFonts w:ascii="Noto Sans" w:hAnsi="Noto Sans" w:cs="Noto Sans"/>
                <w:sz w:val="16"/>
                <w:szCs w:val="16"/>
              </w:rPr>
            </w:pPr>
          </w:p>
        </w:tc>
      </w:tr>
      <w:tr w:rsidR="0034324B" w:rsidRPr="0034324B" w14:paraId="01B2D1D8" w14:textId="77777777" w:rsidTr="003C7A35">
        <w:trPr>
          <w:trHeight w:val="340"/>
        </w:trPr>
        <w:tc>
          <w:tcPr>
            <w:tcW w:w="2724" w:type="dxa"/>
            <w:vAlign w:val="center"/>
          </w:tcPr>
          <w:p w14:paraId="795D42D1"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Kit inicial de impresión</w:t>
            </w:r>
          </w:p>
        </w:tc>
        <w:tc>
          <w:tcPr>
            <w:tcW w:w="4364" w:type="dxa"/>
            <w:vAlign w:val="center"/>
          </w:tcPr>
          <w:p w14:paraId="09D94EFB"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Incluido</w:t>
            </w:r>
          </w:p>
        </w:tc>
        <w:tc>
          <w:tcPr>
            <w:tcW w:w="1701" w:type="dxa"/>
            <w:vMerge/>
          </w:tcPr>
          <w:p w14:paraId="70B79AD1" w14:textId="77777777" w:rsidR="0034324B" w:rsidRPr="0034324B" w:rsidRDefault="0034324B" w:rsidP="003C7A35">
            <w:pPr>
              <w:jc w:val="center"/>
              <w:rPr>
                <w:rFonts w:ascii="Noto Sans" w:hAnsi="Noto Sans" w:cs="Noto Sans"/>
                <w:sz w:val="16"/>
                <w:szCs w:val="16"/>
              </w:rPr>
            </w:pPr>
          </w:p>
        </w:tc>
        <w:tc>
          <w:tcPr>
            <w:tcW w:w="1417" w:type="dxa"/>
            <w:vMerge/>
          </w:tcPr>
          <w:p w14:paraId="4EBB4780" w14:textId="77777777" w:rsidR="0034324B" w:rsidRPr="0034324B" w:rsidRDefault="0034324B" w:rsidP="003C7A35">
            <w:pPr>
              <w:jc w:val="center"/>
              <w:rPr>
                <w:rFonts w:ascii="Noto Sans" w:hAnsi="Noto Sans" w:cs="Noto Sans"/>
                <w:sz w:val="16"/>
                <w:szCs w:val="16"/>
              </w:rPr>
            </w:pPr>
          </w:p>
        </w:tc>
      </w:tr>
    </w:tbl>
    <w:p w14:paraId="3FA3107A" w14:textId="77777777" w:rsidR="0034324B" w:rsidRDefault="0034324B" w:rsidP="00C21BC4">
      <w:pPr>
        <w:pStyle w:val="Prrafodelista"/>
        <w:tabs>
          <w:tab w:val="left" w:pos="0"/>
        </w:tabs>
        <w:ind w:left="0" w:right="-284"/>
        <w:jc w:val="both"/>
        <w:rPr>
          <w:rFonts w:ascii="Noto Sans" w:hAnsi="Noto Sans" w:cs="Noto Sans"/>
          <w:sz w:val="20"/>
        </w:rPr>
      </w:pPr>
    </w:p>
    <w:p w14:paraId="6DBBF5C1" w14:textId="77777777" w:rsidR="0034324B" w:rsidRDefault="0034324B" w:rsidP="00C21BC4">
      <w:pPr>
        <w:pStyle w:val="Prrafodelista"/>
        <w:tabs>
          <w:tab w:val="left" w:pos="0"/>
        </w:tabs>
        <w:ind w:left="0" w:right="-284"/>
        <w:jc w:val="both"/>
        <w:rPr>
          <w:rFonts w:ascii="Noto Sans" w:hAnsi="Noto Sans" w:cs="Noto Sans"/>
          <w:sz w:val="20"/>
        </w:rPr>
      </w:pPr>
    </w:p>
    <w:p w14:paraId="584ED48A" w14:textId="77777777" w:rsidR="00C21BC4" w:rsidRPr="001E6F54" w:rsidRDefault="00C21BC4" w:rsidP="00C21BC4">
      <w:pPr>
        <w:pStyle w:val="Prrafodelista"/>
        <w:tabs>
          <w:tab w:val="left" w:pos="0"/>
        </w:tabs>
        <w:ind w:left="0" w:right="-284"/>
        <w:jc w:val="both"/>
        <w:rPr>
          <w:rFonts w:ascii="Noto Sans" w:hAnsi="Noto Sans" w:cs="Noto Sans"/>
          <w:sz w:val="20"/>
        </w:rPr>
      </w:pPr>
      <w:r w:rsidRPr="001E6F54">
        <w:rPr>
          <w:rFonts w:ascii="Noto Sans" w:hAnsi="Noto Sans" w:cs="Noto Sans"/>
          <w:sz w:val="20"/>
        </w:rPr>
        <w:t>Para efectos de registrar el contrato en el Sistema de Abasto Institucional (SAI) y generar las solicitudes de surtimiento a través de órdenes de reposición, posterior al fallo y previo a la firma del contrato respectivo, la convocante ubicará una clave vigente del catálogo de artículos del Instituto, que se apegue a las especificaciones mínimas solicitadas en la tabla anterior y acorde a la marca que se adjudique.</w:t>
      </w:r>
    </w:p>
    <w:p w14:paraId="633C8A2C" w14:textId="77777777" w:rsidR="00C21BC4" w:rsidRPr="001E6F54" w:rsidRDefault="00C21BC4" w:rsidP="00C21BC4">
      <w:pPr>
        <w:jc w:val="both"/>
        <w:rPr>
          <w:rFonts w:ascii="Noto Sans" w:hAnsi="Noto Sans" w:cs="Noto Sans"/>
          <w:b/>
          <w:bCs/>
          <w:sz w:val="20"/>
        </w:rPr>
      </w:pPr>
    </w:p>
    <w:p w14:paraId="248DA43C" w14:textId="77777777" w:rsidR="00C21BC4" w:rsidRPr="001E6F54" w:rsidRDefault="00C21BC4" w:rsidP="00C21BC4">
      <w:pPr>
        <w:jc w:val="both"/>
        <w:rPr>
          <w:rFonts w:ascii="Noto Sans" w:hAnsi="Noto Sans" w:cs="Noto Sans"/>
          <w:b/>
          <w:bCs/>
          <w:sz w:val="20"/>
        </w:rPr>
      </w:pPr>
      <w:r w:rsidRPr="001E6F54">
        <w:rPr>
          <w:rFonts w:ascii="Noto Sans" w:hAnsi="Noto Sans" w:cs="Noto Sans"/>
          <w:b/>
          <w:bCs/>
          <w:sz w:val="20"/>
        </w:rPr>
        <w:t>CLAVE CUCOP</w:t>
      </w:r>
    </w:p>
    <w:p w14:paraId="68E25B00" w14:textId="77777777" w:rsidR="00C21BC4" w:rsidRPr="001E6F54" w:rsidRDefault="00C21BC4" w:rsidP="00C21BC4">
      <w:pPr>
        <w:jc w:val="both"/>
        <w:rPr>
          <w:rFonts w:ascii="Noto Sans" w:hAnsi="Noto Sans" w:cs="Noto Sans"/>
          <w:sz w:val="20"/>
        </w:rPr>
      </w:pP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3"/>
        <w:gridCol w:w="896"/>
        <w:gridCol w:w="802"/>
        <w:gridCol w:w="942"/>
        <w:gridCol w:w="1532"/>
        <w:gridCol w:w="1063"/>
        <w:gridCol w:w="1423"/>
        <w:gridCol w:w="896"/>
        <w:gridCol w:w="1153"/>
      </w:tblGrid>
      <w:tr w:rsidR="00C21BC4" w:rsidRPr="0027124D" w14:paraId="1349ADA5" w14:textId="77777777" w:rsidTr="0020459B">
        <w:trPr>
          <w:trHeight w:val="288"/>
          <w:jc w:val="center"/>
        </w:trPr>
        <w:tc>
          <w:tcPr>
            <w:tcW w:w="1383" w:type="dxa"/>
            <w:shd w:val="clear" w:color="9B2444" w:fill="9B2444"/>
            <w:noWrap/>
            <w:vAlign w:val="center"/>
            <w:hideMark/>
          </w:tcPr>
          <w:p w14:paraId="4EC9FA99" w14:textId="77777777" w:rsidR="00C21BC4" w:rsidRPr="0027124D" w:rsidRDefault="00C21BC4" w:rsidP="0020459B">
            <w:pPr>
              <w:jc w:val="center"/>
              <w:rPr>
                <w:rFonts w:ascii="Noto Sans" w:hAnsi="Noto Sans" w:cs="Noto Sans"/>
                <w:b/>
                <w:bCs/>
                <w:color w:val="FFFFFF"/>
                <w:sz w:val="16"/>
                <w:szCs w:val="16"/>
                <w:lang w:val="es-MX" w:eastAsia="es-MX"/>
              </w:rPr>
            </w:pPr>
            <w:r w:rsidRPr="0027124D">
              <w:rPr>
                <w:rFonts w:ascii="Noto Sans" w:hAnsi="Noto Sans" w:cs="Noto Sans"/>
                <w:b/>
                <w:bCs/>
                <w:color w:val="FFFFFF"/>
                <w:sz w:val="16"/>
                <w:szCs w:val="16"/>
                <w:lang w:val="es-MX" w:eastAsia="es-MX"/>
              </w:rPr>
              <w:t xml:space="preserve">CLAVE </w:t>
            </w:r>
            <w:proofErr w:type="spellStart"/>
            <w:r w:rsidRPr="0027124D">
              <w:rPr>
                <w:rFonts w:ascii="Noto Sans" w:hAnsi="Noto Sans" w:cs="Noto Sans"/>
                <w:b/>
                <w:bCs/>
                <w:color w:val="FFFFFF"/>
                <w:sz w:val="16"/>
                <w:szCs w:val="16"/>
                <w:lang w:val="es-MX" w:eastAsia="es-MX"/>
              </w:rPr>
              <w:t>CUCoP</w:t>
            </w:r>
            <w:proofErr w:type="spellEnd"/>
            <w:r w:rsidRPr="0027124D">
              <w:rPr>
                <w:rFonts w:ascii="Noto Sans" w:hAnsi="Noto Sans" w:cs="Noto Sans"/>
                <w:b/>
                <w:bCs/>
                <w:color w:val="FFFFFF"/>
                <w:sz w:val="16"/>
                <w:szCs w:val="16"/>
                <w:lang w:val="es-MX" w:eastAsia="es-MX"/>
              </w:rPr>
              <w:t xml:space="preserve"> +</w:t>
            </w:r>
          </w:p>
        </w:tc>
        <w:tc>
          <w:tcPr>
            <w:tcW w:w="896" w:type="dxa"/>
            <w:shd w:val="clear" w:color="9B2444" w:fill="9B2444"/>
          </w:tcPr>
          <w:p w14:paraId="359F9321" w14:textId="77777777" w:rsidR="00C21BC4" w:rsidRDefault="00C21BC4" w:rsidP="0020459B">
            <w:pPr>
              <w:jc w:val="center"/>
              <w:rPr>
                <w:rFonts w:ascii="Noto Sans" w:hAnsi="Noto Sans" w:cs="Noto Sans"/>
                <w:b/>
                <w:bCs/>
                <w:color w:val="FFFFFF"/>
                <w:sz w:val="16"/>
                <w:szCs w:val="16"/>
                <w:lang w:val="es-MX" w:eastAsia="es-MX"/>
              </w:rPr>
            </w:pPr>
            <w:r w:rsidRPr="0027124D">
              <w:rPr>
                <w:rFonts w:ascii="Noto Sans" w:hAnsi="Noto Sans" w:cs="Noto Sans"/>
                <w:b/>
                <w:bCs/>
                <w:color w:val="FFFFFF"/>
                <w:sz w:val="16"/>
                <w:szCs w:val="16"/>
                <w:lang w:val="es-MX" w:eastAsia="es-MX"/>
              </w:rPr>
              <w:t xml:space="preserve">CLAVE </w:t>
            </w:r>
            <w:proofErr w:type="spellStart"/>
            <w:r w:rsidRPr="0027124D">
              <w:rPr>
                <w:rFonts w:ascii="Noto Sans" w:hAnsi="Noto Sans" w:cs="Noto Sans"/>
                <w:b/>
                <w:bCs/>
                <w:color w:val="FFFFFF"/>
                <w:sz w:val="16"/>
                <w:szCs w:val="16"/>
                <w:lang w:val="es-MX" w:eastAsia="es-MX"/>
              </w:rPr>
              <w:t>CUCoP</w:t>
            </w:r>
            <w:proofErr w:type="spellEnd"/>
          </w:p>
        </w:tc>
        <w:tc>
          <w:tcPr>
            <w:tcW w:w="802" w:type="dxa"/>
            <w:shd w:val="clear" w:color="auto" w:fill="9B243A"/>
            <w:vAlign w:val="center"/>
          </w:tcPr>
          <w:p w14:paraId="45DC20C5" w14:textId="77777777" w:rsidR="00C21BC4" w:rsidRDefault="00C21BC4" w:rsidP="0020459B">
            <w:pPr>
              <w:jc w:val="center"/>
              <w:rPr>
                <w:rFonts w:ascii="Noto Sans" w:hAnsi="Noto Sans" w:cs="Noto Sans"/>
                <w:b/>
                <w:bCs/>
                <w:color w:val="FFFFFF"/>
                <w:sz w:val="16"/>
                <w:szCs w:val="16"/>
                <w:lang w:val="es-MX" w:eastAsia="es-MX"/>
              </w:rPr>
            </w:pPr>
            <w:r>
              <w:rPr>
                <w:rFonts w:ascii="Noto Sans" w:hAnsi="Noto Sans" w:cs="Noto Sans"/>
                <w:b/>
                <w:bCs/>
                <w:color w:val="FFFFFF"/>
                <w:sz w:val="16"/>
                <w:szCs w:val="16"/>
                <w:lang w:val="es-MX" w:eastAsia="es-MX"/>
              </w:rPr>
              <w:t>COG</w:t>
            </w:r>
          </w:p>
        </w:tc>
        <w:tc>
          <w:tcPr>
            <w:tcW w:w="942" w:type="dxa"/>
            <w:shd w:val="clear" w:color="9B2444" w:fill="9B2444"/>
            <w:noWrap/>
            <w:vAlign w:val="center"/>
            <w:hideMark/>
          </w:tcPr>
          <w:p w14:paraId="28E1FFDB" w14:textId="77777777" w:rsidR="00C21BC4" w:rsidRPr="0027124D" w:rsidRDefault="00C21BC4" w:rsidP="0020459B">
            <w:pPr>
              <w:jc w:val="center"/>
              <w:rPr>
                <w:rFonts w:ascii="Noto Sans" w:hAnsi="Noto Sans" w:cs="Noto Sans"/>
                <w:b/>
                <w:bCs/>
                <w:color w:val="FFFFFF"/>
                <w:sz w:val="16"/>
                <w:szCs w:val="16"/>
                <w:lang w:val="es-MX" w:eastAsia="es-MX"/>
              </w:rPr>
            </w:pPr>
            <w:r>
              <w:rPr>
                <w:rFonts w:ascii="Noto Sans" w:hAnsi="Noto Sans" w:cs="Noto Sans"/>
                <w:b/>
                <w:bCs/>
                <w:color w:val="FFFFFF"/>
                <w:sz w:val="16"/>
                <w:szCs w:val="16"/>
                <w:lang w:val="es-MX" w:eastAsia="es-MX"/>
              </w:rPr>
              <w:t>GRUPO</w:t>
            </w:r>
          </w:p>
        </w:tc>
        <w:tc>
          <w:tcPr>
            <w:tcW w:w="1532" w:type="dxa"/>
            <w:shd w:val="clear" w:color="9B2444" w:fill="9B2444"/>
            <w:noWrap/>
            <w:vAlign w:val="center"/>
            <w:hideMark/>
          </w:tcPr>
          <w:p w14:paraId="012149AE" w14:textId="77777777" w:rsidR="00C21BC4" w:rsidRPr="0027124D" w:rsidRDefault="00C21BC4" w:rsidP="0020459B">
            <w:pPr>
              <w:jc w:val="center"/>
              <w:rPr>
                <w:rFonts w:ascii="Noto Sans" w:hAnsi="Noto Sans" w:cs="Noto Sans"/>
                <w:b/>
                <w:bCs/>
                <w:color w:val="FFFFFF"/>
                <w:sz w:val="16"/>
                <w:szCs w:val="16"/>
                <w:lang w:val="es-MX" w:eastAsia="es-MX"/>
              </w:rPr>
            </w:pPr>
            <w:r w:rsidRPr="0027124D">
              <w:rPr>
                <w:rFonts w:ascii="Noto Sans" w:hAnsi="Noto Sans" w:cs="Noto Sans"/>
                <w:b/>
                <w:bCs/>
                <w:color w:val="FFFFFF"/>
                <w:sz w:val="16"/>
                <w:szCs w:val="16"/>
                <w:lang w:val="es-MX" w:eastAsia="es-MX"/>
              </w:rPr>
              <w:t>DESCRIPCIÓN</w:t>
            </w:r>
          </w:p>
        </w:tc>
        <w:tc>
          <w:tcPr>
            <w:tcW w:w="1063" w:type="dxa"/>
            <w:shd w:val="clear" w:color="9B2444" w:fill="9B2444"/>
          </w:tcPr>
          <w:p w14:paraId="751458DF" w14:textId="77777777" w:rsidR="00C21BC4" w:rsidRPr="0027124D" w:rsidRDefault="00C21BC4" w:rsidP="0020459B">
            <w:pPr>
              <w:jc w:val="center"/>
              <w:rPr>
                <w:rFonts w:ascii="Noto Sans" w:hAnsi="Noto Sans" w:cs="Noto Sans"/>
                <w:b/>
                <w:bCs/>
                <w:color w:val="FFFFFF"/>
                <w:sz w:val="16"/>
                <w:szCs w:val="16"/>
                <w:lang w:val="es-MX" w:eastAsia="es-MX"/>
              </w:rPr>
            </w:pPr>
            <w:r w:rsidRPr="0027124D">
              <w:rPr>
                <w:rFonts w:ascii="Noto Sans" w:hAnsi="Noto Sans" w:cs="Noto Sans"/>
                <w:b/>
                <w:bCs/>
                <w:color w:val="FFFFFF"/>
                <w:sz w:val="16"/>
                <w:szCs w:val="16"/>
                <w:lang w:val="es-MX" w:eastAsia="es-MX"/>
              </w:rPr>
              <w:t>PARTIDA ESPECÍFICA</w:t>
            </w:r>
          </w:p>
        </w:tc>
        <w:tc>
          <w:tcPr>
            <w:tcW w:w="1423" w:type="dxa"/>
            <w:shd w:val="clear" w:color="9B2444" w:fill="9B2444"/>
          </w:tcPr>
          <w:p w14:paraId="28A259DA" w14:textId="77777777" w:rsidR="00C21BC4" w:rsidRPr="0027124D" w:rsidRDefault="00C21BC4" w:rsidP="0020459B">
            <w:pPr>
              <w:jc w:val="center"/>
              <w:rPr>
                <w:rFonts w:ascii="Noto Sans" w:hAnsi="Noto Sans" w:cs="Noto Sans"/>
                <w:b/>
                <w:bCs/>
                <w:color w:val="FFFFFF"/>
                <w:sz w:val="16"/>
                <w:szCs w:val="16"/>
                <w:lang w:val="es-MX" w:eastAsia="es-MX"/>
              </w:rPr>
            </w:pPr>
            <w:r w:rsidRPr="0027124D">
              <w:rPr>
                <w:rFonts w:ascii="Noto Sans" w:hAnsi="Noto Sans" w:cs="Noto Sans"/>
                <w:b/>
                <w:bCs/>
                <w:color w:val="FFFFFF"/>
                <w:sz w:val="16"/>
                <w:szCs w:val="16"/>
                <w:lang w:val="es-MX" w:eastAsia="es-MX"/>
              </w:rPr>
              <w:t>DESC. PARTIDA ESPECÍFICA</w:t>
            </w:r>
          </w:p>
        </w:tc>
        <w:tc>
          <w:tcPr>
            <w:tcW w:w="896" w:type="dxa"/>
            <w:shd w:val="clear" w:color="9B2444" w:fill="9B2444"/>
          </w:tcPr>
          <w:p w14:paraId="775DC25B" w14:textId="77777777" w:rsidR="00C21BC4" w:rsidRPr="005A24EB" w:rsidRDefault="00C21BC4" w:rsidP="0020459B">
            <w:pPr>
              <w:jc w:val="center"/>
              <w:rPr>
                <w:rFonts w:ascii="Noto Sans" w:hAnsi="Noto Sans" w:cs="Noto Sans"/>
                <w:b/>
                <w:bCs/>
                <w:color w:val="FFFFFF"/>
                <w:sz w:val="16"/>
                <w:szCs w:val="16"/>
                <w:lang w:val="es-MX" w:eastAsia="es-MX"/>
              </w:rPr>
            </w:pPr>
            <w:r w:rsidRPr="005A24EB">
              <w:rPr>
                <w:rFonts w:ascii="Noto Sans" w:hAnsi="Noto Sans" w:cs="Noto Sans"/>
                <w:b/>
                <w:bCs/>
                <w:color w:val="FFFFFF"/>
                <w:sz w:val="16"/>
                <w:szCs w:val="16"/>
                <w:lang w:val="es-MX" w:eastAsia="es-MX"/>
              </w:rPr>
              <w:t>CUENTA FINAT</w:t>
            </w:r>
          </w:p>
        </w:tc>
        <w:tc>
          <w:tcPr>
            <w:tcW w:w="1153" w:type="dxa"/>
            <w:shd w:val="clear" w:color="9B2444" w:fill="9B2444"/>
            <w:vAlign w:val="center"/>
          </w:tcPr>
          <w:p w14:paraId="62F605CE" w14:textId="77777777" w:rsidR="00C21BC4" w:rsidRPr="005A24EB" w:rsidRDefault="00C21BC4" w:rsidP="0020459B">
            <w:pPr>
              <w:jc w:val="center"/>
              <w:rPr>
                <w:rFonts w:ascii="Noto Sans" w:hAnsi="Noto Sans" w:cs="Noto Sans"/>
                <w:b/>
                <w:bCs/>
                <w:color w:val="FFFFFF"/>
                <w:sz w:val="16"/>
                <w:szCs w:val="16"/>
                <w:lang w:val="es-MX" w:eastAsia="es-MX"/>
              </w:rPr>
            </w:pPr>
            <w:r w:rsidRPr="005A24EB">
              <w:rPr>
                <w:rFonts w:ascii="Noto Sans" w:hAnsi="Noto Sans" w:cs="Noto Sans"/>
                <w:b/>
                <w:bCs/>
                <w:color w:val="FFFFFF"/>
                <w:sz w:val="16"/>
                <w:szCs w:val="16"/>
                <w:lang w:val="es-MX" w:eastAsia="es-MX"/>
              </w:rPr>
              <w:t>DESCIPCIÓN</w:t>
            </w:r>
          </w:p>
        </w:tc>
      </w:tr>
      <w:tr w:rsidR="00C21BC4" w:rsidRPr="0027124D" w14:paraId="3AC029F2" w14:textId="77777777" w:rsidTr="0020459B">
        <w:trPr>
          <w:trHeight w:val="288"/>
          <w:jc w:val="center"/>
        </w:trPr>
        <w:tc>
          <w:tcPr>
            <w:tcW w:w="1383" w:type="dxa"/>
            <w:noWrap/>
            <w:vAlign w:val="center"/>
            <w:hideMark/>
          </w:tcPr>
          <w:p w14:paraId="0C974572" w14:textId="77777777" w:rsidR="00C21BC4" w:rsidRPr="0027124D" w:rsidRDefault="00C21BC4" w:rsidP="0020459B">
            <w:pPr>
              <w:jc w:val="center"/>
              <w:rPr>
                <w:rFonts w:ascii="Noto Sans" w:hAnsi="Noto Sans" w:cs="Noto Sans"/>
                <w:color w:val="000000"/>
                <w:sz w:val="16"/>
                <w:szCs w:val="16"/>
                <w:lang w:val="es-MX" w:eastAsia="es-MX"/>
              </w:rPr>
            </w:pPr>
            <w:r w:rsidRPr="0027124D">
              <w:rPr>
                <w:rFonts w:ascii="Noto Sans" w:hAnsi="Noto Sans" w:cs="Noto Sans"/>
                <w:color w:val="000000"/>
                <w:sz w:val="16"/>
                <w:szCs w:val="16"/>
                <w:lang w:val="es-MX" w:eastAsia="es-MX"/>
              </w:rPr>
              <w:t>21201-0030</w:t>
            </w:r>
          </w:p>
        </w:tc>
        <w:tc>
          <w:tcPr>
            <w:tcW w:w="896" w:type="dxa"/>
            <w:vAlign w:val="center"/>
          </w:tcPr>
          <w:p w14:paraId="224FEA3A" w14:textId="77777777" w:rsidR="00C21BC4" w:rsidRPr="005321F6" w:rsidRDefault="00C21BC4" w:rsidP="0020459B">
            <w:pPr>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21200030</w:t>
            </w:r>
          </w:p>
        </w:tc>
        <w:tc>
          <w:tcPr>
            <w:tcW w:w="802" w:type="dxa"/>
            <w:vAlign w:val="center"/>
          </w:tcPr>
          <w:p w14:paraId="6ED9754E" w14:textId="77777777" w:rsidR="00C21BC4" w:rsidRPr="005321F6" w:rsidRDefault="00C21BC4" w:rsidP="0020459B">
            <w:pPr>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2110100</w:t>
            </w:r>
          </w:p>
        </w:tc>
        <w:tc>
          <w:tcPr>
            <w:tcW w:w="942" w:type="dxa"/>
            <w:noWrap/>
            <w:vAlign w:val="center"/>
            <w:hideMark/>
          </w:tcPr>
          <w:p w14:paraId="2776210E" w14:textId="77777777" w:rsidR="00C21BC4" w:rsidRPr="0027124D" w:rsidRDefault="00C21BC4" w:rsidP="0020459B">
            <w:pPr>
              <w:jc w:val="center"/>
              <w:rPr>
                <w:rFonts w:ascii="Noto Sans" w:hAnsi="Noto Sans" w:cs="Noto Sans"/>
                <w:color w:val="000000"/>
                <w:sz w:val="16"/>
                <w:szCs w:val="16"/>
                <w:lang w:val="es-MX" w:eastAsia="es-MX"/>
              </w:rPr>
            </w:pPr>
            <w:r w:rsidRPr="005321F6">
              <w:rPr>
                <w:rFonts w:ascii="Noto Sans" w:hAnsi="Noto Sans" w:cs="Noto Sans"/>
                <w:color w:val="000000"/>
                <w:sz w:val="16"/>
                <w:szCs w:val="16"/>
                <w:lang w:val="es-MX" w:eastAsia="es-MX"/>
              </w:rPr>
              <w:t>21201</w:t>
            </w:r>
          </w:p>
        </w:tc>
        <w:tc>
          <w:tcPr>
            <w:tcW w:w="1532" w:type="dxa"/>
            <w:noWrap/>
            <w:vAlign w:val="center"/>
            <w:hideMark/>
          </w:tcPr>
          <w:p w14:paraId="79DEE954" w14:textId="77777777" w:rsidR="00C21BC4" w:rsidRPr="0027124D" w:rsidRDefault="00C21BC4" w:rsidP="0020459B">
            <w:pPr>
              <w:jc w:val="center"/>
              <w:rPr>
                <w:rFonts w:ascii="Noto Sans" w:hAnsi="Noto Sans" w:cs="Noto Sans"/>
                <w:color w:val="000000"/>
                <w:sz w:val="16"/>
                <w:szCs w:val="16"/>
                <w:lang w:val="es-MX" w:eastAsia="es-MX"/>
              </w:rPr>
            </w:pPr>
            <w:r w:rsidRPr="0027124D">
              <w:rPr>
                <w:rFonts w:ascii="Noto Sans" w:hAnsi="Noto Sans" w:cs="Noto Sans"/>
                <w:color w:val="000000"/>
                <w:sz w:val="16"/>
                <w:szCs w:val="16"/>
                <w:lang w:val="es-MX" w:eastAsia="es-MX"/>
              </w:rPr>
              <w:t>TONER</w:t>
            </w:r>
          </w:p>
        </w:tc>
        <w:tc>
          <w:tcPr>
            <w:tcW w:w="1063" w:type="dxa"/>
            <w:vAlign w:val="center"/>
          </w:tcPr>
          <w:p w14:paraId="77AA3426" w14:textId="77777777" w:rsidR="00C21BC4" w:rsidRPr="0027124D" w:rsidRDefault="00C21BC4" w:rsidP="0020459B">
            <w:pPr>
              <w:jc w:val="center"/>
              <w:rPr>
                <w:rFonts w:ascii="Noto Sans" w:hAnsi="Noto Sans" w:cs="Noto Sans"/>
                <w:color w:val="000000"/>
                <w:sz w:val="16"/>
                <w:szCs w:val="16"/>
                <w:lang w:val="es-MX" w:eastAsia="es-MX"/>
              </w:rPr>
            </w:pPr>
            <w:r w:rsidRPr="0027124D">
              <w:rPr>
                <w:rFonts w:ascii="Noto Sans" w:hAnsi="Noto Sans" w:cs="Noto Sans"/>
                <w:color w:val="000000"/>
                <w:sz w:val="16"/>
                <w:szCs w:val="16"/>
                <w:lang w:val="es-MX" w:eastAsia="es-MX"/>
              </w:rPr>
              <w:t>21201</w:t>
            </w:r>
          </w:p>
        </w:tc>
        <w:tc>
          <w:tcPr>
            <w:tcW w:w="1423" w:type="dxa"/>
          </w:tcPr>
          <w:p w14:paraId="579F80BA" w14:textId="77777777" w:rsidR="00C21BC4" w:rsidRPr="0027124D" w:rsidRDefault="00C21BC4" w:rsidP="0020459B">
            <w:pPr>
              <w:jc w:val="center"/>
              <w:rPr>
                <w:rFonts w:ascii="Noto Sans" w:hAnsi="Noto Sans" w:cs="Noto Sans"/>
                <w:color w:val="000000"/>
                <w:sz w:val="16"/>
                <w:szCs w:val="16"/>
                <w:lang w:val="es-MX" w:eastAsia="es-MX"/>
              </w:rPr>
            </w:pPr>
            <w:r w:rsidRPr="0027124D">
              <w:rPr>
                <w:rFonts w:ascii="Noto Sans" w:hAnsi="Noto Sans" w:cs="Noto Sans"/>
                <w:color w:val="000000"/>
                <w:sz w:val="16"/>
                <w:szCs w:val="16"/>
                <w:lang w:val="es-MX" w:eastAsia="es-MX"/>
              </w:rPr>
              <w:t>MATERIALES Y ÚTILES DE IMPRESIÓN Y REPRODUCCIÓN</w:t>
            </w:r>
          </w:p>
        </w:tc>
        <w:tc>
          <w:tcPr>
            <w:tcW w:w="896" w:type="dxa"/>
            <w:vAlign w:val="center"/>
          </w:tcPr>
          <w:p w14:paraId="1D1A4134" w14:textId="77777777" w:rsidR="00C21BC4" w:rsidRPr="005A24EB" w:rsidRDefault="00C21BC4" w:rsidP="0020459B">
            <w:pPr>
              <w:jc w:val="center"/>
              <w:rPr>
                <w:rFonts w:ascii="Noto Sans" w:hAnsi="Noto Sans" w:cs="Noto Sans"/>
                <w:color w:val="000000"/>
                <w:sz w:val="16"/>
                <w:szCs w:val="16"/>
                <w:lang w:val="es-MX" w:eastAsia="es-MX"/>
              </w:rPr>
            </w:pPr>
            <w:r w:rsidRPr="005A24EB">
              <w:rPr>
                <w:rFonts w:ascii="Noto Sans" w:hAnsi="Noto Sans" w:cs="Noto Sans"/>
                <w:color w:val="000000"/>
                <w:sz w:val="16"/>
                <w:szCs w:val="16"/>
                <w:lang w:val="es-MX" w:eastAsia="es-MX"/>
              </w:rPr>
              <w:t>21121020</w:t>
            </w:r>
          </w:p>
        </w:tc>
        <w:tc>
          <w:tcPr>
            <w:tcW w:w="1153" w:type="dxa"/>
            <w:vAlign w:val="center"/>
          </w:tcPr>
          <w:p w14:paraId="1344355F" w14:textId="77777777" w:rsidR="00C21BC4" w:rsidRPr="005A24EB" w:rsidRDefault="00C21BC4" w:rsidP="0020459B">
            <w:pPr>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D</w:t>
            </w:r>
            <w:r w:rsidRPr="005A24EB">
              <w:rPr>
                <w:rFonts w:ascii="Noto Sans" w:hAnsi="Noto Sans" w:cs="Noto Sans"/>
                <w:color w:val="000000"/>
                <w:sz w:val="16"/>
                <w:szCs w:val="16"/>
                <w:lang w:val="es-MX" w:eastAsia="es-MX"/>
              </w:rPr>
              <w:t>E ARTÍCULOS DE OFICINA, ASEO Y DIVERSOS</w:t>
            </w:r>
          </w:p>
        </w:tc>
      </w:tr>
    </w:tbl>
    <w:p w14:paraId="7915F7BC" w14:textId="77777777" w:rsidR="00C21BC4" w:rsidRPr="00CD7656" w:rsidRDefault="00C21BC4" w:rsidP="00C21BC4">
      <w:pPr>
        <w:jc w:val="both"/>
        <w:rPr>
          <w:rFonts w:ascii="Noto Sans" w:hAnsi="Noto Sans" w:cs="Noto Sans"/>
          <w:sz w:val="20"/>
        </w:rPr>
      </w:pPr>
    </w:p>
    <w:p w14:paraId="5ACDEACB" w14:textId="77777777" w:rsidR="00C21BC4" w:rsidRPr="001E6F54" w:rsidRDefault="00C21BC4" w:rsidP="00C21BC4">
      <w:pPr>
        <w:jc w:val="both"/>
        <w:rPr>
          <w:rFonts w:ascii="Noto Sans" w:hAnsi="Noto Sans" w:cs="Noto Sans"/>
          <w:bCs/>
          <w:sz w:val="20"/>
          <w:lang w:eastAsia="es-MX"/>
        </w:rPr>
      </w:pPr>
    </w:p>
    <w:p w14:paraId="28B5658F" w14:textId="77777777" w:rsidR="00C21BC4" w:rsidRPr="001E6F54" w:rsidRDefault="00C21BC4" w:rsidP="00C21BC4">
      <w:pPr>
        <w:pStyle w:val="Prrafodelista"/>
        <w:numPr>
          <w:ilvl w:val="0"/>
          <w:numId w:val="44"/>
        </w:numPr>
        <w:tabs>
          <w:tab w:val="left" w:pos="426"/>
        </w:tabs>
        <w:suppressAutoHyphens w:val="0"/>
        <w:ind w:left="709" w:hanging="709"/>
        <w:contextualSpacing/>
        <w:jc w:val="both"/>
        <w:rPr>
          <w:rFonts w:ascii="Noto Sans" w:hAnsi="Noto Sans" w:cs="Noto Sans"/>
          <w:b/>
          <w:bCs/>
          <w:sz w:val="20"/>
          <w:lang w:val="es-ES_tradnl"/>
        </w:rPr>
      </w:pPr>
      <w:r w:rsidRPr="001E6F54">
        <w:rPr>
          <w:rFonts w:ascii="Noto Sans" w:hAnsi="Noto Sans" w:cs="Noto Sans"/>
          <w:b/>
          <w:bCs/>
          <w:sz w:val="20"/>
          <w:lang w:val="es-ES_tradnl"/>
        </w:rPr>
        <w:t>MUESTRA</w:t>
      </w:r>
    </w:p>
    <w:p w14:paraId="5205E36F" w14:textId="77777777" w:rsidR="00C21BC4" w:rsidRPr="001E6F54" w:rsidRDefault="00C21BC4" w:rsidP="00C21BC4">
      <w:pPr>
        <w:jc w:val="both"/>
        <w:rPr>
          <w:rFonts w:ascii="Noto Sans" w:hAnsi="Noto Sans" w:cs="Noto Sans"/>
          <w:sz w:val="20"/>
        </w:rPr>
      </w:pPr>
    </w:p>
    <w:p w14:paraId="46F2F3EA" w14:textId="77777777" w:rsidR="00C21BC4" w:rsidRPr="001E6F54" w:rsidRDefault="00C21BC4" w:rsidP="00C21BC4">
      <w:pPr>
        <w:pStyle w:val="Prrafodelista"/>
        <w:ind w:left="284"/>
        <w:jc w:val="both"/>
        <w:rPr>
          <w:rFonts w:ascii="Noto Sans" w:eastAsiaTheme="minorEastAsia" w:hAnsi="Noto Sans" w:cs="Noto Sans"/>
          <w:sz w:val="20"/>
          <w:lang w:val="es-ES_tradnl"/>
        </w:rPr>
      </w:pPr>
      <w:r w:rsidRPr="001E6F54">
        <w:rPr>
          <w:rFonts w:ascii="Noto Sans" w:hAnsi="Noto Sans" w:cs="Noto Sans"/>
          <w:sz w:val="20"/>
        </w:rPr>
        <w:t xml:space="preserve">El Instituto requiere que el licitante presente (UNA) MUESTRA del cartucho de tóner, así como los folletos, </w:t>
      </w:r>
      <w:r w:rsidRPr="001E6F54">
        <w:rPr>
          <w:rFonts w:ascii="Noto Sans" w:eastAsiaTheme="minorEastAsia" w:hAnsi="Noto Sans" w:cs="Noto Sans"/>
          <w:sz w:val="20"/>
          <w:lang w:val="es-ES_tradnl"/>
        </w:rPr>
        <w:t>catálogos, fotografías, instructivos y/o manuales del fabricante, las cuales deberán corresponder con la(s) marca (s), modelo(s) y con la descripción técnica enunciada por el licitante en sus propuestas técnica y económica, cada uno en envase primario y secundario, conforme a la presentación indicada en el Anexo Número 1 (uno) “Requerimiento”, (caja, envase, bolsa, etc.), con su respectivo acuse de recibo.</w:t>
      </w:r>
    </w:p>
    <w:p w14:paraId="718422A2" w14:textId="77777777" w:rsidR="00C21BC4" w:rsidRPr="001E6F54" w:rsidRDefault="00C21BC4" w:rsidP="00C21BC4">
      <w:pPr>
        <w:pStyle w:val="Prrafodelista"/>
        <w:ind w:left="284"/>
        <w:jc w:val="both"/>
        <w:rPr>
          <w:rFonts w:ascii="Noto Sans" w:eastAsiaTheme="minorEastAsia" w:hAnsi="Noto Sans" w:cs="Noto Sans"/>
          <w:sz w:val="20"/>
          <w:lang w:val="es-ES_tradnl"/>
        </w:rPr>
      </w:pPr>
    </w:p>
    <w:p w14:paraId="75319DC1" w14:textId="77777777" w:rsidR="00C21BC4" w:rsidRPr="001E6F54" w:rsidRDefault="00C21BC4" w:rsidP="00C21BC4">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 xml:space="preserve">La muestra presentada será utilizada para corroborar físicamente las características técnicas del bien ofertado, en lo referente a concordancia de medidas, diseño, color y terminado, de acuerdo con las especificaciones técnicas solicitadas, así como para verificar que el licitante adjudicado entregue los bienes con las mismas características propuestas. </w:t>
      </w:r>
    </w:p>
    <w:p w14:paraId="0B7DED87" w14:textId="77777777" w:rsidR="00C21BC4" w:rsidRPr="001E6F54" w:rsidRDefault="00C21BC4" w:rsidP="00C21BC4">
      <w:pPr>
        <w:pStyle w:val="Prrafodelista"/>
        <w:ind w:left="284"/>
        <w:jc w:val="both"/>
        <w:rPr>
          <w:rFonts w:ascii="Noto Sans" w:eastAsiaTheme="minorEastAsia" w:hAnsi="Noto Sans" w:cs="Noto Sans"/>
          <w:sz w:val="20"/>
          <w:lang w:val="es-ES_tradnl"/>
        </w:rPr>
      </w:pPr>
    </w:p>
    <w:p w14:paraId="790E039F" w14:textId="77777777" w:rsidR="00C21BC4" w:rsidRDefault="00C21BC4" w:rsidP="00C21BC4">
      <w:pPr>
        <w:pStyle w:val="Prrafodelista"/>
        <w:ind w:left="284"/>
        <w:jc w:val="both"/>
        <w:rPr>
          <w:rFonts w:ascii="Noto Sans" w:eastAsiaTheme="minorEastAsia" w:hAnsi="Noto Sans" w:cs="Noto Sans"/>
          <w:sz w:val="20"/>
          <w:lang w:val="es-ES_tradnl"/>
        </w:rPr>
      </w:pPr>
      <w:r w:rsidRPr="00A24173">
        <w:rPr>
          <w:rFonts w:ascii="Noto Sans" w:eastAsiaTheme="minorEastAsia" w:hAnsi="Noto Sans" w:cs="Noto Sans"/>
          <w:sz w:val="20"/>
          <w:lang w:val="es-ES_tradnl"/>
        </w:rPr>
        <w:t xml:space="preserve">No se aceptará que el licitante oferte más de un consumible de tóner y de equipo de impresión por perfil propuesto (ofertado), debiendo en todos los casos, ser compatibles al 100%. </w:t>
      </w:r>
    </w:p>
    <w:p w14:paraId="29ADD1B7" w14:textId="77777777" w:rsidR="00C21BC4" w:rsidRDefault="00C21BC4" w:rsidP="00C21BC4">
      <w:pPr>
        <w:pStyle w:val="Prrafodelista"/>
        <w:ind w:left="284"/>
        <w:jc w:val="both"/>
        <w:rPr>
          <w:rFonts w:ascii="Noto Sans" w:eastAsiaTheme="minorEastAsia" w:hAnsi="Noto Sans" w:cs="Noto Sans"/>
          <w:sz w:val="20"/>
          <w:lang w:val="es-ES_tradnl"/>
        </w:rPr>
      </w:pPr>
    </w:p>
    <w:p w14:paraId="0C532323" w14:textId="77777777" w:rsidR="00C21BC4" w:rsidRPr="001E6F54" w:rsidRDefault="00C21BC4" w:rsidP="00C21BC4">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 xml:space="preserve">La muestra debe entregarse debidamente identificada mediante etiqueta adherible fuera del empaque original y/o envase primario indicando: Razón Social del Licitante, número de la licitación, número de perfil </w:t>
      </w:r>
      <w:r w:rsidRPr="001E6F54">
        <w:rPr>
          <w:rFonts w:ascii="Noto Sans" w:eastAsiaTheme="minorEastAsia" w:hAnsi="Noto Sans" w:cs="Noto Sans"/>
          <w:sz w:val="20"/>
          <w:lang w:val="es-ES_tradnl"/>
        </w:rPr>
        <w:lastRenderedPageBreak/>
        <w:t xml:space="preserve">que respalda, marca y procedencia, conforme a lo indicado en el Anexo Número 1 (uno). Esta etiqueta no deberá tapar leyendas y/o especificaciones técnicas del fabricante, tales como marca y procedencia del bien, en caso de hacerlo se entenderá que el licitante trata de ocultar inconsistencias en su propuesta presentada, procediendo en estos casos al </w:t>
      </w:r>
      <w:proofErr w:type="spellStart"/>
      <w:r w:rsidRPr="001E6F54">
        <w:rPr>
          <w:rFonts w:ascii="Noto Sans" w:eastAsiaTheme="minorEastAsia" w:hAnsi="Noto Sans" w:cs="Noto Sans"/>
          <w:sz w:val="20"/>
          <w:lang w:val="es-ES_tradnl"/>
        </w:rPr>
        <w:t>desechamiento</w:t>
      </w:r>
      <w:proofErr w:type="spellEnd"/>
      <w:r w:rsidRPr="001E6F54">
        <w:rPr>
          <w:rFonts w:ascii="Noto Sans" w:eastAsiaTheme="minorEastAsia" w:hAnsi="Noto Sans" w:cs="Noto Sans"/>
          <w:sz w:val="20"/>
          <w:lang w:val="es-ES_tradnl"/>
        </w:rPr>
        <w:t xml:space="preserve"> de la oferta presentada.</w:t>
      </w:r>
    </w:p>
    <w:p w14:paraId="6C77BE65" w14:textId="77777777" w:rsidR="00C21BC4" w:rsidRPr="001E6F54" w:rsidRDefault="00C21BC4" w:rsidP="00C21BC4">
      <w:pPr>
        <w:pStyle w:val="Prrafodelista"/>
        <w:ind w:left="284"/>
        <w:jc w:val="both"/>
        <w:rPr>
          <w:rFonts w:ascii="Noto Sans" w:eastAsiaTheme="minorEastAsia" w:hAnsi="Noto Sans" w:cs="Noto Sans"/>
          <w:sz w:val="20"/>
          <w:lang w:val="es-ES_tradnl"/>
        </w:rPr>
      </w:pPr>
    </w:p>
    <w:p w14:paraId="48D009E0" w14:textId="77777777" w:rsidR="00C21BC4" w:rsidRPr="001E6F54" w:rsidRDefault="00C21BC4" w:rsidP="00C21BC4">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EL licitante que resulte adjudicado deberá considerar que para efectos de revisión de las características físicas conforme a las descripciones del Anexo 1, la muestras NO podrá ser devuelta Ni reclamada posteriormente, al licitante que haya resultado con adjudicación, ya que las mismas servirán para comprobar que los bienes son entregados con las mismas características propuestas durante la vigencia del contrato.</w:t>
      </w:r>
    </w:p>
    <w:p w14:paraId="7017A07A" w14:textId="77777777" w:rsidR="00C21BC4" w:rsidRPr="001E6F54" w:rsidRDefault="00C21BC4" w:rsidP="00C21BC4">
      <w:pPr>
        <w:pStyle w:val="Prrafodelista"/>
        <w:ind w:left="284"/>
        <w:jc w:val="both"/>
        <w:rPr>
          <w:rFonts w:ascii="Noto Sans" w:eastAsiaTheme="minorEastAsia" w:hAnsi="Noto Sans" w:cs="Noto Sans"/>
          <w:sz w:val="20"/>
          <w:lang w:val="es-ES_tradnl"/>
        </w:rPr>
      </w:pPr>
    </w:p>
    <w:p w14:paraId="55745ACF" w14:textId="77777777" w:rsidR="00C21BC4" w:rsidRPr="001E6F54" w:rsidRDefault="00C21BC4" w:rsidP="00C21BC4">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Una vez concluido el contrato, o bien, se haya acreditado el cumplimiento en la entrega de los bienes a entera satisfacción del Instituto, el licitante podrá solicitar por escrito la devolución de sus muestras, teniendo para ello 30 días naturales, siendo de su estricta responsabilidad efectuarlo, en caso de no hacerlo se procederá conforme al numeral  5.4.8 de las Políticas Bases y Lineamientos en Materia de Adquisiciones Arrendamientos y Servicios del Instituto Mexicano del Seguro Social vigentes.</w:t>
      </w:r>
    </w:p>
    <w:p w14:paraId="6BCCA604" w14:textId="77777777" w:rsidR="00C21BC4" w:rsidRPr="001E6F54" w:rsidRDefault="00C21BC4" w:rsidP="00C21BC4">
      <w:pPr>
        <w:pStyle w:val="Prrafodelista"/>
        <w:ind w:left="284"/>
        <w:jc w:val="both"/>
        <w:rPr>
          <w:rFonts w:ascii="Noto Sans" w:eastAsiaTheme="minorEastAsia" w:hAnsi="Noto Sans" w:cs="Noto Sans"/>
          <w:sz w:val="20"/>
          <w:lang w:val="es-ES_tradnl"/>
        </w:rPr>
      </w:pPr>
    </w:p>
    <w:p w14:paraId="2509DA18" w14:textId="77777777" w:rsidR="00C21BC4" w:rsidRPr="001E6F54" w:rsidRDefault="00C21BC4" w:rsidP="00C21BC4">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En caso de que la muestra presentada no se apegue a lo antes descrito, su propuesta será desechada.</w:t>
      </w:r>
    </w:p>
    <w:p w14:paraId="0600A144" w14:textId="77777777" w:rsidR="00C21BC4" w:rsidRPr="001E6F54" w:rsidRDefault="00C21BC4" w:rsidP="00C21BC4">
      <w:pPr>
        <w:jc w:val="both"/>
        <w:rPr>
          <w:rFonts w:ascii="Noto Sans" w:hAnsi="Noto Sans" w:cs="Noto Sans"/>
          <w:sz w:val="20"/>
        </w:rPr>
      </w:pPr>
    </w:p>
    <w:p w14:paraId="6137594F" w14:textId="77777777" w:rsidR="00C21BC4" w:rsidRPr="00A24173" w:rsidRDefault="00C21BC4" w:rsidP="00C21BC4">
      <w:pPr>
        <w:pStyle w:val="Prrafodelista"/>
        <w:ind w:left="284"/>
        <w:jc w:val="both"/>
        <w:rPr>
          <w:rFonts w:ascii="Noto Sans" w:eastAsiaTheme="minorEastAsia" w:hAnsi="Noto Sans" w:cs="Noto Sans"/>
          <w:b/>
          <w:bCs/>
          <w:sz w:val="20"/>
          <w:lang w:val="es-ES_tradnl"/>
        </w:rPr>
      </w:pPr>
      <w:r w:rsidRPr="00A24173">
        <w:rPr>
          <w:rFonts w:ascii="Noto Sans" w:eastAsiaTheme="minorEastAsia" w:hAnsi="Noto Sans" w:cs="Noto Sans"/>
          <w:b/>
          <w:bCs/>
          <w:sz w:val="20"/>
          <w:lang w:val="es-ES_tradnl"/>
        </w:rPr>
        <w:t xml:space="preserve">No se aceptarán muestras representativas amparando dos o más perfiles propuestos, en estos casos se </w:t>
      </w:r>
      <w:proofErr w:type="gramStart"/>
      <w:r w:rsidRPr="00A24173">
        <w:rPr>
          <w:rFonts w:ascii="Noto Sans" w:eastAsiaTheme="minorEastAsia" w:hAnsi="Noto Sans" w:cs="Noto Sans"/>
          <w:b/>
          <w:bCs/>
          <w:sz w:val="20"/>
          <w:lang w:val="es-ES_tradnl"/>
        </w:rPr>
        <w:t>desechará</w:t>
      </w:r>
      <w:proofErr w:type="gramEnd"/>
      <w:r w:rsidRPr="00A24173">
        <w:rPr>
          <w:rFonts w:ascii="Noto Sans" w:eastAsiaTheme="minorEastAsia" w:hAnsi="Noto Sans" w:cs="Noto Sans"/>
          <w:b/>
          <w:bCs/>
          <w:sz w:val="20"/>
          <w:lang w:val="es-ES_tradnl"/>
        </w:rPr>
        <w:t xml:space="preserve"> la propuesta.</w:t>
      </w:r>
    </w:p>
    <w:p w14:paraId="236A20F7" w14:textId="77777777" w:rsidR="00C21BC4" w:rsidRDefault="00C21BC4" w:rsidP="00C21BC4">
      <w:pPr>
        <w:pStyle w:val="Prrafodelista"/>
        <w:ind w:left="284"/>
        <w:jc w:val="both"/>
        <w:rPr>
          <w:rFonts w:ascii="Noto Sans" w:eastAsiaTheme="minorEastAsia" w:hAnsi="Noto Sans" w:cs="Noto Sans"/>
          <w:sz w:val="20"/>
          <w:lang w:val="es-ES_tradnl"/>
        </w:rPr>
      </w:pPr>
    </w:p>
    <w:p w14:paraId="397F6179" w14:textId="77777777" w:rsidR="00C21BC4" w:rsidRDefault="00C21BC4" w:rsidP="00C21BC4">
      <w:pPr>
        <w:pStyle w:val="Prrafodelista"/>
        <w:ind w:left="284"/>
        <w:jc w:val="both"/>
        <w:rPr>
          <w:rFonts w:ascii="Noto Sans" w:eastAsiaTheme="minorEastAsia" w:hAnsi="Noto Sans" w:cs="Noto Sans"/>
          <w:sz w:val="20"/>
          <w:lang w:val="es-ES_tradnl"/>
        </w:rPr>
      </w:pPr>
      <w:r w:rsidRPr="00A24173">
        <w:rPr>
          <w:rFonts w:ascii="Noto Sans" w:eastAsiaTheme="minorEastAsia" w:hAnsi="Noto Sans" w:cs="Noto Sans"/>
          <w:sz w:val="20"/>
          <w:lang w:val="es-ES_tradnl"/>
        </w:rPr>
        <w:t xml:space="preserve">Para las partidas/claves (Perfil) que requieren equipo de impresión en comodato, deberán relacionar el equipo de impresión en comodato con la partida/clave del cartucho de tóner al que corresponde según su compatibilidad. </w:t>
      </w:r>
      <w:r w:rsidRPr="00EA41AB">
        <w:rPr>
          <w:rFonts w:ascii="Noto Sans" w:eastAsiaTheme="minorEastAsia" w:hAnsi="Noto Sans" w:cs="Noto Sans"/>
          <w:b/>
          <w:bCs/>
          <w:sz w:val="20"/>
          <w:u w:val="single"/>
          <w:lang w:val="es-ES_tradnl"/>
        </w:rPr>
        <w:t>La falta de este documento en dichos términos y que no se haya(n) entregado las muestra(s) ofertadas es motivo de descalificación de las propuestas técnicas de aquellas partidas y claves que no reúnan cualquiera de estos requisitos.</w:t>
      </w:r>
      <w:r w:rsidRPr="00A24173">
        <w:rPr>
          <w:rFonts w:ascii="Noto Sans" w:eastAsiaTheme="minorEastAsia" w:hAnsi="Noto Sans" w:cs="Noto Sans"/>
          <w:sz w:val="20"/>
          <w:lang w:val="es-ES_tradnl"/>
        </w:rPr>
        <w:t xml:space="preserve"> </w:t>
      </w:r>
    </w:p>
    <w:p w14:paraId="66CB2C35" w14:textId="77777777" w:rsidR="00C21BC4" w:rsidRDefault="00C21BC4" w:rsidP="00C21BC4">
      <w:pPr>
        <w:pStyle w:val="Prrafodelista"/>
        <w:ind w:left="284"/>
        <w:jc w:val="both"/>
        <w:rPr>
          <w:rFonts w:ascii="Noto Sans" w:eastAsiaTheme="minorEastAsia" w:hAnsi="Noto Sans" w:cs="Noto Sans"/>
          <w:sz w:val="20"/>
          <w:lang w:val="es-ES_tradnl"/>
        </w:rPr>
      </w:pPr>
    </w:p>
    <w:p w14:paraId="1B6BD183" w14:textId="77777777" w:rsidR="00C21BC4" w:rsidRPr="00A24173" w:rsidRDefault="00C21BC4" w:rsidP="00C21BC4">
      <w:pPr>
        <w:pStyle w:val="Prrafodelista"/>
        <w:ind w:left="284"/>
        <w:jc w:val="both"/>
        <w:rPr>
          <w:rFonts w:ascii="Noto Sans" w:eastAsiaTheme="minorEastAsia" w:hAnsi="Noto Sans" w:cs="Noto Sans"/>
          <w:b/>
          <w:bCs/>
          <w:sz w:val="20"/>
          <w:lang w:val="es-ES_tradnl"/>
        </w:rPr>
      </w:pPr>
      <w:r w:rsidRPr="00A24173">
        <w:rPr>
          <w:rFonts w:ascii="Noto Sans" w:eastAsiaTheme="minorEastAsia" w:hAnsi="Noto Sans" w:cs="Noto Sans"/>
          <w:b/>
          <w:bCs/>
          <w:sz w:val="20"/>
          <w:lang w:val="es-ES_tradnl"/>
        </w:rPr>
        <w:t>NO SE ACEPTARÁN MUESTRAS FUERA DE LA FECHA Y HORARIO DEFINIDOS EN EL PRESENTE NUMERAL.</w:t>
      </w:r>
    </w:p>
    <w:p w14:paraId="1251436B" w14:textId="77777777" w:rsidR="00C21BC4" w:rsidRPr="001E6F54" w:rsidRDefault="00C21BC4" w:rsidP="00C21BC4">
      <w:pPr>
        <w:jc w:val="both"/>
        <w:rPr>
          <w:rFonts w:ascii="Noto Sans" w:hAnsi="Noto Sans" w:cs="Noto Sans"/>
          <w:sz w:val="20"/>
        </w:rPr>
      </w:pPr>
    </w:p>
    <w:p w14:paraId="52941585" w14:textId="77777777" w:rsidR="00C21BC4" w:rsidRDefault="00C21BC4" w:rsidP="00C21BC4">
      <w:pPr>
        <w:pStyle w:val="Prrafodelista"/>
        <w:ind w:left="284"/>
        <w:jc w:val="both"/>
        <w:rPr>
          <w:rFonts w:ascii="Noto Sans" w:eastAsiaTheme="minorEastAsia" w:hAnsi="Noto Sans" w:cs="Noto Sans"/>
          <w:b/>
          <w:bCs/>
          <w:sz w:val="20"/>
          <w:lang w:val="es-ES_tradnl"/>
        </w:rPr>
      </w:pPr>
      <w:r w:rsidRPr="001E6F54">
        <w:rPr>
          <w:rFonts w:ascii="Noto Sans" w:eastAsiaTheme="minorEastAsia" w:hAnsi="Noto Sans" w:cs="Noto Sans"/>
          <w:sz w:val="20"/>
          <w:lang w:val="es-ES_tradnl"/>
        </w:rPr>
        <w:t xml:space="preserve">En caso de que no se llegaran a entregar la muestra, se considerará para el licitante implicado, como NO DEMOSTRADAS la totalidad de las especificaciones solicitadas, aun cuando éstas aparezcan en la Propuesta Técnica y será </w:t>
      </w:r>
      <w:r w:rsidRPr="00A24173">
        <w:rPr>
          <w:rFonts w:ascii="Noto Sans" w:eastAsiaTheme="minorEastAsia" w:hAnsi="Noto Sans" w:cs="Noto Sans"/>
          <w:b/>
          <w:bCs/>
          <w:sz w:val="20"/>
          <w:lang w:val="es-ES_tradnl"/>
        </w:rPr>
        <w:t>desechado.</w:t>
      </w:r>
    </w:p>
    <w:p w14:paraId="160A6B42" w14:textId="77777777" w:rsidR="00C21BC4" w:rsidRDefault="00C21BC4" w:rsidP="00C21BC4">
      <w:pPr>
        <w:pStyle w:val="Prrafodelista"/>
        <w:ind w:left="284"/>
        <w:jc w:val="both"/>
        <w:rPr>
          <w:rFonts w:ascii="Noto Sans" w:eastAsiaTheme="minorEastAsia" w:hAnsi="Noto Sans" w:cs="Noto Sans"/>
          <w:b/>
          <w:bCs/>
          <w:sz w:val="20"/>
          <w:lang w:val="es-ES_tradnl"/>
        </w:rPr>
      </w:pPr>
    </w:p>
    <w:p w14:paraId="28C17195" w14:textId="77777777" w:rsidR="00C21BC4" w:rsidRPr="00A24173" w:rsidRDefault="00C21BC4" w:rsidP="00C21BC4">
      <w:pPr>
        <w:pStyle w:val="Prrafodelista"/>
        <w:ind w:left="284"/>
        <w:jc w:val="both"/>
        <w:rPr>
          <w:rFonts w:ascii="Noto Sans" w:eastAsiaTheme="minorEastAsia" w:hAnsi="Noto Sans" w:cs="Noto Sans"/>
          <w:sz w:val="20"/>
          <w:lang w:val="es-ES_tradnl"/>
        </w:rPr>
      </w:pPr>
      <w:r w:rsidRPr="00A24173">
        <w:rPr>
          <w:rFonts w:ascii="Noto Sans" w:hAnsi="Noto Sans" w:cs="Noto Sans"/>
          <w:sz w:val="20"/>
        </w:rPr>
        <w:t>Se considera responsabilidad de cada licitante relacionar e identificar la partida/clave (Perfil), de acuerdo con el Anexo número 1 (uno), respecto de los bienes que presente como muestra, mismos que serán verificados por los servidores públicos del Instituto.</w:t>
      </w:r>
    </w:p>
    <w:p w14:paraId="202F3A39" w14:textId="77777777" w:rsidR="00C21BC4" w:rsidRPr="001E6F54" w:rsidRDefault="00C21BC4" w:rsidP="00C21BC4">
      <w:pPr>
        <w:jc w:val="both"/>
        <w:rPr>
          <w:rFonts w:ascii="Noto Sans" w:hAnsi="Noto Sans" w:cs="Noto Sans"/>
          <w:sz w:val="20"/>
        </w:rPr>
      </w:pPr>
    </w:p>
    <w:p w14:paraId="4ED94F0F" w14:textId="77777777" w:rsidR="00C21BC4" w:rsidRPr="009E512B" w:rsidRDefault="00C21BC4" w:rsidP="00C21BC4">
      <w:pPr>
        <w:pStyle w:val="Prrafodelista"/>
        <w:numPr>
          <w:ilvl w:val="0"/>
          <w:numId w:val="44"/>
        </w:numPr>
        <w:tabs>
          <w:tab w:val="left" w:pos="426"/>
        </w:tabs>
        <w:suppressAutoHyphens w:val="0"/>
        <w:ind w:left="426" w:hanging="426"/>
        <w:contextualSpacing/>
        <w:jc w:val="both"/>
        <w:rPr>
          <w:rFonts w:ascii="Noto Sans" w:hAnsi="Noto Sans" w:cs="Noto Sans"/>
          <w:b/>
          <w:bCs/>
          <w:sz w:val="20"/>
          <w:lang w:val="es-ES_tradnl"/>
        </w:rPr>
      </w:pPr>
      <w:r w:rsidRPr="001E6F54">
        <w:rPr>
          <w:rFonts w:ascii="Noto Sans" w:hAnsi="Noto Sans" w:cs="Noto Sans"/>
          <w:b/>
          <w:bCs/>
          <w:sz w:val="20"/>
          <w:lang w:val="es-ES_tradnl"/>
        </w:rPr>
        <w:t xml:space="preserve">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w:t>
      </w:r>
      <w:r w:rsidRPr="009E512B">
        <w:rPr>
          <w:rFonts w:ascii="Noto Sans" w:hAnsi="Noto Sans" w:cs="Noto Sans"/>
          <w:b/>
          <w:bCs/>
          <w:sz w:val="20"/>
          <w:lang w:val="es-ES_tradnl"/>
        </w:rPr>
        <w:t xml:space="preserve">CBI RESPECTO DE LAS ESPECIFICACIONES </w:t>
      </w:r>
      <w:r w:rsidRPr="009E512B">
        <w:rPr>
          <w:rFonts w:ascii="Noto Sans" w:hAnsi="Noto Sans" w:cs="Noto Sans"/>
          <w:b/>
          <w:bCs/>
          <w:sz w:val="20"/>
          <w:lang w:val="es-ES_tradnl"/>
        </w:rPr>
        <w:lastRenderedPageBreak/>
        <w:t>ESTIPULADAS PARA ESE MISMO BIEN EN EL EJERCICIO ANTERIOR, DEBERÁ ACOMPAÑAR A SU REQUISICIÓN, UN DICTAMEN MEDIANTE EL CUAL EL ÁREA TÉCNICA ACREDITE QUE CON ELLO NO SE LIMITA LA LIBRE PARTICIPACIÓN, CONCURRENCIA Y COMPETENCIA ECONÓMICA.</w:t>
      </w:r>
    </w:p>
    <w:p w14:paraId="01BACEB1" w14:textId="77777777" w:rsidR="00C21BC4" w:rsidRPr="001E6F54" w:rsidRDefault="00C21BC4" w:rsidP="00C21BC4">
      <w:pPr>
        <w:pStyle w:val="Prrafodelista"/>
        <w:tabs>
          <w:tab w:val="left" w:pos="426"/>
        </w:tabs>
        <w:ind w:left="1080"/>
        <w:jc w:val="both"/>
        <w:rPr>
          <w:rFonts w:ascii="Noto Sans" w:hAnsi="Noto Sans" w:cs="Noto Sans"/>
          <w:b/>
          <w:bCs/>
          <w:sz w:val="20"/>
          <w:lang w:val="es-ES_tradnl"/>
        </w:rPr>
      </w:pPr>
    </w:p>
    <w:p w14:paraId="7698006A" w14:textId="77777777" w:rsidR="00C21BC4" w:rsidRPr="001E6F54" w:rsidRDefault="00C21BC4" w:rsidP="00C21BC4">
      <w:pPr>
        <w:pStyle w:val="Prrafodelista"/>
        <w:numPr>
          <w:ilvl w:val="0"/>
          <w:numId w:val="47"/>
        </w:numPr>
        <w:tabs>
          <w:tab w:val="left" w:pos="426"/>
        </w:tabs>
        <w:suppressAutoHyphens w:val="0"/>
        <w:spacing w:after="160" w:line="259" w:lineRule="auto"/>
        <w:contextualSpacing/>
        <w:jc w:val="both"/>
        <w:rPr>
          <w:rFonts w:ascii="Noto Sans" w:hAnsi="Noto Sans" w:cs="Noto Sans"/>
          <w:sz w:val="20"/>
        </w:rPr>
      </w:pPr>
      <w:r w:rsidRPr="001E6F54">
        <w:rPr>
          <w:rFonts w:ascii="Noto Sans" w:hAnsi="Noto Sans" w:cs="Noto Sans"/>
          <w:sz w:val="20"/>
        </w:rPr>
        <w:t>NO APLICA</w:t>
      </w:r>
    </w:p>
    <w:p w14:paraId="4054D17B" w14:textId="77777777" w:rsidR="00C21BC4" w:rsidRPr="001E6F54" w:rsidRDefault="00C21BC4" w:rsidP="00C21BC4">
      <w:pPr>
        <w:tabs>
          <w:tab w:val="left" w:pos="426"/>
        </w:tabs>
        <w:jc w:val="both"/>
        <w:rPr>
          <w:rFonts w:ascii="Noto Sans" w:hAnsi="Noto Sans" w:cs="Noto Sans"/>
          <w:b/>
          <w:bCs/>
          <w:sz w:val="20"/>
        </w:rPr>
      </w:pPr>
    </w:p>
    <w:p w14:paraId="10F5268A" w14:textId="77777777" w:rsidR="00C21BC4" w:rsidRPr="001E6F54" w:rsidRDefault="00C21BC4" w:rsidP="00C21BC4">
      <w:pPr>
        <w:pStyle w:val="Prrafodelista"/>
        <w:numPr>
          <w:ilvl w:val="0"/>
          <w:numId w:val="44"/>
        </w:numPr>
        <w:tabs>
          <w:tab w:val="left" w:pos="426"/>
        </w:tabs>
        <w:suppressAutoHyphens w:val="0"/>
        <w:ind w:left="426" w:hanging="426"/>
        <w:contextualSpacing/>
        <w:jc w:val="both"/>
        <w:rPr>
          <w:rFonts w:ascii="Noto Sans" w:hAnsi="Noto Sans" w:cs="Noto Sans"/>
          <w:b/>
          <w:bCs/>
          <w:sz w:val="20"/>
          <w:lang w:val="es-ES_tradnl"/>
        </w:rPr>
      </w:pPr>
      <w:r w:rsidRPr="001E6F54">
        <w:rPr>
          <w:rFonts w:ascii="Noto Sans" w:hAnsi="Noto Sans" w:cs="Noto Sans"/>
          <w:b/>
          <w:bCs/>
          <w:sz w:val="20"/>
          <w:lang w:val="es-ES_tradnl"/>
        </w:rPr>
        <w:t>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w:t>
      </w:r>
    </w:p>
    <w:p w14:paraId="27D44138" w14:textId="77777777" w:rsidR="00C21BC4" w:rsidRPr="001E6F54" w:rsidRDefault="00C21BC4" w:rsidP="00C21BC4">
      <w:pPr>
        <w:pStyle w:val="Prrafodelista"/>
        <w:tabs>
          <w:tab w:val="left" w:pos="426"/>
        </w:tabs>
        <w:ind w:left="0"/>
        <w:jc w:val="both"/>
        <w:rPr>
          <w:rFonts w:ascii="Noto Sans" w:hAnsi="Noto Sans" w:cs="Noto Sans"/>
          <w:b/>
          <w:bCs/>
          <w:sz w:val="20"/>
          <w:highlight w:val="yellow"/>
          <w:lang w:val="es-ES_tradnl"/>
        </w:rPr>
      </w:pPr>
    </w:p>
    <w:p w14:paraId="14D6C6F5" w14:textId="77777777" w:rsidR="00C21BC4" w:rsidRPr="001E6F54" w:rsidRDefault="00C21BC4" w:rsidP="00C21BC4">
      <w:pPr>
        <w:pStyle w:val="Prrafodelista"/>
        <w:numPr>
          <w:ilvl w:val="0"/>
          <w:numId w:val="46"/>
        </w:numPr>
        <w:tabs>
          <w:tab w:val="left" w:pos="426"/>
        </w:tabs>
        <w:suppressAutoHyphens w:val="0"/>
        <w:contextualSpacing/>
        <w:jc w:val="both"/>
        <w:rPr>
          <w:rFonts w:ascii="Noto Sans" w:hAnsi="Noto Sans" w:cs="Noto Sans"/>
          <w:sz w:val="20"/>
          <w:lang w:val="es-ES_tradnl"/>
        </w:rPr>
      </w:pPr>
      <w:r w:rsidRPr="001E6F54">
        <w:rPr>
          <w:rFonts w:ascii="Noto Sans" w:hAnsi="Noto Sans" w:cs="Noto Sans"/>
          <w:sz w:val="20"/>
          <w:lang w:val="es-ES_tradnl"/>
        </w:rPr>
        <w:t>NO APLICA</w:t>
      </w:r>
    </w:p>
    <w:p w14:paraId="0E9B4EAB" w14:textId="77777777" w:rsidR="00C21BC4" w:rsidRPr="001E6F54" w:rsidRDefault="00C21BC4" w:rsidP="00C21BC4">
      <w:pPr>
        <w:pStyle w:val="Prrafodelista"/>
        <w:tabs>
          <w:tab w:val="left" w:pos="426"/>
        </w:tabs>
        <w:ind w:left="0"/>
        <w:jc w:val="both"/>
        <w:rPr>
          <w:rFonts w:ascii="Noto Sans" w:hAnsi="Noto Sans" w:cs="Noto Sans"/>
          <w:b/>
          <w:bCs/>
          <w:sz w:val="20"/>
          <w:highlight w:val="yellow"/>
          <w:lang w:val="es-ES_tradnl"/>
        </w:rPr>
      </w:pPr>
    </w:p>
    <w:p w14:paraId="7725A94B" w14:textId="77777777" w:rsidR="00C21BC4" w:rsidRPr="001E6F54" w:rsidRDefault="00C21BC4" w:rsidP="00C21BC4">
      <w:pPr>
        <w:pStyle w:val="Prrafodelista"/>
        <w:numPr>
          <w:ilvl w:val="0"/>
          <w:numId w:val="44"/>
        </w:numPr>
        <w:tabs>
          <w:tab w:val="left" w:pos="426"/>
        </w:tabs>
        <w:suppressAutoHyphens w:val="0"/>
        <w:ind w:left="426" w:hanging="426"/>
        <w:contextualSpacing/>
        <w:jc w:val="both"/>
        <w:rPr>
          <w:rFonts w:ascii="Noto Sans" w:hAnsi="Noto Sans" w:cs="Noto Sans"/>
          <w:b/>
          <w:bCs/>
          <w:sz w:val="20"/>
          <w:lang w:val="es-ES_tradnl"/>
        </w:rPr>
      </w:pPr>
      <w:r w:rsidRPr="001E6F54">
        <w:rPr>
          <w:rFonts w:ascii="Noto Sans" w:hAnsi="Noto Sans" w:cs="Noto Sans"/>
          <w:b/>
          <w:bCs/>
          <w:sz w:val="20"/>
          <w:lang w:val="es-ES_tradnl"/>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14:paraId="7ADCA4C5" w14:textId="77777777" w:rsidR="00C21BC4" w:rsidRPr="001E6F54" w:rsidRDefault="00C21BC4" w:rsidP="00C21BC4">
      <w:pPr>
        <w:jc w:val="both"/>
        <w:rPr>
          <w:rFonts w:ascii="Noto Sans" w:hAnsi="Noto Sans" w:cs="Noto Sans"/>
          <w:sz w:val="20"/>
        </w:rPr>
      </w:pPr>
    </w:p>
    <w:p w14:paraId="7DAA0396" w14:textId="77777777" w:rsidR="00C21BC4" w:rsidRPr="001E6F54" w:rsidRDefault="00C21BC4" w:rsidP="00C21BC4">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Del resultado de la investigación de mercado y de conformidad con cada caso particular definido por las áreas técnicas, requirentes y compradora, adicional a lo que se especifica a continuación, se deberán enumerar y precisar las normas aplicables de acuerdo con las necesidades específicas:</w:t>
      </w:r>
    </w:p>
    <w:p w14:paraId="7E589297" w14:textId="77777777" w:rsidR="00C21BC4" w:rsidRPr="001E6F54" w:rsidRDefault="00C21BC4" w:rsidP="00C21BC4">
      <w:pPr>
        <w:jc w:val="both"/>
        <w:rPr>
          <w:rFonts w:ascii="Noto Sans" w:hAnsi="Noto Sans" w:cs="Noto Sans"/>
          <w:sz w:val="20"/>
        </w:rPr>
      </w:pPr>
    </w:p>
    <w:p w14:paraId="26FCA9DC" w14:textId="77777777" w:rsidR="00C21BC4" w:rsidRPr="001E6F54" w:rsidRDefault="00C21BC4" w:rsidP="00C21BC4">
      <w:pPr>
        <w:pStyle w:val="Prrafodelista"/>
        <w:numPr>
          <w:ilvl w:val="0"/>
          <w:numId w:val="45"/>
        </w:numPr>
        <w:suppressAutoHyphens w:val="0"/>
        <w:spacing w:after="160" w:line="259" w:lineRule="auto"/>
        <w:ind w:left="993" w:hanging="207"/>
        <w:contextualSpacing/>
        <w:jc w:val="both"/>
        <w:rPr>
          <w:rFonts w:ascii="Noto Sans" w:hAnsi="Noto Sans" w:cs="Noto Sans"/>
          <w:sz w:val="20"/>
        </w:rPr>
      </w:pPr>
      <w:r w:rsidRPr="001E6F54">
        <w:rPr>
          <w:rFonts w:ascii="Noto Sans" w:hAnsi="Noto Sans" w:cs="Noto Sans"/>
          <w:sz w:val="20"/>
        </w:rPr>
        <w:t>Carta de cumplimiento de la Norma metodológica ISO/IEC 19752 del rendimiento declarado “Método para determinar el rendimiento de los cartuchos del tóner en impresoras electrofotográficas y dispositivos multifuncionales con componentes de impresión monocromos (B/N)”, expedida por el fabricante de los bienes a ofertar, firmada por el representante legal del mismo donde indique que los bienes ofertados cumplen con la norma.</w:t>
      </w:r>
    </w:p>
    <w:p w14:paraId="460D3244" w14:textId="77777777" w:rsidR="00C21BC4" w:rsidRPr="001E6F54" w:rsidRDefault="00C21BC4" w:rsidP="00C21BC4">
      <w:pPr>
        <w:pStyle w:val="Prrafodelista"/>
        <w:ind w:left="993"/>
        <w:jc w:val="both"/>
        <w:rPr>
          <w:rFonts w:ascii="Noto Sans" w:hAnsi="Noto Sans" w:cs="Noto Sans"/>
          <w:sz w:val="20"/>
        </w:rPr>
      </w:pPr>
    </w:p>
    <w:p w14:paraId="034E3046" w14:textId="77777777" w:rsidR="00C21BC4" w:rsidRPr="001E6F54" w:rsidRDefault="00C21BC4" w:rsidP="00C21BC4">
      <w:pPr>
        <w:pStyle w:val="Prrafodelista"/>
        <w:numPr>
          <w:ilvl w:val="0"/>
          <w:numId w:val="45"/>
        </w:numPr>
        <w:suppressAutoHyphens w:val="0"/>
        <w:spacing w:after="160" w:line="259" w:lineRule="auto"/>
        <w:ind w:left="993" w:hanging="207"/>
        <w:contextualSpacing/>
        <w:jc w:val="both"/>
        <w:rPr>
          <w:rFonts w:ascii="Noto Sans" w:hAnsi="Noto Sans" w:cs="Noto Sans"/>
          <w:sz w:val="20"/>
        </w:rPr>
      </w:pPr>
      <w:r w:rsidRPr="001E6F54">
        <w:rPr>
          <w:rFonts w:ascii="Noto Sans" w:hAnsi="Noto Sans" w:cs="Noto Sans"/>
          <w:sz w:val="20"/>
        </w:rPr>
        <w:t xml:space="preserve">Escrito libre en el que señale que el cartucho de tóner ofertado es 100% compatible y de la misma marca de los equipos de impresión en donde serán utilizados, que los cartuchos de tóner y consumibles necesarios para el consumo de los cartuchos de tóner que proporcione, serán nuevos y originales. El documento indicado deberá presentarse en papel membretado con el nombre y logotipo de la empresa licitante, y firmado por el fabricante del insumo a ofertar o distribuidor autorizado por el fabricante, en caso de presentar escritos firmados por el distribuidor autorizado del fabricante, se deberá entregar adicionalmente algún documento que acredite que efectivamente es un distribuidor autorizado por el fabricante del insumo a ofertar, el cual consistirá en carta expedida por el citado fabricante, en el que se haga constar que el que suscribe la carta de </w:t>
      </w:r>
      <w:r w:rsidRPr="001E6F54">
        <w:rPr>
          <w:rFonts w:ascii="Noto Sans" w:hAnsi="Noto Sans" w:cs="Noto Sans"/>
          <w:sz w:val="20"/>
        </w:rPr>
        <w:lastRenderedPageBreak/>
        <w:t>respaldo, es su distribuidor autorizado. Este señalamiento se realiza con la finalidad de asegurar el rendimiento de los cartuchos de tóner indicado por el fabricante y evitar fallas en los equipos, originadas por: utilizar consumibles no compatibles con los equipos de impresión, baja calidad en la impresión, defectos en los cartuchos de tóner y/o exceso de tóner disperso en el interior del equipo, ocasionado por utilizar reciclados o rellenados.</w:t>
      </w:r>
    </w:p>
    <w:p w14:paraId="699EB18A" w14:textId="77777777" w:rsidR="00C21BC4" w:rsidRPr="00CD7656" w:rsidRDefault="00C21BC4" w:rsidP="00C21BC4">
      <w:pPr>
        <w:jc w:val="both"/>
        <w:rPr>
          <w:rFonts w:ascii="Noto Sans" w:eastAsiaTheme="minorEastAsia" w:hAnsi="Noto Sans" w:cs="Noto Sans"/>
          <w:sz w:val="20"/>
          <w:lang w:val="es-ES_tradnl"/>
        </w:rPr>
      </w:pPr>
    </w:p>
    <w:p w14:paraId="080DD940" w14:textId="77777777" w:rsidR="00C21BC4" w:rsidRPr="001E6F54" w:rsidRDefault="00C21BC4" w:rsidP="00C21BC4">
      <w:pPr>
        <w:rPr>
          <w:rFonts w:ascii="Noto Sans" w:hAnsi="Noto Sans" w:cs="Noto Sans"/>
          <w:b/>
          <w:bCs/>
          <w:sz w:val="20"/>
        </w:rPr>
      </w:pPr>
    </w:p>
    <w:p w14:paraId="165415C3" w14:textId="77777777" w:rsidR="00C21BC4" w:rsidRPr="001E6F54" w:rsidRDefault="00C21BC4" w:rsidP="00C21BC4">
      <w:pPr>
        <w:pStyle w:val="Prrafodelista"/>
        <w:numPr>
          <w:ilvl w:val="0"/>
          <w:numId w:val="44"/>
        </w:numPr>
        <w:tabs>
          <w:tab w:val="left" w:pos="426"/>
        </w:tabs>
        <w:suppressAutoHyphens w:val="0"/>
        <w:ind w:left="426" w:hanging="426"/>
        <w:contextualSpacing/>
        <w:jc w:val="both"/>
        <w:rPr>
          <w:rFonts w:ascii="Noto Sans" w:hAnsi="Noto Sans" w:cs="Noto Sans"/>
          <w:b/>
          <w:bCs/>
          <w:sz w:val="20"/>
          <w:lang w:val="es-ES_tradnl"/>
        </w:rPr>
      </w:pPr>
      <w:r w:rsidRPr="001E6F54">
        <w:rPr>
          <w:rFonts w:ascii="Noto Sans" w:hAnsi="Noto Sans" w:cs="Noto Sans"/>
          <w:b/>
          <w:bCs/>
          <w:sz w:val="20"/>
          <w:lang w:val="es-ES_tradnl"/>
        </w:rPr>
        <w:t>EL ANEXO TÉCNICO NO DEBERÁ CONTENER INFORMACIÓN RELATIVA A LA SUFICIENCIA PRESUPUESTARIA, PRECIOS DE CONTRATACIÓN O AL TIPO DE PROCEDIMIENTO DE CONTRATACIÓN.</w:t>
      </w:r>
    </w:p>
    <w:p w14:paraId="32D3A572" w14:textId="77777777" w:rsidR="00C21BC4" w:rsidRPr="001E6F54" w:rsidRDefault="00C21BC4" w:rsidP="00C21BC4">
      <w:pPr>
        <w:pStyle w:val="Prrafodelista"/>
        <w:tabs>
          <w:tab w:val="left" w:pos="426"/>
        </w:tabs>
        <w:ind w:left="426"/>
        <w:jc w:val="both"/>
        <w:rPr>
          <w:rFonts w:ascii="Noto Sans" w:hAnsi="Noto Sans" w:cs="Noto Sans"/>
          <w:b/>
          <w:bCs/>
          <w:sz w:val="20"/>
          <w:lang w:val="es-ES_tradnl"/>
        </w:rPr>
      </w:pPr>
    </w:p>
    <w:p w14:paraId="7C7EC474" w14:textId="77777777" w:rsidR="00C21BC4" w:rsidRDefault="00C21BC4" w:rsidP="00C21BC4">
      <w:pPr>
        <w:ind w:left="360"/>
        <w:jc w:val="both"/>
        <w:rPr>
          <w:rFonts w:ascii="Noto Sans" w:hAnsi="Noto Sans" w:cs="Noto Sans"/>
          <w:sz w:val="20"/>
        </w:rPr>
      </w:pPr>
      <w:r w:rsidRPr="001E6F54">
        <w:rPr>
          <w:rFonts w:ascii="Noto Sans" w:hAnsi="Noto Sans" w:cs="Noto Sans"/>
          <w:sz w:val="20"/>
        </w:rPr>
        <w:t>El presente documento no contiene información relativa a la suficiencia presupuestaria, precios de contratación o tipo de contratación.</w:t>
      </w:r>
    </w:p>
    <w:p w14:paraId="26437F44" w14:textId="77777777" w:rsidR="00C21BC4" w:rsidRPr="001E6F54" w:rsidRDefault="00C21BC4" w:rsidP="00C21BC4">
      <w:pPr>
        <w:ind w:left="360"/>
        <w:jc w:val="both"/>
        <w:rPr>
          <w:rFonts w:ascii="Noto Sans" w:hAnsi="Noto Sans" w:cs="Noto Sans"/>
          <w:sz w:val="20"/>
        </w:rPr>
      </w:pPr>
    </w:p>
    <w:p w14:paraId="0676278D" w14:textId="77777777" w:rsidR="00577B67" w:rsidRPr="00132900" w:rsidRDefault="00577B67" w:rsidP="006A7542">
      <w:pPr>
        <w:autoSpaceDE w:val="0"/>
        <w:jc w:val="center"/>
        <w:rPr>
          <w:rFonts w:ascii="Noto Sans" w:hAnsi="Noto Sans" w:cs="Noto Sans"/>
          <w:b/>
          <w:sz w:val="32"/>
          <w:szCs w:val="32"/>
        </w:rPr>
      </w:pPr>
    </w:p>
    <w:p w14:paraId="7DD80983" w14:textId="77777777" w:rsidR="006A7542" w:rsidRDefault="006A7542" w:rsidP="006A7542">
      <w:pPr>
        <w:autoSpaceDE w:val="0"/>
        <w:jc w:val="center"/>
        <w:rPr>
          <w:rFonts w:ascii="Noto Sans" w:hAnsi="Noto Sans" w:cs="Noto Sans"/>
          <w:b/>
          <w:sz w:val="32"/>
          <w:szCs w:val="32"/>
        </w:rPr>
      </w:pPr>
      <w:r w:rsidRPr="00132900">
        <w:rPr>
          <w:rFonts w:ascii="Noto Sans" w:hAnsi="Noto Sans" w:cs="Noto Sans"/>
          <w:b/>
          <w:sz w:val="32"/>
          <w:szCs w:val="32"/>
        </w:rPr>
        <w:t>1-A TERMINOS Y CONDICIONES</w:t>
      </w:r>
    </w:p>
    <w:p w14:paraId="63F1D6C1" w14:textId="77777777" w:rsidR="00C21BC4" w:rsidRDefault="00C21BC4" w:rsidP="006A7542">
      <w:pPr>
        <w:autoSpaceDE w:val="0"/>
        <w:jc w:val="center"/>
        <w:rPr>
          <w:rFonts w:ascii="Noto Sans" w:hAnsi="Noto Sans" w:cs="Noto Sans"/>
          <w:b/>
          <w:sz w:val="32"/>
          <w:szCs w:val="32"/>
        </w:rPr>
      </w:pPr>
    </w:p>
    <w:p w14:paraId="4FC8A72B" w14:textId="77777777" w:rsidR="00C21BC4" w:rsidRPr="00D3253D"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VIGENCIA DE LA CONTRATACIÓN Y EJERCICIO PRESUPUESTAL AL QUE CORRESPONDA.</w:t>
      </w:r>
    </w:p>
    <w:p w14:paraId="5FC1FC87"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3001B411" w14:textId="77777777" w:rsidR="00004F08" w:rsidRPr="00AD0E69" w:rsidRDefault="00004F08" w:rsidP="00004F08">
      <w:pPr>
        <w:ind w:left="426"/>
        <w:jc w:val="both"/>
        <w:rPr>
          <w:rFonts w:ascii="Noto Sans" w:hAnsi="Noto Sans" w:cs="Noto Sans"/>
          <w:sz w:val="20"/>
        </w:rPr>
      </w:pPr>
      <w:r w:rsidRPr="00AD0E69">
        <w:rPr>
          <w:rFonts w:ascii="Noto Sans" w:hAnsi="Noto Sans" w:cs="Noto Sans"/>
          <w:sz w:val="20"/>
        </w:rPr>
        <w:t xml:space="preserve">La presente contratación tendrá una vigencia a </w:t>
      </w:r>
      <w:r w:rsidRPr="00426830">
        <w:rPr>
          <w:rFonts w:ascii="Noto Sans" w:hAnsi="Noto Sans" w:cs="Noto Sans"/>
          <w:sz w:val="20"/>
        </w:rPr>
        <w:t xml:space="preserve">partir del </w:t>
      </w:r>
      <w:r>
        <w:rPr>
          <w:rFonts w:ascii="Noto Sans" w:hAnsi="Noto Sans" w:cs="Noto Sans"/>
          <w:sz w:val="20"/>
        </w:rPr>
        <w:t xml:space="preserve">día siguiente hábil de la emisión del fallo </w:t>
      </w:r>
      <w:r w:rsidRPr="00426830">
        <w:rPr>
          <w:rFonts w:ascii="Noto Sans" w:hAnsi="Noto Sans" w:cs="Noto Sans"/>
          <w:sz w:val="20"/>
        </w:rPr>
        <w:t xml:space="preserve">al 31 de diciembre del </w:t>
      </w:r>
      <w:r w:rsidRPr="00AD0E69">
        <w:rPr>
          <w:rFonts w:ascii="Noto Sans" w:hAnsi="Noto Sans" w:cs="Noto Sans"/>
          <w:sz w:val="20"/>
        </w:rPr>
        <w:t>202</w:t>
      </w:r>
      <w:r>
        <w:rPr>
          <w:rFonts w:ascii="Noto Sans" w:hAnsi="Noto Sans" w:cs="Noto Sans"/>
          <w:sz w:val="20"/>
        </w:rPr>
        <w:t>6</w:t>
      </w:r>
      <w:r w:rsidRPr="00AD0E69">
        <w:rPr>
          <w:rFonts w:ascii="Noto Sans" w:hAnsi="Noto Sans" w:cs="Noto Sans"/>
          <w:sz w:val="20"/>
        </w:rPr>
        <w:t>.</w:t>
      </w:r>
    </w:p>
    <w:p w14:paraId="4C65AEAA" w14:textId="77777777" w:rsidR="00004F08" w:rsidRPr="00C21BC4" w:rsidRDefault="00004F08" w:rsidP="00004F08">
      <w:pPr>
        <w:jc w:val="both"/>
        <w:rPr>
          <w:rFonts w:ascii="Noto Sans" w:eastAsiaTheme="minorEastAsia" w:hAnsi="Noto Sans" w:cs="Noto Sans"/>
          <w:kern w:val="2"/>
          <w:sz w:val="20"/>
          <w14:ligatures w14:val="standardContextual"/>
        </w:rPr>
      </w:pPr>
    </w:p>
    <w:p w14:paraId="73EA9C53" w14:textId="77777777" w:rsidR="00C21BC4" w:rsidRPr="00D3253D"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PLAZO DE ENTREGA DEL BIEN, ARRENDAMIENTO O SERVICIOS, INDICANDO EN SU CASO EL CALENDARIO CON PORGRAMA Y CONDICIONES DE ENTREGA QUE CORRESPONDA.</w:t>
      </w:r>
    </w:p>
    <w:p w14:paraId="0A7C23ED" w14:textId="77777777" w:rsidR="00C21BC4" w:rsidRPr="00D3253D" w:rsidRDefault="00C21BC4" w:rsidP="00C21BC4">
      <w:pPr>
        <w:pStyle w:val="Prrafodelista"/>
        <w:tabs>
          <w:tab w:val="left" w:pos="426"/>
        </w:tabs>
        <w:ind w:left="426"/>
        <w:jc w:val="both"/>
        <w:rPr>
          <w:rFonts w:ascii="Noto Sans" w:hAnsi="Noto Sans" w:cs="Noto Sans"/>
          <w:b/>
          <w:bCs/>
          <w:sz w:val="20"/>
        </w:rPr>
      </w:pPr>
    </w:p>
    <w:p w14:paraId="577AF3AB" w14:textId="77777777" w:rsidR="00C21BC4" w:rsidRPr="00D3253D" w:rsidRDefault="00C21BC4" w:rsidP="00C21BC4">
      <w:pPr>
        <w:tabs>
          <w:tab w:val="left" w:pos="426"/>
        </w:tabs>
        <w:jc w:val="both"/>
        <w:rPr>
          <w:rFonts w:ascii="Noto Sans" w:hAnsi="Noto Sans" w:cs="Noto Sans"/>
          <w:b/>
          <w:bCs/>
          <w:sz w:val="20"/>
          <w:u w:val="single"/>
        </w:rPr>
      </w:pPr>
      <w:r w:rsidRPr="00D3253D">
        <w:rPr>
          <w:rFonts w:ascii="Noto Sans" w:hAnsi="Noto Sans" w:cs="Noto Sans"/>
          <w:b/>
          <w:bCs/>
          <w:sz w:val="20"/>
          <w:u w:val="single"/>
        </w:rPr>
        <w:t>Plazo</w:t>
      </w:r>
    </w:p>
    <w:p w14:paraId="22E2C648"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70DD85DB"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administrador del contrato a solicitud del área requirente solicitará la emisión de órdenes de reposición de tóner que se requieren para el funcionamiento de los equipos de impresión, para mantener la continuidad operativa de las Unidades Médicas y Administrativas del OOAD Sur del Distrito Federal, dentro de las cantidades mínimas y máximas solicitadas en el Requerimiento.</w:t>
      </w:r>
    </w:p>
    <w:p w14:paraId="7D650A42"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28476ECE"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Las órdenes de reposición tendrán un período de vigencia de 19 (diecinueve) días naturales, posteriores a su emisión, dicha vigencia considera 15 días para la entrega oportuna y un máximo de 4 días de retraso, vencido este plazo éstas serán canceladas del Sistema de Abasto Institucional (S.A.I.).</w:t>
      </w:r>
    </w:p>
    <w:p w14:paraId="57728CCE"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6090AEF9"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Las Órdenes de Reposición que genere el Instituto, serán hechas del conocimiento al licitante ganador, vía Internet, a través de la dirección electrónica (http://sai.imss.gob.mx). Adicionalmente, el área adquirente deberá notificar las referidas órdenes, a través de correo electrónico, servicio de mensajería especializada, correo certificado o fax, en la inteligencia de que el proveedor deberá entregar el acuse de recibo respectivo, por la misma vía.</w:t>
      </w:r>
    </w:p>
    <w:p w14:paraId="29957521" w14:textId="77777777" w:rsidR="00C21BC4" w:rsidRPr="00D3253D" w:rsidRDefault="00C21BC4" w:rsidP="00C21BC4">
      <w:pPr>
        <w:tabs>
          <w:tab w:val="left" w:pos="426"/>
        </w:tabs>
        <w:jc w:val="both"/>
        <w:rPr>
          <w:rFonts w:ascii="Noto Sans" w:hAnsi="Noto Sans" w:cs="Noto Sans"/>
          <w:sz w:val="20"/>
        </w:rPr>
      </w:pPr>
    </w:p>
    <w:p w14:paraId="65BB3154" w14:textId="77777777" w:rsidR="00C21BC4" w:rsidRPr="00D3253D" w:rsidRDefault="00C21BC4" w:rsidP="00C21BC4">
      <w:pPr>
        <w:tabs>
          <w:tab w:val="left" w:pos="426"/>
        </w:tabs>
        <w:jc w:val="both"/>
        <w:rPr>
          <w:rFonts w:ascii="Noto Sans" w:hAnsi="Noto Sans" w:cs="Noto Sans"/>
          <w:b/>
          <w:bCs/>
          <w:sz w:val="20"/>
          <w:u w:val="single"/>
        </w:rPr>
      </w:pPr>
      <w:r w:rsidRPr="00D3253D">
        <w:rPr>
          <w:rFonts w:ascii="Noto Sans" w:hAnsi="Noto Sans" w:cs="Noto Sans"/>
          <w:b/>
          <w:bCs/>
          <w:sz w:val="20"/>
          <w:u w:val="single"/>
        </w:rPr>
        <w:t>Lugar</w:t>
      </w:r>
    </w:p>
    <w:p w14:paraId="59604226" w14:textId="77777777" w:rsidR="00C21BC4" w:rsidRPr="00D3253D" w:rsidRDefault="00C21BC4" w:rsidP="00C21BC4">
      <w:pPr>
        <w:tabs>
          <w:tab w:val="left" w:pos="426"/>
        </w:tabs>
        <w:jc w:val="both"/>
        <w:rPr>
          <w:rFonts w:ascii="Noto Sans" w:eastAsiaTheme="minorEastAsia" w:hAnsi="Noto Sans" w:cs="Noto Sans"/>
          <w:kern w:val="2"/>
          <w:sz w:val="20"/>
          <w14:ligatures w14:val="standardContextual"/>
        </w:rPr>
      </w:pPr>
      <w:r w:rsidRPr="00D3253D">
        <w:rPr>
          <w:rFonts w:ascii="Noto Sans" w:eastAsiaTheme="minorEastAsia" w:hAnsi="Noto Sans" w:cs="Noto Sans"/>
          <w:kern w:val="2"/>
          <w:sz w:val="20"/>
          <w14:ligatures w14:val="standardContextual"/>
        </w:rPr>
        <w:t>La entrega de los cartuchos de tóner a adquirir, los equipos de impresión requeridos propiedad del proveedor, así como los consumibles que se requieran para el funcionamiento de los equipos de impresión en comodato se realizará a entera satisfacción del Instituto, en el domicilio que ocupa el Almacén Delegacional del OOAD Sur del Distrito Federal.</w:t>
      </w:r>
    </w:p>
    <w:p w14:paraId="5CD69574" w14:textId="77777777" w:rsidR="00C21BC4" w:rsidRPr="00D3253D" w:rsidRDefault="00C21BC4" w:rsidP="00C21BC4">
      <w:pPr>
        <w:tabs>
          <w:tab w:val="left" w:pos="426"/>
        </w:tabs>
        <w:jc w:val="both"/>
        <w:rPr>
          <w:rFonts w:ascii="Noto Sans" w:eastAsiaTheme="minorEastAsia" w:hAnsi="Noto Sans" w:cs="Noto Sans"/>
          <w:kern w:val="2"/>
          <w:sz w:val="20"/>
          <w14:ligatures w14:val="standardContextual"/>
        </w:rPr>
      </w:pPr>
    </w:p>
    <w:p w14:paraId="2F306154" w14:textId="77777777" w:rsidR="00C21BC4" w:rsidRPr="00D3253D" w:rsidRDefault="00C21BC4" w:rsidP="00C21BC4">
      <w:pPr>
        <w:tabs>
          <w:tab w:val="left" w:pos="426"/>
        </w:tabs>
        <w:jc w:val="both"/>
        <w:rPr>
          <w:rFonts w:ascii="Noto Sans" w:hAnsi="Noto Sans" w:cs="Noto Sans"/>
          <w:sz w:val="20"/>
        </w:rPr>
      </w:pPr>
      <w:r w:rsidRPr="00D3253D">
        <w:rPr>
          <w:rFonts w:ascii="Noto Sans" w:eastAsiaTheme="minorEastAsia" w:hAnsi="Noto Sans" w:cs="Noto Sans"/>
          <w:kern w:val="2"/>
          <w:sz w:val="20"/>
          <w14:ligatures w14:val="standardContextual"/>
        </w:rPr>
        <w:t>Durante la vigencia del contrato, los domicilios de las unidades a entregar y las cantidades de los bienes, pueden cambiar, lo que será informado al proveedor a efecto de entregar en los domicilios que se indiquen, a fin de que realice las adecuaciones correspondientes, las cuales no causarán costo adicional para el Instituto.</w:t>
      </w:r>
    </w:p>
    <w:p w14:paraId="6E12935A" w14:textId="77777777" w:rsidR="00C21BC4" w:rsidRPr="00D3253D" w:rsidRDefault="00C21BC4" w:rsidP="00C21BC4">
      <w:pPr>
        <w:tabs>
          <w:tab w:val="left" w:pos="426"/>
        </w:tabs>
        <w:jc w:val="both"/>
        <w:rPr>
          <w:rFonts w:ascii="Noto Sans" w:hAnsi="Noto Sans" w:cs="Noto Sans"/>
          <w:sz w:val="20"/>
        </w:rPr>
      </w:pPr>
    </w:p>
    <w:p w14:paraId="59ABDA9B" w14:textId="77777777" w:rsidR="00C21BC4" w:rsidRPr="00D3253D" w:rsidRDefault="00C21BC4" w:rsidP="00C21BC4">
      <w:pPr>
        <w:tabs>
          <w:tab w:val="left" w:pos="426"/>
        </w:tabs>
        <w:jc w:val="both"/>
        <w:rPr>
          <w:rFonts w:ascii="Noto Sans" w:hAnsi="Noto Sans" w:cs="Noto Sans"/>
          <w:sz w:val="20"/>
        </w:rPr>
      </w:pPr>
    </w:p>
    <w:p w14:paraId="30EE5057" w14:textId="77777777" w:rsidR="00C21BC4" w:rsidRPr="00D3253D" w:rsidRDefault="00C21BC4" w:rsidP="00C21BC4">
      <w:pPr>
        <w:tabs>
          <w:tab w:val="left" w:pos="426"/>
        </w:tabs>
        <w:jc w:val="both"/>
        <w:rPr>
          <w:rFonts w:ascii="Noto Sans" w:hAnsi="Noto Sans" w:cs="Noto Sans"/>
          <w:sz w:val="20"/>
        </w:rPr>
      </w:pPr>
    </w:p>
    <w:p w14:paraId="418CDFE3" w14:textId="77777777" w:rsidR="00C21BC4" w:rsidRPr="00D3253D" w:rsidRDefault="00C21BC4" w:rsidP="00C21BC4">
      <w:pPr>
        <w:tabs>
          <w:tab w:val="left" w:pos="426"/>
        </w:tabs>
        <w:jc w:val="both"/>
        <w:rPr>
          <w:rFonts w:ascii="Noto Sans" w:hAnsi="Noto Sans" w:cs="Noto Sans"/>
          <w:b/>
          <w:bCs/>
          <w:sz w:val="20"/>
          <w:u w:val="single"/>
        </w:rPr>
      </w:pPr>
      <w:r w:rsidRPr="00D3253D">
        <w:rPr>
          <w:rFonts w:ascii="Noto Sans" w:hAnsi="Noto Sans" w:cs="Noto Sans"/>
          <w:b/>
          <w:bCs/>
          <w:sz w:val="20"/>
          <w:u w:val="single"/>
        </w:rPr>
        <w:t>Condiciones de entrega</w:t>
      </w:r>
    </w:p>
    <w:p w14:paraId="5475EFD7" w14:textId="77777777" w:rsidR="00C21BC4" w:rsidRPr="00D3253D" w:rsidRDefault="00C21BC4" w:rsidP="00C21BC4">
      <w:pPr>
        <w:tabs>
          <w:tab w:val="left" w:pos="426"/>
        </w:tabs>
        <w:jc w:val="both"/>
        <w:rPr>
          <w:rFonts w:ascii="Noto Sans" w:hAnsi="Noto Sans" w:cs="Noto Sans"/>
          <w:b/>
          <w:bCs/>
          <w:sz w:val="20"/>
          <w:u w:val="single"/>
        </w:rPr>
      </w:pPr>
    </w:p>
    <w:p w14:paraId="4B7EE5EB"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hAnsi="Noto Sans" w:cs="Noto Sans"/>
          <w:sz w:val="20"/>
        </w:rPr>
        <w:t>Du</w:t>
      </w:r>
      <w:r w:rsidRPr="00D3253D">
        <w:rPr>
          <w:rFonts w:ascii="Noto Sans" w:eastAsiaTheme="minorEastAsia" w:hAnsi="Noto Sans" w:cs="Noto Sans"/>
          <w:sz w:val="20"/>
        </w:rPr>
        <w:t>rante la recepción, los bienes estarán sujetos a una verificación visual aleatoria, con objeto de revisar que se entreguen en las condiciones físicas ofertadas por el licitante, que los sellos de origen del fabricante se encuentren íntegros y que no se encuentren empaques rotos, mojados o dañados por mal manejo, asimismo, que la cantidad de cajas de cartuchos de tóner se encuentren conforme a lo señalado en la solicitud de surtimiento. Se revisará que la fecha de caducidad (en caso de que tenga) del cartucho de tóner entregado se encuentre dentro del tiempo de garantía de consumo.</w:t>
      </w:r>
    </w:p>
    <w:p w14:paraId="5E4747E7"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6F9E5975"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La transportación de los bienes, las maniobras de carga y descarga en el andén del lugar de entrega serán a cargo del proveedor, así como el aseguramiento de los bienes, hasta que estos sean recibidos de conformidad por el Instituto.</w:t>
      </w:r>
    </w:p>
    <w:p w14:paraId="28DAD6F7"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6E758623"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proveedor deberá entregar junto con los bienes: Original y 7 (siete) copias de la orden de reposición en la que se indique el número de piezas y descripción de los bienes.</w:t>
      </w:r>
    </w:p>
    <w:p w14:paraId="2DA7E6B3"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1D4A2FC8"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proveedor se obliga a adherir a cada uno de los empaques colectivos una etiqueta que identifique siguientes datos:</w:t>
      </w:r>
    </w:p>
    <w:p w14:paraId="4217BB76"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237F735D" w14:textId="77777777" w:rsidR="00C21BC4" w:rsidRPr="00D3253D" w:rsidRDefault="00C21BC4" w:rsidP="00C21BC4">
      <w:pPr>
        <w:pStyle w:val="Prrafodelista"/>
        <w:numPr>
          <w:ilvl w:val="0"/>
          <w:numId w:val="45"/>
        </w:numPr>
        <w:tabs>
          <w:tab w:val="left" w:pos="426"/>
        </w:tabs>
        <w:suppressAutoHyphens w:val="0"/>
        <w:spacing w:after="160" w:line="259" w:lineRule="auto"/>
        <w:ind w:left="993" w:hanging="207"/>
        <w:contextualSpacing/>
        <w:jc w:val="both"/>
        <w:rPr>
          <w:rFonts w:ascii="Noto Sans" w:hAnsi="Noto Sans" w:cs="Noto Sans"/>
          <w:sz w:val="20"/>
        </w:rPr>
      </w:pPr>
      <w:r w:rsidRPr="00D3253D">
        <w:rPr>
          <w:rFonts w:ascii="Noto Sans" w:hAnsi="Noto Sans" w:cs="Noto Sans"/>
          <w:sz w:val="20"/>
        </w:rPr>
        <w:t>Razón Social</w:t>
      </w:r>
    </w:p>
    <w:p w14:paraId="6B7973ED" w14:textId="77777777" w:rsidR="00C21BC4" w:rsidRPr="00D3253D" w:rsidRDefault="00C21BC4" w:rsidP="00C21BC4">
      <w:pPr>
        <w:pStyle w:val="Prrafodelista"/>
        <w:numPr>
          <w:ilvl w:val="0"/>
          <w:numId w:val="45"/>
        </w:numPr>
        <w:tabs>
          <w:tab w:val="left" w:pos="426"/>
        </w:tabs>
        <w:suppressAutoHyphens w:val="0"/>
        <w:spacing w:after="160" w:line="259" w:lineRule="auto"/>
        <w:ind w:left="993" w:hanging="207"/>
        <w:contextualSpacing/>
        <w:jc w:val="both"/>
        <w:rPr>
          <w:rFonts w:ascii="Noto Sans" w:hAnsi="Noto Sans" w:cs="Noto Sans"/>
          <w:sz w:val="20"/>
        </w:rPr>
      </w:pPr>
      <w:r w:rsidRPr="00D3253D">
        <w:rPr>
          <w:rFonts w:ascii="Noto Sans" w:hAnsi="Noto Sans" w:cs="Noto Sans"/>
          <w:sz w:val="20"/>
        </w:rPr>
        <w:t>No. de contrato o Procedimiento de Contratación</w:t>
      </w:r>
    </w:p>
    <w:p w14:paraId="2D612D55" w14:textId="77777777" w:rsidR="00C21BC4" w:rsidRPr="00D3253D" w:rsidRDefault="00C21BC4" w:rsidP="00C21BC4">
      <w:pPr>
        <w:pStyle w:val="Prrafodelista"/>
        <w:numPr>
          <w:ilvl w:val="0"/>
          <w:numId w:val="45"/>
        </w:numPr>
        <w:tabs>
          <w:tab w:val="left" w:pos="426"/>
        </w:tabs>
        <w:suppressAutoHyphens w:val="0"/>
        <w:spacing w:after="160" w:line="259" w:lineRule="auto"/>
        <w:ind w:left="993" w:hanging="207"/>
        <w:contextualSpacing/>
        <w:jc w:val="both"/>
        <w:rPr>
          <w:rFonts w:ascii="Noto Sans" w:hAnsi="Noto Sans" w:cs="Noto Sans"/>
          <w:sz w:val="20"/>
        </w:rPr>
      </w:pPr>
      <w:r w:rsidRPr="00D3253D">
        <w:rPr>
          <w:rFonts w:ascii="Noto Sans" w:hAnsi="Noto Sans" w:cs="Noto Sans"/>
          <w:sz w:val="20"/>
        </w:rPr>
        <w:t xml:space="preserve">Descripción del bien </w:t>
      </w:r>
    </w:p>
    <w:p w14:paraId="0414CE74" w14:textId="77777777" w:rsidR="00C21BC4" w:rsidRPr="00D3253D" w:rsidRDefault="00C21BC4" w:rsidP="00C21BC4">
      <w:pPr>
        <w:pStyle w:val="Prrafodelista"/>
        <w:numPr>
          <w:ilvl w:val="0"/>
          <w:numId w:val="45"/>
        </w:numPr>
        <w:tabs>
          <w:tab w:val="left" w:pos="426"/>
        </w:tabs>
        <w:suppressAutoHyphens w:val="0"/>
        <w:spacing w:after="160" w:line="259" w:lineRule="auto"/>
        <w:ind w:left="993" w:hanging="207"/>
        <w:contextualSpacing/>
        <w:jc w:val="both"/>
        <w:rPr>
          <w:rFonts w:ascii="Noto Sans" w:hAnsi="Noto Sans" w:cs="Noto Sans"/>
          <w:sz w:val="20"/>
        </w:rPr>
      </w:pPr>
      <w:r w:rsidRPr="00D3253D">
        <w:rPr>
          <w:rFonts w:ascii="Noto Sans" w:hAnsi="Noto Sans" w:cs="Noto Sans"/>
          <w:sz w:val="20"/>
        </w:rPr>
        <w:t>Presentación del bien</w:t>
      </w:r>
    </w:p>
    <w:p w14:paraId="2D40F0F0" w14:textId="77777777" w:rsidR="00C21BC4" w:rsidRPr="00D3253D" w:rsidRDefault="00C21BC4" w:rsidP="00C21BC4">
      <w:pPr>
        <w:pStyle w:val="Prrafodelista"/>
        <w:numPr>
          <w:ilvl w:val="0"/>
          <w:numId w:val="45"/>
        </w:numPr>
        <w:tabs>
          <w:tab w:val="left" w:pos="426"/>
        </w:tabs>
        <w:suppressAutoHyphens w:val="0"/>
        <w:spacing w:after="160" w:line="259" w:lineRule="auto"/>
        <w:ind w:left="993" w:hanging="207"/>
        <w:contextualSpacing/>
        <w:jc w:val="both"/>
        <w:rPr>
          <w:rFonts w:ascii="Noto Sans" w:hAnsi="Noto Sans" w:cs="Noto Sans"/>
          <w:sz w:val="20"/>
        </w:rPr>
      </w:pPr>
      <w:r w:rsidRPr="00D3253D">
        <w:rPr>
          <w:rFonts w:ascii="Noto Sans" w:hAnsi="Noto Sans" w:cs="Noto Sans"/>
          <w:sz w:val="20"/>
        </w:rPr>
        <w:t>Lote y caducidad (en caso de aplicar</w:t>
      </w:r>
      <w:r>
        <w:rPr>
          <w:rFonts w:ascii="Noto Sans" w:hAnsi="Noto Sans" w:cs="Noto Sans"/>
          <w:sz w:val="20"/>
        </w:rPr>
        <w:t>)</w:t>
      </w:r>
    </w:p>
    <w:p w14:paraId="2F67F4E4" w14:textId="77777777" w:rsidR="00C21BC4" w:rsidRPr="00D3253D" w:rsidRDefault="00C21BC4" w:rsidP="00C21BC4">
      <w:pPr>
        <w:pStyle w:val="Prrafodelista"/>
        <w:tabs>
          <w:tab w:val="left" w:pos="426"/>
        </w:tabs>
        <w:ind w:left="993"/>
        <w:jc w:val="both"/>
        <w:rPr>
          <w:rFonts w:ascii="Noto Sans" w:hAnsi="Noto Sans" w:cs="Noto Sans"/>
          <w:sz w:val="20"/>
        </w:rPr>
      </w:pPr>
    </w:p>
    <w:p w14:paraId="422A902A"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Cabe resaltar que mientras no se cumpla con las condiciones de entrega señaladas no se darán por recibidos y aceptados los bienes a entera satisfacción del Instituto en cuyo caso procederá y aplicará las penas convencionales y deducciones establecidas en el numeral correspondiente.</w:t>
      </w:r>
    </w:p>
    <w:p w14:paraId="75E98414"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1A7CF7E4"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lastRenderedPageBreak/>
        <w:t>El Licitante ganador deba proporcionar sin costo alguno para el Instituto equipos de impresión propiedad de éste, de acuerdo con las necesidades del OOAD Sur del Distrito Federal, durante el tiempo requerido para el consumo del cartucho de tóner suministrado.</w:t>
      </w:r>
    </w:p>
    <w:p w14:paraId="473EACC9"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4A777562"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De conformidad con el artículo 79 de la Ley de Adquisiciones Arrendamientos y Servicios del Sector Público, el proveedor deberá realizar la entrega de los insumos que fueran necesarios para el consumo del tóner suministrado, sin costo alguno para el Instituto.</w:t>
      </w:r>
    </w:p>
    <w:p w14:paraId="63DF0CB0"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7EF69ED7"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administrador del contrato, a solicitud del área requirente y en coordinación con el área técnica solicitará al licitante adjudicado los equipos de impresión en las cantidades necesarias y modelos requeridos para asegurar la continuidad operativa del Instituto, en un rango de cantidades mínimo y máximo de acuerdo con los perfiles definidos en el Anexo Técnico.</w:t>
      </w:r>
    </w:p>
    <w:p w14:paraId="56389551"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53C51DF7"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 xml:space="preserve">Los equipos de impresión deberán ser nuevos, no </w:t>
      </w:r>
      <w:proofErr w:type="spellStart"/>
      <w:r w:rsidRPr="00D3253D">
        <w:rPr>
          <w:rFonts w:ascii="Noto Sans" w:eastAsiaTheme="minorEastAsia" w:hAnsi="Noto Sans" w:cs="Noto Sans"/>
          <w:sz w:val="20"/>
        </w:rPr>
        <w:t>remanufacturados</w:t>
      </w:r>
      <w:proofErr w:type="spellEnd"/>
      <w:r w:rsidRPr="00D3253D">
        <w:rPr>
          <w:rFonts w:ascii="Noto Sans" w:eastAsiaTheme="minorEastAsia" w:hAnsi="Noto Sans" w:cs="Noto Sans"/>
          <w:sz w:val="20"/>
        </w:rPr>
        <w:t xml:space="preserve"> en ninguno de sus componentes, no descontinuados, no reciclados y serán devueltos al finalizar la vigencia del contrato y/o hasta que se agote el último consumible (cartucho de tóner) que exista en el Almacén Delegacional, en las Unidades Hospitalarias, Unidades de Medicina Familiar, Unidades de Prestaciones Sociales y Unidades Administrativas, independientemente de haber concluido el ejercicio presupuestal de la vigencia del contrato. </w:t>
      </w:r>
    </w:p>
    <w:p w14:paraId="4C1B68E4"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5293DCB3"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La fecha de retiro de los equipos le será notificada al proveedor vía oficio o correo electrónico y contará con 20 días naturales para retirar sus equipos de las Unidades en donde se encuentren, previa organización en conjunto con el Administrador del Contrato. Una vez que concluya el plazo y en caso de que el proveedor no haya retirado el 100% de los equipos de impresión solicitados, autoriza al Instituto a utilizar los mecanismos necesarios para su desecho a fin de que dichos equipos no obstaculicen la continuidad operativa del Instituto; asimismo, el licitante adjudicado libera de toda responsabilidad al instituto por alguna falla y/o ruptura que pudieran tener los equipos derivado del movimiento que realice el Instituto.</w:t>
      </w:r>
    </w:p>
    <w:p w14:paraId="0D86B21F"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036C02BE"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Si para la utilización del cartucho de tóner instalado es necesaria la reparación del equipo de impresión proporcionado sin costo alguno por el licitante adjudicado; es necesario que el licitante adjudicado atienda cualquier falla que se presente en el equipo de impresión en cualquier componente, parte y/o refacción del equipo suministrado. En caso de presentarse tres fallas en un mismo equipo de impresión, en un periodo de 30 días naturales, el licitante adjudicado estará obligado a sustituir el equipo reportado por uno nuevo, de acuerdo con las condiciones establecidas en el apartado de deductivas. Asimismo, y con el propósito de garantizar el correcto consumo de cartuchos de tóner, el licitante adjudicado podrá incluir, en coordinación con el administrador del contrato y sin costo alguno para el Instituto, el suministro de equipos de impresión adicionales para la sustitución inmediata de los equipos de impresión dañados. Dichos equipos adicionales permanecerán en la Coordinación de Informática como inventario de reposición.</w:t>
      </w:r>
    </w:p>
    <w:p w14:paraId="61B1DE55"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7FAB3C44" w14:textId="77777777" w:rsidR="00C21BC4" w:rsidRPr="00D3253D" w:rsidRDefault="00C21BC4" w:rsidP="00C21BC4">
      <w:pPr>
        <w:pStyle w:val="Prrafodelista"/>
        <w:tabs>
          <w:tab w:val="left" w:pos="426"/>
        </w:tabs>
        <w:ind w:left="284"/>
        <w:jc w:val="both"/>
        <w:rPr>
          <w:rFonts w:ascii="Noto Sans" w:eastAsiaTheme="minorEastAsia" w:hAnsi="Noto Sans" w:cs="Noto Sans"/>
          <w:b/>
          <w:bCs/>
          <w:sz w:val="20"/>
        </w:rPr>
      </w:pPr>
      <w:r w:rsidRPr="00D3253D">
        <w:rPr>
          <w:rFonts w:ascii="Noto Sans" w:eastAsiaTheme="minorEastAsia" w:hAnsi="Noto Sans" w:cs="Noto Sans"/>
          <w:b/>
          <w:bCs/>
          <w:sz w:val="20"/>
        </w:rPr>
        <w:t>Procedimiento de levantamiento y seguimiento de reportes</w:t>
      </w:r>
    </w:p>
    <w:p w14:paraId="6733F14A"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4EBC95FF"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 xml:space="preserve">El Instituto, a través del administrador del contrato o el usuario responsable designado por unidad médica o administrativa, reportará al proveedor las fallas de impresión que afecten el consumo de cartuchos de </w:t>
      </w:r>
      <w:r w:rsidRPr="00D3253D">
        <w:rPr>
          <w:rFonts w:ascii="Noto Sans" w:eastAsiaTheme="minorEastAsia" w:hAnsi="Noto Sans" w:cs="Noto Sans"/>
          <w:sz w:val="20"/>
        </w:rPr>
        <w:lastRenderedPageBreak/>
        <w:t xml:space="preserve">tóner. El licitante adjudicado tramitará la solicitud de soporte técnico, reparación de fallas, entrega de consumibles, etc., con el objeto de mantener la continuidad operativa del Instituto. </w:t>
      </w:r>
    </w:p>
    <w:p w14:paraId="33D349FA"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4BC9DCB4"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área de soporte técnico del licitante adjudicado recibe la solicitud y asigna un número de reporte de servicio, tomando los datos de quien comunica el reporte, tales como nombre, teléfono, área de adscripción, modelo y número de serie del equipo, así mismo proporcionará al administrador del instrumento contractual un número de folio y nombre de quien recibe el reporte, así como la fecha de atención.</w:t>
      </w:r>
    </w:p>
    <w:p w14:paraId="1A24B9EA"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0DFCF54A"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Con la orden de servicio, el licitante adjudicado asigna un técnico especializado, quien acude al sitio de ubicación del reporte para realizar las acciones que sean necesarias para la solución de este. La atención del reporte deberá ser validada por el administrador del instrumento contractual o el usuario responsable designado por unidad. La orden de servicio será cerrada únicamente cuando el reporte de atención de la falla sea recibido a entera satisfacción del instituto. Dicha orden deberá ser atendida en un tiempo no mayor a cuarenta y ocho horas, contadas a partir de la recepción del reporte.</w:t>
      </w:r>
    </w:p>
    <w:p w14:paraId="3C5AE2F6"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05C1D15C"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licitante adjudicado se obliga a retirar los equipos que sean dados de baja, en un plazo máximo de veinte días naturales, contados a partir del momento en que sea solicitado por el administrador del instrumento contractual.</w:t>
      </w:r>
    </w:p>
    <w:p w14:paraId="77896FAA"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6E8DC444"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Administrador del instrumento contractual será el máximo nivel de escalamiento con las facultades necesarias para dar por solventados los reportes a nombre del usuario.</w:t>
      </w:r>
    </w:p>
    <w:p w14:paraId="4FAF5A1D"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1520FCA7" w14:textId="77777777" w:rsidR="00C21BC4" w:rsidRPr="00D3253D"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CRITERIO DE EVALUACIÓN DE PROPOSICIONES CONFORME A LO DISPUESTO POR LO</w:t>
      </w:r>
      <w:r>
        <w:rPr>
          <w:rFonts w:ascii="Noto Sans" w:hAnsi="Noto Sans" w:cs="Noto Sans"/>
          <w:b/>
          <w:bCs/>
          <w:sz w:val="20"/>
        </w:rPr>
        <w:t>S</w:t>
      </w:r>
      <w:r w:rsidRPr="00D3253D">
        <w:rPr>
          <w:rFonts w:ascii="Noto Sans" w:hAnsi="Noto Sans" w:cs="Noto Sans"/>
          <w:b/>
          <w:bCs/>
          <w:sz w:val="20"/>
        </w:rPr>
        <w:t xml:space="preserve"> ARTICULOS 51, 52 Y 53 DEL RLAASSP.</w:t>
      </w:r>
    </w:p>
    <w:p w14:paraId="2D895EA6"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0A00C0D4" w14:textId="77777777" w:rsidR="00C21BC4"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 xml:space="preserve">Derivado de que los cartuchos de tóner objeto de contratación, se consideran Bienes de Consumo No terapéutico, el criterio que se utilizará como método para evaluar las propuestas, será el Binario, de cumple o no cumple, mediante el cual sólo se adjudicará al licitante que ofrezca las mejores condiciones en cuanto a precio, calidad, financiamiento, oportunidad y demás circunstancias </w:t>
      </w:r>
      <w:r w:rsidRPr="007A48A0">
        <w:rPr>
          <w:rFonts w:ascii="Noto Sans" w:eastAsiaTheme="minorEastAsia" w:hAnsi="Noto Sans" w:cs="Noto Sans"/>
          <w:sz w:val="20"/>
        </w:rPr>
        <w:t>pertinentes, de acuerdo con lo establecido en el artículo 47 de la Ley de Adquisiciones, Arrendamientos y Servicios del Sector Público y del 99 de su Reglamento.</w:t>
      </w:r>
    </w:p>
    <w:p w14:paraId="59F2332C" w14:textId="77777777" w:rsidR="00845749" w:rsidRPr="007A48A0" w:rsidRDefault="00845749" w:rsidP="00C21BC4">
      <w:pPr>
        <w:pStyle w:val="Prrafodelista"/>
        <w:tabs>
          <w:tab w:val="left" w:pos="426"/>
        </w:tabs>
        <w:ind w:left="284"/>
        <w:jc w:val="both"/>
        <w:rPr>
          <w:rFonts w:ascii="Noto Sans" w:eastAsiaTheme="minorEastAsia" w:hAnsi="Noto Sans" w:cs="Noto Sans"/>
          <w:sz w:val="20"/>
        </w:rPr>
      </w:pPr>
    </w:p>
    <w:p w14:paraId="3BA1F4A1" w14:textId="77777777" w:rsidR="00C21BC4" w:rsidRPr="007A48A0" w:rsidRDefault="00C21BC4" w:rsidP="00C21BC4">
      <w:pPr>
        <w:tabs>
          <w:tab w:val="left" w:pos="426"/>
        </w:tabs>
        <w:jc w:val="both"/>
        <w:rPr>
          <w:rFonts w:ascii="Noto Sans" w:hAnsi="Noto Sans" w:cs="Noto Sans"/>
          <w:b/>
          <w:bCs/>
          <w:sz w:val="20"/>
          <w:u w:val="single"/>
        </w:rPr>
      </w:pPr>
      <w:r w:rsidRPr="007A48A0">
        <w:rPr>
          <w:rFonts w:ascii="Noto Sans" w:hAnsi="Noto Sans" w:cs="Noto Sans"/>
          <w:b/>
          <w:bCs/>
          <w:sz w:val="20"/>
          <w:u w:val="single"/>
        </w:rPr>
        <w:t>Justificación de la aplicación del criterio binario</w:t>
      </w:r>
    </w:p>
    <w:p w14:paraId="4F328F91" w14:textId="77777777" w:rsidR="00C21BC4" w:rsidRPr="007A48A0" w:rsidRDefault="00C21BC4" w:rsidP="00C21BC4">
      <w:pPr>
        <w:tabs>
          <w:tab w:val="left" w:pos="426"/>
        </w:tabs>
        <w:jc w:val="both"/>
        <w:rPr>
          <w:rFonts w:ascii="Noto Sans" w:hAnsi="Noto Sans" w:cs="Noto Sans"/>
          <w:b/>
          <w:bCs/>
          <w:sz w:val="20"/>
          <w:u w:val="single"/>
        </w:rPr>
      </w:pPr>
    </w:p>
    <w:p w14:paraId="61BA87AA"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7A48A0">
        <w:rPr>
          <w:rFonts w:ascii="Noto Sans" w:eastAsiaTheme="minorEastAsia" w:hAnsi="Noto Sans" w:cs="Noto Sans"/>
          <w:sz w:val="20"/>
        </w:rPr>
        <w:t>De acuerdo con lo dispuesto en el artículo 99 del Reglamento de la Ley de Adquisiciones, Arrendamientos y Servicios del Sector Público, resulta procedente la aplicación del criterio binario, en virtud de que en el presente caso, no se requiere vincular las condiciones que deberán cumplir los proveedores con las características y especificaciones del bien a adquirir</w:t>
      </w:r>
      <w:r w:rsidRPr="00D3253D">
        <w:rPr>
          <w:rFonts w:ascii="Noto Sans" w:eastAsiaTheme="minorEastAsia" w:hAnsi="Noto Sans" w:cs="Noto Sans"/>
          <w:sz w:val="20"/>
        </w:rPr>
        <w:t xml:space="preserve">, porque éstos se encuentran estandarizados en el mercado y el factor preponderante que se considera para la adjudicación del contrato es el precio más bajo. </w:t>
      </w:r>
    </w:p>
    <w:p w14:paraId="4BF3645E"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535E3B4C"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lastRenderedPageBreak/>
        <w:t>Así mismo y dado que las características técnicas de los bienes solicitados están perfectamente definidas, resulta innecesario el ponderarlas individualmente y que la falta de alguna de ellas, afectaría la calidad de la adquisición en su totalidad, por lo tanto, la evaluación deberá aplicarse por el método binario</w:t>
      </w:r>
    </w:p>
    <w:p w14:paraId="6115A195"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15E4BC34"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 xml:space="preserve">En efecto, se trata de una adquisición estandarizada en el mercado que no presenta variabilidad sustantiva, por lo que a fin de obtener las mejores condiciones económicas de contratación, resulta más beneficioso para el Instituto la utilización del criterio binario y dado que, en el caso concreto no se requieren obtener servicios que conlleven el uso de características de alta especialidad técnica, no se considera necesario utilizar el criterio de evaluación de puntos y porcentajes o de costo beneficio. </w:t>
      </w:r>
    </w:p>
    <w:p w14:paraId="0314E006"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52E30472" w14:textId="77777777" w:rsidR="00C21BC4"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Para ser sujeto de evaluación bajo el criterio, se considerarán únicamente a el (los) licitante(s) que previamente haya(n) cumplido cuantitativa y cualitativamente con todos y cada uno de los requisitos establecidos en el Anexo Técnico, así como en los Términos y Condiciones.</w:t>
      </w:r>
    </w:p>
    <w:p w14:paraId="6A2E6115" w14:textId="77777777" w:rsidR="00845749" w:rsidRPr="00D3253D" w:rsidRDefault="00845749" w:rsidP="00C21BC4">
      <w:pPr>
        <w:pStyle w:val="Prrafodelista"/>
        <w:tabs>
          <w:tab w:val="left" w:pos="426"/>
        </w:tabs>
        <w:ind w:left="284"/>
        <w:jc w:val="both"/>
        <w:rPr>
          <w:rFonts w:ascii="Noto Sans" w:eastAsiaTheme="minorEastAsia" w:hAnsi="Noto Sans" w:cs="Noto Sans"/>
          <w:sz w:val="20"/>
        </w:rPr>
      </w:pPr>
    </w:p>
    <w:p w14:paraId="104F410B" w14:textId="77777777" w:rsidR="00C21BC4" w:rsidRPr="00D3253D" w:rsidRDefault="00C21BC4" w:rsidP="00C21BC4">
      <w:pPr>
        <w:tabs>
          <w:tab w:val="left" w:pos="426"/>
        </w:tabs>
        <w:jc w:val="both"/>
        <w:rPr>
          <w:rFonts w:ascii="Noto Sans" w:hAnsi="Noto Sans" w:cs="Noto Sans"/>
          <w:b/>
          <w:bCs/>
          <w:sz w:val="20"/>
          <w:u w:val="single"/>
        </w:rPr>
      </w:pPr>
      <w:r w:rsidRPr="00D3253D">
        <w:rPr>
          <w:rFonts w:ascii="Noto Sans" w:hAnsi="Noto Sans" w:cs="Noto Sans"/>
          <w:b/>
          <w:bCs/>
          <w:sz w:val="20"/>
          <w:u w:val="single"/>
        </w:rPr>
        <w:t>Proceso de evaluación</w:t>
      </w:r>
    </w:p>
    <w:p w14:paraId="4B7EF160" w14:textId="77777777" w:rsidR="00C21BC4" w:rsidRPr="00D3253D" w:rsidRDefault="00C21BC4" w:rsidP="00C21BC4">
      <w:pPr>
        <w:tabs>
          <w:tab w:val="left" w:pos="426"/>
        </w:tabs>
        <w:jc w:val="both"/>
        <w:rPr>
          <w:rFonts w:ascii="Noto Sans" w:hAnsi="Noto Sans" w:cs="Noto Sans"/>
          <w:b/>
          <w:bCs/>
          <w:sz w:val="20"/>
          <w:u w:val="single"/>
        </w:rPr>
      </w:pPr>
    </w:p>
    <w:p w14:paraId="5FFEDA6C"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La verificación de características técnicas se hará de forma documental, a continuación, se describe la manera en que se llevará a cabo la verificación:</w:t>
      </w:r>
    </w:p>
    <w:p w14:paraId="4F0E4650"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71AC462C"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grupo de evaluación iniciará la verificación de las características técnicas, comprobando que estás sean iguales o superiores a lo solicitado por el Instituto; además verificará lo descrito en la propuesta técnica del proveedor y lo descrito en los folletos o manuales incluidos en la misma.</w:t>
      </w:r>
    </w:p>
    <w:p w14:paraId="790D0163"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02FB3977"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Si en la documentación (folletos o manuales) no se encuentra alguna característica técnica de la propuesta técnica, aunque se indique en la propuesta, se marcará como NO CUMPLE la característica específica.</w:t>
      </w:r>
    </w:p>
    <w:p w14:paraId="7AD83F80"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55091753"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58D0A571"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5767B52B"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No se considerarán las proposiciones, cuando no cotice la totalidad de los bienes requeridos.</w:t>
      </w:r>
    </w:p>
    <w:p w14:paraId="409E19A6"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0C4AC5C8" w14:textId="77777777" w:rsidR="00C21BC4" w:rsidRPr="00D3253D"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LICENCIAS, PERMISOS, REGISTROS, CERTIFICADOS O AUTORIZACIONES QUE DEBE CUMPLIR O APLICARSE AL BIEN A CONTRATAR.</w:t>
      </w:r>
    </w:p>
    <w:p w14:paraId="2B924048" w14:textId="77777777" w:rsidR="00C21BC4" w:rsidRPr="00D3253D" w:rsidRDefault="00C21BC4" w:rsidP="00C21BC4">
      <w:pPr>
        <w:pStyle w:val="Prrafodelista"/>
        <w:tabs>
          <w:tab w:val="left" w:pos="426"/>
        </w:tabs>
        <w:ind w:left="426"/>
        <w:jc w:val="both"/>
        <w:rPr>
          <w:rFonts w:ascii="Noto Sans" w:hAnsi="Noto Sans" w:cs="Noto Sans"/>
          <w:b/>
          <w:bCs/>
          <w:sz w:val="20"/>
        </w:rPr>
      </w:pPr>
    </w:p>
    <w:p w14:paraId="24B8CD98"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 xml:space="preserve">Los licitantes deberán manifestar que cuentan con la documentación técnica y legal vigente (licencias, autorizaciones y permisos) que se requieren para la fabricación o comercialización de los bienes objeto del evento a convocar, y que, en caso de resultar adjudicado, se comprometen a realizar por su cuenta los </w:t>
      </w:r>
      <w:proofErr w:type="spellStart"/>
      <w:r w:rsidRPr="00D3253D">
        <w:rPr>
          <w:rFonts w:ascii="Noto Sans" w:eastAsiaTheme="minorEastAsia" w:hAnsi="Noto Sans" w:cs="Noto Sans"/>
          <w:sz w:val="20"/>
        </w:rPr>
        <w:t>acreditamientos</w:t>
      </w:r>
      <w:proofErr w:type="spellEnd"/>
      <w:r w:rsidRPr="00D3253D">
        <w:rPr>
          <w:rFonts w:ascii="Noto Sans" w:eastAsiaTheme="minorEastAsia" w:hAnsi="Noto Sans" w:cs="Noto Sans"/>
          <w:sz w:val="20"/>
        </w:rPr>
        <w:t xml:space="preserve"> que la normatividad federal o de cualquier otra naturaleza obligue para la fabricación o comercialización de los bienes, durante la vigencia del contrato respectivo.</w:t>
      </w:r>
    </w:p>
    <w:p w14:paraId="60B405FA"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755625C7"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licitante deberá acompañar a su propuesta técnica, la documentación que a continuación se señala:</w:t>
      </w:r>
    </w:p>
    <w:p w14:paraId="04F43AF5"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28867FA1" w14:textId="77777777" w:rsidR="00C21BC4" w:rsidRPr="00D3253D" w:rsidRDefault="00C21BC4" w:rsidP="00C21BC4">
      <w:pPr>
        <w:pStyle w:val="Prrafodelista"/>
        <w:numPr>
          <w:ilvl w:val="0"/>
          <w:numId w:val="48"/>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lastRenderedPageBreak/>
        <w:t>Copia simple de Licencia de Funcionamiento vigente donde se especifique el giro de la empresa.</w:t>
      </w:r>
    </w:p>
    <w:p w14:paraId="4ADB06EC" w14:textId="77777777" w:rsidR="00C21BC4" w:rsidRPr="00D3253D" w:rsidRDefault="00C21BC4" w:rsidP="00C21BC4">
      <w:pPr>
        <w:pStyle w:val="Prrafodelista"/>
        <w:tabs>
          <w:tab w:val="left" w:pos="426"/>
        </w:tabs>
        <w:jc w:val="both"/>
        <w:rPr>
          <w:rFonts w:ascii="Noto Sans" w:hAnsi="Noto Sans" w:cs="Noto Sans"/>
          <w:sz w:val="20"/>
        </w:rPr>
      </w:pPr>
    </w:p>
    <w:p w14:paraId="4FA577DB" w14:textId="77777777" w:rsidR="00C21BC4" w:rsidRPr="00D3253D" w:rsidRDefault="00C21BC4" w:rsidP="00C21BC4">
      <w:pPr>
        <w:pStyle w:val="Prrafodelista"/>
        <w:numPr>
          <w:ilvl w:val="0"/>
          <w:numId w:val="48"/>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A fin de comprobar que el giro comercial de la empresa se refiere a la compra, venta, suministro de insumos de impresión (cartuchos de tóner), o servicios relacionados con el mismo, el proveedor deberá presentar copia del Acta Constitutiva (en caso de personas morales) o Constancia de situación fiscal (en caso de personas físicas), las cuales deberán presentar congruencia en la descripción del objeto social y de sus actividades económicas con respecto al suministro solicitado. En caso de no presentarlo o que el objeto social o las actividades económicas no sean afín con el suministro solicitado, será motivo de descalificación.</w:t>
      </w:r>
    </w:p>
    <w:p w14:paraId="19F3EA85" w14:textId="77777777" w:rsidR="00C21BC4" w:rsidRPr="00D3253D" w:rsidRDefault="00C21BC4" w:rsidP="00C21BC4">
      <w:pPr>
        <w:pStyle w:val="Prrafodelista"/>
        <w:tabs>
          <w:tab w:val="left" w:pos="426"/>
        </w:tabs>
        <w:rPr>
          <w:rFonts w:ascii="Noto Sans" w:hAnsi="Noto Sans" w:cs="Noto Sans"/>
          <w:sz w:val="20"/>
        </w:rPr>
      </w:pPr>
    </w:p>
    <w:p w14:paraId="3D78C19D" w14:textId="77777777" w:rsidR="00C21BC4" w:rsidRPr="00D3253D" w:rsidRDefault="00C21BC4" w:rsidP="00C21BC4">
      <w:pPr>
        <w:pStyle w:val="Prrafodelista"/>
        <w:numPr>
          <w:ilvl w:val="0"/>
          <w:numId w:val="48"/>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En el caso de distribuidores (cuando el licitante no es fabricante propio), deberán entregar carta del fabricante o distribuidor autorizado del fabricante, en la que éste manifieste respaldar la propuesta técnica que se presente, por la(s) clave(s) con la(s) que participe, indicando el número del evento de adjudicación.</w:t>
      </w:r>
    </w:p>
    <w:p w14:paraId="5CA880F2" w14:textId="77777777" w:rsidR="00C21BC4" w:rsidRPr="00D3253D" w:rsidRDefault="00C21BC4" w:rsidP="00C21BC4">
      <w:pPr>
        <w:pStyle w:val="Prrafodelista"/>
        <w:tabs>
          <w:tab w:val="left" w:pos="426"/>
        </w:tabs>
        <w:jc w:val="both"/>
        <w:rPr>
          <w:rFonts w:ascii="Noto Sans" w:hAnsi="Noto Sans" w:cs="Noto Sans"/>
          <w:sz w:val="20"/>
        </w:rPr>
      </w:pPr>
    </w:p>
    <w:p w14:paraId="4767A6BF" w14:textId="77777777" w:rsidR="00C21BC4" w:rsidRPr="00D3253D" w:rsidRDefault="00C21BC4" w:rsidP="00C21BC4">
      <w:pPr>
        <w:pStyle w:val="Prrafodelista"/>
        <w:tabs>
          <w:tab w:val="left" w:pos="426"/>
        </w:tabs>
        <w:jc w:val="both"/>
        <w:rPr>
          <w:rFonts w:ascii="Noto Sans" w:hAnsi="Noto Sans" w:cs="Noto Sans"/>
          <w:sz w:val="20"/>
        </w:rPr>
      </w:pPr>
      <w:r w:rsidRPr="00D3253D">
        <w:rPr>
          <w:rFonts w:ascii="Noto Sans" w:hAnsi="Noto Sans" w:cs="Noto Sans"/>
          <w:sz w:val="20"/>
        </w:rPr>
        <w:t>El documento (escrito) indicado deberá presentarse en papel membretado con el nombre y logotipo de la empresa licitante, y firmado por el fabricante del insumo a ofertar o distribuidor autorizado por el fabricante.</w:t>
      </w:r>
    </w:p>
    <w:p w14:paraId="6E74B743" w14:textId="77777777" w:rsidR="00C21BC4" w:rsidRPr="00D3253D" w:rsidRDefault="00C21BC4" w:rsidP="00C21BC4">
      <w:pPr>
        <w:pStyle w:val="Prrafodelista"/>
        <w:tabs>
          <w:tab w:val="left" w:pos="426"/>
        </w:tabs>
        <w:jc w:val="both"/>
        <w:rPr>
          <w:rFonts w:ascii="Noto Sans" w:hAnsi="Noto Sans" w:cs="Noto Sans"/>
          <w:sz w:val="20"/>
        </w:rPr>
      </w:pPr>
    </w:p>
    <w:p w14:paraId="0EA7894B" w14:textId="77777777" w:rsidR="00C21BC4" w:rsidRPr="00D3253D" w:rsidRDefault="00C21BC4" w:rsidP="00C21BC4">
      <w:pPr>
        <w:pStyle w:val="Prrafodelista"/>
        <w:tabs>
          <w:tab w:val="left" w:pos="426"/>
        </w:tabs>
        <w:jc w:val="both"/>
        <w:rPr>
          <w:rFonts w:ascii="Noto Sans" w:hAnsi="Noto Sans" w:cs="Noto Sans"/>
          <w:sz w:val="20"/>
        </w:rPr>
      </w:pPr>
      <w:r w:rsidRPr="00D3253D">
        <w:rPr>
          <w:rFonts w:ascii="Noto Sans" w:hAnsi="Noto Sans" w:cs="Noto Sans"/>
          <w:sz w:val="20"/>
        </w:rPr>
        <w:t>En caso de presentar escritos firmados por el distribuidor autorizado del fabricante, se deberá entregar adicionalmente algún documento firmado que acredite que efectivamente es un distribuidor autorizado por el fabricante del insumo a ofertar, en el que se haga constar que el que suscribe la carta de respaldo, es su distribuidor autorizado.</w:t>
      </w:r>
    </w:p>
    <w:p w14:paraId="4C4AB0C7" w14:textId="77777777" w:rsidR="00C21BC4" w:rsidRPr="00D3253D" w:rsidRDefault="00C21BC4" w:rsidP="00C21BC4">
      <w:pPr>
        <w:pStyle w:val="Prrafodelista"/>
        <w:tabs>
          <w:tab w:val="left" w:pos="426"/>
        </w:tabs>
        <w:jc w:val="both"/>
        <w:rPr>
          <w:rFonts w:ascii="Noto Sans" w:hAnsi="Noto Sans" w:cs="Noto Sans"/>
          <w:sz w:val="20"/>
        </w:rPr>
      </w:pPr>
    </w:p>
    <w:p w14:paraId="686C946A" w14:textId="77777777" w:rsidR="00C21BC4" w:rsidRPr="00D3253D" w:rsidRDefault="00C21BC4" w:rsidP="00C21BC4">
      <w:pPr>
        <w:pStyle w:val="Prrafodelista"/>
        <w:numPr>
          <w:ilvl w:val="0"/>
          <w:numId w:val="48"/>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Con el objeto de propiciar la optimización y uso sustentable de los recursos, así como la protección al medio ambiente, el licitante deberá incluir como parte de su propuesta técnica, la manifestación expresa de que se realizará sin costo adicional para el Instituto la recolección y retiro de los cartuchos de tóner vacíos, este documento deberá incluir el programa para la recolección y retiro de los cartuchos de tóner vacíos, mismo que por necesidades operativas podrá ajustarse por conducto del administrador del contrato. Asimismo, el documento presentado deberá indicar que los cartuchos recolectados serán devueltos al fabricante para que sean desmantelados, separando sus piezas de acuerdo con el material de su fabricación, para su reproceso con fines ecológicos. El documento indicado deberá presentarse en papel membretado con el nombre y logotipo de la empresa licitante, y firmado por el fabricante del insumo a ofertar o distribuidor autorizado por el fabricante.</w:t>
      </w:r>
    </w:p>
    <w:p w14:paraId="28868359" w14:textId="77777777" w:rsidR="00C21BC4" w:rsidRPr="00D3253D" w:rsidRDefault="00C21BC4" w:rsidP="00C21BC4">
      <w:pPr>
        <w:pStyle w:val="Prrafodelista"/>
        <w:tabs>
          <w:tab w:val="left" w:pos="426"/>
        </w:tabs>
        <w:jc w:val="both"/>
        <w:rPr>
          <w:rFonts w:ascii="Noto Sans" w:hAnsi="Noto Sans" w:cs="Noto Sans"/>
          <w:sz w:val="20"/>
        </w:rPr>
      </w:pPr>
    </w:p>
    <w:p w14:paraId="4B69A2D5" w14:textId="77777777" w:rsidR="00C21BC4" w:rsidRPr="00D3253D" w:rsidRDefault="00C21BC4" w:rsidP="00C21BC4">
      <w:pPr>
        <w:pStyle w:val="Prrafodelista"/>
        <w:numPr>
          <w:ilvl w:val="0"/>
          <w:numId w:val="48"/>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El licitante deberá incluir como parte de su propuesta técnica un correo electrónico, un número telefónico y una página web para reportar las fallas asociadas a los cartuchos de tóner instalados. El horario para el levantamiento de los reportes será de 8:00 a 21:00 horas y el licitante ganador deberá asignar un número de ticket del reporte con fecha y hora de recepción. El tiempo máximo para la atención de ticket por no consumo de tóner ya instalado derivado de un reporte registrado no deberá ser mayor a 48 horas hábiles.</w:t>
      </w:r>
    </w:p>
    <w:p w14:paraId="2E989361" w14:textId="77777777" w:rsidR="00C21BC4" w:rsidRPr="00D3253D" w:rsidRDefault="00C21BC4" w:rsidP="00C21BC4">
      <w:pPr>
        <w:tabs>
          <w:tab w:val="left" w:pos="426"/>
        </w:tabs>
        <w:jc w:val="both"/>
        <w:rPr>
          <w:rFonts w:ascii="Noto Sans" w:hAnsi="Noto Sans" w:cs="Noto Sans"/>
          <w:sz w:val="20"/>
        </w:rPr>
      </w:pPr>
    </w:p>
    <w:p w14:paraId="2E5ACD73" w14:textId="77777777" w:rsidR="00C21BC4" w:rsidRPr="00D3253D"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DOCUMENTACIÓN TÉCNICA NECESARIA COMO PUEDE SER: FOLLETOS, CATÁLOGOS, FOTOGRAFÍAS, MANUALES ENTRE OTROS, EN CASO DE QUE SE REQUIERAN PARA COMPROBAR SUS ESPECIFICACIONES.</w:t>
      </w:r>
    </w:p>
    <w:p w14:paraId="6C888D1E" w14:textId="77777777" w:rsidR="00C21BC4" w:rsidRPr="00D3253D" w:rsidRDefault="00C21BC4" w:rsidP="00C21BC4">
      <w:pPr>
        <w:tabs>
          <w:tab w:val="left" w:pos="426"/>
        </w:tabs>
        <w:jc w:val="both"/>
        <w:rPr>
          <w:rFonts w:ascii="Noto Sans" w:hAnsi="Noto Sans" w:cs="Noto Sans"/>
          <w:sz w:val="20"/>
        </w:rPr>
      </w:pPr>
    </w:p>
    <w:p w14:paraId="4D9A97A8" w14:textId="77777777" w:rsidR="00C21BC4" w:rsidRPr="00D3253D" w:rsidRDefault="00C21BC4" w:rsidP="00C21BC4">
      <w:pPr>
        <w:pStyle w:val="Prrafodelista"/>
        <w:tabs>
          <w:tab w:val="left" w:pos="426"/>
        </w:tabs>
        <w:ind w:left="426"/>
        <w:jc w:val="both"/>
        <w:rPr>
          <w:rFonts w:ascii="Noto Sans" w:eastAsiaTheme="minorEastAsia" w:hAnsi="Noto Sans" w:cs="Noto Sans"/>
          <w:sz w:val="20"/>
        </w:rPr>
      </w:pPr>
      <w:r w:rsidRPr="00D3253D">
        <w:rPr>
          <w:rFonts w:ascii="Noto Sans" w:eastAsiaTheme="minorEastAsia" w:hAnsi="Noto Sans" w:cs="Noto Sans"/>
          <w:sz w:val="20"/>
        </w:rPr>
        <w:t>El participante deberá presentar los folletos, catálogos o manuales que contengan las especificaciones Técnicas de los cartuchos de tóner de su propuesta, así como de los equipos de impresión propuestos a entregar, dichas especificaciones deberán cumplir como mínimo con las características solicitadas en el Anexo Técnico.</w:t>
      </w:r>
    </w:p>
    <w:p w14:paraId="3EB8E744" w14:textId="77777777" w:rsidR="00C21BC4" w:rsidRPr="00D3253D" w:rsidRDefault="00C21BC4" w:rsidP="00C21BC4">
      <w:pPr>
        <w:pStyle w:val="Prrafodelista"/>
        <w:tabs>
          <w:tab w:val="left" w:pos="426"/>
        </w:tabs>
        <w:ind w:left="426"/>
        <w:jc w:val="both"/>
        <w:rPr>
          <w:rFonts w:ascii="Noto Sans" w:hAnsi="Noto Sans" w:cs="Noto Sans"/>
          <w:b/>
          <w:bCs/>
          <w:sz w:val="20"/>
        </w:rPr>
      </w:pPr>
    </w:p>
    <w:p w14:paraId="568CF05F" w14:textId="77777777" w:rsidR="00C21BC4"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VISITAS A LAS INSTALACIONES INSTITUCIONALES, DONDE SE SUMINISTRARÁN O COLOCARÁN LOS BIENES O DONDE SE PRESENTARÁN LOS SERVICIOS, EN SU CASO.</w:t>
      </w:r>
    </w:p>
    <w:p w14:paraId="77EE5017" w14:textId="77777777" w:rsidR="00C21BC4" w:rsidRPr="00D3253D" w:rsidRDefault="00C21BC4" w:rsidP="00C21BC4">
      <w:pPr>
        <w:pStyle w:val="Prrafodelista"/>
        <w:tabs>
          <w:tab w:val="left" w:pos="426"/>
        </w:tabs>
        <w:ind w:left="426"/>
        <w:jc w:val="both"/>
        <w:rPr>
          <w:rFonts w:ascii="Noto Sans" w:hAnsi="Noto Sans" w:cs="Noto Sans"/>
          <w:b/>
          <w:bCs/>
          <w:sz w:val="20"/>
        </w:rPr>
      </w:pPr>
    </w:p>
    <w:p w14:paraId="0C836B8F" w14:textId="77777777" w:rsidR="00C21BC4" w:rsidRPr="00CD2477" w:rsidRDefault="00C21BC4" w:rsidP="00C21BC4">
      <w:pPr>
        <w:pStyle w:val="Prrafodelista"/>
        <w:tabs>
          <w:tab w:val="left" w:pos="426"/>
        </w:tabs>
        <w:ind w:left="426"/>
        <w:jc w:val="both"/>
        <w:rPr>
          <w:rFonts w:ascii="Noto Sans" w:eastAsiaTheme="minorEastAsia" w:hAnsi="Noto Sans" w:cs="Noto Sans"/>
          <w:sz w:val="20"/>
        </w:rPr>
      </w:pPr>
      <w:r w:rsidRPr="00CD2477">
        <w:rPr>
          <w:rFonts w:ascii="Noto Sans" w:eastAsiaTheme="minorEastAsia" w:hAnsi="Noto Sans" w:cs="Noto Sans"/>
          <w:sz w:val="20"/>
        </w:rPr>
        <w:t>Para la Adquisición de Tóner para las Unidades Médicas y Administrativas Órgano de Operación Administrativa Desconcentrada Sur del Distrito Federal del Instituto Mexicano del Seguro Social, No Aplica.</w:t>
      </w:r>
    </w:p>
    <w:p w14:paraId="28C20153" w14:textId="77777777" w:rsidR="00C21BC4" w:rsidRPr="00D3253D" w:rsidRDefault="00C21BC4" w:rsidP="00C21BC4">
      <w:pPr>
        <w:pStyle w:val="Prrafodelista"/>
        <w:tabs>
          <w:tab w:val="left" w:pos="426"/>
        </w:tabs>
        <w:jc w:val="both"/>
        <w:rPr>
          <w:rFonts w:ascii="Noto Sans" w:hAnsi="Noto Sans" w:cs="Noto Sans"/>
          <w:sz w:val="20"/>
        </w:rPr>
      </w:pPr>
    </w:p>
    <w:p w14:paraId="35B9A5B8" w14:textId="77777777" w:rsidR="00C21BC4"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SI SE REQUIERE EFECTUAR VISITAS A LAS INSTALACIONES DE LOS LICITANTES. SE DEBERPA PRECISASR PUNTUALMENTE, EL OBJETO Y EL RESULTADO QUE SE ESPERA OBTENER DE LA MISMA, A EFECTO DE QUE SE PLASME EN LA CONVOCATORIA.</w:t>
      </w:r>
    </w:p>
    <w:p w14:paraId="2E175225" w14:textId="77777777" w:rsidR="00C21BC4" w:rsidRPr="00D3253D" w:rsidRDefault="00C21BC4" w:rsidP="00C21BC4">
      <w:pPr>
        <w:pStyle w:val="Prrafodelista"/>
        <w:tabs>
          <w:tab w:val="left" w:pos="426"/>
        </w:tabs>
        <w:ind w:left="426"/>
        <w:jc w:val="both"/>
        <w:rPr>
          <w:rFonts w:ascii="Noto Sans" w:hAnsi="Noto Sans" w:cs="Noto Sans"/>
          <w:b/>
          <w:bCs/>
          <w:sz w:val="20"/>
        </w:rPr>
      </w:pPr>
    </w:p>
    <w:p w14:paraId="4FB72829" w14:textId="77777777" w:rsidR="00C21BC4" w:rsidRPr="00CD2477" w:rsidRDefault="00C21BC4" w:rsidP="00C21BC4">
      <w:pPr>
        <w:pStyle w:val="Prrafodelista"/>
        <w:tabs>
          <w:tab w:val="left" w:pos="426"/>
        </w:tabs>
        <w:ind w:left="426"/>
        <w:jc w:val="both"/>
        <w:rPr>
          <w:rFonts w:ascii="Noto Sans" w:eastAsiaTheme="minorEastAsia" w:hAnsi="Noto Sans" w:cs="Noto Sans"/>
          <w:sz w:val="20"/>
        </w:rPr>
      </w:pPr>
      <w:r w:rsidRPr="00CD2477">
        <w:rPr>
          <w:rFonts w:ascii="Noto Sans" w:eastAsiaTheme="minorEastAsia" w:hAnsi="Noto Sans" w:cs="Noto Sans"/>
          <w:sz w:val="20"/>
        </w:rPr>
        <w:t>Para la Adquisición de Tóner para las Unidades Médicas y Administrativas Órgano de Operación Administrativa Desconcentrada Sur del Distrito Federal del Instituto Mexicano del Seguro Social, No Aplica.</w:t>
      </w:r>
    </w:p>
    <w:p w14:paraId="408C9B1D" w14:textId="77777777" w:rsidR="00C21BC4" w:rsidRPr="00D3253D" w:rsidRDefault="00C21BC4" w:rsidP="00C21BC4">
      <w:pPr>
        <w:tabs>
          <w:tab w:val="left" w:pos="426"/>
        </w:tabs>
        <w:jc w:val="both"/>
        <w:rPr>
          <w:rFonts w:ascii="Noto Sans" w:hAnsi="Noto Sans" w:cs="Noto Sans"/>
          <w:sz w:val="20"/>
        </w:rPr>
      </w:pPr>
    </w:p>
    <w:p w14:paraId="6D2788CA" w14:textId="77777777" w:rsidR="00C21BC4" w:rsidRPr="004D7281"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4D7281">
        <w:rPr>
          <w:rFonts w:ascii="Noto Sans" w:hAnsi="Noto Sans" w:cs="Noto Sans"/>
          <w:b/>
          <w:bCs/>
          <w:sz w:val="20"/>
        </w:rPr>
        <w:t>LAS PENAS CONVENCIONALES Y DEDUCCIONES AL PAGO DE CONFORMIDAD CON LO DISPUESTO EN EL LINEAMIENTO 5.5.8 DE LAS PRESENTES POBALINES.</w:t>
      </w:r>
    </w:p>
    <w:p w14:paraId="20B7A4BF" w14:textId="77777777" w:rsidR="00C21BC4" w:rsidRPr="00D3253D" w:rsidRDefault="00C21BC4" w:rsidP="00C21BC4">
      <w:pPr>
        <w:pStyle w:val="Prrafodelista"/>
        <w:tabs>
          <w:tab w:val="left" w:pos="426"/>
          <w:tab w:val="left" w:pos="851"/>
        </w:tabs>
        <w:ind w:left="284"/>
        <w:jc w:val="both"/>
        <w:rPr>
          <w:rFonts w:ascii="Noto Sans" w:hAnsi="Noto Sans" w:cs="Noto Sans"/>
          <w:sz w:val="20"/>
        </w:rPr>
      </w:pPr>
    </w:p>
    <w:p w14:paraId="4037F480" w14:textId="77777777" w:rsidR="00C21BC4" w:rsidRPr="00D3253D" w:rsidRDefault="00C21BC4" w:rsidP="00C21BC4">
      <w:pPr>
        <w:tabs>
          <w:tab w:val="left" w:pos="426"/>
        </w:tabs>
        <w:jc w:val="both"/>
        <w:rPr>
          <w:rFonts w:ascii="Noto Sans" w:hAnsi="Noto Sans" w:cs="Noto Sans"/>
          <w:b/>
          <w:bCs/>
          <w:sz w:val="20"/>
          <w:u w:val="single"/>
        </w:rPr>
      </w:pPr>
      <w:r w:rsidRPr="00D3253D">
        <w:rPr>
          <w:rFonts w:ascii="Noto Sans" w:hAnsi="Noto Sans" w:cs="Noto Sans"/>
          <w:b/>
          <w:bCs/>
          <w:sz w:val="20"/>
          <w:u w:val="single"/>
        </w:rPr>
        <w:t>Penas convencionales</w:t>
      </w:r>
    </w:p>
    <w:p w14:paraId="3DABA66C"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7D1C417E"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con el supuesto siguiente:</w:t>
      </w:r>
    </w:p>
    <w:p w14:paraId="40096AD2"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4453D16E" w14:textId="77777777" w:rsidR="00C21BC4" w:rsidRPr="00D3253D" w:rsidRDefault="00C21BC4" w:rsidP="00C21BC4">
      <w:pPr>
        <w:pStyle w:val="Prrafodelista"/>
        <w:numPr>
          <w:ilvl w:val="0"/>
          <w:numId w:val="49"/>
        </w:numPr>
        <w:tabs>
          <w:tab w:val="left" w:pos="426"/>
        </w:tabs>
        <w:suppressAutoHyphens w:val="0"/>
        <w:spacing w:after="160" w:line="259" w:lineRule="auto"/>
        <w:ind w:left="426" w:hanging="142"/>
        <w:contextualSpacing/>
        <w:jc w:val="both"/>
        <w:rPr>
          <w:rFonts w:ascii="Noto Sans" w:hAnsi="Noto Sans" w:cs="Noto Sans"/>
          <w:sz w:val="20"/>
        </w:rPr>
      </w:pPr>
      <w:r w:rsidRPr="00D3253D">
        <w:rPr>
          <w:rFonts w:ascii="Noto Sans" w:hAnsi="Noto Sans" w:cs="Noto Sans"/>
          <w:sz w:val="20"/>
        </w:rPr>
        <w:t xml:space="preserve">Cuando el proveedor no entregue los bienes que le hayan sido requeridos dentro de los quince (15) días naturales posteriores a la fecha de emisión de la orden de reposición correspondiente en las instalaciones de la Coordinación de Abastecimiento y Equipamiento del OOAD Sur del Distrito Federal. </w:t>
      </w:r>
    </w:p>
    <w:p w14:paraId="5E964C50" w14:textId="77777777" w:rsidR="00C21BC4" w:rsidRPr="00D3253D" w:rsidRDefault="00C21BC4" w:rsidP="00C21BC4">
      <w:pPr>
        <w:pStyle w:val="Prrafodelista"/>
        <w:tabs>
          <w:tab w:val="left" w:pos="426"/>
        </w:tabs>
        <w:ind w:left="426"/>
        <w:jc w:val="both"/>
        <w:rPr>
          <w:rFonts w:ascii="Noto Sans" w:hAnsi="Noto Sans" w:cs="Noto Sans"/>
          <w:sz w:val="20"/>
        </w:rPr>
      </w:pPr>
    </w:p>
    <w:p w14:paraId="46FA93B8" w14:textId="77777777" w:rsidR="00C21BC4" w:rsidRPr="00D3253D" w:rsidRDefault="00C21BC4" w:rsidP="00C21BC4">
      <w:pPr>
        <w:pStyle w:val="Prrafodelista"/>
        <w:numPr>
          <w:ilvl w:val="0"/>
          <w:numId w:val="49"/>
        </w:numPr>
        <w:tabs>
          <w:tab w:val="left" w:pos="426"/>
        </w:tabs>
        <w:suppressAutoHyphens w:val="0"/>
        <w:spacing w:after="160" w:line="259" w:lineRule="auto"/>
        <w:ind w:left="426" w:hanging="142"/>
        <w:contextualSpacing/>
        <w:jc w:val="both"/>
        <w:rPr>
          <w:rFonts w:ascii="Noto Sans" w:hAnsi="Noto Sans" w:cs="Noto Sans"/>
          <w:sz w:val="20"/>
        </w:rPr>
      </w:pPr>
      <w:r w:rsidRPr="00D3253D">
        <w:rPr>
          <w:rFonts w:ascii="Noto Sans" w:hAnsi="Noto Sans" w:cs="Noto Sans"/>
          <w:sz w:val="20"/>
        </w:rPr>
        <w:t>Cuando el proveedor por defectos a simple vista o defectos de fabricación o especificaciones distintas a las establecidas en el contrato o calidad inferior a la propuesta o por vicios ocultos, no remplace los bienes dentro de los 10 (diez) días naturales posteriores a la notificación del administrador del contrato, los bienes que el Instituto haya solicitado para su canje.</w:t>
      </w:r>
    </w:p>
    <w:p w14:paraId="1601E0F3" w14:textId="77777777" w:rsidR="00C21BC4" w:rsidRPr="00D3253D" w:rsidRDefault="00C21BC4" w:rsidP="00C21BC4">
      <w:pPr>
        <w:tabs>
          <w:tab w:val="left" w:pos="426"/>
        </w:tabs>
        <w:jc w:val="both"/>
        <w:rPr>
          <w:rFonts w:ascii="Noto Sans" w:hAnsi="Noto Sans" w:cs="Noto Sans"/>
          <w:sz w:val="20"/>
        </w:rPr>
      </w:pPr>
    </w:p>
    <w:p w14:paraId="611F7B5B" w14:textId="77777777" w:rsidR="00C21BC4"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lastRenderedPageBreak/>
        <w:t>La pena Convencional se calculará de acuerdo con los siguientes términos y condiciones expresados en la fórmula que se detalla a continuación:</w:t>
      </w:r>
    </w:p>
    <w:p w14:paraId="0FCC2AED" w14:textId="77777777" w:rsidR="00C21BC4" w:rsidRPr="00D3253D" w:rsidRDefault="00C21BC4" w:rsidP="00C21BC4">
      <w:pPr>
        <w:pStyle w:val="Prrafodelista"/>
        <w:tabs>
          <w:tab w:val="left" w:pos="426"/>
        </w:tabs>
        <w:ind w:left="426"/>
        <w:jc w:val="both"/>
        <w:rPr>
          <w:rFonts w:ascii="Noto Sans" w:hAnsi="Noto Sans" w:cs="Noto Sans"/>
          <w:sz w:val="20"/>
        </w:rPr>
      </w:pPr>
    </w:p>
    <w:p w14:paraId="269789E9" w14:textId="77777777" w:rsidR="00C21BC4" w:rsidRPr="00D3253D" w:rsidRDefault="00C21BC4" w:rsidP="00C21BC4">
      <w:pPr>
        <w:pStyle w:val="Prrafodelista"/>
        <w:tabs>
          <w:tab w:val="left" w:pos="426"/>
        </w:tabs>
        <w:rPr>
          <w:rFonts w:ascii="Noto Sans" w:hAnsi="Noto Sans" w:cs="Noto Sans"/>
          <w:sz w:val="20"/>
        </w:rPr>
      </w:pPr>
      <w:proofErr w:type="spellStart"/>
      <w:r w:rsidRPr="00D3253D">
        <w:rPr>
          <w:rFonts w:ascii="Noto Sans" w:hAnsi="Noto Sans" w:cs="Noto Sans"/>
          <w:sz w:val="20"/>
        </w:rPr>
        <w:t>Pca</w:t>
      </w:r>
      <w:proofErr w:type="spellEnd"/>
      <w:r w:rsidRPr="00D3253D">
        <w:rPr>
          <w:rFonts w:ascii="Noto Sans" w:hAnsi="Noto Sans" w:cs="Noto Sans"/>
          <w:sz w:val="20"/>
        </w:rPr>
        <w:t xml:space="preserve">= %d X </w:t>
      </w:r>
      <w:proofErr w:type="spellStart"/>
      <w:r w:rsidRPr="00D3253D">
        <w:rPr>
          <w:rFonts w:ascii="Noto Sans" w:hAnsi="Noto Sans" w:cs="Noto Sans"/>
          <w:sz w:val="20"/>
        </w:rPr>
        <w:t>nda</w:t>
      </w:r>
      <w:proofErr w:type="spellEnd"/>
      <w:r w:rsidRPr="00D3253D">
        <w:rPr>
          <w:rFonts w:ascii="Noto Sans" w:hAnsi="Noto Sans" w:cs="Noto Sans"/>
          <w:sz w:val="20"/>
        </w:rPr>
        <w:t xml:space="preserve"> X </w:t>
      </w:r>
      <w:proofErr w:type="spellStart"/>
      <w:r w:rsidRPr="00D3253D">
        <w:rPr>
          <w:rFonts w:ascii="Noto Sans" w:hAnsi="Noto Sans" w:cs="Noto Sans"/>
          <w:sz w:val="20"/>
        </w:rPr>
        <w:t>vbaa</w:t>
      </w:r>
      <w:proofErr w:type="spellEnd"/>
    </w:p>
    <w:p w14:paraId="1E9271E2" w14:textId="77777777" w:rsidR="00C21BC4" w:rsidRPr="00D3253D" w:rsidRDefault="00C21BC4" w:rsidP="00C21BC4">
      <w:pPr>
        <w:pStyle w:val="Prrafodelista"/>
        <w:tabs>
          <w:tab w:val="left" w:pos="426"/>
        </w:tabs>
        <w:jc w:val="both"/>
        <w:rPr>
          <w:rFonts w:ascii="Noto Sans" w:hAnsi="Noto Sans" w:cs="Noto Sans"/>
          <w:sz w:val="20"/>
        </w:rPr>
      </w:pPr>
    </w:p>
    <w:p w14:paraId="7327B474" w14:textId="77777777" w:rsidR="00C21BC4" w:rsidRPr="00D3253D" w:rsidRDefault="00C21BC4" w:rsidP="00C21BC4">
      <w:pPr>
        <w:pStyle w:val="Prrafodelista"/>
        <w:tabs>
          <w:tab w:val="left" w:pos="426"/>
        </w:tabs>
        <w:jc w:val="both"/>
        <w:rPr>
          <w:rFonts w:ascii="Noto Sans" w:eastAsiaTheme="minorEastAsia" w:hAnsi="Noto Sans" w:cs="Noto Sans"/>
          <w:sz w:val="20"/>
        </w:rPr>
      </w:pPr>
      <w:r w:rsidRPr="00D3253D">
        <w:rPr>
          <w:rFonts w:ascii="Noto Sans" w:eastAsiaTheme="minorEastAsia" w:hAnsi="Noto Sans" w:cs="Noto Sans"/>
          <w:sz w:val="20"/>
        </w:rPr>
        <w:t>Dónde:</w:t>
      </w:r>
    </w:p>
    <w:p w14:paraId="5542BFAC" w14:textId="77777777" w:rsidR="00C21BC4" w:rsidRPr="00D3253D" w:rsidRDefault="00C21BC4" w:rsidP="00C21BC4">
      <w:pPr>
        <w:pStyle w:val="Prrafodelista"/>
        <w:tabs>
          <w:tab w:val="left" w:pos="426"/>
        </w:tabs>
        <w:jc w:val="both"/>
        <w:rPr>
          <w:rFonts w:ascii="Noto Sans" w:eastAsiaTheme="minorEastAsia" w:hAnsi="Noto Sans" w:cs="Noto Sans"/>
          <w:sz w:val="20"/>
        </w:rPr>
      </w:pPr>
      <w:r w:rsidRPr="00D3253D">
        <w:rPr>
          <w:rFonts w:ascii="Noto Sans" w:eastAsiaTheme="minorEastAsia" w:hAnsi="Noto Sans" w:cs="Noto Sans"/>
          <w:b/>
          <w:bCs/>
          <w:sz w:val="20"/>
        </w:rPr>
        <w:t>%d =</w:t>
      </w:r>
      <w:r w:rsidRPr="00D3253D">
        <w:rPr>
          <w:rFonts w:ascii="Noto Sans" w:eastAsiaTheme="minorEastAsia" w:hAnsi="Noto Sans" w:cs="Noto Sans"/>
          <w:sz w:val="20"/>
        </w:rPr>
        <w:t xml:space="preserve">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7CC01B4C" w14:textId="77777777" w:rsidR="00C21BC4" w:rsidRPr="00D3253D" w:rsidRDefault="00C21BC4" w:rsidP="00C21BC4">
      <w:pPr>
        <w:pStyle w:val="Prrafodelista"/>
        <w:tabs>
          <w:tab w:val="left" w:pos="426"/>
        </w:tabs>
        <w:jc w:val="both"/>
        <w:rPr>
          <w:rFonts w:ascii="Noto Sans" w:eastAsiaTheme="minorEastAsia" w:hAnsi="Noto Sans" w:cs="Noto Sans"/>
          <w:sz w:val="20"/>
        </w:rPr>
      </w:pPr>
    </w:p>
    <w:p w14:paraId="70E42F70" w14:textId="77777777" w:rsidR="00C21BC4" w:rsidRPr="00D3253D" w:rsidRDefault="00C21BC4" w:rsidP="00C21BC4">
      <w:pPr>
        <w:pStyle w:val="Prrafodelista"/>
        <w:tabs>
          <w:tab w:val="left" w:pos="426"/>
        </w:tabs>
        <w:jc w:val="both"/>
        <w:rPr>
          <w:rFonts w:ascii="Noto Sans" w:eastAsiaTheme="minorEastAsia" w:hAnsi="Noto Sans" w:cs="Noto Sans"/>
          <w:sz w:val="20"/>
        </w:rPr>
      </w:pPr>
      <w:proofErr w:type="spellStart"/>
      <w:proofErr w:type="gramStart"/>
      <w:r w:rsidRPr="00D3253D">
        <w:rPr>
          <w:rFonts w:ascii="Noto Sans" w:eastAsiaTheme="minorEastAsia" w:hAnsi="Noto Sans" w:cs="Noto Sans"/>
          <w:b/>
          <w:bCs/>
          <w:sz w:val="20"/>
        </w:rPr>
        <w:t>nda</w:t>
      </w:r>
      <w:proofErr w:type="spellEnd"/>
      <w:proofErr w:type="gramEnd"/>
      <w:r w:rsidRPr="00D3253D">
        <w:rPr>
          <w:rFonts w:ascii="Noto Sans" w:eastAsiaTheme="minorEastAsia" w:hAnsi="Noto Sans" w:cs="Noto Sans"/>
          <w:b/>
          <w:bCs/>
          <w:sz w:val="20"/>
        </w:rPr>
        <w:t xml:space="preserve"> =</w:t>
      </w:r>
      <w:r w:rsidRPr="00D3253D">
        <w:rPr>
          <w:rFonts w:ascii="Noto Sans" w:eastAsiaTheme="minorEastAsia" w:hAnsi="Noto Sans" w:cs="Noto Sans"/>
          <w:sz w:val="20"/>
        </w:rPr>
        <w:t xml:space="preserve"> número de días de atraso</w:t>
      </w:r>
    </w:p>
    <w:p w14:paraId="7CFCCD33" w14:textId="77777777" w:rsidR="00C21BC4" w:rsidRPr="00D3253D" w:rsidRDefault="00C21BC4" w:rsidP="00C21BC4">
      <w:pPr>
        <w:pStyle w:val="Prrafodelista"/>
        <w:tabs>
          <w:tab w:val="left" w:pos="426"/>
        </w:tabs>
        <w:jc w:val="both"/>
        <w:rPr>
          <w:rFonts w:ascii="Noto Sans" w:eastAsiaTheme="minorEastAsia" w:hAnsi="Noto Sans" w:cs="Noto Sans"/>
          <w:sz w:val="20"/>
        </w:rPr>
      </w:pPr>
    </w:p>
    <w:p w14:paraId="095924ED" w14:textId="77777777" w:rsidR="00C21BC4" w:rsidRPr="00D3253D" w:rsidRDefault="00C21BC4" w:rsidP="00C21BC4">
      <w:pPr>
        <w:pStyle w:val="Prrafodelista"/>
        <w:tabs>
          <w:tab w:val="left" w:pos="426"/>
        </w:tabs>
        <w:jc w:val="both"/>
        <w:rPr>
          <w:rFonts w:ascii="Noto Sans" w:eastAsiaTheme="minorEastAsia" w:hAnsi="Noto Sans" w:cs="Noto Sans"/>
          <w:sz w:val="20"/>
        </w:rPr>
      </w:pPr>
      <w:proofErr w:type="spellStart"/>
      <w:proofErr w:type="gramStart"/>
      <w:r w:rsidRPr="00D3253D">
        <w:rPr>
          <w:rFonts w:ascii="Noto Sans" w:eastAsiaTheme="minorEastAsia" w:hAnsi="Noto Sans" w:cs="Noto Sans"/>
          <w:b/>
          <w:bCs/>
          <w:sz w:val="20"/>
        </w:rPr>
        <w:t>vbaa</w:t>
      </w:r>
      <w:proofErr w:type="spellEnd"/>
      <w:proofErr w:type="gramEnd"/>
      <w:r w:rsidRPr="00D3253D">
        <w:rPr>
          <w:rFonts w:ascii="Noto Sans" w:eastAsiaTheme="minorEastAsia" w:hAnsi="Noto Sans" w:cs="Noto Sans"/>
          <w:b/>
          <w:bCs/>
          <w:sz w:val="20"/>
        </w:rPr>
        <w:t xml:space="preserve"> =</w:t>
      </w:r>
      <w:r w:rsidRPr="00D3253D">
        <w:rPr>
          <w:rFonts w:ascii="Noto Sans" w:eastAsiaTheme="minorEastAsia" w:hAnsi="Noto Sans" w:cs="Noto Sans"/>
          <w:sz w:val="20"/>
        </w:rPr>
        <w:t xml:space="preserve"> valor de los bienes adquiridos con atraso sin IVA.</w:t>
      </w:r>
    </w:p>
    <w:p w14:paraId="3BEA5444" w14:textId="77777777" w:rsidR="00C21BC4" w:rsidRPr="00D3253D" w:rsidRDefault="00C21BC4" w:rsidP="00C21BC4">
      <w:pPr>
        <w:pStyle w:val="Prrafodelista"/>
        <w:tabs>
          <w:tab w:val="left" w:pos="426"/>
        </w:tabs>
        <w:jc w:val="both"/>
        <w:rPr>
          <w:rFonts w:ascii="Noto Sans" w:eastAsiaTheme="minorEastAsia" w:hAnsi="Noto Sans" w:cs="Noto Sans"/>
          <w:sz w:val="20"/>
        </w:rPr>
      </w:pPr>
    </w:p>
    <w:p w14:paraId="27AF8913" w14:textId="77777777" w:rsidR="00C21BC4" w:rsidRPr="00D3253D" w:rsidRDefault="00C21BC4" w:rsidP="00C21BC4">
      <w:pPr>
        <w:pStyle w:val="Prrafodelista"/>
        <w:tabs>
          <w:tab w:val="left" w:pos="426"/>
        </w:tabs>
        <w:jc w:val="both"/>
        <w:rPr>
          <w:rFonts w:ascii="Noto Sans" w:eastAsiaTheme="minorEastAsia" w:hAnsi="Noto Sans" w:cs="Noto Sans"/>
          <w:sz w:val="20"/>
        </w:rPr>
      </w:pPr>
      <w:proofErr w:type="spellStart"/>
      <w:r w:rsidRPr="00D3253D">
        <w:rPr>
          <w:rFonts w:ascii="Noto Sans" w:eastAsiaTheme="minorEastAsia" w:hAnsi="Noto Sans" w:cs="Noto Sans"/>
          <w:b/>
          <w:bCs/>
          <w:sz w:val="20"/>
        </w:rPr>
        <w:t>Pca</w:t>
      </w:r>
      <w:proofErr w:type="spellEnd"/>
      <w:r w:rsidRPr="00D3253D">
        <w:rPr>
          <w:rFonts w:ascii="Noto Sans" w:eastAsiaTheme="minorEastAsia" w:hAnsi="Noto Sans" w:cs="Noto Sans"/>
          <w:b/>
          <w:bCs/>
          <w:sz w:val="20"/>
        </w:rPr>
        <w:t xml:space="preserve"> =</w:t>
      </w:r>
      <w:r w:rsidRPr="00D3253D">
        <w:rPr>
          <w:rFonts w:ascii="Noto Sans" w:eastAsiaTheme="minorEastAsia" w:hAnsi="Noto Sans" w:cs="Noto Sans"/>
          <w:sz w:val="20"/>
        </w:rPr>
        <w:t xml:space="preserve"> Pena convencional aplicable</w:t>
      </w:r>
    </w:p>
    <w:p w14:paraId="142A659D" w14:textId="77777777" w:rsidR="00C21BC4" w:rsidRDefault="00C21BC4" w:rsidP="00C21BC4">
      <w:pPr>
        <w:pStyle w:val="Prrafodelista"/>
        <w:tabs>
          <w:tab w:val="left" w:pos="426"/>
        </w:tabs>
        <w:ind w:left="284"/>
        <w:jc w:val="both"/>
        <w:rPr>
          <w:rFonts w:ascii="Noto Sans" w:eastAsiaTheme="minorEastAsia" w:hAnsi="Noto Sans" w:cs="Noto Sans"/>
          <w:sz w:val="20"/>
        </w:rPr>
      </w:pPr>
    </w:p>
    <w:p w14:paraId="3988E4FE"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proveedor autorizará al Instituto a descontar las cantidades que resulten de aplicar la pena convencional, sobre los pagos que deba cubrir al propio proveedor.</w:t>
      </w:r>
    </w:p>
    <w:p w14:paraId="53C5BD83"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6404313D" w14:textId="77777777" w:rsidR="00C21BC4" w:rsidRPr="007A48A0" w:rsidRDefault="00C21BC4" w:rsidP="00C21BC4">
      <w:pPr>
        <w:pStyle w:val="Prrafodelista"/>
        <w:tabs>
          <w:tab w:val="left" w:pos="426"/>
        </w:tabs>
        <w:ind w:left="284"/>
        <w:jc w:val="both"/>
        <w:rPr>
          <w:rFonts w:ascii="Noto Sans" w:eastAsiaTheme="minorEastAsia" w:hAnsi="Noto Sans" w:cs="Noto Sans"/>
          <w:sz w:val="20"/>
        </w:rPr>
      </w:pPr>
      <w:r w:rsidRPr="007A48A0">
        <w:rPr>
          <w:rFonts w:ascii="Noto Sans" w:eastAsiaTheme="minorEastAsia" w:hAnsi="Noto Sans" w:cs="Noto Sans"/>
          <w:sz w:val="20"/>
        </w:rPr>
        <w:t>Conforme a lo previsto en el artículo 142 del Reglamento de la LAASSP, no se aceptará la estipulación de penas convencionales a cargo del Instituto.</w:t>
      </w:r>
    </w:p>
    <w:p w14:paraId="0FE1EB85" w14:textId="77777777" w:rsidR="00C21BC4" w:rsidRPr="007A48A0" w:rsidRDefault="00C21BC4" w:rsidP="00C21BC4">
      <w:pPr>
        <w:pStyle w:val="Prrafodelista"/>
        <w:tabs>
          <w:tab w:val="left" w:pos="426"/>
        </w:tabs>
        <w:ind w:left="284"/>
        <w:jc w:val="both"/>
        <w:rPr>
          <w:rFonts w:ascii="Noto Sans" w:eastAsiaTheme="minorEastAsia" w:hAnsi="Noto Sans" w:cs="Noto Sans"/>
          <w:sz w:val="20"/>
        </w:rPr>
      </w:pPr>
    </w:p>
    <w:p w14:paraId="6915188B" w14:textId="77777777" w:rsidR="00C21BC4" w:rsidRPr="007A48A0" w:rsidRDefault="00C21BC4" w:rsidP="00C21BC4">
      <w:pPr>
        <w:pStyle w:val="Prrafodelista"/>
        <w:tabs>
          <w:tab w:val="left" w:pos="426"/>
        </w:tabs>
        <w:ind w:left="284"/>
        <w:jc w:val="both"/>
        <w:rPr>
          <w:rFonts w:ascii="Noto Sans" w:eastAsiaTheme="minorEastAsia" w:hAnsi="Noto Sans" w:cs="Noto Sans"/>
          <w:sz w:val="20"/>
        </w:rPr>
      </w:pPr>
      <w:r w:rsidRPr="007A48A0">
        <w:rPr>
          <w:rFonts w:ascii="Noto Sans" w:eastAsiaTheme="minorEastAsia" w:hAnsi="Noto Sans" w:cs="Noto Sans"/>
          <w:sz w:val="20"/>
        </w:rPr>
        <w:t>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141 y 142 del Reglamento de la de la Ley de Adquisiciones, Arrendamientos y Servicios del Sector Público (RLAASSP), no se aceptará la estipulación de penas convencionales, ni intereses moratorios a cargo del Instituto.</w:t>
      </w:r>
    </w:p>
    <w:p w14:paraId="695B746B" w14:textId="77777777" w:rsidR="00C21BC4" w:rsidRPr="007A48A0" w:rsidRDefault="00C21BC4" w:rsidP="00C21BC4">
      <w:pPr>
        <w:pStyle w:val="Prrafodelista"/>
        <w:tabs>
          <w:tab w:val="left" w:pos="426"/>
        </w:tabs>
        <w:ind w:left="284"/>
        <w:jc w:val="both"/>
        <w:rPr>
          <w:rFonts w:ascii="Noto Sans" w:eastAsiaTheme="minorEastAsia" w:hAnsi="Noto Sans" w:cs="Noto Sans"/>
          <w:sz w:val="20"/>
        </w:rPr>
      </w:pPr>
      <w:r w:rsidRPr="007A48A0">
        <w:rPr>
          <w:rFonts w:ascii="Noto Sans" w:eastAsiaTheme="minorEastAsia" w:hAnsi="Noto Sans" w:cs="Noto Sans"/>
          <w:sz w:val="20"/>
        </w:rPr>
        <w:t>Las notas de crédito derivadas de las penas convencionales deberán estar a apegadas a la normatividad aplicable para su elaboración.</w:t>
      </w:r>
    </w:p>
    <w:p w14:paraId="748E2A99" w14:textId="77777777" w:rsidR="00C21BC4" w:rsidRPr="007A48A0" w:rsidRDefault="00C21BC4" w:rsidP="00C21BC4">
      <w:pPr>
        <w:pStyle w:val="Prrafodelista"/>
        <w:tabs>
          <w:tab w:val="left" w:pos="426"/>
        </w:tabs>
        <w:ind w:left="284"/>
        <w:jc w:val="both"/>
        <w:rPr>
          <w:rFonts w:ascii="Noto Sans" w:eastAsiaTheme="minorEastAsia" w:hAnsi="Noto Sans" w:cs="Noto Sans"/>
          <w:sz w:val="20"/>
        </w:rPr>
      </w:pPr>
    </w:p>
    <w:p w14:paraId="0D0527D8"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7A48A0">
        <w:rPr>
          <w:rFonts w:ascii="Noto Sans" w:eastAsiaTheme="minorEastAsia" w:hAnsi="Noto Sans" w:cs="Noto Sans"/>
          <w:sz w:val="20"/>
        </w:rPr>
        <w:t>Si el último día del plazo o la fecha determinada son inhábiles o las oficinas ante las</w:t>
      </w:r>
      <w:r w:rsidRPr="00D3253D">
        <w:rPr>
          <w:rFonts w:ascii="Noto Sans" w:eastAsiaTheme="minorEastAsia" w:hAnsi="Noto Sans" w:cs="Noto Sans"/>
          <w:sz w:val="20"/>
        </w:rPr>
        <w:t xml:space="preserve"> que se vaya a hacer el trámite permanecen cerradas durante el horario normal de labores, se prorrogará el plazo hasta el siguiente día hábil.</w:t>
      </w:r>
    </w:p>
    <w:p w14:paraId="19D6517A"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4E007E26"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14:paraId="03F466ED"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521D53E2"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4A27F15F"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7963B568"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Para dar cumplimiento a lo anterior el Administrador de Contrato deberá proporcionar la documentación que a continuación se especifica:</w:t>
      </w:r>
    </w:p>
    <w:p w14:paraId="01334634"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2718F044" w14:textId="77777777" w:rsidR="00C21BC4" w:rsidRPr="00D3253D" w:rsidRDefault="00C21BC4" w:rsidP="00C21BC4">
      <w:pPr>
        <w:pStyle w:val="Prrafodelista"/>
        <w:numPr>
          <w:ilvl w:val="0"/>
          <w:numId w:val="42"/>
        </w:numPr>
        <w:tabs>
          <w:tab w:val="left" w:pos="426"/>
        </w:tabs>
        <w:suppressAutoHyphens w:val="0"/>
        <w:contextualSpacing/>
        <w:jc w:val="both"/>
        <w:rPr>
          <w:rFonts w:ascii="Noto Sans" w:hAnsi="Noto Sans" w:cs="Noto Sans"/>
          <w:sz w:val="20"/>
        </w:rPr>
      </w:pPr>
      <w:r w:rsidRPr="00D3253D">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14:paraId="02C61D1A" w14:textId="77777777" w:rsidR="00C21BC4" w:rsidRPr="00D3253D" w:rsidRDefault="00C21BC4" w:rsidP="00C21BC4">
      <w:pPr>
        <w:pStyle w:val="Prrafodelista"/>
        <w:tabs>
          <w:tab w:val="left" w:pos="426"/>
        </w:tabs>
        <w:jc w:val="both"/>
        <w:rPr>
          <w:rFonts w:ascii="Noto Sans" w:hAnsi="Noto Sans" w:cs="Noto Sans"/>
          <w:sz w:val="20"/>
        </w:rPr>
      </w:pPr>
    </w:p>
    <w:p w14:paraId="05571680" w14:textId="77777777" w:rsidR="00C21BC4" w:rsidRPr="00D3253D" w:rsidRDefault="00C21BC4" w:rsidP="00C21BC4">
      <w:pPr>
        <w:pStyle w:val="Prrafodelista"/>
        <w:numPr>
          <w:ilvl w:val="0"/>
          <w:numId w:val="42"/>
        </w:numPr>
        <w:tabs>
          <w:tab w:val="left" w:pos="426"/>
        </w:tabs>
        <w:suppressAutoHyphens w:val="0"/>
        <w:contextualSpacing/>
        <w:jc w:val="both"/>
        <w:rPr>
          <w:rFonts w:ascii="Noto Sans" w:hAnsi="Noto Sans" w:cs="Noto Sans"/>
          <w:sz w:val="20"/>
        </w:rPr>
      </w:pPr>
      <w:r w:rsidRPr="00D3253D">
        <w:rPr>
          <w:rFonts w:ascii="Noto Sans" w:hAnsi="Noto Sans" w:cs="Noto Sans"/>
          <w:sz w:val="20"/>
        </w:rPr>
        <w:t>Constancia de Situación fiscal Vigente del Proveedor</w:t>
      </w:r>
    </w:p>
    <w:p w14:paraId="7906D021" w14:textId="77777777" w:rsidR="00C21BC4" w:rsidRPr="00D3253D" w:rsidRDefault="00C21BC4" w:rsidP="00C21BC4">
      <w:pPr>
        <w:tabs>
          <w:tab w:val="left" w:pos="426"/>
        </w:tabs>
        <w:jc w:val="both"/>
        <w:rPr>
          <w:rFonts w:ascii="Noto Sans" w:hAnsi="Noto Sans" w:cs="Noto Sans"/>
          <w:sz w:val="20"/>
        </w:rPr>
      </w:pPr>
    </w:p>
    <w:p w14:paraId="156B6DD7" w14:textId="77777777" w:rsidR="00C21BC4" w:rsidRPr="00D3253D" w:rsidRDefault="00C21BC4" w:rsidP="00C21BC4">
      <w:pPr>
        <w:pStyle w:val="Prrafodelista"/>
        <w:numPr>
          <w:ilvl w:val="0"/>
          <w:numId w:val="42"/>
        </w:numPr>
        <w:tabs>
          <w:tab w:val="left" w:pos="426"/>
        </w:tabs>
        <w:suppressAutoHyphens w:val="0"/>
        <w:contextualSpacing/>
        <w:jc w:val="both"/>
        <w:rPr>
          <w:rFonts w:ascii="Noto Sans" w:hAnsi="Noto Sans" w:cs="Noto Sans"/>
          <w:sz w:val="20"/>
        </w:rPr>
      </w:pPr>
      <w:r w:rsidRPr="00D3253D">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14:paraId="55619A9C" w14:textId="77777777" w:rsidR="00C21BC4" w:rsidRPr="00D3253D" w:rsidRDefault="00C21BC4" w:rsidP="00C21BC4">
      <w:pPr>
        <w:tabs>
          <w:tab w:val="left" w:pos="426"/>
        </w:tabs>
        <w:ind w:right="49"/>
        <w:contextualSpacing/>
        <w:jc w:val="both"/>
        <w:rPr>
          <w:rFonts w:ascii="Noto Sans" w:hAnsi="Noto Sans" w:cs="Noto Sans"/>
          <w:sz w:val="20"/>
        </w:rPr>
      </w:pPr>
    </w:p>
    <w:p w14:paraId="1C7533C8" w14:textId="77777777" w:rsidR="00C21BC4" w:rsidRPr="00D3253D" w:rsidRDefault="00C21BC4" w:rsidP="00C21BC4">
      <w:pPr>
        <w:tabs>
          <w:tab w:val="left" w:pos="426"/>
        </w:tabs>
        <w:jc w:val="both"/>
        <w:rPr>
          <w:rFonts w:ascii="Noto Sans" w:hAnsi="Noto Sans" w:cs="Noto Sans"/>
          <w:b/>
          <w:bCs/>
          <w:sz w:val="20"/>
          <w:u w:val="single"/>
        </w:rPr>
      </w:pPr>
      <w:r w:rsidRPr="00D3253D">
        <w:rPr>
          <w:rFonts w:ascii="Noto Sans" w:hAnsi="Noto Sans" w:cs="Noto Sans"/>
          <w:b/>
          <w:bCs/>
          <w:sz w:val="20"/>
          <w:u w:val="single"/>
        </w:rPr>
        <w:t>Deductivas</w:t>
      </w:r>
    </w:p>
    <w:p w14:paraId="575042B7" w14:textId="77777777" w:rsidR="00C21BC4" w:rsidRPr="00D3253D" w:rsidRDefault="00C21BC4" w:rsidP="00C21BC4">
      <w:pPr>
        <w:tabs>
          <w:tab w:val="left" w:pos="426"/>
        </w:tabs>
        <w:jc w:val="both"/>
        <w:rPr>
          <w:rFonts w:ascii="Noto Sans" w:hAnsi="Noto Sans" w:cs="Noto Sans"/>
          <w:sz w:val="20"/>
        </w:rPr>
      </w:pPr>
    </w:p>
    <w:p w14:paraId="3D1C5620"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7A48A0">
        <w:rPr>
          <w:rFonts w:ascii="Noto Sans" w:eastAsiaTheme="minorEastAsia" w:hAnsi="Noto Sans" w:cs="Noto Sans"/>
          <w:sz w:val="20"/>
        </w:rPr>
        <w:t>En términos de los artículos 76 de la LAASSP y 143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w:t>
      </w:r>
      <w:r w:rsidRPr="00D3253D">
        <w:rPr>
          <w:rFonts w:ascii="Noto Sans" w:eastAsiaTheme="minorEastAsia" w:hAnsi="Noto Sans" w:cs="Noto Sans"/>
          <w:sz w:val="20"/>
        </w:rPr>
        <w:t xml:space="preserve"> o deficiente en que pudiera incurrir “EL PROVEEDOR” adjudicado, respecto a la(s) partida(s) o concepto(s) que integrarán el instrumento jurídico contractual, así como de notificarlas a “EL PROVEEDOR”  para que éste realice el pago correspondiente.</w:t>
      </w:r>
    </w:p>
    <w:p w14:paraId="0320D5D5"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1DB7F571"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14:paraId="354FB836"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4E5AB706"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Instituto aplicará deductivas por el cumplimiento deficiente o parcial en la entrega de los bienes, lo cual se calculará en función cada día natural que no se pueda consumir el bien suministrado, más el Impuesto al Valor Agregado (IVA), conforme a lo siguiente:</w:t>
      </w:r>
    </w:p>
    <w:p w14:paraId="092C3EFE" w14:textId="77777777" w:rsidR="00C21BC4" w:rsidRPr="00D3253D" w:rsidRDefault="00C21BC4" w:rsidP="00C21BC4">
      <w:pPr>
        <w:tabs>
          <w:tab w:val="left" w:pos="426"/>
        </w:tabs>
        <w:jc w:val="both"/>
        <w:rPr>
          <w:rFonts w:ascii="Noto Sans" w:hAnsi="Noto Sans" w:cs="Noto Sans"/>
          <w:sz w:val="20"/>
        </w:rPr>
      </w:pPr>
    </w:p>
    <w:tbl>
      <w:tblPr>
        <w:tblStyle w:val="Tablaconcuadrcula"/>
        <w:tblW w:w="9548" w:type="dxa"/>
        <w:jc w:val="center"/>
        <w:tblLook w:val="04A0" w:firstRow="1" w:lastRow="0" w:firstColumn="1" w:lastColumn="0" w:noHBand="0" w:noVBand="1"/>
      </w:tblPr>
      <w:tblGrid>
        <w:gridCol w:w="2056"/>
        <w:gridCol w:w="2057"/>
        <w:gridCol w:w="1615"/>
        <w:gridCol w:w="1910"/>
        <w:gridCol w:w="1910"/>
      </w:tblGrid>
      <w:tr w:rsidR="00C21BC4" w:rsidRPr="00845749" w14:paraId="41362223" w14:textId="77777777" w:rsidTr="0020459B">
        <w:trPr>
          <w:trHeight w:val="766"/>
          <w:jc w:val="center"/>
        </w:trPr>
        <w:tc>
          <w:tcPr>
            <w:tcW w:w="2056" w:type="dxa"/>
            <w:shd w:val="clear" w:color="auto" w:fill="BFBFBF" w:themeFill="background1" w:themeFillShade="BF"/>
            <w:vAlign w:val="center"/>
          </w:tcPr>
          <w:p w14:paraId="017959A3" w14:textId="77777777" w:rsidR="00C21BC4" w:rsidRPr="00845749" w:rsidRDefault="00C21BC4" w:rsidP="0020459B">
            <w:pPr>
              <w:jc w:val="center"/>
              <w:rPr>
                <w:rFonts w:ascii="Noto Sans" w:hAnsi="Noto Sans" w:cs="Noto Sans"/>
                <w:sz w:val="18"/>
              </w:rPr>
            </w:pPr>
            <w:r w:rsidRPr="00845749">
              <w:rPr>
                <w:rFonts w:ascii="Noto Sans" w:hAnsi="Noto Sans" w:cs="Noto Sans"/>
                <w:b/>
                <w:color w:val="0A0A0A"/>
                <w:sz w:val="18"/>
              </w:rPr>
              <w:t>Concepto u obligación</w:t>
            </w:r>
          </w:p>
        </w:tc>
        <w:tc>
          <w:tcPr>
            <w:tcW w:w="2057" w:type="dxa"/>
            <w:shd w:val="clear" w:color="auto" w:fill="BFBFBF" w:themeFill="background1" w:themeFillShade="BF"/>
            <w:vAlign w:val="center"/>
          </w:tcPr>
          <w:p w14:paraId="27708102" w14:textId="77777777" w:rsidR="00C21BC4" w:rsidRPr="00845749" w:rsidRDefault="00C21BC4" w:rsidP="0020459B">
            <w:pPr>
              <w:jc w:val="center"/>
              <w:rPr>
                <w:rFonts w:ascii="Noto Sans" w:hAnsi="Noto Sans" w:cs="Noto Sans"/>
                <w:sz w:val="18"/>
              </w:rPr>
            </w:pPr>
            <w:r w:rsidRPr="00845749">
              <w:rPr>
                <w:rFonts w:ascii="Noto Sans" w:hAnsi="Noto Sans" w:cs="Noto Sans"/>
                <w:b/>
                <w:color w:val="0A0A0A"/>
                <w:sz w:val="18"/>
              </w:rPr>
              <w:t>Nivel de Servicio</w:t>
            </w:r>
          </w:p>
        </w:tc>
        <w:tc>
          <w:tcPr>
            <w:tcW w:w="1615" w:type="dxa"/>
            <w:shd w:val="clear" w:color="auto" w:fill="BFBFBF" w:themeFill="background1" w:themeFillShade="BF"/>
            <w:vAlign w:val="center"/>
          </w:tcPr>
          <w:p w14:paraId="2211E573" w14:textId="77777777" w:rsidR="00C21BC4" w:rsidRPr="00845749" w:rsidRDefault="00C21BC4" w:rsidP="0020459B">
            <w:pPr>
              <w:jc w:val="center"/>
              <w:rPr>
                <w:rFonts w:ascii="Noto Sans" w:hAnsi="Noto Sans" w:cs="Noto Sans"/>
                <w:sz w:val="18"/>
              </w:rPr>
            </w:pPr>
            <w:r w:rsidRPr="00845749">
              <w:rPr>
                <w:rFonts w:ascii="Noto Sans" w:hAnsi="Noto Sans" w:cs="Noto Sans"/>
                <w:b/>
                <w:color w:val="0A0A0A"/>
                <w:spacing w:val="-2"/>
                <w:sz w:val="18"/>
              </w:rPr>
              <w:t>Unidad de medida</w:t>
            </w:r>
          </w:p>
        </w:tc>
        <w:tc>
          <w:tcPr>
            <w:tcW w:w="1910" w:type="dxa"/>
            <w:shd w:val="clear" w:color="auto" w:fill="BFBFBF" w:themeFill="background1" w:themeFillShade="BF"/>
            <w:vAlign w:val="center"/>
          </w:tcPr>
          <w:p w14:paraId="239C22D7" w14:textId="77777777" w:rsidR="00C21BC4" w:rsidRPr="00845749" w:rsidRDefault="00C21BC4" w:rsidP="0020459B">
            <w:pPr>
              <w:jc w:val="center"/>
              <w:rPr>
                <w:rFonts w:ascii="Noto Sans" w:hAnsi="Noto Sans" w:cs="Noto Sans"/>
                <w:sz w:val="18"/>
              </w:rPr>
            </w:pPr>
            <w:r w:rsidRPr="00845749">
              <w:rPr>
                <w:rFonts w:ascii="Noto Sans" w:hAnsi="Noto Sans" w:cs="Noto Sans"/>
                <w:b/>
                <w:color w:val="0A0A0A"/>
                <w:spacing w:val="-1"/>
                <w:sz w:val="18"/>
              </w:rPr>
              <w:t>Deducción</w:t>
            </w:r>
          </w:p>
        </w:tc>
        <w:tc>
          <w:tcPr>
            <w:tcW w:w="1910" w:type="dxa"/>
            <w:shd w:val="clear" w:color="auto" w:fill="BFBFBF" w:themeFill="background1" w:themeFillShade="BF"/>
            <w:vAlign w:val="center"/>
          </w:tcPr>
          <w:p w14:paraId="37F15AD3" w14:textId="77777777" w:rsidR="00C21BC4" w:rsidRPr="00845749" w:rsidRDefault="00C21BC4" w:rsidP="0020459B">
            <w:pPr>
              <w:jc w:val="center"/>
              <w:rPr>
                <w:rFonts w:ascii="Noto Sans" w:hAnsi="Noto Sans" w:cs="Noto Sans"/>
                <w:sz w:val="18"/>
              </w:rPr>
            </w:pPr>
            <w:r w:rsidRPr="00845749">
              <w:rPr>
                <w:rFonts w:ascii="Noto Sans" w:hAnsi="Noto Sans" w:cs="Noto Sans"/>
                <w:b/>
                <w:color w:val="0A0A0A"/>
                <w:spacing w:val="-1"/>
                <w:sz w:val="18"/>
              </w:rPr>
              <w:t>Límite de incumplimiento</w:t>
            </w:r>
          </w:p>
        </w:tc>
      </w:tr>
      <w:tr w:rsidR="00C21BC4" w:rsidRPr="00845749" w14:paraId="485F9BBF" w14:textId="77777777" w:rsidTr="00845749">
        <w:trPr>
          <w:trHeight w:val="1339"/>
          <w:jc w:val="center"/>
        </w:trPr>
        <w:tc>
          <w:tcPr>
            <w:tcW w:w="2056" w:type="dxa"/>
            <w:vAlign w:val="center"/>
          </w:tcPr>
          <w:p w14:paraId="54C873D4" w14:textId="77777777" w:rsidR="00C21BC4" w:rsidRPr="00845749" w:rsidRDefault="00C21BC4" w:rsidP="0020459B">
            <w:pPr>
              <w:jc w:val="center"/>
              <w:rPr>
                <w:rFonts w:ascii="Noto Sans" w:hAnsi="Noto Sans" w:cs="Noto Sans"/>
                <w:sz w:val="18"/>
              </w:rPr>
            </w:pPr>
            <w:r w:rsidRPr="00845749">
              <w:rPr>
                <w:rFonts w:ascii="Noto Sans" w:hAnsi="Noto Sans" w:cs="Noto Sans"/>
                <w:sz w:val="18"/>
              </w:rPr>
              <w:t>Atención de fallas que afecten el consumo de cartucho de tóner</w:t>
            </w:r>
          </w:p>
        </w:tc>
        <w:tc>
          <w:tcPr>
            <w:tcW w:w="2057" w:type="dxa"/>
            <w:vAlign w:val="center"/>
          </w:tcPr>
          <w:p w14:paraId="29106110" w14:textId="77777777" w:rsidR="00C21BC4" w:rsidRPr="00845749" w:rsidRDefault="00C21BC4" w:rsidP="0020459B">
            <w:pPr>
              <w:jc w:val="center"/>
              <w:rPr>
                <w:rFonts w:ascii="Noto Sans" w:hAnsi="Noto Sans" w:cs="Noto Sans"/>
                <w:sz w:val="18"/>
              </w:rPr>
            </w:pPr>
            <w:r w:rsidRPr="00845749">
              <w:rPr>
                <w:rFonts w:ascii="Noto Sans" w:hAnsi="Noto Sans" w:cs="Noto Sans"/>
                <w:sz w:val="18"/>
              </w:rPr>
              <w:t>Por no consumo de cartucho de tóner ya instalado. Tiempo máximo para atención de reportes, a las 48 horas de recepción del reporte respectivo.</w:t>
            </w:r>
          </w:p>
        </w:tc>
        <w:tc>
          <w:tcPr>
            <w:tcW w:w="1615" w:type="dxa"/>
            <w:vAlign w:val="center"/>
          </w:tcPr>
          <w:p w14:paraId="74685C81" w14:textId="77777777" w:rsidR="00C21BC4" w:rsidRPr="00845749" w:rsidRDefault="00C21BC4" w:rsidP="0020459B">
            <w:pPr>
              <w:jc w:val="center"/>
              <w:rPr>
                <w:rFonts w:ascii="Noto Sans" w:hAnsi="Noto Sans" w:cs="Noto Sans"/>
                <w:sz w:val="18"/>
              </w:rPr>
            </w:pPr>
            <w:r w:rsidRPr="00845749">
              <w:rPr>
                <w:rFonts w:ascii="Noto Sans" w:hAnsi="Noto Sans" w:cs="Noto Sans"/>
                <w:sz w:val="18"/>
              </w:rPr>
              <w:t>Por cada día natural de atraso que exceda las 48 horas posteriores a la recepción del reporte de falla</w:t>
            </w:r>
          </w:p>
        </w:tc>
        <w:tc>
          <w:tcPr>
            <w:tcW w:w="1910" w:type="dxa"/>
            <w:vAlign w:val="center"/>
          </w:tcPr>
          <w:p w14:paraId="62B1BBD2" w14:textId="77777777" w:rsidR="00C21BC4" w:rsidRPr="00845749" w:rsidRDefault="00C21BC4" w:rsidP="0020459B">
            <w:pPr>
              <w:jc w:val="center"/>
              <w:rPr>
                <w:rFonts w:ascii="Noto Sans" w:hAnsi="Noto Sans" w:cs="Noto Sans"/>
                <w:sz w:val="18"/>
              </w:rPr>
            </w:pPr>
            <w:r w:rsidRPr="00845749">
              <w:rPr>
                <w:rFonts w:ascii="Noto Sans" w:hAnsi="Noto Sans" w:cs="Noto Sans"/>
                <w:sz w:val="18"/>
              </w:rPr>
              <w:t>Equivalente al 1% del precio unitario del cartucho de tóner que no se pueda consumir</w:t>
            </w:r>
          </w:p>
        </w:tc>
        <w:tc>
          <w:tcPr>
            <w:tcW w:w="1910" w:type="dxa"/>
            <w:vAlign w:val="center"/>
          </w:tcPr>
          <w:p w14:paraId="577F43F9" w14:textId="77777777" w:rsidR="00C21BC4" w:rsidRPr="00845749" w:rsidRDefault="00C21BC4" w:rsidP="0020459B">
            <w:pPr>
              <w:jc w:val="center"/>
              <w:rPr>
                <w:rFonts w:ascii="Noto Sans" w:hAnsi="Noto Sans" w:cs="Noto Sans"/>
                <w:sz w:val="18"/>
              </w:rPr>
            </w:pPr>
            <w:r w:rsidRPr="00845749">
              <w:rPr>
                <w:rFonts w:ascii="Noto Sans" w:hAnsi="Noto Sans" w:cs="Noto Sans"/>
                <w:sz w:val="18"/>
              </w:rPr>
              <w:t>Hasta por el monto máximo de la garantía de cumplimiento</w:t>
            </w:r>
          </w:p>
        </w:tc>
      </w:tr>
      <w:tr w:rsidR="00C21BC4" w:rsidRPr="00845749" w14:paraId="4A4D5F31" w14:textId="77777777" w:rsidTr="00845749">
        <w:trPr>
          <w:trHeight w:val="1430"/>
          <w:jc w:val="center"/>
        </w:trPr>
        <w:tc>
          <w:tcPr>
            <w:tcW w:w="2056" w:type="dxa"/>
            <w:vAlign w:val="center"/>
          </w:tcPr>
          <w:p w14:paraId="16E6C4A2" w14:textId="77777777" w:rsidR="00C21BC4" w:rsidRPr="00845749" w:rsidRDefault="00C21BC4" w:rsidP="0020459B">
            <w:pPr>
              <w:jc w:val="center"/>
              <w:rPr>
                <w:rFonts w:ascii="Noto Sans" w:hAnsi="Noto Sans" w:cs="Noto Sans"/>
                <w:sz w:val="18"/>
              </w:rPr>
            </w:pPr>
            <w:r w:rsidRPr="00845749">
              <w:rPr>
                <w:rFonts w:ascii="Noto Sans" w:hAnsi="Noto Sans" w:cs="Noto Sans"/>
                <w:sz w:val="18"/>
              </w:rPr>
              <w:lastRenderedPageBreak/>
              <w:t>Canje de equipos de impresión reportados con al menos tres fallas en el periodo de 30 días naturales</w:t>
            </w:r>
          </w:p>
        </w:tc>
        <w:tc>
          <w:tcPr>
            <w:tcW w:w="2057" w:type="dxa"/>
            <w:vAlign w:val="center"/>
          </w:tcPr>
          <w:p w14:paraId="2E1230F4" w14:textId="77777777" w:rsidR="00C21BC4" w:rsidRPr="00845749" w:rsidRDefault="00C21BC4" w:rsidP="0020459B">
            <w:pPr>
              <w:jc w:val="center"/>
              <w:rPr>
                <w:rFonts w:ascii="Noto Sans" w:hAnsi="Noto Sans" w:cs="Noto Sans"/>
                <w:sz w:val="18"/>
              </w:rPr>
            </w:pPr>
            <w:r w:rsidRPr="00845749">
              <w:rPr>
                <w:rFonts w:ascii="Noto Sans" w:hAnsi="Noto Sans" w:cs="Noto Sans"/>
                <w:sz w:val="18"/>
              </w:rPr>
              <w:t>Por no consumo de cartucho de tóner ya instalado. Tiempo máximo para atención de reportes, a las 48 horas de recepción del reporte respectivo.</w:t>
            </w:r>
          </w:p>
        </w:tc>
        <w:tc>
          <w:tcPr>
            <w:tcW w:w="1615" w:type="dxa"/>
            <w:vAlign w:val="center"/>
          </w:tcPr>
          <w:p w14:paraId="0AECB9AA" w14:textId="77777777" w:rsidR="00C21BC4" w:rsidRPr="00845749" w:rsidRDefault="00C21BC4" w:rsidP="0020459B">
            <w:pPr>
              <w:jc w:val="center"/>
              <w:rPr>
                <w:rFonts w:ascii="Noto Sans" w:hAnsi="Noto Sans" w:cs="Noto Sans"/>
                <w:sz w:val="18"/>
              </w:rPr>
            </w:pPr>
            <w:r w:rsidRPr="00845749">
              <w:rPr>
                <w:rFonts w:ascii="Noto Sans" w:hAnsi="Noto Sans" w:cs="Noto Sans"/>
                <w:sz w:val="18"/>
              </w:rPr>
              <w:t>Por cada día natural de atraso que exceda las 48 horas posteriores a la recepción del reporte de falla</w:t>
            </w:r>
          </w:p>
        </w:tc>
        <w:tc>
          <w:tcPr>
            <w:tcW w:w="1910" w:type="dxa"/>
            <w:vAlign w:val="center"/>
          </w:tcPr>
          <w:p w14:paraId="369B6B00" w14:textId="77777777" w:rsidR="00C21BC4" w:rsidRPr="00845749" w:rsidRDefault="00C21BC4" w:rsidP="0020459B">
            <w:pPr>
              <w:jc w:val="center"/>
              <w:rPr>
                <w:rFonts w:ascii="Noto Sans" w:hAnsi="Noto Sans" w:cs="Noto Sans"/>
                <w:sz w:val="18"/>
              </w:rPr>
            </w:pPr>
            <w:r w:rsidRPr="00845749">
              <w:rPr>
                <w:rFonts w:ascii="Noto Sans" w:hAnsi="Noto Sans" w:cs="Noto Sans"/>
                <w:sz w:val="18"/>
              </w:rPr>
              <w:t>Equivalente al 1% del precio unitario del cartucho de tóner que no se pueda consumir</w:t>
            </w:r>
          </w:p>
        </w:tc>
        <w:tc>
          <w:tcPr>
            <w:tcW w:w="1910" w:type="dxa"/>
            <w:vAlign w:val="center"/>
          </w:tcPr>
          <w:p w14:paraId="0364BA57" w14:textId="77777777" w:rsidR="00C21BC4" w:rsidRPr="00845749" w:rsidRDefault="00C21BC4" w:rsidP="0020459B">
            <w:pPr>
              <w:jc w:val="center"/>
              <w:rPr>
                <w:rFonts w:ascii="Noto Sans" w:hAnsi="Noto Sans" w:cs="Noto Sans"/>
                <w:sz w:val="18"/>
              </w:rPr>
            </w:pPr>
            <w:r w:rsidRPr="00845749">
              <w:rPr>
                <w:rFonts w:ascii="Noto Sans" w:hAnsi="Noto Sans" w:cs="Noto Sans"/>
                <w:sz w:val="18"/>
              </w:rPr>
              <w:t>Hasta por el monto máximo de la garantía de cumplimiento</w:t>
            </w:r>
          </w:p>
        </w:tc>
      </w:tr>
    </w:tbl>
    <w:p w14:paraId="1549AE80" w14:textId="77777777" w:rsidR="00C21BC4" w:rsidRPr="00D3253D" w:rsidRDefault="00C21BC4" w:rsidP="00C21BC4">
      <w:pPr>
        <w:tabs>
          <w:tab w:val="left" w:pos="426"/>
        </w:tabs>
        <w:jc w:val="both"/>
        <w:rPr>
          <w:rFonts w:ascii="Noto Sans" w:hAnsi="Noto Sans" w:cs="Noto Sans"/>
          <w:sz w:val="20"/>
        </w:rPr>
      </w:pPr>
    </w:p>
    <w:p w14:paraId="46B813DB" w14:textId="77777777" w:rsidR="00C21BC4" w:rsidRDefault="00C21BC4" w:rsidP="00C21BC4">
      <w:pPr>
        <w:tabs>
          <w:tab w:val="left" w:pos="426"/>
        </w:tabs>
        <w:ind w:left="284"/>
        <w:jc w:val="both"/>
        <w:rPr>
          <w:rFonts w:ascii="Noto Sans" w:eastAsiaTheme="minorEastAsia" w:hAnsi="Noto Sans" w:cs="Noto Sans"/>
          <w:kern w:val="2"/>
          <w:sz w:val="20"/>
          <w14:ligatures w14:val="standardContextual"/>
        </w:rPr>
      </w:pPr>
      <w:r w:rsidRPr="005255FE">
        <w:rPr>
          <w:rFonts w:ascii="Noto Sans" w:eastAsiaTheme="minorEastAsia" w:hAnsi="Noto Sans" w:cs="Noto Sans"/>
          <w:kern w:val="2"/>
          <w:sz w:val="20"/>
          <w14:ligatures w14:val="standardContextual"/>
        </w:rPr>
        <w:t>Se considerará indisponibilidad del consumo de cartuchos de tóner (No consumo de cartucho de tóner ya instalado), cualquier evento que impida el correcto consumo del cartucho de tóner adquirido, entre otros: fallas en el cartucho de tóner, fallas en los consumibles proporcionados por el licitante adjudicado, así como cualquier otro evento que afecte el uso del cartucho de tóner, tales como impresiones ilegibles o con manchas</w:t>
      </w:r>
      <w:r>
        <w:rPr>
          <w:rFonts w:ascii="Noto Sans" w:eastAsiaTheme="minorEastAsia" w:hAnsi="Noto Sans" w:cs="Noto Sans"/>
          <w:kern w:val="2"/>
          <w:sz w:val="20"/>
          <w14:ligatures w14:val="standardContextual"/>
        </w:rPr>
        <w:t>.</w:t>
      </w:r>
    </w:p>
    <w:p w14:paraId="1EDE8A9C" w14:textId="77777777" w:rsidR="00C21BC4" w:rsidRPr="00D3253D" w:rsidRDefault="00C21BC4" w:rsidP="00C21BC4">
      <w:pPr>
        <w:tabs>
          <w:tab w:val="left" w:pos="426"/>
        </w:tabs>
        <w:jc w:val="both"/>
        <w:rPr>
          <w:rFonts w:ascii="Noto Sans" w:hAnsi="Noto Sans" w:cs="Noto Sans"/>
          <w:sz w:val="20"/>
        </w:rPr>
      </w:pPr>
    </w:p>
    <w:p w14:paraId="5A78322D" w14:textId="77777777" w:rsidR="00C21BC4"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 xml:space="preserve">EN SU CASO, MECANISMOS REQUERIDOS AL PORVEEDOR PARA RESPONDER POR DEFECTOS O VICIOS OCULTOS DE LOS BIENES </w:t>
      </w:r>
      <w:r>
        <w:rPr>
          <w:rFonts w:ascii="Noto Sans" w:hAnsi="Noto Sans" w:cs="Noto Sans"/>
          <w:b/>
          <w:bCs/>
          <w:sz w:val="20"/>
        </w:rPr>
        <w:t>O DE LA CALIDAD DE LOS SERVICIOS.</w:t>
      </w:r>
    </w:p>
    <w:p w14:paraId="5029C855" w14:textId="77777777" w:rsidR="00C21BC4" w:rsidRPr="00D3253D" w:rsidRDefault="00C21BC4" w:rsidP="00C21BC4">
      <w:pPr>
        <w:pStyle w:val="Prrafodelista"/>
        <w:tabs>
          <w:tab w:val="left" w:pos="426"/>
        </w:tabs>
        <w:ind w:left="426"/>
        <w:jc w:val="both"/>
        <w:rPr>
          <w:rFonts w:ascii="Noto Sans" w:hAnsi="Noto Sans" w:cs="Noto Sans"/>
          <w:b/>
          <w:bCs/>
          <w:sz w:val="20"/>
        </w:rPr>
      </w:pPr>
    </w:p>
    <w:p w14:paraId="6DF73281"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Instituto, podrá solicitar al proveedor, el canje de los bienes que presenten defectos a simple vista o de fabricación, especificaciones distintas a las establecidas en el contrato o sus anexos, calidad inferior a la propuesta, inclusive vicios ocultos, debiendo notificar al proveedor dentro del periodo de cinco días hábiles siguientes al momento en que se haya percatado del vicio o defecto.</w:t>
      </w:r>
    </w:p>
    <w:p w14:paraId="3F595F99"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62B5373D"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 xml:space="preserve">El proveedor deberá reponer los bienes sujetos a canje en un plazo que no excederá de 10 (diez) días hábiles, contados a partir de la fecha de su notificación. </w:t>
      </w:r>
    </w:p>
    <w:p w14:paraId="5D150403"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0A47D3AA"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 xml:space="preserve">En caso de que no se realice el canje de los bienes en el plazo señalado o considerando además los cuatro días con atraso y aplicación de la pena, se procederá, en su caso, a la rescisión administrativa del contrato conforme al artículo </w:t>
      </w:r>
      <w:r>
        <w:rPr>
          <w:rFonts w:ascii="Noto Sans" w:eastAsiaTheme="minorEastAsia" w:hAnsi="Noto Sans" w:cs="Noto Sans"/>
          <w:sz w:val="20"/>
        </w:rPr>
        <w:t>75</w:t>
      </w:r>
      <w:r w:rsidRPr="00D3253D">
        <w:rPr>
          <w:rFonts w:ascii="Noto Sans" w:eastAsiaTheme="minorEastAsia" w:hAnsi="Noto Sans" w:cs="Noto Sans"/>
          <w:sz w:val="20"/>
        </w:rPr>
        <w:t xml:space="preserve"> de la Ley de Adquisiciones, Arrendamientos y Servicios del Sector Público. </w:t>
      </w:r>
    </w:p>
    <w:p w14:paraId="008FDBCE"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29F02669"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proveedor se obliga a responder por su cuenta y riesgo de los daños y/o perjuicios que, por inobservancia o negligencia de su parte, llegue a causar al Instituto y/o a terceros.</w:t>
      </w:r>
    </w:p>
    <w:p w14:paraId="7CFE42F0"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415AF0C1"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Todos los gastos que se generen con motivo del canje o devolución correrán por cuenta del proveedor, previa notificación del IMSS.</w:t>
      </w:r>
    </w:p>
    <w:p w14:paraId="58D2EC36" w14:textId="77777777" w:rsidR="00C21BC4" w:rsidRPr="00D3253D" w:rsidRDefault="00C21BC4" w:rsidP="00C21BC4">
      <w:pPr>
        <w:tabs>
          <w:tab w:val="left" w:pos="426"/>
        </w:tabs>
        <w:jc w:val="both"/>
        <w:rPr>
          <w:rFonts w:ascii="Noto Sans" w:hAnsi="Noto Sans" w:cs="Noto Sans"/>
          <w:sz w:val="20"/>
        </w:rPr>
      </w:pPr>
    </w:p>
    <w:p w14:paraId="2EBCB420" w14:textId="77777777" w:rsidR="00C21BC4" w:rsidRPr="00764168"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764168">
        <w:rPr>
          <w:rFonts w:ascii="Noto Sans" w:hAnsi="Noto Sans" w:cs="Noto Sans"/>
          <w:b/>
          <w:bCs/>
          <w:sz w:val="20"/>
        </w:rPr>
        <w:t>LAS GARANTIAS DE ANFICIPOS Y COMPLIMIENTO, DEBERÁN APEGARSE AL NUMERAL 4.30.1, PENULTIMO PARRAFO DE ESTAS POBALINES, ASÍ COMO LA CALIDAD DE SERVICIOS Y DE OPERACIÓN Y FUNCIONAMIENTO, QUE EN SU CASO APLIQUEN, LAS CUALES DEBEN INDICAR, SEGÚN SEA EL CASO:</w:t>
      </w:r>
    </w:p>
    <w:p w14:paraId="185707AB" w14:textId="77777777" w:rsidR="00C21BC4" w:rsidRPr="00D3253D" w:rsidRDefault="00C21BC4" w:rsidP="00C21BC4">
      <w:pPr>
        <w:tabs>
          <w:tab w:val="left" w:pos="426"/>
        </w:tabs>
        <w:jc w:val="both"/>
        <w:rPr>
          <w:rFonts w:ascii="Noto Sans" w:hAnsi="Noto Sans" w:cs="Noto Sans"/>
          <w:sz w:val="20"/>
        </w:rPr>
      </w:pPr>
    </w:p>
    <w:p w14:paraId="5DCDEF01" w14:textId="77777777" w:rsidR="00C21BC4" w:rsidRPr="004D7281" w:rsidRDefault="00C21BC4" w:rsidP="00C21BC4">
      <w:pPr>
        <w:pStyle w:val="Prrafodelista"/>
        <w:numPr>
          <w:ilvl w:val="0"/>
          <w:numId w:val="52"/>
        </w:numPr>
        <w:tabs>
          <w:tab w:val="left" w:pos="426"/>
        </w:tabs>
        <w:suppressAutoHyphens w:val="0"/>
        <w:spacing w:after="160" w:line="259" w:lineRule="auto"/>
        <w:ind w:left="709" w:hanging="283"/>
        <w:contextualSpacing/>
        <w:jc w:val="both"/>
        <w:rPr>
          <w:rFonts w:ascii="Noto Sans" w:hAnsi="Noto Sans" w:cs="Noto Sans"/>
          <w:b/>
          <w:bCs/>
          <w:sz w:val="20"/>
          <w:u w:val="single"/>
        </w:rPr>
      </w:pPr>
      <w:r>
        <w:rPr>
          <w:rFonts w:ascii="Noto Sans" w:hAnsi="Noto Sans" w:cs="Noto Sans"/>
          <w:sz w:val="20"/>
          <w:u w:val="single"/>
        </w:rPr>
        <w:t xml:space="preserve"> </w:t>
      </w:r>
      <w:r w:rsidRPr="004D7281">
        <w:rPr>
          <w:rFonts w:ascii="Noto Sans" w:hAnsi="Noto Sans" w:cs="Noto Sans"/>
          <w:b/>
          <w:bCs/>
          <w:sz w:val="20"/>
          <w:u w:val="single"/>
        </w:rPr>
        <w:t>GARANTÍA DE CUMPLIMIENTO DE CONTRATO</w:t>
      </w:r>
    </w:p>
    <w:p w14:paraId="4056E8EF" w14:textId="77777777" w:rsidR="00C21BC4" w:rsidRPr="00D3253D" w:rsidRDefault="00C21BC4" w:rsidP="00C21BC4">
      <w:pPr>
        <w:pStyle w:val="Prrafodelista"/>
        <w:tabs>
          <w:tab w:val="left" w:pos="426"/>
        </w:tabs>
        <w:ind w:left="426"/>
        <w:jc w:val="both"/>
        <w:rPr>
          <w:rFonts w:ascii="Noto Sans" w:hAnsi="Noto Sans" w:cs="Noto Sans"/>
          <w:sz w:val="20"/>
        </w:rPr>
      </w:pPr>
    </w:p>
    <w:p w14:paraId="6132DE0E"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r>
      <w:r w:rsidRPr="005255FE">
        <w:rPr>
          <w:rFonts w:ascii="Noto Sans" w:hAnsi="Noto Sans" w:cs="Noto Sans"/>
          <w:b/>
          <w:bCs/>
          <w:sz w:val="20"/>
          <w:u w:val="single"/>
        </w:rPr>
        <w:t>Plazo para notificar al proveedor.</w:t>
      </w:r>
    </w:p>
    <w:p w14:paraId="777DB8FE"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lastRenderedPageBreak/>
        <w:t xml:space="preserve"> </w:t>
      </w:r>
    </w:p>
    <w:p w14:paraId="2D2ED66B"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El Instituto por conducto de personal de la Oficina de Control del Abasto, elaborará y solicitará las órdenes de reposición al proveedor, mismas que tendrán un período de vigencia de 5 (cinco) días naturales como entrega oportuna, más un máximo de 4 (cuatro) días naturales de atraso, con la aplicación de la pena convencional correspondiente.</w:t>
      </w:r>
    </w:p>
    <w:p w14:paraId="78E4A14E"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760D36C0" w14:textId="77777777" w:rsidR="00C21BC4" w:rsidRPr="00D3253D" w:rsidRDefault="00C21BC4" w:rsidP="00C21BC4">
      <w:pPr>
        <w:pStyle w:val="Prrafodelista"/>
        <w:tabs>
          <w:tab w:val="left" w:pos="426"/>
        </w:tabs>
        <w:ind w:left="426"/>
        <w:jc w:val="both"/>
        <w:rPr>
          <w:rFonts w:ascii="Noto Sans" w:hAnsi="Noto Sans" w:cs="Noto Sans"/>
          <w:sz w:val="20"/>
          <w:u w:val="single"/>
        </w:rPr>
      </w:pPr>
      <w:r w:rsidRPr="00D3253D">
        <w:rPr>
          <w:rFonts w:ascii="Noto Sans" w:hAnsi="Noto Sans" w:cs="Noto Sans"/>
          <w:sz w:val="20"/>
        </w:rPr>
        <w:t>•</w:t>
      </w:r>
      <w:r w:rsidRPr="00D3253D">
        <w:rPr>
          <w:rFonts w:ascii="Noto Sans" w:hAnsi="Noto Sans" w:cs="Noto Sans"/>
          <w:sz w:val="20"/>
        </w:rPr>
        <w:tab/>
      </w:r>
      <w:r w:rsidRPr="00CD2477">
        <w:rPr>
          <w:rFonts w:ascii="Noto Sans" w:hAnsi="Noto Sans" w:cs="Noto Sans"/>
          <w:b/>
          <w:bCs/>
          <w:sz w:val="20"/>
          <w:u w:val="single"/>
        </w:rPr>
        <w:t>La existencia de consumibles y refacciones, en su caso.</w:t>
      </w:r>
    </w:p>
    <w:p w14:paraId="73FA690B"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689CD097"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Para la Adquisición de Tóner </w:t>
      </w:r>
      <w:r>
        <w:rPr>
          <w:rFonts w:ascii="Noto Sans" w:hAnsi="Noto Sans" w:cs="Noto Sans"/>
          <w:sz w:val="20"/>
        </w:rPr>
        <w:t>para l</w:t>
      </w:r>
      <w:r w:rsidRPr="004D7281">
        <w:rPr>
          <w:rFonts w:ascii="Noto Sans" w:hAnsi="Noto Sans" w:cs="Noto Sans"/>
          <w:sz w:val="20"/>
        </w:rPr>
        <w:t>as Unidades Médicas y Administrativas del OOAD Sur del Distrito Federa</w:t>
      </w:r>
      <w:r w:rsidRPr="00D3253D">
        <w:rPr>
          <w:rFonts w:ascii="Noto Sans" w:hAnsi="Noto Sans" w:cs="Noto Sans"/>
          <w:sz w:val="20"/>
        </w:rPr>
        <w:t>l, No Aplica.</w:t>
      </w:r>
    </w:p>
    <w:p w14:paraId="62FB2BF6"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58D266EA"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r>
      <w:r w:rsidRPr="005255FE">
        <w:rPr>
          <w:rFonts w:ascii="Noto Sans" w:hAnsi="Noto Sans" w:cs="Noto Sans"/>
          <w:b/>
          <w:bCs/>
          <w:sz w:val="20"/>
          <w:u w:val="single"/>
        </w:rPr>
        <w:t>Plazo y condiciones de canje o devolución del bien.</w:t>
      </w:r>
    </w:p>
    <w:p w14:paraId="1AC30417"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46809B1B"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10 (diez) días hábiles, para realizar el canje de los bienes por otros lotes que no presenten los defectos o vicios ocultos identificados</w:t>
      </w:r>
    </w:p>
    <w:p w14:paraId="4ECB2FDA"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63F79E40"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r>
      <w:r w:rsidRPr="005255FE">
        <w:rPr>
          <w:rFonts w:ascii="Noto Sans" w:hAnsi="Noto Sans" w:cs="Noto Sans"/>
          <w:b/>
          <w:bCs/>
          <w:sz w:val="20"/>
          <w:u w:val="single"/>
        </w:rPr>
        <w:t>Caducidad de los bienes.</w:t>
      </w:r>
    </w:p>
    <w:p w14:paraId="2D7EF835"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7B04E5DD"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El proveedor deberá presentar la documentación siguiente:</w:t>
      </w:r>
    </w:p>
    <w:p w14:paraId="05F33C9C"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5F68E0BF" w14:textId="77777777" w:rsidR="00C21BC4" w:rsidRPr="00D3253D" w:rsidRDefault="00C21BC4" w:rsidP="00C21BC4">
      <w:pPr>
        <w:pStyle w:val="Prrafodelista"/>
        <w:tabs>
          <w:tab w:val="left" w:pos="426"/>
        </w:tabs>
        <w:ind w:left="709"/>
        <w:jc w:val="both"/>
        <w:rPr>
          <w:rFonts w:ascii="Noto Sans" w:hAnsi="Noto Sans" w:cs="Noto Sans"/>
          <w:sz w:val="20"/>
        </w:rPr>
      </w:pPr>
      <w:r w:rsidRPr="00D3253D">
        <w:rPr>
          <w:rFonts w:ascii="Noto Sans" w:hAnsi="Noto Sans" w:cs="Noto Sans"/>
          <w:sz w:val="20"/>
        </w:rPr>
        <w:t>a) Remisión en la que se indique el número de lote o de serie en su caso, fecha de caducidad (en caso de aplicar), número de piezas, descripción de los bienes, precio unitario y costo total.</w:t>
      </w:r>
    </w:p>
    <w:p w14:paraId="5582E271" w14:textId="77777777" w:rsidR="00C21BC4" w:rsidRPr="00D3253D" w:rsidRDefault="00C21BC4" w:rsidP="00C21BC4">
      <w:pPr>
        <w:pStyle w:val="Prrafodelista"/>
        <w:tabs>
          <w:tab w:val="left" w:pos="426"/>
        </w:tabs>
        <w:ind w:left="709"/>
        <w:jc w:val="both"/>
        <w:rPr>
          <w:rFonts w:ascii="Noto Sans" w:hAnsi="Noto Sans" w:cs="Noto Sans"/>
          <w:sz w:val="20"/>
        </w:rPr>
      </w:pPr>
      <w:r w:rsidRPr="00D3253D">
        <w:rPr>
          <w:rFonts w:ascii="Noto Sans" w:hAnsi="Noto Sans" w:cs="Noto Sans"/>
          <w:sz w:val="20"/>
        </w:rPr>
        <w:t>b) Orden de reposición y/o pedido.</w:t>
      </w:r>
    </w:p>
    <w:p w14:paraId="1935E7D6" w14:textId="77777777" w:rsidR="00C21BC4" w:rsidRPr="00D3253D" w:rsidRDefault="00C21BC4" w:rsidP="00C21BC4">
      <w:pPr>
        <w:tabs>
          <w:tab w:val="left" w:pos="426"/>
        </w:tabs>
        <w:jc w:val="both"/>
        <w:rPr>
          <w:rFonts w:ascii="Noto Sans" w:hAnsi="Noto Sans" w:cs="Noto Sans"/>
          <w:sz w:val="20"/>
        </w:rPr>
      </w:pPr>
    </w:p>
    <w:p w14:paraId="440BCDF7" w14:textId="77777777" w:rsidR="00C21BC4" w:rsidRPr="005255FE" w:rsidRDefault="00C21BC4" w:rsidP="00C21BC4">
      <w:pPr>
        <w:pStyle w:val="Prrafodelista"/>
        <w:tabs>
          <w:tab w:val="left" w:pos="426"/>
        </w:tabs>
        <w:ind w:left="426"/>
        <w:jc w:val="both"/>
        <w:rPr>
          <w:rFonts w:ascii="Noto Sans" w:hAnsi="Noto Sans" w:cs="Noto Sans"/>
          <w:b/>
          <w:bCs/>
          <w:sz w:val="20"/>
          <w:u w:val="single"/>
        </w:rPr>
      </w:pPr>
      <w:r w:rsidRPr="005255FE">
        <w:rPr>
          <w:rFonts w:ascii="Noto Sans" w:hAnsi="Noto Sans" w:cs="Noto Sans"/>
          <w:sz w:val="20"/>
        </w:rPr>
        <w:t xml:space="preserve">• </w:t>
      </w:r>
      <w:r w:rsidRPr="005255FE">
        <w:rPr>
          <w:rFonts w:ascii="Noto Sans" w:hAnsi="Noto Sans" w:cs="Noto Sans"/>
          <w:b/>
          <w:bCs/>
          <w:sz w:val="20"/>
          <w:u w:val="single"/>
        </w:rPr>
        <w:t>Centro de servicio (domicilio y horario) y reporte técnico.</w:t>
      </w:r>
    </w:p>
    <w:p w14:paraId="13E952AD"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7915776F"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Con la finalidad de establecer canales de comunicación oficiales con el proveedor, en el contrato se deberá incluir los siguientes datos:</w:t>
      </w:r>
    </w:p>
    <w:p w14:paraId="4793CD31"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0C33B1FC"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t>Nombre completo del contacto oficial</w:t>
      </w:r>
    </w:p>
    <w:p w14:paraId="363FDA94"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t>Cargo.</w:t>
      </w:r>
    </w:p>
    <w:p w14:paraId="4AB124ED"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t>Domicilio.</w:t>
      </w:r>
    </w:p>
    <w:p w14:paraId="08E264AE"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t>Teléfono (oficina y celular) y fax.</w:t>
      </w:r>
    </w:p>
    <w:p w14:paraId="703D0CBF"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t>Correo electrónico.</w:t>
      </w:r>
    </w:p>
    <w:p w14:paraId="711EFBA9"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4CA98166"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Cabe señalar, que dicho contacto no tendrá que ser necesariamente el representante legal de la empresa; sin embargo, toda notificación que se le haga llegar por parte del IMSS se considerará de carácter oficial.</w:t>
      </w:r>
    </w:p>
    <w:p w14:paraId="1DD5FB67"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351A4DA0"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El proveedor se obliga a comunicar cualquier cambio en los datos de este contacto oficial, mediante escrito firmado al IMSS a la Coordinación de Abastecimiento y Equipamiento.</w:t>
      </w:r>
    </w:p>
    <w:p w14:paraId="4D20B73C"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lastRenderedPageBreak/>
        <w:t xml:space="preserve"> </w:t>
      </w:r>
    </w:p>
    <w:p w14:paraId="7B2256E7"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En caso de incumplir con la obligación de informar los cambios en el contacto oficial, el IMSS no se hace responsable por las situaciones que la omisión de esto afecte al proveedor.</w:t>
      </w:r>
    </w:p>
    <w:p w14:paraId="6F6CE183"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3F1459B3"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Las notificaciones por parte del IMSS podrán realizarse en los siguientes términos:</w:t>
      </w:r>
    </w:p>
    <w:p w14:paraId="0AC1EC4A"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4C929891" w14:textId="77777777" w:rsidR="00C21BC4" w:rsidRPr="00D3253D" w:rsidRDefault="00C21BC4" w:rsidP="00C21BC4">
      <w:pPr>
        <w:pStyle w:val="Prrafodelista"/>
        <w:numPr>
          <w:ilvl w:val="0"/>
          <w:numId w:val="51"/>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Mediante oficio entregado en el domicilio señalado.</w:t>
      </w:r>
    </w:p>
    <w:p w14:paraId="2EF3C9AB" w14:textId="77777777" w:rsidR="00C21BC4" w:rsidRPr="00D3253D" w:rsidRDefault="00C21BC4" w:rsidP="00C21BC4">
      <w:pPr>
        <w:pStyle w:val="Prrafodelista"/>
        <w:numPr>
          <w:ilvl w:val="0"/>
          <w:numId w:val="51"/>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Vía correo electrónico</w:t>
      </w:r>
    </w:p>
    <w:p w14:paraId="598C7A8A" w14:textId="77777777" w:rsidR="00C21BC4" w:rsidRPr="00D3253D" w:rsidRDefault="00C21BC4" w:rsidP="00C21BC4">
      <w:pPr>
        <w:pStyle w:val="Prrafodelista"/>
        <w:numPr>
          <w:ilvl w:val="0"/>
          <w:numId w:val="51"/>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Llamada telefónica</w:t>
      </w:r>
    </w:p>
    <w:p w14:paraId="7D45DCAA" w14:textId="77777777" w:rsidR="00C21BC4" w:rsidRPr="00D3253D" w:rsidRDefault="00C21BC4" w:rsidP="00C21BC4">
      <w:pPr>
        <w:pStyle w:val="Prrafodelista"/>
        <w:numPr>
          <w:ilvl w:val="0"/>
          <w:numId w:val="51"/>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Tiempo máximo de reparación o atención de fallas.</w:t>
      </w:r>
    </w:p>
    <w:p w14:paraId="7C2F7278" w14:textId="77777777" w:rsidR="00C21BC4" w:rsidRPr="00D3253D" w:rsidRDefault="00C21BC4" w:rsidP="00C21BC4">
      <w:pPr>
        <w:pStyle w:val="Prrafodelista"/>
        <w:tabs>
          <w:tab w:val="left" w:pos="426"/>
        </w:tabs>
        <w:ind w:left="1146"/>
        <w:jc w:val="both"/>
        <w:rPr>
          <w:rFonts w:ascii="Noto Sans" w:hAnsi="Noto Sans" w:cs="Noto Sans"/>
          <w:sz w:val="20"/>
        </w:rPr>
      </w:pPr>
    </w:p>
    <w:p w14:paraId="43476A97" w14:textId="77777777" w:rsidR="00C21BC4" w:rsidRPr="00D3253D" w:rsidRDefault="00C21BC4" w:rsidP="00C21BC4">
      <w:pPr>
        <w:pStyle w:val="Prrafodelista"/>
        <w:tabs>
          <w:tab w:val="left" w:pos="426"/>
        </w:tabs>
        <w:ind w:left="426"/>
        <w:jc w:val="both"/>
        <w:rPr>
          <w:rFonts w:ascii="Noto Sans" w:hAnsi="Noto Sans" w:cs="Noto Sans"/>
          <w:sz w:val="20"/>
          <w:u w:val="single"/>
        </w:rPr>
      </w:pPr>
      <w:r w:rsidRPr="00AE6B99">
        <w:rPr>
          <w:rFonts w:ascii="Noto Sans" w:hAnsi="Noto Sans" w:cs="Noto Sans"/>
          <w:sz w:val="20"/>
        </w:rPr>
        <w:t>•</w:t>
      </w:r>
      <w:r w:rsidRPr="00AE6B99">
        <w:rPr>
          <w:rFonts w:ascii="Noto Sans" w:hAnsi="Noto Sans" w:cs="Noto Sans"/>
          <w:sz w:val="20"/>
        </w:rPr>
        <w:tab/>
      </w:r>
      <w:r w:rsidRPr="005255FE">
        <w:rPr>
          <w:rFonts w:ascii="Noto Sans" w:hAnsi="Noto Sans" w:cs="Noto Sans"/>
          <w:b/>
          <w:bCs/>
          <w:sz w:val="20"/>
          <w:u w:val="single"/>
        </w:rPr>
        <w:t>Periodo de garantía</w:t>
      </w:r>
      <w:r w:rsidRPr="00D3253D">
        <w:rPr>
          <w:rFonts w:ascii="Noto Sans" w:hAnsi="Noto Sans" w:cs="Noto Sans"/>
          <w:sz w:val="20"/>
          <w:u w:val="single"/>
        </w:rPr>
        <w:t xml:space="preserve"> </w:t>
      </w:r>
    </w:p>
    <w:p w14:paraId="25D10C95" w14:textId="77777777" w:rsidR="00C21BC4" w:rsidRPr="00D3253D" w:rsidRDefault="00C21BC4" w:rsidP="00C21BC4">
      <w:pPr>
        <w:pStyle w:val="Prrafodelista"/>
        <w:tabs>
          <w:tab w:val="left" w:pos="426"/>
        </w:tabs>
        <w:ind w:left="426"/>
        <w:jc w:val="both"/>
        <w:rPr>
          <w:rFonts w:ascii="Noto Sans" w:hAnsi="Noto Sans" w:cs="Noto Sans"/>
          <w:sz w:val="20"/>
          <w:u w:val="single"/>
        </w:rPr>
      </w:pPr>
    </w:p>
    <w:p w14:paraId="5FDC6EEB"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El proveedor se obliga a otorgar sin costo adicional para el Instituto, una garantía por 12 meses, la vigencia de la póliza iniciará a partir de la fecha de recepción de los insumos solicitados en cada orden de reposición contra vicios ocultos, defectos de fabricación o cualquier daño que presenten.</w:t>
      </w:r>
    </w:p>
    <w:p w14:paraId="26980F74" w14:textId="77777777" w:rsidR="00C21BC4" w:rsidRPr="00D3253D" w:rsidRDefault="00C21BC4" w:rsidP="00C21BC4">
      <w:pPr>
        <w:pStyle w:val="Prrafodelista"/>
        <w:tabs>
          <w:tab w:val="left" w:pos="426"/>
        </w:tabs>
        <w:ind w:left="426"/>
        <w:jc w:val="both"/>
        <w:rPr>
          <w:rFonts w:ascii="Noto Sans" w:hAnsi="Noto Sans" w:cs="Noto Sans"/>
          <w:sz w:val="20"/>
          <w:u w:val="single"/>
        </w:rPr>
      </w:pPr>
    </w:p>
    <w:p w14:paraId="3295A610" w14:textId="77777777" w:rsidR="00C21BC4" w:rsidRPr="005255FE" w:rsidRDefault="00C21BC4" w:rsidP="00C21BC4">
      <w:pPr>
        <w:pStyle w:val="Prrafodelista"/>
        <w:tabs>
          <w:tab w:val="left" w:pos="426"/>
        </w:tabs>
        <w:ind w:left="426"/>
        <w:jc w:val="both"/>
        <w:rPr>
          <w:rFonts w:ascii="Noto Sans" w:hAnsi="Noto Sans" w:cs="Noto Sans"/>
          <w:b/>
          <w:bCs/>
          <w:sz w:val="20"/>
          <w:u w:val="single"/>
        </w:rPr>
      </w:pPr>
      <w:r w:rsidRPr="00AE6B99">
        <w:rPr>
          <w:rFonts w:ascii="Noto Sans" w:hAnsi="Noto Sans" w:cs="Noto Sans"/>
          <w:sz w:val="20"/>
        </w:rPr>
        <w:t>•</w:t>
      </w:r>
      <w:r w:rsidRPr="00AE6B99">
        <w:rPr>
          <w:rFonts w:ascii="Noto Sans" w:hAnsi="Noto Sans" w:cs="Noto Sans"/>
          <w:sz w:val="20"/>
        </w:rPr>
        <w:tab/>
      </w:r>
      <w:r w:rsidRPr="00CD2477">
        <w:rPr>
          <w:rFonts w:ascii="Noto Sans" w:hAnsi="Noto Sans" w:cs="Noto Sans"/>
          <w:b/>
          <w:bCs/>
          <w:sz w:val="20"/>
          <w:u w:val="single"/>
        </w:rPr>
        <w:t>Tiempos máximos de reparación o atención de fallas.</w:t>
      </w:r>
      <w:r w:rsidRPr="005255FE">
        <w:rPr>
          <w:rFonts w:ascii="Noto Sans" w:hAnsi="Noto Sans" w:cs="Noto Sans"/>
          <w:b/>
          <w:bCs/>
          <w:sz w:val="20"/>
          <w:u w:val="single"/>
        </w:rPr>
        <w:t xml:space="preserve"> </w:t>
      </w:r>
    </w:p>
    <w:p w14:paraId="3210943F" w14:textId="77777777" w:rsidR="00C21BC4" w:rsidRPr="00D3253D" w:rsidRDefault="00C21BC4" w:rsidP="00C21BC4">
      <w:pPr>
        <w:pStyle w:val="Prrafodelista"/>
        <w:tabs>
          <w:tab w:val="left" w:pos="426"/>
        </w:tabs>
        <w:ind w:left="426"/>
        <w:jc w:val="both"/>
        <w:rPr>
          <w:rFonts w:ascii="Noto Sans" w:hAnsi="Noto Sans" w:cs="Noto Sans"/>
          <w:sz w:val="20"/>
        </w:rPr>
      </w:pPr>
    </w:p>
    <w:p w14:paraId="411405F6" w14:textId="77777777" w:rsidR="00C21BC4" w:rsidRDefault="00C21BC4" w:rsidP="00C21BC4">
      <w:pPr>
        <w:pStyle w:val="Prrafodelista"/>
        <w:tabs>
          <w:tab w:val="left" w:pos="426"/>
        </w:tabs>
        <w:ind w:left="426"/>
        <w:jc w:val="both"/>
        <w:rPr>
          <w:rFonts w:ascii="Noto Sans" w:hAnsi="Noto Sans" w:cs="Noto Sans"/>
          <w:sz w:val="20"/>
        </w:rPr>
      </w:pPr>
      <w:r w:rsidRPr="005255FE">
        <w:rPr>
          <w:rFonts w:ascii="Noto Sans" w:hAnsi="Noto Sans" w:cs="Noto Sans"/>
          <w:sz w:val="20"/>
        </w:rPr>
        <w:t xml:space="preserve">El proveedor se obliga a </w:t>
      </w:r>
      <w:r>
        <w:rPr>
          <w:rFonts w:ascii="Noto Sans" w:hAnsi="Noto Sans" w:cs="Noto Sans"/>
          <w:sz w:val="20"/>
        </w:rPr>
        <w:t xml:space="preserve">realizar la reparación </w:t>
      </w:r>
      <w:r w:rsidRPr="005255FE">
        <w:rPr>
          <w:rFonts w:ascii="Noto Sans" w:hAnsi="Noto Sans" w:cs="Noto Sans"/>
          <w:sz w:val="20"/>
        </w:rPr>
        <w:t>sin costo adicional para el Instituto</w:t>
      </w:r>
      <w:r>
        <w:rPr>
          <w:rFonts w:ascii="Noto Sans" w:hAnsi="Noto Sans" w:cs="Noto Sans"/>
          <w:sz w:val="20"/>
        </w:rPr>
        <w:t xml:space="preserve"> de los equipos de impresión proporcionados 48 horas</w:t>
      </w:r>
      <w:r w:rsidRPr="005255FE">
        <w:t xml:space="preserve"> </w:t>
      </w:r>
      <w:r w:rsidRPr="005255FE">
        <w:rPr>
          <w:rFonts w:ascii="Noto Sans" w:hAnsi="Noto Sans" w:cs="Noto Sans"/>
          <w:sz w:val="20"/>
        </w:rPr>
        <w:t>contadas a partir de</w:t>
      </w:r>
      <w:r>
        <w:rPr>
          <w:rFonts w:ascii="Noto Sans" w:hAnsi="Noto Sans" w:cs="Noto Sans"/>
          <w:sz w:val="20"/>
        </w:rPr>
        <w:t xml:space="preserve"> que el proveedor reciba </w:t>
      </w:r>
      <w:r w:rsidRPr="005255FE">
        <w:rPr>
          <w:rFonts w:ascii="Noto Sans" w:hAnsi="Noto Sans" w:cs="Noto Sans"/>
          <w:sz w:val="20"/>
        </w:rPr>
        <w:t>el reporte</w:t>
      </w:r>
      <w:r>
        <w:rPr>
          <w:rFonts w:ascii="Noto Sans" w:hAnsi="Noto Sans" w:cs="Noto Sans"/>
          <w:sz w:val="20"/>
        </w:rPr>
        <w:t xml:space="preserve"> por fallas por parte del Instituto.</w:t>
      </w:r>
    </w:p>
    <w:p w14:paraId="38357660"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760B09B4" w14:textId="77777777" w:rsidR="00C21BC4" w:rsidRPr="00D3253D" w:rsidRDefault="00C21BC4" w:rsidP="00C21BC4">
      <w:pPr>
        <w:pStyle w:val="Prrafodelista"/>
        <w:tabs>
          <w:tab w:val="left" w:pos="426"/>
        </w:tabs>
        <w:ind w:left="426"/>
        <w:jc w:val="both"/>
        <w:rPr>
          <w:rFonts w:ascii="Noto Sans" w:hAnsi="Noto Sans" w:cs="Noto Sans"/>
          <w:sz w:val="20"/>
          <w:u w:val="single"/>
        </w:rPr>
      </w:pPr>
      <w:r w:rsidRPr="005255FE">
        <w:rPr>
          <w:rFonts w:ascii="Noto Sans" w:hAnsi="Noto Sans" w:cs="Noto Sans"/>
          <w:sz w:val="20"/>
        </w:rPr>
        <w:t>•</w:t>
      </w:r>
      <w:r w:rsidRPr="005255FE">
        <w:rPr>
          <w:rFonts w:ascii="Noto Sans" w:hAnsi="Noto Sans" w:cs="Noto Sans"/>
          <w:sz w:val="20"/>
        </w:rPr>
        <w:tab/>
      </w:r>
      <w:r w:rsidRPr="005255FE">
        <w:rPr>
          <w:rFonts w:ascii="Noto Sans" w:hAnsi="Noto Sans" w:cs="Noto Sans"/>
          <w:b/>
          <w:bCs/>
          <w:sz w:val="20"/>
          <w:u w:val="single"/>
        </w:rPr>
        <w:t>Garantía de mano de obra y/o partes.</w:t>
      </w:r>
    </w:p>
    <w:p w14:paraId="20802D83" w14:textId="77777777" w:rsidR="00C21BC4" w:rsidRPr="00D3253D" w:rsidRDefault="00C21BC4" w:rsidP="00C21BC4">
      <w:pPr>
        <w:pStyle w:val="Prrafodelista"/>
        <w:tabs>
          <w:tab w:val="left" w:pos="426"/>
        </w:tabs>
        <w:ind w:left="426"/>
        <w:jc w:val="both"/>
        <w:rPr>
          <w:rFonts w:ascii="Noto Sans" w:hAnsi="Noto Sans" w:cs="Noto Sans"/>
          <w:sz w:val="20"/>
        </w:rPr>
      </w:pPr>
    </w:p>
    <w:p w14:paraId="705EBC73"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Para la Adquisición de Tóner</w:t>
      </w:r>
      <w:r>
        <w:rPr>
          <w:rFonts w:ascii="Noto Sans" w:hAnsi="Noto Sans" w:cs="Noto Sans"/>
          <w:sz w:val="20"/>
        </w:rPr>
        <w:t xml:space="preserve"> para las</w:t>
      </w:r>
      <w:r w:rsidRPr="00D3253D">
        <w:rPr>
          <w:rFonts w:ascii="Noto Sans" w:hAnsi="Noto Sans" w:cs="Noto Sans"/>
          <w:sz w:val="20"/>
        </w:rPr>
        <w:t xml:space="preserve"> </w:t>
      </w:r>
      <w:r w:rsidRPr="005255FE">
        <w:rPr>
          <w:rFonts w:ascii="Noto Sans" w:hAnsi="Noto Sans" w:cs="Noto Sans"/>
          <w:sz w:val="20"/>
        </w:rPr>
        <w:t>Unidades Médicas y Administrativas</w:t>
      </w:r>
      <w:r w:rsidRPr="00D3253D">
        <w:rPr>
          <w:rFonts w:ascii="Noto Sans" w:hAnsi="Noto Sans" w:cs="Noto Sans"/>
          <w:sz w:val="20"/>
        </w:rPr>
        <w:t xml:space="preserve"> Órgano de Operación Administrativa Desconcentrada Sur del Distrito Federal del Instituto Mexicano del Seguro Social, No Aplica.</w:t>
      </w:r>
    </w:p>
    <w:p w14:paraId="7D707B03" w14:textId="77777777" w:rsidR="00C21BC4" w:rsidRPr="00D3253D" w:rsidRDefault="00C21BC4" w:rsidP="00C21BC4">
      <w:pPr>
        <w:pStyle w:val="Prrafodelista"/>
        <w:tabs>
          <w:tab w:val="left" w:pos="426"/>
        </w:tabs>
        <w:ind w:left="426"/>
        <w:jc w:val="both"/>
        <w:rPr>
          <w:rFonts w:ascii="Noto Sans" w:hAnsi="Noto Sans" w:cs="Noto Sans"/>
          <w:sz w:val="20"/>
        </w:rPr>
      </w:pPr>
    </w:p>
    <w:p w14:paraId="5F2C3061" w14:textId="77777777" w:rsidR="00C21BC4" w:rsidRPr="005255FE" w:rsidRDefault="00C21BC4" w:rsidP="00C21BC4">
      <w:pPr>
        <w:tabs>
          <w:tab w:val="left" w:pos="426"/>
        </w:tabs>
        <w:ind w:left="426"/>
        <w:jc w:val="both"/>
        <w:rPr>
          <w:rFonts w:ascii="Noto Sans" w:hAnsi="Noto Sans" w:cs="Noto Sans"/>
          <w:b/>
          <w:bCs/>
          <w:sz w:val="20"/>
          <w:u w:val="single"/>
        </w:rPr>
      </w:pPr>
      <w:r w:rsidRPr="005255FE">
        <w:rPr>
          <w:rFonts w:ascii="Noto Sans" w:hAnsi="Noto Sans" w:cs="Noto Sans"/>
          <w:sz w:val="20"/>
        </w:rPr>
        <w:t>•</w:t>
      </w:r>
      <w:r w:rsidRPr="005255FE">
        <w:rPr>
          <w:rFonts w:ascii="Noto Sans" w:hAnsi="Noto Sans" w:cs="Noto Sans"/>
          <w:sz w:val="20"/>
        </w:rPr>
        <w:tab/>
      </w:r>
      <w:r w:rsidRPr="005255FE">
        <w:rPr>
          <w:rFonts w:ascii="Noto Sans" w:hAnsi="Noto Sans" w:cs="Noto Sans"/>
          <w:b/>
          <w:bCs/>
          <w:sz w:val="20"/>
          <w:u w:val="single"/>
        </w:rPr>
        <w:t>Mantenimiento correctivo y o preventivo.</w:t>
      </w:r>
    </w:p>
    <w:p w14:paraId="3D48D0AE" w14:textId="77777777" w:rsidR="00C21BC4" w:rsidRPr="005255FE" w:rsidRDefault="00C21BC4" w:rsidP="00C21BC4">
      <w:pPr>
        <w:pStyle w:val="Prrafodelista"/>
        <w:tabs>
          <w:tab w:val="left" w:pos="426"/>
        </w:tabs>
        <w:ind w:left="426"/>
        <w:jc w:val="both"/>
        <w:rPr>
          <w:rFonts w:ascii="Noto Sans" w:hAnsi="Noto Sans" w:cs="Noto Sans"/>
          <w:b/>
          <w:bCs/>
          <w:sz w:val="20"/>
        </w:rPr>
      </w:pPr>
      <w:r w:rsidRPr="005255FE">
        <w:rPr>
          <w:rFonts w:ascii="Noto Sans" w:hAnsi="Noto Sans" w:cs="Noto Sans"/>
          <w:b/>
          <w:bCs/>
          <w:sz w:val="20"/>
        </w:rPr>
        <w:t xml:space="preserve"> </w:t>
      </w:r>
    </w:p>
    <w:p w14:paraId="2D7A7C14"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Para la Adquisición de Tóner</w:t>
      </w:r>
      <w:r>
        <w:rPr>
          <w:rFonts w:ascii="Noto Sans" w:hAnsi="Noto Sans" w:cs="Noto Sans"/>
          <w:sz w:val="20"/>
        </w:rPr>
        <w:t xml:space="preserve"> para las</w:t>
      </w:r>
      <w:r w:rsidRPr="00D3253D">
        <w:rPr>
          <w:rFonts w:ascii="Noto Sans" w:hAnsi="Noto Sans" w:cs="Noto Sans"/>
          <w:sz w:val="20"/>
        </w:rPr>
        <w:t xml:space="preserve"> </w:t>
      </w:r>
      <w:r w:rsidRPr="005255FE">
        <w:rPr>
          <w:rFonts w:ascii="Noto Sans" w:hAnsi="Noto Sans" w:cs="Noto Sans"/>
          <w:sz w:val="20"/>
        </w:rPr>
        <w:t>Unidades Médicas y Administrativas</w:t>
      </w:r>
      <w:r w:rsidRPr="00D3253D">
        <w:rPr>
          <w:rFonts w:ascii="Noto Sans" w:hAnsi="Noto Sans" w:cs="Noto Sans"/>
          <w:sz w:val="20"/>
        </w:rPr>
        <w:t xml:space="preserve"> Órgano de Operación Administrativa Desconcentrada Sur del Distrito Federal del Instituto Mexicano del Seguro Social, No Aplica.</w:t>
      </w:r>
    </w:p>
    <w:p w14:paraId="4EF6CF13" w14:textId="77777777" w:rsidR="00C21BC4" w:rsidRPr="005255FE" w:rsidRDefault="00C21BC4" w:rsidP="00C21BC4">
      <w:pPr>
        <w:pStyle w:val="Prrafodelista"/>
        <w:tabs>
          <w:tab w:val="left" w:pos="426"/>
        </w:tabs>
        <w:ind w:left="426"/>
        <w:jc w:val="both"/>
        <w:rPr>
          <w:rFonts w:ascii="Noto Sans" w:hAnsi="Noto Sans" w:cs="Noto Sans"/>
          <w:b/>
          <w:bCs/>
          <w:sz w:val="20"/>
          <w:u w:val="single"/>
        </w:rPr>
      </w:pPr>
      <w:r w:rsidRPr="005255FE">
        <w:rPr>
          <w:rFonts w:ascii="Noto Sans" w:hAnsi="Noto Sans" w:cs="Noto Sans"/>
          <w:sz w:val="20"/>
        </w:rPr>
        <w:t>•</w:t>
      </w:r>
      <w:r w:rsidRPr="005255FE">
        <w:rPr>
          <w:rFonts w:ascii="Noto Sans" w:hAnsi="Noto Sans" w:cs="Noto Sans"/>
          <w:sz w:val="20"/>
        </w:rPr>
        <w:tab/>
      </w:r>
      <w:r w:rsidRPr="005255FE">
        <w:rPr>
          <w:rFonts w:ascii="Noto Sans" w:hAnsi="Noto Sans" w:cs="Noto Sans"/>
          <w:b/>
          <w:bCs/>
          <w:sz w:val="20"/>
          <w:u w:val="single"/>
        </w:rPr>
        <w:t>En su caso, si se requiere capacitación, solicitar programa para la misma.</w:t>
      </w:r>
    </w:p>
    <w:p w14:paraId="6D72F480" w14:textId="77777777" w:rsidR="00C21BC4" w:rsidRPr="00D3253D" w:rsidRDefault="00C21BC4" w:rsidP="00C21BC4">
      <w:pPr>
        <w:pStyle w:val="Prrafodelista"/>
        <w:tabs>
          <w:tab w:val="left" w:pos="426"/>
        </w:tabs>
        <w:ind w:left="426"/>
        <w:jc w:val="both"/>
        <w:rPr>
          <w:rFonts w:ascii="Noto Sans" w:hAnsi="Noto Sans" w:cs="Noto Sans"/>
          <w:sz w:val="20"/>
        </w:rPr>
      </w:pPr>
    </w:p>
    <w:p w14:paraId="6E1AC237" w14:textId="77777777" w:rsidR="00C21BC4" w:rsidRPr="005255FE"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Para la Adquisición de Tóner</w:t>
      </w:r>
      <w:r>
        <w:rPr>
          <w:rFonts w:ascii="Noto Sans" w:hAnsi="Noto Sans" w:cs="Noto Sans"/>
          <w:sz w:val="20"/>
        </w:rPr>
        <w:t xml:space="preserve"> para las</w:t>
      </w:r>
      <w:r w:rsidRPr="00D3253D">
        <w:rPr>
          <w:rFonts w:ascii="Noto Sans" w:hAnsi="Noto Sans" w:cs="Noto Sans"/>
          <w:sz w:val="20"/>
        </w:rPr>
        <w:t xml:space="preserve"> </w:t>
      </w:r>
      <w:r w:rsidRPr="005255FE">
        <w:rPr>
          <w:rFonts w:ascii="Noto Sans" w:hAnsi="Noto Sans" w:cs="Noto Sans"/>
          <w:sz w:val="20"/>
        </w:rPr>
        <w:t>Unidades Médicas y Administrativas</w:t>
      </w:r>
      <w:r w:rsidRPr="00D3253D">
        <w:rPr>
          <w:rFonts w:ascii="Noto Sans" w:hAnsi="Noto Sans" w:cs="Noto Sans"/>
          <w:sz w:val="20"/>
        </w:rPr>
        <w:t xml:space="preserve"> Órgano de Operación Administrativa Desconcentrada Sur del Distrito Federal del Instituto Mexicano del Seguro Social, No Aplica.</w:t>
      </w:r>
    </w:p>
    <w:p w14:paraId="1399B198" w14:textId="77777777" w:rsidR="00C21BC4" w:rsidRPr="00D3253D" w:rsidRDefault="00C21BC4" w:rsidP="00C21BC4">
      <w:pPr>
        <w:pStyle w:val="Prrafodelista"/>
        <w:tabs>
          <w:tab w:val="left" w:pos="426"/>
        </w:tabs>
        <w:ind w:left="426"/>
        <w:jc w:val="both"/>
        <w:rPr>
          <w:rFonts w:ascii="Noto Sans" w:hAnsi="Noto Sans" w:cs="Noto Sans"/>
          <w:sz w:val="20"/>
        </w:rPr>
      </w:pPr>
    </w:p>
    <w:p w14:paraId="0A3EC035" w14:textId="77777777" w:rsidR="00C21BC4" w:rsidRPr="00D3253D" w:rsidRDefault="00C21BC4" w:rsidP="00C21BC4">
      <w:pPr>
        <w:pStyle w:val="Prrafodelista"/>
        <w:tabs>
          <w:tab w:val="left" w:pos="426"/>
        </w:tabs>
        <w:ind w:left="426"/>
        <w:jc w:val="both"/>
        <w:rPr>
          <w:rFonts w:ascii="Noto Sans" w:hAnsi="Noto Sans" w:cs="Noto Sans"/>
          <w:sz w:val="20"/>
          <w:u w:val="single"/>
        </w:rPr>
      </w:pPr>
      <w:r w:rsidRPr="005255FE">
        <w:rPr>
          <w:rFonts w:ascii="Noto Sans" w:hAnsi="Noto Sans" w:cs="Noto Sans"/>
          <w:b/>
          <w:bCs/>
          <w:sz w:val="20"/>
        </w:rPr>
        <w:t>•</w:t>
      </w:r>
      <w:r w:rsidRPr="005255FE">
        <w:rPr>
          <w:rFonts w:ascii="Noto Sans" w:hAnsi="Noto Sans" w:cs="Noto Sans"/>
          <w:b/>
          <w:bCs/>
          <w:sz w:val="20"/>
        </w:rPr>
        <w:tab/>
      </w:r>
      <w:r w:rsidRPr="005255FE">
        <w:rPr>
          <w:rFonts w:ascii="Noto Sans" w:hAnsi="Noto Sans" w:cs="Noto Sans"/>
          <w:b/>
          <w:bCs/>
          <w:sz w:val="20"/>
          <w:u w:val="single"/>
        </w:rPr>
        <w:t>Porcentaje a requerir por concepto de garantía de cumplimiento en los términos del lineamiento 5.5.5 de los Políticas Bases y Lineamientos en Materia de Adquisiciones Arrendamientos y Servicios del Sector Público del Instituto Mexicano del Seguro Social vigente.</w:t>
      </w:r>
    </w:p>
    <w:p w14:paraId="24605645"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1EDA6491"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lastRenderedPageBreak/>
        <w:t xml:space="preserve">El proveedor adjudicado,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w:t>
      </w:r>
      <w:r w:rsidRPr="00242E46">
        <w:rPr>
          <w:rFonts w:ascii="Noto Sans" w:hAnsi="Noto Sans" w:cs="Noto Sans"/>
          <w:sz w:val="20"/>
        </w:rPr>
        <w:t>Social (Anexo 3 Modelo de Fianza).</w:t>
      </w:r>
      <w:r w:rsidRPr="00D3253D">
        <w:rPr>
          <w:rFonts w:ascii="Noto Sans" w:hAnsi="Noto Sans" w:cs="Noto Sans"/>
          <w:sz w:val="20"/>
        </w:rPr>
        <w:t xml:space="preserve"> </w:t>
      </w:r>
    </w:p>
    <w:p w14:paraId="3B50DDCD"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2859D41F"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92B6A27"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3194192F"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1996F0B3"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4E9CC796"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El cheque debe expedirse a nombre del Instituto Mexicano del Seguro Social.</w:t>
      </w:r>
    </w:p>
    <w:p w14:paraId="6FA1A70C"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2792643B"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Dicho cheque deberá ser resguardado, a título de garantía, en la oficina de contratos de la Coordinación Delegacional de Abasto.</w:t>
      </w:r>
    </w:p>
    <w:p w14:paraId="361C026D" w14:textId="77777777" w:rsidR="00C21BC4" w:rsidRPr="00D3253D" w:rsidRDefault="00C21BC4" w:rsidP="00C21BC4">
      <w:pPr>
        <w:pStyle w:val="Prrafodelista"/>
        <w:tabs>
          <w:tab w:val="left" w:pos="426"/>
        </w:tabs>
        <w:ind w:left="426"/>
        <w:jc w:val="both"/>
        <w:rPr>
          <w:rFonts w:ascii="Noto Sans" w:hAnsi="Noto Sans" w:cs="Noto Sans"/>
          <w:sz w:val="20"/>
        </w:rPr>
      </w:pPr>
    </w:p>
    <w:p w14:paraId="6B95E503"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707FA6FD"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6C361E56" w14:textId="77777777" w:rsidR="00C21BC4" w:rsidRPr="00D3253D"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Esta garantía deberá presentarse a más tardar, dentro de los diez días naturales siguientes a la fecha de firma del contrato, en términos del artículo 69 de la Ley</w:t>
      </w:r>
    </w:p>
    <w:p w14:paraId="7336AEC4" w14:textId="77777777" w:rsidR="00C21BC4" w:rsidRPr="00D3253D" w:rsidRDefault="00C21BC4" w:rsidP="00C21BC4">
      <w:pPr>
        <w:tabs>
          <w:tab w:val="left" w:pos="426"/>
          <w:tab w:val="left" w:pos="851"/>
        </w:tabs>
        <w:jc w:val="both"/>
        <w:rPr>
          <w:rFonts w:ascii="Noto Sans" w:hAnsi="Noto Sans" w:cs="Noto Sans"/>
          <w:b/>
          <w:bCs/>
          <w:sz w:val="20"/>
        </w:rPr>
      </w:pPr>
      <w:bookmarkStart w:id="3" w:name="_Hlk191906280"/>
    </w:p>
    <w:p w14:paraId="13DB9A34" w14:textId="77777777" w:rsidR="00C21BC4"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Pr>
          <w:rFonts w:ascii="Noto Sans" w:hAnsi="Noto Sans" w:cs="Noto Sans"/>
          <w:b/>
          <w:bCs/>
          <w:sz w:val="20"/>
        </w:rPr>
        <w:t>PRECISAR LA FORMA DE PAGO PARA LO CUAL DEBERÁN ESPECIFICAR EL TIPO DE MONEDA Y SI SE REALIZARÁ EN UN ASOLA EXHIBICIÓN O EN PAGOS PROGRESIVOS CONFORME A LAS ENTREGAS PROGRAMADAS EN EL CONTRATO RESPECTIVO.</w:t>
      </w:r>
    </w:p>
    <w:p w14:paraId="6AB78040" w14:textId="77777777" w:rsidR="00C21BC4" w:rsidRPr="00CB549E" w:rsidRDefault="00C21BC4" w:rsidP="00C21BC4">
      <w:pPr>
        <w:pStyle w:val="Prrafodelista"/>
        <w:tabs>
          <w:tab w:val="left" w:pos="426"/>
        </w:tabs>
        <w:ind w:left="426"/>
        <w:jc w:val="both"/>
        <w:rPr>
          <w:rFonts w:ascii="Noto Sans" w:hAnsi="Noto Sans" w:cs="Noto Sans"/>
          <w:b/>
          <w:bCs/>
          <w:sz w:val="20"/>
        </w:rPr>
      </w:pPr>
    </w:p>
    <w:p w14:paraId="1CBFFC68"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Para proceder al pago del Comprobante Fiscal Digital (CFDI) por los bienes y/o servicios a entera satisfacción deberá ser validada y autorizada por el Administrador del Contrato conforme al “ANEXO 2” de la Normativa de Pago de Cuentas Contables en el “procedimiento para la recepción, glosa y aprobación de documentos presentados para el trámite de pago y la constitución, modificación, cancelación, operación y control de fondos fijos” de acuerdo a lo siguiente:</w:t>
      </w:r>
    </w:p>
    <w:p w14:paraId="0C42DD81" w14:textId="77777777" w:rsidR="00C21BC4" w:rsidRPr="00242E46" w:rsidRDefault="00C21BC4" w:rsidP="00C21BC4">
      <w:pPr>
        <w:pStyle w:val="Prrafodelista"/>
        <w:tabs>
          <w:tab w:val="left" w:pos="426"/>
        </w:tabs>
        <w:ind w:left="426"/>
        <w:jc w:val="both"/>
        <w:rPr>
          <w:rFonts w:ascii="Noto Sans" w:hAnsi="Noto Sans" w:cs="Noto Sans"/>
          <w:sz w:val="20"/>
        </w:rPr>
      </w:pPr>
    </w:p>
    <w:p w14:paraId="7C38486B"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w:t>
      </w:r>
      <w:r w:rsidRPr="00242E46">
        <w:rPr>
          <w:rFonts w:ascii="Noto Sans" w:hAnsi="Noto Sans" w:cs="Noto Sans"/>
          <w:sz w:val="20"/>
        </w:rPr>
        <w:tab/>
        <w:t xml:space="preserve">Número de proveedor </w:t>
      </w:r>
    </w:p>
    <w:p w14:paraId="163F37AC" w14:textId="2209595F"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w:t>
      </w:r>
      <w:r w:rsidRPr="00242E46">
        <w:rPr>
          <w:rFonts w:ascii="Noto Sans" w:hAnsi="Noto Sans" w:cs="Noto Sans"/>
          <w:sz w:val="20"/>
        </w:rPr>
        <w:tab/>
        <w:t>Número de contrato</w:t>
      </w:r>
    </w:p>
    <w:p w14:paraId="12476C46"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w:t>
      </w:r>
      <w:r w:rsidRPr="00242E46">
        <w:rPr>
          <w:rFonts w:ascii="Noto Sans" w:hAnsi="Noto Sans" w:cs="Noto Sans"/>
          <w:sz w:val="20"/>
        </w:rPr>
        <w:tab/>
        <w:t>Número de Fianza</w:t>
      </w:r>
    </w:p>
    <w:p w14:paraId="5911620A" w14:textId="2972B194" w:rsidR="009C1F68" w:rsidRDefault="00C21BC4" w:rsidP="00C21BC4">
      <w:pPr>
        <w:pStyle w:val="Prrafodelista"/>
        <w:tabs>
          <w:tab w:val="left" w:pos="709"/>
        </w:tabs>
        <w:ind w:left="709" w:hanging="283"/>
        <w:jc w:val="both"/>
        <w:rPr>
          <w:rFonts w:ascii="Noto Sans" w:hAnsi="Noto Sans" w:cs="Noto Sans"/>
          <w:sz w:val="20"/>
        </w:rPr>
      </w:pPr>
      <w:r w:rsidRPr="00242E46">
        <w:rPr>
          <w:rFonts w:ascii="Noto Sans" w:hAnsi="Noto Sans" w:cs="Noto Sans"/>
          <w:sz w:val="20"/>
        </w:rPr>
        <w:t>•</w:t>
      </w:r>
      <w:r w:rsidR="00FA3BF0">
        <w:rPr>
          <w:rFonts w:ascii="Noto Sans" w:hAnsi="Noto Sans" w:cs="Noto Sans"/>
          <w:sz w:val="20"/>
        </w:rPr>
        <w:t xml:space="preserve">  </w:t>
      </w:r>
      <w:r w:rsidR="009C1F68">
        <w:rPr>
          <w:rFonts w:ascii="Noto Sans" w:hAnsi="Noto Sans" w:cs="Noto Sans"/>
          <w:sz w:val="20"/>
        </w:rPr>
        <w:t xml:space="preserve">  Número de alta del almacén.</w:t>
      </w:r>
    </w:p>
    <w:p w14:paraId="0AEB04B5" w14:textId="77777777" w:rsidR="00C21BC4" w:rsidRPr="00242E46" w:rsidRDefault="009C1F68" w:rsidP="00C21BC4">
      <w:pPr>
        <w:pStyle w:val="Prrafodelista"/>
        <w:tabs>
          <w:tab w:val="left" w:pos="709"/>
        </w:tabs>
        <w:ind w:left="709" w:hanging="283"/>
        <w:jc w:val="both"/>
        <w:rPr>
          <w:rFonts w:ascii="Noto Sans" w:hAnsi="Noto Sans" w:cs="Noto Sans"/>
          <w:sz w:val="20"/>
        </w:rPr>
      </w:pPr>
      <w:r>
        <w:rPr>
          <w:rFonts w:ascii="Noto Sans" w:hAnsi="Noto Sans" w:cs="Noto Sans"/>
          <w:sz w:val="20"/>
        </w:rPr>
        <w:lastRenderedPageBreak/>
        <w:t xml:space="preserve">Opinión de cumplimiento de obligaciones fiscales en materia de seguridad social (IMSS), positiva y vigente.  </w:t>
      </w:r>
    </w:p>
    <w:p w14:paraId="75205CE2" w14:textId="77777777" w:rsidR="00C21BC4" w:rsidRPr="00242E46" w:rsidRDefault="00C21BC4" w:rsidP="00C21BC4">
      <w:pPr>
        <w:pStyle w:val="Prrafodelista"/>
        <w:tabs>
          <w:tab w:val="left" w:pos="426"/>
        </w:tabs>
        <w:ind w:left="426"/>
        <w:jc w:val="both"/>
        <w:rPr>
          <w:rFonts w:ascii="Noto Sans" w:hAnsi="Noto Sans" w:cs="Noto Sans"/>
          <w:sz w:val="20"/>
        </w:rPr>
      </w:pPr>
    </w:p>
    <w:p w14:paraId="75982EBA"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 </w:t>
      </w:r>
    </w:p>
    <w:p w14:paraId="6A4593AC" w14:textId="77777777" w:rsidR="00C21BC4" w:rsidRPr="00242E46" w:rsidRDefault="00C21BC4" w:rsidP="00C21BC4">
      <w:pPr>
        <w:pStyle w:val="Prrafodelista"/>
        <w:tabs>
          <w:tab w:val="left" w:pos="426"/>
        </w:tabs>
        <w:ind w:left="426"/>
        <w:jc w:val="both"/>
        <w:rPr>
          <w:rFonts w:ascii="Noto Sans" w:hAnsi="Noto Sans" w:cs="Noto Sans"/>
          <w:sz w:val="20"/>
        </w:rPr>
      </w:pPr>
    </w:p>
    <w:p w14:paraId="0A3F224D"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33139E45" w14:textId="77777777" w:rsidR="00C21BC4" w:rsidRPr="00242E46" w:rsidRDefault="00C21BC4" w:rsidP="00C21BC4">
      <w:pPr>
        <w:pStyle w:val="Prrafodelista"/>
        <w:tabs>
          <w:tab w:val="left" w:pos="426"/>
        </w:tabs>
        <w:ind w:left="426"/>
        <w:jc w:val="both"/>
        <w:rPr>
          <w:rFonts w:ascii="Noto Sans" w:hAnsi="Noto Sans" w:cs="Noto Sans"/>
          <w:sz w:val="20"/>
        </w:rPr>
      </w:pPr>
    </w:p>
    <w:p w14:paraId="12AB7CAF"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04 de mayo de 2023 en particular a la regla novena, la cual establece que “La opinión de cumplimiento de obligaciones fiscales en materia de seguridad social gozará de vigencia durante el día de la fecha en que haya sido generada”</w:t>
      </w:r>
    </w:p>
    <w:p w14:paraId="57DB0137" w14:textId="77777777" w:rsidR="00C21BC4" w:rsidRPr="00242E46" w:rsidRDefault="00C21BC4" w:rsidP="00C21BC4">
      <w:pPr>
        <w:pStyle w:val="Prrafodelista"/>
        <w:tabs>
          <w:tab w:val="left" w:pos="426"/>
        </w:tabs>
        <w:ind w:left="426"/>
        <w:jc w:val="both"/>
        <w:rPr>
          <w:rFonts w:ascii="Noto Sans" w:hAnsi="Noto Sans" w:cs="Noto Sans"/>
          <w:sz w:val="20"/>
        </w:rPr>
      </w:pPr>
    </w:p>
    <w:p w14:paraId="07CA8B4D"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Nota: Para trámite de pago del contrato “EL PROVEEDOR”, queda obligado a entregar al Instituto junto con el Comprobante Fiscal Digital por Internet para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004EC72B" w14:textId="77777777" w:rsidR="00C21BC4" w:rsidRPr="00242E46" w:rsidRDefault="00C21BC4" w:rsidP="00C21BC4">
      <w:pPr>
        <w:pStyle w:val="Prrafodelista"/>
        <w:tabs>
          <w:tab w:val="left" w:pos="426"/>
        </w:tabs>
        <w:ind w:left="426"/>
        <w:jc w:val="both"/>
        <w:rPr>
          <w:rFonts w:ascii="Noto Sans" w:hAnsi="Noto Sans" w:cs="Noto Sans"/>
          <w:sz w:val="20"/>
        </w:rPr>
      </w:pPr>
    </w:p>
    <w:p w14:paraId="693B66F4"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w:t>
      </w:r>
      <w:r w:rsidR="00E632CB">
        <w:rPr>
          <w:rFonts w:ascii="Noto Sans" w:hAnsi="Noto Sans" w:cs="Noto Sans"/>
          <w:sz w:val="20"/>
        </w:rPr>
        <w:t xml:space="preserve"> de Lunes a Viernes de 8:00 a 13</w:t>
      </w:r>
      <w:r w:rsidRPr="00242E46">
        <w:rPr>
          <w:rFonts w:ascii="Noto Sans" w:hAnsi="Noto Sans" w:cs="Noto Sans"/>
          <w:sz w:val="20"/>
        </w:rPr>
        <w:t>:00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26E99089" w14:textId="77777777" w:rsidR="00C21BC4" w:rsidRPr="00242E46" w:rsidRDefault="00C21BC4" w:rsidP="00C21BC4">
      <w:pPr>
        <w:pStyle w:val="Prrafodelista"/>
        <w:tabs>
          <w:tab w:val="left" w:pos="426"/>
        </w:tabs>
        <w:ind w:left="426"/>
        <w:jc w:val="both"/>
        <w:rPr>
          <w:rFonts w:ascii="Noto Sans" w:hAnsi="Noto Sans" w:cs="Noto Sans"/>
          <w:sz w:val="20"/>
        </w:rPr>
      </w:pPr>
    </w:p>
    <w:p w14:paraId="695A9D3A"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El pago se realizará en pesos mexicanos, sin que éstos rebasen los 17 días hábiles (Artículo 73 LAASSPF) posteriores a aquel en que se presente en las áreas de trámite de erogaciones la representación impresa del comprobante fiscal digital por internet (CFDI).</w:t>
      </w:r>
    </w:p>
    <w:p w14:paraId="544EA285" w14:textId="77777777" w:rsidR="00C21BC4" w:rsidRPr="00242E46" w:rsidRDefault="00C21BC4" w:rsidP="00C21BC4">
      <w:pPr>
        <w:pStyle w:val="Prrafodelista"/>
        <w:tabs>
          <w:tab w:val="left" w:pos="426"/>
        </w:tabs>
        <w:ind w:left="426"/>
        <w:jc w:val="both"/>
        <w:rPr>
          <w:rFonts w:ascii="Noto Sans" w:hAnsi="Noto Sans" w:cs="Noto Sans"/>
          <w:sz w:val="20"/>
        </w:rPr>
      </w:pPr>
    </w:p>
    <w:p w14:paraId="67BDAA19" w14:textId="77777777" w:rsidR="00C21BC4"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lastRenderedPageBreak/>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72335C7E" w14:textId="77777777" w:rsidR="00C21BC4" w:rsidRPr="00242E46" w:rsidRDefault="00C21BC4" w:rsidP="00C21BC4">
      <w:pPr>
        <w:pStyle w:val="Prrafodelista"/>
        <w:tabs>
          <w:tab w:val="left" w:pos="426"/>
        </w:tabs>
        <w:ind w:left="426"/>
        <w:jc w:val="both"/>
        <w:rPr>
          <w:rFonts w:ascii="Noto Sans" w:hAnsi="Noto Sans" w:cs="Noto Sans"/>
          <w:sz w:val="20"/>
        </w:rPr>
      </w:pPr>
    </w:p>
    <w:p w14:paraId="37703EB1"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6821DBF3" w14:textId="77777777" w:rsidR="00C21BC4" w:rsidRPr="00242E46" w:rsidRDefault="00C21BC4" w:rsidP="00C21BC4">
      <w:pPr>
        <w:pStyle w:val="Prrafodelista"/>
        <w:tabs>
          <w:tab w:val="left" w:pos="426"/>
        </w:tabs>
        <w:ind w:left="426"/>
        <w:jc w:val="both"/>
        <w:rPr>
          <w:rFonts w:ascii="Noto Sans" w:hAnsi="Noto Sans" w:cs="Noto Sans"/>
          <w:sz w:val="20"/>
        </w:rPr>
      </w:pPr>
    </w:p>
    <w:p w14:paraId="75FFD656"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 </w:t>
      </w:r>
    </w:p>
    <w:p w14:paraId="72CE9202" w14:textId="77777777" w:rsidR="00C21BC4" w:rsidRPr="00242E46" w:rsidRDefault="00C21BC4" w:rsidP="00C21BC4">
      <w:pPr>
        <w:pStyle w:val="Prrafodelista"/>
        <w:tabs>
          <w:tab w:val="left" w:pos="426"/>
        </w:tabs>
        <w:ind w:left="426"/>
        <w:jc w:val="both"/>
        <w:rPr>
          <w:rFonts w:ascii="Noto Sans" w:hAnsi="Noto Sans" w:cs="Noto Sans"/>
          <w:sz w:val="20"/>
        </w:rPr>
      </w:pPr>
    </w:p>
    <w:p w14:paraId="79C43ECC"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14:paraId="78AA23D9" w14:textId="77777777" w:rsidR="00C21BC4" w:rsidRPr="00242E46" w:rsidRDefault="00C21BC4" w:rsidP="00C21BC4">
      <w:pPr>
        <w:pStyle w:val="Prrafodelista"/>
        <w:tabs>
          <w:tab w:val="left" w:pos="426"/>
        </w:tabs>
        <w:ind w:left="426"/>
        <w:jc w:val="both"/>
        <w:rPr>
          <w:rFonts w:ascii="Noto Sans" w:hAnsi="Noto Sans" w:cs="Noto Sans"/>
          <w:sz w:val="20"/>
        </w:rPr>
      </w:pPr>
    </w:p>
    <w:p w14:paraId="322E32E5"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316346CC" w14:textId="77777777" w:rsidR="00C21BC4" w:rsidRPr="00242E46" w:rsidRDefault="00C21BC4" w:rsidP="00C21BC4">
      <w:pPr>
        <w:pStyle w:val="Prrafodelista"/>
        <w:tabs>
          <w:tab w:val="left" w:pos="426"/>
        </w:tabs>
        <w:ind w:left="426"/>
        <w:jc w:val="both"/>
        <w:rPr>
          <w:rFonts w:ascii="Noto Sans" w:hAnsi="Noto Sans" w:cs="Noto Sans"/>
          <w:sz w:val="20"/>
        </w:rPr>
      </w:pPr>
    </w:p>
    <w:p w14:paraId="489FBE26"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334EA0EE" w14:textId="77777777" w:rsidR="00C21BC4" w:rsidRPr="00242E46" w:rsidRDefault="00C21BC4" w:rsidP="00C21BC4">
      <w:pPr>
        <w:pStyle w:val="Prrafodelista"/>
        <w:tabs>
          <w:tab w:val="left" w:pos="426"/>
        </w:tabs>
        <w:ind w:left="426"/>
        <w:jc w:val="both"/>
        <w:rPr>
          <w:rFonts w:ascii="Noto Sans" w:hAnsi="Noto Sans" w:cs="Noto Sans"/>
          <w:sz w:val="20"/>
        </w:rPr>
      </w:pPr>
    </w:p>
    <w:p w14:paraId="6A809E3A"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63431A1E" w14:textId="77777777" w:rsidR="00C21BC4" w:rsidRPr="00242E46" w:rsidRDefault="00C21BC4" w:rsidP="00C21BC4">
      <w:pPr>
        <w:pStyle w:val="Prrafodelista"/>
        <w:tabs>
          <w:tab w:val="left" w:pos="426"/>
        </w:tabs>
        <w:ind w:left="426"/>
        <w:jc w:val="both"/>
        <w:rPr>
          <w:rFonts w:ascii="Noto Sans" w:hAnsi="Noto Sans" w:cs="Noto Sans"/>
          <w:sz w:val="20"/>
        </w:rPr>
      </w:pPr>
    </w:p>
    <w:p w14:paraId="204DE530"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675E38AE" w14:textId="77777777" w:rsidR="00C21BC4" w:rsidRPr="00242E46" w:rsidRDefault="00C21BC4" w:rsidP="00C21BC4">
      <w:pPr>
        <w:pStyle w:val="Prrafodelista"/>
        <w:tabs>
          <w:tab w:val="left" w:pos="426"/>
        </w:tabs>
        <w:ind w:left="426"/>
        <w:jc w:val="both"/>
        <w:rPr>
          <w:rFonts w:ascii="Noto Sans" w:hAnsi="Noto Sans" w:cs="Noto Sans"/>
          <w:sz w:val="20"/>
        </w:rPr>
      </w:pPr>
    </w:p>
    <w:p w14:paraId="24B147AD"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w:t>
      </w:r>
      <w:r w:rsidRPr="00242E46">
        <w:rPr>
          <w:rFonts w:ascii="Noto Sans" w:hAnsi="Noto Sans" w:cs="Noto Sans"/>
          <w:sz w:val="20"/>
        </w:rPr>
        <w:lastRenderedPageBreak/>
        <w:t xml:space="preserve">exceso y se computaran por días naturales, desde la fecha de su entrega, hasta la fecha en que se ponga efectivamente las cantidades a disposición del Instituto. </w:t>
      </w:r>
    </w:p>
    <w:p w14:paraId="401770DE" w14:textId="77777777" w:rsidR="00C21BC4" w:rsidRPr="00242E46" w:rsidRDefault="00C21BC4" w:rsidP="00C21BC4">
      <w:pPr>
        <w:pStyle w:val="Prrafodelista"/>
        <w:tabs>
          <w:tab w:val="left" w:pos="426"/>
        </w:tabs>
        <w:ind w:left="426"/>
        <w:jc w:val="both"/>
        <w:rPr>
          <w:rFonts w:ascii="Noto Sans" w:hAnsi="Noto Sans" w:cs="Noto Sans"/>
          <w:sz w:val="20"/>
        </w:rPr>
      </w:pPr>
    </w:p>
    <w:p w14:paraId="5E51D741" w14:textId="77777777" w:rsidR="00C21BC4" w:rsidRPr="00242E46"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No se otorgarán anticipos.</w:t>
      </w:r>
    </w:p>
    <w:p w14:paraId="04BBB3F4" w14:textId="77777777" w:rsidR="00C21BC4" w:rsidRPr="00CB549E" w:rsidRDefault="00C21BC4" w:rsidP="00C21BC4">
      <w:pPr>
        <w:pStyle w:val="Prrafodelista"/>
        <w:tabs>
          <w:tab w:val="left" w:pos="426"/>
        </w:tabs>
        <w:ind w:left="426"/>
        <w:jc w:val="both"/>
        <w:rPr>
          <w:rFonts w:ascii="Noto Sans" w:hAnsi="Noto Sans" w:cs="Noto Sans"/>
          <w:sz w:val="20"/>
        </w:rPr>
      </w:pPr>
    </w:p>
    <w:bookmarkEnd w:id="3"/>
    <w:p w14:paraId="2FF35B3A" w14:textId="77777777" w:rsidR="00C21BC4"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Pr>
          <w:rFonts w:ascii="Noto Sans" w:hAnsi="Noto Sans" w:cs="Noto Sans"/>
          <w:b/>
          <w:bCs/>
          <w:sz w:val="20"/>
        </w:rPr>
        <w:t>ESTABLECER MECANISMOS DE COMPROBACIÓN, SUPERVISIÓN Y VERIFICACIÓN DE LOS BIENES O DE LOS SERVICIOS CONTRATADOS Y EFECTIVAMENTE ENTREGADOS O PRESTADOS, ASÍ COMO DEL CUMPLIMIENTO DE LAS REQUICICIONES DE CADA ENTREGABLE.</w:t>
      </w:r>
    </w:p>
    <w:p w14:paraId="25FF93C4" w14:textId="77777777" w:rsidR="00C21BC4" w:rsidRPr="00D3253D" w:rsidRDefault="00C21BC4" w:rsidP="00C21BC4">
      <w:pPr>
        <w:pStyle w:val="Prrafodelista"/>
        <w:tabs>
          <w:tab w:val="left" w:pos="426"/>
        </w:tabs>
        <w:ind w:left="426"/>
        <w:jc w:val="both"/>
        <w:rPr>
          <w:rFonts w:ascii="Noto Sans" w:hAnsi="Noto Sans" w:cs="Noto Sans"/>
          <w:b/>
          <w:bCs/>
          <w:sz w:val="20"/>
        </w:rPr>
      </w:pPr>
    </w:p>
    <w:p w14:paraId="58D49BEB" w14:textId="77777777" w:rsidR="00C21BC4"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El Instituto, podrá solicitar al proveedor, el canje de los bienes que presenten defectos a simple vista o de fabricación, especificaciones distintas a las establecidas en el contrato o sus anexos, calidad inferior a la propuesta, debiendo notificar al proveedor dentro del periodo de cinco días hábiles siguientes al momento en que se haya percatado del defecto. </w:t>
      </w:r>
    </w:p>
    <w:p w14:paraId="6F6E7EC7" w14:textId="77777777" w:rsidR="00C21BC4" w:rsidRPr="00242E46" w:rsidRDefault="00C21BC4" w:rsidP="00C21BC4">
      <w:pPr>
        <w:pStyle w:val="Prrafodelista"/>
        <w:tabs>
          <w:tab w:val="left" w:pos="426"/>
        </w:tabs>
        <w:ind w:left="426"/>
        <w:jc w:val="both"/>
        <w:rPr>
          <w:rFonts w:ascii="Noto Sans" w:hAnsi="Noto Sans" w:cs="Noto Sans"/>
          <w:sz w:val="20"/>
        </w:rPr>
      </w:pPr>
    </w:p>
    <w:p w14:paraId="7D029485" w14:textId="77777777" w:rsidR="00C21BC4" w:rsidRDefault="00C21BC4" w:rsidP="00C21BC4">
      <w:pPr>
        <w:pStyle w:val="Prrafodelista"/>
        <w:tabs>
          <w:tab w:val="left" w:pos="426"/>
        </w:tabs>
        <w:ind w:left="426"/>
        <w:jc w:val="both"/>
        <w:rPr>
          <w:rFonts w:ascii="Noto Sans" w:hAnsi="Noto Sans" w:cs="Noto Sans"/>
          <w:sz w:val="20"/>
        </w:rPr>
      </w:pPr>
      <w:r w:rsidRPr="00242E46">
        <w:rPr>
          <w:rFonts w:ascii="Noto Sans" w:hAnsi="Noto Sans" w:cs="Noto Sans"/>
          <w:sz w:val="20"/>
        </w:rPr>
        <w:t>En caso de que no se realice el canje de los bienes en el plazo señalado o considerando además los cuatro días con atraso y aplicación de la pena, se procederá, en su caso, a la rescisión administrativa del contrato conforme al artículo 75 de la Ley de Adquisiciones, Arrendamientos y Servicios del Sector Público.</w:t>
      </w:r>
    </w:p>
    <w:p w14:paraId="6708B8D0" w14:textId="77777777" w:rsidR="00C21BC4" w:rsidRPr="00242E46" w:rsidRDefault="00C21BC4" w:rsidP="00C21BC4">
      <w:pPr>
        <w:pStyle w:val="Prrafodelista"/>
        <w:tabs>
          <w:tab w:val="left" w:pos="426"/>
        </w:tabs>
        <w:ind w:left="426"/>
        <w:jc w:val="both"/>
        <w:rPr>
          <w:rFonts w:ascii="Noto Sans" w:hAnsi="Noto Sans" w:cs="Noto Sans"/>
          <w:sz w:val="20"/>
        </w:rPr>
      </w:pPr>
    </w:p>
    <w:p w14:paraId="54A6DF33" w14:textId="77777777" w:rsidR="00C21BC4" w:rsidRPr="00905332"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sz w:val="20"/>
        </w:rPr>
      </w:pPr>
      <w:r w:rsidRPr="00905332">
        <w:rPr>
          <w:rFonts w:ascii="Noto Sans" w:hAnsi="Noto Sans" w:cs="Noto Sans"/>
          <w:b/>
          <w:bCs/>
          <w:sz w:val="20"/>
        </w:rPr>
        <w:t>EN CASO DE QUE SE SOLICITE EL OTORGAMIENTO DE ANTICIPO, DEBERÁ SEÑALARSE EL PORCENTAJE Y FORMA DE AMORTIZACIÓN DEL</w:t>
      </w:r>
      <w:r>
        <w:rPr>
          <w:rFonts w:ascii="Noto Sans" w:hAnsi="Noto Sans" w:cs="Noto Sans"/>
          <w:b/>
          <w:bCs/>
          <w:sz w:val="20"/>
        </w:rPr>
        <w:t xml:space="preserve"> </w:t>
      </w:r>
      <w:r w:rsidRPr="00905332">
        <w:rPr>
          <w:rFonts w:ascii="Noto Sans" w:hAnsi="Noto Sans" w:cs="Noto Sans"/>
          <w:b/>
          <w:bCs/>
          <w:sz w:val="20"/>
        </w:rPr>
        <w:t>MISMO, EL CUAL DEBE AJUSTARSE A LAS DISPOSICIONES ESTABLECIDAS EN LOS ARTÍCULOS 13, 45 FRACCIONES IX Y X DE LA LAASSP Y 81 FRACCIÓN V DEL RLAASSP, Y EL NUMERAL 4.2.7 DEL MAAGAASSP. ASÍ COMO LA JUSTIFICACIÓN PARA EL OTORGAMIENTO DEL ANTICIPO.</w:t>
      </w:r>
    </w:p>
    <w:p w14:paraId="20CD86FD" w14:textId="77777777" w:rsidR="00C21BC4" w:rsidRPr="005255FE" w:rsidRDefault="00C21BC4" w:rsidP="00C21BC4">
      <w:pPr>
        <w:pStyle w:val="Prrafodelista"/>
        <w:tabs>
          <w:tab w:val="left" w:pos="426"/>
        </w:tabs>
        <w:ind w:left="426"/>
        <w:jc w:val="both"/>
        <w:rPr>
          <w:rFonts w:ascii="Noto Sans" w:hAnsi="Noto Sans" w:cs="Noto Sans"/>
          <w:sz w:val="20"/>
        </w:rPr>
      </w:pPr>
      <w:r w:rsidRPr="00905332">
        <w:rPr>
          <w:rFonts w:ascii="Noto Sans" w:hAnsi="Noto Sans" w:cs="Noto Sans"/>
          <w:b/>
          <w:bCs/>
          <w:sz w:val="20"/>
        </w:rPr>
        <w:cr/>
      </w:r>
      <w:r w:rsidRPr="00D3253D">
        <w:rPr>
          <w:rFonts w:ascii="Noto Sans" w:hAnsi="Noto Sans" w:cs="Noto Sans"/>
          <w:sz w:val="20"/>
        </w:rPr>
        <w:t>Para la Adquisición de Tóner</w:t>
      </w:r>
      <w:r>
        <w:rPr>
          <w:rFonts w:ascii="Noto Sans" w:hAnsi="Noto Sans" w:cs="Noto Sans"/>
          <w:sz w:val="20"/>
        </w:rPr>
        <w:t xml:space="preserve"> para las</w:t>
      </w:r>
      <w:r w:rsidRPr="00D3253D">
        <w:rPr>
          <w:rFonts w:ascii="Noto Sans" w:hAnsi="Noto Sans" w:cs="Noto Sans"/>
          <w:sz w:val="20"/>
        </w:rPr>
        <w:t xml:space="preserve"> </w:t>
      </w:r>
      <w:r w:rsidRPr="005255FE">
        <w:rPr>
          <w:rFonts w:ascii="Noto Sans" w:hAnsi="Noto Sans" w:cs="Noto Sans"/>
          <w:sz w:val="20"/>
        </w:rPr>
        <w:t>Unidades Médicas y Administrativas</w:t>
      </w:r>
      <w:r w:rsidRPr="00D3253D">
        <w:rPr>
          <w:rFonts w:ascii="Noto Sans" w:hAnsi="Noto Sans" w:cs="Noto Sans"/>
          <w:sz w:val="20"/>
        </w:rPr>
        <w:t xml:space="preserve"> Órgano de Operación Administrativa Desconcentrada Sur del Distrito Federal del Instituto Mexicano del Seguro Social, No Aplica.</w:t>
      </w:r>
    </w:p>
    <w:p w14:paraId="07C05B20" w14:textId="77777777" w:rsidR="00C21BC4" w:rsidRDefault="00C21BC4" w:rsidP="00C21BC4">
      <w:pPr>
        <w:pStyle w:val="Prrafodelista"/>
        <w:tabs>
          <w:tab w:val="left" w:pos="426"/>
        </w:tabs>
        <w:ind w:left="426"/>
        <w:jc w:val="both"/>
        <w:rPr>
          <w:rFonts w:ascii="Noto Sans" w:hAnsi="Noto Sans" w:cs="Noto Sans"/>
          <w:sz w:val="20"/>
        </w:rPr>
      </w:pPr>
    </w:p>
    <w:p w14:paraId="79748B7A" w14:textId="77777777" w:rsidR="00C21BC4" w:rsidRPr="00905332" w:rsidRDefault="00C21BC4" w:rsidP="00C21BC4">
      <w:pPr>
        <w:tabs>
          <w:tab w:val="left" w:pos="426"/>
        </w:tabs>
        <w:ind w:left="-11"/>
        <w:jc w:val="both"/>
        <w:rPr>
          <w:rFonts w:ascii="Noto Sans" w:hAnsi="Noto Sans" w:cs="Noto Sans"/>
          <w:sz w:val="20"/>
        </w:rPr>
      </w:pPr>
    </w:p>
    <w:p w14:paraId="0717B1A6" w14:textId="77777777" w:rsidR="00C21BC4" w:rsidRPr="00905332"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905332">
        <w:rPr>
          <w:rFonts w:ascii="Noto Sans" w:hAnsi="Noto Sans" w:cs="Noto Sans"/>
          <w:b/>
          <w:bCs/>
          <w:sz w:val="20"/>
        </w:rPr>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r>
        <w:rPr>
          <w:rFonts w:ascii="Noto Sans" w:eastAsiaTheme="minorEastAsia" w:hAnsi="Noto Sans" w:cs="Noto Sans"/>
          <w:b/>
          <w:bCs/>
          <w:sz w:val="20"/>
        </w:rPr>
        <w:t>.</w:t>
      </w:r>
    </w:p>
    <w:p w14:paraId="3306D731" w14:textId="77777777" w:rsidR="00C21BC4" w:rsidRPr="00905332" w:rsidRDefault="00C21BC4" w:rsidP="00C21BC4">
      <w:pPr>
        <w:pStyle w:val="Prrafodelista"/>
        <w:tabs>
          <w:tab w:val="left" w:pos="426"/>
        </w:tabs>
        <w:ind w:left="426"/>
        <w:jc w:val="both"/>
        <w:rPr>
          <w:rFonts w:ascii="Noto Sans" w:hAnsi="Noto Sans" w:cs="Noto Sans"/>
          <w:b/>
          <w:bCs/>
          <w:sz w:val="20"/>
        </w:rPr>
      </w:pPr>
    </w:p>
    <w:p w14:paraId="287A3AE2" w14:textId="77777777" w:rsidR="00C21BC4" w:rsidRPr="00905332" w:rsidRDefault="00C21BC4" w:rsidP="00C21BC4">
      <w:pPr>
        <w:pStyle w:val="Prrafodelista"/>
        <w:tabs>
          <w:tab w:val="left" w:pos="426"/>
        </w:tabs>
        <w:ind w:left="426"/>
        <w:jc w:val="both"/>
        <w:rPr>
          <w:rFonts w:ascii="Noto Sans" w:hAnsi="Noto Sans" w:cs="Noto Sans"/>
          <w:b/>
          <w:bCs/>
          <w:sz w:val="20"/>
        </w:rPr>
      </w:pPr>
      <w:r w:rsidRPr="00905332">
        <w:rPr>
          <w:rFonts w:ascii="Noto Sans" w:eastAsiaTheme="minorEastAsia" w:hAnsi="Noto Sans" w:cs="Noto Sans"/>
          <w:sz w:val="20"/>
        </w:rPr>
        <w:t>El licitante que resulte adjudicado acepta y se compromete a guardar estricta confidencialidad y no divulgará la información contenida en la presente contratación y su Anexo Técnico, así como de la que tenga conocimiento por el cumplimiento del objeto de la misma, respetando los derechos que sobre la información tenga; responsabilizándose, en su caso, del mal uso o uso no autorizado que de ella se haga aún después de la terminación del documento contractual que se derive del presente procedimiento de contratación; aceptando hacerse acreedor a las sanciones en que llegare a incurrir por responsabilidad civil o de otra índole; por lo cual se compromete a no divulgarla, transmitirla, ni utilizarla en beneficio propio o de terceros.</w:t>
      </w:r>
    </w:p>
    <w:p w14:paraId="7431BFE6" w14:textId="77777777" w:rsidR="00C21BC4" w:rsidRPr="00D3253D" w:rsidRDefault="00C21BC4" w:rsidP="00C21BC4">
      <w:pPr>
        <w:tabs>
          <w:tab w:val="left" w:pos="426"/>
        </w:tabs>
        <w:jc w:val="both"/>
        <w:rPr>
          <w:rFonts w:ascii="Noto Sans" w:hAnsi="Noto Sans" w:cs="Noto Sans"/>
          <w:sz w:val="20"/>
        </w:rPr>
      </w:pPr>
    </w:p>
    <w:p w14:paraId="339BC58E" w14:textId="77777777" w:rsidR="00C21BC4" w:rsidRPr="00D3253D"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 xml:space="preserve">SEGURO DE RESPONSABILIDAD CIVIL EN EL CASO DE ADQUISICIÓN O ARRENDAMIENTO DE BIENES O PRESTACIÓN DE SERVICIOS QUE ASÍ LO AMERITEN A JUICIO DEL ÁREA REQUIRENTE Y/O TÉCNICA, MISMA </w:t>
      </w:r>
      <w:r w:rsidRPr="00D3253D">
        <w:rPr>
          <w:rFonts w:ascii="Noto Sans" w:hAnsi="Noto Sans" w:cs="Noto Sans"/>
          <w:b/>
          <w:bCs/>
          <w:sz w:val="20"/>
        </w:rPr>
        <w:lastRenderedPageBreak/>
        <w:t>QUE, BAJO SU RESPONSABILIDAD, INDICARÁ EL MONTO O PORCENTAJE POR EL CUAL DEBERÁ CONSTITUIRSE LA PÓLIZA RESPECTIVA, SIN QUE ESTA PUEDA SER INFERIOR AL 5%</w:t>
      </w:r>
      <w:r>
        <w:rPr>
          <w:rFonts w:ascii="Noto Sans" w:hAnsi="Noto Sans" w:cs="Noto Sans"/>
          <w:b/>
          <w:bCs/>
          <w:sz w:val="20"/>
        </w:rPr>
        <w:t xml:space="preserve"> </w:t>
      </w:r>
      <w:r w:rsidRPr="00D3253D">
        <w:rPr>
          <w:rFonts w:ascii="Noto Sans" w:hAnsi="Noto Sans" w:cs="Noto Sans"/>
          <w:b/>
          <w:bCs/>
          <w:sz w:val="20"/>
        </w:rPr>
        <w:t>(CINCO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14:paraId="79F69ABF" w14:textId="77777777" w:rsidR="00C21BC4" w:rsidRPr="00D3253D" w:rsidRDefault="00C21BC4" w:rsidP="00C21BC4">
      <w:pPr>
        <w:pStyle w:val="Prrafodelista"/>
        <w:tabs>
          <w:tab w:val="left" w:pos="426"/>
          <w:tab w:val="left" w:pos="851"/>
        </w:tabs>
        <w:ind w:left="284"/>
        <w:jc w:val="both"/>
        <w:rPr>
          <w:rFonts w:ascii="Noto Sans" w:hAnsi="Noto Sans" w:cs="Noto Sans"/>
          <w:b/>
          <w:bCs/>
          <w:sz w:val="20"/>
        </w:rPr>
      </w:pPr>
    </w:p>
    <w:p w14:paraId="049B7A24" w14:textId="77777777" w:rsidR="00C21BC4" w:rsidRPr="005255FE"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Para la Adquisición de Tóner</w:t>
      </w:r>
      <w:r>
        <w:rPr>
          <w:rFonts w:ascii="Noto Sans" w:hAnsi="Noto Sans" w:cs="Noto Sans"/>
          <w:sz w:val="20"/>
        </w:rPr>
        <w:t xml:space="preserve"> para las</w:t>
      </w:r>
      <w:r w:rsidRPr="00D3253D">
        <w:rPr>
          <w:rFonts w:ascii="Noto Sans" w:hAnsi="Noto Sans" w:cs="Noto Sans"/>
          <w:sz w:val="20"/>
        </w:rPr>
        <w:t xml:space="preserve"> </w:t>
      </w:r>
      <w:r w:rsidRPr="005255FE">
        <w:rPr>
          <w:rFonts w:ascii="Noto Sans" w:hAnsi="Noto Sans" w:cs="Noto Sans"/>
          <w:sz w:val="20"/>
        </w:rPr>
        <w:t>Unidades Médicas y Administrativas</w:t>
      </w:r>
      <w:r w:rsidRPr="00D3253D">
        <w:rPr>
          <w:rFonts w:ascii="Noto Sans" w:hAnsi="Noto Sans" w:cs="Noto Sans"/>
          <w:sz w:val="20"/>
        </w:rPr>
        <w:t xml:space="preserve"> Órgano de Operación Administrativa Desconcentrada Sur del Distrito Federal del Instituto Mexicano del Seguro Social, No Aplica.</w:t>
      </w:r>
    </w:p>
    <w:p w14:paraId="5BA96828" w14:textId="77777777" w:rsidR="00C21BC4" w:rsidRPr="00D3253D" w:rsidRDefault="00C21BC4" w:rsidP="00C21BC4">
      <w:pPr>
        <w:pStyle w:val="Prrafodelista"/>
        <w:tabs>
          <w:tab w:val="left" w:pos="426"/>
          <w:tab w:val="left" w:pos="851"/>
        </w:tabs>
        <w:ind w:left="284"/>
        <w:jc w:val="both"/>
        <w:rPr>
          <w:rFonts w:ascii="Noto Sans" w:hAnsi="Noto Sans" w:cs="Noto Sans"/>
          <w:b/>
          <w:bCs/>
          <w:sz w:val="20"/>
        </w:rPr>
      </w:pPr>
    </w:p>
    <w:p w14:paraId="0D0D9F66" w14:textId="77777777" w:rsidR="00C21BC4" w:rsidRPr="00D3253D"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p w14:paraId="5EA8CFDD" w14:textId="77777777" w:rsidR="00C21BC4" w:rsidRPr="00D3253D" w:rsidRDefault="00C21BC4" w:rsidP="00C21BC4">
      <w:pPr>
        <w:pStyle w:val="Prrafodelista"/>
        <w:tabs>
          <w:tab w:val="left" w:pos="426"/>
          <w:tab w:val="left" w:pos="851"/>
        </w:tabs>
        <w:ind w:left="284"/>
        <w:jc w:val="both"/>
        <w:rPr>
          <w:rFonts w:ascii="Noto Sans" w:hAnsi="Noto Sans" w:cs="Noto Sans"/>
          <w:b/>
          <w:bCs/>
          <w:sz w:val="20"/>
        </w:rPr>
      </w:pPr>
    </w:p>
    <w:p w14:paraId="0D3B39E3" w14:textId="77777777" w:rsidR="00C21BC4" w:rsidRPr="006A033F" w:rsidRDefault="00C21BC4" w:rsidP="00C21BC4">
      <w:pPr>
        <w:pStyle w:val="Prrafodelista"/>
        <w:tabs>
          <w:tab w:val="left" w:pos="426"/>
        </w:tabs>
        <w:ind w:left="426"/>
        <w:jc w:val="both"/>
        <w:rPr>
          <w:rFonts w:ascii="Noto Sans" w:hAnsi="Noto Sans" w:cs="Noto Sans"/>
          <w:sz w:val="20"/>
        </w:rPr>
      </w:pPr>
      <w:r w:rsidRPr="00D3253D">
        <w:rPr>
          <w:rFonts w:ascii="Noto Sans" w:hAnsi="Noto Sans" w:cs="Noto Sans"/>
          <w:sz w:val="20"/>
        </w:rPr>
        <w:t>Para la Adquisición de Tóner</w:t>
      </w:r>
      <w:r>
        <w:rPr>
          <w:rFonts w:ascii="Noto Sans" w:hAnsi="Noto Sans" w:cs="Noto Sans"/>
          <w:sz w:val="20"/>
        </w:rPr>
        <w:t xml:space="preserve"> para las</w:t>
      </w:r>
      <w:r w:rsidRPr="00D3253D">
        <w:rPr>
          <w:rFonts w:ascii="Noto Sans" w:hAnsi="Noto Sans" w:cs="Noto Sans"/>
          <w:sz w:val="20"/>
        </w:rPr>
        <w:t xml:space="preserve"> </w:t>
      </w:r>
      <w:r w:rsidRPr="005255FE">
        <w:rPr>
          <w:rFonts w:ascii="Noto Sans" w:hAnsi="Noto Sans" w:cs="Noto Sans"/>
          <w:sz w:val="20"/>
        </w:rPr>
        <w:t>Unidades Médicas y Administrativas</w:t>
      </w:r>
      <w:r w:rsidRPr="00D3253D">
        <w:rPr>
          <w:rFonts w:ascii="Noto Sans" w:hAnsi="Noto Sans" w:cs="Noto Sans"/>
          <w:sz w:val="20"/>
        </w:rPr>
        <w:t xml:space="preserve"> Órgano de Operación Administrativa Desconcentrada Sur del Distrito Federal del Instituto Mexicano del Seguro Social, No Aplica.</w:t>
      </w:r>
    </w:p>
    <w:p w14:paraId="342882D2" w14:textId="77777777" w:rsidR="00C21BC4" w:rsidRPr="00D3253D" w:rsidRDefault="00C21BC4" w:rsidP="00C21BC4">
      <w:pPr>
        <w:pStyle w:val="Prrafodelista"/>
        <w:tabs>
          <w:tab w:val="left" w:pos="426"/>
        </w:tabs>
        <w:ind w:left="426"/>
        <w:jc w:val="both"/>
        <w:rPr>
          <w:rFonts w:ascii="Noto Sans" w:hAnsi="Noto Sans" w:cs="Noto Sans"/>
          <w:b/>
          <w:bCs/>
          <w:sz w:val="20"/>
        </w:rPr>
      </w:pPr>
    </w:p>
    <w:p w14:paraId="112F8576" w14:textId="77777777" w:rsidR="00C21BC4" w:rsidRPr="00D3253D"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RESTRICCIÓN DE SUBCONTRATACIÓN Y CESIÓN DE DERECHOS</w:t>
      </w:r>
    </w:p>
    <w:p w14:paraId="671FCB2B" w14:textId="77777777" w:rsidR="00C21BC4" w:rsidRPr="00D3253D" w:rsidRDefault="00C21BC4" w:rsidP="00C21BC4">
      <w:pPr>
        <w:pStyle w:val="Prrafodelista"/>
        <w:tabs>
          <w:tab w:val="left" w:pos="426"/>
        </w:tabs>
        <w:ind w:left="426"/>
        <w:jc w:val="both"/>
        <w:rPr>
          <w:rFonts w:ascii="Noto Sans" w:hAnsi="Noto Sans" w:cs="Noto Sans"/>
          <w:b/>
          <w:bCs/>
          <w:sz w:val="20"/>
        </w:rPr>
      </w:pPr>
    </w:p>
    <w:p w14:paraId="49C21F84"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Los derechos y obligaciones que se deriven de la presente contratación no podrán ser transferidos por el licitante que resulte adjudicado a favor de cualquier otra persona, con excepción de los derechos de cobro, en cuyo caso, el proveedor deberá de contar con el consentimiento por escrito del Instituto.</w:t>
      </w:r>
    </w:p>
    <w:p w14:paraId="373FDE33" w14:textId="77777777" w:rsidR="00C21BC4" w:rsidRPr="00D3253D" w:rsidRDefault="00C21BC4" w:rsidP="00C21BC4">
      <w:pPr>
        <w:tabs>
          <w:tab w:val="left" w:pos="426"/>
        </w:tabs>
        <w:jc w:val="both"/>
        <w:rPr>
          <w:rFonts w:ascii="Noto Sans" w:hAnsi="Noto Sans" w:cs="Noto Sans"/>
          <w:sz w:val="20"/>
        </w:rPr>
      </w:pPr>
    </w:p>
    <w:p w14:paraId="283C1CCD" w14:textId="77777777" w:rsidR="00C21BC4" w:rsidRPr="00D3253D" w:rsidRDefault="00C21BC4" w:rsidP="00C21BC4">
      <w:pPr>
        <w:pStyle w:val="Prrafodelista"/>
        <w:numPr>
          <w:ilvl w:val="0"/>
          <w:numId w:val="50"/>
        </w:numPr>
        <w:tabs>
          <w:tab w:val="left" w:pos="426"/>
        </w:tabs>
        <w:suppressAutoHyphens w:val="0"/>
        <w:ind w:left="426" w:hanging="437"/>
        <w:contextualSpacing/>
        <w:jc w:val="both"/>
        <w:rPr>
          <w:rFonts w:ascii="Noto Sans" w:hAnsi="Noto Sans" w:cs="Noto Sans"/>
          <w:b/>
          <w:bCs/>
          <w:sz w:val="20"/>
        </w:rPr>
      </w:pPr>
      <w:r w:rsidRPr="00D3253D">
        <w:rPr>
          <w:rFonts w:ascii="Noto Sans" w:hAnsi="Noto Sans" w:cs="Noto Sans"/>
          <w:b/>
          <w:bCs/>
          <w:sz w:val="20"/>
        </w:rPr>
        <w:t>RESPONSABILIDAD LABORAL</w:t>
      </w:r>
    </w:p>
    <w:p w14:paraId="2529A8E2" w14:textId="77777777" w:rsidR="00C21BC4" w:rsidRPr="00D3253D" w:rsidRDefault="00C21BC4" w:rsidP="00C21BC4">
      <w:pPr>
        <w:pStyle w:val="Prrafodelista"/>
        <w:tabs>
          <w:tab w:val="left" w:pos="426"/>
        </w:tabs>
        <w:ind w:left="426"/>
        <w:jc w:val="both"/>
        <w:rPr>
          <w:rFonts w:ascii="Noto Sans" w:hAnsi="Noto Sans" w:cs="Noto Sans"/>
          <w:b/>
          <w:bCs/>
          <w:sz w:val="20"/>
        </w:rPr>
      </w:pPr>
    </w:p>
    <w:p w14:paraId="4A40B9B9"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Queda expresamente estipulado que el personal que utilice el proveedor para la atención del objeto de la presente contratación, o bien cualquier otro que el licitante que resulte adjudicado emplee para el cumplimiento de cualquier obligación derivada del Documento Contractual, estará bajo la responsabilidad y dirección del mismo y, por lo tanto, en ningún momento se considerará al Instituto como patrón sustituto, ni tampoco al licitante que resulte adjudicado como intermediario; en virtud de lo anterior, no tendrá relación ni obligación alguna de carácter laboral, fiscal o en materia de seguridad social, con dicho personal y, consecuentemente, queda liberada de cualquier responsabilidad de las reclamaciones que se pudieran presentar en su contra.</w:t>
      </w:r>
    </w:p>
    <w:p w14:paraId="3021BCF5" w14:textId="77777777" w:rsidR="00C21BC4" w:rsidRPr="00D3253D" w:rsidRDefault="00C21BC4" w:rsidP="00C21BC4">
      <w:pPr>
        <w:pStyle w:val="Prrafodelista"/>
        <w:tabs>
          <w:tab w:val="left" w:pos="426"/>
        </w:tabs>
        <w:ind w:left="284"/>
        <w:jc w:val="both"/>
        <w:rPr>
          <w:rFonts w:ascii="Noto Sans" w:eastAsiaTheme="minorEastAsia" w:hAnsi="Noto Sans" w:cs="Noto Sans"/>
          <w:sz w:val="20"/>
        </w:rPr>
      </w:pPr>
    </w:p>
    <w:p w14:paraId="195AD92D" w14:textId="77777777" w:rsidR="00C21BC4" w:rsidRDefault="00C21BC4" w:rsidP="006A7542">
      <w:pPr>
        <w:autoSpaceDE w:val="0"/>
        <w:jc w:val="center"/>
        <w:rPr>
          <w:rFonts w:ascii="Noto Sans" w:hAnsi="Noto Sans" w:cs="Noto Sans"/>
          <w:b/>
          <w:sz w:val="32"/>
          <w:szCs w:val="32"/>
        </w:rPr>
      </w:pPr>
    </w:p>
    <w:p w14:paraId="4D4A427A" w14:textId="77777777" w:rsidR="006A7542" w:rsidRPr="004B773F" w:rsidRDefault="006A7542" w:rsidP="006A7542">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14:paraId="34E525D3" w14:textId="77777777" w:rsidR="006A7542" w:rsidRPr="004B773F" w:rsidRDefault="006A7542" w:rsidP="006A7542">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14:paraId="55E8F1E2" w14:textId="77777777" w:rsidR="006A7542" w:rsidRPr="004B773F" w:rsidRDefault="006A7542" w:rsidP="006A7542">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49449F5" w14:textId="77777777" w:rsidR="006A7542" w:rsidRPr="004B773F" w:rsidRDefault="006A7542" w:rsidP="006A7542">
      <w:pPr>
        <w:numPr>
          <w:ilvl w:val="1"/>
          <w:numId w:val="3"/>
        </w:numPr>
        <w:tabs>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14:paraId="27E63A8F" w14:textId="77777777" w:rsidR="006A7542" w:rsidRPr="004B773F" w:rsidRDefault="006A7542" w:rsidP="006A7542">
      <w:pPr>
        <w:pStyle w:val="Textodecuerpo31"/>
        <w:tabs>
          <w:tab w:val="left" w:pos="1080"/>
        </w:tabs>
        <w:rPr>
          <w:rFonts w:ascii="Noto Sans" w:hAnsi="Noto Sans" w:cs="Noto Sans"/>
          <w:sz w:val="20"/>
        </w:rPr>
      </w:pPr>
    </w:p>
    <w:p w14:paraId="466151C5" w14:textId="77777777" w:rsidR="006A7542" w:rsidRPr="004B773F" w:rsidRDefault="006A7542" w:rsidP="006A7542">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14:paraId="1E8AD9E5" w14:textId="77777777" w:rsidR="006A7542" w:rsidRPr="004B773F" w:rsidRDefault="006A7542" w:rsidP="006A7542">
      <w:pPr>
        <w:tabs>
          <w:tab w:val="left" w:pos="7912"/>
        </w:tabs>
        <w:ind w:left="1985" w:hanging="851"/>
        <w:jc w:val="both"/>
        <w:rPr>
          <w:rFonts w:ascii="Noto Sans" w:hAnsi="Noto Sans" w:cs="Noto Sans"/>
          <w:b/>
          <w:sz w:val="20"/>
        </w:rPr>
      </w:pPr>
    </w:p>
    <w:p w14:paraId="4FD5EC2C" w14:textId="77777777" w:rsidR="006A7542" w:rsidRPr="004B773F" w:rsidRDefault="006A7542" w:rsidP="006A7542">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5CD246D9" w14:textId="77777777" w:rsidR="006A7542" w:rsidRPr="004B773F" w:rsidRDefault="006A7542" w:rsidP="006A7542">
      <w:pPr>
        <w:tabs>
          <w:tab w:val="left" w:pos="7897"/>
        </w:tabs>
        <w:ind w:left="1980"/>
        <w:jc w:val="both"/>
        <w:rPr>
          <w:rFonts w:ascii="Noto Sans" w:hAnsi="Noto Sans" w:cs="Noto Sans"/>
          <w:sz w:val="20"/>
        </w:rPr>
      </w:pPr>
    </w:p>
    <w:p w14:paraId="09F4DE22" w14:textId="77777777" w:rsidR="006A7542" w:rsidRPr="004B773F" w:rsidRDefault="006A7542" w:rsidP="006A7542">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14:paraId="11FA7607" w14:textId="77777777" w:rsidR="006A7542" w:rsidRPr="004B773F" w:rsidRDefault="006A7542" w:rsidP="006A7542">
      <w:pPr>
        <w:tabs>
          <w:tab w:val="left" w:pos="1957"/>
        </w:tabs>
        <w:jc w:val="both"/>
        <w:rPr>
          <w:rFonts w:ascii="Noto Sans" w:hAnsi="Noto Sans" w:cs="Noto Sans"/>
          <w:sz w:val="20"/>
        </w:rPr>
      </w:pPr>
    </w:p>
    <w:p w14:paraId="508E9C72" w14:textId="77777777" w:rsidR="006A7542" w:rsidRPr="004B773F" w:rsidRDefault="006A7542" w:rsidP="006A7542">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14:paraId="0A149A35" w14:textId="77777777" w:rsidR="006A7542" w:rsidRPr="004B773F" w:rsidRDefault="006A7542" w:rsidP="006A7542">
      <w:pPr>
        <w:tabs>
          <w:tab w:val="left" w:pos="7897"/>
        </w:tabs>
        <w:ind w:left="1980"/>
        <w:jc w:val="both"/>
        <w:rPr>
          <w:rFonts w:ascii="Noto Sans" w:hAnsi="Noto Sans" w:cs="Noto Sans"/>
          <w:sz w:val="20"/>
        </w:rPr>
      </w:pPr>
    </w:p>
    <w:p w14:paraId="536CA018" w14:textId="77777777" w:rsidR="006A7542" w:rsidRPr="004B773F" w:rsidRDefault="006A7542" w:rsidP="006A7542">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14:paraId="0946A572" w14:textId="77777777" w:rsidR="006A7542" w:rsidRPr="004B773F" w:rsidRDefault="006A7542" w:rsidP="006A7542">
      <w:pPr>
        <w:tabs>
          <w:tab w:val="left" w:pos="7897"/>
        </w:tabs>
        <w:ind w:left="1980"/>
        <w:jc w:val="both"/>
        <w:rPr>
          <w:rFonts w:ascii="Noto Sans" w:hAnsi="Noto Sans" w:cs="Noto Sans"/>
          <w:sz w:val="20"/>
        </w:rPr>
      </w:pPr>
    </w:p>
    <w:p w14:paraId="7645A907" w14:textId="77777777" w:rsidR="006A7542" w:rsidRPr="004B773F" w:rsidRDefault="006A7542" w:rsidP="006A7542">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69726E99" w14:textId="77777777" w:rsidR="006A7542" w:rsidRPr="004B773F" w:rsidRDefault="006A7542" w:rsidP="006A7542">
      <w:pPr>
        <w:pStyle w:val="Textodecuerpo31"/>
        <w:tabs>
          <w:tab w:val="left" w:pos="7884"/>
        </w:tabs>
        <w:ind w:left="1971" w:hanging="727"/>
        <w:rPr>
          <w:rFonts w:ascii="Noto Sans" w:hAnsi="Noto Sans" w:cs="Noto Sans"/>
          <w:sz w:val="20"/>
        </w:rPr>
      </w:pPr>
    </w:p>
    <w:p w14:paraId="6609C390" w14:textId="77777777" w:rsidR="006A7542" w:rsidRPr="004B773F" w:rsidRDefault="006A7542" w:rsidP="006A7542">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14:paraId="1FA05F4E" w14:textId="77777777" w:rsidR="006A7542" w:rsidRPr="004B773F" w:rsidRDefault="006A7542" w:rsidP="006A7542">
      <w:pPr>
        <w:tabs>
          <w:tab w:val="left" w:pos="7926"/>
        </w:tabs>
        <w:ind w:left="1985" w:hanging="851"/>
        <w:jc w:val="both"/>
        <w:rPr>
          <w:rFonts w:ascii="Noto Sans" w:hAnsi="Noto Sans" w:cs="Noto Sans"/>
          <w:sz w:val="20"/>
        </w:rPr>
      </w:pPr>
    </w:p>
    <w:p w14:paraId="6674EDB4" w14:textId="77777777" w:rsidR="006A7542" w:rsidRPr="004B773F" w:rsidRDefault="006A7542" w:rsidP="006A7542">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14:paraId="2ECFFF56" w14:textId="77777777" w:rsidR="006A7542" w:rsidRPr="004B773F" w:rsidRDefault="006A7542" w:rsidP="006A7542">
      <w:pPr>
        <w:pStyle w:val="Textodecuerpo31"/>
        <w:tabs>
          <w:tab w:val="left" w:pos="1854"/>
        </w:tabs>
        <w:rPr>
          <w:rFonts w:ascii="Noto Sans" w:hAnsi="Noto Sans" w:cs="Noto Sans"/>
          <w:sz w:val="20"/>
        </w:rPr>
      </w:pPr>
    </w:p>
    <w:p w14:paraId="7C836420" w14:textId="77777777" w:rsidR="006A7542" w:rsidRPr="004B773F" w:rsidRDefault="006A7542" w:rsidP="006A7542">
      <w:pPr>
        <w:numPr>
          <w:ilvl w:val="2"/>
          <w:numId w:val="24"/>
        </w:numPr>
        <w:tabs>
          <w:tab w:val="left" w:pos="7926"/>
        </w:tabs>
        <w:jc w:val="both"/>
        <w:rPr>
          <w:rFonts w:ascii="Noto Sans" w:hAnsi="Noto Sans" w:cs="Noto Sans"/>
          <w:sz w:val="20"/>
        </w:rPr>
      </w:pPr>
      <w:r w:rsidRPr="004B773F">
        <w:rPr>
          <w:rFonts w:ascii="Noto Sans" w:hAnsi="Noto Sans" w:cs="Noto Sans"/>
          <w:sz w:val="20"/>
        </w:rPr>
        <w:lastRenderedPageBreak/>
        <w:t>SU OBJETO SOCIAL, ENTRE OTROS CORRESPONDE A: ___________; POR LO QUE CUENTA CON LOS RECURSOS FINANCIEROS, TÉCNICOS, ADMINISTRATIVOS Y HUMANOS PARA OBLIGARSE, EN LOS TÉRMINOS Y CONDICIONES QUE SE ESTIPULAN EN EL PRESENTE CONVENIO.</w:t>
      </w:r>
    </w:p>
    <w:p w14:paraId="57A51051" w14:textId="77777777" w:rsidR="006A7542" w:rsidRPr="004B773F" w:rsidRDefault="006A7542" w:rsidP="006A7542">
      <w:pPr>
        <w:pStyle w:val="Textodecuerpo31"/>
        <w:tabs>
          <w:tab w:val="left" w:pos="1854"/>
        </w:tabs>
        <w:rPr>
          <w:rFonts w:ascii="Noto Sans" w:hAnsi="Noto Sans" w:cs="Noto Sans"/>
          <w:sz w:val="20"/>
        </w:rPr>
      </w:pPr>
    </w:p>
    <w:p w14:paraId="726FD475" w14:textId="77777777" w:rsidR="006A7542" w:rsidRPr="004B773F" w:rsidRDefault="006A7542" w:rsidP="006A7542">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14:paraId="47366EF6" w14:textId="77777777" w:rsidR="006A7542" w:rsidRPr="004B773F" w:rsidRDefault="006A7542" w:rsidP="006A7542">
      <w:pPr>
        <w:tabs>
          <w:tab w:val="left" w:pos="7954"/>
        </w:tabs>
        <w:ind w:left="1985" w:hanging="851"/>
        <w:jc w:val="both"/>
        <w:rPr>
          <w:rFonts w:ascii="Noto Sans" w:hAnsi="Noto Sans" w:cs="Noto Sans"/>
          <w:b/>
          <w:sz w:val="20"/>
        </w:rPr>
      </w:pPr>
    </w:p>
    <w:p w14:paraId="0E4BA0EC" w14:textId="77777777" w:rsidR="006A7542" w:rsidRPr="004B773F" w:rsidRDefault="006A7542" w:rsidP="006A7542">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14:paraId="06693124" w14:textId="77777777" w:rsidR="006A7542" w:rsidRPr="004B773F" w:rsidRDefault="006A7542" w:rsidP="006A7542">
      <w:pPr>
        <w:pStyle w:val="Textodecuerpo31"/>
        <w:tabs>
          <w:tab w:val="left" w:pos="1272"/>
        </w:tabs>
        <w:rPr>
          <w:rFonts w:ascii="Noto Sans" w:hAnsi="Noto Sans" w:cs="Noto Sans"/>
          <w:sz w:val="20"/>
        </w:rPr>
      </w:pPr>
    </w:p>
    <w:p w14:paraId="0C8ED66C" w14:textId="77777777" w:rsidR="006A7542" w:rsidRPr="004B773F" w:rsidRDefault="006A7542" w:rsidP="006A7542">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14:paraId="5EC4A461" w14:textId="77777777" w:rsidR="006A7542" w:rsidRPr="004B773F" w:rsidRDefault="006A7542" w:rsidP="006A7542">
      <w:pPr>
        <w:tabs>
          <w:tab w:val="left" w:pos="7954"/>
        </w:tabs>
        <w:ind w:left="1985" w:hanging="851"/>
        <w:jc w:val="both"/>
        <w:rPr>
          <w:rFonts w:ascii="Noto Sans" w:hAnsi="Noto Sans" w:cs="Noto Sans"/>
          <w:b/>
          <w:sz w:val="20"/>
        </w:rPr>
      </w:pPr>
    </w:p>
    <w:p w14:paraId="38E31174" w14:textId="77777777" w:rsidR="006A7542" w:rsidRPr="004B773F" w:rsidRDefault="006A7542" w:rsidP="006A7542">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7A215E69" w14:textId="77777777" w:rsidR="006A7542" w:rsidRPr="004B773F" w:rsidRDefault="006A7542" w:rsidP="006A7542">
      <w:pPr>
        <w:tabs>
          <w:tab w:val="left" w:pos="7897"/>
        </w:tabs>
        <w:ind w:left="1980"/>
        <w:jc w:val="both"/>
        <w:rPr>
          <w:rFonts w:ascii="Noto Sans" w:hAnsi="Noto Sans" w:cs="Noto Sans"/>
          <w:sz w:val="20"/>
        </w:rPr>
      </w:pPr>
    </w:p>
    <w:p w14:paraId="6D2FE917" w14:textId="77777777" w:rsidR="006A7542" w:rsidRPr="004B773F" w:rsidRDefault="006A7542" w:rsidP="006A7542">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14:paraId="620DF670" w14:textId="77777777" w:rsidR="006A7542" w:rsidRPr="004B773F" w:rsidRDefault="006A7542" w:rsidP="006A7542">
      <w:pPr>
        <w:tabs>
          <w:tab w:val="left" w:pos="1957"/>
        </w:tabs>
        <w:jc w:val="both"/>
        <w:rPr>
          <w:rFonts w:ascii="Noto Sans" w:hAnsi="Noto Sans" w:cs="Noto Sans"/>
          <w:sz w:val="20"/>
        </w:rPr>
      </w:pPr>
    </w:p>
    <w:p w14:paraId="4CB413DC" w14:textId="77777777" w:rsidR="006A7542" w:rsidRPr="004B773F" w:rsidRDefault="006A7542" w:rsidP="006A7542">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14:paraId="336AAB5A" w14:textId="77777777" w:rsidR="006A7542" w:rsidRPr="004B773F" w:rsidRDefault="006A7542" w:rsidP="006A7542">
      <w:pPr>
        <w:tabs>
          <w:tab w:val="left" w:pos="7897"/>
        </w:tabs>
        <w:ind w:left="1980"/>
        <w:jc w:val="both"/>
        <w:rPr>
          <w:rFonts w:ascii="Noto Sans" w:hAnsi="Noto Sans" w:cs="Noto Sans"/>
          <w:sz w:val="20"/>
        </w:rPr>
      </w:pPr>
    </w:p>
    <w:p w14:paraId="1E3C59AA" w14:textId="77777777" w:rsidR="006A7542" w:rsidRPr="004B773F" w:rsidRDefault="006A7542" w:rsidP="006A7542">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14:paraId="0C488A8E" w14:textId="77777777" w:rsidR="006A7542" w:rsidRPr="004B773F" w:rsidRDefault="006A7542" w:rsidP="006A7542">
      <w:pPr>
        <w:tabs>
          <w:tab w:val="left" w:pos="7897"/>
        </w:tabs>
        <w:ind w:left="1980"/>
        <w:jc w:val="both"/>
        <w:rPr>
          <w:rFonts w:ascii="Noto Sans" w:hAnsi="Noto Sans" w:cs="Noto Sans"/>
          <w:sz w:val="20"/>
        </w:rPr>
      </w:pPr>
    </w:p>
    <w:p w14:paraId="55F81B1D" w14:textId="77777777" w:rsidR="006A7542" w:rsidRPr="004B773F" w:rsidRDefault="006A7542" w:rsidP="006A7542">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2A3503D9" w14:textId="77777777" w:rsidR="006A7542" w:rsidRPr="004B773F" w:rsidRDefault="006A7542" w:rsidP="006A7542">
      <w:pPr>
        <w:pStyle w:val="Textodecuerpo31"/>
        <w:tabs>
          <w:tab w:val="left" w:pos="1854"/>
        </w:tabs>
        <w:rPr>
          <w:rFonts w:ascii="Noto Sans" w:hAnsi="Noto Sans" w:cs="Noto Sans"/>
          <w:sz w:val="20"/>
        </w:rPr>
      </w:pPr>
    </w:p>
    <w:p w14:paraId="4EE16D47" w14:textId="77777777" w:rsidR="006A7542" w:rsidRPr="00F43A2F" w:rsidRDefault="006A7542" w:rsidP="006A7542">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14:paraId="392A27A4" w14:textId="77777777" w:rsidR="006A7542" w:rsidRPr="004B773F" w:rsidRDefault="006A7542" w:rsidP="006A7542">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14:paraId="213F992B" w14:textId="77777777" w:rsidR="006A7542" w:rsidRPr="004B773F" w:rsidRDefault="006A7542" w:rsidP="006A7542">
      <w:pPr>
        <w:pStyle w:val="Textodecuerpo31"/>
        <w:tabs>
          <w:tab w:val="left" w:pos="1854"/>
        </w:tabs>
        <w:rPr>
          <w:rFonts w:ascii="Noto Sans" w:hAnsi="Noto Sans" w:cs="Noto Sans"/>
          <w:sz w:val="20"/>
        </w:rPr>
      </w:pPr>
    </w:p>
    <w:p w14:paraId="1FE3D141" w14:textId="77777777" w:rsidR="006A7542" w:rsidRPr="004B773F" w:rsidRDefault="006A7542" w:rsidP="006A7542">
      <w:pPr>
        <w:tabs>
          <w:tab w:val="left" w:pos="7926"/>
        </w:tabs>
        <w:ind w:left="1985" w:hanging="851"/>
        <w:jc w:val="both"/>
        <w:rPr>
          <w:rFonts w:ascii="Noto Sans" w:hAnsi="Noto Sans" w:cs="Noto Sans"/>
          <w:sz w:val="20"/>
        </w:rPr>
      </w:pPr>
      <w:r w:rsidRPr="004B773F">
        <w:rPr>
          <w:rFonts w:ascii="Noto Sans" w:hAnsi="Noto Sans" w:cs="Noto Sans"/>
          <w:b/>
          <w:bCs/>
          <w:sz w:val="20"/>
        </w:rPr>
        <w:lastRenderedPageBreak/>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01DF5ACC" w14:textId="77777777" w:rsidR="006A7542" w:rsidRPr="004B773F" w:rsidRDefault="006A7542" w:rsidP="006A7542">
      <w:pPr>
        <w:pStyle w:val="Textodecuerpo31"/>
        <w:tabs>
          <w:tab w:val="left" w:pos="1854"/>
        </w:tabs>
        <w:rPr>
          <w:rFonts w:ascii="Noto Sans" w:hAnsi="Noto Sans" w:cs="Noto Sans"/>
          <w:sz w:val="20"/>
        </w:rPr>
      </w:pPr>
    </w:p>
    <w:p w14:paraId="70AAEFB7" w14:textId="77777777" w:rsidR="006A7542" w:rsidRPr="004B773F" w:rsidRDefault="006A7542" w:rsidP="006A7542">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14:paraId="68BB34BE" w14:textId="77777777" w:rsidR="006A7542" w:rsidRPr="004B773F" w:rsidRDefault="006A7542" w:rsidP="006A7542">
      <w:pPr>
        <w:pStyle w:val="Textodecuerpo21"/>
        <w:ind w:left="2340" w:hanging="540"/>
        <w:rPr>
          <w:rFonts w:ascii="Noto Sans" w:hAnsi="Noto Sans" w:cs="Noto Sans"/>
        </w:rPr>
      </w:pPr>
    </w:p>
    <w:p w14:paraId="70E35821" w14:textId="77777777" w:rsidR="006A7542" w:rsidRPr="004B773F" w:rsidRDefault="006A7542" w:rsidP="006A7542">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14:paraId="5CB8D489" w14:textId="77777777" w:rsidR="006A7542" w:rsidRPr="004B773F" w:rsidRDefault="006A7542" w:rsidP="006A7542">
      <w:pPr>
        <w:pStyle w:val="Textodecuerpo21"/>
        <w:ind w:left="1985"/>
        <w:rPr>
          <w:rFonts w:ascii="Noto Sans" w:hAnsi="Noto Sans" w:cs="Noto Sans"/>
        </w:rPr>
      </w:pPr>
    </w:p>
    <w:p w14:paraId="39BE7100" w14:textId="77777777" w:rsidR="006A7542" w:rsidRPr="004B773F" w:rsidRDefault="006A7542" w:rsidP="006A7542">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14:paraId="5A01CFAF" w14:textId="77777777" w:rsidR="006A7542" w:rsidRPr="004B773F" w:rsidRDefault="006A7542" w:rsidP="006A7542">
      <w:pPr>
        <w:pStyle w:val="Textodecuerpo31"/>
        <w:tabs>
          <w:tab w:val="left" w:pos="1272"/>
        </w:tabs>
        <w:rPr>
          <w:rFonts w:ascii="Noto Sans" w:hAnsi="Noto Sans" w:cs="Noto Sans"/>
          <w:sz w:val="20"/>
        </w:rPr>
      </w:pPr>
    </w:p>
    <w:p w14:paraId="12895FBE" w14:textId="77777777" w:rsidR="006A7542" w:rsidRPr="004B773F" w:rsidRDefault="006A7542" w:rsidP="006A7542">
      <w:pPr>
        <w:numPr>
          <w:ilvl w:val="2"/>
          <w:numId w:val="15"/>
        </w:numPr>
        <w:tabs>
          <w:tab w:val="left" w:pos="6319"/>
        </w:tabs>
        <w:jc w:val="both"/>
        <w:rPr>
          <w:rFonts w:ascii="Noto Sans" w:hAnsi="Noto Sans" w:cs="Noto Sans"/>
          <w:sz w:val="20"/>
        </w:rPr>
      </w:pPr>
      <w:r w:rsidRPr="004B773F">
        <w:rPr>
          <w:rFonts w:ascii="Noto Sans" w:hAnsi="Noto Sans" w:cs="Noto Sans"/>
          <w:sz w:val="20"/>
        </w:rPr>
        <w:t>CONOCEN LOS REQUISITOS Y CONDICIONES ESTIPULADAS EN LAS BASES DE LA CONVOCATORIA A LA LICITACIÓN PÚBLICA ____________.</w:t>
      </w:r>
    </w:p>
    <w:p w14:paraId="3B2AB678" w14:textId="77777777" w:rsidR="006A7542" w:rsidRPr="004B773F" w:rsidRDefault="006A7542" w:rsidP="006A7542">
      <w:pPr>
        <w:pStyle w:val="Textodecuerpo31"/>
        <w:tabs>
          <w:tab w:val="left" w:pos="1854"/>
        </w:tabs>
        <w:rPr>
          <w:rFonts w:ascii="Noto Sans" w:hAnsi="Noto Sans" w:cs="Noto Sans"/>
          <w:sz w:val="20"/>
        </w:rPr>
      </w:pPr>
    </w:p>
    <w:p w14:paraId="70A6E724" w14:textId="77777777" w:rsidR="006A7542" w:rsidRPr="004B773F" w:rsidRDefault="006A7542" w:rsidP="006A7542">
      <w:pPr>
        <w:tabs>
          <w:tab w:val="left" w:pos="5760"/>
        </w:tabs>
        <w:ind w:left="1440" w:hanging="720"/>
        <w:jc w:val="both"/>
        <w:rPr>
          <w:rFonts w:ascii="Noto Sans" w:hAnsi="Noto Sans" w:cs="Noto Sans"/>
          <w:sz w:val="20"/>
        </w:rPr>
      </w:pPr>
      <w:r w:rsidRPr="004B773F">
        <w:rPr>
          <w:rFonts w:ascii="Noto Sans" w:hAnsi="Noto Sans" w:cs="Noto Sans"/>
          <w:b/>
          <w:sz w:val="20"/>
        </w:rPr>
        <w:t>3.1.2</w:t>
      </w:r>
      <w:r w:rsidRPr="004B773F">
        <w:rPr>
          <w:rFonts w:ascii="Noto Sans" w:hAnsi="Noto Sans" w:cs="Noto Sans"/>
          <w:b/>
          <w:sz w:val="20"/>
        </w:rPr>
        <w:tab/>
      </w:r>
      <w:r w:rsidRPr="004B773F">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Pr>
          <w:rFonts w:ascii="Noto Sans" w:hAnsi="Noto Sans" w:cs="Noto Sans"/>
          <w:sz w:val="20"/>
        </w:rPr>
        <w:t>LO DISPUESTO EN LOS ARTÍCULOS 45</w:t>
      </w:r>
      <w:r w:rsidRPr="004B773F">
        <w:rPr>
          <w:rFonts w:ascii="Noto Sans" w:hAnsi="Noto Sans" w:cs="Noto Sans"/>
          <w:sz w:val="20"/>
        </w:rPr>
        <w:t>, DE LA LEY DE ADQUISICIONES, ARRENDAMIENTOS Y S</w:t>
      </w:r>
      <w:r w:rsidR="0020459B">
        <w:rPr>
          <w:rFonts w:ascii="Noto Sans" w:hAnsi="Noto Sans" w:cs="Noto Sans"/>
          <w:sz w:val="20"/>
        </w:rPr>
        <w:t>ERVICIOS DEL SECTOR PÚBLICO Y 54</w:t>
      </w:r>
      <w:r w:rsidRPr="004B773F">
        <w:rPr>
          <w:rFonts w:ascii="Noto Sans" w:hAnsi="Noto Sans" w:cs="Noto Sans"/>
          <w:sz w:val="20"/>
        </w:rPr>
        <w:t xml:space="preserve"> DE SU REGLAMENTO.</w:t>
      </w:r>
    </w:p>
    <w:p w14:paraId="4DFE5034" w14:textId="77777777" w:rsidR="006A7542" w:rsidRPr="004B773F" w:rsidRDefault="006A7542" w:rsidP="006A7542">
      <w:pPr>
        <w:pStyle w:val="Textodecuerpo31"/>
        <w:tabs>
          <w:tab w:val="left" w:pos="1800"/>
        </w:tabs>
        <w:rPr>
          <w:rFonts w:ascii="Noto Sans" w:hAnsi="Noto Sans" w:cs="Noto Sans"/>
          <w:sz w:val="20"/>
        </w:rPr>
      </w:pPr>
    </w:p>
    <w:p w14:paraId="3057CC1C" w14:textId="77777777" w:rsidR="006A7542" w:rsidRPr="004B773F" w:rsidRDefault="006A7542" w:rsidP="006A7542">
      <w:pPr>
        <w:pStyle w:val="Textodecuerpo21"/>
        <w:ind w:left="1248" w:hanging="540"/>
        <w:rPr>
          <w:rFonts w:ascii="Noto Sans" w:hAnsi="Noto Sans" w:cs="Noto Sans"/>
        </w:rPr>
      </w:pPr>
      <w:r w:rsidRPr="004B773F">
        <w:rPr>
          <w:rFonts w:ascii="Noto Sans" w:hAnsi="Noto Sans" w:cs="Noto Sans"/>
        </w:rPr>
        <w:t>EXPUESTO LO ANTERIOR, LAS PARTES OTORGAN LAS SIGUIENTES:</w:t>
      </w:r>
    </w:p>
    <w:p w14:paraId="333E1342" w14:textId="77777777" w:rsidR="006A7542" w:rsidRPr="004B773F" w:rsidRDefault="006A7542" w:rsidP="006A7542">
      <w:pPr>
        <w:pStyle w:val="Textodecuerpo21"/>
        <w:ind w:left="2340" w:hanging="540"/>
        <w:rPr>
          <w:rFonts w:ascii="Noto Sans" w:hAnsi="Noto Sans" w:cs="Noto Sans"/>
        </w:rPr>
      </w:pPr>
    </w:p>
    <w:p w14:paraId="6F759095" w14:textId="77777777" w:rsidR="006A7542" w:rsidRPr="004B773F" w:rsidRDefault="006A7542" w:rsidP="006A7542">
      <w:pPr>
        <w:pStyle w:val="Textodecuerpo21"/>
        <w:jc w:val="center"/>
        <w:rPr>
          <w:rFonts w:ascii="Noto Sans" w:hAnsi="Noto Sans" w:cs="Noto Sans"/>
          <w:b/>
        </w:rPr>
      </w:pPr>
      <w:r w:rsidRPr="004B773F">
        <w:rPr>
          <w:rFonts w:ascii="Noto Sans" w:hAnsi="Noto Sans" w:cs="Noto Sans"/>
          <w:b/>
        </w:rPr>
        <w:t>CLÁUSULAS</w:t>
      </w:r>
    </w:p>
    <w:p w14:paraId="0C389A85" w14:textId="77777777" w:rsidR="006A7542" w:rsidRPr="004B773F" w:rsidRDefault="006A7542" w:rsidP="006A7542">
      <w:pPr>
        <w:pStyle w:val="Textodecuerpo21"/>
        <w:jc w:val="center"/>
        <w:rPr>
          <w:rFonts w:ascii="Noto Sans" w:hAnsi="Noto Sans" w:cs="Noto Sans"/>
          <w:b/>
        </w:rPr>
      </w:pPr>
    </w:p>
    <w:p w14:paraId="728C937D" w14:textId="77777777" w:rsidR="006A7542" w:rsidRPr="004B773F" w:rsidRDefault="006A7542" w:rsidP="006A7542">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14:paraId="160324F0" w14:textId="77777777" w:rsidR="006A7542" w:rsidRPr="004B773F" w:rsidRDefault="006A7542" w:rsidP="006A7542">
      <w:pPr>
        <w:pStyle w:val="Textodecuerpo21"/>
        <w:ind w:left="1957" w:hanging="14"/>
        <w:rPr>
          <w:rFonts w:ascii="Noto Sans" w:hAnsi="Noto Sans" w:cs="Noto Sans"/>
        </w:rPr>
      </w:pPr>
    </w:p>
    <w:p w14:paraId="11ACCEDA" w14:textId="77777777" w:rsidR="006A7542" w:rsidRPr="004B773F" w:rsidRDefault="006A7542" w:rsidP="006A7542">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14:paraId="2D88357F" w14:textId="77777777" w:rsidR="006A7542" w:rsidRPr="004B773F" w:rsidRDefault="006A7542" w:rsidP="006A7542">
      <w:pPr>
        <w:pStyle w:val="Textodecuerpo21"/>
        <w:ind w:left="1957" w:firstLine="28"/>
        <w:rPr>
          <w:rFonts w:ascii="Noto Sans" w:hAnsi="Noto Sans" w:cs="Noto Sans"/>
        </w:rPr>
      </w:pPr>
    </w:p>
    <w:p w14:paraId="5D791ABB" w14:textId="77777777" w:rsidR="006A7542" w:rsidRPr="004B773F" w:rsidRDefault="006A7542" w:rsidP="006A7542">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14:paraId="0A0370B9" w14:textId="77777777" w:rsidR="006A7542" w:rsidRPr="004B773F" w:rsidRDefault="006A7542" w:rsidP="006A7542">
      <w:pPr>
        <w:pStyle w:val="Textodecuerpo21"/>
        <w:ind w:left="1971"/>
        <w:rPr>
          <w:rFonts w:ascii="Noto Sans" w:hAnsi="Noto Sans" w:cs="Noto Sans"/>
        </w:rPr>
      </w:pPr>
    </w:p>
    <w:p w14:paraId="41081531" w14:textId="77777777" w:rsidR="006A7542" w:rsidRPr="004B773F" w:rsidRDefault="006A7542" w:rsidP="006A7542">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14:paraId="6E21C42D" w14:textId="77777777" w:rsidR="006A7542" w:rsidRPr="004B773F" w:rsidRDefault="006A7542" w:rsidP="006A7542">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14:paraId="206FE836" w14:textId="77777777" w:rsidR="006A7542" w:rsidRPr="004B773F" w:rsidRDefault="006A7542" w:rsidP="006A7542">
      <w:pPr>
        <w:pStyle w:val="Textodecuerpo21"/>
        <w:ind w:left="1800" w:hanging="1260"/>
        <w:rPr>
          <w:rFonts w:ascii="Noto Sans" w:hAnsi="Noto Sans" w:cs="Noto Sans"/>
        </w:rPr>
      </w:pPr>
    </w:p>
    <w:p w14:paraId="002C2ED2" w14:textId="77777777" w:rsidR="006A7542" w:rsidRPr="004B773F" w:rsidRDefault="006A7542" w:rsidP="006A7542">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ACEPTAN EXPRESAMENTE EN DESIGNAR COMO REPRESENTANTE COMÚN AL ____________, A TRAVÉS DEL PRESENTE INSTRUMENTO, OTORGÁNDOLE PODER AMPLIO Y </w:t>
      </w:r>
      <w:r w:rsidRPr="004B773F">
        <w:rPr>
          <w:rFonts w:ascii="Noto Sans" w:hAnsi="Noto Sans" w:cs="Noto Sans"/>
        </w:rPr>
        <w:lastRenderedPageBreak/>
        <w:t>SUFICIENTE, PARA ATENDER TODO LO RELACIONADO CON LAS PROPOSICIONES TÉCNICA Y ECONÓMICA EN EL PROCEDIMIENTO DE LICITACIÓN, ASÍ COMO PARA SUSCRIBIR DICHAS PROPOSICIONES.</w:t>
      </w:r>
    </w:p>
    <w:p w14:paraId="3A0CE18A" w14:textId="77777777" w:rsidR="006A7542" w:rsidRPr="004B773F" w:rsidRDefault="006A7542" w:rsidP="006A7542">
      <w:pPr>
        <w:pStyle w:val="Textodecuerpo21"/>
        <w:ind w:left="1957" w:firstLine="14"/>
        <w:rPr>
          <w:rFonts w:ascii="Noto Sans" w:hAnsi="Noto Sans" w:cs="Noto Sans"/>
        </w:rPr>
      </w:pPr>
    </w:p>
    <w:p w14:paraId="1B354E44" w14:textId="77777777" w:rsidR="006A7542" w:rsidRPr="004B773F" w:rsidRDefault="006A7542" w:rsidP="006A7542">
      <w:pPr>
        <w:pStyle w:val="Textodecuerpo21"/>
        <w:ind w:left="1957" w:firstLine="14"/>
        <w:rPr>
          <w:rFonts w:ascii="Noto Sans" w:hAnsi="Noto Sans" w:cs="Noto Sans"/>
        </w:rPr>
      </w:pPr>
      <w:r w:rsidRPr="004B773F">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708547A" w14:textId="77777777" w:rsidR="006A7542" w:rsidRPr="004B773F" w:rsidRDefault="006A7542" w:rsidP="006A7542">
      <w:pPr>
        <w:pStyle w:val="Textodecuerpo21"/>
        <w:ind w:left="1957" w:firstLine="14"/>
        <w:rPr>
          <w:rFonts w:ascii="Noto Sans" w:hAnsi="Noto Sans" w:cs="Noto Sans"/>
        </w:rPr>
      </w:pPr>
    </w:p>
    <w:p w14:paraId="459DBAFD" w14:textId="77777777" w:rsidR="006A7542" w:rsidRPr="004B773F" w:rsidRDefault="006A7542" w:rsidP="006A7542">
      <w:pPr>
        <w:pStyle w:val="Textodecuerpo21"/>
        <w:ind w:left="1971" w:hanging="1431"/>
        <w:rPr>
          <w:rFonts w:ascii="Noto Sans" w:hAnsi="Noto Sans" w:cs="Noto Sans"/>
          <w:b/>
        </w:rPr>
      </w:pPr>
      <w:r w:rsidRPr="004B773F">
        <w:rPr>
          <w:rFonts w:ascii="Noto Sans" w:hAnsi="Noto Sans" w:cs="Noto Sans"/>
          <w:b/>
        </w:rPr>
        <w:t xml:space="preserve">TERCERA.- </w:t>
      </w:r>
      <w:r w:rsidRPr="004B773F">
        <w:rPr>
          <w:rFonts w:ascii="Noto Sans" w:hAnsi="Noto Sans" w:cs="Noto Sans"/>
          <w:b/>
        </w:rPr>
        <w:tab/>
        <w:t>DEL COBRO DE LAS FACTURAS.</w:t>
      </w:r>
    </w:p>
    <w:p w14:paraId="4F1B609D" w14:textId="77777777" w:rsidR="006A7542" w:rsidRPr="004B773F" w:rsidRDefault="006A7542" w:rsidP="006A7542">
      <w:pPr>
        <w:pStyle w:val="Textodecuerpo21"/>
        <w:ind w:left="1800" w:hanging="1260"/>
        <w:rPr>
          <w:rFonts w:ascii="Noto Sans" w:hAnsi="Noto Sans" w:cs="Noto Sans"/>
        </w:rPr>
      </w:pPr>
    </w:p>
    <w:p w14:paraId="685645AB" w14:textId="77777777" w:rsidR="006A7542" w:rsidRPr="004B773F" w:rsidRDefault="006A7542" w:rsidP="006A7542">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PARA EFECTUAR EL COBRO DE LAS FACTURAS RELATIVAS AL SERVICIO QUE SE PRESTE AL IMSS, CON MOTIVO DEL CONTRATO QUE SE DERIVE DE LA LICITACIÓN PÚBLICA NÚMERO _________.</w:t>
      </w:r>
    </w:p>
    <w:p w14:paraId="50BB9AC5" w14:textId="77777777" w:rsidR="006A7542" w:rsidRPr="004B773F" w:rsidRDefault="006A7542" w:rsidP="006A7542">
      <w:pPr>
        <w:pStyle w:val="Textodecuerpo21"/>
        <w:ind w:left="1985" w:hanging="1425"/>
        <w:rPr>
          <w:rFonts w:ascii="Noto Sans" w:hAnsi="Noto Sans" w:cs="Noto Sans"/>
          <w:bCs/>
        </w:rPr>
      </w:pPr>
    </w:p>
    <w:p w14:paraId="482D55C0" w14:textId="77777777" w:rsidR="006A7542" w:rsidRPr="004B773F" w:rsidRDefault="006A7542" w:rsidP="006A7542">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14:paraId="0E3F8CF5" w14:textId="77777777" w:rsidR="006A7542" w:rsidRPr="004B773F" w:rsidRDefault="006A7542" w:rsidP="006A7542">
      <w:pPr>
        <w:pStyle w:val="Textodecuerpo21"/>
        <w:ind w:left="1985" w:hanging="1425"/>
        <w:rPr>
          <w:rFonts w:ascii="Noto Sans" w:hAnsi="Noto Sans" w:cs="Noto Sans"/>
          <w:bCs/>
        </w:rPr>
      </w:pPr>
    </w:p>
    <w:p w14:paraId="370F3D30" w14:textId="77777777" w:rsidR="006A7542" w:rsidRPr="004B773F" w:rsidRDefault="006A7542" w:rsidP="006A7542">
      <w:pPr>
        <w:pStyle w:val="Textodecuerpo21"/>
        <w:ind w:left="1985"/>
        <w:rPr>
          <w:rFonts w:ascii="Noto Sans" w:hAnsi="Noto Sans" w:cs="Noto Sans"/>
        </w:rPr>
      </w:pPr>
      <w:r w:rsidRPr="004B773F">
        <w:rPr>
          <w:rFonts w:ascii="Noto Sans" w:hAnsi="Noto Sans" w:cs="Noto Sans"/>
          <w:b/>
        </w:rPr>
        <w:t>“LAS PARTES</w:t>
      </w:r>
      <w:proofErr w:type="gramStart"/>
      <w:r w:rsidRPr="004B773F">
        <w:rPr>
          <w:rFonts w:ascii="Noto Sans" w:hAnsi="Noto Sans" w:cs="Noto Sans"/>
          <w:b/>
        </w:rPr>
        <w:t>“</w:t>
      </w:r>
      <w:r w:rsidRPr="004B773F">
        <w:rPr>
          <w:rFonts w:ascii="Noto Sans" w:hAnsi="Noto Sans" w:cs="Noto Sans"/>
        </w:rPr>
        <w:t xml:space="preserve"> CONVIENEN</w:t>
      </w:r>
      <w:proofErr w:type="gramEnd"/>
      <w:r w:rsidRPr="004B773F">
        <w:rPr>
          <w:rFonts w:ascii="Noto Sans" w:hAnsi="Noto Sans" w:cs="Noto Sans"/>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14:paraId="5EAB3E64" w14:textId="77777777" w:rsidR="006A7542" w:rsidRPr="004B773F" w:rsidRDefault="006A7542" w:rsidP="006A7542">
      <w:pPr>
        <w:pStyle w:val="Textodecuerpo21"/>
        <w:ind w:left="1971"/>
        <w:rPr>
          <w:rFonts w:ascii="Noto Sans" w:hAnsi="Noto Sans" w:cs="Noto Sans"/>
        </w:rPr>
      </w:pPr>
    </w:p>
    <w:p w14:paraId="6A856801" w14:textId="77777777" w:rsidR="006A7542" w:rsidRPr="004B773F" w:rsidRDefault="006A7542" w:rsidP="006A7542">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14:paraId="1AF3DADD" w14:textId="77777777" w:rsidR="006A7542" w:rsidRPr="004B773F" w:rsidRDefault="006A7542" w:rsidP="006A7542">
      <w:pPr>
        <w:pStyle w:val="Textodecuerpo21"/>
        <w:ind w:left="1800" w:hanging="1260"/>
        <w:rPr>
          <w:rFonts w:ascii="Noto Sans" w:hAnsi="Noto Sans" w:cs="Noto Sans"/>
        </w:rPr>
      </w:pPr>
    </w:p>
    <w:p w14:paraId="1820045D" w14:textId="77777777" w:rsidR="006A7542" w:rsidRPr="004B773F" w:rsidRDefault="006A7542" w:rsidP="006A7542">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1F54207B" w14:textId="77777777" w:rsidR="006A7542" w:rsidRPr="004B773F" w:rsidRDefault="006A7542" w:rsidP="006A7542">
      <w:pPr>
        <w:pStyle w:val="Textodecuerpo21"/>
        <w:ind w:left="1999" w:firstLine="14"/>
        <w:rPr>
          <w:rFonts w:ascii="Noto Sans" w:hAnsi="Noto Sans" w:cs="Noto Sans"/>
        </w:rPr>
      </w:pPr>
    </w:p>
    <w:p w14:paraId="796EC71A" w14:textId="77777777" w:rsidR="006A7542" w:rsidRPr="004B773F" w:rsidRDefault="006A7542" w:rsidP="006A7542">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14:paraId="29D92808" w14:textId="77777777" w:rsidR="006A7542" w:rsidRPr="004B773F" w:rsidRDefault="006A7542" w:rsidP="006A7542">
      <w:pPr>
        <w:pStyle w:val="Textodecuerpo21"/>
        <w:ind w:left="1957" w:firstLine="14"/>
        <w:rPr>
          <w:rFonts w:ascii="Noto Sans" w:hAnsi="Noto Sans" w:cs="Noto Sans"/>
        </w:rPr>
      </w:pPr>
    </w:p>
    <w:p w14:paraId="0AE190DA" w14:textId="77777777" w:rsidR="006A7542" w:rsidRPr="004B773F" w:rsidRDefault="006A7542" w:rsidP="006A7542">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14:paraId="0A7EBBC9" w14:textId="77777777" w:rsidR="006A7542" w:rsidRPr="004B773F" w:rsidRDefault="006A7542" w:rsidP="006A7542">
      <w:pPr>
        <w:pStyle w:val="Textodecuerpo21"/>
        <w:ind w:left="1957" w:firstLine="14"/>
        <w:rPr>
          <w:rFonts w:ascii="Noto Sans" w:hAnsi="Noto Sans" w:cs="Noto Sans"/>
        </w:rPr>
      </w:pPr>
    </w:p>
    <w:p w14:paraId="3AF6D786" w14:textId="77777777" w:rsidR="006A7542" w:rsidRPr="004B773F" w:rsidRDefault="006A7542" w:rsidP="006A7542">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A7542" w:rsidRPr="004B773F" w14:paraId="0EAE1EFB" w14:textId="77777777" w:rsidTr="006A7542">
        <w:tc>
          <w:tcPr>
            <w:tcW w:w="3600" w:type="dxa"/>
            <w:tcBorders>
              <w:bottom w:val="single" w:sz="4" w:space="0" w:color="000000"/>
            </w:tcBorders>
          </w:tcPr>
          <w:p w14:paraId="2AB710CA" w14:textId="77777777" w:rsidR="006A7542" w:rsidRPr="004B773F" w:rsidRDefault="006A7542" w:rsidP="006A7542">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14:paraId="4C0BD871" w14:textId="77777777" w:rsidR="006A7542" w:rsidRPr="004B773F" w:rsidRDefault="006A7542" w:rsidP="006A7542">
            <w:pPr>
              <w:pStyle w:val="Textodecuerpo21"/>
              <w:snapToGrid w:val="0"/>
              <w:ind w:hanging="540"/>
              <w:jc w:val="center"/>
              <w:rPr>
                <w:rFonts w:ascii="Noto Sans" w:hAnsi="Noto Sans" w:cs="Noto Sans"/>
              </w:rPr>
            </w:pPr>
          </w:p>
          <w:p w14:paraId="7D7B56B1" w14:textId="77777777" w:rsidR="006A7542" w:rsidRPr="004B773F" w:rsidRDefault="006A7542" w:rsidP="006A7542">
            <w:pPr>
              <w:pStyle w:val="Textodecuerpo21"/>
              <w:ind w:hanging="540"/>
              <w:jc w:val="center"/>
              <w:rPr>
                <w:rFonts w:ascii="Noto Sans" w:hAnsi="Noto Sans" w:cs="Noto Sans"/>
              </w:rPr>
            </w:pPr>
          </w:p>
          <w:p w14:paraId="7FB9B6DD" w14:textId="77777777" w:rsidR="006A7542" w:rsidRPr="004B773F" w:rsidRDefault="006A7542" w:rsidP="006A7542">
            <w:pPr>
              <w:pStyle w:val="Textodecuerpo21"/>
              <w:ind w:hanging="540"/>
              <w:jc w:val="center"/>
              <w:rPr>
                <w:rFonts w:ascii="Noto Sans" w:hAnsi="Noto Sans" w:cs="Noto Sans"/>
              </w:rPr>
            </w:pPr>
          </w:p>
        </w:tc>
        <w:tc>
          <w:tcPr>
            <w:tcW w:w="3240" w:type="dxa"/>
            <w:tcBorders>
              <w:bottom w:val="single" w:sz="4" w:space="0" w:color="000000"/>
            </w:tcBorders>
          </w:tcPr>
          <w:p w14:paraId="12A93227" w14:textId="77777777" w:rsidR="006A7542" w:rsidRPr="004B773F" w:rsidRDefault="006A7542" w:rsidP="006A7542">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14:paraId="7FF5AB00" w14:textId="77777777" w:rsidR="006A7542" w:rsidRPr="004B773F" w:rsidRDefault="006A7542" w:rsidP="006A7542">
            <w:pPr>
              <w:pStyle w:val="Textodecuerpo21"/>
              <w:ind w:hanging="540"/>
              <w:jc w:val="center"/>
              <w:rPr>
                <w:rFonts w:ascii="Noto Sans" w:hAnsi="Noto Sans" w:cs="Noto Sans"/>
                <w:b/>
              </w:rPr>
            </w:pPr>
          </w:p>
        </w:tc>
      </w:tr>
      <w:tr w:rsidR="006A7542" w:rsidRPr="004B773F" w14:paraId="48F413EF" w14:textId="77777777" w:rsidTr="006A7542">
        <w:tc>
          <w:tcPr>
            <w:tcW w:w="3600" w:type="dxa"/>
            <w:tcBorders>
              <w:top w:val="single" w:sz="4" w:space="0" w:color="000000"/>
            </w:tcBorders>
          </w:tcPr>
          <w:p w14:paraId="48E73FF3" w14:textId="77777777" w:rsidR="006A7542" w:rsidRPr="004B773F" w:rsidRDefault="006A7542" w:rsidP="006A7542">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14:paraId="6A8D3307" w14:textId="77777777" w:rsidR="006A7542" w:rsidRPr="004B773F" w:rsidRDefault="006A7542" w:rsidP="006A7542">
            <w:pPr>
              <w:jc w:val="center"/>
              <w:rPr>
                <w:rFonts w:ascii="Noto Sans" w:hAnsi="Noto Sans" w:cs="Noto Sans"/>
                <w:b/>
                <w:sz w:val="20"/>
              </w:rPr>
            </w:pPr>
            <w:r w:rsidRPr="004B773F">
              <w:rPr>
                <w:rFonts w:ascii="Noto Sans" w:hAnsi="Noto Sans" w:cs="Noto Sans"/>
                <w:b/>
                <w:sz w:val="20"/>
              </w:rPr>
              <w:t>DEL APODERADO LEGAL</w:t>
            </w:r>
          </w:p>
        </w:tc>
        <w:tc>
          <w:tcPr>
            <w:tcW w:w="720" w:type="dxa"/>
          </w:tcPr>
          <w:p w14:paraId="45EB8702" w14:textId="77777777" w:rsidR="006A7542" w:rsidRPr="004B773F" w:rsidRDefault="006A7542" w:rsidP="006A7542">
            <w:pPr>
              <w:pStyle w:val="Textodecuerpo21"/>
              <w:snapToGrid w:val="0"/>
              <w:ind w:hanging="540"/>
              <w:jc w:val="center"/>
              <w:rPr>
                <w:rFonts w:ascii="Noto Sans" w:hAnsi="Noto Sans" w:cs="Noto Sans"/>
              </w:rPr>
            </w:pPr>
          </w:p>
        </w:tc>
        <w:tc>
          <w:tcPr>
            <w:tcW w:w="3240" w:type="dxa"/>
            <w:tcBorders>
              <w:top w:val="single" w:sz="4" w:space="0" w:color="000000"/>
            </w:tcBorders>
          </w:tcPr>
          <w:p w14:paraId="77A72E0A" w14:textId="77777777" w:rsidR="006A7542" w:rsidRPr="004B773F" w:rsidRDefault="006A7542" w:rsidP="006A7542">
            <w:pPr>
              <w:snapToGrid w:val="0"/>
              <w:jc w:val="center"/>
              <w:rPr>
                <w:rFonts w:ascii="Noto Sans" w:hAnsi="Noto Sans" w:cs="Noto Sans"/>
                <w:b/>
                <w:sz w:val="20"/>
              </w:rPr>
            </w:pPr>
            <w:r w:rsidRPr="004B773F">
              <w:rPr>
                <w:rFonts w:ascii="Noto Sans" w:hAnsi="Noto Sans" w:cs="Noto Sans"/>
                <w:b/>
                <w:sz w:val="20"/>
              </w:rPr>
              <w:t xml:space="preserve">NOMBRE Y CARGO </w:t>
            </w:r>
          </w:p>
          <w:p w14:paraId="639E3F6D" w14:textId="77777777" w:rsidR="006A7542" w:rsidRPr="004B773F" w:rsidRDefault="006A7542" w:rsidP="006A7542">
            <w:pPr>
              <w:jc w:val="center"/>
              <w:rPr>
                <w:rFonts w:ascii="Noto Sans" w:hAnsi="Noto Sans" w:cs="Noto Sans"/>
                <w:b/>
                <w:sz w:val="20"/>
              </w:rPr>
            </w:pPr>
            <w:r w:rsidRPr="004B773F">
              <w:rPr>
                <w:rFonts w:ascii="Noto Sans" w:hAnsi="Noto Sans" w:cs="Noto Sans"/>
                <w:b/>
                <w:sz w:val="20"/>
              </w:rPr>
              <w:t>DEL APODERADO LEGAL</w:t>
            </w:r>
          </w:p>
        </w:tc>
      </w:tr>
    </w:tbl>
    <w:p w14:paraId="56ADA1C6" w14:textId="77777777" w:rsidR="006A7542" w:rsidRPr="004B773F" w:rsidRDefault="006A7542" w:rsidP="006A7542">
      <w:pPr>
        <w:jc w:val="both"/>
        <w:rPr>
          <w:rFonts w:ascii="Noto Sans" w:hAnsi="Noto Sans" w:cs="Noto Sans"/>
          <w:sz w:val="20"/>
        </w:rPr>
      </w:pPr>
    </w:p>
    <w:p w14:paraId="5E23FCA0" w14:textId="77777777" w:rsidR="006A7542" w:rsidRPr="004B773F" w:rsidRDefault="006A7542" w:rsidP="006A7542">
      <w:pPr>
        <w:rPr>
          <w:rFonts w:ascii="Noto Sans" w:hAnsi="Noto Sans" w:cs="Noto Sans"/>
          <w:sz w:val="20"/>
        </w:rPr>
      </w:pPr>
    </w:p>
    <w:p w14:paraId="259F5BD8" w14:textId="77777777" w:rsidR="006A7542" w:rsidRPr="004B773F" w:rsidRDefault="006A7542" w:rsidP="006A7542">
      <w:pPr>
        <w:rPr>
          <w:rFonts w:ascii="Noto Sans" w:hAnsi="Noto Sans" w:cs="Noto Sans"/>
          <w:sz w:val="20"/>
        </w:rPr>
      </w:pPr>
    </w:p>
    <w:p w14:paraId="6D933F83" w14:textId="77777777" w:rsidR="006A7542" w:rsidRPr="004B773F" w:rsidRDefault="006A7542" w:rsidP="006A7542">
      <w:pPr>
        <w:rPr>
          <w:rFonts w:ascii="Noto Sans" w:hAnsi="Noto Sans" w:cs="Noto Sans"/>
          <w:sz w:val="20"/>
        </w:rPr>
      </w:pPr>
    </w:p>
    <w:p w14:paraId="44F880D2" w14:textId="77777777" w:rsidR="006A7542" w:rsidRPr="004B773F" w:rsidRDefault="006A7542" w:rsidP="006A7542">
      <w:pPr>
        <w:rPr>
          <w:rFonts w:ascii="Noto Sans" w:hAnsi="Noto Sans" w:cs="Noto Sans"/>
          <w:sz w:val="20"/>
        </w:rPr>
      </w:pPr>
    </w:p>
    <w:p w14:paraId="0C72D86D" w14:textId="77777777" w:rsidR="006A7542" w:rsidRPr="004B773F" w:rsidRDefault="006A7542" w:rsidP="006A7542">
      <w:pPr>
        <w:rPr>
          <w:rFonts w:ascii="Noto Sans" w:hAnsi="Noto Sans" w:cs="Noto Sans"/>
          <w:sz w:val="20"/>
        </w:rPr>
      </w:pPr>
    </w:p>
    <w:p w14:paraId="2CE582CC" w14:textId="77777777" w:rsidR="006A7542" w:rsidRPr="004B773F" w:rsidRDefault="006A7542" w:rsidP="006A7542">
      <w:pPr>
        <w:rPr>
          <w:rFonts w:ascii="Noto Sans" w:hAnsi="Noto Sans" w:cs="Noto Sans"/>
          <w:sz w:val="20"/>
        </w:rPr>
      </w:pPr>
    </w:p>
    <w:p w14:paraId="7BD7A499" w14:textId="77777777" w:rsidR="006A7542" w:rsidRPr="004B773F" w:rsidRDefault="006A7542" w:rsidP="006A7542">
      <w:pPr>
        <w:rPr>
          <w:rFonts w:ascii="Noto Sans" w:hAnsi="Noto Sans" w:cs="Noto Sans"/>
          <w:sz w:val="20"/>
        </w:rPr>
      </w:pPr>
    </w:p>
    <w:p w14:paraId="1AD26F48" w14:textId="77777777" w:rsidR="006A7542" w:rsidRPr="004B773F" w:rsidRDefault="006A7542" w:rsidP="006A7542">
      <w:pPr>
        <w:rPr>
          <w:rFonts w:ascii="Noto Sans" w:hAnsi="Noto Sans" w:cs="Noto Sans"/>
          <w:sz w:val="20"/>
        </w:rPr>
      </w:pPr>
    </w:p>
    <w:p w14:paraId="1603CDA3" w14:textId="77777777" w:rsidR="006A7542" w:rsidRPr="004B773F" w:rsidRDefault="006A7542" w:rsidP="006A7542">
      <w:pPr>
        <w:rPr>
          <w:rFonts w:ascii="Noto Sans" w:hAnsi="Noto Sans" w:cs="Noto Sans"/>
          <w:sz w:val="20"/>
        </w:rPr>
      </w:pPr>
    </w:p>
    <w:p w14:paraId="2AF4ADB3" w14:textId="77777777" w:rsidR="006A7542" w:rsidRPr="004B773F" w:rsidRDefault="006A7542" w:rsidP="006A7542">
      <w:pPr>
        <w:rPr>
          <w:rFonts w:ascii="Noto Sans" w:hAnsi="Noto Sans" w:cs="Noto Sans"/>
          <w:sz w:val="20"/>
        </w:rPr>
      </w:pPr>
    </w:p>
    <w:p w14:paraId="07B86A72" w14:textId="77777777" w:rsidR="006A7542" w:rsidRPr="004B773F" w:rsidRDefault="006A7542" w:rsidP="006A7542">
      <w:pPr>
        <w:rPr>
          <w:rFonts w:ascii="Noto Sans" w:hAnsi="Noto Sans" w:cs="Noto Sans"/>
          <w:sz w:val="20"/>
        </w:rPr>
      </w:pPr>
    </w:p>
    <w:p w14:paraId="48D856A7" w14:textId="77777777" w:rsidR="006A7542" w:rsidRPr="004B773F" w:rsidRDefault="006A7542" w:rsidP="006A7542">
      <w:pPr>
        <w:rPr>
          <w:rFonts w:ascii="Noto Sans" w:hAnsi="Noto Sans" w:cs="Noto Sans"/>
          <w:sz w:val="20"/>
        </w:rPr>
      </w:pPr>
    </w:p>
    <w:p w14:paraId="2E812A32" w14:textId="77777777" w:rsidR="006A7542" w:rsidRPr="004B773F" w:rsidRDefault="006A7542" w:rsidP="006A7542">
      <w:pPr>
        <w:rPr>
          <w:rFonts w:ascii="Noto Sans" w:hAnsi="Noto Sans" w:cs="Noto Sans"/>
          <w:sz w:val="20"/>
        </w:rPr>
      </w:pPr>
    </w:p>
    <w:p w14:paraId="2C3C9EBA" w14:textId="77777777" w:rsidR="006A7542" w:rsidRPr="004B773F" w:rsidRDefault="006A7542" w:rsidP="006A7542">
      <w:pPr>
        <w:rPr>
          <w:rFonts w:ascii="Noto Sans" w:hAnsi="Noto Sans" w:cs="Noto Sans"/>
          <w:sz w:val="20"/>
        </w:rPr>
      </w:pPr>
    </w:p>
    <w:p w14:paraId="2CA201E4" w14:textId="77777777" w:rsidR="006A7542" w:rsidRPr="004B773F" w:rsidRDefault="006A7542" w:rsidP="006A7542">
      <w:pPr>
        <w:rPr>
          <w:rFonts w:ascii="Noto Sans" w:hAnsi="Noto Sans" w:cs="Noto Sans"/>
          <w:sz w:val="20"/>
        </w:rPr>
      </w:pPr>
    </w:p>
    <w:p w14:paraId="5E2F43C5" w14:textId="77777777" w:rsidR="006A7542" w:rsidRPr="004B773F" w:rsidRDefault="006A7542" w:rsidP="006A7542">
      <w:pPr>
        <w:rPr>
          <w:rFonts w:ascii="Noto Sans" w:hAnsi="Noto Sans" w:cs="Noto Sans"/>
          <w:sz w:val="20"/>
        </w:rPr>
      </w:pPr>
    </w:p>
    <w:p w14:paraId="5647C265" w14:textId="77777777" w:rsidR="006A7542" w:rsidRPr="004B773F" w:rsidRDefault="006A7542" w:rsidP="006A7542">
      <w:pPr>
        <w:rPr>
          <w:rFonts w:ascii="Noto Sans" w:hAnsi="Noto Sans" w:cs="Noto Sans"/>
          <w:sz w:val="20"/>
        </w:rPr>
      </w:pPr>
    </w:p>
    <w:p w14:paraId="19F970C3" w14:textId="77777777" w:rsidR="006A7542" w:rsidRPr="004B773F" w:rsidRDefault="006A7542" w:rsidP="006A7542">
      <w:pPr>
        <w:rPr>
          <w:rFonts w:ascii="Noto Sans" w:hAnsi="Noto Sans" w:cs="Noto Sans"/>
          <w:sz w:val="20"/>
        </w:rPr>
      </w:pPr>
    </w:p>
    <w:p w14:paraId="1167BB0A" w14:textId="77777777" w:rsidR="006A7542" w:rsidRPr="004B773F" w:rsidRDefault="006A7542" w:rsidP="006A7542">
      <w:pPr>
        <w:rPr>
          <w:rFonts w:ascii="Noto Sans" w:hAnsi="Noto Sans" w:cs="Noto Sans"/>
          <w:sz w:val="20"/>
        </w:rPr>
      </w:pPr>
    </w:p>
    <w:p w14:paraId="537F2C13" w14:textId="77777777" w:rsidR="006A7542" w:rsidRDefault="006A7542" w:rsidP="006A7542">
      <w:pPr>
        <w:rPr>
          <w:rFonts w:ascii="Noto Sans" w:hAnsi="Noto Sans" w:cs="Noto Sans"/>
          <w:sz w:val="20"/>
        </w:rPr>
      </w:pPr>
    </w:p>
    <w:p w14:paraId="50CAACA5" w14:textId="77777777" w:rsidR="006A7542" w:rsidRDefault="006A7542" w:rsidP="006A7542">
      <w:pPr>
        <w:rPr>
          <w:rFonts w:ascii="Noto Sans" w:hAnsi="Noto Sans" w:cs="Noto Sans"/>
          <w:sz w:val="20"/>
        </w:rPr>
      </w:pPr>
    </w:p>
    <w:p w14:paraId="0A4E0452" w14:textId="77777777" w:rsidR="006A7542" w:rsidRDefault="006A7542" w:rsidP="006A7542">
      <w:pPr>
        <w:rPr>
          <w:rFonts w:ascii="Noto Sans" w:hAnsi="Noto Sans" w:cs="Noto Sans"/>
          <w:sz w:val="20"/>
        </w:rPr>
      </w:pPr>
    </w:p>
    <w:p w14:paraId="6E08711D" w14:textId="77777777" w:rsidR="006A7542" w:rsidRDefault="006A7542" w:rsidP="006A7542">
      <w:pPr>
        <w:rPr>
          <w:rFonts w:ascii="Noto Sans" w:hAnsi="Noto Sans" w:cs="Noto Sans"/>
          <w:sz w:val="20"/>
        </w:rPr>
      </w:pPr>
    </w:p>
    <w:p w14:paraId="54E84FA2" w14:textId="77777777" w:rsidR="006A7542" w:rsidRDefault="006A7542" w:rsidP="006A7542">
      <w:pPr>
        <w:rPr>
          <w:rFonts w:ascii="Noto Sans" w:hAnsi="Noto Sans" w:cs="Noto Sans"/>
          <w:sz w:val="20"/>
        </w:rPr>
      </w:pPr>
    </w:p>
    <w:p w14:paraId="6F43DB7B" w14:textId="77777777" w:rsidR="006A7542" w:rsidRDefault="006A7542" w:rsidP="006A7542">
      <w:pPr>
        <w:rPr>
          <w:rFonts w:ascii="Noto Sans" w:hAnsi="Noto Sans" w:cs="Noto Sans"/>
          <w:sz w:val="20"/>
        </w:rPr>
      </w:pPr>
    </w:p>
    <w:p w14:paraId="1947F187" w14:textId="77777777" w:rsidR="006A7542" w:rsidRPr="004B773F" w:rsidRDefault="006A7542" w:rsidP="006A7542">
      <w:pPr>
        <w:rPr>
          <w:rFonts w:ascii="Noto Sans" w:hAnsi="Noto Sans" w:cs="Noto Sans"/>
          <w:sz w:val="20"/>
        </w:rPr>
      </w:pPr>
    </w:p>
    <w:p w14:paraId="7809749F" w14:textId="77777777" w:rsidR="006A7542" w:rsidRDefault="006A7542" w:rsidP="006A7542">
      <w:pPr>
        <w:rPr>
          <w:rFonts w:ascii="Noto Sans" w:hAnsi="Noto Sans" w:cs="Noto Sans"/>
          <w:sz w:val="20"/>
        </w:rPr>
      </w:pPr>
    </w:p>
    <w:p w14:paraId="1DCBFAE3" w14:textId="77777777" w:rsidR="006A7542" w:rsidRDefault="006A7542" w:rsidP="006A7542">
      <w:pPr>
        <w:rPr>
          <w:rFonts w:ascii="Noto Sans" w:hAnsi="Noto Sans" w:cs="Noto Sans"/>
          <w:sz w:val="20"/>
        </w:rPr>
      </w:pPr>
    </w:p>
    <w:p w14:paraId="3564AB82" w14:textId="77777777" w:rsidR="006A7542" w:rsidRDefault="006A7542" w:rsidP="006A7542">
      <w:pPr>
        <w:rPr>
          <w:rFonts w:ascii="Noto Sans" w:hAnsi="Noto Sans" w:cs="Noto Sans"/>
          <w:sz w:val="20"/>
        </w:rPr>
      </w:pPr>
    </w:p>
    <w:p w14:paraId="72147A48" w14:textId="77777777" w:rsidR="006A7542" w:rsidRPr="004B773F" w:rsidRDefault="006A7542" w:rsidP="006A7542">
      <w:pPr>
        <w:rPr>
          <w:rFonts w:ascii="Noto Sans" w:hAnsi="Noto Sans" w:cs="Noto Sans"/>
          <w:sz w:val="20"/>
        </w:rPr>
      </w:pPr>
    </w:p>
    <w:p w14:paraId="16A4171E" w14:textId="77777777" w:rsidR="006A7542" w:rsidRPr="004B773F" w:rsidRDefault="006A7542" w:rsidP="006A7542">
      <w:pPr>
        <w:jc w:val="center"/>
        <w:rPr>
          <w:rFonts w:ascii="Noto Sans" w:hAnsi="Noto Sans" w:cs="Noto Sans"/>
          <w:b/>
          <w:sz w:val="20"/>
        </w:rPr>
      </w:pPr>
      <w:r w:rsidRPr="004B773F">
        <w:rPr>
          <w:rFonts w:ascii="Noto Sans" w:hAnsi="Noto Sans" w:cs="Noto Sans"/>
          <w:b/>
          <w:sz w:val="20"/>
        </w:rPr>
        <w:lastRenderedPageBreak/>
        <w:t>ANEXO NÚMERO 3 (TRES)</w:t>
      </w:r>
    </w:p>
    <w:p w14:paraId="30179039" w14:textId="77777777" w:rsidR="006A7542" w:rsidRPr="004B773F" w:rsidRDefault="006A7542" w:rsidP="006A7542">
      <w:pPr>
        <w:rPr>
          <w:rFonts w:ascii="Noto Sans" w:hAnsi="Noto Sans" w:cs="Noto Sans"/>
          <w:b/>
          <w:sz w:val="20"/>
        </w:rPr>
      </w:pPr>
    </w:p>
    <w:p w14:paraId="1304A8A3" w14:textId="77777777" w:rsidR="006A7542" w:rsidRPr="004B773F" w:rsidRDefault="006A7542" w:rsidP="006A7542">
      <w:pPr>
        <w:pStyle w:val="Textoindependiente21"/>
        <w:rPr>
          <w:rFonts w:ascii="Noto Sans" w:hAnsi="Noto Sans" w:cs="Noto Sans"/>
          <w:b/>
          <w:sz w:val="20"/>
        </w:rPr>
      </w:pPr>
      <w:r w:rsidRPr="004B773F">
        <w:rPr>
          <w:rFonts w:ascii="Noto Sans" w:hAnsi="Noto Sans" w:cs="Noto Sans"/>
          <w:b/>
          <w:sz w:val="20"/>
        </w:rPr>
        <w:t>INSTITUTO MEXICANO DEL SEGURO SOCIAL</w:t>
      </w:r>
    </w:p>
    <w:p w14:paraId="34C62518" w14:textId="77777777" w:rsidR="006A7542" w:rsidRPr="004B773F" w:rsidRDefault="006A7542" w:rsidP="006A7542">
      <w:pPr>
        <w:pStyle w:val="Textoindependiente21"/>
        <w:rPr>
          <w:rFonts w:ascii="Noto Sans" w:hAnsi="Noto Sans" w:cs="Noto Sans"/>
          <w:b/>
          <w:sz w:val="20"/>
        </w:rPr>
      </w:pPr>
      <w:r w:rsidRPr="004B773F">
        <w:rPr>
          <w:rFonts w:ascii="Noto Sans" w:hAnsi="Noto Sans" w:cs="Noto Sans"/>
          <w:b/>
          <w:sz w:val="20"/>
        </w:rPr>
        <w:t>CONVOCANTE</w:t>
      </w:r>
    </w:p>
    <w:p w14:paraId="3089E62E" w14:textId="77777777" w:rsidR="006A7542" w:rsidRPr="004B773F" w:rsidRDefault="006A7542" w:rsidP="006A7542">
      <w:pPr>
        <w:jc w:val="both"/>
        <w:rPr>
          <w:rFonts w:ascii="Noto Sans" w:hAnsi="Noto Sans" w:cs="Noto Sans"/>
          <w:b/>
          <w:bCs/>
          <w:sz w:val="20"/>
        </w:rPr>
      </w:pPr>
    </w:p>
    <w:p w14:paraId="35505218" w14:textId="77777777" w:rsidR="006A7542" w:rsidRPr="004B773F" w:rsidRDefault="006A7542" w:rsidP="006A7542">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14:paraId="656A4553" w14:textId="77777777" w:rsidR="006A7542" w:rsidRPr="004B773F" w:rsidRDefault="006A7542" w:rsidP="006A7542">
      <w:pPr>
        <w:jc w:val="both"/>
        <w:rPr>
          <w:rFonts w:ascii="Noto Sans" w:hAnsi="Noto Sans" w:cs="Noto Sans"/>
          <w:sz w:val="20"/>
        </w:rPr>
      </w:pPr>
    </w:p>
    <w:p w14:paraId="38F25C7E" w14:textId="77777777" w:rsidR="006A7542" w:rsidRPr="004B773F" w:rsidRDefault="006A7542" w:rsidP="006A7542">
      <w:pPr>
        <w:jc w:val="both"/>
        <w:rPr>
          <w:rFonts w:ascii="Noto Sans" w:hAnsi="Noto Sans" w:cs="Noto Sans"/>
          <w:sz w:val="20"/>
        </w:rPr>
      </w:pPr>
    </w:p>
    <w:p w14:paraId="44D3115C" w14:textId="77777777" w:rsidR="006A7542" w:rsidRPr="004B773F" w:rsidRDefault="006A7542" w:rsidP="006A7542">
      <w:pPr>
        <w:jc w:val="both"/>
        <w:rPr>
          <w:rFonts w:ascii="Noto Sans" w:hAnsi="Noto Sans" w:cs="Noto Sans"/>
          <w:sz w:val="20"/>
        </w:rPr>
      </w:pPr>
    </w:p>
    <w:p w14:paraId="704DCA1D" w14:textId="77777777" w:rsidR="006A7542" w:rsidRPr="004B773F" w:rsidRDefault="006A7542" w:rsidP="006A7542">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Pr>
          <w:rFonts w:ascii="Noto Sans" w:hAnsi="Noto Sans" w:cs="Noto Sans"/>
          <w:bCs/>
          <w:sz w:val="20"/>
        </w:rPr>
        <w:t>ecidos por los artículos 71 y 90</w:t>
      </w:r>
      <w:r w:rsidRPr="004B773F">
        <w:rPr>
          <w:rFonts w:ascii="Noto Sans" w:hAnsi="Noto Sans" w:cs="Noto Sans"/>
          <w:bCs/>
          <w:sz w:val="20"/>
        </w:rPr>
        <w:t xml:space="preserve"> de la LAASSP</w:t>
      </w:r>
    </w:p>
    <w:p w14:paraId="734FB69D" w14:textId="77777777" w:rsidR="006A7542" w:rsidRPr="004B773F" w:rsidRDefault="006A7542" w:rsidP="006A7542">
      <w:pPr>
        <w:spacing w:line="360" w:lineRule="auto"/>
        <w:jc w:val="both"/>
        <w:rPr>
          <w:rFonts w:ascii="Noto Sans" w:hAnsi="Noto Sans" w:cs="Noto Sans"/>
          <w:b/>
          <w:bCs/>
          <w:sz w:val="20"/>
        </w:rPr>
      </w:pPr>
    </w:p>
    <w:p w14:paraId="541D9D72" w14:textId="77777777" w:rsidR="006A7542" w:rsidRPr="004B773F" w:rsidRDefault="006A7542" w:rsidP="006A7542">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14:paraId="0F2DF45C" w14:textId="77777777" w:rsidR="006A7542" w:rsidRPr="004B773F" w:rsidRDefault="006A7542" w:rsidP="006A7542">
      <w:pPr>
        <w:pStyle w:val="Prrafodelista"/>
        <w:rPr>
          <w:rFonts w:ascii="Noto Sans" w:hAnsi="Noto Sans" w:cs="Noto Sans"/>
          <w:sz w:val="20"/>
        </w:rPr>
      </w:pPr>
    </w:p>
    <w:p w14:paraId="71042E02" w14:textId="77777777" w:rsidR="006A7542" w:rsidRPr="004B773F" w:rsidRDefault="006A7542" w:rsidP="006A7542">
      <w:pPr>
        <w:jc w:val="both"/>
        <w:rPr>
          <w:rFonts w:ascii="Noto Sans" w:hAnsi="Noto Sans" w:cs="Noto Sans"/>
          <w:sz w:val="20"/>
        </w:rPr>
      </w:pPr>
    </w:p>
    <w:p w14:paraId="4865F298" w14:textId="77777777" w:rsidR="006A7542" w:rsidRPr="004B773F" w:rsidRDefault="006A7542" w:rsidP="006A7542">
      <w:pPr>
        <w:jc w:val="both"/>
        <w:rPr>
          <w:rFonts w:ascii="Noto Sans" w:hAnsi="Noto Sans" w:cs="Noto Sans"/>
          <w:sz w:val="20"/>
        </w:rPr>
      </w:pPr>
    </w:p>
    <w:p w14:paraId="0A189268" w14:textId="77777777" w:rsidR="006A7542" w:rsidRPr="004B773F" w:rsidRDefault="006A7542" w:rsidP="006A7542">
      <w:pPr>
        <w:jc w:val="both"/>
        <w:rPr>
          <w:rFonts w:ascii="Noto Sans" w:hAnsi="Noto Sans" w:cs="Noto Sans"/>
          <w:sz w:val="20"/>
        </w:rPr>
      </w:pPr>
      <w:r w:rsidRPr="004B773F">
        <w:rPr>
          <w:rFonts w:ascii="Noto Sans" w:hAnsi="Noto Sans" w:cs="Noto Sans"/>
          <w:sz w:val="20"/>
        </w:rPr>
        <w:t>LUGAR Y FECHA</w:t>
      </w:r>
    </w:p>
    <w:p w14:paraId="6BB54372" w14:textId="77777777" w:rsidR="006A7542" w:rsidRPr="004B773F" w:rsidRDefault="006A7542" w:rsidP="006A7542">
      <w:pPr>
        <w:jc w:val="both"/>
        <w:rPr>
          <w:rFonts w:ascii="Noto Sans" w:hAnsi="Noto Sans" w:cs="Noto Sans"/>
          <w:sz w:val="20"/>
        </w:rPr>
      </w:pPr>
    </w:p>
    <w:p w14:paraId="23E957F0" w14:textId="77777777" w:rsidR="006A7542" w:rsidRPr="004B773F" w:rsidRDefault="006A7542" w:rsidP="006A7542">
      <w:pPr>
        <w:jc w:val="both"/>
        <w:rPr>
          <w:rFonts w:ascii="Noto Sans" w:hAnsi="Noto Sans" w:cs="Noto Sans"/>
          <w:sz w:val="20"/>
        </w:rPr>
      </w:pPr>
    </w:p>
    <w:p w14:paraId="49DF5ED7" w14:textId="77777777" w:rsidR="006A7542" w:rsidRPr="004B773F" w:rsidRDefault="006A7542" w:rsidP="006A7542">
      <w:pPr>
        <w:jc w:val="both"/>
        <w:rPr>
          <w:rFonts w:ascii="Noto Sans" w:hAnsi="Noto Sans" w:cs="Noto Sans"/>
          <w:sz w:val="20"/>
        </w:rPr>
      </w:pPr>
    </w:p>
    <w:p w14:paraId="194630FB" w14:textId="77777777" w:rsidR="006A7542" w:rsidRPr="004B773F" w:rsidRDefault="006A7542" w:rsidP="006A7542">
      <w:pPr>
        <w:jc w:val="both"/>
        <w:rPr>
          <w:rFonts w:ascii="Noto Sans" w:hAnsi="Noto Sans" w:cs="Noto Sans"/>
          <w:sz w:val="20"/>
        </w:rPr>
      </w:pPr>
    </w:p>
    <w:p w14:paraId="34D1BC9D" w14:textId="77777777" w:rsidR="006A7542" w:rsidRPr="004B773F" w:rsidRDefault="006A7542" w:rsidP="006A7542">
      <w:pPr>
        <w:jc w:val="both"/>
        <w:rPr>
          <w:rFonts w:ascii="Noto Sans" w:hAnsi="Noto Sans" w:cs="Noto Sans"/>
          <w:sz w:val="20"/>
        </w:rPr>
      </w:pPr>
    </w:p>
    <w:p w14:paraId="6D3DAC0C" w14:textId="77777777" w:rsidR="006A7542" w:rsidRPr="004B773F" w:rsidRDefault="006A7542" w:rsidP="006A7542">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14:paraId="71FE4077" w14:textId="77777777" w:rsidR="006A7542" w:rsidRPr="004B773F" w:rsidRDefault="006A7542" w:rsidP="006A7542">
      <w:pPr>
        <w:jc w:val="center"/>
        <w:rPr>
          <w:rFonts w:ascii="Noto Sans" w:hAnsi="Noto Sans" w:cs="Noto Sans"/>
          <w:b/>
          <w:bCs/>
          <w:sz w:val="20"/>
        </w:rPr>
      </w:pPr>
      <w:r w:rsidRPr="004B773F">
        <w:rPr>
          <w:rFonts w:ascii="Noto Sans" w:hAnsi="Noto Sans" w:cs="Noto Sans"/>
          <w:b/>
          <w:bCs/>
          <w:sz w:val="20"/>
        </w:rPr>
        <w:t>(NOMBRE Y FIRMA DEL REPRESENTANTE LEGAL)</w:t>
      </w:r>
    </w:p>
    <w:p w14:paraId="41FC1C07" w14:textId="77777777" w:rsidR="006A7542" w:rsidRDefault="006A7542" w:rsidP="006A7542">
      <w:pPr>
        <w:tabs>
          <w:tab w:val="left" w:pos="850"/>
          <w:tab w:val="left" w:pos="1417"/>
        </w:tabs>
        <w:jc w:val="center"/>
        <w:rPr>
          <w:rFonts w:ascii="Noto Sans" w:hAnsi="Noto Sans" w:cs="Noto Sans"/>
          <w:b/>
          <w:bCs/>
          <w:sz w:val="40"/>
          <w:szCs w:val="40"/>
          <w:lang w:eastAsia="es-ES"/>
        </w:rPr>
      </w:pPr>
    </w:p>
    <w:p w14:paraId="7FCC09B0" w14:textId="77777777" w:rsidR="006A7542" w:rsidRDefault="006A7542" w:rsidP="006A7542">
      <w:pPr>
        <w:tabs>
          <w:tab w:val="left" w:pos="850"/>
          <w:tab w:val="left" w:pos="1417"/>
        </w:tabs>
        <w:jc w:val="center"/>
        <w:rPr>
          <w:rFonts w:ascii="Noto Sans" w:hAnsi="Noto Sans" w:cs="Noto Sans"/>
          <w:b/>
          <w:bCs/>
          <w:sz w:val="40"/>
          <w:szCs w:val="40"/>
          <w:lang w:eastAsia="es-ES"/>
        </w:rPr>
      </w:pPr>
    </w:p>
    <w:p w14:paraId="519C9A46" w14:textId="77777777" w:rsidR="00B1149F" w:rsidRDefault="00B1149F" w:rsidP="006A7542">
      <w:pPr>
        <w:tabs>
          <w:tab w:val="left" w:pos="850"/>
          <w:tab w:val="left" w:pos="1417"/>
        </w:tabs>
        <w:jc w:val="center"/>
        <w:rPr>
          <w:rFonts w:ascii="Noto Sans" w:hAnsi="Noto Sans" w:cs="Noto Sans"/>
          <w:b/>
          <w:bCs/>
          <w:sz w:val="40"/>
          <w:szCs w:val="40"/>
          <w:lang w:eastAsia="es-ES"/>
        </w:rPr>
      </w:pPr>
    </w:p>
    <w:p w14:paraId="7FD75AA6" w14:textId="77777777" w:rsidR="006A7542" w:rsidRPr="002001B9" w:rsidRDefault="006A7542" w:rsidP="006A7542">
      <w:pPr>
        <w:tabs>
          <w:tab w:val="left" w:pos="850"/>
          <w:tab w:val="left" w:pos="1417"/>
        </w:tabs>
        <w:jc w:val="center"/>
        <w:rPr>
          <w:rFonts w:ascii="Noto Sans" w:eastAsia="MS Mincho" w:hAnsi="Noto Sans" w:cs="Noto Sans"/>
          <w:b/>
          <w:bCs/>
          <w:sz w:val="40"/>
          <w:szCs w:val="40"/>
        </w:rPr>
      </w:pPr>
      <w:r w:rsidRPr="00D04142">
        <w:rPr>
          <w:rFonts w:ascii="Noto Sans" w:hAnsi="Noto Sans" w:cs="Noto Sans"/>
          <w:b/>
          <w:bCs/>
          <w:sz w:val="40"/>
          <w:szCs w:val="40"/>
          <w:lang w:eastAsia="es-ES"/>
        </w:rPr>
        <w:lastRenderedPageBreak/>
        <w:t>ANEXO 4</w:t>
      </w:r>
      <w:r>
        <w:rPr>
          <w:rFonts w:ascii="Noto Sans" w:hAnsi="Noto Sans" w:cs="Noto Sans"/>
          <w:b/>
          <w:bCs/>
          <w:sz w:val="40"/>
          <w:szCs w:val="40"/>
          <w:lang w:eastAsia="es-ES"/>
        </w:rPr>
        <w:t xml:space="preserve"> </w:t>
      </w:r>
      <w:r w:rsidR="00B1149F">
        <w:rPr>
          <w:rFonts w:ascii="Noto Sans" w:hAnsi="Noto Sans" w:cs="Noto Sans"/>
          <w:b/>
          <w:bCs/>
          <w:sz w:val="40"/>
          <w:szCs w:val="40"/>
          <w:lang w:eastAsia="es-ES"/>
        </w:rPr>
        <w:t>REQUERIMIENTO</w:t>
      </w:r>
    </w:p>
    <w:p w14:paraId="03BD8FBD" w14:textId="77777777" w:rsidR="006A7542" w:rsidRPr="000E7C51" w:rsidRDefault="006A7542" w:rsidP="006A7542">
      <w:pPr>
        <w:pStyle w:val="Prrafodelista"/>
        <w:autoSpaceDN w:val="0"/>
        <w:jc w:val="center"/>
        <w:rPr>
          <w:rFonts w:ascii="Noto Sans" w:hAnsi="Noto Sans" w:cs="Noto Sans"/>
          <w:b/>
          <w:bCs/>
          <w:sz w:val="40"/>
          <w:szCs w:val="40"/>
          <w:lang w:eastAsia="es-ES"/>
        </w:rPr>
      </w:pP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00"/>
        <w:gridCol w:w="1400"/>
        <w:gridCol w:w="1192"/>
        <w:gridCol w:w="919"/>
      </w:tblGrid>
      <w:tr w:rsidR="00B1149F" w:rsidRPr="00B1149F" w14:paraId="3F01E46B" w14:textId="77777777" w:rsidTr="00B1149F">
        <w:trPr>
          <w:cantSplit/>
          <w:trHeight w:val="55"/>
          <w:tblHeader/>
          <w:jc w:val="center"/>
        </w:trPr>
        <w:tc>
          <w:tcPr>
            <w:tcW w:w="5200" w:type="dxa"/>
            <w:vMerge w:val="restart"/>
            <w:shd w:val="clear" w:color="auto" w:fill="9B2444"/>
            <w:noWrap/>
            <w:vAlign w:val="center"/>
            <w:hideMark/>
          </w:tcPr>
          <w:p w14:paraId="1A3FFBD6" w14:textId="77777777" w:rsidR="00B1149F" w:rsidRPr="00B1149F" w:rsidRDefault="00B1149F" w:rsidP="00B1149F">
            <w:pPr>
              <w:jc w:val="center"/>
              <w:rPr>
                <w:rFonts w:ascii="Noto Sans" w:hAnsi="Noto Sans" w:cs="Noto Sans"/>
                <w:b/>
                <w:bCs/>
                <w:color w:val="FFFFFF" w:themeColor="background1"/>
                <w:sz w:val="20"/>
                <w:lang w:eastAsia="es-MX"/>
              </w:rPr>
            </w:pPr>
            <w:r w:rsidRPr="00B1149F">
              <w:rPr>
                <w:rFonts w:ascii="Noto Sans" w:hAnsi="Noto Sans" w:cs="Noto Sans"/>
                <w:b/>
                <w:bCs/>
                <w:color w:val="FFFFFF" w:themeColor="background1"/>
                <w:sz w:val="20"/>
                <w:lang w:eastAsia="es-MX"/>
              </w:rPr>
              <w:t>ESPECIFICACIONES MÍNIMAS DEL CARTUCHO DE TÓNER PARA LÁSER MONOCROMÁTICA</w:t>
            </w:r>
          </w:p>
        </w:tc>
        <w:tc>
          <w:tcPr>
            <w:tcW w:w="3511" w:type="dxa"/>
            <w:gridSpan w:val="3"/>
            <w:shd w:val="clear" w:color="auto" w:fill="9B2444"/>
            <w:vAlign w:val="center"/>
          </w:tcPr>
          <w:p w14:paraId="23AD00BC" w14:textId="77777777" w:rsidR="00B1149F" w:rsidRPr="00B1149F" w:rsidRDefault="00B1149F" w:rsidP="00B1149F">
            <w:pPr>
              <w:jc w:val="center"/>
              <w:rPr>
                <w:rFonts w:ascii="Noto Sans" w:hAnsi="Noto Sans" w:cs="Noto Sans"/>
                <w:b/>
                <w:bCs/>
                <w:color w:val="FFFFFF" w:themeColor="background1"/>
                <w:sz w:val="20"/>
              </w:rPr>
            </w:pPr>
            <w:r w:rsidRPr="00B1149F">
              <w:rPr>
                <w:rFonts w:ascii="Noto Sans" w:hAnsi="Noto Sans" w:cs="Noto Sans"/>
                <w:b/>
                <w:bCs/>
                <w:color w:val="FFFFFF" w:themeColor="background1"/>
                <w:sz w:val="20"/>
              </w:rPr>
              <w:t>Presentación</w:t>
            </w:r>
          </w:p>
        </w:tc>
      </w:tr>
      <w:tr w:rsidR="00B1149F" w:rsidRPr="00B1149F" w14:paraId="79C5BB81" w14:textId="77777777" w:rsidTr="00B1149F">
        <w:trPr>
          <w:cantSplit/>
          <w:trHeight w:val="253"/>
          <w:tblHeader/>
          <w:jc w:val="center"/>
        </w:trPr>
        <w:tc>
          <w:tcPr>
            <w:tcW w:w="5200" w:type="dxa"/>
            <w:vMerge/>
            <w:shd w:val="clear" w:color="auto" w:fill="9B2444"/>
            <w:noWrap/>
            <w:vAlign w:val="center"/>
            <w:hideMark/>
          </w:tcPr>
          <w:p w14:paraId="46A4B895" w14:textId="77777777" w:rsidR="00B1149F" w:rsidRPr="00B1149F" w:rsidRDefault="00B1149F" w:rsidP="00B1149F">
            <w:pPr>
              <w:jc w:val="center"/>
              <w:rPr>
                <w:rFonts w:ascii="Noto Sans" w:hAnsi="Noto Sans" w:cs="Noto Sans"/>
                <w:b/>
                <w:bCs/>
                <w:color w:val="FFFFFF" w:themeColor="background1"/>
                <w:sz w:val="20"/>
              </w:rPr>
            </w:pPr>
          </w:p>
        </w:tc>
        <w:tc>
          <w:tcPr>
            <w:tcW w:w="1400" w:type="dxa"/>
            <w:shd w:val="clear" w:color="auto" w:fill="9B2444"/>
            <w:noWrap/>
            <w:vAlign w:val="center"/>
            <w:hideMark/>
          </w:tcPr>
          <w:p w14:paraId="384A128F" w14:textId="77777777" w:rsidR="00B1149F" w:rsidRPr="00B1149F" w:rsidRDefault="00B1149F" w:rsidP="00B1149F">
            <w:pPr>
              <w:jc w:val="center"/>
              <w:rPr>
                <w:rFonts w:ascii="Noto Sans" w:hAnsi="Noto Sans" w:cs="Noto Sans"/>
                <w:b/>
                <w:bCs/>
                <w:color w:val="FFFFFF" w:themeColor="background1"/>
                <w:sz w:val="20"/>
              </w:rPr>
            </w:pPr>
            <w:r w:rsidRPr="00B1149F">
              <w:rPr>
                <w:rFonts w:ascii="Noto Sans" w:hAnsi="Noto Sans" w:cs="Noto Sans"/>
                <w:b/>
                <w:bCs/>
                <w:color w:val="FFFFFF" w:themeColor="background1"/>
                <w:sz w:val="20"/>
              </w:rPr>
              <w:t>Cantidad mínima</w:t>
            </w:r>
          </w:p>
        </w:tc>
        <w:tc>
          <w:tcPr>
            <w:tcW w:w="1192" w:type="dxa"/>
            <w:shd w:val="clear" w:color="auto" w:fill="9B2444"/>
            <w:vAlign w:val="center"/>
          </w:tcPr>
          <w:p w14:paraId="0CB6B70B" w14:textId="77777777" w:rsidR="00B1149F" w:rsidRPr="00B1149F" w:rsidRDefault="00B1149F" w:rsidP="00B1149F">
            <w:pPr>
              <w:jc w:val="center"/>
              <w:rPr>
                <w:rFonts w:ascii="Noto Sans" w:hAnsi="Noto Sans" w:cs="Noto Sans"/>
                <w:b/>
                <w:bCs/>
                <w:color w:val="FFFFFF" w:themeColor="background1"/>
                <w:sz w:val="20"/>
              </w:rPr>
            </w:pPr>
            <w:r w:rsidRPr="00B1149F">
              <w:rPr>
                <w:rFonts w:ascii="Noto Sans" w:hAnsi="Noto Sans" w:cs="Noto Sans"/>
                <w:b/>
                <w:bCs/>
                <w:color w:val="FFFFFF" w:themeColor="background1"/>
                <w:sz w:val="20"/>
              </w:rPr>
              <w:t>Cantidad máxima</w:t>
            </w:r>
          </w:p>
        </w:tc>
        <w:tc>
          <w:tcPr>
            <w:tcW w:w="919" w:type="dxa"/>
            <w:shd w:val="clear" w:color="auto" w:fill="9B2444"/>
            <w:noWrap/>
            <w:vAlign w:val="center"/>
            <w:hideMark/>
          </w:tcPr>
          <w:p w14:paraId="5898D239" w14:textId="77777777" w:rsidR="00B1149F" w:rsidRPr="00B1149F" w:rsidRDefault="00B1149F" w:rsidP="00B1149F">
            <w:pPr>
              <w:jc w:val="center"/>
              <w:rPr>
                <w:rFonts w:ascii="Noto Sans" w:hAnsi="Noto Sans" w:cs="Noto Sans"/>
                <w:b/>
                <w:bCs/>
                <w:color w:val="FFFFFF" w:themeColor="background1"/>
                <w:sz w:val="20"/>
              </w:rPr>
            </w:pPr>
            <w:r w:rsidRPr="00B1149F">
              <w:rPr>
                <w:rFonts w:ascii="Noto Sans" w:hAnsi="Noto Sans" w:cs="Noto Sans"/>
                <w:b/>
                <w:bCs/>
                <w:color w:val="FFFFFF" w:themeColor="background1"/>
                <w:sz w:val="20"/>
              </w:rPr>
              <w:t>Tipo</w:t>
            </w:r>
          </w:p>
        </w:tc>
      </w:tr>
      <w:tr w:rsidR="00B1149F" w:rsidRPr="00B1149F" w14:paraId="7507B1F2" w14:textId="77777777" w:rsidTr="00B1149F">
        <w:trPr>
          <w:cantSplit/>
          <w:trHeight w:val="54"/>
          <w:jc w:val="center"/>
        </w:trPr>
        <w:tc>
          <w:tcPr>
            <w:tcW w:w="5200" w:type="dxa"/>
            <w:vAlign w:val="center"/>
            <w:hideMark/>
          </w:tcPr>
          <w:p w14:paraId="31B74C29" w14:textId="77777777" w:rsidR="00B1149F" w:rsidRPr="00B1149F" w:rsidRDefault="00B1149F" w:rsidP="00B1149F">
            <w:pPr>
              <w:ind w:left="360"/>
              <w:jc w:val="both"/>
              <w:rPr>
                <w:rFonts w:ascii="Noto Sans" w:hAnsi="Noto Sans" w:cs="Noto Sans"/>
                <w:b/>
                <w:bCs/>
                <w:sz w:val="20"/>
              </w:rPr>
            </w:pPr>
          </w:p>
          <w:p w14:paraId="5FF183F4" w14:textId="77777777" w:rsidR="00B1149F" w:rsidRPr="00B1149F" w:rsidRDefault="00B1149F" w:rsidP="00B1149F">
            <w:pPr>
              <w:jc w:val="center"/>
              <w:rPr>
                <w:rFonts w:ascii="Noto Sans" w:hAnsi="Noto Sans" w:cs="Noto Sans"/>
                <w:b/>
                <w:bCs/>
                <w:sz w:val="20"/>
              </w:rPr>
            </w:pPr>
            <w:r w:rsidRPr="00B1149F">
              <w:rPr>
                <w:rFonts w:ascii="Noto Sans" w:hAnsi="Noto Sans" w:cs="Noto Sans"/>
                <w:b/>
                <w:bCs/>
                <w:sz w:val="20"/>
              </w:rPr>
              <w:t xml:space="preserve">Perfil “A” impresora </w:t>
            </w:r>
          </w:p>
          <w:p w14:paraId="4F601748" w14:textId="77777777" w:rsidR="00B1149F" w:rsidRPr="00B1149F" w:rsidRDefault="00B1149F" w:rsidP="00B1149F">
            <w:pPr>
              <w:jc w:val="center"/>
              <w:rPr>
                <w:rFonts w:ascii="Noto Sans" w:hAnsi="Noto Sans" w:cs="Noto Sans"/>
                <w:b/>
                <w:bCs/>
                <w:sz w:val="20"/>
              </w:rPr>
            </w:pPr>
            <w:r w:rsidRPr="00B1149F">
              <w:rPr>
                <w:rFonts w:ascii="Noto Sans" w:hAnsi="Noto Sans" w:cs="Noto Sans"/>
                <w:b/>
                <w:bCs/>
                <w:sz w:val="20"/>
              </w:rPr>
              <w:t>grupo de trabajo pequeño (monocromática)</w:t>
            </w:r>
          </w:p>
          <w:p w14:paraId="346A17B9" w14:textId="77777777" w:rsidR="00B1149F" w:rsidRPr="00B1149F" w:rsidRDefault="00B1149F" w:rsidP="00B1149F">
            <w:pPr>
              <w:jc w:val="center"/>
              <w:rPr>
                <w:rFonts w:ascii="Noto Sans" w:hAnsi="Noto Sans" w:cs="Noto Sans"/>
                <w:b/>
                <w:bCs/>
                <w:sz w:val="20"/>
              </w:rPr>
            </w:pPr>
          </w:p>
          <w:p w14:paraId="651CE3A1" w14:textId="77777777" w:rsidR="00B1149F" w:rsidRPr="00B1149F" w:rsidRDefault="00B1149F" w:rsidP="00866E3A">
            <w:pPr>
              <w:numPr>
                <w:ilvl w:val="0"/>
                <w:numId w:val="43"/>
              </w:numPr>
              <w:suppressAutoHyphens w:val="0"/>
              <w:jc w:val="both"/>
              <w:rPr>
                <w:rFonts w:ascii="Noto Sans" w:hAnsi="Noto Sans" w:cs="Noto Sans"/>
                <w:sz w:val="20"/>
              </w:rPr>
            </w:pPr>
            <w:r w:rsidRPr="00B1149F">
              <w:rPr>
                <w:rFonts w:ascii="Noto Sans" w:hAnsi="Noto Sans" w:cs="Noto Sans"/>
                <w:sz w:val="20"/>
              </w:rPr>
              <w:t>Para impresora láser Monocromática o tecnología similar.</w:t>
            </w:r>
          </w:p>
          <w:p w14:paraId="20558603" w14:textId="77777777" w:rsidR="00B1149F" w:rsidRPr="00B1149F" w:rsidRDefault="00B1149F" w:rsidP="00866E3A">
            <w:pPr>
              <w:numPr>
                <w:ilvl w:val="0"/>
                <w:numId w:val="43"/>
              </w:numPr>
              <w:suppressAutoHyphens w:val="0"/>
              <w:jc w:val="both"/>
              <w:rPr>
                <w:rFonts w:ascii="Noto Sans" w:hAnsi="Noto Sans" w:cs="Noto Sans"/>
                <w:sz w:val="20"/>
              </w:rPr>
            </w:pPr>
            <w:r w:rsidRPr="00B1149F">
              <w:rPr>
                <w:rFonts w:ascii="Noto Sans" w:hAnsi="Noto Sans" w:cs="Noto Sans"/>
                <w:sz w:val="20"/>
              </w:rPr>
              <w:t>Compatible con los modelos de equipo de impresión proporcionados sin costo alguno por el Licitante ganador al IMSS.</w:t>
            </w:r>
          </w:p>
          <w:p w14:paraId="0C02D17F" w14:textId="77777777" w:rsidR="00B1149F" w:rsidRPr="00B1149F" w:rsidRDefault="00B1149F" w:rsidP="00866E3A">
            <w:pPr>
              <w:numPr>
                <w:ilvl w:val="0"/>
                <w:numId w:val="43"/>
              </w:numPr>
              <w:suppressAutoHyphens w:val="0"/>
              <w:jc w:val="both"/>
              <w:rPr>
                <w:rFonts w:ascii="Noto Sans" w:hAnsi="Noto Sans" w:cs="Noto Sans"/>
                <w:sz w:val="20"/>
              </w:rPr>
            </w:pPr>
            <w:r w:rsidRPr="00B1149F">
              <w:rPr>
                <w:rFonts w:ascii="Noto Sans" w:hAnsi="Noto Sans" w:cs="Noto Sans"/>
                <w:sz w:val="20"/>
              </w:rPr>
              <w:t>Rendimiento mínimo para el cartucho de 16,000 impresiones.</w:t>
            </w:r>
          </w:p>
        </w:tc>
        <w:tc>
          <w:tcPr>
            <w:tcW w:w="1400" w:type="dxa"/>
            <w:noWrap/>
            <w:vAlign w:val="center"/>
          </w:tcPr>
          <w:p w14:paraId="632BB5A6" w14:textId="77777777" w:rsidR="00B1149F" w:rsidRPr="00B1149F" w:rsidRDefault="00B1149F" w:rsidP="00B1149F">
            <w:pPr>
              <w:jc w:val="center"/>
              <w:rPr>
                <w:rFonts w:ascii="Noto Sans" w:hAnsi="Noto Sans" w:cs="Noto Sans"/>
                <w:b/>
                <w:bCs/>
                <w:sz w:val="20"/>
              </w:rPr>
            </w:pPr>
            <w:r w:rsidRPr="00B1149F">
              <w:rPr>
                <w:rFonts w:ascii="Noto Sans" w:hAnsi="Noto Sans" w:cs="Noto Sans"/>
                <w:b/>
                <w:bCs/>
                <w:sz w:val="20"/>
              </w:rPr>
              <w:t>3,101</w:t>
            </w:r>
          </w:p>
        </w:tc>
        <w:tc>
          <w:tcPr>
            <w:tcW w:w="1192" w:type="dxa"/>
            <w:vAlign w:val="center"/>
          </w:tcPr>
          <w:p w14:paraId="1EE48A35" w14:textId="77777777" w:rsidR="00B1149F" w:rsidRPr="00B1149F" w:rsidRDefault="00B1149F" w:rsidP="00B1149F">
            <w:pPr>
              <w:jc w:val="center"/>
              <w:rPr>
                <w:rFonts w:ascii="Noto Sans" w:hAnsi="Noto Sans" w:cs="Noto Sans"/>
                <w:b/>
                <w:bCs/>
                <w:sz w:val="20"/>
              </w:rPr>
            </w:pPr>
            <w:r w:rsidRPr="00B1149F">
              <w:rPr>
                <w:rFonts w:ascii="Noto Sans" w:hAnsi="Noto Sans" w:cs="Noto Sans"/>
                <w:b/>
                <w:bCs/>
                <w:sz w:val="20"/>
              </w:rPr>
              <w:t>7,753</w:t>
            </w:r>
          </w:p>
        </w:tc>
        <w:tc>
          <w:tcPr>
            <w:tcW w:w="919" w:type="dxa"/>
            <w:noWrap/>
            <w:vAlign w:val="center"/>
            <w:hideMark/>
          </w:tcPr>
          <w:p w14:paraId="4096D21E" w14:textId="77777777" w:rsidR="00B1149F" w:rsidRPr="00B1149F" w:rsidRDefault="00B1149F" w:rsidP="00B1149F">
            <w:pPr>
              <w:jc w:val="center"/>
              <w:rPr>
                <w:rFonts w:ascii="Noto Sans" w:hAnsi="Noto Sans" w:cs="Noto Sans"/>
                <w:b/>
                <w:bCs/>
                <w:sz w:val="20"/>
              </w:rPr>
            </w:pPr>
            <w:r w:rsidRPr="00B1149F">
              <w:rPr>
                <w:rFonts w:ascii="Noto Sans" w:hAnsi="Noto Sans" w:cs="Noto Sans"/>
                <w:b/>
                <w:bCs/>
                <w:sz w:val="20"/>
              </w:rPr>
              <w:t>PZA</w:t>
            </w:r>
          </w:p>
        </w:tc>
      </w:tr>
      <w:tr w:rsidR="00B1149F" w:rsidRPr="00B1149F" w14:paraId="3D75978C" w14:textId="77777777" w:rsidTr="00B1149F">
        <w:trPr>
          <w:cantSplit/>
          <w:trHeight w:val="54"/>
          <w:jc w:val="center"/>
        </w:trPr>
        <w:tc>
          <w:tcPr>
            <w:tcW w:w="5200" w:type="dxa"/>
            <w:tcBorders>
              <w:top w:val="single" w:sz="4" w:space="0" w:color="auto"/>
              <w:left w:val="single" w:sz="4" w:space="0" w:color="auto"/>
              <w:bottom w:val="single" w:sz="4" w:space="0" w:color="auto"/>
              <w:right w:val="single" w:sz="4" w:space="0" w:color="auto"/>
            </w:tcBorders>
            <w:vAlign w:val="center"/>
            <w:hideMark/>
          </w:tcPr>
          <w:p w14:paraId="43428414" w14:textId="77777777" w:rsidR="00B1149F" w:rsidRPr="00B1149F" w:rsidRDefault="00B1149F" w:rsidP="00B1149F">
            <w:pPr>
              <w:ind w:left="360"/>
              <w:jc w:val="both"/>
              <w:rPr>
                <w:rFonts w:ascii="Noto Sans" w:hAnsi="Noto Sans" w:cs="Noto Sans"/>
                <w:b/>
                <w:bCs/>
                <w:sz w:val="20"/>
              </w:rPr>
            </w:pPr>
          </w:p>
          <w:p w14:paraId="69D1D425" w14:textId="77777777" w:rsidR="00B1149F" w:rsidRPr="00B1149F" w:rsidRDefault="00B1149F" w:rsidP="00B1149F">
            <w:pPr>
              <w:ind w:left="360"/>
              <w:jc w:val="both"/>
              <w:rPr>
                <w:rFonts w:ascii="Noto Sans" w:hAnsi="Noto Sans" w:cs="Noto Sans"/>
                <w:b/>
                <w:bCs/>
                <w:sz w:val="20"/>
              </w:rPr>
            </w:pPr>
            <w:r w:rsidRPr="00B1149F">
              <w:rPr>
                <w:rFonts w:ascii="Noto Sans" w:hAnsi="Noto Sans" w:cs="Noto Sans"/>
                <w:b/>
                <w:bCs/>
                <w:sz w:val="20"/>
              </w:rPr>
              <w:t>Perfil “J” multifuncional</w:t>
            </w:r>
          </w:p>
          <w:p w14:paraId="31C48A53" w14:textId="77777777" w:rsidR="00B1149F" w:rsidRPr="00B1149F" w:rsidRDefault="00B1149F" w:rsidP="00B1149F">
            <w:pPr>
              <w:ind w:left="360"/>
              <w:jc w:val="both"/>
              <w:rPr>
                <w:rFonts w:ascii="Noto Sans" w:hAnsi="Noto Sans" w:cs="Noto Sans"/>
                <w:b/>
                <w:bCs/>
                <w:sz w:val="20"/>
              </w:rPr>
            </w:pPr>
            <w:r w:rsidRPr="00B1149F">
              <w:rPr>
                <w:rFonts w:ascii="Noto Sans" w:hAnsi="Noto Sans" w:cs="Noto Sans"/>
                <w:b/>
                <w:bCs/>
                <w:sz w:val="20"/>
              </w:rPr>
              <w:t>grupo de trabajo pequeño (monocromático)</w:t>
            </w:r>
          </w:p>
          <w:p w14:paraId="5BFB67CB" w14:textId="77777777" w:rsidR="00B1149F" w:rsidRPr="00B1149F" w:rsidRDefault="00B1149F" w:rsidP="00B1149F">
            <w:pPr>
              <w:ind w:left="360"/>
              <w:jc w:val="both"/>
              <w:rPr>
                <w:rFonts w:ascii="Noto Sans" w:hAnsi="Noto Sans" w:cs="Noto Sans"/>
                <w:b/>
                <w:bCs/>
                <w:sz w:val="20"/>
              </w:rPr>
            </w:pPr>
          </w:p>
          <w:p w14:paraId="56C9C830" w14:textId="77777777" w:rsidR="00B1149F" w:rsidRPr="00B1149F" w:rsidRDefault="00B1149F" w:rsidP="00866E3A">
            <w:pPr>
              <w:numPr>
                <w:ilvl w:val="0"/>
                <w:numId w:val="43"/>
              </w:numPr>
              <w:suppressAutoHyphens w:val="0"/>
              <w:jc w:val="both"/>
              <w:rPr>
                <w:rFonts w:ascii="Noto Sans" w:hAnsi="Noto Sans" w:cs="Noto Sans"/>
                <w:b/>
                <w:bCs/>
                <w:sz w:val="20"/>
              </w:rPr>
            </w:pPr>
            <w:r w:rsidRPr="00B1149F">
              <w:rPr>
                <w:rFonts w:ascii="Noto Sans" w:hAnsi="Noto Sans" w:cs="Noto Sans"/>
                <w:b/>
                <w:bCs/>
                <w:sz w:val="20"/>
              </w:rPr>
              <w:t>Para impresora Multifuncional láser Monocromática o tecnología similar.</w:t>
            </w:r>
          </w:p>
          <w:p w14:paraId="1611B36E" w14:textId="77777777" w:rsidR="00B1149F" w:rsidRPr="00B1149F" w:rsidRDefault="00B1149F" w:rsidP="00866E3A">
            <w:pPr>
              <w:numPr>
                <w:ilvl w:val="0"/>
                <w:numId w:val="43"/>
              </w:numPr>
              <w:suppressAutoHyphens w:val="0"/>
              <w:jc w:val="both"/>
              <w:rPr>
                <w:rFonts w:ascii="Noto Sans" w:hAnsi="Noto Sans" w:cs="Noto Sans"/>
                <w:b/>
                <w:bCs/>
                <w:sz w:val="20"/>
              </w:rPr>
            </w:pPr>
            <w:r w:rsidRPr="00B1149F">
              <w:rPr>
                <w:rFonts w:ascii="Noto Sans" w:hAnsi="Noto Sans" w:cs="Noto Sans"/>
                <w:b/>
                <w:bCs/>
                <w:sz w:val="20"/>
              </w:rPr>
              <w:t>Compatible con los modelos de equipo de impresión multifuncional proporcionados sin costo alguno por el Licitante ganador al IMSS.</w:t>
            </w:r>
          </w:p>
          <w:p w14:paraId="401D3C35" w14:textId="77777777" w:rsidR="00B1149F" w:rsidRPr="00B1149F" w:rsidRDefault="00B1149F" w:rsidP="00866E3A">
            <w:pPr>
              <w:numPr>
                <w:ilvl w:val="0"/>
                <w:numId w:val="43"/>
              </w:numPr>
              <w:suppressAutoHyphens w:val="0"/>
              <w:jc w:val="both"/>
              <w:rPr>
                <w:rFonts w:ascii="Noto Sans" w:hAnsi="Noto Sans" w:cs="Noto Sans"/>
                <w:b/>
                <w:bCs/>
                <w:sz w:val="20"/>
              </w:rPr>
            </w:pPr>
            <w:r w:rsidRPr="00B1149F">
              <w:rPr>
                <w:rFonts w:ascii="Noto Sans" w:hAnsi="Noto Sans" w:cs="Noto Sans"/>
                <w:b/>
                <w:bCs/>
                <w:sz w:val="20"/>
              </w:rPr>
              <w:t>Rendimiento mínimo para el cartucho de 20,000 impresiones.</w:t>
            </w:r>
          </w:p>
        </w:tc>
        <w:tc>
          <w:tcPr>
            <w:tcW w:w="1400" w:type="dxa"/>
            <w:tcBorders>
              <w:top w:val="single" w:sz="4" w:space="0" w:color="auto"/>
              <w:left w:val="single" w:sz="4" w:space="0" w:color="auto"/>
              <w:bottom w:val="single" w:sz="4" w:space="0" w:color="auto"/>
              <w:right w:val="single" w:sz="4" w:space="0" w:color="auto"/>
            </w:tcBorders>
            <w:noWrap/>
            <w:vAlign w:val="center"/>
          </w:tcPr>
          <w:p w14:paraId="3C9B8E67" w14:textId="77777777" w:rsidR="00B1149F" w:rsidRPr="00B1149F" w:rsidRDefault="00B1149F" w:rsidP="00B1149F">
            <w:pPr>
              <w:jc w:val="center"/>
              <w:rPr>
                <w:rFonts w:ascii="Noto Sans" w:hAnsi="Noto Sans" w:cs="Noto Sans"/>
                <w:b/>
                <w:bCs/>
                <w:sz w:val="20"/>
              </w:rPr>
            </w:pPr>
            <w:r w:rsidRPr="00B1149F">
              <w:rPr>
                <w:rFonts w:ascii="Noto Sans" w:hAnsi="Noto Sans" w:cs="Noto Sans"/>
                <w:b/>
                <w:bCs/>
                <w:sz w:val="20"/>
              </w:rPr>
              <w:t>561</w:t>
            </w:r>
          </w:p>
        </w:tc>
        <w:tc>
          <w:tcPr>
            <w:tcW w:w="1192" w:type="dxa"/>
            <w:tcBorders>
              <w:top w:val="single" w:sz="4" w:space="0" w:color="auto"/>
              <w:left w:val="single" w:sz="4" w:space="0" w:color="auto"/>
              <w:bottom w:val="single" w:sz="4" w:space="0" w:color="auto"/>
              <w:right w:val="single" w:sz="4" w:space="0" w:color="auto"/>
            </w:tcBorders>
            <w:vAlign w:val="center"/>
          </w:tcPr>
          <w:p w14:paraId="36B2D465" w14:textId="77777777" w:rsidR="00B1149F" w:rsidRPr="00B1149F" w:rsidRDefault="00B1149F" w:rsidP="00B1149F">
            <w:pPr>
              <w:jc w:val="center"/>
              <w:rPr>
                <w:rFonts w:ascii="Noto Sans" w:hAnsi="Noto Sans" w:cs="Noto Sans"/>
                <w:b/>
                <w:bCs/>
                <w:sz w:val="20"/>
              </w:rPr>
            </w:pPr>
            <w:r w:rsidRPr="00B1149F">
              <w:rPr>
                <w:rFonts w:ascii="Noto Sans" w:hAnsi="Noto Sans" w:cs="Noto Sans"/>
                <w:b/>
                <w:bCs/>
                <w:sz w:val="20"/>
              </w:rPr>
              <w:t>1,402</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058AEB68" w14:textId="77777777" w:rsidR="00B1149F" w:rsidRPr="00B1149F" w:rsidRDefault="00B1149F" w:rsidP="00B1149F">
            <w:pPr>
              <w:jc w:val="center"/>
              <w:rPr>
                <w:rFonts w:ascii="Noto Sans" w:hAnsi="Noto Sans" w:cs="Noto Sans"/>
                <w:b/>
                <w:bCs/>
                <w:sz w:val="20"/>
              </w:rPr>
            </w:pPr>
            <w:r w:rsidRPr="00B1149F">
              <w:rPr>
                <w:rFonts w:ascii="Noto Sans" w:hAnsi="Noto Sans" w:cs="Noto Sans"/>
                <w:b/>
                <w:bCs/>
                <w:sz w:val="20"/>
              </w:rPr>
              <w:t>PZA</w:t>
            </w:r>
          </w:p>
        </w:tc>
      </w:tr>
    </w:tbl>
    <w:p w14:paraId="6343BA7C" w14:textId="77777777" w:rsidR="006A7542" w:rsidRDefault="006A7542" w:rsidP="006A7542">
      <w:pPr>
        <w:jc w:val="center"/>
        <w:rPr>
          <w:rFonts w:ascii="Noto Sans" w:hAnsi="Noto Sans" w:cs="Noto Sans"/>
          <w:b/>
          <w:sz w:val="40"/>
          <w:szCs w:val="40"/>
        </w:rPr>
      </w:pPr>
    </w:p>
    <w:tbl>
      <w:tblPr>
        <w:tblStyle w:val="Tablaconcuadrcula"/>
        <w:tblW w:w="10206" w:type="dxa"/>
        <w:tblInd w:w="-5" w:type="dxa"/>
        <w:tblLook w:val="04A0" w:firstRow="1" w:lastRow="0" w:firstColumn="1" w:lastColumn="0" w:noHBand="0" w:noVBand="1"/>
      </w:tblPr>
      <w:tblGrid>
        <w:gridCol w:w="2641"/>
        <w:gridCol w:w="4447"/>
        <w:gridCol w:w="1559"/>
        <w:gridCol w:w="1559"/>
      </w:tblGrid>
      <w:tr w:rsidR="00B1149F" w:rsidRPr="00FB1240" w14:paraId="103CB440" w14:textId="77777777" w:rsidTr="00B1149F">
        <w:trPr>
          <w:trHeight w:val="393"/>
        </w:trPr>
        <w:tc>
          <w:tcPr>
            <w:tcW w:w="7088" w:type="dxa"/>
            <w:gridSpan w:val="2"/>
            <w:shd w:val="clear" w:color="auto" w:fill="BFBFBF" w:themeFill="background1" w:themeFillShade="BF"/>
            <w:vAlign w:val="center"/>
          </w:tcPr>
          <w:p w14:paraId="38562514" w14:textId="77777777" w:rsidR="00B1149F" w:rsidRPr="00FB1240" w:rsidRDefault="00B1149F" w:rsidP="00B1149F">
            <w:pPr>
              <w:jc w:val="center"/>
              <w:rPr>
                <w:rFonts w:ascii="Noto Sans" w:hAnsi="Noto Sans" w:cs="Noto Sans"/>
                <w:b/>
                <w:bCs/>
                <w:sz w:val="16"/>
                <w:szCs w:val="16"/>
              </w:rPr>
            </w:pPr>
            <w:r w:rsidRPr="00FB1240">
              <w:rPr>
                <w:rFonts w:ascii="Noto Sans" w:hAnsi="Noto Sans" w:cs="Noto Sans"/>
                <w:b/>
                <w:bCs/>
                <w:sz w:val="16"/>
                <w:szCs w:val="16"/>
              </w:rPr>
              <w:t>ESPECIFICACIONES MÍNIMAS DE IMPRESORA</w:t>
            </w:r>
          </w:p>
          <w:p w14:paraId="5BD937AC" w14:textId="77777777" w:rsidR="00B1149F" w:rsidRPr="00FB1240" w:rsidRDefault="00B1149F" w:rsidP="00B1149F">
            <w:pPr>
              <w:jc w:val="center"/>
              <w:rPr>
                <w:rFonts w:ascii="Noto Sans" w:hAnsi="Noto Sans" w:cs="Noto Sans"/>
                <w:b/>
                <w:bCs/>
                <w:sz w:val="16"/>
                <w:szCs w:val="16"/>
              </w:rPr>
            </w:pPr>
            <w:r w:rsidRPr="00FB1240">
              <w:rPr>
                <w:rFonts w:ascii="Noto Sans" w:hAnsi="Noto Sans" w:cs="Noto Sans"/>
                <w:b/>
                <w:bCs/>
                <w:sz w:val="16"/>
                <w:szCs w:val="16"/>
              </w:rPr>
              <w:t>Perfil “A” impresora grupo de trabajo pequeño (monocromática)</w:t>
            </w:r>
          </w:p>
        </w:tc>
        <w:tc>
          <w:tcPr>
            <w:tcW w:w="1559" w:type="dxa"/>
            <w:shd w:val="clear" w:color="auto" w:fill="BFBFBF" w:themeFill="background1" w:themeFillShade="BF"/>
            <w:vAlign w:val="center"/>
          </w:tcPr>
          <w:p w14:paraId="37399F4C" w14:textId="77777777" w:rsidR="00B1149F" w:rsidRPr="00FB1240" w:rsidRDefault="00B1149F" w:rsidP="00B1149F">
            <w:pPr>
              <w:jc w:val="center"/>
              <w:rPr>
                <w:rFonts w:ascii="Noto Sans" w:hAnsi="Noto Sans" w:cs="Noto Sans"/>
                <w:b/>
                <w:bCs/>
                <w:sz w:val="16"/>
                <w:szCs w:val="16"/>
              </w:rPr>
            </w:pPr>
            <w:r w:rsidRPr="00FB1240">
              <w:rPr>
                <w:rFonts w:ascii="Noto Sans" w:hAnsi="Noto Sans" w:cs="Noto Sans"/>
                <w:b/>
                <w:bCs/>
                <w:sz w:val="16"/>
                <w:szCs w:val="16"/>
              </w:rPr>
              <w:t>CANTIDAD MÍNIMA</w:t>
            </w:r>
          </w:p>
        </w:tc>
        <w:tc>
          <w:tcPr>
            <w:tcW w:w="1559" w:type="dxa"/>
            <w:shd w:val="clear" w:color="auto" w:fill="BFBFBF" w:themeFill="background1" w:themeFillShade="BF"/>
            <w:vAlign w:val="center"/>
          </w:tcPr>
          <w:p w14:paraId="38A0E9F8" w14:textId="77777777" w:rsidR="00B1149F" w:rsidRPr="00FB1240" w:rsidRDefault="00B1149F" w:rsidP="00B1149F">
            <w:pPr>
              <w:jc w:val="center"/>
              <w:rPr>
                <w:rFonts w:ascii="Noto Sans" w:hAnsi="Noto Sans" w:cs="Noto Sans"/>
                <w:b/>
                <w:bCs/>
                <w:sz w:val="16"/>
                <w:szCs w:val="16"/>
              </w:rPr>
            </w:pPr>
            <w:r w:rsidRPr="00FB1240">
              <w:rPr>
                <w:rFonts w:ascii="Noto Sans" w:hAnsi="Noto Sans" w:cs="Noto Sans"/>
                <w:b/>
                <w:bCs/>
                <w:sz w:val="16"/>
                <w:szCs w:val="16"/>
              </w:rPr>
              <w:t>CANTIDAD MÁXIMA</w:t>
            </w:r>
          </w:p>
        </w:tc>
      </w:tr>
      <w:tr w:rsidR="00B1149F" w:rsidRPr="00FB1240" w14:paraId="2757554A" w14:textId="77777777" w:rsidTr="00B1149F">
        <w:trPr>
          <w:trHeight w:val="237"/>
        </w:trPr>
        <w:tc>
          <w:tcPr>
            <w:tcW w:w="2641" w:type="dxa"/>
            <w:vAlign w:val="center"/>
          </w:tcPr>
          <w:p w14:paraId="03DBB6F9"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Grupo de Trabajo</w:t>
            </w:r>
          </w:p>
        </w:tc>
        <w:tc>
          <w:tcPr>
            <w:tcW w:w="4447" w:type="dxa"/>
            <w:vAlign w:val="center"/>
          </w:tcPr>
          <w:p w14:paraId="1F071905"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8"/>
                <w:szCs w:val="18"/>
              </w:rPr>
              <w:t>Pequeño</w:t>
            </w:r>
          </w:p>
        </w:tc>
        <w:tc>
          <w:tcPr>
            <w:tcW w:w="1559" w:type="dxa"/>
            <w:vMerge w:val="restart"/>
            <w:vAlign w:val="center"/>
          </w:tcPr>
          <w:p w14:paraId="6E578EE2"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1,304</w:t>
            </w:r>
          </w:p>
        </w:tc>
        <w:tc>
          <w:tcPr>
            <w:tcW w:w="1559" w:type="dxa"/>
            <w:vMerge w:val="restart"/>
            <w:vAlign w:val="center"/>
          </w:tcPr>
          <w:p w14:paraId="30116B8A"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3,260</w:t>
            </w:r>
          </w:p>
        </w:tc>
      </w:tr>
      <w:tr w:rsidR="00B1149F" w:rsidRPr="00FB1240" w14:paraId="70DD779A" w14:textId="77777777" w:rsidTr="00B1149F">
        <w:trPr>
          <w:trHeight w:val="243"/>
        </w:trPr>
        <w:tc>
          <w:tcPr>
            <w:tcW w:w="2641" w:type="dxa"/>
            <w:vAlign w:val="center"/>
          </w:tcPr>
          <w:p w14:paraId="5C6FCEA6"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Tecnología</w:t>
            </w:r>
          </w:p>
        </w:tc>
        <w:tc>
          <w:tcPr>
            <w:tcW w:w="4447" w:type="dxa"/>
            <w:vAlign w:val="center"/>
          </w:tcPr>
          <w:p w14:paraId="48579D2E"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8"/>
                <w:szCs w:val="18"/>
              </w:rPr>
              <w:t>Láser monocromática</w:t>
            </w:r>
          </w:p>
        </w:tc>
        <w:tc>
          <w:tcPr>
            <w:tcW w:w="1559" w:type="dxa"/>
            <w:vMerge/>
          </w:tcPr>
          <w:p w14:paraId="6435D69C" w14:textId="77777777" w:rsidR="00B1149F" w:rsidRPr="00FB1240" w:rsidRDefault="00B1149F" w:rsidP="00B1149F">
            <w:pPr>
              <w:jc w:val="center"/>
              <w:rPr>
                <w:rFonts w:ascii="Noto Sans" w:hAnsi="Noto Sans" w:cs="Noto Sans"/>
                <w:sz w:val="16"/>
                <w:szCs w:val="16"/>
              </w:rPr>
            </w:pPr>
          </w:p>
        </w:tc>
        <w:tc>
          <w:tcPr>
            <w:tcW w:w="1559" w:type="dxa"/>
            <w:vMerge/>
          </w:tcPr>
          <w:p w14:paraId="007703E7" w14:textId="77777777" w:rsidR="00B1149F" w:rsidRPr="00FB1240" w:rsidRDefault="00B1149F" w:rsidP="00B1149F">
            <w:pPr>
              <w:jc w:val="center"/>
              <w:rPr>
                <w:rFonts w:ascii="Noto Sans" w:hAnsi="Noto Sans" w:cs="Noto Sans"/>
                <w:sz w:val="16"/>
                <w:szCs w:val="16"/>
              </w:rPr>
            </w:pPr>
          </w:p>
        </w:tc>
      </w:tr>
      <w:tr w:rsidR="00B1149F" w:rsidRPr="00FB1240" w14:paraId="6337CDD5" w14:textId="77777777" w:rsidTr="00B1149F">
        <w:trPr>
          <w:trHeight w:val="315"/>
        </w:trPr>
        <w:tc>
          <w:tcPr>
            <w:tcW w:w="2641" w:type="dxa"/>
            <w:vAlign w:val="center"/>
          </w:tcPr>
          <w:p w14:paraId="7B42421C"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Resolución mínima (DPI)</w:t>
            </w:r>
          </w:p>
        </w:tc>
        <w:tc>
          <w:tcPr>
            <w:tcW w:w="4447" w:type="dxa"/>
            <w:vAlign w:val="center"/>
          </w:tcPr>
          <w:p w14:paraId="37EF1898"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8"/>
                <w:szCs w:val="18"/>
              </w:rPr>
              <w:t>600 x 600 DPI</w:t>
            </w:r>
          </w:p>
        </w:tc>
        <w:tc>
          <w:tcPr>
            <w:tcW w:w="1559" w:type="dxa"/>
            <w:vMerge/>
          </w:tcPr>
          <w:p w14:paraId="6A8F52C3" w14:textId="77777777" w:rsidR="00B1149F" w:rsidRPr="00FB1240" w:rsidRDefault="00B1149F" w:rsidP="00B1149F">
            <w:pPr>
              <w:jc w:val="center"/>
              <w:rPr>
                <w:rFonts w:ascii="Noto Sans" w:hAnsi="Noto Sans" w:cs="Noto Sans"/>
                <w:sz w:val="16"/>
                <w:szCs w:val="16"/>
              </w:rPr>
            </w:pPr>
          </w:p>
        </w:tc>
        <w:tc>
          <w:tcPr>
            <w:tcW w:w="1559" w:type="dxa"/>
            <w:vMerge/>
          </w:tcPr>
          <w:p w14:paraId="1766F0FD" w14:textId="77777777" w:rsidR="00B1149F" w:rsidRPr="00FB1240" w:rsidRDefault="00B1149F" w:rsidP="00B1149F">
            <w:pPr>
              <w:jc w:val="center"/>
              <w:rPr>
                <w:rFonts w:ascii="Noto Sans" w:hAnsi="Noto Sans" w:cs="Noto Sans"/>
                <w:sz w:val="16"/>
                <w:szCs w:val="16"/>
              </w:rPr>
            </w:pPr>
          </w:p>
        </w:tc>
      </w:tr>
      <w:tr w:rsidR="00B1149F" w:rsidRPr="00FB1240" w14:paraId="0FCFC8FD" w14:textId="77777777" w:rsidTr="00B1149F">
        <w:trPr>
          <w:trHeight w:val="263"/>
        </w:trPr>
        <w:tc>
          <w:tcPr>
            <w:tcW w:w="2641" w:type="dxa"/>
            <w:vAlign w:val="center"/>
          </w:tcPr>
          <w:p w14:paraId="6EE05FDC"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Memoria RAM Mínima (GB)</w:t>
            </w:r>
          </w:p>
        </w:tc>
        <w:tc>
          <w:tcPr>
            <w:tcW w:w="4447" w:type="dxa"/>
            <w:vAlign w:val="center"/>
          </w:tcPr>
          <w:p w14:paraId="30CA61F3"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8"/>
                <w:szCs w:val="18"/>
              </w:rPr>
              <w:t>256 MB</w:t>
            </w:r>
          </w:p>
        </w:tc>
        <w:tc>
          <w:tcPr>
            <w:tcW w:w="1559" w:type="dxa"/>
            <w:vMerge/>
          </w:tcPr>
          <w:p w14:paraId="5F1C77D3" w14:textId="77777777" w:rsidR="00B1149F" w:rsidRPr="00FB1240" w:rsidRDefault="00B1149F" w:rsidP="00B1149F">
            <w:pPr>
              <w:jc w:val="center"/>
              <w:rPr>
                <w:rFonts w:ascii="Noto Sans" w:hAnsi="Noto Sans" w:cs="Noto Sans"/>
                <w:sz w:val="16"/>
                <w:szCs w:val="16"/>
              </w:rPr>
            </w:pPr>
          </w:p>
        </w:tc>
        <w:tc>
          <w:tcPr>
            <w:tcW w:w="1559" w:type="dxa"/>
            <w:vMerge/>
          </w:tcPr>
          <w:p w14:paraId="622DBD9B" w14:textId="77777777" w:rsidR="00B1149F" w:rsidRPr="00FB1240" w:rsidRDefault="00B1149F" w:rsidP="00B1149F">
            <w:pPr>
              <w:jc w:val="center"/>
              <w:rPr>
                <w:rFonts w:ascii="Noto Sans" w:hAnsi="Noto Sans" w:cs="Noto Sans"/>
                <w:sz w:val="16"/>
                <w:szCs w:val="16"/>
              </w:rPr>
            </w:pPr>
          </w:p>
        </w:tc>
      </w:tr>
      <w:tr w:rsidR="00B1149F" w:rsidRPr="00FB1240" w14:paraId="74874466" w14:textId="77777777" w:rsidTr="00B1149F">
        <w:trPr>
          <w:trHeight w:val="281"/>
        </w:trPr>
        <w:tc>
          <w:tcPr>
            <w:tcW w:w="2641" w:type="dxa"/>
            <w:vAlign w:val="center"/>
          </w:tcPr>
          <w:p w14:paraId="315E580B"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Velocidad de impresión</w:t>
            </w:r>
          </w:p>
        </w:tc>
        <w:tc>
          <w:tcPr>
            <w:tcW w:w="4447" w:type="dxa"/>
            <w:vAlign w:val="center"/>
          </w:tcPr>
          <w:p w14:paraId="0B647870"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8"/>
                <w:szCs w:val="18"/>
              </w:rPr>
              <w:t>De 45 a 50 páginas por minuto</w:t>
            </w:r>
          </w:p>
        </w:tc>
        <w:tc>
          <w:tcPr>
            <w:tcW w:w="1559" w:type="dxa"/>
            <w:vMerge/>
          </w:tcPr>
          <w:p w14:paraId="286D1D62" w14:textId="77777777" w:rsidR="00B1149F" w:rsidRPr="00FB1240" w:rsidRDefault="00B1149F" w:rsidP="00B1149F">
            <w:pPr>
              <w:jc w:val="center"/>
              <w:rPr>
                <w:rFonts w:ascii="Noto Sans" w:hAnsi="Noto Sans" w:cs="Noto Sans"/>
                <w:sz w:val="16"/>
                <w:szCs w:val="16"/>
              </w:rPr>
            </w:pPr>
          </w:p>
        </w:tc>
        <w:tc>
          <w:tcPr>
            <w:tcW w:w="1559" w:type="dxa"/>
            <w:vMerge/>
          </w:tcPr>
          <w:p w14:paraId="7D0CF105" w14:textId="77777777" w:rsidR="00B1149F" w:rsidRPr="00FB1240" w:rsidRDefault="00B1149F" w:rsidP="00B1149F">
            <w:pPr>
              <w:jc w:val="center"/>
              <w:rPr>
                <w:rFonts w:ascii="Noto Sans" w:hAnsi="Noto Sans" w:cs="Noto Sans"/>
                <w:sz w:val="16"/>
                <w:szCs w:val="16"/>
              </w:rPr>
            </w:pPr>
          </w:p>
        </w:tc>
      </w:tr>
      <w:tr w:rsidR="00B1149F" w:rsidRPr="00FB1240" w14:paraId="36F03099" w14:textId="77777777" w:rsidTr="00B1149F">
        <w:tc>
          <w:tcPr>
            <w:tcW w:w="2641" w:type="dxa"/>
            <w:vAlign w:val="center"/>
          </w:tcPr>
          <w:p w14:paraId="0457F95D"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Puertos</w:t>
            </w:r>
          </w:p>
        </w:tc>
        <w:tc>
          <w:tcPr>
            <w:tcW w:w="4447" w:type="dxa"/>
            <w:vAlign w:val="center"/>
          </w:tcPr>
          <w:p w14:paraId="3E062573"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8"/>
                <w:szCs w:val="18"/>
              </w:rPr>
              <w:t>Gigabit Ethernet RJ-45 (10/100/1000) Base-TX  y Puerto USB 2.0 mínimo</w:t>
            </w:r>
          </w:p>
        </w:tc>
        <w:tc>
          <w:tcPr>
            <w:tcW w:w="1559" w:type="dxa"/>
            <w:vMerge/>
          </w:tcPr>
          <w:p w14:paraId="0CD77D41" w14:textId="77777777" w:rsidR="00B1149F" w:rsidRPr="00FB1240" w:rsidRDefault="00B1149F" w:rsidP="00B1149F">
            <w:pPr>
              <w:jc w:val="center"/>
              <w:rPr>
                <w:rFonts w:ascii="Noto Sans" w:hAnsi="Noto Sans" w:cs="Noto Sans"/>
                <w:sz w:val="16"/>
                <w:szCs w:val="16"/>
              </w:rPr>
            </w:pPr>
          </w:p>
        </w:tc>
        <w:tc>
          <w:tcPr>
            <w:tcW w:w="1559" w:type="dxa"/>
            <w:vMerge/>
          </w:tcPr>
          <w:p w14:paraId="41ECDD3C" w14:textId="77777777" w:rsidR="00B1149F" w:rsidRPr="00FB1240" w:rsidRDefault="00B1149F" w:rsidP="00B1149F">
            <w:pPr>
              <w:jc w:val="center"/>
              <w:rPr>
                <w:rFonts w:ascii="Noto Sans" w:hAnsi="Noto Sans" w:cs="Noto Sans"/>
                <w:sz w:val="16"/>
                <w:szCs w:val="16"/>
              </w:rPr>
            </w:pPr>
          </w:p>
        </w:tc>
      </w:tr>
      <w:tr w:rsidR="00B1149F" w:rsidRPr="00FB1240" w14:paraId="60818AFA" w14:textId="77777777" w:rsidTr="00B1149F">
        <w:trPr>
          <w:trHeight w:val="275"/>
        </w:trPr>
        <w:tc>
          <w:tcPr>
            <w:tcW w:w="2641" w:type="dxa"/>
            <w:vAlign w:val="center"/>
          </w:tcPr>
          <w:p w14:paraId="37852357"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Impresión Dúplex</w:t>
            </w:r>
          </w:p>
        </w:tc>
        <w:tc>
          <w:tcPr>
            <w:tcW w:w="4447" w:type="dxa"/>
          </w:tcPr>
          <w:p w14:paraId="09A99E92" w14:textId="77777777" w:rsidR="00B1149F" w:rsidRPr="00FB1240" w:rsidRDefault="00B1149F" w:rsidP="00B1149F">
            <w:pPr>
              <w:jc w:val="center"/>
              <w:rPr>
                <w:rFonts w:ascii="Noto Sans" w:hAnsi="Noto Sans" w:cs="Noto Sans"/>
                <w:sz w:val="18"/>
                <w:szCs w:val="18"/>
              </w:rPr>
            </w:pPr>
            <w:r w:rsidRPr="00FB1240">
              <w:rPr>
                <w:rFonts w:ascii="Noto Sans" w:hAnsi="Noto Sans" w:cs="Noto Sans"/>
                <w:sz w:val="18"/>
                <w:szCs w:val="18"/>
              </w:rPr>
              <w:t>Automático</w:t>
            </w:r>
          </w:p>
        </w:tc>
        <w:tc>
          <w:tcPr>
            <w:tcW w:w="1559" w:type="dxa"/>
            <w:vMerge/>
          </w:tcPr>
          <w:p w14:paraId="4B34F1F9" w14:textId="77777777" w:rsidR="00B1149F" w:rsidRPr="00FB1240" w:rsidRDefault="00B1149F" w:rsidP="00B1149F">
            <w:pPr>
              <w:jc w:val="center"/>
              <w:rPr>
                <w:rFonts w:ascii="Noto Sans" w:hAnsi="Noto Sans" w:cs="Noto Sans"/>
                <w:sz w:val="16"/>
                <w:szCs w:val="16"/>
              </w:rPr>
            </w:pPr>
          </w:p>
        </w:tc>
        <w:tc>
          <w:tcPr>
            <w:tcW w:w="1559" w:type="dxa"/>
            <w:vMerge/>
          </w:tcPr>
          <w:p w14:paraId="4933BA5E" w14:textId="77777777" w:rsidR="00B1149F" w:rsidRPr="00FB1240" w:rsidRDefault="00B1149F" w:rsidP="00B1149F">
            <w:pPr>
              <w:jc w:val="center"/>
              <w:rPr>
                <w:rFonts w:ascii="Noto Sans" w:hAnsi="Noto Sans" w:cs="Noto Sans"/>
                <w:sz w:val="16"/>
                <w:szCs w:val="16"/>
              </w:rPr>
            </w:pPr>
          </w:p>
        </w:tc>
      </w:tr>
      <w:tr w:rsidR="00B1149F" w:rsidRPr="00FB1240" w14:paraId="579C7513" w14:textId="77777777" w:rsidTr="00B1149F">
        <w:tc>
          <w:tcPr>
            <w:tcW w:w="2641" w:type="dxa"/>
            <w:vAlign w:val="center"/>
          </w:tcPr>
          <w:p w14:paraId="64BD8910"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Sistemas Operativos soportados</w:t>
            </w:r>
          </w:p>
        </w:tc>
        <w:tc>
          <w:tcPr>
            <w:tcW w:w="4447" w:type="dxa"/>
          </w:tcPr>
          <w:p w14:paraId="56400866" w14:textId="77777777" w:rsidR="00B1149F" w:rsidRPr="00FB1240" w:rsidRDefault="00B1149F" w:rsidP="00B1149F">
            <w:pPr>
              <w:jc w:val="center"/>
              <w:rPr>
                <w:rFonts w:ascii="Noto Sans" w:hAnsi="Noto Sans" w:cs="Noto Sans"/>
                <w:sz w:val="18"/>
                <w:szCs w:val="18"/>
              </w:rPr>
            </w:pPr>
            <w:r w:rsidRPr="00FB1240">
              <w:rPr>
                <w:rFonts w:ascii="Noto Sans" w:hAnsi="Noto Sans" w:cs="Noto Sans"/>
                <w:sz w:val="18"/>
                <w:szCs w:val="18"/>
              </w:rPr>
              <w:t>Windows 7 o superiores (32 y 64 bits), Mac OSX 10.5 o superior, Linux</w:t>
            </w:r>
          </w:p>
        </w:tc>
        <w:tc>
          <w:tcPr>
            <w:tcW w:w="1559" w:type="dxa"/>
            <w:vMerge/>
          </w:tcPr>
          <w:p w14:paraId="718F05DF" w14:textId="77777777" w:rsidR="00B1149F" w:rsidRPr="00FB1240" w:rsidRDefault="00B1149F" w:rsidP="00B1149F">
            <w:pPr>
              <w:jc w:val="center"/>
              <w:rPr>
                <w:rFonts w:ascii="Noto Sans" w:hAnsi="Noto Sans" w:cs="Noto Sans"/>
                <w:sz w:val="16"/>
                <w:szCs w:val="16"/>
              </w:rPr>
            </w:pPr>
          </w:p>
        </w:tc>
        <w:tc>
          <w:tcPr>
            <w:tcW w:w="1559" w:type="dxa"/>
            <w:vMerge/>
          </w:tcPr>
          <w:p w14:paraId="16E12D88" w14:textId="77777777" w:rsidR="00B1149F" w:rsidRPr="00FB1240" w:rsidRDefault="00B1149F" w:rsidP="00B1149F">
            <w:pPr>
              <w:jc w:val="center"/>
              <w:rPr>
                <w:rFonts w:ascii="Noto Sans" w:hAnsi="Noto Sans" w:cs="Noto Sans"/>
                <w:sz w:val="16"/>
                <w:szCs w:val="16"/>
              </w:rPr>
            </w:pPr>
          </w:p>
        </w:tc>
      </w:tr>
      <w:tr w:rsidR="00B1149F" w:rsidRPr="00FB1240" w14:paraId="11D4BE41" w14:textId="77777777" w:rsidTr="00B1149F">
        <w:trPr>
          <w:trHeight w:val="261"/>
        </w:trPr>
        <w:tc>
          <w:tcPr>
            <w:tcW w:w="2641" w:type="dxa"/>
            <w:vAlign w:val="center"/>
          </w:tcPr>
          <w:p w14:paraId="28443C5C"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lastRenderedPageBreak/>
              <w:t>Bandeja 1</w:t>
            </w:r>
          </w:p>
        </w:tc>
        <w:tc>
          <w:tcPr>
            <w:tcW w:w="4447" w:type="dxa"/>
          </w:tcPr>
          <w:p w14:paraId="5CCC62D2" w14:textId="77777777" w:rsidR="00B1149F" w:rsidRPr="00FB1240" w:rsidRDefault="00B1149F" w:rsidP="00B1149F">
            <w:pPr>
              <w:jc w:val="center"/>
              <w:rPr>
                <w:rFonts w:ascii="Noto Sans" w:hAnsi="Noto Sans" w:cs="Noto Sans"/>
                <w:sz w:val="18"/>
                <w:szCs w:val="18"/>
              </w:rPr>
            </w:pPr>
            <w:r w:rsidRPr="00FB1240">
              <w:rPr>
                <w:rFonts w:ascii="Noto Sans" w:hAnsi="Noto Sans" w:cs="Noto Sans"/>
                <w:sz w:val="18"/>
                <w:szCs w:val="18"/>
              </w:rPr>
              <w:t>Multiusos, 100 hojas mínimo</w:t>
            </w:r>
          </w:p>
        </w:tc>
        <w:tc>
          <w:tcPr>
            <w:tcW w:w="1559" w:type="dxa"/>
            <w:vMerge/>
          </w:tcPr>
          <w:p w14:paraId="27F8047B" w14:textId="77777777" w:rsidR="00B1149F" w:rsidRPr="00FB1240" w:rsidRDefault="00B1149F" w:rsidP="00B1149F">
            <w:pPr>
              <w:jc w:val="center"/>
              <w:rPr>
                <w:rFonts w:ascii="Noto Sans" w:hAnsi="Noto Sans" w:cs="Noto Sans"/>
                <w:sz w:val="16"/>
                <w:szCs w:val="16"/>
              </w:rPr>
            </w:pPr>
          </w:p>
        </w:tc>
        <w:tc>
          <w:tcPr>
            <w:tcW w:w="1559" w:type="dxa"/>
            <w:vMerge/>
          </w:tcPr>
          <w:p w14:paraId="70D0B5A0" w14:textId="77777777" w:rsidR="00B1149F" w:rsidRPr="00FB1240" w:rsidRDefault="00B1149F" w:rsidP="00B1149F">
            <w:pPr>
              <w:jc w:val="center"/>
              <w:rPr>
                <w:rFonts w:ascii="Noto Sans" w:hAnsi="Noto Sans" w:cs="Noto Sans"/>
                <w:sz w:val="16"/>
                <w:szCs w:val="16"/>
              </w:rPr>
            </w:pPr>
          </w:p>
        </w:tc>
      </w:tr>
      <w:tr w:rsidR="00B1149F" w:rsidRPr="00FB1240" w14:paraId="54CCF1DC" w14:textId="77777777" w:rsidTr="00B1149F">
        <w:trPr>
          <w:trHeight w:val="261"/>
        </w:trPr>
        <w:tc>
          <w:tcPr>
            <w:tcW w:w="2641" w:type="dxa"/>
            <w:vAlign w:val="center"/>
          </w:tcPr>
          <w:p w14:paraId="2993724C"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Bandeja 2</w:t>
            </w:r>
          </w:p>
        </w:tc>
        <w:tc>
          <w:tcPr>
            <w:tcW w:w="4447" w:type="dxa"/>
          </w:tcPr>
          <w:p w14:paraId="1894874F" w14:textId="77777777" w:rsidR="00B1149F" w:rsidRPr="00FB1240" w:rsidRDefault="00B1149F" w:rsidP="00B1149F">
            <w:pPr>
              <w:jc w:val="center"/>
              <w:rPr>
                <w:rFonts w:ascii="Noto Sans" w:hAnsi="Noto Sans" w:cs="Noto Sans"/>
                <w:sz w:val="18"/>
                <w:szCs w:val="18"/>
              </w:rPr>
            </w:pPr>
            <w:r w:rsidRPr="00FB1240">
              <w:rPr>
                <w:rFonts w:ascii="Noto Sans" w:hAnsi="Noto Sans" w:cs="Noto Sans"/>
                <w:sz w:val="18"/>
                <w:szCs w:val="18"/>
              </w:rPr>
              <w:t>500 hojas mínimo</w:t>
            </w:r>
          </w:p>
        </w:tc>
        <w:tc>
          <w:tcPr>
            <w:tcW w:w="1559" w:type="dxa"/>
            <w:vMerge/>
          </w:tcPr>
          <w:p w14:paraId="15178FEF" w14:textId="77777777" w:rsidR="00B1149F" w:rsidRPr="00FB1240" w:rsidRDefault="00B1149F" w:rsidP="00B1149F">
            <w:pPr>
              <w:jc w:val="center"/>
              <w:rPr>
                <w:rFonts w:ascii="Noto Sans" w:hAnsi="Noto Sans" w:cs="Noto Sans"/>
                <w:sz w:val="16"/>
                <w:szCs w:val="16"/>
              </w:rPr>
            </w:pPr>
          </w:p>
        </w:tc>
        <w:tc>
          <w:tcPr>
            <w:tcW w:w="1559" w:type="dxa"/>
            <w:vMerge/>
          </w:tcPr>
          <w:p w14:paraId="43F97A13" w14:textId="77777777" w:rsidR="00B1149F" w:rsidRPr="00FB1240" w:rsidRDefault="00B1149F" w:rsidP="00B1149F">
            <w:pPr>
              <w:jc w:val="center"/>
              <w:rPr>
                <w:rFonts w:ascii="Noto Sans" w:hAnsi="Noto Sans" w:cs="Noto Sans"/>
                <w:sz w:val="16"/>
                <w:szCs w:val="16"/>
              </w:rPr>
            </w:pPr>
          </w:p>
        </w:tc>
      </w:tr>
      <w:tr w:rsidR="00B1149F" w:rsidRPr="00FB1240" w14:paraId="211F047B" w14:textId="77777777" w:rsidTr="00B1149F">
        <w:trPr>
          <w:trHeight w:val="403"/>
        </w:trPr>
        <w:tc>
          <w:tcPr>
            <w:tcW w:w="2641" w:type="dxa"/>
            <w:vAlign w:val="center"/>
          </w:tcPr>
          <w:p w14:paraId="55675F49"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Alimentador manual</w:t>
            </w:r>
          </w:p>
        </w:tc>
        <w:tc>
          <w:tcPr>
            <w:tcW w:w="4447" w:type="dxa"/>
          </w:tcPr>
          <w:p w14:paraId="79BF4F9A" w14:textId="77777777" w:rsidR="00B1149F" w:rsidRPr="00FB1240" w:rsidRDefault="00B1149F" w:rsidP="00B1149F">
            <w:pPr>
              <w:jc w:val="center"/>
              <w:rPr>
                <w:rFonts w:ascii="Noto Sans" w:hAnsi="Noto Sans" w:cs="Noto Sans"/>
                <w:sz w:val="18"/>
                <w:szCs w:val="18"/>
              </w:rPr>
            </w:pPr>
            <w:r w:rsidRPr="00FB1240">
              <w:rPr>
                <w:rFonts w:ascii="Noto Sans" w:hAnsi="Noto Sans" w:cs="Noto Sans"/>
                <w:sz w:val="18"/>
                <w:szCs w:val="18"/>
              </w:rPr>
              <w:t>Si</w:t>
            </w:r>
          </w:p>
        </w:tc>
        <w:tc>
          <w:tcPr>
            <w:tcW w:w="1559" w:type="dxa"/>
            <w:vMerge/>
          </w:tcPr>
          <w:p w14:paraId="3B5DD037" w14:textId="77777777" w:rsidR="00B1149F" w:rsidRPr="00FB1240" w:rsidRDefault="00B1149F" w:rsidP="00B1149F">
            <w:pPr>
              <w:jc w:val="center"/>
              <w:rPr>
                <w:rFonts w:ascii="Noto Sans" w:hAnsi="Noto Sans" w:cs="Noto Sans"/>
                <w:sz w:val="16"/>
                <w:szCs w:val="16"/>
              </w:rPr>
            </w:pPr>
          </w:p>
        </w:tc>
        <w:tc>
          <w:tcPr>
            <w:tcW w:w="1559" w:type="dxa"/>
            <w:vMerge/>
          </w:tcPr>
          <w:p w14:paraId="19099ED5" w14:textId="77777777" w:rsidR="00B1149F" w:rsidRPr="00FB1240" w:rsidRDefault="00B1149F" w:rsidP="00B1149F">
            <w:pPr>
              <w:jc w:val="center"/>
              <w:rPr>
                <w:rFonts w:ascii="Noto Sans" w:hAnsi="Noto Sans" w:cs="Noto Sans"/>
                <w:sz w:val="16"/>
                <w:szCs w:val="16"/>
              </w:rPr>
            </w:pPr>
          </w:p>
        </w:tc>
      </w:tr>
      <w:tr w:rsidR="00B1149F" w:rsidRPr="00FB1240" w14:paraId="4C81D92A" w14:textId="77777777" w:rsidTr="00B1149F">
        <w:tc>
          <w:tcPr>
            <w:tcW w:w="2641" w:type="dxa"/>
            <w:vAlign w:val="center"/>
          </w:tcPr>
          <w:p w14:paraId="3DFBB7E1"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Tamaño de papel</w:t>
            </w:r>
          </w:p>
        </w:tc>
        <w:tc>
          <w:tcPr>
            <w:tcW w:w="4447" w:type="dxa"/>
          </w:tcPr>
          <w:p w14:paraId="7CC9FA5E" w14:textId="77777777" w:rsidR="00B1149F" w:rsidRPr="00FB1240" w:rsidRDefault="00B1149F" w:rsidP="00B1149F">
            <w:pPr>
              <w:jc w:val="center"/>
              <w:rPr>
                <w:rFonts w:ascii="Noto Sans" w:hAnsi="Noto Sans" w:cs="Noto Sans"/>
                <w:sz w:val="18"/>
                <w:szCs w:val="18"/>
              </w:rPr>
            </w:pPr>
            <w:r w:rsidRPr="00FB1240">
              <w:rPr>
                <w:rFonts w:ascii="Noto Sans" w:hAnsi="Noto Sans" w:cs="Noto Sans"/>
                <w:sz w:val="18"/>
                <w:szCs w:val="18"/>
              </w:rPr>
              <w:t>Carta, Oficio, Legal, A4, A5, A6, B5 (JIS), B6 (JIS). Se pueda cumplir mediante la configuración dentro del equipo de un tamaño personalizado y sobres como mínimo</w:t>
            </w:r>
          </w:p>
        </w:tc>
        <w:tc>
          <w:tcPr>
            <w:tcW w:w="1559" w:type="dxa"/>
            <w:vMerge/>
          </w:tcPr>
          <w:p w14:paraId="6B96DADC" w14:textId="77777777" w:rsidR="00B1149F" w:rsidRPr="00FB1240" w:rsidRDefault="00B1149F" w:rsidP="00B1149F">
            <w:pPr>
              <w:jc w:val="center"/>
              <w:rPr>
                <w:rFonts w:ascii="Noto Sans" w:hAnsi="Noto Sans" w:cs="Noto Sans"/>
                <w:sz w:val="16"/>
                <w:szCs w:val="16"/>
              </w:rPr>
            </w:pPr>
          </w:p>
        </w:tc>
        <w:tc>
          <w:tcPr>
            <w:tcW w:w="1559" w:type="dxa"/>
            <w:vMerge/>
          </w:tcPr>
          <w:p w14:paraId="15572DB9" w14:textId="77777777" w:rsidR="00B1149F" w:rsidRPr="00FB1240" w:rsidRDefault="00B1149F" w:rsidP="00B1149F">
            <w:pPr>
              <w:jc w:val="center"/>
              <w:rPr>
                <w:rFonts w:ascii="Noto Sans" w:hAnsi="Noto Sans" w:cs="Noto Sans"/>
                <w:sz w:val="16"/>
                <w:szCs w:val="16"/>
              </w:rPr>
            </w:pPr>
          </w:p>
        </w:tc>
      </w:tr>
      <w:tr w:rsidR="00B1149F" w:rsidRPr="00FB1240" w14:paraId="527A6FB1" w14:textId="77777777" w:rsidTr="00B1149F">
        <w:tc>
          <w:tcPr>
            <w:tcW w:w="2641" w:type="dxa"/>
            <w:vAlign w:val="center"/>
          </w:tcPr>
          <w:p w14:paraId="2C74FA9F"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Volumen de impresión mensual recomendado</w:t>
            </w:r>
          </w:p>
        </w:tc>
        <w:tc>
          <w:tcPr>
            <w:tcW w:w="4447" w:type="dxa"/>
            <w:vAlign w:val="center"/>
          </w:tcPr>
          <w:p w14:paraId="1EBF81DA" w14:textId="77777777" w:rsidR="00B1149F" w:rsidRPr="00FB1240" w:rsidRDefault="00B1149F" w:rsidP="00B1149F">
            <w:pPr>
              <w:jc w:val="center"/>
              <w:rPr>
                <w:rFonts w:ascii="Noto Sans" w:hAnsi="Noto Sans" w:cs="Noto Sans"/>
                <w:sz w:val="18"/>
                <w:szCs w:val="18"/>
              </w:rPr>
            </w:pPr>
            <w:r w:rsidRPr="00FB1240">
              <w:rPr>
                <w:rFonts w:ascii="Noto Sans" w:hAnsi="Noto Sans" w:cs="Noto Sans"/>
                <w:sz w:val="18"/>
                <w:szCs w:val="18"/>
              </w:rPr>
              <w:t>6,000 impresiones mensuales</w:t>
            </w:r>
          </w:p>
        </w:tc>
        <w:tc>
          <w:tcPr>
            <w:tcW w:w="1559" w:type="dxa"/>
            <w:vMerge/>
          </w:tcPr>
          <w:p w14:paraId="33E544BD" w14:textId="77777777" w:rsidR="00B1149F" w:rsidRPr="00FB1240" w:rsidRDefault="00B1149F" w:rsidP="00B1149F">
            <w:pPr>
              <w:jc w:val="center"/>
              <w:rPr>
                <w:rFonts w:ascii="Noto Sans" w:hAnsi="Noto Sans" w:cs="Noto Sans"/>
                <w:sz w:val="16"/>
                <w:szCs w:val="16"/>
              </w:rPr>
            </w:pPr>
          </w:p>
        </w:tc>
        <w:tc>
          <w:tcPr>
            <w:tcW w:w="1559" w:type="dxa"/>
            <w:vMerge/>
          </w:tcPr>
          <w:p w14:paraId="7D8AD781" w14:textId="77777777" w:rsidR="00B1149F" w:rsidRPr="00FB1240" w:rsidRDefault="00B1149F" w:rsidP="00B1149F">
            <w:pPr>
              <w:jc w:val="center"/>
              <w:rPr>
                <w:rFonts w:ascii="Noto Sans" w:hAnsi="Noto Sans" w:cs="Noto Sans"/>
                <w:sz w:val="16"/>
                <w:szCs w:val="16"/>
              </w:rPr>
            </w:pPr>
          </w:p>
        </w:tc>
      </w:tr>
      <w:tr w:rsidR="00B1149F" w:rsidRPr="00FB1240" w14:paraId="42D290F3" w14:textId="77777777" w:rsidTr="00B1149F">
        <w:trPr>
          <w:trHeight w:val="253"/>
        </w:trPr>
        <w:tc>
          <w:tcPr>
            <w:tcW w:w="2641" w:type="dxa"/>
            <w:vAlign w:val="center"/>
          </w:tcPr>
          <w:p w14:paraId="3E1BAEA5"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Alimentación eléctrica</w:t>
            </w:r>
          </w:p>
        </w:tc>
        <w:tc>
          <w:tcPr>
            <w:tcW w:w="4447" w:type="dxa"/>
          </w:tcPr>
          <w:p w14:paraId="4707C582" w14:textId="77777777" w:rsidR="00B1149F" w:rsidRPr="00FB1240" w:rsidRDefault="00B1149F" w:rsidP="00B1149F">
            <w:pPr>
              <w:jc w:val="center"/>
              <w:rPr>
                <w:rFonts w:ascii="Noto Sans" w:hAnsi="Noto Sans" w:cs="Noto Sans"/>
                <w:sz w:val="18"/>
                <w:szCs w:val="18"/>
              </w:rPr>
            </w:pPr>
            <w:r w:rsidRPr="00FB1240">
              <w:rPr>
                <w:rFonts w:ascii="Noto Sans" w:hAnsi="Noto Sans" w:cs="Noto Sans"/>
                <w:sz w:val="18"/>
                <w:szCs w:val="18"/>
              </w:rPr>
              <w:t>120 V CA, 60 Hertz</w:t>
            </w:r>
          </w:p>
        </w:tc>
        <w:tc>
          <w:tcPr>
            <w:tcW w:w="1559" w:type="dxa"/>
            <w:vMerge/>
          </w:tcPr>
          <w:p w14:paraId="1030F6B4" w14:textId="77777777" w:rsidR="00B1149F" w:rsidRPr="00FB1240" w:rsidRDefault="00B1149F" w:rsidP="00B1149F">
            <w:pPr>
              <w:jc w:val="center"/>
              <w:rPr>
                <w:rFonts w:ascii="Noto Sans" w:hAnsi="Noto Sans" w:cs="Noto Sans"/>
                <w:sz w:val="16"/>
                <w:szCs w:val="16"/>
              </w:rPr>
            </w:pPr>
          </w:p>
        </w:tc>
        <w:tc>
          <w:tcPr>
            <w:tcW w:w="1559" w:type="dxa"/>
            <w:vMerge/>
          </w:tcPr>
          <w:p w14:paraId="41750F23" w14:textId="77777777" w:rsidR="00B1149F" w:rsidRPr="00FB1240" w:rsidRDefault="00B1149F" w:rsidP="00B1149F">
            <w:pPr>
              <w:jc w:val="center"/>
              <w:rPr>
                <w:rFonts w:ascii="Noto Sans" w:hAnsi="Noto Sans" w:cs="Noto Sans"/>
                <w:sz w:val="16"/>
                <w:szCs w:val="16"/>
              </w:rPr>
            </w:pPr>
          </w:p>
        </w:tc>
      </w:tr>
      <w:tr w:rsidR="00B1149F" w:rsidRPr="00FB1240" w14:paraId="1E0A40BB" w14:textId="77777777" w:rsidTr="00B1149F">
        <w:trPr>
          <w:trHeight w:val="271"/>
        </w:trPr>
        <w:tc>
          <w:tcPr>
            <w:tcW w:w="2641" w:type="dxa"/>
            <w:vAlign w:val="center"/>
          </w:tcPr>
          <w:p w14:paraId="230F8EF3"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Lenguajes de impresión</w:t>
            </w:r>
          </w:p>
        </w:tc>
        <w:tc>
          <w:tcPr>
            <w:tcW w:w="4447" w:type="dxa"/>
          </w:tcPr>
          <w:p w14:paraId="26EBBD7F" w14:textId="77777777" w:rsidR="00B1149F" w:rsidRPr="00FB1240" w:rsidRDefault="00B1149F" w:rsidP="00B1149F">
            <w:pPr>
              <w:jc w:val="center"/>
              <w:rPr>
                <w:rFonts w:ascii="Noto Sans" w:hAnsi="Noto Sans" w:cs="Noto Sans"/>
                <w:sz w:val="18"/>
                <w:szCs w:val="18"/>
              </w:rPr>
            </w:pPr>
            <w:r w:rsidRPr="00FB1240">
              <w:rPr>
                <w:rFonts w:ascii="Noto Sans" w:hAnsi="Noto Sans" w:cs="Noto Sans"/>
                <w:sz w:val="18"/>
                <w:szCs w:val="18"/>
              </w:rPr>
              <w:t>PCL5, PCL6 y PS3 mínimo</w:t>
            </w:r>
          </w:p>
        </w:tc>
        <w:tc>
          <w:tcPr>
            <w:tcW w:w="1559" w:type="dxa"/>
            <w:vMerge/>
          </w:tcPr>
          <w:p w14:paraId="3CD173F9" w14:textId="77777777" w:rsidR="00B1149F" w:rsidRPr="00FB1240" w:rsidRDefault="00B1149F" w:rsidP="00B1149F">
            <w:pPr>
              <w:jc w:val="center"/>
              <w:rPr>
                <w:rFonts w:ascii="Noto Sans" w:hAnsi="Noto Sans" w:cs="Noto Sans"/>
                <w:sz w:val="16"/>
                <w:szCs w:val="16"/>
              </w:rPr>
            </w:pPr>
          </w:p>
        </w:tc>
        <w:tc>
          <w:tcPr>
            <w:tcW w:w="1559" w:type="dxa"/>
            <w:vMerge/>
          </w:tcPr>
          <w:p w14:paraId="4A5AF232" w14:textId="77777777" w:rsidR="00B1149F" w:rsidRPr="00FB1240" w:rsidRDefault="00B1149F" w:rsidP="00B1149F">
            <w:pPr>
              <w:jc w:val="center"/>
              <w:rPr>
                <w:rFonts w:ascii="Noto Sans" w:hAnsi="Noto Sans" w:cs="Noto Sans"/>
                <w:sz w:val="16"/>
                <w:szCs w:val="16"/>
              </w:rPr>
            </w:pPr>
          </w:p>
        </w:tc>
      </w:tr>
      <w:tr w:rsidR="00B1149F" w:rsidRPr="00FB1240" w14:paraId="043A3A65" w14:textId="77777777" w:rsidTr="00B1149F">
        <w:trPr>
          <w:trHeight w:val="245"/>
        </w:trPr>
        <w:tc>
          <w:tcPr>
            <w:tcW w:w="2641" w:type="dxa"/>
            <w:vAlign w:val="center"/>
          </w:tcPr>
          <w:p w14:paraId="0A62143D"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Compatibilidad ambiental</w:t>
            </w:r>
          </w:p>
        </w:tc>
        <w:tc>
          <w:tcPr>
            <w:tcW w:w="4447" w:type="dxa"/>
          </w:tcPr>
          <w:p w14:paraId="6FAF1484" w14:textId="77777777" w:rsidR="00B1149F" w:rsidRPr="00FB1240" w:rsidRDefault="00B1149F" w:rsidP="00B1149F">
            <w:pPr>
              <w:jc w:val="center"/>
              <w:rPr>
                <w:rFonts w:ascii="Noto Sans" w:hAnsi="Noto Sans" w:cs="Noto Sans"/>
                <w:sz w:val="18"/>
                <w:szCs w:val="18"/>
              </w:rPr>
            </w:pPr>
            <w:proofErr w:type="spellStart"/>
            <w:r w:rsidRPr="00FB1240">
              <w:rPr>
                <w:rFonts w:ascii="Noto Sans" w:hAnsi="Noto Sans" w:cs="Noto Sans"/>
                <w:sz w:val="18"/>
                <w:szCs w:val="18"/>
              </w:rPr>
              <w:t>Energy</w:t>
            </w:r>
            <w:proofErr w:type="spellEnd"/>
            <w:r w:rsidRPr="00FB1240">
              <w:rPr>
                <w:rFonts w:ascii="Noto Sans" w:hAnsi="Noto Sans" w:cs="Noto Sans"/>
                <w:sz w:val="18"/>
                <w:szCs w:val="18"/>
              </w:rPr>
              <w:t xml:space="preserve"> </w:t>
            </w:r>
            <w:proofErr w:type="spellStart"/>
            <w:r w:rsidRPr="00FB1240">
              <w:rPr>
                <w:rFonts w:ascii="Noto Sans" w:hAnsi="Noto Sans" w:cs="Noto Sans"/>
                <w:sz w:val="18"/>
                <w:szCs w:val="18"/>
              </w:rPr>
              <w:t>Star</w:t>
            </w:r>
            <w:proofErr w:type="spellEnd"/>
            <w:r w:rsidRPr="00FB1240">
              <w:rPr>
                <w:rFonts w:ascii="Noto Sans" w:hAnsi="Noto Sans" w:cs="Noto Sans"/>
                <w:sz w:val="18"/>
                <w:szCs w:val="18"/>
              </w:rPr>
              <w:t xml:space="preserve"> y </w:t>
            </w:r>
            <w:proofErr w:type="spellStart"/>
            <w:r w:rsidRPr="00FB1240">
              <w:rPr>
                <w:rFonts w:ascii="Noto Sans" w:hAnsi="Noto Sans" w:cs="Noto Sans"/>
                <w:sz w:val="18"/>
                <w:szCs w:val="18"/>
              </w:rPr>
              <w:t>RoHS</w:t>
            </w:r>
            <w:proofErr w:type="spellEnd"/>
          </w:p>
        </w:tc>
        <w:tc>
          <w:tcPr>
            <w:tcW w:w="1559" w:type="dxa"/>
            <w:vMerge/>
          </w:tcPr>
          <w:p w14:paraId="2AB2FA2D" w14:textId="77777777" w:rsidR="00B1149F" w:rsidRPr="00FB1240" w:rsidRDefault="00B1149F" w:rsidP="00B1149F">
            <w:pPr>
              <w:jc w:val="center"/>
              <w:rPr>
                <w:rFonts w:ascii="Noto Sans" w:hAnsi="Noto Sans" w:cs="Noto Sans"/>
                <w:sz w:val="16"/>
                <w:szCs w:val="16"/>
              </w:rPr>
            </w:pPr>
          </w:p>
        </w:tc>
        <w:tc>
          <w:tcPr>
            <w:tcW w:w="1559" w:type="dxa"/>
            <w:vMerge/>
          </w:tcPr>
          <w:p w14:paraId="2F344B51" w14:textId="77777777" w:rsidR="00B1149F" w:rsidRPr="00FB1240" w:rsidRDefault="00B1149F" w:rsidP="00B1149F">
            <w:pPr>
              <w:jc w:val="center"/>
              <w:rPr>
                <w:rFonts w:ascii="Noto Sans" w:hAnsi="Noto Sans" w:cs="Noto Sans"/>
                <w:sz w:val="16"/>
                <w:szCs w:val="16"/>
              </w:rPr>
            </w:pPr>
          </w:p>
        </w:tc>
      </w:tr>
      <w:tr w:rsidR="00B1149F" w:rsidRPr="00FB1240" w14:paraId="33C32773" w14:textId="77777777" w:rsidTr="00B1149F">
        <w:trPr>
          <w:trHeight w:val="252"/>
        </w:trPr>
        <w:tc>
          <w:tcPr>
            <w:tcW w:w="2641" w:type="dxa"/>
            <w:vAlign w:val="center"/>
          </w:tcPr>
          <w:p w14:paraId="48DEF19C"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Modo de ahorro de energía</w:t>
            </w:r>
          </w:p>
        </w:tc>
        <w:tc>
          <w:tcPr>
            <w:tcW w:w="4447" w:type="dxa"/>
            <w:vAlign w:val="center"/>
          </w:tcPr>
          <w:p w14:paraId="2BE7BB00" w14:textId="77777777" w:rsidR="00B1149F" w:rsidRPr="00FB1240" w:rsidRDefault="00B1149F" w:rsidP="00B1149F">
            <w:pPr>
              <w:jc w:val="center"/>
              <w:rPr>
                <w:rFonts w:ascii="Noto Sans" w:hAnsi="Noto Sans" w:cs="Noto Sans"/>
                <w:sz w:val="18"/>
                <w:szCs w:val="18"/>
              </w:rPr>
            </w:pPr>
            <w:r w:rsidRPr="00FB1240">
              <w:rPr>
                <w:rFonts w:ascii="Noto Sans" w:hAnsi="Noto Sans" w:cs="Noto Sans"/>
                <w:sz w:val="18"/>
                <w:szCs w:val="18"/>
              </w:rPr>
              <w:t>Si</w:t>
            </w:r>
          </w:p>
        </w:tc>
        <w:tc>
          <w:tcPr>
            <w:tcW w:w="1559" w:type="dxa"/>
            <w:vMerge/>
          </w:tcPr>
          <w:p w14:paraId="73FDB3DB" w14:textId="77777777" w:rsidR="00B1149F" w:rsidRPr="00FB1240" w:rsidRDefault="00B1149F" w:rsidP="00B1149F">
            <w:pPr>
              <w:jc w:val="center"/>
              <w:rPr>
                <w:rFonts w:ascii="Noto Sans" w:hAnsi="Noto Sans" w:cs="Noto Sans"/>
                <w:sz w:val="16"/>
                <w:szCs w:val="16"/>
              </w:rPr>
            </w:pPr>
          </w:p>
        </w:tc>
        <w:tc>
          <w:tcPr>
            <w:tcW w:w="1559" w:type="dxa"/>
            <w:vMerge/>
          </w:tcPr>
          <w:p w14:paraId="66E9D5FD" w14:textId="77777777" w:rsidR="00B1149F" w:rsidRPr="00FB1240" w:rsidRDefault="00B1149F" w:rsidP="00B1149F">
            <w:pPr>
              <w:jc w:val="center"/>
              <w:rPr>
                <w:rFonts w:ascii="Noto Sans" w:hAnsi="Noto Sans" w:cs="Noto Sans"/>
                <w:sz w:val="16"/>
                <w:szCs w:val="16"/>
              </w:rPr>
            </w:pPr>
          </w:p>
        </w:tc>
      </w:tr>
      <w:tr w:rsidR="00B1149F" w:rsidRPr="00FB1240" w14:paraId="00E36364" w14:textId="77777777" w:rsidTr="00B1149F">
        <w:trPr>
          <w:trHeight w:val="269"/>
        </w:trPr>
        <w:tc>
          <w:tcPr>
            <w:tcW w:w="2641" w:type="dxa"/>
            <w:vAlign w:val="center"/>
          </w:tcPr>
          <w:p w14:paraId="60CD26C4" w14:textId="77777777" w:rsidR="00B1149F" w:rsidRPr="00FB1240" w:rsidRDefault="00B1149F" w:rsidP="00B1149F">
            <w:pPr>
              <w:jc w:val="center"/>
              <w:rPr>
                <w:rFonts w:ascii="Noto Sans" w:hAnsi="Noto Sans" w:cs="Noto Sans"/>
                <w:sz w:val="16"/>
                <w:szCs w:val="16"/>
              </w:rPr>
            </w:pPr>
            <w:r w:rsidRPr="00FB1240">
              <w:rPr>
                <w:rFonts w:ascii="Noto Sans" w:hAnsi="Noto Sans" w:cs="Noto Sans"/>
                <w:sz w:val="16"/>
                <w:szCs w:val="16"/>
              </w:rPr>
              <w:t>Kit inicial de impresión</w:t>
            </w:r>
          </w:p>
        </w:tc>
        <w:tc>
          <w:tcPr>
            <w:tcW w:w="4447" w:type="dxa"/>
            <w:vAlign w:val="center"/>
          </w:tcPr>
          <w:p w14:paraId="39550BB0" w14:textId="77777777" w:rsidR="00B1149F" w:rsidRPr="00FB1240" w:rsidRDefault="00B1149F" w:rsidP="00B1149F">
            <w:pPr>
              <w:jc w:val="center"/>
              <w:rPr>
                <w:rFonts w:ascii="Noto Sans" w:hAnsi="Noto Sans" w:cs="Noto Sans"/>
                <w:sz w:val="18"/>
                <w:szCs w:val="18"/>
              </w:rPr>
            </w:pPr>
            <w:r w:rsidRPr="00FB1240">
              <w:rPr>
                <w:rFonts w:ascii="Noto Sans" w:hAnsi="Noto Sans" w:cs="Noto Sans"/>
                <w:sz w:val="18"/>
                <w:szCs w:val="18"/>
              </w:rPr>
              <w:t>Incluido</w:t>
            </w:r>
          </w:p>
        </w:tc>
        <w:tc>
          <w:tcPr>
            <w:tcW w:w="1559" w:type="dxa"/>
            <w:vMerge/>
          </w:tcPr>
          <w:p w14:paraId="0EAE3AA7" w14:textId="77777777" w:rsidR="00B1149F" w:rsidRPr="00FB1240" w:rsidRDefault="00B1149F" w:rsidP="00B1149F">
            <w:pPr>
              <w:jc w:val="center"/>
              <w:rPr>
                <w:rFonts w:ascii="Noto Sans" w:hAnsi="Noto Sans" w:cs="Noto Sans"/>
                <w:sz w:val="16"/>
                <w:szCs w:val="16"/>
              </w:rPr>
            </w:pPr>
          </w:p>
        </w:tc>
        <w:tc>
          <w:tcPr>
            <w:tcW w:w="1559" w:type="dxa"/>
            <w:vMerge/>
          </w:tcPr>
          <w:p w14:paraId="4D0CD8BB" w14:textId="77777777" w:rsidR="00B1149F" w:rsidRPr="00FB1240" w:rsidRDefault="00B1149F" w:rsidP="00B1149F">
            <w:pPr>
              <w:jc w:val="center"/>
              <w:rPr>
                <w:rFonts w:ascii="Noto Sans" w:hAnsi="Noto Sans" w:cs="Noto Sans"/>
                <w:sz w:val="16"/>
                <w:szCs w:val="16"/>
              </w:rPr>
            </w:pPr>
          </w:p>
        </w:tc>
      </w:tr>
    </w:tbl>
    <w:p w14:paraId="2E68A48F" w14:textId="77777777" w:rsidR="006A7542" w:rsidRDefault="006A7542" w:rsidP="006A7542">
      <w:pPr>
        <w:jc w:val="center"/>
        <w:rPr>
          <w:rFonts w:ascii="Noto Sans" w:hAnsi="Noto Sans" w:cs="Noto Sans"/>
          <w:b/>
          <w:sz w:val="40"/>
          <w:szCs w:val="40"/>
        </w:rPr>
      </w:pPr>
    </w:p>
    <w:tbl>
      <w:tblPr>
        <w:tblStyle w:val="Tablaconcuadrcula"/>
        <w:tblW w:w="10206" w:type="dxa"/>
        <w:tblInd w:w="-5" w:type="dxa"/>
        <w:tblLook w:val="04A0" w:firstRow="1" w:lastRow="0" w:firstColumn="1" w:lastColumn="0" w:noHBand="0" w:noVBand="1"/>
      </w:tblPr>
      <w:tblGrid>
        <w:gridCol w:w="2724"/>
        <w:gridCol w:w="4364"/>
        <w:gridCol w:w="1701"/>
        <w:gridCol w:w="1417"/>
      </w:tblGrid>
      <w:tr w:rsidR="0034324B" w:rsidRPr="0034324B" w14:paraId="45D128BF" w14:textId="77777777" w:rsidTr="003C7A35">
        <w:trPr>
          <w:trHeight w:val="340"/>
        </w:trPr>
        <w:tc>
          <w:tcPr>
            <w:tcW w:w="7088" w:type="dxa"/>
            <w:gridSpan w:val="2"/>
            <w:shd w:val="clear" w:color="auto" w:fill="BFBFBF" w:themeFill="background1" w:themeFillShade="BF"/>
            <w:vAlign w:val="center"/>
          </w:tcPr>
          <w:p w14:paraId="7AF242A2"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ESPECIFICACIONES MÍNIMAS DE MULTIFUNCIONAL</w:t>
            </w:r>
          </w:p>
          <w:p w14:paraId="3AF33823"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Perfil “J” multifuncional grupo de trabajo pequeño (monocromático)</w:t>
            </w:r>
          </w:p>
        </w:tc>
        <w:tc>
          <w:tcPr>
            <w:tcW w:w="1701" w:type="dxa"/>
            <w:shd w:val="clear" w:color="auto" w:fill="BFBFBF" w:themeFill="background1" w:themeFillShade="BF"/>
            <w:vAlign w:val="center"/>
          </w:tcPr>
          <w:p w14:paraId="1FBD7726"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CANTIDAD MÍNIMA</w:t>
            </w:r>
          </w:p>
        </w:tc>
        <w:tc>
          <w:tcPr>
            <w:tcW w:w="1417" w:type="dxa"/>
            <w:shd w:val="clear" w:color="auto" w:fill="BFBFBF" w:themeFill="background1" w:themeFillShade="BF"/>
            <w:vAlign w:val="center"/>
          </w:tcPr>
          <w:p w14:paraId="4290BDE1" w14:textId="77777777" w:rsidR="0034324B" w:rsidRPr="0034324B" w:rsidRDefault="0034324B" w:rsidP="003C7A35">
            <w:pPr>
              <w:jc w:val="center"/>
              <w:rPr>
                <w:rFonts w:ascii="Noto Sans" w:hAnsi="Noto Sans" w:cs="Noto Sans"/>
                <w:b/>
                <w:bCs/>
                <w:sz w:val="16"/>
                <w:szCs w:val="16"/>
              </w:rPr>
            </w:pPr>
            <w:r w:rsidRPr="0034324B">
              <w:rPr>
                <w:rFonts w:ascii="Noto Sans" w:hAnsi="Noto Sans" w:cs="Noto Sans"/>
                <w:b/>
                <w:bCs/>
                <w:sz w:val="16"/>
                <w:szCs w:val="16"/>
              </w:rPr>
              <w:t>CANTIDAD MÁXIMA</w:t>
            </w:r>
          </w:p>
        </w:tc>
      </w:tr>
      <w:tr w:rsidR="0034324B" w:rsidRPr="0034324B" w14:paraId="3C99AC4A" w14:textId="77777777" w:rsidTr="003C7A35">
        <w:trPr>
          <w:trHeight w:val="340"/>
        </w:trPr>
        <w:tc>
          <w:tcPr>
            <w:tcW w:w="2724" w:type="dxa"/>
            <w:vAlign w:val="center"/>
          </w:tcPr>
          <w:p w14:paraId="0414F039"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Grupo de Trabajo</w:t>
            </w:r>
          </w:p>
        </w:tc>
        <w:tc>
          <w:tcPr>
            <w:tcW w:w="4364" w:type="dxa"/>
            <w:vAlign w:val="center"/>
          </w:tcPr>
          <w:p w14:paraId="32505D1A"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Pequeño</w:t>
            </w:r>
          </w:p>
        </w:tc>
        <w:tc>
          <w:tcPr>
            <w:tcW w:w="1701" w:type="dxa"/>
            <w:vMerge w:val="restart"/>
            <w:vAlign w:val="center"/>
          </w:tcPr>
          <w:p w14:paraId="5010703B"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157</w:t>
            </w:r>
          </w:p>
        </w:tc>
        <w:tc>
          <w:tcPr>
            <w:tcW w:w="1417" w:type="dxa"/>
            <w:vMerge w:val="restart"/>
            <w:vAlign w:val="center"/>
          </w:tcPr>
          <w:p w14:paraId="21AE73B5"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393</w:t>
            </w:r>
          </w:p>
        </w:tc>
      </w:tr>
      <w:tr w:rsidR="0034324B" w:rsidRPr="0034324B" w14:paraId="18BEE1DD" w14:textId="77777777" w:rsidTr="003C7A35">
        <w:trPr>
          <w:trHeight w:val="340"/>
        </w:trPr>
        <w:tc>
          <w:tcPr>
            <w:tcW w:w="2724" w:type="dxa"/>
            <w:vAlign w:val="center"/>
          </w:tcPr>
          <w:p w14:paraId="6E735BEF"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Tecnología</w:t>
            </w:r>
          </w:p>
        </w:tc>
        <w:tc>
          <w:tcPr>
            <w:tcW w:w="4364" w:type="dxa"/>
            <w:vAlign w:val="center"/>
          </w:tcPr>
          <w:p w14:paraId="5A9AE3D9"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Láser monocromática</w:t>
            </w:r>
          </w:p>
        </w:tc>
        <w:tc>
          <w:tcPr>
            <w:tcW w:w="1701" w:type="dxa"/>
            <w:vMerge/>
          </w:tcPr>
          <w:p w14:paraId="0323D7C6" w14:textId="77777777" w:rsidR="0034324B" w:rsidRPr="0034324B" w:rsidRDefault="0034324B" w:rsidP="003C7A35">
            <w:pPr>
              <w:jc w:val="center"/>
              <w:rPr>
                <w:rFonts w:ascii="Noto Sans" w:hAnsi="Noto Sans" w:cs="Noto Sans"/>
                <w:sz w:val="16"/>
                <w:szCs w:val="16"/>
              </w:rPr>
            </w:pPr>
          </w:p>
        </w:tc>
        <w:tc>
          <w:tcPr>
            <w:tcW w:w="1417" w:type="dxa"/>
            <w:vMerge/>
          </w:tcPr>
          <w:p w14:paraId="1119758A" w14:textId="77777777" w:rsidR="0034324B" w:rsidRPr="0034324B" w:rsidRDefault="0034324B" w:rsidP="003C7A35">
            <w:pPr>
              <w:jc w:val="center"/>
              <w:rPr>
                <w:rFonts w:ascii="Noto Sans" w:hAnsi="Noto Sans" w:cs="Noto Sans"/>
                <w:sz w:val="16"/>
                <w:szCs w:val="16"/>
              </w:rPr>
            </w:pPr>
          </w:p>
        </w:tc>
      </w:tr>
      <w:tr w:rsidR="0034324B" w:rsidRPr="0034324B" w14:paraId="11F6CC6E" w14:textId="77777777" w:rsidTr="003C7A35">
        <w:trPr>
          <w:trHeight w:val="340"/>
        </w:trPr>
        <w:tc>
          <w:tcPr>
            <w:tcW w:w="2724" w:type="dxa"/>
            <w:vAlign w:val="center"/>
          </w:tcPr>
          <w:p w14:paraId="6DEBA4A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Resolución mínima (DPI)</w:t>
            </w:r>
          </w:p>
        </w:tc>
        <w:tc>
          <w:tcPr>
            <w:tcW w:w="4364" w:type="dxa"/>
            <w:vAlign w:val="center"/>
          </w:tcPr>
          <w:p w14:paraId="0417FAC1"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1200 x 1200 DPI</w:t>
            </w:r>
          </w:p>
        </w:tc>
        <w:tc>
          <w:tcPr>
            <w:tcW w:w="1701" w:type="dxa"/>
            <w:vMerge/>
          </w:tcPr>
          <w:p w14:paraId="26FB6334" w14:textId="77777777" w:rsidR="0034324B" w:rsidRPr="0034324B" w:rsidRDefault="0034324B" w:rsidP="003C7A35">
            <w:pPr>
              <w:jc w:val="center"/>
              <w:rPr>
                <w:rFonts w:ascii="Noto Sans" w:hAnsi="Noto Sans" w:cs="Noto Sans"/>
                <w:sz w:val="16"/>
                <w:szCs w:val="16"/>
              </w:rPr>
            </w:pPr>
          </w:p>
        </w:tc>
        <w:tc>
          <w:tcPr>
            <w:tcW w:w="1417" w:type="dxa"/>
            <w:vMerge/>
          </w:tcPr>
          <w:p w14:paraId="1519985C" w14:textId="77777777" w:rsidR="0034324B" w:rsidRPr="0034324B" w:rsidRDefault="0034324B" w:rsidP="003C7A35">
            <w:pPr>
              <w:jc w:val="center"/>
              <w:rPr>
                <w:rFonts w:ascii="Noto Sans" w:hAnsi="Noto Sans" w:cs="Noto Sans"/>
                <w:sz w:val="16"/>
                <w:szCs w:val="16"/>
              </w:rPr>
            </w:pPr>
          </w:p>
        </w:tc>
      </w:tr>
      <w:tr w:rsidR="0034324B" w:rsidRPr="0034324B" w14:paraId="535C668E" w14:textId="77777777" w:rsidTr="003C7A35">
        <w:trPr>
          <w:trHeight w:val="340"/>
        </w:trPr>
        <w:tc>
          <w:tcPr>
            <w:tcW w:w="2724" w:type="dxa"/>
            <w:vAlign w:val="center"/>
          </w:tcPr>
          <w:p w14:paraId="440D449E"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Memoria RAM Mínima (MB)</w:t>
            </w:r>
          </w:p>
        </w:tc>
        <w:tc>
          <w:tcPr>
            <w:tcW w:w="4364" w:type="dxa"/>
            <w:vAlign w:val="center"/>
          </w:tcPr>
          <w:p w14:paraId="4C0E4521"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512</w:t>
            </w:r>
          </w:p>
        </w:tc>
        <w:tc>
          <w:tcPr>
            <w:tcW w:w="1701" w:type="dxa"/>
            <w:vMerge/>
          </w:tcPr>
          <w:p w14:paraId="5A7ED3C2" w14:textId="77777777" w:rsidR="0034324B" w:rsidRPr="0034324B" w:rsidRDefault="0034324B" w:rsidP="003C7A35">
            <w:pPr>
              <w:jc w:val="center"/>
              <w:rPr>
                <w:rFonts w:ascii="Noto Sans" w:hAnsi="Noto Sans" w:cs="Noto Sans"/>
                <w:sz w:val="16"/>
                <w:szCs w:val="16"/>
              </w:rPr>
            </w:pPr>
          </w:p>
        </w:tc>
        <w:tc>
          <w:tcPr>
            <w:tcW w:w="1417" w:type="dxa"/>
            <w:vMerge/>
          </w:tcPr>
          <w:p w14:paraId="4E8EB256" w14:textId="77777777" w:rsidR="0034324B" w:rsidRPr="0034324B" w:rsidRDefault="0034324B" w:rsidP="003C7A35">
            <w:pPr>
              <w:jc w:val="center"/>
              <w:rPr>
                <w:rFonts w:ascii="Noto Sans" w:hAnsi="Noto Sans" w:cs="Noto Sans"/>
                <w:sz w:val="16"/>
                <w:szCs w:val="16"/>
              </w:rPr>
            </w:pPr>
          </w:p>
        </w:tc>
      </w:tr>
      <w:tr w:rsidR="0034324B" w:rsidRPr="0034324B" w14:paraId="5014FB1A" w14:textId="77777777" w:rsidTr="003C7A35">
        <w:trPr>
          <w:trHeight w:val="340"/>
        </w:trPr>
        <w:tc>
          <w:tcPr>
            <w:tcW w:w="2724" w:type="dxa"/>
            <w:vAlign w:val="center"/>
          </w:tcPr>
          <w:p w14:paraId="1AD74335"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Velocidad de impresión</w:t>
            </w:r>
          </w:p>
        </w:tc>
        <w:tc>
          <w:tcPr>
            <w:tcW w:w="4364" w:type="dxa"/>
            <w:vAlign w:val="center"/>
          </w:tcPr>
          <w:p w14:paraId="4F3A1820"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45 a 50 páginas por minuto</w:t>
            </w:r>
          </w:p>
        </w:tc>
        <w:tc>
          <w:tcPr>
            <w:tcW w:w="1701" w:type="dxa"/>
            <w:vMerge/>
          </w:tcPr>
          <w:p w14:paraId="02BC7598" w14:textId="77777777" w:rsidR="0034324B" w:rsidRPr="0034324B" w:rsidRDefault="0034324B" w:rsidP="003C7A35">
            <w:pPr>
              <w:jc w:val="center"/>
              <w:rPr>
                <w:rFonts w:ascii="Noto Sans" w:hAnsi="Noto Sans" w:cs="Noto Sans"/>
                <w:sz w:val="16"/>
                <w:szCs w:val="16"/>
              </w:rPr>
            </w:pPr>
          </w:p>
        </w:tc>
        <w:tc>
          <w:tcPr>
            <w:tcW w:w="1417" w:type="dxa"/>
            <w:vMerge/>
          </w:tcPr>
          <w:p w14:paraId="12F80643" w14:textId="77777777" w:rsidR="0034324B" w:rsidRPr="0034324B" w:rsidRDefault="0034324B" w:rsidP="003C7A35">
            <w:pPr>
              <w:jc w:val="center"/>
              <w:rPr>
                <w:rFonts w:ascii="Noto Sans" w:hAnsi="Noto Sans" w:cs="Noto Sans"/>
                <w:sz w:val="16"/>
                <w:szCs w:val="16"/>
              </w:rPr>
            </w:pPr>
          </w:p>
        </w:tc>
      </w:tr>
      <w:tr w:rsidR="0034324B" w:rsidRPr="0034324B" w14:paraId="74383B70" w14:textId="77777777" w:rsidTr="003C7A35">
        <w:trPr>
          <w:trHeight w:val="340"/>
        </w:trPr>
        <w:tc>
          <w:tcPr>
            <w:tcW w:w="2724" w:type="dxa"/>
            <w:vAlign w:val="center"/>
          </w:tcPr>
          <w:p w14:paraId="4FF1FF38"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Puertos</w:t>
            </w:r>
          </w:p>
        </w:tc>
        <w:tc>
          <w:tcPr>
            <w:tcW w:w="4364" w:type="dxa"/>
            <w:vAlign w:val="center"/>
          </w:tcPr>
          <w:p w14:paraId="11D8DAF8"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Gigabit Ethernet (10/100/1000) Base-TX,</w:t>
            </w:r>
          </w:p>
          <w:p w14:paraId="4755047B" w14:textId="77777777" w:rsidR="0034324B" w:rsidRPr="0034324B" w:rsidRDefault="0034324B" w:rsidP="003C7A35">
            <w:pPr>
              <w:jc w:val="center"/>
              <w:rPr>
                <w:rFonts w:ascii="Noto Sans" w:hAnsi="Noto Sans" w:cs="Noto Sans"/>
                <w:sz w:val="18"/>
                <w:szCs w:val="18"/>
              </w:rPr>
            </w:pPr>
            <w:proofErr w:type="spellStart"/>
            <w:r w:rsidRPr="0034324B">
              <w:rPr>
                <w:rFonts w:ascii="Noto Sans" w:hAnsi="Noto Sans" w:cs="Noto Sans"/>
                <w:sz w:val="18"/>
                <w:szCs w:val="18"/>
              </w:rPr>
              <w:t>Wi</w:t>
            </w:r>
            <w:proofErr w:type="spellEnd"/>
            <w:r w:rsidRPr="0034324B">
              <w:rPr>
                <w:rFonts w:ascii="Noto Sans" w:hAnsi="Noto Sans" w:cs="Noto Sans"/>
                <w:sz w:val="18"/>
                <w:szCs w:val="18"/>
              </w:rPr>
              <w:t>-Fi 802.11 b/g/n y Puerto USB 2.0</w:t>
            </w:r>
          </w:p>
        </w:tc>
        <w:tc>
          <w:tcPr>
            <w:tcW w:w="1701" w:type="dxa"/>
            <w:vMerge/>
          </w:tcPr>
          <w:p w14:paraId="2399B8DA" w14:textId="77777777" w:rsidR="0034324B" w:rsidRPr="0034324B" w:rsidRDefault="0034324B" w:rsidP="003C7A35">
            <w:pPr>
              <w:jc w:val="center"/>
              <w:rPr>
                <w:rFonts w:ascii="Noto Sans" w:hAnsi="Noto Sans" w:cs="Noto Sans"/>
                <w:sz w:val="16"/>
                <w:szCs w:val="16"/>
              </w:rPr>
            </w:pPr>
          </w:p>
        </w:tc>
        <w:tc>
          <w:tcPr>
            <w:tcW w:w="1417" w:type="dxa"/>
            <w:vMerge/>
          </w:tcPr>
          <w:p w14:paraId="5B5558B0" w14:textId="77777777" w:rsidR="0034324B" w:rsidRPr="0034324B" w:rsidRDefault="0034324B" w:rsidP="003C7A35">
            <w:pPr>
              <w:jc w:val="center"/>
              <w:rPr>
                <w:rFonts w:ascii="Noto Sans" w:hAnsi="Noto Sans" w:cs="Noto Sans"/>
                <w:sz w:val="16"/>
                <w:szCs w:val="16"/>
              </w:rPr>
            </w:pPr>
          </w:p>
        </w:tc>
      </w:tr>
      <w:tr w:rsidR="0034324B" w:rsidRPr="0034324B" w14:paraId="1506355F" w14:textId="77777777" w:rsidTr="003C7A35">
        <w:trPr>
          <w:trHeight w:val="340"/>
        </w:trPr>
        <w:tc>
          <w:tcPr>
            <w:tcW w:w="2724" w:type="dxa"/>
            <w:vAlign w:val="center"/>
          </w:tcPr>
          <w:p w14:paraId="2C4D4049"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Panel de Control</w:t>
            </w:r>
          </w:p>
        </w:tc>
        <w:tc>
          <w:tcPr>
            <w:tcW w:w="4364" w:type="dxa"/>
            <w:vAlign w:val="center"/>
          </w:tcPr>
          <w:p w14:paraId="2AA7E918"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LCD</w:t>
            </w:r>
          </w:p>
        </w:tc>
        <w:tc>
          <w:tcPr>
            <w:tcW w:w="1701" w:type="dxa"/>
            <w:vMerge/>
          </w:tcPr>
          <w:p w14:paraId="06A5F685" w14:textId="77777777" w:rsidR="0034324B" w:rsidRPr="0034324B" w:rsidRDefault="0034324B" w:rsidP="003C7A35">
            <w:pPr>
              <w:jc w:val="center"/>
              <w:rPr>
                <w:rFonts w:ascii="Noto Sans" w:hAnsi="Noto Sans" w:cs="Noto Sans"/>
                <w:sz w:val="16"/>
                <w:szCs w:val="16"/>
              </w:rPr>
            </w:pPr>
          </w:p>
        </w:tc>
        <w:tc>
          <w:tcPr>
            <w:tcW w:w="1417" w:type="dxa"/>
            <w:vMerge/>
          </w:tcPr>
          <w:p w14:paraId="27EEF3A8" w14:textId="77777777" w:rsidR="0034324B" w:rsidRPr="0034324B" w:rsidRDefault="0034324B" w:rsidP="003C7A35">
            <w:pPr>
              <w:jc w:val="center"/>
              <w:rPr>
                <w:rFonts w:ascii="Noto Sans" w:hAnsi="Noto Sans" w:cs="Noto Sans"/>
                <w:sz w:val="16"/>
                <w:szCs w:val="16"/>
              </w:rPr>
            </w:pPr>
          </w:p>
        </w:tc>
      </w:tr>
      <w:tr w:rsidR="0034324B" w:rsidRPr="0034324B" w14:paraId="07545A0D" w14:textId="77777777" w:rsidTr="003C7A35">
        <w:trPr>
          <w:trHeight w:val="340"/>
        </w:trPr>
        <w:tc>
          <w:tcPr>
            <w:tcW w:w="2724" w:type="dxa"/>
            <w:vAlign w:val="center"/>
          </w:tcPr>
          <w:p w14:paraId="2A3A3FFA"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Impresión Dúplex</w:t>
            </w:r>
          </w:p>
        </w:tc>
        <w:tc>
          <w:tcPr>
            <w:tcW w:w="4364" w:type="dxa"/>
            <w:vAlign w:val="center"/>
          </w:tcPr>
          <w:p w14:paraId="17B511B8"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Automático</w:t>
            </w:r>
          </w:p>
        </w:tc>
        <w:tc>
          <w:tcPr>
            <w:tcW w:w="1701" w:type="dxa"/>
            <w:vMerge/>
          </w:tcPr>
          <w:p w14:paraId="187586A7" w14:textId="77777777" w:rsidR="0034324B" w:rsidRPr="0034324B" w:rsidRDefault="0034324B" w:rsidP="003C7A35">
            <w:pPr>
              <w:jc w:val="center"/>
              <w:rPr>
                <w:rFonts w:ascii="Noto Sans" w:hAnsi="Noto Sans" w:cs="Noto Sans"/>
                <w:sz w:val="16"/>
                <w:szCs w:val="16"/>
              </w:rPr>
            </w:pPr>
          </w:p>
        </w:tc>
        <w:tc>
          <w:tcPr>
            <w:tcW w:w="1417" w:type="dxa"/>
            <w:vMerge/>
          </w:tcPr>
          <w:p w14:paraId="6FBB8118" w14:textId="77777777" w:rsidR="0034324B" w:rsidRPr="0034324B" w:rsidRDefault="0034324B" w:rsidP="003C7A35">
            <w:pPr>
              <w:jc w:val="center"/>
              <w:rPr>
                <w:rFonts w:ascii="Noto Sans" w:hAnsi="Noto Sans" w:cs="Noto Sans"/>
                <w:sz w:val="16"/>
                <w:szCs w:val="16"/>
              </w:rPr>
            </w:pPr>
          </w:p>
        </w:tc>
      </w:tr>
      <w:tr w:rsidR="0034324B" w:rsidRPr="0034324B" w14:paraId="44BD55BE" w14:textId="77777777" w:rsidTr="003C7A35">
        <w:trPr>
          <w:trHeight w:val="340"/>
        </w:trPr>
        <w:tc>
          <w:tcPr>
            <w:tcW w:w="2724" w:type="dxa"/>
            <w:vAlign w:val="center"/>
          </w:tcPr>
          <w:p w14:paraId="4A0F6097"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Sistemas Operativos soportados</w:t>
            </w:r>
          </w:p>
        </w:tc>
        <w:tc>
          <w:tcPr>
            <w:tcW w:w="4364" w:type="dxa"/>
            <w:vAlign w:val="center"/>
          </w:tcPr>
          <w:p w14:paraId="4AF95FB7"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 xml:space="preserve">Windows 7 o superiores (32 y 64 bits), </w:t>
            </w:r>
          </w:p>
          <w:p w14:paraId="5BD9C7AB"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Mac OSX 10.5 o superior, Linux</w:t>
            </w:r>
          </w:p>
        </w:tc>
        <w:tc>
          <w:tcPr>
            <w:tcW w:w="1701" w:type="dxa"/>
            <w:vMerge/>
          </w:tcPr>
          <w:p w14:paraId="4CCDE34E" w14:textId="77777777" w:rsidR="0034324B" w:rsidRPr="0034324B" w:rsidRDefault="0034324B" w:rsidP="003C7A35">
            <w:pPr>
              <w:jc w:val="center"/>
              <w:rPr>
                <w:rFonts w:ascii="Noto Sans" w:hAnsi="Noto Sans" w:cs="Noto Sans"/>
                <w:sz w:val="16"/>
                <w:szCs w:val="16"/>
              </w:rPr>
            </w:pPr>
          </w:p>
        </w:tc>
        <w:tc>
          <w:tcPr>
            <w:tcW w:w="1417" w:type="dxa"/>
            <w:vMerge/>
          </w:tcPr>
          <w:p w14:paraId="11960EAA" w14:textId="77777777" w:rsidR="0034324B" w:rsidRPr="0034324B" w:rsidRDefault="0034324B" w:rsidP="003C7A35">
            <w:pPr>
              <w:jc w:val="center"/>
              <w:rPr>
                <w:rFonts w:ascii="Noto Sans" w:hAnsi="Noto Sans" w:cs="Noto Sans"/>
                <w:sz w:val="16"/>
                <w:szCs w:val="16"/>
              </w:rPr>
            </w:pPr>
          </w:p>
        </w:tc>
      </w:tr>
      <w:tr w:rsidR="0034324B" w:rsidRPr="0034324B" w14:paraId="4765D198" w14:textId="77777777" w:rsidTr="003C7A35">
        <w:trPr>
          <w:trHeight w:val="340"/>
        </w:trPr>
        <w:tc>
          <w:tcPr>
            <w:tcW w:w="2724" w:type="dxa"/>
            <w:vAlign w:val="center"/>
          </w:tcPr>
          <w:p w14:paraId="2E8F2687"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Bandeja 1</w:t>
            </w:r>
          </w:p>
        </w:tc>
        <w:tc>
          <w:tcPr>
            <w:tcW w:w="4364" w:type="dxa"/>
            <w:vAlign w:val="center"/>
          </w:tcPr>
          <w:p w14:paraId="44C5CDFA"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Multiusos, 100 hojas mínimo</w:t>
            </w:r>
          </w:p>
        </w:tc>
        <w:tc>
          <w:tcPr>
            <w:tcW w:w="1701" w:type="dxa"/>
            <w:vMerge/>
          </w:tcPr>
          <w:p w14:paraId="737BCDDA" w14:textId="77777777" w:rsidR="0034324B" w:rsidRPr="0034324B" w:rsidRDefault="0034324B" w:rsidP="003C7A35">
            <w:pPr>
              <w:jc w:val="center"/>
              <w:rPr>
                <w:rFonts w:ascii="Noto Sans" w:hAnsi="Noto Sans" w:cs="Noto Sans"/>
                <w:sz w:val="16"/>
                <w:szCs w:val="16"/>
              </w:rPr>
            </w:pPr>
          </w:p>
        </w:tc>
        <w:tc>
          <w:tcPr>
            <w:tcW w:w="1417" w:type="dxa"/>
            <w:vMerge/>
          </w:tcPr>
          <w:p w14:paraId="6F9522D2" w14:textId="77777777" w:rsidR="0034324B" w:rsidRPr="0034324B" w:rsidRDefault="0034324B" w:rsidP="003C7A35">
            <w:pPr>
              <w:jc w:val="center"/>
              <w:rPr>
                <w:rFonts w:ascii="Noto Sans" w:hAnsi="Noto Sans" w:cs="Noto Sans"/>
                <w:sz w:val="16"/>
                <w:szCs w:val="16"/>
              </w:rPr>
            </w:pPr>
          </w:p>
        </w:tc>
      </w:tr>
      <w:tr w:rsidR="0034324B" w:rsidRPr="0034324B" w14:paraId="6EAE1024" w14:textId="77777777" w:rsidTr="003C7A35">
        <w:trPr>
          <w:trHeight w:val="340"/>
        </w:trPr>
        <w:tc>
          <w:tcPr>
            <w:tcW w:w="2724" w:type="dxa"/>
            <w:vAlign w:val="center"/>
          </w:tcPr>
          <w:p w14:paraId="28267F1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Bandeja 2</w:t>
            </w:r>
          </w:p>
        </w:tc>
        <w:tc>
          <w:tcPr>
            <w:tcW w:w="4364" w:type="dxa"/>
            <w:vAlign w:val="center"/>
          </w:tcPr>
          <w:p w14:paraId="67E5C0FC"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500 hojas mínimo</w:t>
            </w:r>
          </w:p>
        </w:tc>
        <w:tc>
          <w:tcPr>
            <w:tcW w:w="1701" w:type="dxa"/>
            <w:vMerge/>
          </w:tcPr>
          <w:p w14:paraId="74296F84" w14:textId="77777777" w:rsidR="0034324B" w:rsidRPr="0034324B" w:rsidRDefault="0034324B" w:rsidP="003C7A35">
            <w:pPr>
              <w:jc w:val="center"/>
              <w:rPr>
                <w:rFonts w:ascii="Noto Sans" w:hAnsi="Noto Sans" w:cs="Noto Sans"/>
                <w:sz w:val="16"/>
                <w:szCs w:val="16"/>
              </w:rPr>
            </w:pPr>
          </w:p>
        </w:tc>
        <w:tc>
          <w:tcPr>
            <w:tcW w:w="1417" w:type="dxa"/>
            <w:vMerge/>
          </w:tcPr>
          <w:p w14:paraId="74A81156" w14:textId="77777777" w:rsidR="0034324B" w:rsidRPr="0034324B" w:rsidRDefault="0034324B" w:rsidP="003C7A35">
            <w:pPr>
              <w:jc w:val="center"/>
              <w:rPr>
                <w:rFonts w:ascii="Noto Sans" w:hAnsi="Noto Sans" w:cs="Noto Sans"/>
                <w:sz w:val="16"/>
                <w:szCs w:val="16"/>
              </w:rPr>
            </w:pPr>
          </w:p>
        </w:tc>
      </w:tr>
      <w:tr w:rsidR="0034324B" w:rsidRPr="0034324B" w14:paraId="3065027E" w14:textId="77777777" w:rsidTr="003C7A35">
        <w:trPr>
          <w:trHeight w:val="340"/>
        </w:trPr>
        <w:tc>
          <w:tcPr>
            <w:tcW w:w="2724" w:type="dxa"/>
            <w:vAlign w:val="center"/>
          </w:tcPr>
          <w:p w14:paraId="26AE37AE"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Tamaño de papel</w:t>
            </w:r>
          </w:p>
        </w:tc>
        <w:tc>
          <w:tcPr>
            <w:tcW w:w="4364" w:type="dxa"/>
            <w:vAlign w:val="center"/>
          </w:tcPr>
          <w:p w14:paraId="049AD8C5"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Carta, Oficio, Legal, A4, A5, A6, B5 (JIS), B6 (JIS). Se pueda cumplir mediante la configuración dentro del equipo de un tamaño personalizado y sobres como mínimo</w:t>
            </w:r>
          </w:p>
        </w:tc>
        <w:tc>
          <w:tcPr>
            <w:tcW w:w="1701" w:type="dxa"/>
            <w:vMerge/>
          </w:tcPr>
          <w:p w14:paraId="437AA6C7" w14:textId="77777777" w:rsidR="0034324B" w:rsidRPr="0034324B" w:rsidRDefault="0034324B" w:rsidP="003C7A35">
            <w:pPr>
              <w:jc w:val="center"/>
              <w:rPr>
                <w:rFonts w:ascii="Noto Sans" w:hAnsi="Noto Sans" w:cs="Noto Sans"/>
                <w:sz w:val="16"/>
                <w:szCs w:val="16"/>
              </w:rPr>
            </w:pPr>
          </w:p>
        </w:tc>
        <w:tc>
          <w:tcPr>
            <w:tcW w:w="1417" w:type="dxa"/>
            <w:vMerge/>
          </w:tcPr>
          <w:p w14:paraId="535CF662" w14:textId="77777777" w:rsidR="0034324B" w:rsidRPr="0034324B" w:rsidRDefault="0034324B" w:rsidP="003C7A35">
            <w:pPr>
              <w:jc w:val="center"/>
              <w:rPr>
                <w:rFonts w:ascii="Noto Sans" w:hAnsi="Noto Sans" w:cs="Noto Sans"/>
                <w:sz w:val="16"/>
                <w:szCs w:val="16"/>
              </w:rPr>
            </w:pPr>
          </w:p>
        </w:tc>
      </w:tr>
      <w:tr w:rsidR="0034324B" w:rsidRPr="0034324B" w14:paraId="5CBF8DD7" w14:textId="77777777" w:rsidTr="003C7A35">
        <w:trPr>
          <w:trHeight w:val="340"/>
        </w:trPr>
        <w:tc>
          <w:tcPr>
            <w:tcW w:w="2724" w:type="dxa"/>
            <w:vAlign w:val="center"/>
          </w:tcPr>
          <w:p w14:paraId="2E1D5D0A"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Alimentador manual</w:t>
            </w:r>
          </w:p>
        </w:tc>
        <w:tc>
          <w:tcPr>
            <w:tcW w:w="4364" w:type="dxa"/>
            <w:vAlign w:val="center"/>
          </w:tcPr>
          <w:p w14:paraId="37870420"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Si</w:t>
            </w:r>
          </w:p>
        </w:tc>
        <w:tc>
          <w:tcPr>
            <w:tcW w:w="1701" w:type="dxa"/>
            <w:vMerge/>
          </w:tcPr>
          <w:p w14:paraId="51B62201" w14:textId="77777777" w:rsidR="0034324B" w:rsidRPr="0034324B" w:rsidRDefault="0034324B" w:rsidP="003C7A35">
            <w:pPr>
              <w:jc w:val="center"/>
              <w:rPr>
                <w:rFonts w:ascii="Noto Sans" w:hAnsi="Noto Sans" w:cs="Noto Sans"/>
                <w:sz w:val="16"/>
                <w:szCs w:val="16"/>
              </w:rPr>
            </w:pPr>
          </w:p>
        </w:tc>
        <w:tc>
          <w:tcPr>
            <w:tcW w:w="1417" w:type="dxa"/>
            <w:vMerge/>
          </w:tcPr>
          <w:p w14:paraId="53436D29" w14:textId="77777777" w:rsidR="0034324B" w:rsidRPr="0034324B" w:rsidRDefault="0034324B" w:rsidP="003C7A35">
            <w:pPr>
              <w:jc w:val="center"/>
              <w:rPr>
                <w:rFonts w:ascii="Noto Sans" w:hAnsi="Noto Sans" w:cs="Noto Sans"/>
                <w:sz w:val="16"/>
                <w:szCs w:val="16"/>
              </w:rPr>
            </w:pPr>
          </w:p>
        </w:tc>
      </w:tr>
      <w:tr w:rsidR="0034324B" w:rsidRPr="0034324B" w14:paraId="7736FE66" w14:textId="77777777" w:rsidTr="003C7A35">
        <w:trPr>
          <w:trHeight w:val="340"/>
        </w:trPr>
        <w:tc>
          <w:tcPr>
            <w:tcW w:w="2724" w:type="dxa"/>
            <w:vAlign w:val="center"/>
          </w:tcPr>
          <w:p w14:paraId="3BB16A0A"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Volumen de impresión mensual recomendado</w:t>
            </w:r>
          </w:p>
        </w:tc>
        <w:tc>
          <w:tcPr>
            <w:tcW w:w="4364" w:type="dxa"/>
            <w:vAlign w:val="center"/>
          </w:tcPr>
          <w:p w14:paraId="203DE1EB"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7,000 impresiones mensuales</w:t>
            </w:r>
          </w:p>
        </w:tc>
        <w:tc>
          <w:tcPr>
            <w:tcW w:w="1701" w:type="dxa"/>
            <w:vMerge/>
          </w:tcPr>
          <w:p w14:paraId="0110B783" w14:textId="77777777" w:rsidR="0034324B" w:rsidRPr="0034324B" w:rsidRDefault="0034324B" w:rsidP="003C7A35">
            <w:pPr>
              <w:jc w:val="center"/>
              <w:rPr>
                <w:rFonts w:ascii="Noto Sans" w:hAnsi="Noto Sans" w:cs="Noto Sans"/>
                <w:sz w:val="16"/>
                <w:szCs w:val="16"/>
              </w:rPr>
            </w:pPr>
          </w:p>
        </w:tc>
        <w:tc>
          <w:tcPr>
            <w:tcW w:w="1417" w:type="dxa"/>
            <w:vMerge/>
          </w:tcPr>
          <w:p w14:paraId="795CC679" w14:textId="77777777" w:rsidR="0034324B" w:rsidRPr="0034324B" w:rsidRDefault="0034324B" w:rsidP="003C7A35">
            <w:pPr>
              <w:jc w:val="center"/>
              <w:rPr>
                <w:rFonts w:ascii="Noto Sans" w:hAnsi="Noto Sans" w:cs="Noto Sans"/>
                <w:sz w:val="16"/>
                <w:szCs w:val="16"/>
              </w:rPr>
            </w:pPr>
          </w:p>
        </w:tc>
      </w:tr>
      <w:tr w:rsidR="0034324B" w:rsidRPr="0034324B" w14:paraId="0973F52B" w14:textId="77777777" w:rsidTr="003C7A35">
        <w:trPr>
          <w:trHeight w:val="340"/>
        </w:trPr>
        <w:tc>
          <w:tcPr>
            <w:tcW w:w="2724" w:type="dxa"/>
            <w:vAlign w:val="center"/>
          </w:tcPr>
          <w:p w14:paraId="13CA90C2"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Alimentación eléctrica</w:t>
            </w:r>
          </w:p>
        </w:tc>
        <w:tc>
          <w:tcPr>
            <w:tcW w:w="4364" w:type="dxa"/>
            <w:vAlign w:val="center"/>
          </w:tcPr>
          <w:p w14:paraId="5D202623"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120 V CA, 60 Hertz</w:t>
            </w:r>
          </w:p>
        </w:tc>
        <w:tc>
          <w:tcPr>
            <w:tcW w:w="1701" w:type="dxa"/>
            <w:vMerge/>
          </w:tcPr>
          <w:p w14:paraId="3563E761" w14:textId="77777777" w:rsidR="0034324B" w:rsidRPr="0034324B" w:rsidRDefault="0034324B" w:rsidP="003C7A35">
            <w:pPr>
              <w:jc w:val="center"/>
              <w:rPr>
                <w:rFonts w:ascii="Noto Sans" w:hAnsi="Noto Sans" w:cs="Noto Sans"/>
                <w:sz w:val="16"/>
                <w:szCs w:val="16"/>
              </w:rPr>
            </w:pPr>
          </w:p>
        </w:tc>
        <w:tc>
          <w:tcPr>
            <w:tcW w:w="1417" w:type="dxa"/>
            <w:vMerge/>
          </w:tcPr>
          <w:p w14:paraId="54B045D6" w14:textId="77777777" w:rsidR="0034324B" w:rsidRPr="0034324B" w:rsidRDefault="0034324B" w:rsidP="003C7A35">
            <w:pPr>
              <w:jc w:val="center"/>
              <w:rPr>
                <w:rFonts w:ascii="Noto Sans" w:hAnsi="Noto Sans" w:cs="Noto Sans"/>
                <w:sz w:val="16"/>
                <w:szCs w:val="16"/>
              </w:rPr>
            </w:pPr>
          </w:p>
        </w:tc>
      </w:tr>
      <w:tr w:rsidR="0034324B" w:rsidRPr="0034324B" w14:paraId="4DF45735" w14:textId="77777777" w:rsidTr="003C7A35">
        <w:trPr>
          <w:trHeight w:val="340"/>
        </w:trPr>
        <w:tc>
          <w:tcPr>
            <w:tcW w:w="2724" w:type="dxa"/>
            <w:vAlign w:val="center"/>
          </w:tcPr>
          <w:p w14:paraId="40911E9B"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Lenguajes de impresión</w:t>
            </w:r>
          </w:p>
        </w:tc>
        <w:tc>
          <w:tcPr>
            <w:tcW w:w="4364" w:type="dxa"/>
            <w:vAlign w:val="center"/>
          </w:tcPr>
          <w:p w14:paraId="1A4FEBB0"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PCL5, PCL6 y PS3 mínimo</w:t>
            </w:r>
          </w:p>
        </w:tc>
        <w:tc>
          <w:tcPr>
            <w:tcW w:w="1701" w:type="dxa"/>
            <w:vMerge/>
          </w:tcPr>
          <w:p w14:paraId="07118E71" w14:textId="77777777" w:rsidR="0034324B" w:rsidRPr="0034324B" w:rsidRDefault="0034324B" w:rsidP="003C7A35">
            <w:pPr>
              <w:jc w:val="center"/>
              <w:rPr>
                <w:rFonts w:ascii="Noto Sans" w:hAnsi="Noto Sans" w:cs="Noto Sans"/>
                <w:sz w:val="16"/>
                <w:szCs w:val="16"/>
              </w:rPr>
            </w:pPr>
          </w:p>
        </w:tc>
        <w:tc>
          <w:tcPr>
            <w:tcW w:w="1417" w:type="dxa"/>
            <w:vMerge/>
          </w:tcPr>
          <w:p w14:paraId="47922DD0" w14:textId="77777777" w:rsidR="0034324B" w:rsidRPr="0034324B" w:rsidRDefault="0034324B" w:rsidP="003C7A35">
            <w:pPr>
              <w:jc w:val="center"/>
              <w:rPr>
                <w:rFonts w:ascii="Noto Sans" w:hAnsi="Noto Sans" w:cs="Noto Sans"/>
                <w:sz w:val="16"/>
                <w:szCs w:val="16"/>
              </w:rPr>
            </w:pPr>
          </w:p>
        </w:tc>
      </w:tr>
      <w:tr w:rsidR="0034324B" w:rsidRPr="0034324B" w14:paraId="2893E758" w14:textId="77777777" w:rsidTr="003C7A35">
        <w:trPr>
          <w:trHeight w:val="340"/>
        </w:trPr>
        <w:tc>
          <w:tcPr>
            <w:tcW w:w="2724" w:type="dxa"/>
            <w:vAlign w:val="center"/>
          </w:tcPr>
          <w:p w14:paraId="31C27382"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Impresión móvil</w:t>
            </w:r>
          </w:p>
        </w:tc>
        <w:tc>
          <w:tcPr>
            <w:tcW w:w="4364" w:type="dxa"/>
            <w:vAlign w:val="center"/>
          </w:tcPr>
          <w:p w14:paraId="0BD6013F"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Si</w:t>
            </w:r>
          </w:p>
        </w:tc>
        <w:tc>
          <w:tcPr>
            <w:tcW w:w="1701" w:type="dxa"/>
            <w:vMerge/>
          </w:tcPr>
          <w:p w14:paraId="2BFA7826" w14:textId="77777777" w:rsidR="0034324B" w:rsidRPr="0034324B" w:rsidRDefault="0034324B" w:rsidP="003C7A35">
            <w:pPr>
              <w:jc w:val="center"/>
              <w:rPr>
                <w:rFonts w:ascii="Noto Sans" w:hAnsi="Noto Sans" w:cs="Noto Sans"/>
                <w:sz w:val="16"/>
                <w:szCs w:val="16"/>
              </w:rPr>
            </w:pPr>
          </w:p>
        </w:tc>
        <w:tc>
          <w:tcPr>
            <w:tcW w:w="1417" w:type="dxa"/>
            <w:vMerge/>
          </w:tcPr>
          <w:p w14:paraId="42E00E5D" w14:textId="77777777" w:rsidR="0034324B" w:rsidRPr="0034324B" w:rsidRDefault="0034324B" w:rsidP="003C7A35">
            <w:pPr>
              <w:jc w:val="center"/>
              <w:rPr>
                <w:rFonts w:ascii="Noto Sans" w:hAnsi="Noto Sans" w:cs="Noto Sans"/>
                <w:sz w:val="16"/>
                <w:szCs w:val="16"/>
              </w:rPr>
            </w:pPr>
          </w:p>
        </w:tc>
      </w:tr>
      <w:tr w:rsidR="0034324B" w:rsidRPr="0034324B" w14:paraId="4660677E" w14:textId="77777777" w:rsidTr="003C7A35">
        <w:trPr>
          <w:trHeight w:val="340"/>
        </w:trPr>
        <w:tc>
          <w:tcPr>
            <w:tcW w:w="2724" w:type="dxa"/>
            <w:vAlign w:val="center"/>
          </w:tcPr>
          <w:p w14:paraId="4D1EE17A"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lastRenderedPageBreak/>
              <w:t>Funciones de gestión y seguridad</w:t>
            </w:r>
          </w:p>
        </w:tc>
        <w:tc>
          <w:tcPr>
            <w:tcW w:w="4364" w:type="dxa"/>
            <w:vAlign w:val="center"/>
          </w:tcPr>
          <w:p w14:paraId="34BCDC3D"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Compatibilidad con LDAP</w:t>
            </w:r>
          </w:p>
        </w:tc>
        <w:tc>
          <w:tcPr>
            <w:tcW w:w="1701" w:type="dxa"/>
            <w:vMerge/>
          </w:tcPr>
          <w:p w14:paraId="4C59DE9C" w14:textId="77777777" w:rsidR="0034324B" w:rsidRPr="0034324B" w:rsidRDefault="0034324B" w:rsidP="003C7A35">
            <w:pPr>
              <w:jc w:val="center"/>
              <w:rPr>
                <w:rFonts w:ascii="Noto Sans" w:hAnsi="Noto Sans" w:cs="Noto Sans"/>
                <w:sz w:val="16"/>
                <w:szCs w:val="16"/>
              </w:rPr>
            </w:pPr>
          </w:p>
        </w:tc>
        <w:tc>
          <w:tcPr>
            <w:tcW w:w="1417" w:type="dxa"/>
            <w:vMerge/>
          </w:tcPr>
          <w:p w14:paraId="2EBDE755" w14:textId="77777777" w:rsidR="0034324B" w:rsidRPr="0034324B" w:rsidRDefault="0034324B" w:rsidP="003C7A35">
            <w:pPr>
              <w:jc w:val="center"/>
              <w:rPr>
                <w:rFonts w:ascii="Noto Sans" w:hAnsi="Noto Sans" w:cs="Noto Sans"/>
                <w:sz w:val="16"/>
                <w:szCs w:val="16"/>
              </w:rPr>
            </w:pPr>
          </w:p>
        </w:tc>
      </w:tr>
      <w:tr w:rsidR="0034324B" w:rsidRPr="0034324B" w14:paraId="3980FCDB" w14:textId="77777777" w:rsidTr="003C7A35">
        <w:trPr>
          <w:trHeight w:val="340"/>
        </w:trPr>
        <w:tc>
          <w:tcPr>
            <w:tcW w:w="2724" w:type="dxa"/>
            <w:vAlign w:val="center"/>
          </w:tcPr>
          <w:p w14:paraId="7B6F2EC7"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Velocidad de digitalización B/N</w:t>
            </w:r>
          </w:p>
        </w:tc>
        <w:tc>
          <w:tcPr>
            <w:tcW w:w="4364" w:type="dxa"/>
            <w:vAlign w:val="center"/>
          </w:tcPr>
          <w:p w14:paraId="7362789C"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De 10 hasta 20 ppm</w:t>
            </w:r>
          </w:p>
        </w:tc>
        <w:tc>
          <w:tcPr>
            <w:tcW w:w="1701" w:type="dxa"/>
            <w:vMerge/>
          </w:tcPr>
          <w:p w14:paraId="23B9DD4D" w14:textId="77777777" w:rsidR="0034324B" w:rsidRPr="0034324B" w:rsidRDefault="0034324B" w:rsidP="003C7A35">
            <w:pPr>
              <w:jc w:val="center"/>
              <w:rPr>
                <w:rFonts w:ascii="Noto Sans" w:hAnsi="Noto Sans" w:cs="Noto Sans"/>
                <w:sz w:val="16"/>
                <w:szCs w:val="16"/>
              </w:rPr>
            </w:pPr>
          </w:p>
        </w:tc>
        <w:tc>
          <w:tcPr>
            <w:tcW w:w="1417" w:type="dxa"/>
            <w:vMerge/>
          </w:tcPr>
          <w:p w14:paraId="2C6BAAB7" w14:textId="77777777" w:rsidR="0034324B" w:rsidRPr="0034324B" w:rsidRDefault="0034324B" w:rsidP="003C7A35">
            <w:pPr>
              <w:jc w:val="center"/>
              <w:rPr>
                <w:rFonts w:ascii="Noto Sans" w:hAnsi="Noto Sans" w:cs="Noto Sans"/>
                <w:sz w:val="16"/>
                <w:szCs w:val="16"/>
              </w:rPr>
            </w:pPr>
          </w:p>
        </w:tc>
      </w:tr>
      <w:tr w:rsidR="0034324B" w:rsidRPr="0034324B" w14:paraId="108AE463" w14:textId="77777777" w:rsidTr="003C7A35">
        <w:trPr>
          <w:trHeight w:val="340"/>
        </w:trPr>
        <w:tc>
          <w:tcPr>
            <w:tcW w:w="2724" w:type="dxa"/>
            <w:vAlign w:val="center"/>
          </w:tcPr>
          <w:p w14:paraId="24713740"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Volumen de digitalización diaria</w:t>
            </w:r>
          </w:p>
        </w:tc>
        <w:tc>
          <w:tcPr>
            <w:tcW w:w="4364" w:type="dxa"/>
            <w:vAlign w:val="center"/>
          </w:tcPr>
          <w:p w14:paraId="266155FD"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Mínimo 500</w:t>
            </w:r>
          </w:p>
        </w:tc>
        <w:tc>
          <w:tcPr>
            <w:tcW w:w="1701" w:type="dxa"/>
            <w:vMerge/>
          </w:tcPr>
          <w:p w14:paraId="7F2C862D" w14:textId="77777777" w:rsidR="0034324B" w:rsidRPr="0034324B" w:rsidRDefault="0034324B" w:rsidP="003C7A35">
            <w:pPr>
              <w:jc w:val="center"/>
              <w:rPr>
                <w:rFonts w:ascii="Noto Sans" w:hAnsi="Noto Sans" w:cs="Noto Sans"/>
                <w:sz w:val="16"/>
                <w:szCs w:val="16"/>
              </w:rPr>
            </w:pPr>
          </w:p>
        </w:tc>
        <w:tc>
          <w:tcPr>
            <w:tcW w:w="1417" w:type="dxa"/>
            <w:vMerge/>
          </w:tcPr>
          <w:p w14:paraId="6A24602F" w14:textId="77777777" w:rsidR="0034324B" w:rsidRPr="0034324B" w:rsidRDefault="0034324B" w:rsidP="003C7A35">
            <w:pPr>
              <w:jc w:val="center"/>
              <w:rPr>
                <w:rFonts w:ascii="Noto Sans" w:hAnsi="Noto Sans" w:cs="Noto Sans"/>
                <w:sz w:val="16"/>
                <w:szCs w:val="16"/>
              </w:rPr>
            </w:pPr>
          </w:p>
        </w:tc>
      </w:tr>
      <w:tr w:rsidR="0034324B" w:rsidRPr="0034324B" w14:paraId="1F41DE58" w14:textId="77777777" w:rsidTr="003C7A35">
        <w:trPr>
          <w:trHeight w:val="340"/>
        </w:trPr>
        <w:tc>
          <w:tcPr>
            <w:tcW w:w="2724" w:type="dxa"/>
            <w:vAlign w:val="center"/>
          </w:tcPr>
          <w:p w14:paraId="3B68605D"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Velocidad de digitalización a color (ppm)</w:t>
            </w:r>
          </w:p>
        </w:tc>
        <w:tc>
          <w:tcPr>
            <w:tcW w:w="4364" w:type="dxa"/>
            <w:vAlign w:val="center"/>
          </w:tcPr>
          <w:p w14:paraId="2E45A4AE"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De 10 a 20 ppm</w:t>
            </w:r>
          </w:p>
        </w:tc>
        <w:tc>
          <w:tcPr>
            <w:tcW w:w="1701" w:type="dxa"/>
            <w:vMerge/>
          </w:tcPr>
          <w:p w14:paraId="40CB7955" w14:textId="77777777" w:rsidR="0034324B" w:rsidRPr="0034324B" w:rsidRDefault="0034324B" w:rsidP="003C7A35">
            <w:pPr>
              <w:jc w:val="center"/>
              <w:rPr>
                <w:rFonts w:ascii="Noto Sans" w:hAnsi="Noto Sans" w:cs="Noto Sans"/>
                <w:sz w:val="16"/>
                <w:szCs w:val="16"/>
              </w:rPr>
            </w:pPr>
          </w:p>
        </w:tc>
        <w:tc>
          <w:tcPr>
            <w:tcW w:w="1417" w:type="dxa"/>
            <w:vMerge/>
          </w:tcPr>
          <w:p w14:paraId="58FA8EB7" w14:textId="77777777" w:rsidR="0034324B" w:rsidRPr="0034324B" w:rsidRDefault="0034324B" w:rsidP="003C7A35">
            <w:pPr>
              <w:jc w:val="center"/>
              <w:rPr>
                <w:rFonts w:ascii="Noto Sans" w:hAnsi="Noto Sans" w:cs="Noto Sans"/>
                <w:sz w:val="16"/>
                <w:szCs w:val="16"/>
              </w:rPr>
            </w:pPr>
          </w:p>
        </w:tc>
      </w:tr>
      <w:tr w:rsidR="0034324B" w:rsidRPr="0034324B" w14:paraId="5FA63364" w14:textId="77777777" w:rsidTr="003C7A35">
        <w:trPr>
          <w:trHeight w:val="340"/>
        </w:trPr>
        <w:tc>
          <w:tcPr>
            <w:tcW w:w="2724" w:type="dxa"/>
            <w:vAlign w:val="center"/>
          </w:tcPr>
          <w:p w14:paraId="3CFBA3F8"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Tipo de digitalización</w:t>
            </w:r>
          </w:p>
        </w:tc>
        <w:tc>
          <w:tcPr>
            <w:tcW w:w="4364" w:type="dxa"/>
            <w:vAlign w:val="center"/>
          </w:tcPr>
          <w:p w14:paraId="1CCE3E4F"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ADF, Cama plana</w:t>
            </w:r>
          </w:p>
        </w:tc>
        <w:tc>
          <w:tcPr>
            <w:tcW w:w="1701" w:type="dxa"/>
            <w:vMerge/>
          </w:tcPr>
          <w:p w14:paraId="2F390EAE" w14:textId="77777777" w:rsidR="0034324B" w:rsidRPr="0034324B" w:rsidRDefault="0034324B" w:rsidP="003C7A35">
            <w:pPr>
              <w:jc w:val="center"/>
              <w:rPr>
                <w:rFonts w:ascii="Noto Sans" w:hAnsi="Noto Sans" w:cs="Noto Sans"/>
                <w:sz w:val="16"/>
                <w:szCs w:val="16"/>
              </w:rPr>
            </w:pPr>
          </w:p>
        </w:tc>
        <w:tc>
          <w:tcPr>
            <w:tcW w:w="1417" w:type="dxa"/>
            <w:vMerge/>
          </w:tcPr>
          <w:p w14:paraId="3AF4E29B" w14:textId="77777777" w:rsidR="0034324B" w:rsidRPr="0034324B" w:rsidRDefault="0034324B" w:rsidP="003C7A35">
            <w:pPr>
              <w:jc w:val="center"/>
              <w:rPr>
                <w:rFonts w:ascii="Noto Sans" w:hAnsi="Noto Sans" w:cs="Noto Sans"/>
                <w:sz w:val="16"/>
                <w:szCs w:val="16"/>
              </w:rPr>
            </w:pPr>
          </w:p>
        </w:tc>
      </w:tr>
      <w:tr w:rsidR="0034324B" w:rsidRPr="0034324B" w14:paraId="43E8A160" w14:textId="77777777" w:rsidTr="003C7A35">
        <w:trPr>
          <w:trHeight w:val="340"/>
        </w:trPr>
        <w:tc>
          <w:tcPr>
            <w:tcW w:w="2724" w:type="dxa"/>
            <w:vAlign w:val="center"/>
          </w:tcPr>
          <w:p w14:paraId="060E706D"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Resolución óptica mínima</w:t>
            </w:r>
          </w:p>
        </w:tc>
        <w:tc>
          <w:tcPr>
            <w:tcW w:w="4364" w:type="dxa"/>
            <w:vAlign w:val="center"/>
          </w:tcPr>
          <w:p w14:paraId="72FBCB0E"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600 dpi</w:t>
            </w:r>
          </w:p>
        </w:tc>
        <w:tc>
          <w:tcPr>
            <w:tcW w:w="1701" w:type="dxa"/>
            <w:vMerge/>
          </w:tcPr>
          <w:p w14:paraId="40A9C089" w14:textId="77777777" w:rsidR="0034324B" w:rsidRPr="0034324B" w:rsidRDefault="0034324B" w:rsidP="003C7A35">
            <w:pPr>
              <w:jc w:val="center"/>
              <w:rPr>
                <w:rFonts w:ascii="Noto Sans" w:hAnsi="Noto Sans" w:cs="Noto Sans"/>
                <w:sz w:val="16"/>
                <w:szCs w:val="16"/>
              </w:rPr>
            </w:pPr>
          </w:p>
        </w:tc>
        <w:tc>
          <w:tcPr>
            <w:tcW w:w="1417" w:type="dxa"/>
            <w:vMerge/>
          </w:tcPr>
          <w:p w14:paraId="4B4C29B3" w14:textId="77777777" w:rsidR="0034324B" w:rsidRPr="0034324B" w:rsidRDefault="0034324B" w:rsidP="003C7A35">
            <w:pPr>
              <w:jc w:val="center"/>
              <w:rPr>
                <w:rFonts w:ascii="Noto Sans" w:hAnsi="Noto Sans" w:cs="Noto Sans"/>
                <w:sz w:val="16"/>
                <w:szCs w:val="16"/>
              </w:rPr>
            </w:pPr>
          </w:p>
        </w:tc>
      </w:tr>
      <w:tr w:rsidR="0034324B" w:rsidRPr="0034324B" w14:paraId="145E212A" w14:textId="77777777" w:rsidTr="003C7A35">
        <w:trPr>
          <w:trHeight w:val="340"/>
        </w:trPr>
        <w:tc>
          <w:tcPr>
            <w:tcW w:w="2724" w:type="dxa"/>
            <w:vAlign w:val="center"/>
          </w:tcPr>
          <w:p w14:paraId="4E83C88D"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Profundidad de bits</w:t>
            </w:r>
          </w:p>
        </w:tc>
        <w:tc>
          <w:tcPr>
            <w:tcW w:w="4364" w:type="dxa"/>
            <w:vAlign w:val="center"/>
          </w:tcPr>
          <w:p w14:paraId="30B1998C"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Color: 24 bits, Escala de grises: 8 bits</w:t>
            </w:r>
          </w:p>
        </w:tc>
        <w:tc>
          <w:tcPr>
            <w:tcW w:w="1701" w:type="dxa"/>
            <w:vMerge/>
          </w:tcPr>
          <w:p w14:paraId="285C5EE9" w14:textId="77777777" w:rsidR="0034324B" w:rsidRPr="0034324B" w:rsidRDefault="0034324B" w:rsidP="003C7A35">
            <w:pPr>
              <w:jc w:val="center"/>
              <w:rPr>
                <w:rFonts w:ascii="Noto Sans" w:hAnsi="Noto Sans" w:cs="Noto Sans"/>
                <w:sz w:val="16"/>
                <w:szCs w:val="16"/>
              </w:rPr>
            </w:pPr>
          </w:p>
        </w:tc>
        <w:tc>
          <w:tcPr>
            <w:tcW w:w="1417" w:type="dxa"/>
            <w:vMerge/>
          </w:tcPr>
          <w:p w14:paraId="7AB1DC52" w14:textId="77777777" w:rsidR="0034324B" w:rsidRPr="0034324B" w:rsidRDefault="0034324B" w:rsidP="003C7A35">
            <w:pPr>
              <w:jc w:val="center"/>
              <w:rPr>
                <w:rFonts w:ascii="Noto Sans" w:hAnsi="Noto Sans" w:cs="Noto Sans"/>
                <w:sz w:val="16"/>
                <w:szCs w:val="16"/>
              </w:rPr>
            </w:pPr>
          </w:p>
        </w:tc>
      </w:tr>
      <w:tr w:rsidR="0034324B" w:rsidRPr="0034324B" w14:paraId="0072A889" w14:textId="77777777" w:rsidTr="003C7A35">
        <w:trPr>
          <w:trHeight w:val="340"/>
        </w:trPr>
        <w:tc>
          <w:tcPr>
            <w:tcW w:w="2724" w:type="dxa"/>
            <w:vAlign w:val="center"/>
          </w:tcPr>
          <w:p w14:paraId="7A2B06F8"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Formatos de archivo compatibles</w:t>
            </w:r>
          </w:p>
        </w:tc>
        <w:tc>
          <w:tcPr>
            <w:tcW w:w="4364" w:type="dxa"/>
            <w:vAlign w:val="center"/>
          </w:tcPr>
          <w:p w14:paraId="5FB75991"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Mínimo PDF y JPG</w:t>
            </w:r>
          </w:p>
        </w:tc>
        <w:tc>
          <w:tcPr>
            <w:tcW w:w="1701" w:type="dxa"/>
            <w:vMerge/>
          </w:tcPr>
          <w:p w14:paraId="17F40B16" w14:textId="77777777" w:rsidR="0034324B" w:rsidRPr="0034324B" w:rsidRDefault="0034324B" w:rsidP="003C7A35">
            <w:pPr>
              <w:jc w:val="center"/>
              <w:rPr>
                <w:rFonts w:ascii="Noto Sans" w:hAnsi="Noto Sans" w:cs="Noto Sans"/>
                <w:sz w:val="16"/>
                <w:szCs w:val="16"/>
              </w:rPr>
            </w:pPr>
          </w:p>
        </w:tc>
        <w:tc>
          <w:tcPr>
            <w:tcW w:w="1417" w:type="dxa"/>
            <w:vMerge/>
          </w:tcPr>
          <w:p w14:paraId="085A04B1" w14:textId="77777777" w:rsidR="0034324B" w:rsidRPr="0034324B" w:rsidRDefault="0034324B" w:rsidP="003C7A35">
            <w:pPr>
              <w:jc w:val="center"/>
              <w:rPr>
                <w:rFonts w:ascii="Noto Sans" w:hAnsi="Noto Sans" w:cs="Noto Sans"/>
                <w:sz w:val="16"/>
                <w:szCs w:val="16"/>
              </w:rPr>
            </w:pPr>
          </w:p>
        </w:tc>
      </w:tr>
      <w:tr w:rsidR="0034324B" w:rsidRPr="0034324B" w14:paraId="3F85F80E" w14:textId="77777777" w:rsidTr="003C7A35">
        <w:trPr>
          <w:trHeight w:val="340"/>
        </w:trPr>
        <w:tc>
          <w:tcPr>
            <w:tcW w:w="2724" w:type="dxa"/>
            <w:vAlign w:val="center"/>
          </w:tcPr>
          <w:p w14:paraId="49B84604"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Digitalización a USB</w:t>
            </w:r>
          </w:p>
        </w:tc>
        <w:tc>
          <w:tcPr>
            <w:tcW w:w="4364" w:type="dxa"/>
            <w:vAlign w:val="center"/>
          </w:tcPr>
          <w:p w14:paraId="3D62F4C6"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Opcional</w:t>
            </w:r>
          </w:p>
        </w:tc>
        <w:tc>
          <w:tcPr>
            <w:tcW w:w="1701" w:type="dxa"/>
            <w:vMerge/>
          </w:tcPr>
          <w:p w14:paraId="185535C3" w14:textId="77777777" w:rsidR="0034324B" w:rsidRPr="0034324B" w:rsidRDefault="0034324B" w:rsidP="003C7A35">
            <w:pPr>
              <w:jc w:val="center"/>
              <w:rPr>
                <w:rFonts w:ascii="Noto Sans" w:hAnsi="Noto Sans" w:cs="Noto Sans"/>
                <w:sz w:val="16"/>
                <w:szCs w:val="16"/>
              </w:rPr>
            </w:pPr>
          </w:p>
        </w:tc>
        <w:tc>
          <w:tcPr>
            <w:tcW w:w="1417" w:type="dxa"/>
            <w:vMerge/>
          </w:tcPr>
          <w:p w14:paraId="17FC278D" w14:textId="77777777" w:rsidR="0034324B" w:rsidRPr="0034324B" w:rsidRDefault="0034324B" w:rsidP="003C7A35">
            <w:pPr>
              <w:jc w:val="center"/>
              <w:rPr>
                <w:rFonts w:ascii="Noto Sans" w:hAnsi="Noto Sans" w:cs="Noto Sans"/>
                <w:sz w:val="16"/>
                <w:szCs w:val="16"/>
              </w:rPr>
            </w:pPr>
          </w:p>
        </w:tc>
      </w:tr>
      <w:tr w:rsidR="0034324B" w:rsidRPr="0034324B" w14:paraId="7A223900" w14:textId="77777777" w:rsidTr="003C7A35">
        <w:trPr>
          <w:trHeight w:val="340"/>
        </w:trPr>
        <w:tc>
          <w:tcPr>
            <w:tcW w:w="2724" w:type="dxa"/>
            <w:vAlign w:val="center"/>
          </w:tcPr>
          <w:p w14:paraId="118A14E5"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Digitalización a correo electrónico</w:t>
            </w:r>
          </w:p>
        </w:tc>
        <w:tc>
          <w:tcPr>
            <w:tcW w:w="4364" w:type="dxa"/>
            <w:vAlign w:val="center"/>
          </w:tcPr>
          <w:p w14:paraId="79504691"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Requerido</w:t>
            </w:r>
          </w:p>
        </w:tc>
        <w:tc>
          <w:tcPr>
            <w:tcW w:w="1701" w:type="dxa"/>
            <w:vMerge/>
          </w:tcPr>
          <w:p w14:paraId="17B01D6B" w14:textId="77777777" w:rsidR="0034324B" w:rsidRPr="0034324B" w:rsidRDefault="0034324B" w:rsidP="003C7A35">
            <w:pPr>
              <w:jc w:val="center"/>
              <w:rPr>
                <w:rFonts w:ascii="Noto Sans" w:hAnsi="Noto Sans" w:cs="Noto Sans"/>
                <w:sz w:val="16"/>
                <w:szCs w:val="16"/>
              </w:rPr>
            </w:pPr>
          </w:p>
        </w:tc>
        <w:tc>
          <w:tcPr>
            <w:tcW w:w="1417" w:type="dxa"/>
            <w:vMerge/>
          </w:tcPr>
          <w:p w14:paraId="5A654558" w14:textId="77777777" w:rsidR="0034324B" w:rsidRPr="0034324B" w:rsidRDefault="0034324B" w:rsidP="003C7A35">
            <w:pPr>
              <w:jc w:val="center"/>
              <w:rPr>
                <w:rFonts w:ascii="Noto Sans" w:hAnsi="Noto Sans" w:cs="Noto Sans"/>
                <w:sz w:val="16"/>
                <w:szCs w:val="16"/>
              </w:rPr>
            </w:pPr>
          </w:p>
        </w:tc>
      </w:tr>
      <w:tr w:rsidR="0034324B" w:rsidRPr="0034324B" w14:paraId="3E986E24" w14:textId="77777777" w:rsidTr="003C7A35">
        <w:trPr>
          <w:trHeight w:val="340"/>
        </w:trPr>
        <w:tc>
          <w:tcPr>
            <w:tcW w:w="2724" w:type="dxa"/>
            <w:vAlign w:val="center"/>
          </w:tcPr>
          <w:p w14:paraId="0DF1B4C2"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Controlador de Escáner</w:t>
            </w:r>
          </w:p>
        </w:tc>
        <w:tc>
          <w:tcPr>
            <w:tcW w:w="4364" w:type="dxa"/>
            <w:vAlign w:val="center"/>
          </w:tcPr>
          <w:p w14:paraId="0CB01E6B"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TWAIN, ISIS</w:t>
            </w:r>
          </w:p>
        </w:tc>
        <w:tc>
          <w:tcPr>
            <w:tcW w:w="1701" w:type="dxa"/>
            <w:vMerge/>
          </w:tcPr>
          <w:p w14:paraId="5B8B9B3A" w14:textId="77777777" w:rsidR="0034324B" w:rsidRPr="0034324B" w:rsidRDefault="0034324B" w:rsidP="003C7A35">
            <w:pPr>
              <w:jc w:val="center"/>
              <w:rPr>
                <w:rFonts w:ascii="Noto Sans" w:hAnsi="Noto Sans" w:cs="Noto Sans"/>
                <w:sz w:val="16"/>
                <w:szCs w:val="16"/>
              </w:rPr>
            </w:pPr>
          </w:p>
        </w:tc>
        <w:tc>
          <w:tcPr>
            <w:tcW w:w="1417" w:type="dxa"/>
            <w:vMerge/>
          </w:tcPr>
          <w:p w14:paraId="15CEEE4B" w14:textId="77777777" w:rsidR="0034324B" w:rsidRPr="0034324B" w:rsidRDefault="0034324B" w:rsidP="003C7A35">
            <w:pPr>
              <w:jc w:val="center"/>
              <w:rPr>
                <w:rFonts w:ascii="Noto Sans" w:hAnsi="Noto Sans" w:cs="Noto Sans"/>
                <w:sz w:val="16"/>
                <w:szCs w:val="16"/>
              </w:rPr>
            </w:pPr>
          </w:p>
        </w:tc>
      </w:tr>
      <w:tr w:rsidR="0034324B" w:rsidRPr="0034324B" w14:paraId="062CCA04" w14:textId="77777777" w:rsidTr="003C7A35">
        <w:trPr>
          <w:trHeight w:val="340"/>
        </w:trPr>
        <w:tc>
          <w:tcPr>
            <w:tcW w:w="2724" w:type="dxa"/>
            <w:vAlign w:val="center"/>
          </w:tcPr>
          <w:p w14:paraId="78C62C13"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Tamaño de digitalización</w:t>
            </w:r>
          </w:p>
        </w:tc>
        <w:tc>
          <w:tcPr>
            <w:tcW w:w="4364" w:type="dxa"/>
            <w:vAlign w:val="center"/>
          </w:tcPr>
          <w:p w14:paraId="6595BC4D"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Tamaño carta y Oficio</w:t>
            </w:r>
          </w:p>
        </w:tc>
        <w:tc>
          <w:tcPr>
            <w:tcW w:w="1701" w:type="dxa"/>
            <w:vMerge/>
          </w:tcPr>
          <w:p w14:paraId="3C65C94A" w14:textId="77777777" w:rsidR="0034324B" w:rsidRPr="0034324B" w:rsidRDefault="0034324B" w:rsidP="003C7A35">
            <w:pPr>
              <w:jc w:val="center"/>
              <w:rPr>
                <w:rFonts w:ascii="Noto Sans" w:hAnsi="Noto Sans" w:cs="Noto Sans"/>
                <w:sz w:val="16"/>
                <w:szCs w:val="16"/>
              </w:rPr>
            </w:pPr>
          </w:p>
        </w:tc>
        <w:tc>
          <w:tcPr>
            <w:tcW w:w="1417" w:type="dxa"/>
            <w:vMerge/>
          </w:tcPr>
          <w:p w14:paraId="27E7E444" w14:textId="77777777" w:rsidR="0034324B" w:rsidRPr="0034324B" w:rsidRDefault="0034324B" w:rsidP="003C7A35">
            <w:pPr>
              <w:jc w:val="center"/>
              <w:rPr>
                <w:rFonts w:ascii="Noto Sans" w:hAnsi="Noto Sans" w:cs="Noto Sans"/>
                <w:sz w:val="16"/>
                <w:szCs w:val="16"/>
              </w:rPr>
            </w:pPr>
          </w:p>
        </w:tc>
      </w:tr>
      <w:tr w:rsidR="0034324B" w:rsidRPr="0034324B" w14:paraId="06A0DD5E" w14:textId="77777777" w:rsidTr="003C7A35">
        <w:trPr>
          <w:trHeight w:val="340"/>
        </w:trPr>
        <w:tc>
          <w:tcPr>
            <w:tcW w:w="2724" w:type="dxa"/>
            <w:vAlign w:val="center"/>
          </w:tcPr>
          <w:p w14:paraId="7F4EAF9A"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Compatibilidad ambiental</w:t>
            </w:r>
          </w:p>
        </w:tc>
        <w:tc>
          <w:tcPr>
            <w:tcW w:w="4364" w:type="dxa"/>
            <w:vAlign w:val="center"/>
          </w:tcPr>
          <w:p w14:paraId="08B390F9" w14:textId="77777777" w:rsidR="0034324B" w:rsidRPr="0034324B" w:rsidRDefault="0034324B" w:rsidP="003C7A35">
            <w:pPr>
              <w:jc w:val="center"/>
              <w:rPr>
                <w:rFonts w:ascii="Noto Sans" w:hAnsi="Noto Sans" w:cs="Noto Sans"/>
                <w:sz w:val="18"/>
                <w:szCs w:val="18"/>
              </w:rPr>
            </w:pPr>
            <w:proofErr w:type="spellStart"/>
            <w:r w:rsidRPr="0034324B">
              <w:rPr>
                <w:rFonts w:ascii="Noto Sans" w:hAnsi="Noto Sans" w:cs="Noto Sans"/>
                <w:sz w:val="18"/>
                <w:szCs w:val="18"/>
              </w:rPr>
              <w:t>Energy</w:t>
            </w:r>
            <w:proofErr w:type="spellEnd"/>
            <w:r w:rsidRPr="0034324B">
              <w:rPr>
                <w:rFonts w:ascii="Noto Sans" w:hAnsi="Noto Sans" w:cs="Noto Sans"/>
                <w:sz w:val="18"/>
                <w:szCs w:val="18"/>
              </w:rPr>
              <w:t xml:space="preserve"> </w:t>
            </w:r>
            <w:proofErr w:type="spellStart"/>
            <w:r w:rsidRPr="0034324B">
              <w:rPr>
                <w:rFonts w:ascii="Noto Sans" w:hAnsi="Noto Sans" w:cs="Noto Sans"/>
                <w:sz w:val="18"/>
                <w:szCs w:val="18"/>
              </w:rPr>
              <w:t>Star</w:t>
            </w:r>
            <w:proofErr w:type="spellEnd"/>
            <w:r w:rsidRPr="0034324B">
              <w:rPr>
                <w:rFonts w:ascii="Noto Sans" w:hAnsi="Noto Sans" w:cs="Noto Sans"/>
                <w:sz w:val="18"/>
                <w:szCs w:val="18"/>
              </w:rPr>
              <w:t xml:space="preserve"> y </w:t>
            </w:r>
            <w:proofErr w:type="spellStart"/>
            <w:r w:rsidRPr="0034324B">
              <w:rPr>
                <w:rFonts w:ascii="Noto Sans" w:hAnsi="Noto Sans" w:cs="Noto Sans"/>
                <w:sz w:val="18"/>
                <w:szCs w:val="18"/>
              </w:rPr>
              <w:t>RoHS</w:t>
            </w:r>
            <w:proofErr w:type="spellEnd"/>
          </w:p>
        </w:tc>
        <w:tc>
          <w:tcPr>
            <w:tcW w:w="1701" w:type="dxa"/>
            <w:vMerge/>
          </w:tcPr>
          <w:p w14:paraId="6BCD54D4" w14:textId="77777777" w:rsidR="0034324B" w:rsidRPr="0034324B" w:rsidRDefault="0034324B" w:rsidP="003C7A35">
            <w:pPr>
              <w:jc w:val="center"/>
              <w:rPr>
                <w:rFonts w:ascii="Noto Sans" w:hAnsi="Noto Sans" w:cs="Noto Sans"/>
                <w:sz w:val="16"/>
                <w:szCs w:val="16"/>
              </w:rPr>
            </w:pPr>
          </w:p>
        </w:tc>
        <w:tc>
          <w:tcPr>
            <w:tcW w:w="1417" w:type="dxa"/>
            <w:vMerge/>
          </w:tcPr>
          <w:p w14:paraId="3F3C47F2" w14:textId="77777777" w:rsidR="0034324B" w:rsidRPr="0034324B" w:rsidRDefault="0034324B" w:rsidP="003C7A35">
            <w:pPr>
              <w:jc w:val="center"/>
              <w:rPr>
                <w:rFonts w:ascii="Noto Sans" w:hAnsi="Noto Sans" w:cs="Noto Sans"/>
                <w:sz w:val="16"/>
                <w:szCs w:val="16"/>
              </w:rPr>
            </w:pPr>
          </w:p>
        </w:tc>
      </w:tr>
      <w:tr w:rsidR="0034324B" w:rsidRPr="0034324B" w14:paraId="62B771E6" w14:textId="77777777" w:rsidTr="003C7A35">
        <w:trPr>
          <w:trHeight w:val="340"/>
        </w:trPr>
        <w:tc>
          <w:tcPr>
            <w:tcW w:w="2724" w:type="dxa"/>
            <w:vAlign w:val="center"/>
          </w:tcPr>
          <w:p w14:paraId="64591971"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Modo de ahorro de energía</w:t>
            </w:r>
          </w:p>
        </w:tc>
        <w:tc>
          <w:tcPr>
            <w:tcW w:w="4364" w:type="dxa"/>
            <w:vAlign w:val="center"/>
          </w:tcPr>
          <w:p w14:paraId="4931EA07"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Si</w:t>
            </w:r>
          </w:p>
        </w:tc>
        <w:tc>
          <w:tcPr>
            <w:tcW w:w="1701" w:type="dxa"/>
            <w:vMerge/>
          </w:tcPr>
          <w:p w14:paraId="1AEBF08D" w14:textId="77777777" w:rsidR="0034324B" w:rsidRPr="0034324B" w:rsidRDefault="0034324B" w:rsidP="003C7A35">
            <w:pPr>
              <w:jc w:val="center"/>
              <w:rPr>
                <w:rFonts w:ascii="Noto Sans" w:hAnsi="Noto Sans" w:cs="Noto Sans"/>
                <w:sz w:val="16"/>
                <w:szCs w:val="16"/>
              </w:rPr>
            </w:pPr>
          </w:p>
        </w:tc>
        <w:tc>
          <w:tcPr>
            <w:tcW w:w="1417" w:type="dxa"/>
            <w:vMerge/>
          </w:tcPr>
          <w:p w14:paraId="68781B2D" w14:textId="77777777" w:rsidR="0034324B" w:rsidRPr="0034324B" w:rsidRDefault="0034324B" w:rsidP="003C7A35">
            <w:pPr>
              <w:jc w:val="center"/>
              <w:rPr>
                <w:rFonts w:ascii="Noto Sans" w:hAnsi="Noto Sans" w:cs="Noto Sans"/>
                <w:sz w:val="16"/>
                <w:szCs w:val="16"/>
              </w:rPr>
            </w:pPr>
          </w:p>
        </w:tc>
      </w:tr>
      <w:tr w:rsidR="0034324B" w:rsidRPr="0034324B" w14:paraId="34AD1C10" w14:textId="77777777" w:rsidTr="003C7A35">
        <w:trPr>
          <w:trHeight w:val="340"/>
        </w:trPr>
        <w:tc>
          <w:tcPr>
            <w:tcW w:w="2724" w:type="dxa"/>
            <w:vAlign w:val="center"/>
          </w:tcPr>
          <w:p w14:paraId="32997B9E" w14:textId="77777777" w:rsidR="0034324B" w:rsidRPr="0034324B" w:rsidRDefault="0034324B" w:rsidP="003C7A35">
            <w:pPr>
              <w:jc w:val="center"/>
              <w:rPr>
                <w:rFonts w:ascii="Noto Sans" w:hAnsi="Noto Sans" w:cs="Noto Sans"/>
                <w:sz w:val="16"/>
                <w:szCs w:val="16"/>
              </w:rPr>
            </w:pPr>
            <w:r w:rsidRPr="0034324B">
              <w:rPr>
                <w:rFonts w:ascii="Noto Sans" w:hAnsi="Noto Sans" w:cs="Noto Sans"/>
                <w:sz w:val="16"/>
                <w:szCs w:val="16"/>
              </w:rPr>
              <w:t>Kit inicial de impresión</w:t>
            </w:r>
          </w:p>
        </w:tc>
        <w:tc>
          <w:tcPr>
            <w:tcW w:w="4364" w:type="dxa"/>
            <w:vAlign w:val="center"/>
          </w:tcPr>
          <w:p w14:paraId="452827ED" w14:textId="77777777" w:rsidR="0034324B" w:rsidRPr="0034324B" w:rsidRDefault="0034324B" w:rsidP="003C7A35">
            <w:pPr>
              <w:jc w:val="center"/>
              <w:rPr>
                <w:rFonts w:ascii="Noto Sans" w:hAnsi="Noto Sans" w:cs="Noto Sans"/>
                <w:sz w:val="18"/>
                <w:szCs w:val="18"/>
              </w:rPr>
            </w:pPr>
            <w:r w:rsidRPr="0034324B">
              <w:rPr>
                <w:rFonts w:ascii="Noto Sans" w:hAnsi="Noto Sans" w:cs="Noto Sans"/>
                <w:sz w:val="18"/>
                <w:szCs w:val="18"/>
              </w:rPr>
              <w:t>Incluido</w:t>
            </w:r>
          </w:p>
        </w:tc>
        <w:tc>
          <w:tcPr>
            <w:tcW w:w="1701" w:type="dxa"/>
            <w:vMerge/>
          </w:tcPr>
          <w:p w14:paraId="30908C89" w14:textId="77777777" w:rsidR="0034324B" w:rsidRPr="0034324B" w:rsidRDefault="0034324B" w:rsidP="003C7A35">
            <w:pPr>
              <w:jc w:val="center"/>
              <w:rPr>
                <w:rFonts w:ascii="Noto Sans" w:hAnsi="Noto Sans" w:cs="Noto Sans"/>
                <w:sz w:val="16"/>
                <w:szCs w:val="16"/>
              </w:rPr>
            </w:pPr>
          </w:p>
        </w:tc>
        <w:tc>
          <w:tcPr>
            <w:tcW w:w="1417" w:type="dxa"/>
            <w:vMerge/>
          </w:tcPr>
          <w:p w14:paraId="346C2AA7" w14:textId="77777777" w:rsidR="0034324B" w:rsidRPr="0034324B" w:rsidRDefault="0034324B" w:rsidP="003C7A35">
            <w:pPr>
              <w:jc w:val="center"/>
              <w:rPr>
                <w:rFonts w:ascii="Noto Sans" w:hAnsi="Noto Sans" w:cs="Noto Sans"/>
                <w:sz w:val="16"/>
                <w:szCs w:val="16"/>
              </w:rPr>
            </w:pPr>
          </w:p>
        </w:tc>
      </w:tr>
    </w:tbl>
    <w:p w14:paraId="31ADFDE7" w14:textId="77777777" w:rsidR="0034324B" w:rsidRDefault="0034324B" w:rsidP="006A7542">
      <w:pPr>
        <w:jc w:val="center"/>
        <w:rPr>
          <w:rFonts w:ascii="Noto Sans" w:hAnsi="Noto Sans" w:cs="Noto Sans"/>
          <w:b/>
          <w:sz w:val="40"/>
          <w:szCs w:val="40"/>
        </w:rPr>
      </w:pPr>
    </w:p>
    <w:p w14:paraId="7F7DC263" w14:textId="77777777" w:rsidR="000E0806" w:rsidRDefault="000E0806" w:rsidP="006A7542">
      <w:pPr>
        <w:jc w:val="center"/>
        <w:rPr>
          <w:rFonts w:ascii="Noto Sans" w:hAnsi="Noto Sans" w:cs="Noto Sans"/>
          <w:b/>
          <w:sz w:val="40"/>
          <w:szCs w:val="40"/>
        </w:rPr>
      </w:pPr>
    </w:p>
    <w:p w14:paraId="16973D67" w14:textId="77777777" w:rsidR="006A7542" w:rsidRPr="00EC373F" w:rsidRDefault="006A7542" w:rsidP="006A7542">
      <w:pPr>
        <w:jc w:val="center"/>
        <w:rPr>
          <w:rFonts w:ascii="Noto Sans" w:hAnsi="Noto Sans" w:cs="Noto Sans"/>
          <w:b/>
          <w:sz w:val="40"/>
          <w:szCs w:val="40"/>
        </w:rPr>
      </w:pPr>
      <w:r>
        <w:rPr>
          <w:rFonts w:ascii="Noto Sans" w:hAnsi="Noto Sans" w:cs="Noto Sans"/>
          <w:b/>
          <w:sz w:val="40"/>
          <w:szCs w:val="40"/>
        </w:rPr>
        <w:t xml:space="preserve">ANEXO  8 </w:t>
      </w:r>
    </w:p>
    <w:p w14:paraId="431B43CD" w14:textId="77777777" w:rsidR="006A7542" w:rsidRPr="004B773F" w:rsidRDefault="006A7542" w:rsidP="006A7542">
      <w:pPr>
        <w:rPr>
          <w:rFonts w:ascii="Noto Sans" w:hAnsi="Noto Sans" w:cs="Noto Sans"/>
          <w:sz w:val="20"/>
        </w:rPr>
      </w:pPr>
    </w:p>
    <w:p w14:paraId="0804EFD6" w14:textId="77777777" w:rsidR="006A7542" w:rsidRPr="004B773F" w:rsidRDefault="006A7542" w:rsidP="006A7542">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 xml:space="preserve">FORMATO PARA LA MANIFESTACIÓN QUE DEBERÁN PRESENTAR LAS MICRO, PEQUEÑAS y MEDIANAS EMPRESAS,  QUE PARTICIPEN CON TAL CARÁCTER EN LOS PROCEDIMIENTOS DE CONTRATACIÓN, PARA DAR CUMPLIMIENTO </w:t>
      </w:r>
      <w:r w:rsidR="00831F7B">
        <w:rPr>
          <w:rFonts w:ascii="Noto Sans" w:hAnsi="Noto Sans" w:cs="Noto Sans"/>
          <w:b/>
          <w:sz w:val="20"/>
        </w:rPr>
        <w:t>A LO DISPUESTO EN EL ARTICULO 57</w:t>
      </w:r>
      <w:r w:rsidRPr="004B773F">
        <w:rPr>
          <w:rFonts w:ascii="Noto Sans" w:hAnsi="Noto Sans" w:cs="Noto Sans"/>
          <w:b/>
          <w:sz w:val="20"/>
        </w:rPr>
        <w:t xml:space="preserve"> DEL REGLAMENTO DE LA LEY.</w:t>
      </w:r>
    </w:p>
    <w:p w14:paraId="4071887C" w14:textId="77777777" w:rsidR="006A7542" w:rsidRPr="004B773F" w:rsidRDefault="006A7542" w:rsidP="006A7542">
      <w:pPr>
        <w:widowControl w:val="0"/>
        <w:autoSpaceDE w:val="0"/>
        <w:jc w:val="both"/>
        <w:rPr>
          <w:rFonts w:ascii="Noto Sans" w:hAnsi="Noto Sans" w:cs="Noto Sans"/>
          <w:b/>
          <w:sz w:val="20"/>
        </w:rPr>
      </w:pPr>
    </w:p>
    <w:p w14:paraId="5E8DC92C" w14:textId="77777777" w:rsidR="006A7542" w:rsidRPr="004B773F" w:rsidRDefault="006A7542" w:rsidP="006A7542">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14:paraId="006B8BCF" w14:textId="77777777" w:rsidR="006A7542" w:rsidRPr="004B773F" w:rsidRDefault="006A7542" w:rsidP="006A7542">
      <w:pPr>
        <w:widowControl w:val="0"/>
        <w:autoSpaceDE w:val="0"/>
        <w:ind w:left="1701" w:hanging="850"/>
        <w:jc w:val="both"/>
        <w:rPr>
          <w:rFonts w:ascii="Noto Sans" w:hAnsi="Noto Sans" w:cs="Noto Sans"/>
          <w:b/>
          <w:sz w:val="20"/>
        </w:rPr>
      </w:pPr>
    </w:p>
    <w:p w14:paraId="38DF2A1D" w14:textId="77777777" w:rsidR="006A7542" w:rsidRPr="004B773F" w:rsidRDefault="006A7542" w:rsidP="006A7542">
      <w:pPr>
        <w:widowControl w:val="0"/>
        <w:autoSpaceDE w:val="0"/>
        <w:jc w:val="both"/>
        <w:rPr>
          <w:rFonts w:ascii="Noto Sans" w:hAnsi="Noto Sans" w:cs="Noto Sans"/>
          <w:sz w:val="20"/>
        </w:rPr>
      </w:pPr>
    </w:p>
    <w:p w14:paraId="645F70ED" w14:textId="77777777" w:rsidR="006A7542" w:rsidRPr="004B773F" w:rsidRDefault="006A7542" w:rsidP="00253573">
      <w:pPr>
        <w:widowControl w:val="0"/>
        <w:autoSpaceDE w:val="0"/>
        <w:jc w:val="right"/>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14:paraId="3C7C29F6" w14:textId="77777777" w:rsidR="006A7542" w:rsidRPr="004B773F" w:rsidRDefault="006A7542" w:rsidP="006A7542">
      <w:pPr>
        <w:widowControl w:val="0"/>
        <w:autoSpaceDE w:val="0"/>
        <w:jc w:val="both"/>
        <w:rPr>
          <w:rFonts w:ascii="Noto Sans" w:hAnsi="Noto Sans" w:cs="Noto Sans"/>
          <w:sz w:val="20"/>
        </w:rPr>
      </w:pPr>
    </w:p>
    <w:p w14:paraId="0262917F" w14:textId="77777777" w:rsidR="006A7542" w:rsidRPr="004B773F" w:rsidRDefault="006A7542" w:rsidP="006A7542">
      <w:pPr>
        <w:widowControl w:val="0"/>
        <w:autoSpaceDE w:val="0"/>
        <w:jc w:val="both"/>
        <w:rPr>
          <w:rFonts w:ascii="Noto Sans" w:hAnsi="Noto Sans" w:cs="Noto Sans"/>
          <w:sz w:val="20"/>
        </w:rPr>
      </w:pPr>
      <w:r w:rsidRPr="004B773F">
        <w:rPr>
          <w:rFonts w:ascii="Noto Sans" w:hAnsi="Noto Sans" w:cs="Noto Sans"/>
          <w:sz w:val="20"/>
        </w:rPr>
        <w:t>_______________________</w:t>
      </w:r>
    </w:p>
    <w:p w14:paraId="1A74616C" w14:textId="77777777" w:rsidR="006A7542" w:rsidRPr="004B773F" w:rsidRDefault="006A7542" w:rsidP="006A7542">
      <w:pPr>
        <w:widowControl w:val="0"/>
        <w:autoSpaceDE w:val="0"/>
        <w:jc w:val="both"/>
        <w:rPr>
          <w:rFonts w:ascii="Noto Sans" w:hAnsi="Noto Sans" w:cs="Noto Sans"/>
          <w:sz w:val="20"/>
        </w:rPr>
      </w:pPr>
      <w:r w:rsidRPr="004B773F">
        <w:rPr>
          <w:rFonts w:ascii="Noto Sans" w:hAnsi="Noto Sans" w:cs="Noto Sans"/>
          <w:sz w:val="20"/>
        </w:rPr>
        <w:t>Presente.</w:t>
      </w:r>
    </w:p>
    <w:p w14:paraId="7DCA2D1F" w14:textId="77777777" w:rsidR="006A7542" w:rsidRPr="004B773F" w:rsidRDefault="006A7542" w:rsidP="006A7542">
      <w:pPr>
        <w:widowControl w:val="0"/>
        <w:autoSpaceDE w:val="0"/>
        <w:jc w:val="both"/>
        <w:rPr>
          <w:rFonts w:ascii="Noto Sans" w:hAnsi="Noto Sans" w:cs="Noto Sans"/>
          <w:sz w:val="20"/>
        </w:rPr>
      </w:pPr>
    </w:p>
    <w:p w14:paraId="5031FAA4" w14:textId="77777777" w:rsidR="006A7542" w:rsidRPr="004B773F" w:rsidRDefault="006A7542" w:rsidP="006A7542">
      <w:pPr>
        <w:widowControl w:val="0"/>
        <w:autoSpaceDE w:val="0"/>
        <w:jc w:val="both"/>
        <w:rPr>
          <w:rFonts w:ascii="Noto Sans" w:hAnsi="Noto Sans" w:cs="Noto Sans"/>
          <w:sz w:val="20"/>
        </w:rPr>
      </w:pPr>
    </w:p>
    <w:p w14:paraId="28695380" w14:textId="77777777" w:rsidR="006A7542" w:rsidRPr="004B773F" w:rsidRDefault="006A7542" w:rsidP="006A7542">
      <w:pPr>
        <w:widowControl w:val="0"/>
        <w:autoSpaceDE w:val="0"/>
        <w:jc w:val="both"/>
        <w:rPr>
          <w:rFonts w:ascii="Noto Sans" w:hAnsi="Noto Sans" w:cs="Noto Sans"/>
          <w:sz w:val="20"/>
        </w:rPr>
      </w:pPr>
      <w:r w:rsidRPr="004B773F">
        <w:rPr>
          <w:rFonts w:ascii="Noto Sans" w:hAnsi="Noto Sans" w:cs="Noto Sans"/>
          <w:sz w:val="20"/>
        </w:rPr>
        <w:lastRenderedPageBreak/>
        <w:t>Me refiero al procedimiento ________________No. __________________en el que mi representada. La empresa _______________________ participa a través de la propuesta que se contiene en el presente sobre.</w:t>
      </w:r>
    </w:p>
    <w:p w14:paraId="6BB51AE2" w14:textId="77777777" w:rsidR="006A7542" w:rsidRPr="004B773F" w:rsidRDefault="006A7542" w:rsidP="006A7542">
      <w:pPr>
        <w:widowControl w:val="0"/>
        <w:autoSpaceDE w:val="0"/>
        <w:jc w:val="both"/>
        <w:rPr>
          <w:rFonts w:ascii="Noto Sans" w:hAnsi="Noto Sans" w:cs="Noto Sans"/>
          <w:sz w:val="20"/>
        </w:rPr>
      </w:pPr>
    </w:p>
    <w:p w14:paraId="1DD53196" w14:textId="77777777" w:rsidR="006A7542" w:rsidRPr="004B773F" w:rsidRDefault="006A7542" w:rsidP="006A7542">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w:t>
      </w:r>
      <w:r w:rsidR="00831F7B">
        <w:rPr>
          <w:rFonts w:ascii="Noto Sans" w:hAnsi="Noto Sans" w:cs="Noto Sans"/>
          <w:sz w:val="20"/>
        </w:rPr>
        <w:t>de lo previsto en el artículo 57</w:t>
      </w:r>
      <w:r w:rsidRPr="004B773F">
        <w:rPr>
          <w:rFonts w:ascii="Noto Sans" w:hAnsi="Noto Sans" w:cs="Noto Sans"/>
          <w:sz w:val="20"/>
        </w:rPr>
        <w:t xml:space="preserve"> del Reglamento de la Ley de 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medianas empresas en los procedimientos de adquisición y arrendamiento de bienes muebles así como la contratación de servicios que realicen las dependencias y entidades de la Administración Pública Federa</w:t>
      </w:r>
      <w:r w:rsidR="00253573">
        <w:rPr>
          <w:rFonts w:ascii="Noto Sans" w:hAnsi="Noto Sans" w:cs="Noto Sans"/>
          <w:i/>
          <w:iCs/>
          <w:sz w:val="20"/>
        </w:rPr>
        <w:t>l</w:t>
      </w:r>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14:paraId="16DC071C" w14:textId="77777777" w:rsidR="006A7542" w:rsidRPr="004B773F" w:rsidRDefault="006A7542" w:rsidP="006A7542">
      <w:pPr>
        <w:widowControl w:val="0"/>
        <w:autoSpaceDE w:val="0"/>
        <w:ind w:firstLine="1512"/>
        <w:rPr>
          <w:rFonts w:ascii="Noto Sans" w:hAnsi="Noto Sans" w:cs="Noto Sans"/>
          <w:sz w:val="20"/>
        </w:rPr>
      </w:pPr>
    </w:p>
    <w:p w14:paraId="120978D1" w14:textId="77777777" w:rsidR="006A7542" w:rsidRPr="004B773F" w:rsidRDefault="006A7542" w:rsidP="006A7542">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14:paraId="106CB3E2" w14:textId="77777777" w:rsidR="006A7542" w:rsidRPr="004B773F" w:rsidRDefault="006A7542" w:rsidP="006A7542">
      <w:pPr>
        <w:widowControl w:val="0"/>
        <w:autoSpaceDE w:val="0"/>
        <w:ind w:firstLine="3816"/>
        <w:rPr>
          <w:rFonts w:ascii="Noto Sans" w:hAnsi="Noto Sans" w:cs="Noto Sans"/>
          <w:sz w:val="20"/>
        </w:rPr>
      </w:pPr>
    </w:p>
    <w:p w14:paraId="353DA34B" w14:textId="77777777" w:rsidR="006A7542" w:rsidRPr="004B773F" w:rsidRDefault="006A7542" w:rsidP="006A7542">
      <w:pPr>
        <w:widowControl w:val="0"/>
        <w:autoSpaceDE w:val="0"/>
        <w:ind w:firstLine="3816"/>
        <w:rPr>
          <w:rFonts w:ascii="Noto Sans" w:hAnsi="Noto Sans" w:cs="Noto Sans"/>
          <w:sz w:val="20"/>
        </w:rPr>
      </w:pPr>
    </w:p>
    <w:p w14:paraId="18AE44F2" w14:textId="77777777" w:rsidR="006A7542" w:rsidRPr="004B773F" w:rsidRDefault="006A7542" w:rsidP="006A7542">
      <w:pPr>
        <w:widowControl w:val="0"/>
        <w:autoSpaceDE w:val="0"/>
        <w:ind w:firstLine="3816"/>
        <w:rPr>
          <w:rFonts w:ascii="Noto Sans" w:hAnsi="Noto Sans" w:cs="Noto Sans"/>
          <w:sz w:val="20"/>
        </w:rPr>
      </w:pPr>
    </w:p>
    <w:p w14:paraId="7097C370" w14:textId="77777777" w:rsidR="006A7542" w:rsidRPr="004B773F" w:rsidRDefault="006A7542" w:rsidP="006A7542">
      <w:pPr>
        <w:widowControl w:val="0"/>
        <w:autoSpaceDE w:val="0"/>
        <w:ind w:firstLine="3816"/>
        <w:rPr>
          <w:rFonts w:ascii="Noto Sans" w:hAnsi="Noto Sans" w:cs="Noto Sans"/>
          <w:sz w:val="20"/>
        </w:rPr>
      </w:pPr>
    </w:p>
    <w:p w14:paraId="0931A37D" w14:textId="77777777" w:rsidR="006A7542" w:rsidRPr="004B773F" w:rsidRDefault="006A7542" w:rsidP="006A7542">
      <w:pPr>
        <w:widowControl w:val="0"/>
        <w:autoSpaceDE w:val="0"/>
        <w:ind w:firstLine="4111"/>
        <w:rPr>
          <w:rFonts w:ascii="Noto Sans" w:hAnsi="Noto Sans" w:cs="Noto Sans"/>
          <w:b/>
          <w:sz w:val="20"/>
        </w:rPr>
      </w:pPr>
      <w:r w:rsidRPr="004B773F">
        <w:rPr>
          <w:rFonts w:ascii="Noto Sans" w:hAnsi="Noto Sans" w:cs="Noto Sans"/>
          <w:b/>
          <w:sz w:val="20"/>
        </w:rPr>
        <w:t>ATENTAMENTE</w:t>
      </w:r>
    </w:p>
    <w:p w14:paraId="5059B95E" w14:textId="77777777" w:rsidR="006A7542" w:rsidRPr="004B773F" w:rsidRDefault="006A7542" w:rsidP="006A7542">
      <w:pPr>
        <w:jc w:val="center"/>
        <w:rPr>
          <w:rFonts w:ascii="Noto Sans" w:hAnsi="Noto Sans" w:cs="Noto Sans"/>
          <w:b/>
          <w:sz w:val="20"/>
        </w:rPr>
      </w:pPr>
    </w:p>
    <w:p w14:paraId="1D292584" w14:textId="77777777" w:rsidR="006A7542" w:rsidRPr="004B773F" w:rsidRDefault="006A7542" w:rsidP="006A7542">
      <w:pPr>
        <w:jc w:val="center"/>
        <w:rPr>
          <w:rFonts w:ascii="Noto Sans" w:hAnsi="Noto Sans" w:cs="Noto Sans"/>
          <w:b/>
          <w:sz w:val="20"/>
        </w:rPr>
      </w:pPr>
    </w:p>
    <w:p w14:paraId="4E90EEAD" w14:textId="77777777" w:rsidR="006A7542" w:rsidRPr="004B773F" w:rsidRDefault="006A7542" w:rsidP="006A7542">
      <w:pPr>
        <w:jc w:val="center"/>
        <w:rPr>
          <w:rFonts w:ascii="Noto Sans" w:hAnsi="Noto Sans" w:cs="Noto Sans"/>
          <w:b/>
          <w:sz w:val="20"/>
        </w:rPr>
      </w:pPr>
    </w:p>
    <w:p w14:paraId="292145C1" w14:textId="77777777" w:rsidR="006A7542" w:rsidRPr="004B773F" w:rsidRDefault="006A7542" w:rsidP="006A7542">
      <w:pPr>
        <w:jc w:val="center"/>
        <w:rPr>
          <w:rFonts w:ascii="Noto Sans" w:hAnsi="Noto Sans" w:cs="Noto Sans"/>
          <w:b/>
          <w:sz w:val="20"/>
        </w:rPr>
      </w:pPr>
      <w:r w:rsidRPr="004B773F">
        <w:rPr>
          <w:rFonts w:ascii="Noto Sans" w:hAnsi="Noto Sans" w:cs="Noto Sans"/>
          <w:b/>
          <w:sz w:val="20"/>
        </w:rPr>
        <w:t>_____________________________________________</w:t>
      </w:r>
    </w:p>
    <w:p w14:paraId="7C7DCDF5" w14:textId="77777777" w:rsidR="006A7542" w:rsidRPr="00E77470" w:rsidRDefault="006A7542" w:rsidP="006A7542">
      <w:pPr>
        <w:jc w:val="center"/>
        <w:rPr>
          <w:rFonts w:ascii="Noto Sans" w:hAnsi="Noto Sans" w:cs="Noto Sans"/>
          <w:b/>
          <w:sz w:val="20"/>
        </w:rPr>
      </w:pPr>
      <w:r w:rsidRPr="004B773F">
        <w:rPr>
          <w:rFonts w:ascii="Noto Sans" w:hAnsi="Noto Sans" w:cs="Noto Sans"/>
          <w:b/>
          <w:sz w:val="20"/>
        </w:rPr>
        <w:t>NOMBRE Y FIRMA DEL REPRESENTANTE LEGAL</w:t>
      </w:r>
    </w:p>
    <w:p w14:paraId="01532FD6" w14:textId="77777777" w:rsidR="006A7542" w:rsidRDefault="006A7542" w:rsidP="006A7542">
      <w:pPr>
        <w:jc w:val="center"/>
        <w:rPr>
          <w:rFonts w:ascii="Noto Sans" w:hAnsi="Noto Sans" w:cs="Noto Sans"/>
          <w:b/>
          <w:bCs/>
          <w:sz w:val="20"/>
        </w:rPr>
      </w:pPr>
    </w:p>
    <w:p w14:paraId="6F5ED3B8" w14:textId="77777777" w:rsidR="006A7542" w:rsidRDefault="006A7542" w:rsidP="006A7542">
      <w:pPr>
        <w:jc w:val="center"/>
        <w:rPr>
          <w:rFonts w:ascii="Noto Sans" w:hAnsi="Noto Sans" w:cs="Noto Sans"/>
          <w:b/>
          <w:bCs/>
          <w:sz w:val="20"/>
        </w:rPr>
      </w:pPr>
    </w:p>
    <w:p w14:paraId="23ED35C7" w14:textId="77777777" w:rsidR="006A7542" w:rsidRDefault="006A7542" w:rsidP="006A7542">
      <w:pPr>
        <w:jc w:val="center"/>
        <w:rPr>
          <w:rFonts w:ascii="Noto Sans" w:hAnsi="Noto Sans" w:cs="Noto Sans"/>
          <w:b/>
          <w:bCs/>
          <w:sz w:val="20"/>
        </w:rPr>
      </w:pPr>
    </w:p>
    <w:p w14:paraId="5E34E2F1" w14:textId="77777777" w:rsidR="00831F7B" w:rsidRDefault="00831F7B" w:rsidP="006A7542">
      <w:pPr>
        <w:jc w:val="center"/>
        <w:rPr>
          <w:rFonts w:ascii="Noto Sans" w:hAnsi="Noto Sans" w:cs="Noto Sans"/>
          <w:b/>
          <w:bCs/>
          <w:sz w:val="20"/>
        </w:rPr>
      </w:pPr>
    </w:p>
    <w:p w14:paraId="2DF3149D" w14:textId="77777777" w:rsidR="00831F7B" w:rsidRDefault="00831F7B" w:rsidP="006A7542">
      <w:pPr>
        <w:jc w:val="center"/>
        <w:rPr>
          <w:rFonts w:ascii="Noto Sans" w:hAnsi="Noto Sans" w:cs="Noto Sans"/>
          <w:b/>
          <w:bCs/>
          <w:sz w:val="20"/>
        </w:rPr>
      </w:pPr>
    </w:p>
    <w:p w14:paraId="616A9570" w14:textId="77777777" w:rsidR="00831F7B" w:rsidRDefault="00831F7B" w:rsidP="006A7542">
      <w:pPr>
        <w:jc w:val="center"/>
        <w:rPr>
          <w:rFonts w:ascii="Noto Sans" w:hAnsi="Noto Sans" w:cs="Noto Sans"/>
          <w:b/>
          <w:bCs/>
          <w:sz w:val="20"/>
        </w:rPr>
      </w:pPr>
    </w:p>
    <w:p w14:paraId="50F3D1B0" w14:textId="77777777" w:rsidR="00831F7B" w:rsidRDefault="00831F7B" w:rsidP="006A7542">
      <w:pPr>
        <w:jc w:val="center"/>
        <w:rPr>
          <w:rFonts w:ascii="Noto Sans" w:hAnsi="Noto Sans" w:cs="Noto Sans"/>
          <w:b/>
          <w:bCs/>
          <w:sz w:val="20"/>
        </w:rPr>
      </w:pPr>
    </w:p>
    <w:p w14:paraId="34C02B46" w14:textId="77777777" w:rsidR="00831F7B" w:rsidRDefault="00831F7B" w:rsidP="006A7542">
      <w:pPr>
        <w:jc w:val="center"/>
        <w:rPr>
          <w:rFonts w:ascii="Noto Sans" w:hAnsi="Noto Sans" w:cs="Noto Sans"/>
          <w:b/>
          <w:bCs/>
          <w:sz w:val="20"/>
        </w:rPr>
      </w:pPr>
    </w:p>
    <w:p w14:paraId="4B48EA34" w14:textId="77777777" w:rsidR="00831F7B" w:rsidRDefault="00831F7B" w:rsidP="006A7542">
      <w:pPr>
        <w:jc w:val="center"/>
        <w:rPr>
          <w:rFonts w:ascii="Noto Sans" w:hAnsi="Noto Sans" w:cs="Noto Sans"/>
          <w:b/>
          <w:bCs/>
          <w:sz w:val="20"/>
        </w:rPr>
      </w:pPr>
    </w:p>
    <w:p w14:paraId="474DBB8F" w14:textId="77777777" w:rsidR="00831F7B" w:rsidRDefault="00831F7B" w:rsidP="006A7542">
      <w:pPr>
        <w:jc w:val="center"/>
        <w:rPr>
          <w:rFonts w:ascii="Noto Sans" w:hAnsi="Noto Sans" w:cs="Noto Sans"/>
          <w:b/>
          <w:bCs/>
          <w:sz w:val="20"/>
        </w:rPr>
      </w:pPr>
    </w:p>
    <w:p w14:paraId="0C2141A8" w14:textId="77777777" w:rsidR="00831F7B" w:rsidRDefault="00831F7B" w:rsidP="006A7542">
      <w:pPr>
        <w:jc w:val="center"/>
        <w:rPr>
          <w:rFonts w:ascii="Noto Sans" w:hAnsi="Noto Sans" w:cs="Noto Sans"/>
          <w:b/>
          <w:bCs/>
          <w:sz w:val="20"/>
        </w:rPr>
      </w:pPr>
    </w:p>
    <w:p w14:paraId="72E0824D" w14:textId="77777777" w:rsidR="00831F7B" w:rsidRDefault="00831F7B" w:rsidP="006A7542">
      <w:pPr>
        <w:jc w:val="center"/>
        <w:rPr>
          <w:rFonts w:ascii="Noto Sans" w:hAnsi="Noto Sans" w:cs="Noto Sans"/>
          <w:b/>
          <w:bCs/>
          <w:sz w:val="20"/>
        </w:rPr>
      </w:pPr>
    </w:p>
    <w:p w14:paraId="29F3ADA0" w14:textId="77777777" w:rsidR="00831F7B" w:rsidRDefault="00831F7B" w:rsidP="006A7542">
      <w:pPr>
        <w:jc w:val="center"/>
        <w:rPr>
          <w:rFonts w:ascii="Noto Sans" w:hAnsi="Noto Sans" w:cs="Noto Sans"/>
          <w:b/>
          <w:bCs/>
          <w:sz w:val="20"/>
        </w:rPr>
      </w:pPr>
    </w:p>
    <w:p w14:paraId="04588B1A" w14:textId="77777777" w:rsidR="00831F7B" w:rsidRDefault="00831F7B" w:rsidP="006A7542">
      <w:pPr>
        <w:jc w:val="center"/>
        <w:rPr>
          <w:rFonts w:ascii="Noto Sans" w:hAnsi="Noto Sans" w:cs="Noto Sans"/>
          <w:b/>
          <w:bCs/>
          <w:sz w:val="20"/>
        </w:rPr>
      </w:pPr>
    </w:p>
    <w:p w14:paraId="53DD0BDB" w14:textId="77777777" w:rsidR="00831F7B" w:rsidRDefault="00831F7B" w:rsidP="006A7542">
      <w:pPr>
        <w:jc w:val="center"/>
        <w:rPr>
          <w:rFonts w:ascii="Noto Sans" w:hAnsi="Noto Sans" w:cs="Noto Sans"/>
          <w:b/>
          <w:bCs/>
          <w:sz w:val="20"/>
        </w:rPr>
      </w:pPr>
    </w:p>
    <w:p w14:paraId="621CBF3A" w14:textId="77777777" w:rsidR="00831F7B" w:rsidRDefault="00831F7B" w:rsidP="006A7542">
      <w:pPr>
        <w:jc w:val="center"/>
        <w:rPr>
          <w:rFonts w:ascii="Noto Sans" w:hAnsi="Noto Sans" w:cs="Noto Sans"/>
          <w:b/>
          <w:bCs/>
          <w:sz w:val="20"/>
        </w:rPr>
      </w:pPr>
    </w:p>
    <w:p w14:paraId="03E0F8C7" w14:textId="77777777" w:rsidR="00831F7B" w:rsidRDefault="00831F7B" w:rsidP="006A7542">
      <w:pPr>
        <w:jc w:val="center"/>
        <w:rPr>
          <w:rFonts w:ascii="Noto Sans" w:hAnsi="Noto Sans" w:cs="Noto Sans"/>
          <w:b/>
          <w:bCs/>
          <w:sz w:val="20"/>
        </w:rPr>
      </w:pPr>
    </w:p>
    <w:p w14:paraId="68B4A290" w14:textId="77777777" w:rsidR="00831F7B" w:rsidRDefault="00831F7B" w:rsidP="006A7542">
      <w:pPr>
        <w:jc w:val="center"/>
        <w:rPr>
          <w:rFonts w:ascii="Noto Sans" w:hAnsi="Noto Sans" w:cs="Noto Sans"/>
          <w:b/>
          <w:bCs/>
          <w:sz w:val="20"/>
        </w:rPr>
      </w:pPr>
    </w:p>
    <w:p w14:paraId="74CD57F5" w14:textId="77777777" w:rsidR="00831F7B" w:rsidRDefault="00831F7B" w:rsidP="006A7542">
      <w:pPr>
        <w:jc w:val="center"/>
        <w:rPr>
          <w:rFonts w:ascii="Noto Sans" w:hAnsi="Noto Sans" w:cs="Noto Sans"/>
          <w:b/>
          <w:bCs/>
          <w:sz w:val="20"/>
        </w:rPr>
      </w:pPr>
    </w:p>
    <w:p w14:paraId="04B4568E" w14:textId="77777777" w:rsidR="00831F7B" w:rsidRDefault="00831F7B" w:rsidP="006A7542">
      <w:pPr>
        <w:jc w:val="center"/>
        <w:rPr>
          <w:rFonts w:ascii="Noto Sans" w:hAnsi="Noto Sans" w:cs="Noto Sans"/>
          <w:b/>
          <w:bCs/>
          <w:sz w:val="20"/>
        </w:rPr>
      </w:pPr>
    </w:p>
    <w:p w14:paraId="15694581" w14:textId="77777777" w:rsidR="00831F7B" w:rsidRDefault="00831F7B" w:rsidP="006A7542">
      <w:pPr>
        <w:jc w:val="center"/>
        <w:rPr>
          <w:rFonts w:ascii="Noto Sans" w:hAnsi="Noto Sans" w:cs="Noto Sans"/>
          <w:b/>
          <w:bCs/>
          <w:sz w:val="20"/>
        </w:rPr>
      </w:pPr>
    </w:p>
    <w:p w14:paraId="029C1705" w14:textId="77777777" w:rsidR="00831F7B" w:rsidRDefault="00831F7B" w:rsidP="006A7542">
      <w:pPr>
        <w:jc w:val="center"/>
        <w:rPr>
          <w:rFonts w:ascii="Noto Sans" w:hAnsi="Noto Sans" w:cs="Noto Sans"/>
          <w:b/>
          <w:bCs/>
          <w:sz w:val="20"/>
        </w:rPr>
      </w:pPr>
    </w:p>
    <w:p w14:paraId="392BD44A" w14:textId="77777777" w:rsidR="00831F7B" w:rsidRDefault="00831F7B" w:rsidP="006A7542">
      <w:pPr>
        <w:jc w:val="center"/>
        <w:rPr>
          <w:rFonts w:ascii="Noto Sans" w:hAnsi="Noto Sans" w:cs="Noto Sans"/>
          <w:b/>
          <w:bCs/>
          <w:sz w:val="20"/>
        </w:rPr>
      </w:pPr>
    </w:p>
    <w:p w14:paraId="617BDA93" w14:textId="77777777" w:rsidR="00831F7B" w:rsidRDefault="00831F7B" w:rsidP="006A7542">
      <w:pPr>
        <w:jc w:val="center"/>
        <w:rPr>
          <w:rFonts w:ascii="Noto Sans" w:hAnsi="Noto Sans" w:cs="Noto Sans"/>
          <w:b/>
          <w:bCs/>
          <w:sz w:val="20"/>
        </w:rPr>
      </w:pPr>
    </w:p>
    <w:p w14:paraId="677D1304" w14:textId="77777777" w:rsidR="00831F7B" w:rsidRDefault="00831F7B" w:rsidP="006A7542">
      <w:pPr>
        <w:jc w:val="center"/>
        <w:rPr>
          <w:rFonts w:ascii="Noto Sans" w:hAnsi="Noto Sans" w:cs="Noto Sans"/>
          <w:b/>
          <w:bCs/>
          <w:sz w:val="20"/>
        </w:rPr>
      </w:pPr>
    </w:p>
    <w:p w14:paraId="444F6395" w14:textId="77777777" w:rsidR="00831F7B" w:rsidRDefault="00831F7B" w:rsidP="006A7542">
      <w:pPr>
        <w:jc w:val="center"/>
        <w:rPr>
          <w:rFonts w:ascii="Noto Sans" w:hAnsi="Noto Sans" w:cs="Noto Sans"/>
          <w:b/>
          <w:bCs/>
          <w:sz w:val="20"/>
        </w:rPr>
      </w:pPr>
    </w:p>
    <w:p w14:paraId="34AC30E2" w14:textId="77777777" w:rsidR="00831F7B" w:rsidRDefault="00831F7B" w:rsidP="006A7542">
      <w:pPr>
        <w:jc w:val="center"/>
        <w:rPr>
          <w:rFonts w:ascii="Noto Sans" w:hAnsi="Noto Sans" w:cs="Noto Sans"/>
          <w:b/>
          <w:bCs/>
          <w:sz w:val="20"/>
        </w:rPr>
      </w:pPr>
    </w:p>
    <w:p w14:paraId="4CDC1B34" w14:textId="77777777" w:rsidR="00831F7B" w:rsidRDefault="00831F7B" w:rsidP="006A7542">
      <w:pPr>
        <w:jc w:val="center"/>
        <w:rPr>
          <w:rFonts w:ascii="Noto Sans" w:hAnsi="Noto Sans" w:cs="Noto Sans"/>
          <w:b/>
          <w:bCs/>
          <w:sz w:val="20"/>
        </w:rPr>
      </w:pPr>
    </w:p>
    <w:p w14:paraId="330C7036" w14:textId="77777777" w:rsidR="006A7542" w:rsidRPr="00EC373F" w:rsidRDefault="006A7542" w:rsidP="006A7542">
      <w:pPr>
        <w:jc w:val="center"/>
        <w:rPr>
          <w:rFonts w:ascii="Noto Sans" w:hAnsi="Noto Sans" w:cs="Noto Sans"/>
          <w:b/>
          <w:bCs/>
          <w:sz w:val="36"/>
        </w:rPr>
      </w:pPr>
      <w:r w:rsidRPr="00EC373F">
        <w:rPr>
          <w:rFonts w:ascii="Noto Sans" w:hAnsi="Noto Sans" w:cs="Noto Sans"/>
          <w:b/>
          <w:bCs/>
          <w:sz w:val="36"/>
        </w:rPr>
        <w:t>ANEXO 9</w:t>
      </w:r>
    </w:p>
    <w:p w14:paraId="7F3984AE" w14:textId="77777777" w:rsidR="006A7542" w:rsidRPr="00EC373F" w:rsidRDefault="006A7542" w:rsidP="006A7542">
      <w:pPr>
        <w:keepNext/>
        <w:ind w:left="432" w:hanging="432"/>
        <w:outlineLvl w:val="0"/>
        <w:rPr>
          <w:rFonts w:ascii="Noto Sans" w:hAnsi="Noto Sans" w:cs="Noto Sans"/>
          <w:b/>
          <w:bCs/>
          <w:kern w:val="1"/>
          <w:sz w:val="36"/>
        </w:rPr>
      </w:pPr>
    </w:p>
    <w:p w14:paraId="5CA408D6" w14:textId="77777777" w:rsidR="006A7542" w:rsidRPr="00EC373F" w:rsidRDefault="006A7542" w:rsidP="006A7542">
      <w:pPr>
        <w:jc w:val="center"/>
        <w:rPr>
          <w:rFonts w:ascii="Noto Sans" w:hAnsi="Noto Sans" w:cs="Noto Sans"/>
          <w:b/>
          <w:bCs/>
          <w:kern w:val="1"/>
          <w:sz w:val="36"/>
        </w:rPr>
      </w:pPr>
      <w:r w:rsidRPr="00EC373F">
        <w:rPr>
          <w:rFonts w:ascii="Noto Sans" w:hAnsi="Noto Sans" w:cs="Noto Sans"/>
          <w:b/>
          <w:bCs/>
          <w:kern w:val="1"/>
          <w:sz w:val="36"/>
        </w:rPr>
        <w:t>FORMATO DE CARTA RELATIVA A REGISTROS.</w:t>
      </w:r>
    </w:p>
    <w:p w14:paraId="1BF3DCE0" w14:textId="77777777" w:rsidR="006A7542" w:rsidRPr="004B773F" w:rsidRDefault="006A7542" w:rsidP="006A7542">
      <w:pPr>
        <w:rPr>
          <w:rFonts w:ascii="Noto Sans" w:hAnsi="Noto Sans" w:cs="Noto Sans"/>
          <w:sz w:val="20"/>
        </w:rPr>
      </w:pPr>
    </w:p>
    <w:p w14:paraId="756D3CC3" w14:textId="77777777" w:rsidR="006A7542" w:rsidRPr="004B773F" w:rsidRDefault="006A7542" w:rsidP="006A7542">
      <w:pPr>
        <w:jc w:val="both"/>
        <w:rPr>
          <w:rFonts w:ascii="Noto Sans" w:hAnsi="Noto Sans" w:cs="Noto Sans"/>
          <w:sz w:val="20"/>
        </w:rPr>
      </w:pPr>
    </w:p>
    <w:p w14:paraId="7AC0F84D" w14:textId="77777777" w:rsidR="006A7542" w:rsidRPr="004B773F" w:rsidRDefault="006A7542" w:rsidP="006A7542">
      <w:pPr>
        <w:ind w:left="567" w:right="425"/>
        <w:jc w:val="right"/>
        <w:rPr>
          <w:rFonts w:ascii="Noto Sans" w:hAnsi="Noto Sans" w:cs="Noto Sans"/>
          <w:sz w:val="20"/>
        </w:rPr>
      </w:pPr>
      <w:r w:rsidRPr="004B773F">
        <w:rPr>
          <w:rFonts w:ascii="Noto Sans" w:hAnsi="Noto Sans" w:cs="Noto Sans"/>
          <w:sz w:val="20"/>
        </w:rPr>
        <w:t>CIUDAD DE MEXICO, A ___</w:t>
      </w:r>
      <w:r w:rsidR="00E43BA0">
        <w:rPr>
          <w:rFonts w:ascii="Noto Sans" w:hAnsi="Noto Sans" w:cs="Noto Sans"/>
          <w:sz w:val="20"/>
        </w:rPr>
        <w:t>____ DE _________________DE 2026</w:t>
      </w:r>
      <w:r w:rsidRPr="004B773F">
        <w:rPr>
          <w:rFonts w:ascii="Noto Sans" w:hAnsi="Noto Sans" w:cs="Noto Sans"/>
          <w:sz w:val="20"/>
        </w:rPr>
        <w:t>.</w:t>
      </w:r>
    </w:p>
    <w:p w14:paraId="58029EBA" w14:textId="77777777" w:rsidR="006A7542" w:rsidRPr="004B773F" w:rsidRDefault="006A7542" w:rsidP="006A7542">
      <w:pPr>
        <w:ind w:left="567" w:right="425"/>
        <w:jc w:val="both"/>
        <w:rPr>
          <w:rFonts w:ascii="Noto Sans" w:eastAsia="Calibri" w:hAnsi="Noto Sans" w:cs="Noto Sans"/>
          <w:sz w:val="20"/>
        </w:rPr>
      </w:pPr>
    </w:p>
    <w:p w14:paraId="7790300A" w14:textId="77777777" w:rsidR="006A7542" w:rsidRPr="004B773F" w:rsidRDefault="006A7542" w:rsidP="006A7542">
      <w:pPr>
        <w:ind w:left="567" w:right="425"/>
        <w:jc w:val="both"/>
        <w:rPr>
          <w:rFonts w:ascii="Noto Sans" w:eastAsia="Calibri" w:hAnsi="Noto Sans" w:cs="Noto Sans"/>
          <w:sz w:val="20"/>
        </w:rPr>
      </w:pPr>
    </w:p>
    <w:p w14:paraId="718FF41A" w14:textId="77777777" w:rsidR="006A7542" w:rsidRPr="004B773F" w:rsidRDefault="006A7542" w:rsidP="006A7542">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14:paraId="3A948F0B" w14:textId="77777777" w:rsidR="006A7542" w:rsidRPr="004B773F" w:rsidRDefault="006A7542" w:rsidP="006A7542">
      <w:pPr>
        <w:ind w:left="567" w:right="425"/>
        <w:jc w:val="both"/>
        <w:rPr>
          <w:rFonts w:ascii="Noto Sans" w:eastAsia="Calibri" w:hAnsi="Noto Sans" w:cs="Noto Sans"/>
          <w:sz w:val="20"/>
        </w:rPr>
      </w:pPr>
      <w:r w:rsidRPr="004B773F">
        <w:rPr>
          <w:rFonts w:ascii="Noto Sans" w:eastAsia="Calibri" w:hAnsi="Noto Sans" w:cs="Noto Sans"/>
          <w:sz w:val="20"/>
        </w:rPr>
        <w:t>PRESENTE</w:t>
      </w:r>
    </w:p>
    <w:p w14:paraId="70406DBD" w14:textId="77777777" w:rsidR="006A7542" w:rsidRPr="004B773F" w:rsidRDefault="006A7542" w:rsidP="006A7542">
      <w:pPr>
        <w:ind w:right="425"/>
        <w:jc w:val="both"/>
        <w:rPr>
          <w:rFonts w:ascii="Noto Sans" w:hAnsi="Noto Sans" w:cs="Noto Sans"/>
          <w:b/>
          <w:bCs/>
          <w:sz w:val="20"/>
        </w:rPr>
      </w:pPr>
    </w:p>
    <w:p w14:paraId="72BED635" w14:textId="77777777" w:rsidR="006A7542" w:rsidRPr="004B773F" w:rsidRDefault="006A7542" w:rsidP="006A7542">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14:paraId="1E2C947C" w14:textId="77777777" w:rsidR="006A7542" w:rsidRPr="004B773F" w:rsidRDefault="006A7542" w:rsidP="006A7542">
      <w:pPr>
        <w:ind w:left="567" w:right="425"/>
        <w:jc w:val="both"/>
        <w:rPr>
          <w:rFonts w:ascii="Noto Sans" w:hAnsi="Noto Sans" w:cs="Noto Sans"/>
          <w:sz w:val="20"/>
        </w:rPr>
      </w:pPr>
    </w:p>
    <w:p w14:paraId="2F491BCF" w14:textId="77777777" w:rsidR="006A7542" w:rsidRPr="004B773F" w:rsidRDefault="006A7542" w:rsidP="006A7542">
      <w:pPr>
        <w:ind w:left="567" w:right="425"/>
        <w:jc w:val="both"/>
        <w:rPr>
          <w:rFonts w:ascii="Noto Sans" w:hAnsi="Noto Sans" w:cs="Noto Sans"/>
          <w:sz w:val="20"/>
        </w:rPr>
      </w:pPr>
    </w:p>
    <w:p w14:paraId="22BCA7F9" w14:textId="77777777" w:rsidR="006A7542" w:rsidRPr="004B773F" w:rsidRDefault="006A7542" w:rsidP="006A7542">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14:paraId="3A84B1C8" w14:textId="77777777" w:rsidR="006A7542" w:rsidRPr="004B773F" w:rsidRDefault="006A7542" w:rsidP="006A7542">
      <w:pPr>
        <w:ind w:left="567" w:right="425"/>
        <w:jc w:val="both"/>
        <w:rPr>
          <w:rFonts w:ascii="Noto Sans" w:hAnsi="Noto Sans" w:cs="Noto Sans"/>
          <w:bCs/>
          <w:sz w:val="20"/>
        </w:rPr>
      </w:pPr>
    </w:p>
    <w:p w14:paraId="0FA51396" w14:textId="77777777" w:rsidR="006A7542" w:rsidRPr="004B773F" w:rsidRDefault="006A7542" w:rsidP="006A7542">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14:paraId="4AED115F" w14:textId="77777777" w:rsidR="006A7542" w:rsidRPr="004B773F" w:rsidRDefault="006A7542" w:rsidP="006A7542">
      <w:pPr>
        <w:ind w:left="708"/>
        <w:rPr>
          <w:rFonts w:ascii="Noto Sans" w:hAnsi="Noto Sans" w:cs="Noto Sans"/>
          <w:sz w:val="20"/>
        </w:rPr>
      </w:pPr>
    </w:p>
    <w:p w14:paraId="03C045FA" w14:textId="77777777" w:rsidR="006A7542" w:rsidRPr="004B773F" w:rsidRDefault="006A7542" w:rsidP="006A7542">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14:paraId="024940D8" w14:textId="77777777" w:rsidR="006A7542" w:rsidRPr="004B773F" w:rsidRDefault="006A7542" w:rsidP="006A7542">
      <w:pPr>
        <w:ind w:left="708"/>
        <w:rPr>
          <w:rFonts w:ascii="Noto Sans" w:hAnsi="Noto Sans" w:cs="Noto Sans"/>
          <w:b/>
          <w:bCs/>
          <w:sz w:val="20"/>
        </w:rPr>
      </w:pPr>
    </w:p>
    <w:p w14:paraId="4F495AB6" w14:textId="77777777" w:rsidR="006A7542" w:rsidRPr="004B773F" w:rsidRDefault="006A7542" w:rsidP="006A7542">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14:paraId="4C29D375" w14:textId="77777777" w:rsidR="006A7542" w:rsidRPr="004B773F" w:rsidRDefault="006A7542" w:rsidP="006A7542">
      <w:pPr>
        <w:ind w:left="567" w:right="425"/>
        <w:jc w:val="both"/>
        <w:rPr>
          <w:rFonts w:ascii="Noto Sans" w:hAnsi="Noto Sans" w:cs="Noto Sans"/>
          <w:sz w:val="20"/>
        </w:rPr>
      </w:pPr>
    </w:p>
    <w:p w14:paraId="7BA20A17" w14:textId="77777777" w:rsidR="006A7542" w:rsidRPr="004B773F" w:rsidRDefault="006A7542" w:rsidP="006A7542">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126A055A" w14:textId="77777777" w:rsidR="006A7542" w:rsidRPr="004B773F" w:rsidRDefault="006A7542" w:rsidP="006A7542">
      <w:pPr>
        <w:ind w:right="425"/>
        <w:jc w:val="both"/>
        <w:rPr>
          <w:rFonts w:ascii="Noto Sans" w:hAnsi="Noto Sans" w:cs="Noto Sans"/>
          <w:sz w:val="20"/>
        </w:rPr>
      </w:pPr>
    </w:p>
    <w:p w14:paraId="085BFDE1" w14:textId="77777777" w:rsidR="006A7542" w:rsidRPr="004B773F" w:rsidRDefault="006A7542" w:rsidP="006A7542">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14:paraId="4C274C59" w14:textId="77777777" w:rsidR="006A7542" w:rsidRPr="004B773F" w:rsidRDefault="006A7542" w:rsidP="006A7542">
      <w:pPr>
        <w:jc w:val="center"/>
        <w:rPr>
          <w:rFonts w:ascii="Noto Sans" w:hAnsi="Noto Sans" w:cs="Noto Sans"/>
          <w:b/>
          <w:sz w:val="20"/>
        </w:rPr>
      </w:pPr>
      <w:r w:rsidRPr="004B773F">
        <w:rPr>
          <w:rFonts w:ascii="Noto Sans" w:hAnsi="Noto Sans" w:cs="Noto Sans"/>
          <w:b/>
          <w:bCs/>
          <w:sz w:val="20"/>
        </w:rPr>
        <w:t>(NOMBRE Y FIRMA DEL REPRESENTANTE LEGAL</w:t>
      </w:r>
    </w:p>
    <w:p w14:paraId="1AA8C13C" w14:textId="77777777" w:rsidR="006A7542" w:rsidRPr="00C5540C" w:rsidRDefault="006A7542" w:rsidP="006A7542">
      <w:pPr>
        <w:spacing w:after="101" w:line="264" w:lineRule="exact"/>
        <w:jc w:val="both"/>
        <w:rPr>
          <w:rFonts w:ascii="Noto Sans" w:hAnsi="Noto Sans" w:cs="Noto Sans"/>
          <w:color w:val="000000" w:themeColor="text1"/>
          <w:sz w:val="20"/>
          <w:lang w:eastAsia="es-ES"/>
        </w:rPr>
      </w:pPr>
    </w:p>
    <w:p w14:paraId="5709D889" w14:textId="77777777" w:rsidR="006A7542" w:rsidRDefault="006A7542" w:rsidP="006A7542">
      <w:pPr>
        <w:shd w:val="clear" w:color="auto" w:fill="FFFFFF"/>
        <w:ind w:firstLine="288"/>
        <w:jc w:val="center"/>
        <w:rPr>
          <w:rFonts w:ascii="Noto Sans" w:hAnsi="Noto Sans" w:cs="Noto Sans"/>
          <w:b/>
          <w:bCs/>
          <w:color w:val="2F2F2F"/>
          <w:sz w:val="40"/>
          <w:lang w:eastAsia="es-MX"/>
        </w:rPr>
      </w:pPr>
    </w:p>
    <w:p w14:paraId="2FC4F363" w14:textId="77777777" w:rsidR="00B1149F" w:rsidRDefault="00B1149F" w:rsidP="006A7542">
      <w:pPr>
        <w:shd w:val="clear" w:color="auto" w:fill="FFFFFF"/>
        <w:ind w:firstLine="288"/>
        <w:jc w:val="center"/>
        <w:rPr>
          <w:rFonts w:ascii="Noto Sans" w:hAnsi="Noto Sans" w:cs="Noto Sans"/>
          <w:b/>
          <w:bCs/>
          <w:color w:val="2F2F2F"/>
          <w:sz w:val="40"/>
          <w:lang w:eastAsia="es-MX"/>
        </w:rPr>
      </w:pPr>
    </w:p>
    <w:p w14:paraId="31B9DADB" w14:textId="77777777" w:rsidR="006A7542" w:rsidRPr="00EC373F" w:rsidRDefault="006A7542" w:rsidP="006A7542">
      <w:pPr>
        <w:shd w:val="clear" w:color="auto" w:fill="FFFFFF"/>
        <w:ind w:firstLine="288"/>
        <w:jc w:val="center"/>
        <w:rPr>
          <w:rFonts w:ascii="Noto Sans" w:hAnsi="Noto Sans" w:cs="Noto Sans"/>
          <w:b/>
          <w:bCs/>
          <w:color w:val="2F2F2F"/>
          <w:sz w:val="40"/>
          <w:lang w:eastAsia="es-MX"/>
        </w:rPr>
      </w:pPr>
      <w:r w:rsidRPr="00EC373F">
        <w:rPr>
          <w:rFonts w:ascii="Noto Sans" w:hAnsi="Noto Sans" w:cs="Noto Sans"/>
          <w:b/>
          <w:bCs/>
          <w:color w:val="2F2F2F"/>
          <w:sz w:val="40"/>
          <w:lang w:eastAsia="es-MX"/>
        </w:rPr>
        <w:t>ANEXO 10</w:t>
      </w:r>
    </w:p>
    <w:p w14:paraId="420DDEBF" w14:textId="77777777" w:rsidR="006A7542" w:rsidRPr="00EC373F" w:rsidRDefault="006A7542" w:rsidP="006A7542">
      <w:pPr>
        <w:jc w:val="center"/>
        <w:rPr>
          <w:rFonts w:ascii="Noto Sans" w:hAnsi="Noto Sans" w:cs="Noto Sans"/>
          <w:b/>
          <w:sz w:val="40"/>
        </w:rPr>
      </w:pPr>
    </w:p>
    <w:p w14:paraId="29272166" w14:textId="77777777" w:rsidR="006A7542" w:rsidRPr="0091419F" w:rsidRDefault="006A7542" w:rsidP="006A7542">
      <w:pPr>
        <w:shd w:val="clear" w:color="auto" w:fill="FFFFFF"/>
        <w:ind w:firstLine="288"/>
        <w:jc w:val="center"/>
        <w:rPr>
          <w:rFonts w:ascii="Noto Sans" w:hAnsi="Noto Sans" w:cs="Noto Sans"/>
          <w:color w:val="2F2F2F"/>
          <w:sz w:val="18"/>
          <w:lang w:eastAsia="es-MX"/>
        </w:rPr>
      </w:pPr>
      <w:r w:rsidRPr="0091419F">
        <w:rPr>
          <w:rFonts w:ascii="Noto Sans" w:hAnsi="Noto Sans" w:cs="Noto Sans"/>
          <w:b/>
          <w:bCs/>
          <w:color w:val="2F2F2F"/>
          <w:sz w:val="18"/>
          <w:lang w:eastAsia="es-MX"/>
        </w:rPr>
        <w:t>FORMATO PARA LA MANIFESTACION QUE DEBERAN PRESENTAR LOS</w:t>
      </w:r>
      <w:r w:rsidRPr="0091419F">
        <w:rPr>
          <w:rFonts w:ascii="Noto Sans" w:hAnsi="Noto Sans" w:cs="Noto Sans"/>
          <w:color w:val="2F2F2F"/>
          <w:sz w:val="18"/>
          <w:lang w:eastAsia="es-MX"/>
        </w:rPr>
        <w:br/>
      </w:r>
      <w:r w:rsidRPr="0091419F">
        <w:rPr>
          <w:rFonts w:ascii="Noto Sans" w:hAnsi="Noto Sans" w:cs="Noto Sans"/>
          <w:b/>
          <w:bCs/>
          <w:color w:val="2F2F2F"/>
          <w:sz w:val="18"/>
          <w:lang w:eastAsia="es-MX"/>
        </w:rPr>
        <w:t>PROVEEDORES QUE PARTICIPEN EN LICITACIONES PUBLICAS INTERNACIONALES BAJO LA</w:t>
      </w:r>
      <w:r w:rsidRPr="0091419F">
        <w:rPr>
          <w:rFonts w:ascii="Noto Sans" w:hAnsi="Noto Sans" w:cs="Noto Sans"/>
          <w:color w:val="2F2F2F"/>
          <w:sz w:val="18"/>
          <w:lang w:eastAsia="es-MX"/>
        </w:rPr>
        <w:br/>
      </w:r>
      <w:r w:rsidRPr="0091419F">
        <w:rPr>
          <w:rFonts w:ascii="Noto Sans" w:hAnsi="Noto Sans" w:cs="Noto Sans"/>
          <w:b/>
          <w:bCs/>
          <w:color w:val="2F2F2F"/>
          <w:sz w:val="18"/>
          <w:lang w:eastAsia="es-MX"/>
        </w:rPr>
        <w:t>COBERTURA DE TRATADOS PARA LA ADQUISICION DE BIENES, Y DAR CUMPLIMIENTO A LO</w:t>
      </w:r>
      <w:r w:rsidRPr="0091419F">
        <w:rPr>
          <w:rFonts w:ascii="Noto Sans" w:hAnsi="Noto Sans" w:cs="Noto Sans"/>
          <w:color w:val="2F2F2F"/>
          <w:sz w:val="18"/>
          <w:lang w:eastAsia="es-MX"/>
        </w:rPr>
        <w:br/>
      </w:r>
      <w:r w:rsidRPr="0091419F">
        <w:rPr>
          <w:rFonts w:ascii="Noto Sans" w:hAnsi="Noto Sans" w:cs="Noto Sans"/>
          <w:b/>
          <w:bCs/>
          <w:color w:val="2F2F2F"/>
          <w:sz w:val="18"/>
          <w:lang w:eastAsia="es-MX"/>
        </w:rPr>
        <w:t>DISPUESTO EN LA REGLA 5.2 DE ESTE INSTRUMENTO</w:t>
      </w:r>
    </w:p>
    <w:p w14:paraId="5D3921FE" w14:textId="77777777" w:rsidR="006A7542" w:rsidRPr="0091419F" w:rsidRDefault="006A7542" w:rsidP="006A7542">
      <w:pPr>
        <w:shd w:val="clear" w:color="auto" w:fill="FFFFFF"/>
        <w:ind w:firstLine="288"/>
        <w:jc w:val="right"/>
        <w:rPr>
          <w:rFonts w:ascii="Noto Sans" w:hAnsi="Noto Sans" w:cs="Noto Sans"/>
          <w:color w:val="2F2F2F"/>
          <w:sz w:val="18"/>
          <w:lang w:eastAsia="es-MX"/>
        </w:rPr>
      </w:pPr>
      <w:r w:rsidRPr="0091419F">
        <w:rPr>
          <w:rFonts w:ascii="Noto Sans" w:hAnsi="Noto Sans" w:cs="Noto Sans"/>
          <w:color w:val="2F2F2F"/>
          <w:sz w:val="18"/>
          <w:lang w:eastAsia="es-MX"/>
        </w:rPr>
        <w:t xml:space="preserve">____ </w:t>
      </w:r>
      <w:proofErr w:type="gramStart"/>
      <w:r w:rsidRPr="0091419F">
        <w:rPr>
          <w:rFonts w:ascii="Noto Sans" w:hAnsi="Noto Sans" w:cs="Noto Sans"/>
          <w:color w:val="2F2F2F"/>
          <w:sz w:val="18"/>
          <w:lang w:eastAsia="es-MX"/>
        </w:rPr>
        <w:t>de</w:t>
      </w:r>
      <w:proofErr w:type="gramEnd"/>
      <w:r w:rsidRPr="0091419F">
        <w:rPr>
          <w:rFonts w:ascii="Noto Sans" w:hAnsi="Noto Sans" w:cs="Noto Sans"/>
          <w:color w:val="2F2F2F"/>
          <w:sz w:val="18"/>
          <w:lang w:eastAsia="es-MX"/>
        </w:rPr>
        <w:t xml:space="preserve"> _______________ </w:t>
      </w:r>
      <w:proofErr w:type="spellStart"/>
      <w:r w:rsidRPr="0091419F">
        <w:rPr>
          <w:rFonts w:ascii="Noto Sans" w:hAnsi="Noto Sans" w:cs="Noto Sans"/>
          <w:color w:val="2F2F2F"/>
          <w:sz w:val="18"/>
          <w:lang w:eastAsia="es-MX"/>
        </w:rPr>
        <w:t>de</w:t>
      </w:r>
      <w:proofErr w:type="spellEnd"/>
      <w:r w:rsidRPr="0091419F">
        <w:rPr>
          <w:rFonts w:ascii="Noto Sans" w:hAnsi="Noto Sans" w:cs="Noto Sans"/>
          <w:color w:val="2F2F2F"/>
          <w:sz w:val="18"/>
          <w:lang w:eastAsia="es-MX"/>
        </w:rPr>
        <w:t xml:space="preserve"> ______ (1)</w:t>
      </w:r>
    </w:p>
    <w:p w14:paraId="73D9E23D" w14:textId="77777777" w:rsidR="006A7542" w:rsidRPr="0091419F" w:rsidRDefault="006A7542" w:rsidP="006A7542">
      <w:pPr>
        <w:shd w:val="clear" w:color="auto" w:fill="FFFFFF"/>
        <w:ind w:firstLine="288"/>
        <w:jc w:val="both"/>
        <w:rPr>
          <w:rFonts w:ascii="Noto Sans" w:hAnsi="Noto Sans" w:cs="Noto Sans"/>
          <w:color w:val="2F2F2F"/>
          <w:sz w:val="18"/>
          <w:lang w:eastAsia="es-MX"/>
        </w:rPr>
      </w:pPr>
      <w:r w:rsidRPr="0091419F">
        <w:rPr>
          <w:rFonts w:ascii="Noto Sans" w:hAnsi="Noto Sans" w:cs="Noto Sans"/>
          <w:color w:val="2F2F2F"/>
          <w:sz w:val="18"/>
          <w:lang w:eastAsia="es-MX"/>
        </w:rPr>
        <w:t>_______</w:t>
      </w:r>
      <w:proofErr w:type="gramStart"/>
      <w:r w:rsidRPr="0091419F">
        <w:rPr>
          <w:rFonts w:ascii="Noto Sans" w:hAnsi="Noto Sans" w:cs="Noto Sans"/>
          <w:color w:val="2F2F2F"/>
          <w:sz w:val="18"/>
          <w:lang w:eastAsia="es-MX"/>
        </w:rPr>
        <w:t>_(</w:t>
      </w:r>
      <w:proofErr w:type="gramEnd"/>
      <w:r w:rsidRPr="0091419F">
        <w:rPr>
          <w:rFonts w:ascii="Noto Sans" w:hAnsi="Noto Sans" w:cs="Noto Sans"/>
          <w:color w:val="2F2F2F"/>
          <w:sz w:val="18"/>
          <w:lang w:eastAsia="es-MX"/>
        </w:rPr>
        <w:t>2)____________</w:t>
      </w:r>
    </w:p>
    <w:p w14:paraId="08C93D9E" w14:textId="77777777" w:rsidR="006A7542" w:rsidRPr="0091419F" w:rsidRDefault="006A7542" w:rsidP="006A7542">
      <w:pPr>
        <w:shd w:val="clear" w:color="auto" w:fill="FFFFFF"/>
        <w:ind w:firstLine="288"/>
        <w:jc w:val="both"/>
        <w:rPr>
          <w:rFonts w:ascii="Noto Sans" w:hAnsi="Noto Sans" w:cs="Noto Sans"/>
          <w:color w:val="2F2F2F"/>
          <w:sz w:val="18"/>
          <w:lang w:eastAsia="es-MX"/>
        </w:rPr>
      </w:pPr>
      <w:r w:rsidRPr="0091419F">
        <w:rPr>
          <w:rFonts w:ascii="Noto Sans" w:hAnsi="Noto Sans" w:cs="Noto Sans"/>
          <w:color w:val="2F2F2F"/>
          <w:sz w:val="18"/>
          <w:lang w:eastAsia="es-MX"/>
        </w:rPr>
        <w:t>PRESENTE.</w:t>
      </w:r>
    </w:p>
    <w:p w14:paraId="2B4D88D4" w14:textId="77777777" w:rsidR="006A7542" w:rsidRPr="0091419F" w:rsidRDefault="006A7542" w:rsidP="006A7542">
      <w:pPr>
        <w:shd w:val="clear" w:color="auto" w:fill="FFFFFF"/>
        <w:ind w:firstLine="288"/>
        <w:jc w:val="both"/>
        <w:rPr>
          <w:rFonts w:ascii="Noto Sans" w:hAnsi="Noto Sans" w:cs="Noto Sans"/>
          <w:color w:val="2F2F2F"/>
          <w:sz w:val="18"/>
          <w:lang w:eastAsia="es-MX"/>
        </w:rPr>
      </w:pPr>
      <w:r w:rsidRPr="0091419F">
        <w:rPr>
          <w:rFonts w:ascii="Noto Sans" w:hAnsi="Noto Sans" w:cs="Noto Sans"/>
          <w:color w:val="2F2F2F"/>
          <w:sz w:val="18"/>
          <w:lang w:eastAsia="es-MX"/>
        </w:rPr>
        <w:t>Me refiero al procedimiento ________</w:t>
      </w:r>
      <w:proofErr w:type="gramStart"/>
      <w:r w:rsidRPr="0091419F">
        <w:rPr>
          <w:rFonts w:ascii="Noto Sans" w:hAnsi="Noto Sans" w:cs="Noto Sans"/>
          <w:color w:val="2F2F2F"/>
          <w:sz w:val="18"/>
          <w:lang w:eastAsia="es-MX"/>
        </w:rPr>
        <w:t>_(</w:t>
      </w:r>
      <w:proofErr w:type="gramEnd"/>
      <w:r w:rsidRPr="0091419F">
        <w:rPr>
          <w:rFonts w:ascii="Noto Sans" w:hAnsi="Noto Sans" w:cs="Noto Sans"/>
          <w:color w:val="2F2F2F"/>
          <w:sz w:val="18"/>
          <w:lang w:eastAsia="es-MX"/>
        </w:rPr>
        <w:t>3)_________ No._____(4)____ en el que mi representada, la empresa __________________(5)_____________participa a través de la presente propuesta.</w:t>
      </w:r>
    </w:p>
    <w:p w14:paraId="5886E9DB" w14:textId="77777777" w:rsidR="006A7542" w:rsidRPr="0091419F" w:rsidRDefault="006A7542" w:rsidP="006A7542">
      <w:pPr>
        <w:shd w:val="clear" w:color="auto" w:fill="FFFFFF"/>
        <w:ind w:firstLine="288"/>
        <w:jc w:val="both"/>
        <w:rPr>
          <w:rFonts w:ascii="Noto Sans" w:hAnsi="Noto Sans" w:cs="Noto Sans"/>
          <w:color w:val="2F2F2F"/>
          <w:sz w:val="18"/>
          <w:lang w:eastAsia="es-MX"/>
        </w:rPr>
      </w:pPr>
      <w:r w:rsidRPr="0091419F">
        <w:rPr>
          <w:rFonts w:ascii="Noto Sans" w:hAnsi="Noto Sans" w:cs="Noto Sans"/>
          <w:color w:val="2F2F2F"/>
          <w:sz w:val="18"/>
          <w:lang w:eastAsia="es-MX"/>
        </w:rPr>
        <w:t>Sobre el particular, y en los términos de lo previsto en las "</w:t>
      </w:r>
      <w:r w:rsidRPr="0091419F">
        <w:rPr>
          <w:rFonts w:ascii="Noto Sans" w:hAnsi="Noto Sans" w:cs="Noto Sans"/>
          <w:i/>
          <w:iCs/>
          <w:color w:val="2F2F2F"/>
          <w:sz w:val="18"/>
          <w:lang w:eastAsia="es-MX"/>
        </w:rPr>
        <w:t>Reglas para la celebración de licitaciones públicas internacionales bajo la cobertura de tratados de libre comercio suscritos por los Estados Unidos Mexicanos"</w:t>
      </w:r>
      <w:r w:rsidRPr="0091419F">
        <w:rPr>
          <w:rFonts w:ascii="Noto Sans" w:hAnsi="Noto Sans" w:cs="Noto Sans"/>
          <w:color w:val="2F2F2F"/>
          <w:sz w:val="18"/>
          <w:lang w:eastAsia="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55%</w:t>
      </w:r>
      <w:r w:rsidRPr="0091419F">
        <w:rPr>
          <w:rFonts w:ascii="Noto Sans" w:hAnsi="Noto Sans" w:cs="Noto Sans"/>
          <w:b/>
          <w:bCs/>
          <w:color w:val="2F2F2F"/>
          <w:sz w:val="18"/>
          <w:lang w:eastAsia="es-MX"/>
        </w:rPr>
        <w:t>*</w:t>
      </w:r>
      <w:r w:rsidRPr="0091419F">
        <w:rPr>
          <w:rFonts w:ascii="Noto Sans" w:hAnsi="Noto Sans" w:cs="Noto Sans"/>
          <w:color w:val="2F2F2F"/>
          <w:sz w:val="18"/>
          <w:lang w:eastAsia="es-MX"/>
        </w:rPr>
        <w:t>, o __(7)___% como caso de excepción.</w:t>
      </w:r>
    </w:p>
    <w:p w14:paraId="4AC66347" w14:textId="77777777" w:rsidR="006A7542" w:rsidRPr="0091419F" w:rsidRDefault="006A7542" w:rsidP="006A7542">
      <w:pPr>
        <w:shd w:val="clear" w:color="auto" w:fill="FFFFFF"/>
        <w:ind w:firstLine="288"/>
        <w:jc w:val="both"/>
        <w:rPr>
          <w:rFonts w:ascii="Noto Sans" w:hAnsi="Noto Sans" w:cs="Noto Sans"/>
          <w:color w:val="2F2F2F"/>
          <w:sz w:val="18"/>
          <w:lang w:eastAsia="es-MX"/>
        </w:rPr>
      </w:pPr>
      <w:r w:rsidRPr="0091419F">
        <w:rPr>
          <w:rFonts w:ascii="Noto Sans" w:hAnsi="Noto Sans" w:cs="Noto Sans"/>
          <w:color w:val="2F2F2F"/>
          <w:sz w:val="18"/>
          <w:lang w:eastAsia="es-MX"/>
        </w:rPr>
        <w:t xml:space="preserve">De igual forma, manifiesto bajo protesta de decir verdad, que tengo conocimiento </w:t>
      </w:r>
      <w:r>
        <w:rPr>
          <w:rFonts w:ascii="Noto Sans" w:hAnsi="Noto Sans" w:cs="Noto Sans"/>
          <w:color w:val="2F2F2F"/>
          <w:sz w:val="18"/>
          <w:lang w:eastAsia="es-MX"/>
        </w:rPr>
        <w:t>de lo previsto en el artículo 87</w:t>
      </w:r>
      <w:r w:rsidRPr="0091419F">
        <w:rPr>
          <w:rFonts w:ascii="Noto Sans" w:hAnsi="Noto Sans" w:cs="Noto Sans"/>
          <w:color w:val="2F2F2F"/>
          <w:sz w:val="18"/>
          <w:lang w:eastAsia="es-MX"/>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0" w:type="auto"/>
        <w:tblInd w:w="1980" w:type="dxa"/>
        <w:shd w:val="clear" w:color="auto" w:fill="FFFFFF"/>
        <w:tblCellMar>
          <w:top w:w="15" w:type="dxa"/>
          <w:left w:w="15" w:type="dxa"/>
          <w:bottom w:w="15" w:type="dxa"/>
          <w:right w:w="15" w:type="dxa"/>
        </w:tblCellMar>
        <w:tblLook w:val="04A0" w:firstRow="1" w:lastRow="0" w:firstColumn="1" w:lastColumn="0" w:noHBand="0" w:noVBand="1"/>
      </w:tblPr>
      <w:tblGrid>
        <w:gridCol w:w="4490"/>
      </w:tblGrid>
      <w:tr w:rsidR="006A7542" w:rsidRPr="0091419F" w14:paraId="060D70B1" w14:textId="77777777" w:rsidTr="006A7542">
        <w:trPr>
          <w:trHeight w:val="659"/>
        </w:trPr>
        <w:tc>
          <w:tcPr>
            <w:tcW w:w="4490" w:type="dxa"/>
            <w:shd w:val="clear" w:color="auto" w:fill="FFFFFF"/>
            <w:tcMar>
              <w:top w:w="15" w:type="dxa"/>
              <w:left w:w="70" w:type="dxa"/>
              <w:bottom w:w="15" w:type="dxa"/>
              <w:right w:w="70" w:type="dxa"/>
            </w:tcMar>
            <w:hideMark/>
          </w:tcPr>
          <w:p w14:paraId="37DB8A23"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color w:val="000000"/>
                <w:sz w:val="18"/>
                <w:lang w:eastAsia="es-MX"/>
              </w:rPr>
              <w:t>ATENTAMENTE</w:t>
            </w:r>
          </w:p>
          <w:p w14:paraId="7C4F3767"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color w:val="000000"/>
                <w:sz w:val="18"/>
                <w:lang w:eastAsia="es-MX"/>
              </w:rPr>
              <w:t>________________(8)_____________</w:t>
            </w:r>
          </w:p>
        </w:tc>
      </w:tr>
    </w:tbl>
    <w:p w14:paraId="4CA8FCF5" w14:textId="77777777" w:rsidR="006A7542" w:rsidRPr="0091419F" w:rsidRDefault="006A7542" w:rsidP="006A7542">
      <w:pPr>
        <w:shd w:val="clear" w:color="auto" w:fill="FFFFFF"/>
        <w:ind w:firstLine="288"/>
        <w:jc w:val="both"/>
        <w:rPr>
          <w:rFonts w:ascii="Noto Sans" w:hAnsi="Noto Sans" w:cs="Noto Sans"/>
          <w:color w:val="2F2F2F"/>
          <w:sz w:val="18"/>
          <w:lang w:eastAsia="es-MX"/>
        </w:rPr>
      </w:pPr>
      <w:r w:rsidRPr="0091419F">
        <w:rPr>
          <w:rFonts w:ascii="Noto Sans" w:hAnsi="Noto Sans" w:cs="Noto Sans"/>
          <w:color w:val="2F2F2F"/>
          <w:sz w:val="18"/>
          <w:lang w:eastAsia="es-MX"/>
        </w:rPr>
        <w:t> </w:t>
      </w:r>
      <w:r w:rsidRPr="0091419F">
        <w:rPr>
          <w:rFonts w:ascii="Noto Sans" w:hAnsi="Noto Sans" w:cs="Noto Sans"/>
          <w:b/>
          <w:bCs/>
          <w:color w:val="2F2F2F"/>
          <w:sz w:val="18"/>
          <w:lang w:eastAsia="es-MX"/>
        </w:rPr>
        <w:t>*</w:t>
      </w:r>
      <w:r w:rsidRPr="0091419F">
        <w:rPr>
          <w:rFonts w:ascii="Noto Sans" w:hAnsi="Noto Sans" w:cs="Noto Sans"/>
          <w:color w:val="2F2F2F"/>
          <w:sz w:val="18"/>
          <w:lang w:eastAsia="es-MX"/>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09FD27DC" w14:textId="77777777" w:rsidR="006A7542" w:rsidRPr="0091419F" w:rsidRDefault="006A7542" w:rsidP="006A7542">
      <w:pPr>
        <w:shd w:val="clear" w:color="auto" w:fill="FFFFFF"/>
        <w:ind w:firstLine="288"/>
        <w:jc w:val="both"/>
        <w:rPr>
          <w:rFonts w:ascii="Noto Sans" w:hAnsi="Noto Sans" w:cs="Noto Sans"/>
          <w:color w:val="2F2F2F"/>
          <w:sz w:val="18"/>
          <w:lang w:eastAsia="es-MX"/>
        </w:rPr>
      </w:pPr>
      <w:r w:rsidRPr="0091419F">
        <w:rPr>
          <w:rFonts w:ascii="Noto Sans" w:hAnsi="Noto Sans" w:cs="Noto Sans"/>
          <w:color w:val="2F2F2F"/>
          <w:sz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68"/>
        <w:gridCol w:w="974"/>
      </w:tblGrid>
      <w:tr w:rsidR="006A7542" w:rsidRPr="0091419F" w14:paraId="118199A1" w14:textId="77777777" w:rsidTr="006A7542">
        <w:tc>
          <w:tcPr>
            <w:tcW w:w="3268" w:type="dxa"/>
            <w:tcBorders>
              <w:top w:val="single" w:sz="12" w:space="0" w:color="000000"/>
              <w:left w:val="single" w:sz="12" w:space="0" w:color="000000"/>
              <w:bottom w:val="single" w:sz="12" w:space="0" w:color="000000"/>
              <w:right w:val="single" w:sz="12" w:space="0" w:color="000000"/>
            </w:tcBorders>
            <w:shd w:val="clear" w:color="auto" w:fill="FFFFFF"/>
            <w:tcMar>
              <w:top w:w="15" w:type="dxa"/>
              <w:left w:w="108" w:type="dxa"/>
              <w:bottom w:w="15" w:type="dxa"/>
              <w:right w:w="108" w:type="dxa"/>
            </w:tcMar>
            <w:hideMark/>
          </w:tcPr>
          <w:p w14:paraId="4FEEE921" w14:textId="77777777" w:rsidR="006A7542" w:rsidRPr="0091419F" w:rsidRDefault="006A7542" w:rsidP="006A7542">
            <w:pPr>
              <w:ind w:firstLine="288"/>
              <w:jc w:val="both"/>
              <w:rPr>
                <w:rFonts w:ascii="Noto Sans" w:hAnsi="Noto Sans" w:cs="Noto Sans"/>
                <w:color w:val="000000"/>
                <w:sz w:val="18"/>
                <w:lang w:eastAsia="es-MX"/>
              </w:rPr>
            </w:pPr>
            <w:r w:rsidRPr="0091419F">
              <w:rPr>
                <w:rFonts w:ascii="Noto Sans" w:hAnsi="Noto Sans" w:cs="Noto Sans"/>
                <w:color w:val="000000"/>
                <w:sz w:val="18"/>
                <w:lang w:eastAsia="es-MX"/>
              </w:rPr>
              <w:t>A partir del 28 de junio de 2011</w:t>
            </w:r>
          </w:p>
        </w:tc>
        <w:tc>
          <w:tcPr>
            <w:tcW w:w="974" w:type="dxa"/>
            <w:tcBorders>
              <w:top w:val="single" w:sz="12" w:space="0" w:color="000000"/>
              <w:left w:val="single" w:sz="12" w:space="0" w:color="000000"/>
              <w:bottom w:val="single" w:sz="12" w:space="0" w:color="000000"/>
              <w:right w:val="single" w:sz="12" w:space="0" w:color="000000"/>
            </w:tcBorders>
            <w:shd w:val="clear" w:color="auto" w:fill="FFFFFF"/>
            <w:tcMar>
              <w:top w:w="15" w:type="dxa"/>
              <w:left w:w="108" w:type="dxa"/>
              <w:bottom w:w="15" w:type="dxa"/>
              <w:right w:w="108" w:type="dxa"/>
            </w:tcMar>
            <w:hideMark/>
          </w:tcPr>
          <w:p w14:paraId="1B727866" w14:textId="77777777" w:rsidR="006A7542" w:rsidRPr="0091419F" w:rsidRDefault="006A7542" w:rsidP="006A7542">
            <w:pPr>
              <w:ind w:firstLine="288"/>
              <w:jc w:val="both"/>
              <w:rPr>
                <w:rFonts w:ascii="Noto Sans" w:hAnsi="Noto Sans" w:cs="Noto Sans"/>
                <w:color w:val="000000"/>
                <w:sz w:val="18"/>
                <w:lang w:eastAsia="es-MX"/>
              </w:rPr>
            </w:pPr>
            <w:r w:rsidRPr="0091419F">
              <w:rPr>
                <w:rFonts w:ascii="Noto Sans" w:hAnsi="Noto Sans" w:cs="Noto Sans"/>
                <w:color w:val="000000"/>
                <w:sz w:val="18"/>
                <w:lang w:eastAsia="es-MX"/>
              </w:rPr>
              <w:t>60%</w:t>
            </w:r>
          </w:p>
        </w:tc>
      </w:tr>
      <w:tr w:rsidR="006A7542" w:rsidRPr="0091419F" w14:paraId="161CB00C" w14:textId="77777777" w:rsidTr="006A7542">
        <w:tc>
          <w:tcPr>
            <w:tcW w:w="3268" w:type="dxa"/>
            <w:tcBorders>
              <w:top w:val="single" w:sz="12" w:space="0" w:color="000000"/>
              <w:left w:val="single" w:sz="12" w:space="0" w:color="000000"/>
              <w:bottom w:val="single" w:sz="12" w:space="0" w:color="000000"/>
              <w:right w:val="single" w:sz="12" w:space="0" w:color="000000"/>
            </w:tcBorders>
            <w:shd w:val="clear" w:color="auto" w:fill="FFFFFF"/>
            <w:tcMar>
              <w:top w:w="15" w:type="dxa"/>
              <w:left w:w="108" w:type="dxa"/>
              <w:bottom w:w="15" w:type="dxa"/>
              <w:right w:w="108" w:type="dxa"/>
            </w:tcMar>
            <w:hideMark/>
          </w:tcPr>
          <w:p w14:paraId="33EF6E49" w14:textId="77777777" w:rsidR="006A7542" w:rsidRPr="0091419F" w:rsidRDefault="006A7542" w:rsidP="006A7542">
            <w:pPr>
              <w:ind w:firstLine="288"/>
              <w:jc w:val="both"/>
              <w:rPr>
                <w:rFonts w:ascii="Noto Sans" w:hAnsi="Noto Sans" w:cs="Noto Sans"/>
                <w:color w:val="000000"/>
                <w:sz w:val="18"/>
                <w:lang w:eastAsia="es-MX"/>
              </w:rPr>
            </w:pPr>
            <w:r w:rsidRPr="0091419F">
              <w:rPr>
                <w:rFonts w:ascii="Noto Sans" w:hAnsi="Noto Sans" w:cs="Noto Sans"/>
                <w:color w:val="000000"/>
                <w:sz w:val="18"/>
                <w:lang w:eastAsia="es-MX"/>
              </w:rPr>
              <w:t>A partir del 28 de junio de 2012</w:t>
            </w:r>
          </w:p>
        </w:tc>
        <w:tc>
          <w:tcPr>
            <w:tcW w:w="974" w:type="dxa"/>
            <w:tcBorders>
              <w:top w:val="single" w:sz="12" w:space="0" w:color="000000"/>
              <w:left w:val="single" w:sz="12" w:space="0" w:color="000000"/>
              <w:bottom w:val="single" w:sz="12" w:space="0" w:color="000000"/>
              <w:right w:val="single" w:sz="12" w:space="0" w:color="000000"/>
            </w:tcBorders>
            <w:shd w:val="clear" w:color="auto" w:fill="FFFFFF"/>
            <w:tcMar>
              <w:top w:w="15" w:type="dxa"/>
              <w:left w:w="108" w:type="dxa"/>
              <w:bottom w:w="15" w:type="dxa"/>
              <w:right w:w="108" w:type="dxa"/>
            </w:tcMar>
            <w:hideMark/>
          </w:tcPr>
          <w:p w14:paraId="0366B439" w14:textId="77777777" w:rsidR="006A7542" w:rsidRPr="0091419F" w:rsidRDefault="006A7542" w:rsidP="006A7542">
            <w:pPr>
              <w:ind w:firstLine="288"/>
              <w:jc w:val="both"/>
              <w:rPr>
                <w:rFonts w:ascii="Noto Sans" w:hAnsi="Noto Sans" w:cs="Noto Sans"/>
                <w:color w:val="000000"/>
                <w:sz w:val="18"/>
                <w:lang w:eastAsia="es-MX"/>
              </w:rPr>
            </w:pPr>
            <w:r w:rsidRPr="0091419F">
              <w:rPr>
                <w:rFonts w:ascii="Noto Sans" w:hAnsi="Noto Sans" w:cs="Noto Sans"/>
                <w:color w:val="000000"/>
                <w:sz w:val="18"/>
                <w:lang w:eastAsia="es-MX"/>
              </w:rPr>
              <w:t>65%</w:t>
            </w:r>
          </w:p>
        </w:tc>
      </w:tr>
    </w:tbl>
    <w:p w14:paraId="659A7ED2" w14:textId="77777777" w:rsidR="006A7542" w:rsidRPr="0091419F" w:rsidRDefault="006A7542" w:rsidP="006A7542">
      <w:pPr>
        <w:shd w:val="clear" w:color="auto" w:fill="FFFFFF"/>
        <w:ind w:firstLine="288"/>
        <w:jc w:val="both"/>
        <w:rPr>
          <w:rFonts w:ascii="Noto Sans" w:hAnsi="Noto Sans" w:cs="Noto Sans"/>
          <w:color w:val="2F2F2F"/>
          <w:sz w:val="18"/>
          <w:lang w:eastAsia="es-MX"/>
        </w:rPr>
      </w:pPr>
      <w:r w:rsidRPr="0091419F">
        <w:rPr>
          <w:rFonts w:ascii="Noto Sans" w:hAnsi="Noto Sans" w:cs="Noto Sans"/>
          <w:color w:val="2F2F2F"/>
          <w:sz w:val="18"/>
          <w:lang w:eastAsia="es-MX"/>
        </w:rPr>
        <w:lastRenderedPageBreak/>
        <w:t> </w:t>
      </w:r>
      <w:r w:rsidRPr="0091419F">
        <w:rPr>
          <w:rFonts w:ascii="Noto Sans" w:hAnsi="Noto Sans" w:cs="Noto Sans"/>
          <w:b/>
          <w:bCs/>
          <w:color w:val="2F2F2F"/>
          <w:sz w:val="18"/>
          <w:lang w:eastAsia="es-MX"/>
        </w:rPr>
        <w:t>INSTRUCTIVO PARA EL LLENADO DEL FORMATO PARA LA MANIFESTACION QUE DEBERAN PRESENTAR LOS PROVEEDORES QUE PARTICIPEN EN LICITACIONES PUBLICAS INTERNACIONALES BAJO LA COBERTURA DE TRATADOS PARA LA ADQUISICION DE BIENES, Y DAR CUMPLIMIENTO A LO DISPUESTO EN LA REGLA 5.2 DE ESTE INSTRUMENTO</w:t>
      </w:r>
    </w:p>
    <w:tbl>
      <w:tblPr>
        <w:tblW w:w="10065" w:type="dxa"/>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085"/>
        <w:gridCol w:w="8980"/>
      </w:tblGrid>
      <w:tr w:rsidR="006A7542" w:rsidRPr="0091419F" w14:paraId="42914369" w14:textId="77777777" w:rsidTr="006A7542">
        <w:trPr>
          <w:trHeight w:val="295"/>
        </w:trPr>
        <w:tc>
          <w:tcPr>
            <w:tcW w:w="108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73001C8C"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b/>
                <w:bCs/>
                <w:color w:val="000000"/>
                <w:sz w:val="18"/>
                <w:lang w:eastAsia="es-MX"/>
              </w:rPr>
              <w:t>NUMERO</w:t>
            </w:r>
          </w:p>
        </w:tc>
        <w:tc>
          <w:tcPr>
            <w:tcW w:w="898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66541407"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b/>
                <w:bCs/>
                <w:color w:val="000000"/>
                <w:sz w:val="18"/>
                <w:lang w:eastAsia="es-MX"/>
              </w:rPr>
              <w:t>DESCRIPCION</w:t>
            </w:r>
          </w:p>
        </w:tc>
      </w:tr>
      <w:tr w:rsidR="006A7542" w:rsidRPr="0091419F" w14:paraId="6076433D" w14:textId="77777777" w:rsidTr="006A7542">
        <w:trPr>
          <w:trHeight w:val="40"/>
        </w:trPr>
        <w:tc>
          <w:tcPr>
            <w:tcW w:w="10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9D3D814"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color w:val="000000"/>
                <w:sz w:val="18"/>
                <w:lang w:eastAsia="es-MX"/>
              </w:rPr>
              <w:t>1</w:t>
            </w:r>
          </w:p>
        </w:tc>
        <w:tc>
          <w:tcPr>
            <w:tcW w:w="8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F15554D" w14:textId="77777777" w:rsidR="006A7542" w:rsidRPr="0091419F" w:rsidRDefault="006A7542" w:rsidP="006A7542">
            <w:pPr>
              <w:jc w:val="both"/>
              <w:rPr>
                <w:rFonts w:ascii="Noto Sans" w:hAnsi="Noto Sans" w:cs="Noto Sans"/>
                <w:color w:val="000000"/>
                <w:sz w:val="18"/>
                <w:lang w:eastAsia="es-MX"/>
              </w:rPr>
            </w:pPr>
            <w:r w:rsidRPr="0091419F">
              <w:rPr>
                <w:rFonts w:ascii="Noto Sans" w:hAnsi="Noto Sans" w:cs="Noto Sans"/>
                <w:color w:val="000000"/>
                <w:sz w:val="18"/>
                <w:lang w:eastAsia="es-MX"/>
              </w:rPr>
              <w:t>Señalar la fecha de suscripción del documento.</w:t>
            </w:r>
          </w:p>
        </w:tc>
      </w:tr>
      <w:tr w:rsidR="006A7542" w:rsidRPr="0091419F" w14:paraId="506C7F67" w14:textId="77777777" w:rsidTr="006A7542">
        <w:trPr>
          <w:trHeight w:val="40"/>
        </w:trPr>
        <w:tc>
          <w:tcPr>
            <w:tcW w:w="10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3FE53F4"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color w:val="000000"/>
                <w:sz w:val="18"/>
                <w:lang w:eastAsia="es-MX"/>
              </w:rPr>
              <w:t>2</w:t>
            </w:r>
          </w:p>
        </w:tc>
        <w:tc>
          <w:tcPr>
            <w:tcW w:w="8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EE7747C" w14:textId="77777777" w:rsidR="006A7542" w:rsidRPr="0091419F" w:rsidRDefault="006A7542" w:rsidP="006A7542">
            <w:pPr>
              <w:jc w:val="both"/>
              <w:rPr>
                <w:rFonts w:ascii="Noto Sans" w:hAnsi="Noto Sans" w:cs="Noto Sans"/>
                <w:color w:val="000000"/>
                <w:sz w:val="18"/>
                <w:lang w:eastAsia="es-MX"/>
              </w:rPr>
            </w:pPr>
            <w:r w:rsidRPr="0091419F">
              <w:rPr>
                <w:rFonts w:ascii="Noto Sans" w:hAnsi="Noto Sans" w:cs="Noto Sans"/>
                <w:color w:val="000000"/>
                <w:sz w:val="18"/>
                <w:lang w:eastAsia="es-MX"/>
              </w:rPr>
              <w:t>Anotar el nombre de la dependencia o entidad que invita o convoca.</w:t>
            </w:r>
          </w:p>
        </w:tc>
      </w:tr>
      <w:tr w:rsidR="006A7542" w:rsidRPr="0091419F" w14:paraId="16A4FD64" w14:textId="77777777" w:rsidTr="006A7542">
        <w:trPr>
          <w:trHeight w:val="40"/>
        </w:trPr>
        <w:tc>
          <w:tcPr>
            <w:tcW w:w="10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D6081C2"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color w:val="000000"/>
                <w:sz w:val="18"/>
                <w:lang w:eastAsia="es-MX"/>
              </w:rPr>
              <w:t>3</w:t>
            </w:r>
          </w:p>
        </w:tc>
        <w:tc>
          <w:tcPr>
            <w:tcW w:w="8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A5EEC89" w14:textId="77777777" w:rsidR="006A7542" w:rsidRPr="0091419F" w:rsidRDefault="006A7542" w:rsidP="006A7542">
            <w:pPr>
              <w:jc w:val="both"/>
              <w:rPr>
                <w:rFonts w:ascii="Noto Sans" w:hAnsi="Noto Sans" w:cs="Noto Sans"/>
                <w:color w:val="000000"/>
                <w:sz w:val="18"/>
                <w:lang w:eastAsia="es-MX"/>
              </w:rPr>
            </w:pPr>
            <w:r w:rsidRPr="0091419F">
              <w:rPr>
                <w:rFonts w:ascii="Noto Sans" w:hAnsi="Noto Sans" w:cs="Noto Sans"/>
                <w:color w:val="000000"/>
                <w:sz w:val="18"/>
                <w:lang w:eastAsia="es-MX"/>
              </w:rPr>
              <w:t xml:space="preserve">Precisar el procedimiento de contratación de que se trate, licitación pública o invitación </w:t>
            </w:r>
            <w:proofErr w:type="spellStart"/>
            <w:r w:rsidRPr="0091419F">
              <w:rPr>
                <w:rFonts w:ascii="Noto Sans" w:hAnsi="Noto Sans" w:cs="Noto Sans"/>
                <w:color w:val="000000"/>
                <w:sz w:val="18"/>
                <w:lang w:eastAsia="es-MX"/>
              </w:rPr>
              <w:t>acuando</w:t>
            </w:r>
            <w:proofErr w:type="spellEnd"/>
            <w:r w:rsidRPr="0091419F">
              <w:rPr>
                <w:rFonts w:ascii="Noto Sans" w:hAnsi="Noto Sans" w:cs="Noto Sans"/>
                <w:color w:val="000000"/>
                <w:sz w:val="18"/>
                <w:lang w:eastAsia="es-MX"/>
              </w:rPr>
              <w:t xml:space="preserve"> menos tres personas.</w:t>
            </w:r>
          </w:p>
        </w:tc>
      </w:tr>
      <w:tr w:rsidR="006A7542" w:rsidRPr="0091419F" w14:paraId="73EDF874" w14:textId="77777777" w:rsidTr="006A7542">
        <w:trPr>
          <w:trHeight w:val="40"/>
        </w:trPr>
        <w:tc>
          <w:tcPr>
            <w:tcW w:w="10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299B2F4"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color w:val="000000"/>
                <w:sz w:val="18"/>
                <w:lang w:eastAsia="es-MX"/>
              </w:rPr>
              <w:t>4</w:t>
            </w:r>
          </w:p>
        </w:tc>
        <w:tc>
          <w:tcPr>
            <w:tcW w:w="8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D731B5F" w14:textId="77777777" w:rsidR="006A7542" w:rsidRPr="0091419F" w:rsidRDefault="006A7542" w:rsidP="006A7542">
            <w:pPr>
              <w:jc w:val="both"/>
              <w:rPr>
                <w:rFonts w:ascii="Noto Sans" w:hAnsi="Noto Sans" w:cs="Noto Sans"/>
                <w:color w:val="000000"/>
                <w:sz w:val="18"/>
                <w:lang w:eastAsia="es-MX"/>
              </w:rPr>
            </w:pPr>
            <w:r w:rsidRPr="0091419F">
              <w:rPr>
                <w:rFonts w:ascii="Noto Sans" w:hAnsi="Noto Sans" w:cs="Noto Sans"/>
                <w:color w:val="000000"/>
                <w:sz w:val="18"/>
                <w:lang w:eastAsia="es-MX"/>
              </w:rPr>
              <w:t>Indicar el número respectivo.</w:t>
            </w:r>
          </w:p>
        </w:tc>
      </w:tr>
      <w:tr w:rsidR="006A7542" w:rsidRPr="0091419F" w14:paraId="5BC29DB7" w14:textId="77777777" w:rsidTr="006A7542">
        <w:trPr>
          <w:trHeight w:val="40"/>
        </w:trPr>
        <w:tc>
          <w:tcPr>
            <w:tcW w:w="10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B617E8B"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color w:val="000000"/>
                <w:sz w:val="18"/>
                <w:lang w:eastAsia="es-MX"/>
              </w:rPr>
              <w:t>5</w:t>
            </w:r>
          </w:p>
        </w:tc>
        <w:tc>
          <w:tcPr>
            <w:tcW w:w="8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6404C79" w14:textId="77777777" w:rsidR="006A7542" w:rsidRPr="0091419F" w:rsidRDefault="006A7542" w:rsidP="006A7542">
            <w:pPr>
              <w:jc w:val="both"/>
              <w:rPr>
                <w:rFonts w:ascii="Noto Sans" w:hAnsi="Noto Sans" w:cs="Noto Sans"/>
                <w:color w:val="000000"/>
                <w:sz w:val="18"/>
                <w:lang w:eastAsia="es-MX"/>
              </w:rPr>
            </w:pPr>
            <w:r w:rsidRPr="0091419F">
              <w:rPr>
                <w:rFonts w:ascii="Noto Sans" w:hAnsi="Noto Sans" w:cs="Noto Sans"/>
                <w:color w:val="000000"/>
                <w:sz w:val="18"/>
                <w:lang w:eastAsia="es-MX"/>
              </w:rPr>
              <w:t>Citar el nombre o razón social o denominación de la empresa licitante.</w:t>
            </w:r>
          </w:p>
        </w:tc>
      </w:tr>
      <w:tr w:rsidR="006A7542" w:rsidRPr="0091419F" w14:paraId="5942529A" w14:textId="77777777" w:rsidTr="006A7542">
        <w:trPr>
          <w:trHeight w:val="40"/>
        </w:trPr>
        <w:tc>
          <w:tcPr>
            <w:tcW w:w="10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4295490"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color w:val="000000"/>
                <w:sz w:val="18"/>
                <w:lang w:eastAsia="es-MX"/>
              </w:rPr>
              <w:t>6</w:t>
            </w:r>
          </w:p>
        </w:tc>
        <w:tc>
          <w:tcPr>
            <w:tcW w:w="8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09E0568" w14:textId="77777777" w:rsidR="006A7542" w:rsidRPr="0091419F" w:rsidRDefault="006A7542" w:rsidP="006A7542">
            <w:pPr>
              <w:jc w:val="both"/>
              <w:rPr>
                <w:rFonts w:ascii="Noto Sans" w:hAnsi="Noto Sans" w:cs="Noto Sans"/>
                <w:color w:val="000000"/>
                <w:sz w:val="18"/>
                <w:lang w:eastAsia="es-MX"/>
              </w:rPr>
            </w:pPr>
            <w:r w:rsidRPr="0091419F">
              <w:rPr>
                <w:rFonts w:ascii="Noto Sans" w:hAnsi="Noto Sans" w:cs="Noto Sans"/>
                <w:color w:val="000000"/>
                <w:sz w:val="18"/>
                <w:lang w:eastAsia="es-MX"/>
              </w:rPr>
              <w:t>Señalar el número de partida que corresponda.</w:t>
            </w:r>
          </w:p>
        </w:tc>
      </w:tr>
      <w:tr w:rsidR="006A7542" w:rsidRPr="0091419F" w14:paraId="258CE75F" w14:textId="77777777" w:rsidTr="006A7542">
        <w:trPr>
          <w:trHeight w:val="187"/>
        </w:trPr>
        <w:tc>
          <w:tcPr>
            <w:tcW w:w="10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067C665"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color w:val="000000"/>
                <w:sz w:val="18"/>
                <w:lang w:eastAsia="es-MX"/>
              </w:rPr>
              <w:t>7</w:t>
            </w:r>
          </w:p>
        </w:tc>
        <w:tc>
          <w:tcPr>
            <w:tcW w:w="8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832F27A" w14:textId="77777777" w:rsidR="006A7542" w:rsidRPr="0091419F" w:rsidRDefault="006A7542" w:rsidP="006A7542">
            <w:pPr>
              <w:jc w:val="both"/>
              <w:rPr>
                <w:rFonts w:ascii="Noto Sans" w:hAnsi="Noto Sans" w:cs="Noto Sans"/>
                <w:color w:val="000000"/>
                <w:sz w:val="18"/>
                <w:lang w:eastAsia="es-MX"/>
              </w:rPr>
            </w:pPr>
            <w:r w:rsidRPr="0091419F">
              <w:rPr>
                <w:rFonts w:ascii="Noto Sans" w:hAnsi="Noto Sans" w:cs="Noto Sans"/>
                <w:color w:val="000000"/>
                <w:sz w:val="18"/>
                <w:lang w:eastAsia="es-MX"/>
              </w:rPr>
              <w:t>Establecer el porcentaje correspondiente al Capítulo III, de los casos de excepción al contenido nacional, de las </w:t>
            </w:r>
            <w:r w:rsidRPr="0091419F">
              <w:rPr>
                <w:rFonts w:ascii="Noto Sans" w:hAnsi="Noto Sans" w:cs="Noto Sans"/>
                <w:i/>
                <w:iCs/>
                <w:color w:val="000000"/>
                <w:sz w:val="18"/>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6A7542" w:rsidRPr="0091419F" w14:paraId="61DBACD7" w14:textId="77777777" w:rsidTr="006A7542">
        <w:trPr>
          <w:trHeight w:val="80"/>
        </w:trPr>
        <w:tc>
          <w:tcPr>
            <w:tcW w:w="10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994F211" w14:textId="77777777" w:rsidR="006A7542" w:rsidRPr="0091419F" w:rsidRDefault="006A7542" w:rsidP="006A7542">
            <w:pPr>
              <w:jc w:val="center"/>
              <w:rPr>
                <w:rFonts w:ascii="Noto Sans" w:hAnsi="Noto Sans" w:cs="Noto Sans"/>
                <w:color w:val="000000"/>
                <w:sz w:val="18"/>
                <w:lang w:eastAsia="es-MX"/>
              </w:rPr>
            </w:pPr>
            <w:r w:rsidRPr="0091419F">
              <w:rPr>
                <w:rFonts w:ascii="Noto Sans" w:hAnsi="Noto Sans" w:cs="Noto Sans"/>
                <w:color w:val="000000"/>
                <w:sz w:val="18"/>
                <w:lang w:eastAsia="es-MX"/>
              </w:rPr>
              <w:t>8</w:t>
            </w:r>
          </w:p>
        </w:tc>
        <w:tc>
          <w:tcPr>
            <w:tcW w:w="8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21745C0" w14:textId="77777777" w:rsidR="006A7542" w:rsidRPr="0091419F" w:rsidRDefault="006A7542" w:rsidP="006A7542">
            <w:pPr>
              <w:jc w:val="both"/>
              <w:rPr>
                <w:rFonts w:ascii="Noto Sans" w:hAnsi="Noto Sans" w:cs="Noto Sans"/>
                <w:color w:val="000000"/>
                <w:sz w:val="18"/>
                <w:lang w:eastAsia="es-MX"/>
              </w:rPr>
            </w:pPr>
            <w:r w:rsidRPr="0091419F">
              <w:rPr>
                <w:rFonts w:ascii="Noto Sans" w:hAnsi="Noto Sans" w:cs="Noto Sans"/>
                <w:color w:val="000000"/>
                <w:sz w:val="18"/>
                <w:lang w:eastAsia="es-MX"/>
              </w:rPr>
              <w:t>Anotar el nombre y firma del representante de la empresa licitante.</w:t>
            </w:r>
          </w:p>
        </w:tc>
      </w:tr>
    </w:tbl>
    <w:p w14:paraId="4382A8FE" w14:textId="77777777" w:rsidR="006A7542" w:rsidRPr="0091419F" w:rsidRDefault="006A7542" w:rsidP="006A7542">
      <w:pPr>
        <w:shd w:val="clear" w:color="auto" w:fill="FFFFFF"/>
        <w:ind w:firstLine="288"/>
        <w:jc w:val="both"/>
        <w:rPr>
          <w:rFonts w:ascii="Noto Sans" w:hAnsi="Noto Sans" w:cs="Noto Sans"/>
          <w:b/>
          <w:bCs/>
          <w:color w:val="2F2F2F"/>
          <w:sz w:val="18"/>
          <w:lang w:eastAsia="es-MX"/>
        </w:rPr>
      </w:pPr>
    </w:p>
    <w:p w14:paraId="0699FFE7" w14:textId="77777777" w:rsidR="006A7542" w:rsidRPr="0091419F" w:rsidRDefault="006A7542" w:rsidP="006A7542">
      <w:pPr>
        <w:shd w:val="clear" w:color="auto" w:fill="FFFFFF"/>
        <w:ind w:firstLine="288"/>
        <w:jc w:val="both"/>
        <w:rPr>
          <w:rFonts w:ascii="Noto Sans" w:hAnsi="Noto Sans" w:cs="Noto Sans"/>
          <w:color w:val="2F2F2F"/>
          <w:sz w:val="18"/>
          <w:lang w:eastAsia="es-MX"/>
        </w:rPr>
      </w:pPr>
      <w:r w:rsidRPr="0091419F">
        <w:rPr>
          <w:rFonts w:ascii="Noto Sans" w:hAnsi="Noto Sans" w:cs="Noto Sans"/>
          <w:b/>
          <w:bCs/>
          <w:color w:val="2F2F2F"/>
          <w:sz w:val="18"/>
          <w:lang w:eastAsia="es-MX"/>
        </w:rPr>
        <w:t>NOTA: </w:t>
      </w:r>
      <w:r w:rsidRPr="0091419F">
        <w:rPr>
          <w:rFonts w:ascii="Noto Sans" w:hAnsi="Noto Sans" w:cs="Noto Sans"/>
          <w:color w:val="2F2F2F"/>
          <w:sz w:val="18"/>
          <w:lang w:eastAsia="es-MX"/>
        </w:rPr>
        <w:t>Si el licitante es una persona física, se podrá ajustar el presente formato en su parte conducente.</w:t>
      </w:r>
    </w:p>
    <w:p w14:paraId="5CFAFC69" w14:textId="77777777" w:rsidR="006A7542" w:rsidRPr="0091419F" w:rsidRDefault="006A7542" w:rsidP="006A7542">
      <w:pPr>
        <w:shd w:val="clear" w:color="auto" w:fill="FFFFFF"/>
        <w:jc w:val="center"/>
        <w:rPr>
          <w:rFonts w:ascii="Noto Sans" w:hAnsi="Noto Sans" w:cs="Noto Sans"/>
          <w:b/>
          <w:bCs/>
          <w:color w:val="2F2F2F"/>
          <w:sz w:val="18"/>
          <w:lang w:eastAsia="es-MX"/>
        </w:rPr>
      </w:pPr>
    </w:p>
    <w:p w14:paraId="23B22A87" w14:textId="77777777" w:rsidR="006A7542" w:rsidRPr="0091419F" w:rsidRDefault="006A7542" w:rsidP="006A7542">
      <w:pPr>
        <w:shd w:val="clear" w:color="auto" w:fill="FFFFFF"/>
        <w:jc w:val="center"/>
        <w:rPr>
          <w:rFonts w:ascii="Noto Sans" w:hAnsi="Noto Sans" w:cs="Noto Sans"/>
          <w:b/>
          <w:bCs/>
          <w:color w:val="2F2F2F"/>
          <w:sz w:val="18"/>
          <w:lang w:eastAsia="es-MX"/>
        </w:rPr>
      </w:pPr>
    </w:p>
    <w:p w14:paraId="0516437B" w14:textId="77777777" w:rsidR="006A7542" w:rsidRPr="0091419F" w:rsidRDefault="006A7542" w:rsidP="006A7542">
      <w:pPr>
        <w:shd w:val="clear" w:color="auto" w:fill="FFFFFF"/>
        <w:jc w:val="center"/>
        <w:rPr>
          <w:rFonts w:ascii="Noto Sans" w:hAnsi="Noto Sans" w:cs="Noto Sans"/>
          <w:b/>
          <w:bCs/>
          <w:color w:val="2F2F2F"/>
          <w:sz w:val="18"/>
          <w:lang w:eastAsia="es-MX"/>
        </w:rPr>
      </w:pPr>
    </w:p>
    <w:p w14:paraId="42276F45" w14:textId="77777777" w:rsidR="006A7542" w:rsidRPr="0091419F" w:rsidRDefault="006A7542" w:rsidP="006A7542">
      <w:pPr>
        <w:shd w:val="clear" w:color="auto" w:fill="FFFFFF"/>
        <w:jc w:val="center"/>
        <w:rPr>
          <w:rFonts w:ascii="Noto Sans" w:hAnsi="Noto Sans" w:cs="Noto Sans"/>
          <w:b/>
          <w:bCs/>
          <w:color w:val="2F2F2F"/>
          <w:sz w:val="18"/>
          <w:lang w:eastAsia="es-MX"/>
        </w:rPr>
      </w:pPr>
    </w:p>
    <w:p w14:paraId="7DE47CA2" w14:textId="77777777" w:rsidR="006A7542" w:rsidRPr="0091419F" w:rsidRDefault="006A7542" w:rsidP="006A7542">
      <w:pPr>
        <w:shd w:val="clear" w:color="auto" w:fill="FFFFFF"/>
        <w:jc w:val="center"/>
        <w:rPr>
          <w:rFonts w:ascii="Noto Sans" w:hAnsi="Noto Sans" w:cs="Noto Sans"/>
          <w:b/>
          <w:bCs/>
          <w:color w:val="2F2F2F"/>
          <w:sz w:val="18"/>
          <w:lang w:eastAsia="es-MX"/>
        </w:rPr>
      </w:pPr>
    </w:p>
    <w:p w14:paraId="418E597F" w14:textId="77777777" w:rsidR="006A7542" w:rsidRPr="0091419F" w:rsidRDefault="006A7542" w:rsidP="006A7542">
      <w:pPr>
        <w:shd w:val="clear" w:color="auto" w:fill="FFFFFF"/>
        <w:jc w:val="center"/>
        <w:rPr>
          <w:rFonts w:ascii="Noto Sans" w:hAnsi="Noto Sans" w:cs="Noto Sans"/>
          <w:b/>
          <w:bCs/>
          <w:color w:val="2F2F2F"/>
          <w:sz w:val="18"/>
          <w:lang w:eastAsia="es-MX"/>
        </w:rPr>
      </w:pPr>
    </w:p>
    <w:p w14:paraId="0D0C46B7" w14:textId="77777777" w:rsidR="006A7542" w:rsidRPr="0091419F" w:rsidRDefault="006A7542" w:rsidP="006A7542">
      <w:pPr>
        <w:shd w:val="clear" w:color="auto" w:fill="FFFFFF"/>
        <w:jc w:val="center"/>
        <w:rPr>
          <w:rFonts w:ascii="Noto Sans" w:hAnsi="Noto Sans" w:cs="Noto Sans"/>
          <w:b/>
          <w:bCs/>
          <w:color w:val="2F2F2F"/>
          <w:sz w:val="18"/>
          <w:lang w:eastAsia="es-MX"/>
        </w:rPr>
      </w:pPr>
    </w:p>
    <w:p w14:paraId="2B018B56"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754B2633"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5F056910"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6D9C7270"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25DF148C"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7A23FB06"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51620FE9"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3A094BDD"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11B03E8C"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315C2B7F"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37FD682D"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0F92534D"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7B92795A"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3D465D5E"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4F78B9BC"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657A5249"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20B3B76D"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2990A292" w14:textId="77777777" w:rsidR="006A7542" w:rsidRDefault="006A7542" w:rsidP="006A7542">
      <w:pPr>
        <w:shd w:val="clear" w:color="auto" w:fill="FFFFFF"/>
        <w:jc w:val="center"/>
        <w:rPr>
          <w:rFonts w:ascii="Geomanist" w:hAnsi="Geomanist" w:cs="Arial"/>
          <w:b/>
          <w:bCs/>
          <w:color w:val="2F2F2F"/>
          <w:sz w:val="20"/>
          <w:lang w:eastAsia="es-MX"/>
        </w:rPr>
      </w:pPr>
    </w:p>
    <w:p w14:paraId="2CB989F1" w14:textId="77777777" w:rsidR="006A7542" w:rsidRDefault="006A7542" w:rsidP="006A7542">
      <w:pPr>
        <w:shd w:val="clear" w:color="auto" w:fill="FFFFFF"/>
        <w:jc w:val="center"/>
        <w:rPr>
          <w:rFonts w:ascii="Geomanist" w:hAnsi="Geomanist" w:cs="Arial"/>
          <w:b/>
          <w:bCs/>
          <w:color w:val="2F2F2F"/>
          <w:sz w:val="20"/>
          <w:lang w:eastAsia="es-MX"/>
        </w:rPr>
      </w:pPr>
    </w:p>
    <w:p w14:paraId="64EDA04A" w14:textId="77777777" w:rsidR="006A7542" w:rsidRDefault="006A7542" w:rsidP="006A7542">
      <w:pPr>
        <w:shd w:val="clear" w:color="auto" w:fill="FFFFFF"/>
        <w:jc w:val="center"/>
        <w:rPr>
          <w:rFonts w:ascii="Geomanist" w:hAnsi="Geomanist" w:cs="Arial"/>
          <w:b/>
          <w:bCs/>
          <w:color w:val="2F2F2F"/>
          <w:sz w:val="20"/>
          <w:lang w:eastAsia="es-MX"/>
        </w:rPr>
      </w:pPr>
    </w:p>
    <w:p w14:paraId="0B2B2A80" w14:textId="77777777" w:rsidR="006A7542" w:rsidRDefault="006A7542" w:rsidP="006A7542">
      <w:pPr>
        <w:shd w:val="clear" w:color="auto" w:fill="FFFFFF"/>
        <w:jc w:val="center"/>
        <w:rPr>
          <w:rFonts w:ascii="Geomanist" w:hAnsi="Geomanist" w:cs="Arial"/>
          <w:b/>
          <w:bCs/>
          <w:color w:val="2F2F2F"/>
          <w:sz w:val="20"/>
          <w:lang w:eastAsia="es-MX"/>
        </w:rPr>
      </w:pPr>
    </w:p>
    <w:p w14:paraId="120A2E65" w14:textId="77777777" w:rsidR="006A7542" w:rsidRDefault="006A7542" w:rsidP="006A7542">
      <w:pPr>
        <w:shd w:val="clear" w:color="auto" w:fill="FFFFFF"/>
        <w:jc w:val="center"/>
        <w:rPr>
          <w:rFonts w:ascii="Geomanist" w:hAnsi="Geomanist" w:cs="Arial"/>
          <w:b/>
          <w:bCs/>
          <w:color w:val="2F2F2F"/>
          <w:sz w:val="20"/>
          <w:lang w:eastAsia="es-MX"/>
        </w:rPr>
      </w:pPr>
    </w:p>
    <w:p w14:paraId="2BA28D84" w14:textId="77777777" w:rsidR="006A7542" w:rsidRDefault="006A7542" w:rsidP="006A7542">
      <w:pPr>
        <w:shd w:val="clear" w:color="auto" w:fill="FFFFFF"/>
        <w:jc w:val="center"/>
        <w:rPr>
          <w:rFonts w:ascii="Geomanist" w:hAnsi="Geomanist" w:cs="Arial"/>
          <w:b/>
          <w:bCs/>
          <w:color w:val="2F2F2F"/>
          <w:sz w:val="20"/>
          <w:lang w:eastAsia="es-MX"/>
        </w:rPr>
      </w:pPr>
    </w:p>
    <w:p w14:paraId="161BDCF8" w14:textId="77777777" w:rsidR="006A7542" w:rsidRDefault="006A7542" w:rsidP="006A7542">
      <w:pPr>
        <w:shd w:val="clear" w:color="auto" w:fill="FFFFFF"/>
        <w:jc w:val="center"/>
        <w:rPr>
          <w:rFonts w:ascii="Geomanist" w:hAnsi="Geomanist" w:cs="Arial"/>
          <w:b/>
          <w:bCs/>
          <w:color w:val="2F2F2F"/>
          <w:sz w:val="20"/>
          <w:lang w:eastAsia="es-MX"/>
        </w:rPr>
      </w:pPr>
    </w:p>
    <w:p w14:paraId="45F8CBAB" w14:textId="77777777" w:rsidR="006A7542" w:rsidRDefault="006A7542" w:rsidP="006A7542">
      <w:pPr>
        <w:shd w:val="clear" w:color="auto" w:fill="FFFFFF"/>
        <w:jc w:val="center"/>
        <w:rPr>
          <w:rFonts w:ascii="Geomanist" w:hAnsi="Geomanist" w:cs="Arial"/>
          <w:b/>
          <w:bCs/>
          <w:color w:val="2F2F2F"/>
          <w:sz w:val="20"/>
          <w:lang w:eastAsia="es-MX"/>
        </w:rPr>
      </w:pPr>
    </w:p>
    <w:p w14:paraId="74AA3416" w14:textId="77777777" w:rsidR="006A7542" w:rsidRDefault="006A7542" w:rsidP="006A7542">
      <w:pPr>
        <w:shd w:val="clear" w:color="auto" w:fill="FFFFFF"/>
        <w:jc w:val="center"/>
        <w:rPr>
          <w:rFonts w:ascii="Geomanist" w:hAnsi="Geomanist" w:cs="Arial"/>
          <w:b/>
          <w:bCs/>
          <w:color w:val="2F2F2F"/>
          <w:sz w:val="20"/>
          <w:lang w:eastAsia="es-MX"/>
        </w:rPr>
      </w:pPr>
    </w:p>
    <w:p w14:paraId="409D2F72" w14:textId="77777777" w:rsidR="006A7542" w:rsidRDefault="006A7542" w:rsidP="006A7542">
      <w:pPr>
        <w:shd w:val="clear" w:color="auto" w:fill="FFFFFF"/>
        <w:jc w:val="center"/>
        <w:rPr>
          <w:rFonts w:ascii="Geomanist" w:hAnsi="Geomanist" w:cs="Arial"/>
          <w:b/>
          <w:bCs/>
          <w:color w:val="2F2F2F"/>
          <w:sz w:val="20"/>
          <w:lang w:eastAsia="es-MX"/>
        </w:rPr>
      </w:pPr>
    </w:p>
    <w:p w14:paraId="69320134" w14:textId="77777777" w:rsidR="006A7542" w:rsidRDefault="006A7542" w:rsidP="006A7542">
      <w:pPr>
        <w:shd w:val="clear" w:color="auto" w:fill="FFFFFF"/>
        <w:jc w:val="center"/>
        <w:rPr>
          <w:rFonts w:ascii="Geomanist" w:hAnsi="Geomanist" w:cs="Arial"/>
          <w:b/>
          <w:bCs/>
          <w:color w:val="2F2F2F"/>
          <w:sz w:val="20"/>
          <w:lang w:eastAsia="es-MX"/>
        </w:rPr>
      </w:pPr>
    </w:p>
    <w:p w14:paraId="3E650B19" w14:textId="77777777" w:rsidR="006A7542" w:rsidRDefault="006A7542" w:rsidP="006A7542">
      <w:pPr>
        <w:shd w:val="clear" w:color="auto" w:fill="FFFFFF"/>
        <w:jc w:val="center"/>
        <w:rPr>
          <w:rFonts w:ascii="Geomanist" w:hAnsi="Geomanist" w:cs="Arial"/>
          <w:b/>
          <w:bCs/>
          <w:color w:val="2F2F2F"/>
          <w:sz w:val="20"/>
          <w:lang w:eastAsia="es-MX"/>
        </w:rPr>
      </w:pPr>
    </w:p>
    <w:p w14:paraId="45678471" w14:textId="77777777" w:rsidR="006A7542" w:rsidRPr="00966D27" w:rsidRDefault="006A7542" w:rsidP="006A7542">
      <w:pPr>
        <w:shd w:val="clear" w:color="auto" w:fill="FFFFFF"/>
        <w:jc w:val="center"/>
        <w:rPr>
          <w:rFonts w:ascii="Geomanist" w:hAnsi="Geomanist" w:cs="Arial"/>
          <w:b/>
          <w:bCs/>
          <w:color w:val="2F2F2F"/>
          <w:sz w:val="20"/>
          <w:lang w:eastAsia="es-MX"/>
        </w:rPr>
      </w:pPr>
    </w:p>
    <w:p w14:paraId="2F50AC08" w14:textId="77777777" w:rsidR="006A7542" w:rsidRPr="00EC373F" w:rsidRDefault="006A7542" w:rsidP="006A7542">
      <w:pPr>
        <w:ind w:left="9072" w:right="16" w:hanging="9072"/>
        <w:jc w:val="center"/>
        <w:rPr>
          <w:rFonts w:ascii="Noto Sans" w:hAnsi="Noto Sans" w:cs="Noto Sans"/>
          <w:b/>
        </w:rPr>
      </w:pPr>
      <w:r w:rsidRPr="00EC373F">
        <w:rPr>
          <w:rFonts w:ascii="Noto Sans" w:hAnsi="Noto Sans" w:cs="Noto Sans"/>
          <w:b/>
        </w:rPr>
        <w:t>ANEXO NÚMERO 10 BIS</w:t>
      </w:r>
    </w:p>
    <w:p w14:paraId="44E48599" w14:textId="77777777" w:rsidR="006A7542" w:rsidRPr="00EC373F" w:rsidRDefault="006A7542" w:rsidP="006A7542">
      <w:pPr>
        <w:shd w:val="clear" w:color="auto" w:fill="FFFFFF"/>
        <w:jc w:val="center"/>
        <w:rPr>
          <w:rFonts w:ascii="Noto Sans" w:hAnsi="Noto Sans" w:cs="Noto Sans"/>
          <w:b/>
          <w:bCs/>
          <w:color w:val="2F2F2F"/>
          <w:lang w:eastAsia="es-MX"/>
        </w:rPr>
      </w:pPr>
    </w:p>
    <w:p w14:paraId="0DE61E7E" w14:textId="77777777" w:rsidR="006A7542" w:rsidRPr="00EC373F" w:rsidRDefault="006A7542" w:rsidP="006A7542">
      <w:pPr>
        <w:shd w:val="clear" w:color="auto" w:fill="FFFFFF"/>
        <w:jc w:val="center"/>
        <w:rPr>
          <w:rFonts w:ascii="Noto Sans" w:hAnsi="Noto Sans" w:cs="Noto Sans"/>
          <w:color w:val="2F2F2F"/>
          <w:lang w:eastAsia="es-MX"/>
        </w:rPr>
      </w:pPr>
      <w:r w:rsidRPr="00EC373F">
        <w:rPr>
          <w:rFonts w:ascii="Noto Sans" w:hAnsi="Noto Sans" w:cs="Noto Sans"/>
          <w:b/>
          <w:bCs/>
          <w:color w:val="2F2F2F"/>
          <w:lang w:eastAsia="es-MX"/>
        </w:rPr>
        <w:t>EJEMPLO DE FORMATO PARA LA MANIFESTACION QUE DEBERAN PRESENTAR LOS</w:t>
      </w:r>
      <w:r w:rsidRPr="00EC373F">
        <w:rPr>
          <w:rFonts w:ascii="Noto Sans" w:hAnsi="Noto Sans" w:cs="Noto Sans"/>
          <w:color w:val="2F2F2F"/>
          <w:lang w:eastAsia="es-MX"/>
        </w:rPr>
        <w:br/>
      </w:r>
      <w:r w:rsidRPr="00EC373F">
        <w:rPr>
          <w:rFonts w:ascii="Noto Sans" w:hAnsi="Noto Sans" w:cs="Noto Sans"/>
          <w:b/>
          <w:bCs/>
          <w:color w:val="2F2F2F"/>
          <w:lang w:eastAsia="es-MX"/>
        </w:rPr>
        <w:t>PROVEEDORES QUE PARTICIPEN EN LICITACIONES PUBLICAS INTERNACIONALES BAJO LA</w:t>
      </w:r>
      <w:r w:rsidRPr="00EC373F">
        <w:rPr>
          <w:rFonts w:ascii="Noto Sans" w:hAnsi="Noto Sans" w:cs="Noto Sans"/>
          <w:color w:val="2F2F2F"/>
          <w:lang w:eastAsia="es-MX"/>
        </w:rPr>
        <w:br/>
      </w:r>
      <w:r w:rsidRPr="00EC373F">
        <w:rPr>
          <w:rFonts w:ascii="Noto Sans" w:hAnsi="Noto Sans" w:cs="Noto Sans"/>
          <w:b/>
          <w:bCs/>
          <w:color w:val="2F2F2F"/>
          <w:lang w:eastAsia="es-MX"/>
        </w:rPr>
        <w:t>COBERTURA DE TRATADOS PARA LA ADQUISICION DE BIENES, Y DAR CUMPLIMIENTO A LO</w:t>
      </w:r>
      <w:r w:rsidRPr="00EC373F">
        <w:rPr>
          <w:rFonts w:ascii="Noto Sans" w:hAnsi="Noto Sans" w:cs="Noto Sans"/>
          <w:color w:val="2F2F2F"/>
          <w:lang w:eastAsia="es-MX"/>
        </w:rPr>
        <w:br/>
      </w:r>
      <w:r w:rsidRPr="00EC373F">
        <w:rPr>
          <w:rFonts w:ascii="Noto Sans" w:hAnsi="Noto Sans" w:cs="Noto Sans"/>
          <w:b/>
          <w:bCs/>
          <w:color w:val="2F2F2F"/>
          <w:lang w:eastAsia="es-MX"/>
        </w:rPr>
        <w:t>DISPUESTO EN LA REGLA 5.2 DE ESTE INSTRUMENTO</w:t>
      </w:r>
    </w:p>
    <w:p w14:paraId="502C8E6E" w14:textId="77777777" w:rsidR="006A7542" w:rsidRPr="0091419F" w:rsidRDefault="006A7542" w:rsidP="006A7542">
      <w:pPr>
        <w:shd w:val="clear" w:color="auto" w:fill="FFFFFF"/>
        <w:ind w:firstLine="288"/>
        <w:jc w:val="right"/>
        <w:rPr>
          <w:rFonts w:ascii="Noto Sans" w:hAnsi="Noto Sans" w:cs="Noto Sans"/>
          <w:color w:val="2F2F2F"/>
          <w:sz w:val="20"/>
          <w:lang w:eastAsia="es-MX"/>
        </w:rPr>
      </w:pPr>
      <w:r w:rsidRPr="0091419F">
        <w:rPr>
          <w:rFonts w:ascii="Noto Sans" w:hAnsi="Noto Sans" w:cs="Noto Sans"/>
          <w:color w:val="2F2F2F"/>
          <w:sz w:val="20"/>
          <w:lang w:eastAsia="es-MX"/>
        </w:rPr>
        <w:t xml:space="preserve">____ </w:t>
      </w:r>
      <w:proofErr w:type="gramStart"/>
      <w:r w:rsidRPr="0091419F">
        <w:rPr>
          <w:rFonts w:ascii="Noto Sans" w:hAnsi="Noto Sans" w:cs="Noto Sans"/>
          <w:color w:val="2F2F2F"/>
          <w:sz w:val="20"/>
          <w:lang w:eastAsia="es-MX"/>
        </w:rPr>
        <w:t>de</w:t>
      </w:r>
      <w:proofErr w:type="gramEnd"/>
    </w:p>
    <w:p w14:paraId="5860F6D0" w14:textId="77777777" w:rsidR="006A7542" w:rsidRPr="0091419F" w:rsidRDefault="006A7542" w:rsidP="006A7542">
      <w:pPr>
        <w:shd w:val="clear" w:color="auto" w:fill="FFFFFF"/>
        <w:ind w:firstLine="288"/>
        <w:jc w:val="right"/>
        <w:rPr>
          <w:rFonts w:ascii="Noto Sans" w:hAnsi="Noto Sans" w:cs="Noto Sans"/>
          <w:color w:val="2F2F2F"/>
          <w:sz w:val="20"/>
          <w:lang w:eastAsia="es-MX"/>
        </w:rPr>
      </w:pPr>
      <w:r w:rsidRPr="0091419F">
        <w:rPr>
          <w:rFonts w:ascii="Noto Sans" w:hAnsi="Noto Sans" w:cs="Noto Sans"/>
          <w:color w:val="2F2F2F"/>
          <w:sz w:val="20"/>
          <w:lang w:eastAsia="es-MX"/>
        </w:rPr>
        <w:t xml:space="preserve">_______________ </w:t>
      </w:r>
      <w:proofErr w:type="gramStart"/>
      <w:r w:rsidRPr="0091419F">
        <w:rPr>
          <w:rFonts w:ascii="Noto Sans" w:hAnsi="Noto Sans" w:cs="Noto Sans"/>
          <w:color w:val="2F2F2F"/>
          <w:sz w:val="20"/>
          <w:lang w:eastAsia="es-MX"/>
        </w:rPr>
        <w:t>de</w:t>
      </w:r>
      <w:proofErr w:type="gramEnd"/>
      <w:r w:rsidRPr="0091419F">
        <w:rPr>
          <w:rFonts w:ascii="Noto Sans" w:hAnsi="Noto Sans" w:cs="Noto Sans"/>
          <w:color w:val="2F2F2F"/>
          <w:sz w:val="20"/>
          <w:lang w:eastAsia="es-MX"/>
        </w:rPr>
        <w:t xml:space="preserve"> ______ (1)</w:t>
      </w:r>
    </w:p>
    <w:p w14:paraId="1AE97623" w14:textId="77777777" w:rsidR="006A7542" w:rsidRPr="0091419F" w:rsidRDefault="006A7542" w:rsidP="006A7542">
      <w:pPr>
        <w:shd w:val="clear" w:color="auto" w:fill="FFFFFF"/>
        <w:ind w:firstLine="288"/>
        <w:jc w:val="both"/>
        <w:rPr>
          <w:rFonts w:ascii="Noto Sans" w:hAnsi="Noto Sans" w:cs="Noto Sans"/>
          <w:color w:val="2F2F2F"/>
          <w:sz w:val="20"/>
          <w:lang w:eastAsia="es-MX"/>
        </w:rPr>
      </w:pPr>
      <w:r w:rsidRPr="0091419F">
        <w:rPr>
          <w:rFonts w:ascii="Noto Sans" w:hAnsi="Noto Sans" w:cs="Noto Sans"/>
          <w:color w:val="2F2F2F"/>
          <w:sz w:val="20"/>
          <w:lang w:eastAsia="es-MX"/>
        </w:rPr>
        <w:t>_______</w:t>
      </w:r>
      <w:proofErr w:type="gramStart"/>
      <w:r w:rsidRPr="0091419F">
        <w:rPr>
          <w:rFonts w:ascii="Noto Sans" w:hAnsi="Noto Sans" w:cs="Noto Sans"/>
          <w:color w:val="2F2F2F"/>
          <w:sz w:val="20"/>
          <w:lang w:eastAsia="es-MX"/>
        </w:rPr>
        <w:t>_(</w:t>
      </w:r>
      <w:proofErr w:type="gramEnd"/>
      <w:r w:rsidRPr="0091419F">
        <w:rPr>
          <w:rFonts w:ascii="Noto Sans" w:hAnsi="Noto Sans" w:cs="Noto Sans"/>
          <w:color w:val="2F2F2F"/>
          <w:sz w:val="20"/>
          <w:lang w:eastAsia="es-MX"/>
        </w:rPr>
        <w:t>2)____________</w:t>
      </w:r>
    </w:p>
    <w:p w14:paraId="0965D7C3" w14:textId="77777777" w:rsidR="006A7542" w:rsidRPr="0091419F" w:rsidRDefault="006A7542" w:rsidP="006A7542">
      <w:pPr>
        <w:shd w:val="clear" w:color="auto" w:fill="FFFFFF"/>
        <w:ind w:firstLine="288"/>
        <w:jc w:val="both"/>
        <w:rPr>
          <w:rFonts w:ascii="Noto Sans" w:hAnsi="Noto Sans" w:cs="Noto Sans"/>
          <w:color w:val="2F2F2F"/>
          <w:sz w:val="20"/>
          <w:lang w:eastAsia="es-MX"/>
        </w:rPr>
      </w:pPr>
      <w:r w:rsidRPr="0091419F">
        <w:rPr>
          <w:rFonts w:ascii="Noto Sans" w:hAnsi="Noto Sans" w:cs="Noto Sans"/>
          <w:color w:val="2F2F2F"/>
          <w:sz w:val="20"/>
          <w:lang w:eastAsia="es-MX"/>
        </w:rPr>
        <w:t>PRESENTE.</w:t>
      </w:r>
    </w:p>
    <w:p w14:paraId="23130C6A" w14:textId="77777777" w:rsidR="006A7542" w:rsidRPr="0091419F" w:rsidRDefault="006A7542" w:rsidP="006A7542">
      <w:pPr>
        <w:shd w:val="clear" w:color="auto" w:fill="FFFFFF"/>
        <w:ind w:firstLine="288"/>
        <w:jc w:val="both"/>
        <w:rPr>
          <w:rFonts w:ascii="Noto Sans" w:hAnsi="Noto Sans" w:cs="Noto Sans"/>
          <w:color w:val="2F2F2F"/>
          <w:sz w:val="20"/>
          <w:lang w:eastAsia="es-MX"/>
        </w:rPr>
      </w:pPr>
      <w:r w:rsidRPr="0091419F">
        <w:rPr>
          <w:rFonts w:ascii="Noto Sans" w:hAnsi="Noto Sans" w:cs="Noto Sans"/>
          <w:color w:val="2F2F2F"/>
          <w:sz w:val="20"/>
          <w:lang w:eastAsia="es-MX"/>
        </w:rPr>
        <w:t>Me refiero al procedimiento ________</w:t>
      </w:r>
      <w:proofErr w:type="gramStart"/>
      <w:r w:rsidRPr="0091419F">
        <w:rPr>
          <w:rFonts w:ascii="Noto Sans" w:hAnsi="Noto Sans" w:cs="Noto Sans"/>
          <w:color w:val="2F2F2F"/>
          <w:sz w:val="20"/>
          <w:lang w:eastAsia="es-MX"/>
        </w:rPr>
        <w:t>_(</w:t>
      </w:r>
      <w:proofErr w:type="gramEnd"/>
      <w:r w:rsidRPr="0091419F">
        <w:rPr>
          <w:rFonts w:ascii="Noto Sans" w:hAnsi="Noto Sans" w:cs="Noto Sans"/>
          <w:color w:val="2F2F2F"/>
          <w:sz w:val="20"/>
          <w:lang w:eastAsia="es-MX"/>
        </w:rPr>
        <w:t>3)_________ No._____(4)____ en el que mi representada, la empresa __________________(5)_____________participa a través de la presente propuesta.</w:t>
      </w:r>
    </w:p>
    <w:p w14:paraId="2CCFF74E" w14:textId="77777777" w:rsidR="006A7542" w:rsidRPr="0091419F" w:rsidRDefault="006A7542" w:rsidP="006A7542">
      <w:pPr>
        <w:shd w:val="clear" w:color="auto" w:fill="FFFFFF"/>
        <w:ind w:firstLine="288"/>
        <w:jc w:val="both"/>
        <w:rPr>
          <w:rFonts w:ascii="Noto Sans" w:hAnsi="Noto Sans" w:cs="Noto Sans"/>
          <w:color w:val="2F2F2F"/>
          <w:sz w:val="20"/>
          <w:lang w:eastAsia="es-MX"/>
        </w:rPr>
      </w:pPr>
      <w:r w:rsidRPr="0091419F">
        <w:rPr>
          <w:rFonts w:ascii="Noto Sans" w:hAnsi="Noto Sans" w:cs="Noto Sans"/>
          <w:color w:val="2F2F2F"/>
          <w:sz w:val="20"/>
          <w:lang w:eastAsia="es-MX"/>
        </w:rPr>
        <w:t>Sobre el particular, y en los términos de lo previsto en las</w:t>
      </w:r>
      <w:r w:rsidRPr="0091419F">
        <w:rPr>
          <w:rFonts w:ascii="Noto Sans" w:hAnsi="Noto Sans" w:cs="Noto Sans"/>
          <w:i/>
          <w:iCs/>
          <w:color w:val="2F2F2F"/>
          <w:sz w:val="20"/>
          <w:lang w:eastAsia="es-MX"/>
        </w:rPr>
        <w:t> "Reglas para la celebración de licitaciones públicas internacionales bajo la cobertura de tratados de libre comercio suscritos por los Estados Unidos Mexicanos"</w:t>
      </w:r>
      <w:r w:rsidRPr="0091419F">
        <w:rPr>
          <w:rFonts w:ascii="Noto Sans" w:hAnsi="Noto Sans" w:cs="Noto Sans"/>
          <w:color w:val="2F2F2F"/>
          <w:sz w:val="20"/>
          <w:lang w:eastAsia="es-MX"/>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Comercio_______(7)______.</w:t>
      </w:r>
    </w:p>
    <w:p w14:paraId="414F3909" w14:textId="77777777" w:rsidR="006A7542" w:rsidRPr="0091419F" w:rsidRDefault="006A7542" w:rsidP="006A7542">
      <w:pPr>
        <w:shd w:val="clear" w:color="auto" w:fill="FFFFFF"/>
        <w:ind w:firstLine="288"/>
        <w:jc w:val="both"/>
        <w:rPr>
          <w:rFonts w:ascii="Noto Sans" w:hAnsi="Noto Sans" w:cs="Noto Sans"/>
          <w:color w:val="2F2F2F"/>
          <w:sz w:val="20"/>
          <w:lang w:eastAsia="es-MX"/>
        </w:rPr>
      </w:pPr>
      <w:r w:rsidRPr="0091419F">
        <w:rPr>
          <w:rFonts w:ascii="Noto Sans" w:hAnsi="Noto Sans" w:cs="Noto Sans"/>
          <w:color w:val="2F2F2F"/>
          <w:sz w:val="20"/>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Ind w:w="1800" w:type="dxa"/>
        <w:shd w:val="clear" w:color="auto" w:fill="FFFFFF"/>
        <w:tblCellMar>
          <w:top w:w="15" w:type="dxa"/>
          <w:left w:w="15" w:type="dxa"/>
          <w:bottom w:w="15" w:type="dxa"/>
          <w:right w:w="15" w:type="dxa"/>
        </w:tblCellMar>
        <w:tblLook w:val="04A0" w:firstRow="1" w:lastRow="0" w:firstColumn="1" w:lastColumn="0" w:noHBand="0" w:noVBand="1"/>
      </w:tblPr>
      <w:tblGrid>
        <w:gridCol w:w="4500"/>
      </w:tblGrid>
      <w:tr w:rsidR="006A7542" w:rsidRPr="0091419F" w14:paraId="193899A9" w14:textId="77777777" w:rsidTr="006A7542">
        <w:trPr>
          <w:trHeight w:val="1095"/>
        </w:trPr>
        <w:tc>
          <w:tcPr>
            <w:tcW w:w="4500" w:type="dxa"/>
            <w:shd w:val="clear" w:color="auto" w:fill="FFFFFF"/>
            <w:tcMar>
              <w:top w:w="15" w:type="dxa"/>
              <w:left w:w="70" w:type="dxa"/>
              <w:bottom w:w="15" w:type="dxa"/>
              <w:right w:w="70" w:type="dxa"/>
            </w:tcMar>
            <w:hideMark/>
          </w:tcPr>
          <w:p w14:paraId="174BF5F9"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color w:val="000000"/>
                <w:sz w:val="20"/>
                <w:lang w:eastAsia="es-MX"/>
              </w:rPr>
              <w:t> </w:t>
            </w:r>
          </w:p>
          <w:p w14:paraId="582813EB"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color w:val="000000"/>
                <w:sz w:val="20"/>
                <w:lang w:eastAsia="es-MX"/>
              </w:rPr>
              <w:t>ATENTAMENTE</w:t>
            </w:r>
          </w:p>
          <w:p w14:paraId="1490FCA2"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color w:val="000000"/>
                <w:sz w:val="20"/>
                <w:lang w:eastAsia="es-MX"/>
              </w:rPr>
              <w:t>______________(8)______________</w:t>
            </w:r>
          </w:p>
        </w:tc>
      </w:tr>
    </w:tbl>
    <w:p w14:paraId="2B6BB4D3" w14:textId="77777777" w:rsidR="006A7542" w:rsidRPr="0091419F" w:rsidRDefault="006A7542" w:rsidP="006A7542">
      <w:pPr>
        <w:shd w:val="clear" w:color="auto" w:fill="FFFFFF"/>
        <w:jc w:val="both"/>
        <w:rPr>
          <w:rFonts w:ascii="Noto Sans" w:hAnsi="Noto Sans" w:cs="Noto Sans"/>
          <w:color w:val="2F2F2F"/>
          <w:sz w:val="20"/>
          <w:lang w:eastAsia="es-MX"/>
        </w:rPr>
      </w:pPr>
    </w:p>
    <w:p w14:paraId="5E04C09E" w14:textId="77777777" w:rsidR="006A7542" w:rsidRPr="0091419F" w:rsidRDefault="006A7542" w:rsidP="006A7542">
      <w:pPr>
        <w:shd w:val="clear" w:color="auto" w:fill="FFFFFF"/>
        <w:ind w:firstLine="288"/>
        <w:jc w:val="both"/>
        <w:rPr>
          <w:rFonts w:ascii="Noto Sans" w:hAnsi="Noto Sans" w:cs="Noto Sans"/>
          <w:b/>
          <w:bCs/>
          <w:color w:val="2F2F2F"/>
          <w:sz w:val="20"/>
          <w:lang w:eastAsia="es-MX"/>
        </w:rPr>
      </w:pPr>
      <w:r w:rsidRPr="0091419F">
        <w:rPr>
          <w:rFonts w:ascii="Noto Sans" w:hAnsi="Noto Sans" w:cs="Noto Sans"/>
          <w:b/>
          <w:bCs/>
          <w:color w:val="2F2F2F"/>
          <w:sz w:val="20"/>
          <w:lang w:eastAsia="es-MX"/>
        </w:rPr>
        <w:t xml:space="preserve">INSTRUCTIVO PARA EL LLENADO DEL FORMATO PARA LA MANIFESTACION QUE DEBERAN PRESENTAR LOS PROVEEDORES QUE PARTICIPEN EN LICITACIONES PUBLICAS INTERNACIONALES BAJO LA COBERTURA DE </w:t>
      </w:r>
      <w:r w:rsidRPr="0091419F">
        <w:rPr>
          <w:rFonts w:ascii="Noto Sans" w:hAnsi="Noto Sans" w:cs="Noto Sans"/>
          <w:b/>
          <w:bCs/>
          <w:color w:val="2F2F2F"/>
          <w:sz w:val="20"/>
          <w:lang w:eastAsia="es-MX"/>
        </w:rPr>
        <w:lastRenderedPageBreak/>
        <w:t>TRATADOS PARA LA ADQUISICION DE BIENES, Y DAR CUMPLIMIENTO A LO DISPUESTO EN LA REGLA 5.2 DE ESTE INSTRUMENTO</w:t>
      </w:r>
    </w:p>
    <w:p w14:paraId="775E4F8D" w14:textId="77777777" w:rsidR="006A7542" w:rsidRPr="0091419F" w:rsidRDefault="006A7542" w:rsidP="006A7542">
      <w:pPr>
        <w:shd w:val="clear" w:color="auto" w:fill="FFFFFF"/>
        <w:ind w:firstLine="288"/>
        <w:jc w:val="both"/>
        <w:rPr>
          <w:rFonts w:ascii="Noto Sans" w:hAnsi="Noto Sans" w:cs="Noto Sans"/>
          <w:color w:val="2F2F2F"/>
          <w:sz w:val="20"/>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335"/>
        <w:gridCol w:w="9168"/>
      </w:tblGrid>
      <w:tr w:rsidR="006A7542" w:rsidRPr="0091419F" w14:paraId="540CEE3E" w14:textId="77777777" w:rsidTr="006A7542">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781ED279"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b/>
                <w:bCs/>
                <w:color w:val="000000"/>
                <w:sz w:val="20"/>
                <w:lang w:eastAsia="es-MX"/>
              </w:rPr>
              <w:t>NUMERO</w:t>
            </w:r>
          </w:p>
        </w:tc>
        <w:tc>
          <w:tcPr>
            <w:tcW w:w="942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517D6EB5"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b/>
                <w:bCs/>
                <w:color w:val="000000"/>
                <w:sz w:val="20"/>
                <w:lang w:eastAsia="es-MX"/>
              </w:rPr>
              <w:t>DESCRIPCION</w:t>
            </w:r>
          </w:p>
        </w:tc>
      </w:tr>
      <w:tr w:rsidR="006A7542" w:rsidRPr="0091419F" w14:paraId="748705EB"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F1CAE39"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color w:val="000000"/>
                <w:sz w:val="20"/>
                <w:lang w:eastAsia="es-MX"/>
              </w:rPr>
              <w:t>1</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A54712F" w14:textId="77777777" w:rsidR="006A7542" w:rsidRPr="0091419F" w:rsidRDefault="006A7542" w:rsidP="006A7542">
            <w:pPr>
              <w:jc w:val="both"/>
              <w:rPr>
                <w:rFonts w:ascii="Noto Sans" w:hAnsi="Noto Sans" w:cs="Noto Sans"/>
                <w:color w:val="000000"/>
                <w:sz w:val="20"/>
                <w:lang w:eastAsia="es-MX"/>
              </w:rPr>
            </w:pPr>
            <w:r w:rsidRPr="0091419F">
              <w:rPr>
                <w:rFonts w:ascii="Noto Sans" w:hAnsi="Noto Sans" w:cs="Noto Sans"/>
                <w:color w:val="000000"/>
                <w:sz w:val="20"/>
                <w:lang w:eastAsia="es-MX"/>
              </w:rPr>
              <w:t>Señalar la fecha de suscripción del documento.</w:t>
            </w:r>
          </w:p>
        </w:tc>
      </w:tr>
      <w:tr w:rsidR="006A7542" w:rsidRPr="0091419F" w14:paraId="56474B41" w14:textId="77777777" w:rsidTr="006A7542">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AFAED25"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color w:val="000000"/>
                <w:sz w:val="20"/>
                <w:lang w:eastAsia="es-MX"/>
              </w:rPr>
              <w:t>2</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768B07C" w14:textId="77777777" w:rsidR="006A7542" w:rsidRPr="0091419F" w:rsidRDefault="006A7542" w:rsidP="006A7542">
            <w:pPr>
              <w:jc w:val="both"/>
              <w:rPr>
                <w:rFonts w:ascii="Noto Sans" w:hAnsi="Noto Sans" w:cs="Noto Sans"/>
                <w:color w:val="000000"/>
                <w:sz w:val="20"/>
                <w:lang w:eastAsia="es-MX"/>
              </w:rPr>
            </w:pPr>
            <w:r w:rsidRPr="0091419F">
              <w:rPr>
                <w:rFonts w:ascii="Noto Sans" w:hAnsi="Noto Sans" w:cs="Noto Sans"/>
                <w:color w:val="000000"/>
                <w:sz w:val="20"/>
                <w:lang w:eastAsia="es-MX"/>
              </w:rPr>
              <w:t>Anotar el nombre de la dependencia o entidad convocante.</w:t>
            </w:r>
          </w:p>
        </w:tc>
      </w:tr>
      <w:tr w:rsidR="006A7542" w:rsidRPr="0091419F" w14:paraId="40B258E9"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81EDE06"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color w:val="000000"/>
                <w:sz w:val="20"/>
                <w:lang w:eastAsia="es-MX"/>
              </w:rPr>
              <w:t>3</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33844C1" w14:textId="77777777" w:rsidR="006A7542" w:rsidRPr="0091419F" w:rsidRDefault="006A7542" w:rsidP="006A7542">
            <w:pPr>
              <w:jc w:val="both"/>
              <w:rPr>
                <w:rFonts w:ascii="Noto Sans" w:hAnsi="Noto Sans" w:cs="Noto Sans"/>
                <w:color w:val="000000"/>
                <w:sz w:val="20"/>
                <w:lang w:eastAsia="es-MX"/>
              </w:rPr>
            </w:pPr>
            <w:r w:rsidRPr="0091419F">
              <w:rPr>
                <w:rFonts w:ascii="Noto Sans" w:hAnsi="Noto Sans" w:cs="Noto Sans"/>
                <w:color w:val="000000"/>
                <w:sz w:val="20"/>
                <w:lang w:eastAsia="es-MX"/>
              </w:rPr>
              <w:t xml:space="preserve">Precisar el procedimiento de contratación de que se trate, licitación pública o invitación </w:t>
            </w:r>
            <w:proofErr w:type="spellStart"/>
            <w:r w:rsidRPr="0091419F">
              <w:rPr>
                <w:rFonts w:ascii="Noto Sans" w:hAnsi="Noto Sans" w:cs="Noto Sans"/>
                <w:color w:val="000000"/>
                <w:sz w:val="20"/>
                <w:lang w:eastAsia="es-MX"/>
              </w:rPr>
              <w:t>acuando</w:t>
            </w:r>
            <w:proofErr w:type="spellEnd"/>
            <w:r w:rsidRPr="0091419F">
              <w:rPr>
                <w:rFonts w:ascii="Noto Sans" w:hAnsi="Noto Sans" w:cs="Noto Sans"/>
                <w:color w:val="000000"/>
                <w:sz w:val="20"/>
                <w:lang w:eastAsia="es-MX"/>
              </w:rPr>
              <w:t xml:space="preserve"> menos tres personas.</w:t>
            </w:r>
          </w:p>
        </w:tc>
      </w:tr>
      <w:tr w:rsidR="006A7542" w:rsidRPr="0091419F" w14:paraId="4E9613F2"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509B059"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color w:val="000000"/>
                <w:sz w:val="20"/>
                <w:lang w:eastAsia="es-MX"/>
              </w:rPr>
              <w:t>4</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FBF07AC" w14:textId="77777777" w:rsidR="006A7542" w:rsidRPr="0091419F" w:rsidRDefault="006A7542" w:rsidP="006A7542">
            <w:pPr>
              <w:jc w:val="both"/>
              <w:rPr>
                <w:rFonts w:ascii="Noto Sans" w:hAnsi="Noto Sans" w:cs="Noto Sans"/>
                <w:color w:val="000000"/>
                <w:sz w:val="20"/>
                <w:lang w:eastAsia="es-MX"/>
              </w:rPr>
            </w:pPr>
            <w:r w:rsidRPr="0091419F">
              <w:rPr>
                <w:rFonts w:ascii="Noto Sans" w:hAnsi="Noto Sans" w:cs="Noto Sans"/>
                <w:color w:val="000000"/>
                <w:sz w:val="20"/>
                <w:lang w:eastAsia="es-MX"/>
              </w:rPr>
              <w:t>Indicar el número de procedimiento respectivo.</w:t>
            </w:r>
          </w:p>
        </w:tc>
      </w:tr>
      <w:tr w:rsidR="006A7542" w:rsidRPr="0091419F" w14:paraId="455C2D08"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E88092C"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color w:val="000000"/>
                <w:sz w:val="20"/>
                <w:lang w:eastAsia="es-MX"/>
              </w:rPr>
              <w:t>5</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3D4CA27" w14:textId="77777777" w:rsidR="006A7542" w:rsidRPr="0091419F" w:rsidRDefault="006A7542" w:rsidP="006A7542">
            <w:pPr>
              <w:jc w:val="both"/>
              <w:rPr>
                <w:rFonts w:ascii="Noto Sans" w:hAnsi="Noto Sans" w:cs="Noto Sans"/>
                <w:color w:val="000000"/>
                <w:sz w:val="20"/>
                <w:lang w:eastAsia="es-MX"/>
              </w:rPr>
            </w:pPr>
            <w:r w:rsidRPr="0091419F">
              <w:rPr>
                <w:rFonts w:ascii="Noto Sans" w:hAnsi="Noto Sans" w:cs="Noto Sans"/>
                <w:color w:val="000000"/>
                <w:sz w:val="20"/>
                <w:lang w:eastAsia="es-MX"/>
              </w:rPr>
              <w:t>Citar el nombre o razón social o denominación del licitante.</w:t>
            </w:r>
          </w:p>
        </w:tc>
      </w:tr>
      <w:tr w:rsidR="006A7542" w:rsidRPr="0091419F" w14:paraId="72183D40"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C387746"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color w:val="000000"/>
                <w:sz w:val="20"/>
                <w:lang w:eastAsia="es-MX"/>
              </w:rPr>
              <w:t>6</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D44C3CC" w14:textId="77777777" w:rsidR="006A7542" w:rsidRPr="0091419F" w:rsidRDefault="006A7542" w:rsidP="006A7542">
            <w:pPr>
              <w:jc w:val="both"/>
              <w:rPr>
                <w:rFonts w:ascii="Noto Sans" w:hAnsi="Noto Sans" w:cs="Noto Sans"/>
                <w:color w:val="000000"/>
                <w:sz w:val="20"/>
                <w:lang w:eastAsia="es-MX"/>
              </w:rPr>
            </w:pPr>
            <w:r w:rsidRPr="0091419F">
              <w:rPr>
                <w:rFonts w:ascii="Noto Sans" w:hAnsi="Noto Sans" w:cs="Noto Sans"/>
                <w:color w:val="000000"/>
                <w:sz w:val="20"/>
                <w:lang w:eastAsia="es-MX"/>
              </w:rPr>
              <w:t>Señalar el número de partida que corresponda.</w:t>
            </w:r>
          </w:p>
        </w:tc>
      </w:tr>
      <w:tr w:rsidR="006A7542" w:rsidRPr="0091419F" w14:paraId="1C9B52AE"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6F2BFC8"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color w:val="000000"/>
                <w:sz w:val="20"/>
                <w:lang w:eastAsia="es-MX"/>
              </w:rPr>
              <w:t>7</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9B41520" w14:textId="77777777" w:rsidR="006A7542" w:rsidRPr="0091419F" w:rsidRDefault="006A7542" w:rsidP="006A7542">
            <w:pPr>
              <w:jc w:val="both"/>
              <w:rPr>
                <w:rFonts w:ascii="Noto Sans" w:hAnsi="Noto Sans" w:cs="Noto Sans"/>
                <w:color w:val="000000"/>
                <w:sz w:val="20"/>
                <w:lang w:eastAsia="es-MX"/>
              </w:rPr>
            </w:pPr>
            <w:r w:rsidRPr="0091419F">
              <w:rPr>
                <w:rFonts w:ascii="Noto Sans" w:hAnsi="Noto Sans" w:cs="Noto Sans"/>
                <w:color w:val="000000"/>
                <w:sz w:val="20"/>
                <w:lang w:eastAsia="es-MX"/>
              </w:rPr>
              <w:t xml:space="preserve">Indicar el tratado correspondiente a la regla de origen y bajo cuya cobertura se realiza </w:t>
            </w:r>
            <w:proofErr w:type="spellStart"/>
            <w:r w:rsidRPr="0091419F">
              <w:rPr>
                <w:rFonts w:ascii="Noto Sans" w:hAnsi="Noto Sans" w:cs="Noto Sans"/>
                <w:color w:val="000000"/>
                <w:sz w:val="20"/>
                <w:lang w:eastAsia="es-MX"/>
              </w:rPr>
              <w:t>elprocedimiento</w:t>
            </w:r>
            <w:proofErr w:type="spellEnd"/>
            <w:r w:rsidRPr="0091419F">
              <w:rPr>
                <w:rFonts w:ascii="Noto Sans" w:hAnsi="Noto Sans" w:cs="Noto Sans"/>
                <w:color w:val="000000"/>
                <w:sz w:val="20"/>
                <w:lang w:eastAsia="es-MX"/>
              </w:rPr>
              <w:t xml:space="preserve"> de contratación.</w:t>
            </w:r>
          </w:p>
        </w:tc>
      </w:tr>
      <w:tr w:rsidR="006A7542" w:rsidRPr="0091419F" w14:paraId="75EEA4F9"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DBF9FD3" w14:textId="77777777" w:rsidR="006A7542" w:rsidRPr="0091419F" w:rsidRDefault="006A7542" w:rsidP="006A7542">
            <w:pPr>
              <w:jc w:val="center"/>
              <w:rPr>
                <w:rFonts w:ascii="Noto Sans" w:hAnsi="Noto Sans" w:cs="Noto Sans"/>
                <w:color w:val="000000"/>
                <w:sz w:val="20"/>
                <w:lang w:eastAsia="es-MX"/>
              </w:rPr>
            </w:pPr>
            <w:r w:rsidRPr="0091419F">
              <w:rPr>
                <w:rFonts w:ascii="Noto Sans" w:hAnsi="Noto Sans" w:cs="Noto Sans"/>
                <w:color w:val="000000"/>
                <w:sz w:val="20"/>
                <w:lang w:eastAsia="es-MX"/>
              </w:rPr>
              <w:t>8</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B63277D" w14:textId="77777777" w:rsidR="006A7542" w:rsidRPr="0091419F" w:rsidRDefault="006A7542" w:rsidP="006A7542">
            <w:pPr>
              <w:jc w:val="both"/>
              <w:rPr>
                <w:rFonts w:ascii="Noto Sans" w:hAnsi="Noto Sans" w:cs="Noto Sans"/>
                <w:color w:val="000000"/>
                <w:sz w:val="20"/>
                <w:lang w:eastAsia="es-MX"/>
              </w:rPr>
            </w:pPr>
            <w:r w:rsidRPr="0091419F">
              <w:rPr>
                <w:rFonts w:ascii="Noto Sans" w:hAnsi="Noto Sans" w:cs="Noto Sans"/>
                <w:color w:val="000000"/>
                <w:sz w:val="20"/>
                <w:lang w:eastAsia="es-MX"/>
              </w:rPr>
              <w:t>Anotar el nombre y firma del representante de la empresa licitante.</w:t>
            </w:r>
          </w:p>
        </w:tc>
      </w:tr>
    </w:tbl>
    <w:p w14:paraId="5F3BD7FF" w14:textId="77777777" w:rsidR="006A7542" w:rsidRPr="0091419F" w:rsidRDefault="006A7542" w:rsidP="006A7542">
      <w:pPr>
        <w:shd w:val="clear" w:color="auto" w:fill="FFFFFF"/>
        <w:ind w:firstLine="288"/>
        <w:jc w:val="both"/>
        <w:rPr>
          <w:rFonts w:ascii="Noto Sans" w:hAnsi="Noto Sans" w:cs="Noto Sans"/>
          <w:b/>
          <w:bCs/>
          <w:color w:val="2F2F2F"/>
          <w:sz w:val="20"/>
          <w:lang w:eastAsia="es-MX"/>
        </w:rPr>
      </w:pPr>
    </w:p>
    <w:p w14:paraId="15DA2F13" w14:textId="77777777" w:rsidR="006A7542" w:rsidRPr="0091419F" w:rsidRDefault="006A7542" w:rsidP="006A7542">
      <w:pPr>
        <w:shd w:val="clear" w:color="auto" w:fill="FFFFFF"/>
        <w:ind w:firstLine="288"/>
        <w:jc w:val="both"/>
        <w:rPr>
          <w:rFonts w:ascii="Noto Sans" w:hAnsi="Noto Sans" w:cs="Noto Sans"/>
          <w:color w:val="2F2F2F"/>
          <w:sz w:val="20"/>
          <w:lang w:eastAsia="es-MX"/>
        </w:rPr>
      </w:pPr>
      <w:r w:rsidRPr="0091419F">
        <w:rPr>
          <w:rFonts w:ascii="Noto Sans" w:hAnsi="Noto Sans" w:cs="Noto Sans"/>
          <w:b/>
          <w:bCs/>
          <w:color w:val="2F2F2F"/>
          <w:sz w:val="20"/>
          <w:lang w:eastAsia="es-MX"/>
        </w:rPr>
        <w:t>NOTA: </w:t>
      </w:r>
      <w:r w:rsidRPr="0091419F">
        <w:rPr>
          <w:rFonts w:ascii="Noto Sans" w:hAnsi="Noto Sans" w:cs="Noto Sans"/>
          <w:color w:val="2F2F2F"/>
          <w:sz w:val="20"/>
          <w:lang w:eastAsia="es-MX"/>
        </w:rPr>
        <w:t>Si el licitante es una persona física, se podrá ajustar el presente formato en su parte conducente.</w:t>
      </w:r>
    </w:p>
    <w:p w14:paraId="6E4CB2C8" w14:textId="77777777" w:rsidR="006A7542" w:rsidRPr="00966D27" w:rsidRDefault="006A7542" w:rsidP="006A7542">
      <w:pPr>
        <w:pStyle w:val="Texto0"/>
        <w:spacing w:after="0" w:line="240" w:lineRule="auto"/>
        <w:ind w:firstLine="0"/>
        <w:rPr>
          <w:rFonts w:ascii="Geomanist" w:hAnsi="Geomanist" w:cs="Arial"/>
          <w:sz w:val="20"/>
        </w:rPr>
      </w:pPr>
    </w:p>
    <w:p w14:paraId="0F739C6B" w14:textId="77777777" w:rsidR="006A7542" w:rsidRPr="00966D27" w:rsidRDefault="006A7542" w:rsidP="006A7542">
      <w:pPr>
        <w:pStyle w:val="Texto0"/>
        <w:spacing w:after="0" w:line="240" w:lineRule="auto"/>
        <w:ind w:firstLine="0"/>
        <w:rPr>
          <w:rFonts w:ascii="Geomanist" w:hAnsi="Geomanist" w:cs="Arial"/>
          <w:sz w:val="20"/>
        </w:rPr>
      </w:pPr>
    </w:p>
    <w:p w14:paraId="61446ECA" w14:textId="77777777" w:rsidR="006A7542" w:rsidRPr="00966D27" w:rsidRDefault="006A7542" w:rsidP="006A7542">
      <w:pPr>
        <w:pStyle w:val="Texto0"/>
        <w:spacing w:after="0" w:line="240" w:lineRule="auto"/>
        <w:ind w:firstLine="0"/>
        <w:rPr>
          <w:rFonts w:ascii="Geomanist" w:hAnsi="Geomanist" w:cs="Arial"/>
          <w:sz w:val="20"/>
        </w:rPr>
      </w:pPr>
    </w:p>
    <w:p w14:paraId="195B24E2" w14:textId="77777777" w:rsidR="006A7542" w:rsidRPr="00966D27" w:rsidRDefault="006A7542" w:rsidP="006A7542">
      <w:pPr>
        <w:pStyle w:val="Texto0"/>
        <w:spacing w:after="0" w:line="240" w:lineRule="auto"/>
        <w:ind w:firstLine="0"/>
        <w:rPr>
          <w:rFonts w:ascii="Geomanist" w:hAnsi="Geomanist" w:cs="Arial"/>
          <w:sz w:val="20"/>
        </w:rPr>
      </w:pPr>
    </w:p>
    <w:p w14:paraId="58A2C259" w14:textId="77777777" w:rsidR="006A7542" w:rsidRPr="00966D27" w:rsidRDefault="006A7542" w:rsidP="006A7542">
      <w:pPr>
        <w:pStyle w:val="Texto0"/>
        <w:spacing w:after="0" w:line="240" w:lineRule="auto"/>
        <w:ind w:firstLine="0"/>
        <w:rPr>
          <w:rFonts w:ascii="Geomanist" w:hAnsi="Geomanist" w:cs="Arial"/>
          <w:sz w:val="20"/>
        </w:rPr>
      </w:pPr>
    </w:p>
    <w:p w14:paraId="7706BEC6" w14:textId="77777777" w:rsidR="006A7542" w:rsidRPr="00966D27" w:rsidRDefault="006A7542" w:rsidP="006A7542">
      <w:pPr>
        <w:pStyle w:val="Texto0"/>
        <w:spacing w:after="0" w:line="240" w:lineRule="auto"/>
        <w:ind w:firstLine="0"/>
        <w:rPr>
          <w:rFonts w:ascii="Geomanist" w:hAnsi="Geomanist" w:cs="Arial"/>
          <w:sz w:val="20"/>
        </w:rPr>
      </w:pPr>
    </w:p>
    <w:p w14:paraId="58D1A817" w14:textId="77777777" w:rsidR="006A7542" w:rsidRPr="00966D27" w:rsidRDefault="006A7542" w:rsidP="006A7542">
      <w:pPr>
        <w:pStyle w:val="Texto0"/>
        <w:spacing w:after="0" w:line="240" w:lineRule="auto"/>
        <w:ind w:firstLine="0"/>
        <w:rPr>
          <w:rFonts w:ascii="Geomanist" w:hAnsi="Geomanist" w:cs="Arial"/>
          <w:sz w:val="20"/>
        </w:rPr>
      </w:pPr>
    </w:p>
    <w:p w14:paraId="7E2A656D" w14:textId="77777777" w:rsidR="006A7542" w:rsidRPr="00966D27" w:rsidRDefault="006A7542" w:rsidP="006A7542">
      <w:pPr>
        <w:pStyle w:val="Texto0"/>
        <w:spacing w:after="0" w:line="240" w:lineRule="auto"/>
        <w:ind w:firstLine="0"/>
        <w:rPr>
          <w:rFonts w:ascii="Geomanist" w:hAnsi="Geomanist" w:cs="Arial"/>
          <w:sz w:val="20"/>
        </w:rPr>
      </w:pPr>
    </w:p>
    <w:p w14:paraId="3B81F617" w14:textId="77777777" w:rsidR="006A7542" w:rsidRPr="00966D27" w:rsidRDefault="006A7542" w:rsidP="006A7542">
      <w:pPr>
        <w:pStyle w:val="Texto0"/>
        <w:spacing w:after="0" w:line="240" w:lineRule="auto"/>
        <w:ind w:firstLine="0"/>
        <w:rPr>
          <w:rFonts w:ascii="Geomanist" w:hAnsi="Geomanist" w:cs="Arial"/>
          <w:sz w:val="20"/>
        </w:rPr>
      </w:pPr>
    </w:p>
    <w:p w14:paraId="03CAB4FD" w14:textId="77777777" w:rsidR="006A7542" w:rsidRPr="00966D27" w:rsidRDefault="006A7542" w:rsidP="006A7542">
      <w:pPr>
        <w:pStyle w:val="Texto0"/>
        <w:spacing w:after="0" w:line="240" w:lineRule="auto"/>
        <w:ind w:firstLine="0"/>
        <w:rPr>
          <w:rFonts w:ascii="Geomanist" w:hAnsi="Geomanist" w:cs="Arial"/>
          <w:sz w:val="20"/>
        </w:rPr>
      </w:pPr>
    </w:p>
    <w:p w14:paraId="128DFF37" w14:textId="77777777" w:rsidR="006A7542" w:rsidRPr="00966D27" w:rsidRDefault="006A7542" w:rsidP="006A7542">
      <w:pPr>
        <w:pStyle w:val="Texto0"/>
        <w:spacing w:after="0" w:line="240" w:lineRule="auto"/>
        <w:ind w:firstLine="0"/>
        <w:rPr>
          <w:rFonts w:ascii="Geomanist" w:hAnsi="Geomanist" w:cs="Arial"/>
          <w:sz w:val="20"/>
        </w:rPr>
      </w:pPr>
    </w:p>
    <w:p w14:paraId="6C84A862" w14:textId="77777777" w:rsidR="006A7542" w:rsidRPr="00966D27" w:rsidRDefault="006A7542" w:rsidP="006A7542">
      <w:pPr>
        <w:pStyle w:val="Texto0"/>
        <w:spacing w:after="0" w:line="240" w:lineRule="auto"/>
        <w:ind w:firstLine="0"/>
        <w:rPr>
          <w:rFonts w:ascii="Geomanist" w:hAnsi="Geomanist" w:cs="Arial"/>
          <w:sz w:val="20"/>
        </w:rPr>
      </w:pPr>
    </w:p>
    <w:p w14:paraId="383CBBC7" w14:textId="77777777" w:rsidR="006A7542" w:rsidRPr="00966D27" w:rsidRDefault="006A7542" w:rsidP="006A7542">
      <w:pPr>
        <w:pStyle w:val="Texto0"/>
        <w:spacing w:after="0" w:line="240" w:lineRule="auto"/>
        <w:ind w:firstLine="0"/>
        <w:rPr>
          <w:rFonts w:ascii="Geomanist" w:hAnsi="Geomanist" w:cs="Arial"/>
          <w:sz w:val="20"/>
        </w:rPr>
      </w:pPr>
    </w:p>
    <w:p w14:paraId="0CFC84A8" w14:textId="77777777" w:rsidR="006A7542" w:rsidRPr="00966D27" w:rsidRDefault="006A7542" w:rsidP="006A7542">
      <w:pPr>
        <w:pStyle w:val="Texto0"/>
        <w:spacing w:after="0" w:line="240" w:lineRule="auto"/>
        <w:ind w:firstLine="0"/>
        <w:rPr>
          <w:rFonts w:ascii="Geomanist" w:hAnsi="Geomanist" w:cs="Arial"/>
          <w:sz w:val="20"/>
        </w:rPr>
      </w:pPr>
    </w:p>
    <w:p w14:paraId="4E79DFD2" w14:textId="77777777" w:rsidR="006A7542" w:rsidRPr="00966D27" w:rsidRDefault="006A7542" w:rsidP="006A7542">
      <w:pPr>
        <w:pStyle w:val="Texto0"/>
        <w:spacing w:after="0" w:line="240" w:lineRule="auto"/>
        <w:ind w:firstLine="0"/>
        <w:rPr>
          <w:rFonts w:ascii="Geomanist" w:hAnsi="Geomanist" w:cs="Arial"/>
          <w:sz w:val="20"/>
        </w:rPr>
      </w:pPr>
    </w:p>
    <w:p w14:paraId="348C5D5F" w14:textId="77777777" w:rsidR="006A7542" w:rsidRPr="00966D27" w:rsidRDefault="006A7542" w:rsidP="006A7542">
      <w:pPr>
        <w:pStyle w:val="Texto0"/>
        <w:spacing w:after="0" w:line="240" w:lineRule="auto"/>
        <w:ind w:firstLine="0"/>
        <w:rPr>
          <w:rFonts w:ascii="Geomanist" w:hAnsi="Geomanist" w:cs="Arial"/>
          <w:sz w:val="20"/>
        </w:rPr>
      </w:pPr>
    </w:p>
    <w:p w14:paraId="07E6D670" w14:textId="77777777" w:rsidR="006A7542" w:rsidRPr="00966D27" w:rsidRDefault="006A7542" w:rsidP="006A7542">
      <w:pPr>
        <w:pStyle w:val="Texto0"/>
        <w:spacing w:after="0" w:line="240" w:lineRule="auto"/>
        <w:ind w:firstLine="0"/>
        <w:rPr>
          <w:rFonts w:ascii="Geomanist" w:hAnsi="Geomanist" w:cs="Arial"/>
          <w:sz w:val="20"/>
        </w:rPr>
      </w:pPr>
    </w:p>
    <w:p w14:paraId="3DBD40C2" w14:textId="77777777" w:rsidR="006A7542" w:rsidRPr="00966D27" w:rsidRDefault="006A7542" w:rsidP="006A7542">
      <w:pPr>
        <w:pStyle w:val="Texto0"/>
        <w:spacing w:after="0" w:line="240" w:lineRule="auto"/>
        <w:ind w:firstLine="0"/>
        <w:rPr>
          <w:rFonts w:ascii="Geomanist" w:hAnsi="Geomanist" w:cs="Arial"/>
          <w:sz w:val="20"/>
        </w:rPr>
      </w:pPr>
    </w:p>
    <w:p w14:paraId="206A238D" w14:textId="77777777" w:rsidR="006A7542" w:rsidRPr="00966D27" w:rsidRDefault="006A7542" w:rsidP="006A7542">
      <w:pPr>
        <w:pStyle w:val="Texto0"/>
        <w:spacing w:after="0" w:line="240" w:lineRule="auto"/>
        <w:ind w:firstLine="0"/>
        <w:rPr>
          <w:rFonts w:ascii="Geomanist" w:hAnsi="Geomanist" w:cs="Arial"/>
          <w:sz w:val="20"/>
        </w:rPr>
      </w:pPr>
    </w:p>
    <w:p w14:paraId="22E2A03B" w14:textId="77777777" w:rsidR="006A7542" w:rsidRPr="00966D27" w:rsidRDefault="006A7542" w:rsidP="006A7542">
      <w:pPr>
        <w:pStyle w:val="Texto0"/>
        <w:spacing w:after="0" w:line="240" w:lineRule="auto"/>
        <w:ind w:firstLine="0"/>
        <w:rPr>
          <w:rFonts w:ascii="Geomanist" w:hAnsi="Geomanist" w:cs="Arial"/>
          <w:sz w:val="20"/>
        </w:rPr>
      </w:pPr>
    </w:p>
    <w:p w14:paraId="6B29C043" w14:textId="77777777" w:rsidR="006A7542" w:rsidRPr="00966D27" w:rsidRDefault="006A7542" w:rsidP="006A7542">
      <w:pPr>
        <w:pStyle w:val="Texto0"/>
        <w:spacing w:after="0" w:line="240" w:lineRule="auto"/>
        <w:ind w:firstLine="0"/>
        <w:rPr>
          <w:rFonts w:ascii="Geomanist" w:hAnsi="Geomanist" w:cs="Arial"/>
          <w:sz w:val="20"/>
        </w:rPr>
      </w:pPr>
    </w:p>
    <w:p w14:paraId="3BC1B976" w14:textId="77777777" w:rsidR="006A7542" w:rsidRPr="00966D27" w:rsidRDefault="006A7542" w:rsidP="006A7542">
      <w:pPr>
        <w:pStyle w:val="Texto0"/>
        <w:spacing w:after="0" w:line="240" w:lineRule="auto"/>
        <w:ind w:firstLine="0"/>
        <w:rPr>
          <w:rFonts w:ascii="Geomanist" w:hAnsi="Geomanist" w:cs="Arial"/>
          <w:sz w:val="20"/>
        </w:rPr>
      </w:pPr>
    </w:p>
    <w:p w14:paraId="11F4A5BB" w14:textId="77777777" w:rsidR="006A7542" w:rsidRPr="00966D27" w:rsidRDefault="006A7542" w:rsidP="006A7542">
      <w:pPr>
        <w:pStyle w:val="Texto0"/>
        <w:spacing w:after="0" w:line="240" w:lineRule="auto"/>
        <w:ind w:firstLine="0"/>
        <w:rPr>
          <w:rFonts w:ascii="Geomanist" w:hAnsi="Geomanist" w:cs="Arial"/>
          <w:sz w:val="20"/>
        </w:rPr>
      </w:pPr>
    </w:p>
    <w:p w14:paraId="7186C3CF" w14:textId="77777777" w:rsidR="006A7542" w:rsidRPr="00966D27" w:rsidRDefault="006A7542" w:rsidP="006A7542">
      <w:pPr>
        <w:pStyle w:val="Texto0"/>
        <w:spacing w:after="0" w:line="240" w:lineRule="auto"/>
        <w:ind w:firstLine="0"/>
        <w:rPr>
          <w:rFonts w:ascii="Geomanist" w:hAnsi="Geomanist" w:cs="Arial"/>
          <w:sz w:val="20"/>
        </w:rPr>
      </w:pPr>
    </w:p>
    <w:p w14:paraId="5A12C3F9" w14:textId="77777777" w:rsidR="006A7542" w:rsidRPr="00966D27" w:rsidRDefault="006A7542" w:rsidP="006A7542">
      <w:pPr>
        <w:pStyle w:val="Texto0"/>
        <w:spacing w:after="0" w:line="240" w:lineRule="auto"/>
        <w:ind w:firstLine="0"/>
        <w:rPr>
          <w:rFonts w:ascii="Geomanist" w:hAnsi="Geomanist" w:cs="Arial"/>
          <w:sz w:val="20"/>
        </w:rPr>
      </w:pPr>
    </w:p>
    <w:p w14:paraId="1CF51754" w14:textId="77777777" w:rsidR="006A7542" w:rsidRPr="00966D27" w:rsidRDefault="006A7542" w:rsidP="006A7542">
      <w:pPr>
        <w:pStyle w:val="Texto0"/>
        <w:spacing w:after="0" w:line="240" w:lineRule="auto"/>
        <w:ind w:firstLine="0"/>
        <w:rPr>
          <w:rFonts w:ascii="Geomanist" w:hAnsi="Geomanist" w:cs="Arial"/>
          <w:sz w:val="20"/>
        </w:rPr>
      </w:pPr>
    </w:p>
    <w:p w14:paraId="018CAC43" w14:textId="77777777" w:rsidR="006A7542" w:rsidRPr="00966D27" w:rsidRDefault="006A7542" w:rsidP="006A7542">
      <w:pPr>
        <w:pStyle w:val="Texto0"/>
        <w:spacing w:after="0" w:line="240" w:lineRule="auto"/>
        <w:ind w:firstLine="0"/>
        <w:rPr>
          <w:rFonts w:ascii="Geomanist" w:hAnsi="Geomanist" w:cs="Arial"/>
          <w:sz w:val="20"/>
        </w:rPr>
      </w:pPr>
    </w:p>
    <w:p w14:paraId="0CB94967" w14:textId="77777777" w:rsidR="006A7542" w:rsidRPr="00966D27" w:rsidRDefault="006A7542" w:rsidP="006A7542">
      <w:pPr>
        <w:pStyle w:val="Texto0"/>
        <w:spacing w:after="0" w:line="240" w:lineRule="auto"/>
        <w:ind w:firstLine="0"/>
        <w:rPr>
          <w:rFonts w:ascii="Geomanist" w:hAnsi="Geomanist" w:cs="Arial"/>
          <w:sz w:val="20"/>
        </w:rPr>
      </w:pPr>
    </w:p>
    <w:p w14:paraId="3B41BDB3" w14:textId="77777777" w:rsidR="006A7542" w:rsidRPr="00966D27" w:rsidRDefault="006A7542" w:rsidP="006A7542">
      <w:pPr>
        <w:pStyle w:val="Texto0"/>
        <w:spacing w:after="0" w:line="240" w:lineRule="auto"/>
        <w:ind w:firstLine="0"/>
        <w:rPr>
          <w:rFonts w:ascii="Geomanist" w:hAnsi="Geomanist" w:cs="Arial"/>
          <w:sz w:val="20"/>
        </w:rPr>
      </w:pPr>
    </w:p>
    <w:p w14:paraId="641753BB" w14:textId="77777777" w:rsidR="006A7542" w:rsidRPr="00966D27" w:rsidRDefault="006A7542" w:rsidP="006A7542">
      <w:pPr>
        <w:pStyle w:val="Texto0"/>
        <w:spacing w:after="0" w:line="240" w:lineRule="auto"/>
        <w:ind w:firstLine="0"/>
        <w:rPr>
          <w:rFonts w:ascii="Geomanist" w:hAnsi="Geomanist" w:cs="Arial"/>
          <w:sz w:val="20"/>
        </w:rPr>
      </w:pPr>
    </w:p>
    <w:p w14:paraId="6DF40B0B" w14:textId="77777777" w:rsidR="006A7542" w:rsidRPr="00966D27" w:rsidRDefault="006A7542" w:rsidP="006A7542">
      <w:pPr>
        <w:pStyle w:val="Texto0"/>
        <w:spacing w:after="0" w:line="240" w:lineRule="auto"/>
        <w:ind w:firstLine="0"/>
        <w:rPr>
          <w:rFonts w:ascii="Geomanist" w:hAnsi="Geomanist" w:cs="Arial"/>
          <w:sz w:val="20"/>
        </w:rPr>
      </w:pPr>
    </w:p>
    <w:p w14:paraId="4658843B" w14:textId="77777777" w:rsidR="006A7542" w:rsidRPr="00966D27" w:rsidRDefault="006A7542" w:rsidP="006A7542">
      <w:pPr>
        <w:pStyle w:val="Texto0"/>
        <w:spacing w:after="0" w:line="240" w:lineRule="auto"/>
        <w:ind w:firstLine="0"/>
        <w:rPr>
          <w:rFonts w:ascii="Geomanist" w:hAnsi="Geomanist" w:cs="Arial"/>
          <w:sz w:val="20"/>
        </w:rPr>
      </w:pPr>
    </w:p>
    <w:p w14:paraId="4CD5A02D" w14:textId="77777777" w:rsidR="006A7542" w:rsidRPr="00966D27" w:rsidRDefault="006A7542" w:rsidP="006A7542">
      <w:pPr>
        <w:pStyle w:val="Texto0"/>
        <w:spacing w:after="0" w:line="240" w:lineRule="auto"/>
        <w:ind w:firstLine="0"/>
        <w:rPr>
          <w:rFonts w:ascii="Geomanist" w:hAnsi="Geomanist" w:cs="Arial"/>
          <w:sz w:val="20"/>
        </w:rPr>
      </w:pPr>
    </w:p>
    <w:p w14:paraId="3A6EC8E5" w14:textId="77777777" w:rsidR="006A7542" w:rsidRPr="00966D27" w:rsidRDefault="006A7542" w:rsidP="006A7542">
      <w:pPr>
        <w:pStyle w:val="Texto0"/>
        <w:spacing w:after="0" w:line="240" w:lineRule="auto"/>
        <w:ind w:firstLine="0"/>
        <w:rPr>
          <w:rFonts w:ascii="Geomanist" w:hAnsi="Geomanist" w:cs="Arial"/>
          <w:sz w:val="20"/>
        </w:rPr>
      </w:pPr>
    </w:p>
    <w:p w14:paraId="471DDE45" w14:textId="77777777" w:rsidR="006A7542" w:rsidRPr="00966D27" w:rsidRDefault="006A7542" w:rsidP="006A7542">
      <w:pPr>
        <w:pStyle w:val="Texto0"/>
        <w:spacing w:after="0" w:line="240" w:lineRule="auto"/>
        <w:ind w:firstLine="0"/>
        <w:rPr>
          <w:rFonts w:ascii="Geomanist" w:hAnsi="Geomanist" w:cs="Arial"/>
          <w:sz w:val="20"/>
        </w:rPr>
      </w:pPr>
    </w:p>
    <w:p w14:paraId="5FE4D82D" w14:textId="77777777" w:rsidR="006A7542" w:rsidRPr="00966D27" w:rsidRDefault="006A7542" w:rsidP="006A7542">
      <w:pPr>
        <w:pStyle w:val="Texto0"/>
        <w:spacing w:after="0" w:line="240" w:lineRule="auto"/>
        <w:ind w:firstLine="0"/>
        <w:rPr>
          <w:rFonts w:ascii="Geomanist" w:hAnsi="Geomanist" w:cs="Arial"/>
          <w:sz w:val="20"/>
        </w:rPr>
      </w:pPr>
    </w:p>
    <w:p w14:paraId="694631C1" w14:textId="77777777" w:rsidR="006A7542" w:rsidRPr="00966D27" w:rsidRDefault="006A7542" w:rsidP="006A7542">
      <w:pPr>
        <w:pStyle w:val="Texto0"/>
        <w:spacing w:after="0" w:line="240" w:lineRule="auto"/>
        <w:ind w:firstLine="0"/>
        <w:rPr>
          <w:rFonts w:ascii="Geomanist" w:hAnsi="Geomanist" w:cs="Arial"/>
          <w:sz w:val="20"/>
        </w:rPr>
      </w:pPr>
    </w:p>
    <w:p w14:paraId="44EF992C" w14:textId="77777777" w:rsidR="006A7542" w:rsidRPr="00966D27" w:rsidRDefault="006A7542" w:rsidP="006A7542">
      <w:pPr>
        <w:pStyle w:val="Texto0"/>
        <w:spacing w:after="0" w:line="240" w:lineRule="auto"/>
        <w:ind w:firstLine="0"/>
        <w:rPr>
          <w:rFonts w:ascii="Geomanist" w:hAnsi="Geomanist" w:cs="Arial"/>
          <w:sz w:val="20"/>
        </w:rPr>
      </w:pPr>
    </w:p>
    <w:p w14:paraId="36D40194" w14:textId="77777777" w:rsidR="006A7542" w:rsidRDefault="006A7542" w:rsidP="006A7542">
      <w:pPr>
        <w:pStyle w:val="Texto0"/>
        <w:spacing w:after="0" w:line="240" w:lineRule="auto"/>
        <w:ind w:firstLine="0"/>
        <w:rPr>
          <w:rFonts w:ascii="Geomanist" w:hAnsi="Geomanist" w:cs="Arial"/>
          <w:sz w:val="20"/>
        </w:rPr>
      </w:pPr>
    </w:p>
    <w:p w14:paraId="7E4D6760" w14:textId="77777777" w:rsidR="006A7542" w:rsidRPr="00EC373F" w:rsidRDefault="006A7542" w:rsidP="006A7542">
      <w:pPr>
        <w:ind w:left="9072" w:right="16" w:hanging="9072"/>
        <w:jc w:val="center"/>
        <w:rPr>
          <w:rFonts w:ascii="Noto Sans" w:hAnsi="Noto Sans" w:cs="Noto Sans"/>
          <w:b/>
          <w:sz w:val="32"/>
        </w:rPr>
      </w:pPr>
      <w:r w:rsidRPr="00EC373F">
        <w:rPr>
          <w:rFonts w:ascii="Noto Sans" w:hAnsi="Noto Sans" w:cs="Noto Sans"/>
          <w:b/>
          <w:sz w:val="32"/>
        </w:rPr>
        <w:t>ANEXO NÚMERO 10 TER</w:t>
      </w:r>
    </w:p>
    <w:p w14:paraId="7A83BB31" w14:textId="77777777" w:rsidR="006A7542" w:rsidRPr="00EC373F" w:rsidRDefault="006A7542" w:rsidP="006A7542">
      <w:pPr>
        <w:shd w:val="clear" w:color="auto" w:fill="FFFFFF"/>
        <w:jc w:val="center"/>
        <w:rPr>
          <w:rFonts w:ascii="Noto Sans" w:hAnsi="Noto Sans" w:cs="Noto Sans"/>
          <w:color w:val="2F2F2F"/>
        </w:rPr>
      </w:pPr>
      <w:r w:rsidRPr="00EC373F">
        <w:rPr>
          <w:rFonts w:ascii="Noto Sans" w:hAnsi="Noto Sans" w:cs="Noto Sans"/>
          <w:b/>
          <w:bCs/>
          <w:color w:val="2F2F2F"/>
        </w:rPr>
        <w:t>EJEMPLO DE FORMATO PARA LA MANIFESTACION QUE DEBERAN PRESENTAR LOS</w:t>
      </w:r>
      <w:r w:rsidRPr="00EC373F">
        <w:rPr>
          <w:rFonts w:ascii="Noto Sans" w:hAnsi="Noto Sans" w:cs="Noto Sans"/>
          <w:color w:val="2F2F2F"/>
        </w:rPr>
        <w:br/>
      </w:r>
      <w:r w:rsidRPr="00EC373F">
        <w:rPr>
          <w:rFonts w:ascii="Noto Sans" w:hAnsi="Noto Sans" w:cs="Noto Sans"/>
          <w:b/>
          <w:bCs/>
          <w:color w:val="2F2F2F"/>
        </w:rPr>
        <w:t>PROVEEDORES QUE PARTICIPEN EN LICITACIONES PUBLICAS INTERNACIONALES BAJO LA</w:t>
      </w:r>
      <w:r w:rsidRPr="00EC373F">
        <w:rPr>
          <w:rFonts w:ascii="Noto Sans" w:hAnsi="Noto Sans" w:cs="Noto Sans"/>
          <w:color w:val="2F2F2F"/>
        </w:rPr>
        <w:br/>
      </w:r>
      <w:r w:rsidRPr="00EC373F">
        <w:rPr>
          <w:rFonts w:ascii="Noto Sans" w:hAnsi="Noto Sans" w:cs="Noto Sans"/>
          <w:b/>
          <w:bCs/>
          <w:color w:val="2F2F2F"/>
        </w:rPr>
        <w:t>COBERTURA DE TRATADOS PARA LA ADQUISICION DE BIENES, Y DAR CUMPLIMIENTO A LO</w:t>
      </w:r>
      <w:r w:rsidRPr="00EC373F">
        <w:rPr>
          <w:rFonts w:ascii="Noto Sans" w:hAnsi="Noto Sans" w:cs="Noto Sans"/>
          <w:color w:val="2F2F2F"/>
        </w:rPr>
        <w:br/>
      </w:r>
      <w:r w:rsidRPr="00EC373F">
        <w:rPr>
          <w:rFonts w:ascii="Noto Sans" w:hAnsi="Noto Sans" w:cs="Noto Sans"/>
          <w:b/>
          <w:bCs/>
          <w:color w:val="2F2F2F"/>
        </w:rPr>
        <w:t>DISPUESTO EN LA REGLA 5.2 DE ESTE INSTRUMENTO</w:t>
      </w:r>
    </w:p>
    <w:p w14:paraId="2AB1479B" w14:textId="77777777" w:rsidR="006A7542" w:rsidRPr="0091419F" w:rsidRDefault="006A7542" w:rsidP="006A7542">
      <w:pPr>
        <w:shd w:val="clear" w:color="auto" w:fill="FFFFFF"/>
        <w:ind w:firstLine="288"/>
        <w:jc w:val="right"/>
        <w:rPr>
          <w:rFonts w:ascii="Noto Sans" w:hAnsi="Noto Sans" w:cs="Noto Sans"/>
          <w:color w:val="2F2F2F"/>
          <w:sz w:val="20"/>
        </w:rPr>
      </w:pPr>
      <w:r w:rsidRPr="0091419F">
        <w:rPr>
          <w:rFonts w:ascii="Noto Sans" w:hAnsi="Noto Sans" w:cs="Noto Sans"/>
          <w:color w:val="2F2F2F"/>
          <w:sz w:val="20"/>
        </w:rPr>
        <w:t xml:space="preserve">____ </w:t>
      </w:r>
      <w:proofErr w:type="gramStart"/>
      <w:r w:rsidRPr="0091419F">
        <w:rPr>
          <w:rFonts w:ascii="Noto Sans" w:hAnsi="Noto Sans" w:cs="Noto Sans"/>
          <w:color w:val="2F2F2F"/>
          <w:sz w:val="20"/>
        </w:rPr>
        <w:t>de</w:t>
      </w:r>
      <w:proofErr w:type="gramEnd"/>
      <w:r w:rsidRPr="0091419F">
        <w:rPr>
          <w:rFonts w:ascii="Noto Sans" w:hAnsi="Noto Sans" w:cs="Noto Sans"/>
          <w:color w:val="2F2F2F"/>
          <w:sz w:val="20"/>
        </w:rPr>
        <w:t xml:space="preserve"> _______________ </w:t>
      </w:r>
      <w:proofErr w:type="spellStart"/>
      <w:r w:rsidRPr="0091419F">
        <w:rPr>
          <w:rFonts w:ascii="Noto Sans" w:hAnsi="Noto Sans" w:cs="Noto Sans"/>
          <w:color w:val="2F2F2F"/>
          <w:sz w:val="20"/>
        </w:rPr>
        <w:t>de</w:t>
      </w:r>
      <w:proofErr w:type="spellEnd"/>
      <w:r w:rsidRPr="0091419F">
        <w:rPr>
          <w:rFonts w:ascii="Noto Sans" w:hAnsi="Noto Sans" w:cs="Noto Sans"/>
          <w:color w:val="2F2F2F"/>
          <w:sz w:val="20"/>
        </w:rPr>
        <w:t xml:space="preserve"> ______ (1)</w:t>
      </w:r>
    </w:p>
    <w:p w14:paraId="6E14C213" w14:textId="77777777" w:rsidR="006A7542" w:rsidRPr="0091419F" w:rsidRDefault="006A7542" w:rsidP="006A7542">
      <w:pPr>
        <w:shd w:val="clear" w:color="auto" w:fill="FFFFFF"/>
        <w:ind w:firstLine="288"/>
        <w:jc w:val="both"/>
        <w:rPr>
          <w:rFonts w:ascii="Noto Sans" w:hAnsi="Noto Sans" w:cs="Noto Sans"/>
          <w:color w:val="2F2F2F"/>
          <w:sz w:val="20"/>
        </w:rPr>
      </w:pPr>
      <w:r w:rsidRPr="0091419F">
        <w:rPr>
          <w:rFonts w:ascii="Noto Sans" w:hAnsi="Noto Sans" w:cs="Noto Sans"/>
          <w:color w:val="2F2F2F"/>
          <w:sz w:val="20"/>
        </w:rPr>
        <w:t>_______</w:t>
      </w:r>
      <w:proofErr w:type="gramStart"/>
      <w:r w:rsidRPr="0091419F">
        <w:rPr>
          <w:rFonts w:ascii="Noto Sans" w:hAnsi="Noto Sans" w:cs="Noto Sans"/>
          <w:color w:val="2F2F2F"/>
          <w:sz w:val="20"/>
        </w:rPr>
        <w:t>_(</w:t>
      </w:r>
      <w:proofErr w:type="gramEnd"/>
      <w:r w:rsidRPr="0091419F">
        <w:rPr>
          <w:rFonts w:ascii="Noto Sans" w:hAnsi="Noto Sans" w:cs="Noto Sans"/>
          <w:color w:val="2F2F2F"/>
          <w:sz w:val="20"/>
        </w:rPr>
        <w:t>2)____________</w:t>
      </w:r>
    </w:p>
    <w:p w14:paraId="2D6638A8" w14:textId="77777777" w:rsidR="006A7542" w:rsidRPr="0091419F" w:rsidRDefault="006A7542" w:rsidP="006A7542">
      <w:pPr>
        <w:shd w:val="clear" w:color="auto" w:fill="FFFFFF"/>
        <w:ind w:firstLine="288"/>
        <w:jc w:val="both"/>
        <w:rPr>
          <w:rFonts w:ascii="Noto Sans" w:hAnsi="Noto Sans" w:cs="Noto Sans"/>
          <w:color w:val="2F2F2F"/>
          <w:sz w:val="20"/>
        </w:rPr>
      </w:pPr>
      <w:r w:rsidRPr="0091419F">
        <w:rPr>
          <w:rFonts w:ascii="Noto Sans" w:hAnsi="Noto Sans" w:cs="Noto Sans"/>
          <w:color w:val="2F2F2F"/>
          <w:sz w:val="20"/>
        </w:rPr>
        <w:t>PRESENTE.</w:t>
      </w:r>
    </w:p>
    <w:p w14:paraId="45985248" w14:textId="77777777" w:rsidR="006A7542" w:rsidRPr="0091419F" w:rsidRDefault="006A7542" w:rsidP="006A7542">
      <w:pPr>
        <w:shd w:val="clear" w:color="auto" w:fill="FFFFFF"/>
        <w:ind w:firstLine="288"/>
        <w:jc w:val="both"/>
        <w:rPr>
          <w:rFonts w:ascii="Noto Sans" w:hAnsi="Noto Sans" w:cs="Noto Sans"/>
          <w:color w:val="2F2F2F"/>
          <w:sz w:val="20"/>
        </w:rPr>
      </w:pPr>
      <w:r w:rsidRPr="0091419F">
        <w:rPr>
          <w:rFonts w:ascii="Noto Sans" w:hAnsi="Noto Sans" w:cs="Noto Sans"/>
          <w:color w:val="2F2F2F"/>
          <w:sz w:val="20"/>
        </w:rPr>
        <w:t>Me refiero al procedimiento ________</w:t>
      </w:r>
      <w:proofErr w:type="gramStart"/>
      <w:r w:rsidRPr="0091419F">
        <w:rPr>
          <w:rFonts w:ascii="Noto Sans" w:hAnsi="Noto Sans" w:cs="Noto Sans"/>
          <w:color w:val="2F2F2F"/>
          <w:sz w:val="20"/>
        </w:rPr>
        <w:t>_(</w:t>
      </w:r>
      <w:proofErr w:type="gramEnd"/>
      <w:r w:rsidRPr="0091419F">
        <w:rPr>
          <w:rFonts w:ascii="Noto Sans" w:hAnsi="Noto Sans" w:cs="Noto Sans"/>
          <w:color w:val="2F2F2F"/>
          <w:sz w:val="20"/>
        </w:rPr>
        <w:t>3)_________ No._____(4)____ en el que mi representada, la empresa __________________(5)_____________participa a través de la presente propuesta.</w:t>
      </w:r>
    </w:p>
    <w:p w14:paraId="7F997868" w14:textId="77777777" w:rsidR="006A7542" w:rsidRPr="0091419F" w:rsidRDefault="006A7542" w:rsidP="006A7542">
      <w:pPr>
        <w:shd w:val="clear" w:color="auto" w:fill="FFFFFF"/>
        <w:ind w:firstLine="288"/>
        <w:jc w:val="both"/>
        <w:rPr>
          <w:rFonts w:ascii="Noto Sans" w:hAnsi="Noto Sans" w:cs="Noto Sans"/>
          <w:color w:val="2F2F2F"/>
          <w:sz w:val="20"/>
        </w:rPr>
      </w:pPr>
      <w:r w:rsidRPr="0091419F">
        <w:rPr>
          <w:rFonts w:ascii="Noto Sans" w:hAnsi="Noto Sans" w:cs="Noto Sans"/>
          <w:color w:val="2F2F2F"/>
          <w:sz w:val="20"/>
        </w:rPr>
        <w:t>Sobre el particular, y en los términos de lo previsto en las "</w:t>
      </w:r>
      <w:r w:rsidRPr="0091419F">
        <w:rPr>
          <w:rFonts w:ascii="Noto Sans" w:hAnsi="Noto Sans" w:cs="Noto Sans"/>
          <w:i/>
          <w:iCs/>
          <w:color w:val="2F2F2F"/>
          <w:sz w:val="20"/>
        </w:rPr>
        <w:t>Reglas para la celebración de licitaciones públicas internacionales bajo la cobertura de tratados de libre comercio suscritos por los Estados Unidos Mexicanos"</w:t>
      </w:r>
      <w:r w:rsidRPr="0091419F">
        <w:rPr>
          <w:rFonts w:ascii="Noto Sans" w:hAnsi="Noto Sans" w:cs="Noto Sans"/>
          <w:color w:val="2F2F2F"/>
          <w:sz w:val="20"/>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3DAD2F55" w14:textId="77777777" w:rsidR="006A7542" w:rsidRPr="0091419F" w:rsidRDefault="006A7542" w:rsidP="006A7542">
      <w:pPr>
        <w:shd w:val="clear" w:color="auto" w:fill="FFFFFF"/>
        <w:ind w:firstLine="288"/>
        <w:jc w:val="both"/>
        <w:rPr>
          <w:rFonts w:ascii="Noto Sans" w:hAnsi="Noto Sans" w:cs="Noto Sans"/>
          <w:color w:val="2F2F2F"/>
          <w:sz w:val="20"/>
        </w:rPr>
      </w:pPr>
      <w:r w:rsidRPr="0091419F">
        <w:rPr>
          <w:rFonts w:ascii="Noto Sans" w:hAnsi="Noto Sans" w:cs="Noto Sans"/>
          <w:color w:val="2F2F2F"/>
          <w:sz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4398"/>
      </w:tblGrid>
      <w:tr w:rsidR="006A7542" w:rsidRPr="0091419F" w14:paraId="0052B248" w14:textId="77777777" w:rsidTr="006A7542">
        <w:trPr>
          <w:trHeight w:val="1095"/>
          <w:jc w:val="center"/>
        </w:trPr>
        <w:tc>
          <w:tcPr>
            <w:tcW w:w="4398" w:type="dxa"/>
            <w:shd w:val="clear" w:color="auto" w:fill="FFFFFF"/>
            <w:tcMar>
              <w:top w:w="15" w:type="dxa"/>
              <w:left w:w="70" w:type="dxa"/>
              <w:bottom w:w="15" w:type="dxa"/>
              <w:right w:w="70" w:type="dxa"/>
            </w:tcMar>
            <w:hideMark/>
          </w:tcPr>
          <w:p w14:paraId="37FDABF7"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color w:val="000000"/>
                <w:sz w:val="20"/>
              </w:rPr>
              <w:t>ATENTAMENTE</w:t>
            </w:r>
          </w:p>
          <w:p w14:paraId="19BB05A3"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color w:val="000000"/>
                <w:sz w:val="20"/>
              </w:rPr>
              <w:t>______________(9)______________</w:t>
            </w:r>
          </w:p>
          <w:p w14:paraId="36D40F10" w14:textId="77777777" w:rsidR="006A7542" w:rsidRPr="0091419F" w:rsidRDefault="006A7542" w:rsidP="006A7542">
            <w:pPr>
              <w:jc w:val="both"/>
              <w:rPr>
                <w:rFonts w:ascii="Noto Sans" w:hAnsi="Noto Sans" w:cs="Noto Sans"/>
                <w:color w:val="000000"/>
                <w:sz w:val="20"/>
              </w:rPr>
            </w:pPr>
            <w:r w:rsidRPr="0091419F">
              <w:rPr>
                <w:rFonts w:ascii="Noto Sans" w:hAnsi="Noto Sans" w:cs="Noto Sans"/>
                <w:color w:val="000000"/>
                <w:sz w:val="20"/>
              </w:rPr>
              <w:t> </w:t>
            </w:r>
          </w:p>
        </w:tc>
      </w:tr>
    </w:tbl>
    <w:p w14:paraId="7F8E22FC" w14:textId="77777777" w:rsidR="006A7542" w:rsidRPr="0091419F" w:rsidRDefault="006A7542" w:rsidP="006A7542">
      <w:pPr>
        <w:shd w:val="clear" w:color="auto" w:fill="FFFFFF"/>
        <w:ind w:firstLine="288"/>
        <w:jc w:val="center"/>
        <w:rPr>
          <w:rFonts w:ascii="Noto Sans" w:hAnsi="Noto Sans" w:cs="Noto Sans"/>
          <w:b/>
          <w:bCs/>
          <w:color w:val="2F2F2F"/>
          <w:sz w:val="20"/>
        </w:rPr>
      </w:pPr>
      <w:r w:rsidRPr="0091419F">
        <w:rPr>
          <w:rFonts w:ascii="Noto Sans" w:hAnsi="Noto Sans" w:cs="Noto Sans"/>
          <w:b/>
          <w:bCs/>
          <w:color w:val="2F2F2F"/>
          <w:sz w:val="20"/>
        </w:rPr>
        <w:t>INSTRUCTIVO PARA EL LLENADO DEL FORMATO PARA LA MANIFESTACION QUE DEBERAN</w:t>
      </w:r>
      <w:r w:rsidRPr="0091419F">
        <w:rPr>
          <w:rFonts w:ascii="Noto Sans" w:hAnsi="Noto Sans" w:cs="Noto Sans"/>
          <w:color w:val="2F2F2F"/>
          <w:sz w:val="20"/>
        </w:rPr>
        <w:br/>
      </w:r>
      <w:r w:rsidRPr="0091419F">
        <w:rPr>
          <w:rFonts w:ascii="Noto Sans" w:hAnsi="Noto Sans" w:cs="Noto Sans"/>
          <w:b/>
          <w:bCs/>
          <w:color w:val="2F2F2F"/>
          <w:sz w:val="20"/>
        </w:rPr>
        <w:t>PRESENTAR LOS PROVEEDORES QUE PARTICIPEN EN LICITACIONES PUBLICAS</w:t>
      </w:r>
      <w:r w:rsidRPr="0091419F">
        <w:rPr>
          <w:rFonts w:ascii="Noto Sans" w:hAnsi="Noto Sans" w:cs="Noto Sans"/>
          <w:color w:val="2F2F2F"/>
          <w:sz w:val="20"/>
        </w:rPr>
        <w:br/>
      </w:r>
      <w:r w:rsidRPr="0091419F">
        <w:rPr>
          <w:rFonts w:ascii="Noto Sans" w:hAnsi="Noto Sans" w:cs="Noto Sans"/>
          <w:b/>
          <w:bCs/>
          <w:color w:val="2F2F2F"/>
          <w:sz w:val="20"/>
        </w:rPr>
        <w:t>INTERNACIONALES BAJO LA COBERTURA DE TRATADOS PARA LA ADQUISICION DE BIENES, Y</w:t>
      </w:r>
      <w:r w:rsidRPr="0091419F">
        <w:rPr>
          <w:rFonts w:ascii="Noto Sans" w:hAnsi="Noto Sans" w:cs="Noto Sans"/>
          <w:color w:val="2F2F2F"/>
          <w:sz w:val="20"/>
        </w:rPr>
        <w:br/>
      </w:r>
      <w:r w:rsidRPr="0091419F">
        <w:rPr>
          <w:rFonts w:ascii="Noto Sans" w:hAnsi="Noto Sans" w:cs="Noto Sans"/>
          <w:b/>
          <w:bCs/>
          <w:color w:val="2F2F2F"/>
          <w:sz w:val="20"/>
        </w:rPr>
        <w:t>DAR CUMPLIMIENTO A LO DISPUESTO EN LA REGLA 5.2 DE ESTE INSTRUMENTO</w:t>
      </w:r>
    </w:p>
    <w:p w14:paraId="0AE10B8C" w14:textId="77777777" w:rsidR="006A7542" w:rsidRPr="0091419F" w:rsidRDefault="006A7542" w:rsidP="006A7542">
      <w:pPr>
        <w:shd w:val="clear" w:color="auto" w:fill="FFFFFF"/>
        <w:ind w:firstLine="288"/>
        <w:jc w:val="center"/>
        <w:rPr>
          <w:rFonts w:ascii="Noto Sans" w:hAnsi="Noto Sans" w:cs="Noto Sans"/>
          <w:color w:val="2F2F2F"/>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335"/>
        <w:gridCol w:w="9168"/>
      </w:tblGrid>
      <w:tr w:rsidR="006A7542" w:rsidRPr="0091419F" w14:paraId="04701A3D" w14:textId="77777777" w:rsidTr="006A7542">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7684AE3B"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b/>
                <w:bCs/>
                <w:color w:val="000000"/>
                <w:sz w:val="20"/>
              </w:rPr>
              <w:lastRenderedPageBreak/>
              <w:t>NUMERO</w:t>
            </w:r>
          </w:p>
        </w:tc>
        <w:tc>
          <w:tcPr>
            <w:tcW w:w="942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5B1D0C5C"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b/>
                <w:bCs/>
                <w:color w:val="000000"/>
                <w:sz w:val="20"/>
              </w:rPr>
              <w:t>DESCRIPCION</w:t>
            </w:r>
          </w:p>
        </w:tc>
      </w:tr>
      <w:tr w:rsidR="006A7542" w:rsidRPr="0091419F" w14:paraId="175358E8" w14:textId="77777777" w:rsidTr="006A7542">
        <w:trPr>
          <w:trHeight w:val="43"/>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BAB5074"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color w:val="000000"/>
                <w:sz w:val="20"/>
              </w:rPr>
              <w:t>1</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63A581E" w14:textId="77777777" w:rsidR="006A7542" w:rsidRPr="0091419F" w:rsidRDefault="006A7542" w:rsidP="006A7542">
            <w:pPr>
              <w:jc w:val="both"/>
              <w:rPr>
                <w:rFonts w:ascii="Noto Sans" w:hAnsi="Noto Sans" w:cs="Noto Sans"/>
                <w:color w:val="000000"/>
                <w:sz w:val="20"/>
              </w:rPr>
            </w:pPr>
            <w:r w:rsidRPr="0091419F">
              <w:rPr>
                <w:rFonts w:ascii="Noto Sans" w:hAnsi="Noto Sans" w:cs="Noto Sans"/>
                <w:color w:val="000000"/>
                <w:sz w:val="20"/>
              </w:rPr>
              <w:t>Señalar la fecha de suscripción del documento.</w:t>
            </w:r>
          </w:p>
        </w:tc>
      </w:tr>
      <w:tr w:rsidR="006A7542" w:rsidRPr="0091419F" w14:paraId="31269D8B"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386863C"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color w:val="000000"/>
                <w:sz w:val="20"/>
              </w:rPr>
              <w:t>2</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AD8905B" w14:textId="77777777" w:rsidR="006A7542" w:rsidRPr="0091419F" w:rsidRDefault="006A7542" w:rsidP="006A7542">
            <w:pPr>
              <w:jc w:val="both"/>
              <w:rPr>
                <w:rFonts w:ascii="Noto Sans" w:hAnsi="Noto Sans" w:cs="Noto Sans"/>
                <w:color w:val="000000"/>
                <w:sz w:val="20"/>
              </w:rPr>
            </w:pPr>
            <w:r w:rsidRPr="0091419F">
              <w:rPr>
                <w:rFonts w:ascii="Noto Sans" w:hAnsi="Noto Sans" w:cs="Noto Sans"/>
                <w:color w:val="000000"/>
                <w:sz w:val="20"/>
              </w:rPr>
              <w:t>Anotar el nombre de la dependencia o entidad convocante.</w:t>
            </w:r>
          </w:p>
        </w:tc>
      </w:tr>
      <w:tr w:rsidR="006A7542" w:rsidRPr="0091419F" w14:paraId="212EEBF2"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176B6F6"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color w:val="000000"/>
                <w:sz w:val="20"/>
              </w:rPr>
              <w:t>3</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255D090" w14:textId="77777777" w:rsidR="006A7542" w:rsidRPr="0091419F" w:rsidRDefault="006A7542" w:rsidP="006A7542">
            <w:pPr>
              <w:jc w:val="both"/>
              <w:rPr>
                <w:rFonts w:ascii="Noto Sans" w:hAnsi="Noto Sans" w:cs="Noto Sans"/>
                <w:color w:val="000000"/>
                <w:sz w:val="20"/>
              </w:rPr>
            </w:pPr>
            <w:r w:rsidRPr="0091419F">
              <w:rPr>
                <w:rFonts w:ascii="Noto Sans" w:hAnsi="Noto Sans" w:cs="Noto Sans"/>
                <w:color w:val="000000"/>
                <w:sz w:val="20"/>
              </w:rPr>
              <w:t xml:space="preserve">Precisar el procedimiento de contratación de que se trate, licitación pública o invitación </w:t>
            </w:r>
            <w:proofErr w:type="spellStart"/>
            <w:r w:rsidRPr="0091419F">
              <w:rPr>
                <w:rFonts w:ascii="Noto Sans" w:hAnsi="Noto Sans" w:cs="Noto Sans"/>
                <w:color w:val="000000"/>
                <w:sz w:val="20"/>
              </w:rPr>
              <w:t>acuando</w:t>
            </w:r>
            <w:proofErr w:type="spellEnd"/>
            <w:r w:rsidRPr="0091419F">
              <w:rPr>
                <w:rFonts w:ascii="Noto Sans" w:hAnsi="Noto Sans" w:cs="Noto Sans"/>
                <w:color w:val="000000"/>
                <w:sz w:val="20"/>
              </w:rPr>
              <w:t xml:space="preserve"> menos tres personas.</w:t>
            </w:r>
          </w:p>
        </w:tc>
      </w:tr>
      <w:tr w:rsidR="006A7542" w:rsidRPr="0091419F" w14:paraId="5F5B8917"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01E6F45"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color w:val="000000"/>
                <w:sz w:val="20"/>
              </w:rPr>
              <w:t>4</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A9F6110" w14:textId="77777777" w:rsidR="006A7542" w:rsidRPr="0091419F" w:rsidRDefault="006A7542" w:rsidP="006A7542">
            <w:pPr>
              <w:jc w:val="both"/>
              <w:rPr>
                <w:rFonts w:ascii="Noto Sans" w:hAnsi="Noto Sans" w:cs="Noto Sans"/>
                <w:color w:val="000000"/>
                <w:sz w:val="20"/>
              </w:rPr>
            </w:pPr>
            <w:r w:rsidRPr="0091419F">
              <w:rPr>
                <w:rFonts w:ascii="Noto Sans" w:hAnsi="Noto Sans" w:cs="Noto Sans"/>
                <w:color w:val="000000"/>
                <w:sz w:val="20"/>
              </w:rPr>
              <w:t>Indicar el número de procedimiento respectivo.</w:t>
            </w:r>
          </w:p>
        </w:tc>
      </w:tr>
      <w:tr w:rsidR="006A7542" w:rsidRPr="0091419F" w14:paraId="617A2485"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5A70EDF"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color w:val="000000"/>
                <w:sz w:val="20"/>
              </w:rPr>
              <w:t>5</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4F260D9" w14:textId="77777777" w:rsidR="006A7542" w:rsidRPr="0091419F" w:rsidRDefault="006A7542" w:rsidP="006A7542">
            <w:pPr>
              <w:jc w:val="both"/>
              <w:rPr>
                <w:rFonts w:ascii="Noto Sans" w:hAnsi="Noto Sans" w:cs="Noto Sans"/>
                <w:color w:val="000000"/>
                <w:sz w:val="20"/>
              </w:rPr>
            </w:pPr>
            <w:r w:rsidRPr="0091419F">
              <w:rPr>
                <w:rFonts w:ascii="Noto Sans" w:hAnsi="Noto Sans" w:cs="Noto Sans"/>
                <w:color w:val="000000"/>
                <w:sz w:val="20"/>
              </w:rPr>
              <w:t>Citar el nombre o razón social o denominación del licitante.</w:t>
            </w:r>
          </w:p>
        </w:tc>
      </w:tr>
      <w:tr w:rsidR="006A7542" w:rsidRPr="0091419F" w14:paraId="77417E31"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5D7EB4B"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color w:val="000000"/>
                <w:sz w:val="20"/>
              </w:rPr>
              <w:t>6</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76A6214" w14:textId="77777777" w:rsidR="006A7542" w:rsidRPr="0091419F" w:rsidRDefault="006A7542" w:rsidP="006A7542">
            <w:pPr>
              <w:jc w:val="both"/>
              <w:rPr>
                <w:rFonts w:ascii="Noto Sans" w:hAnsi="Noto Sans" w:cs="Noto Sans"/>
                <w:color w:val="000000"/>
                <w:sz w:val="20"/>
              </w:rPr>
            </w:pPr>
            <w:r w:rsidRPr="0091419F">
              <w:rPr>
                <w:rFonts w:ascii="Noto Sans" w:hAnsi="Noto Sans" w:cs="Noto Sans"/>
                <w:color w:val="000000"/>
                <w:sz w:val="20"/>
              </w:rPr>
              <w:t>Señalar el número de partida que corresponda.</w:t>
            </w:r>
          </w:p>
        </w:tc>
      </w:tr>
      <w:tr w:rsidR="006A7542" w:rsidRPr="0091419F" w14:paraId="57C6B0E1"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6931158"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color w:val="000000"/>
                <w:sz w:val="20"/>
              </w:rPr>
              <w:t>7</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30D140A" w14:textId="77777777" w:rsidR="006A7542" w:rsidRPr="0091419F" w:rsidRDefault="006A7542" w:rsidP="006A7542">
            <w:pPr>
              <w:jc w:val="both"/>
              <w:rPr>
                <w:rFonts w:ascii="Noto Sans" w:hAnsi="Noto Sans" w:cs="Noto Sans"/>
                <w:color w:val="000000"/>
                <w:sz w:val="20"/>
              </w:rPr>
            </w:pPr>
            <w:r w:rsidRPr="0091419F">
              <w:rPr>
                <w:rFonts w:ascii="Noto Sans" w:hAnsi="Noto Sans" w:cs="Noto Sans"/>
                <w:color w:val="000000"/>
                <w:sz w:val="20"/>
              </w:rPr>
              <w:t>Anotar el nombre del país de origen del bien.</w:t>
            </w:r>
          </w:p>
        </w:tc>
      </w:tr>
      <w:tr w:rsidR="006A7542" w:rsidRPr="0091419F" w14:paraId="6191CF69"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C7C7B48"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color w:val="000000"/>
                <w:sz w:val="20"/>
              </w:rPr>
              <w:t>8</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E92674D" w14:textId="77777777" w:rsidR="006A7542" w:rsidRPr="0091419F" w:rsidRDefault="006A7542" w:rsidP="006A7542">
            <w:pPr>
              <w:jc w:val="both"/>
              <w:rPr>
                <w:rFonts w:ascii="Noto Sans" w:hAnsi="Noto Sans" w:cs="Noto Sans"/>
                <w:color w:val="000000"/>
                <w:sz w:val="20"/>
              </w:rPr>
            </w:pPr>
            <w:r w:rsidRPr="0091419F">
              <w:rPr>
                <w:rFonts w:ascii="Noto Sans" w:hAnsi="Noto Sans" w:cs="Noto Sans"/>
                <w:color w:val="000000"/>
                <w:sz w:val="20"/>
              </w:rPr>
              <w:t>Indicar el tratado bajo cuya cobertura se realiza el procedimiento de contratación.</w:t>
            </w:r>
          </w:p>
        </w:tc>
      </w:tr>
      <w:tr w:rsidR="006A7542" w:rsidRPr="0091419F" w14:paraId="776B4748" w14:textId="77777777" w:rsidTr="006A7542">
        <w:trPr>
          <w:trHeight w:val="40"/>
        </w:trPr>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1CED233" w14:textId="77777777" w:rsidR="006A7542" w:rsidRPr="0091419F" w:rsidRDefault="006A7542" w:rsidP="006A7542">
            <w:pPr>
              <w:jc w:val="center"/>
              <w:rPr>
                <w:rFonts w:ascii="Noto Sans" w:hAnsi="Noto Sans" w:cs="Noto Sans"/>
                <w:color w:val="000000"/>
                <w:sz w:val="20"/>
              </w:rPr>
            </w:pPr>
            <w:r w:rsidRPr="0091419F">
              <w:rPr>
                <w:rFonts w:ascii="Noto Sans" w:hAnsi="Noto Sans" w:cs="Noto Sans"/>
                <w:color w:val="000000"/>
                <w:sz w:val="20"/>
              </w:rPr>
              <w:t>9</w:t>
            </w:r>
          </w:p>
        </w:tc>
        <w:tc>
          <w:tcPr>
            <w:tcW w:w="94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662CD4F" w14:textId="77777777" w:rsidR="006A7542" w:rsidRPr="0091419F" w:rsidRDefault="006A7542" w:rsidP="006A7542">
            <w:pPr>
              <w:jc w:val="both"/>
              <w:rPr>
                <w:rFonts w:ascii="Noto Sans" w:hAnsi="Noto Sans" w:cs="Noto Sans"/>
                <w:color w:val="000000"/>
                <w:sz w:val="20"/>
              </w:rPr>
            </w:pPr>
            <w:r w:rsidRPr="0091419F">
              <w:rPr>
                <w:rFonts w:ascii="Noto Sans" w:hAnsi="Noto Sans" w:cs="Noto Sans"/>
                <w:color w:val="000000"/>
                <w:sz w:val="20"/>
              </w:rPr>
              <w:t>Anotar el nombre y firma del representante de la empresa licitante.</w:t>
            </w:r>
          </w:p>
        </w:tc>
      </w:tr>
    </w:tbl>
    <w:p w14:paraId="699A9176" w14:textId="77777777" w:rsidR="006A7542" w:rsidRPr="0091419F" w:rsidRDefault="006A7542" w:rsidP="006A7542">
      <w:pPr>
        <w:shd w:val="clear" w:color="auto" w:fill="FFFFFF"/>
        <w:ind w:firstLine="288"/>
        <w:jc w:val="both"/>
        <w:rPr>
          <w:rFonts w:ascii="Noto Sans" w:hAnsi="Noto Sans" w:cs="Noto Sans"/>
          <w:b/>
          <w:bCs/>
          <w:color w:val="2F2F2F"/>
          <w:sz w:val="20"/>
        </w:rPr>
      </w:pPr>
    </w:p>
    <w:p w14:paraId="69CB42E4" w14:textId="77777777" w:rsidR="006A7542" w:rsidRPr="0091419F" w:rsidRDefault="006A7542" w:rsidP="006A7542">
      <w:pPr>
        <w:shd w:val="clear" w:color="auto" w:fill="FFFFFF"/>
        <w:ind w:firstLine="288"/>
        <w:jc w:val="both"/>
        <w:rPr>
          <w:rFonts w:ascii="Noto Sans" w:hAnsi="Noto Sans" w:cs="Noto Sans"/>
          <w:color w:val="2F2F2F"/>
          <w:sz w:val="20"/>
        </w:rPr>
      </w:pPr>
      <w:r w:rsidRPr="0091419F">
        <w:rPr>
          <w:rFonts w:ascii="Noto Sans" w:hAnsi="Noto Sans" w:cs="Noto Sans"/>
          <w:b/>
          <w:bCs/>
          <w:color w:val="2F2F2F"/>
          <w:sz w:val="20"/>
        </w:rPr>
        <w:t>NOTA: </w:t>
      </w:r>
      <w:r w:rsidRPr="0091419F">
        <w:rPr>
          <w:rFonts w:ascii="Noto Sans" w:hAnsi="Noto Sans" w:cs="Noto Sans"/>
          <w:color w:val="2F2F2F"/>
          <w:sz w:val="20"/>
        </w:rPr>
        <w:t>Si el licitante es una persona física, se podrá ajustar el presente formato en su parte conducente.</w:t>
      </w:r>
    </w:p>
    <w:p w14:paraId="35D21BAA" w14:textId="77777777" w:rsidR="006A7542" w:rsidRPr="0091419F" w:rsidRDefault="006A7542" w:rsidP="006A7542">
      <w:pPr>
        <w:rPr>
          <w:rFonts w:ascii="Noto Sans" w:hAnsi="Noto Sans" w:cs="Noto Sans"/>
          <w:b/>
          <w:sz w:val="20"/>
        </w:rPr>
      </w:pPr>
    </w:p>
    <w:p w14:paraId="587C25BE" w14:textId="77777777" w:rsidR="006A7542" w:rsidRPr="00EC373F" w:rsidRDefault="006A7542" w:rsidP="006A7542">
      <w:pPr>
        <w:spacing w:line="240" w:lineRule="atLeast"/>
        <w:ind w:right="49"/>
        <w:jc w:val="both"/>
        <w:rPr>
          <w:rFonts w:ascii="Noto Sans" w:hAnsi="Noto Sans" w:cs="Noto Sans"/>
          <w:b/>
          <w:sz w:val="28"/>
        </w:rPr>
      </w:pPr>
    </w:p>
    <w:p w14:paraId="2DC0D3D3" w14:textId="77777777" w:rsidR="006A7542" w:rsidRPr="00EC373F" w:rsidRDefault="006A7542" w:rsidP="006A7542">
      <w:pPr>
        <w:jc w:val="center"/>
        <w:rPr>
          <w:rFonts w:ascii="Noto Sans" w:hAnsi="Noto Sans" w:cs="Noto Sans"/>
          <w:b/>
          <w:sz w:val="28"/>
        </w:rPr>
      </w:pPr>
      <w:r w:rsidRPr="00EC373F">
        <w:rPr>
          <w:rFonts w:ascii="Noto Sans" w:hAnsi="Noto Sans" w:cs="Noto Sans"/>
          <w:b/>
          <w:sz w:val="28"/>
        </w:rPr>
        <w:t>ANEXO 11</w:t>
      </w:r>
    </w:p>
    <w:p w14:paraId="598B0B69" w14:textId="77777777" w:rsidR="006A7542" w:rsidRPr="004B773F" w:rsidRDefault="006A7542" w:rsidP="006A7542">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6A7542" w:rsidRPr="004B773F" w14:paraId="5D9B721B" w14:textId="77777777" w:rsidTr="006A7542">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4641991B" w14:textId="77777777" w:rsidR="006A7542" w:rsidRPr="004B773F" w:rsidRDefault="006A7542" w:rsidP="006A7542">
            <w:pPr>
              <w:snapToGrid w:val="0"/>
              <w:jc w:val="center"/>
              <w:rPr>
                <w:rFonts w:ascii="Noto Sans" w:hAnsi="Noto Sans" w:cs="Noto Sans"/>
                <w:b/>
                <w:sz w:val="20"/>
              </w:rPr>
            </w:pPr>
            <w:r w:rsidRPr="004B773F">
              <w:rPr>
                <w:rFonts w:ascii="Noto Sans" w:hAnsi="Noto Sans" w:cs="Noto Sans"/>
                <w:b/>
                <w:sz w:val="20"/>
              </w:rPr>
              <w:t>PROPUESTA TÉCNICO-ECONÓMICA</w:t>
            </w:r>
          </w:p>
        </w:tc>
      </w:tr>
    </w:tbl>
    <w:p w14:paraId="2F7552B9" w14:textId="77777777" w:rsidR="006A7542" w:rsidRPr="004B773F" w:rsidRDefault="006A7542" w:rsidP="006A7542">
      <w:pPr>
        <w:pStyle w:val="Textoindependiente"/>
        <w:rPr>
          <w:rFonts w:ascii="Noto Sans" w:hAnsi="Noto Sans" w:cs="Noto Sans"/>
          <w:b/>
          <w:sz w:val="20"/>
        </w:rPr>
      </w:pPr>
    </w:p>
    <w:p w14:paraId="42F33FAD" w14:textId="77777777" w:rsidR="006A7542" w:rsidRPr="004B773F" w:rsidRDefault="006A7542" w:rsidP="006A7542">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t xml:space="preserve"> DIST.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r>
    </w:p>
    <w:p w14:paraId="08DE99BB" w14:textId="77777777" w:rsidR="006A7542" w:rsidRPr="004B773F" w:rsidRDefault="006A7542" w:rsidP="006A7542">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14:paraId="5EBC5227" w14:textId="77777777" w:rsidR="006A7542" w:rsidRPr="004B773F" w:rsidRDefault="006A7542" w:rsidP="006A7542">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p>
    <w:p w14:paraId="79A89D59" w14:textId="77777777" w:rsidR="006A7542" w:rsidRPr="004B773F" w:rsidRDefault="006A7542" w:rsidP="006A7542">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14:paraId="54A950D9" w14:textId="77777777" w:rsidR="006A7542" w:rsidRPr="004B773F" w:rsidRDefault="006A7542" w:rsidP="006A7542">
      <w:pPr>
        <w:rPr>
          <w:rFonts w:ascii="Noto Sans" w:hAnsi="Noto Sans" w:cs="Noto Sans"/>
          <w:b/>
          <w:sz w:val="20"/>
        </w:rPr>
      </w:pPr>
      <w:r w:rsidRPr="004B773F">
        <w:rPr>
          <w:rFonts w:ascii="Noto Sans" w:hAnsi="Noto Sans" w:cs="Noto Sans"/>
          <w:b/>
          <w:sz w:val="20"/>
        </w:rPr>
        <w:t>MONTO TOTAL DE LA PROPUESTA: $_______________________</w:t>
      </w:r>
    </w:p>
    <w:p w14:paraId="7E8F75DC" w14:textId="77777777" w:rsidR="006A7542" w:rsidRPr="004B773F" w:rsidRDefault="006A7542" w:rsidP="006A7542">
      <w:pPr>
        <w:rPr>
          <w:rFonts w:ascii="Noto Sans" w:hAnsi="Noto Sans" w:cs="Noto Sans"/>
          <w:b/>
          <w:sz w:val="20"/>
        </w:rPr>
      </w:pPr>
    </w:p>
    <w:tbl>
      <w:tblPr>
        <w:tblStyle w:val="Tablaconcuadrcula"/>
        <w:tblW w:w="0" w:type="auto"/>
        <w:tblLayout w:type="fixed"/>
        <w:tblLook w:val="04A0" w:firstRow="1" w:lastRow="0" w:firstColumn="1" w:lastColumn="0" w:noHBand="0" w:noVBand="1"/>
      </w:tblPr>
      <w:tblGrid>
        <w:gridCol w:w="893"/>
        <w:gridCol w:w="1058"/>
        <w:gridCol w:w="1559"/>
        <w:gridCol w:w="1276"/>
        <w:gridCol w:w="992"/>
        <w:gridCol w:w="1134"/>
        <w:gridCol w:w="1276"/>
        <w:gridCol w:w="1701"/>
      </w:tblGrid>
      <w:tr w:rsidR="006A7542" w14:paraId="2913F00A" w14:textId="77777777" w:rsidTr="006A7542">
        <w:trPr>
          <w:trHeight w:val="632"/>
        </w:trPr>
        <w:tc>
          <w:tcPr>
            <w:tcW w:w="893" w:type="dxa"/>
            <w:shd w:val="pct10" w:color="auto" w:fill="548DD4" w:themeFill="text2" w:themeFillTint="99"/>
          </w:tcPr>
          <w:p w14:paraId="60A981BD" w14:textId="77777777" w:rsidR="006A7542" w:rsidRDefault="006A7542" w:rsidP="006A7542">
            <w:pPr>
              <w:rPr>
                <w:rFonts w:ascii="Noto Sans" w:hAnsi="Noto Sans" w:cs="Noto Sans"/>
                <w:b/>
                <w:sz w:val="20"/>
              </w:rPr>
            </w:pPr>
            <w:r>
              <w:rPr>
                <w:rFonts w:ascii="Noto Sans" w:hAnsi="Noto Sans" w:cs="Noto Sans"/>
                <w:b/>
                <w:sz w:val="20"/>
              </w:rPr>
              <w:t xml:space="preserve">Partida </w:t>
            </w:r>
          </w:p>
        </w:tc>
        <w:tc>
          <w:tcPr>
            <w:tcW w:w="1058" w:type="dxa"/>
            <w:shd w:val="pct10" w:color="auto" w:fill="548DD4" w:themeFill="text2" w:themeFillTint="99"/>
          </w:tcPr>
          <w:p w14:paraId="61E32393" w14:textId="77777777" w:rsidR="006A7542" w:rsidRDefault="006A7542" w:rsidP="006A7542">
            <w:pPr>
              <w:rPr>
                <w:rFonts w:ascii="Noto Sans" w:hAnsi="Noto Sans" w:cs="Noto Sans"/>
                <w:b/>
                <w:sz w:val="20"/>
              </w:rPr>
            </w:pPr>
            <w:r>
              <w:rPr>
                <w:rFonts w:ascii="Noto Sans" w:hAnsi="Noto Sans" w:cs="Noto Sans"/>
                <w:b/>
                <w:sz w:val="20"/>
              </w:rPr>
              <w:t>Clave</w:t>
            </w:r>
          </w:p>
        </w:tc>
        <w:tc>
          <w:tcPr>
            <w:tcW w:w="1559" w:type="dxa"/>
            <w:shd w:val="pct10" w:color="auto" w:fill="548DD4" w:themeFill="text2" w:themeFillTint="99"/>
          </w:tcPr>
          <w:p w14:paraId="61D8982A" w14:textId="77777777" w:rsidR="006A7542" w:rsidRDefault="006A7542" w:rsidP="006A7542">
            <w:pPr>
              <w:rPr>
                <w:rFonts w:ascii="Noto Sans" w:hAnsi="Noto Sans" w:cs="Noto Sans"/>
                <w:b/>
                <w:sz w:val="20"/>
              </w:rPr>
            </w:pPr>
            <w:r>
              <w:rPr>
                <w:rFonts w:ascii="Noto Sans" w:hAnsi="Noto Sans" w:cs="Noto Sans"/>
                <w:b/>
                <w:sz w:val="20"/>
              </w:rPr>
              <w:t xml:space="preserve">Descripción </w:t>
            </w:r>
          </w:p>
        </w:tc>
        <w:tc>
          <w:tcPr>
            <w:tcW w:w="1276" w:type="dxa"/>
            <w:shd w:val="pct10" w:color="auto" w:fill="548DD4" w:themeFill="text2" w:themeFillTint="99"/>
          </w:tcPr>
          <w:p w14:paraId="4D527453" w14:textId="77777777" w:rsidR="006A7542" w:rsidRDefault="006A7542" w:rsidP="006A7542">
            <w:pPr>
              <w:rPr>
                <w:rFonts w:ascii="Noto Sans" w:hAnsi="Noto Sans" w:cs="Noto Sans"/>
                <w:b/>
                <w:sz w:val="20"/>
              </w:rPr>
            </w:pPr>
            <w:r>
              <w:rPr>
                <w:rFonts w:ascii="Noto Sans" w:hAnsi="Noto Sans" w:cs="Noto Sans"/>
                <w:b/>
                <w:sz w:val="20"/>
              </w:rPr>
              <w:t>Precio Unitario</w:t>
            </w:r>
          </w:p>
        </w:tc>
        <w:tc>
          <w:tcPr>
            <w:tcW w:w="992" w:type="dxa"/>
            <w:shd w:val="pct10" w:color="auto" w:fill="548DD4" w:themeFill="text2" w:themeFillTint="99"/>
          </w:tcPr>
          <w:p w14:paraId="6F4571A9" w14:textId="77777777" w:rsidR="006A7542" w:rsidRDefault="006A7542" w:rsidP="006A7542">
            <w:pPr>
              <w:rPr>
                <w:rFonts w:ascii="Noto Sans" w:hAnsi="Noto Sans" w:cs="Noto Sans"/>
                <w:b/>
                <w:sz w:val="20"/>
              </w:rPr>
            </w:pPr>
            <w:r>
              <w:rPr>
                <w:rFonts w:ascii="Noto Sans" w:hAnsi="Noto Sans" w:cs="Noto Sans"/>
                <w:b/>
                <w:sz w:val="20"/>
              </w:rPr>
              <w:t>Marca</w:t>
            </w:r>
          </w:p>
        </w:tc>
        <w:tc>
          <w:tcPr>
            <w:tcW w:w="1134" w:type="dxa"/>
            <w:shd w:val="pct10" w:color="auto" w:fill="548DD4" w:themeFill="text2" w:themeFillTint="99"/>
          </w:tcPr>
          <w:p w14:paraId="5626549B" w14:textId="77777777" w:rsidR="006A7542" w:rsidRDefault="006A7542" w:rsidP="006A7542">
            <w:pPr>
              <w:rPr>
                <w:rFonts w:ascii="Noto Sans" w:hAnsi="Noto Sans" w:cs="Noto Sans"/>
                <w:b/>
                <w:sz w:val="20"/>
              </w:rPr>
            </w:pPr>
            <w:r>
              <w:rPr>
                <w:rFonts w:ascii="Noto Sans" w:hAnsi="Noto Sans" w:cs="Noto Sans"/>
                <w:b/>
                <w:sz w:val="20"/>
              </w:rPr>
              <w:t xml:space="preserve">Procedencia </w:t>
            </w:r>
          </w:p>
        </w:tc>
        <w:tc>
          <w:tcPr>
            <w:tcW w:w="1276" w:type="dxa"/>
            <w:shd w:val="pct10" w:color="auto" w:fill="548DD4" w:themeFill="text2" w:themeFillTint="99"/>
          </w:tcPr>
          <w:p w14:paraId="1788B406" w14:textId="77777777" w:rsidR="006A7542" w:rsidRDefault="006A7542" w:rsidP="006A7542">
            <w:pPr>
              <w:rPr>
                <w:rFonts w:ascii="Noto Sans" w:hAnsi="Noto Sans" w:cs="Noto Sans"/>
                <w:b/>
                <w:sz w:val="20"/>
              </w:rPr>
            </w:pPr>
            <w:r>
              <w:rPr>
                <w:rFonts w:ascii="Noto Sans" w:hAnsi="Noto Sans" w:cs="Noto Sans"/>
                <w:b/>
                <w:sz w:val="20"/>
              </w:rPr>
              <w:t xml:space="preserve">IMPORTE MINIMO </w:t>
            </w:r>
          </w:p>
        </w:tc>
        <w:tc>
          <w:tcPr>
            <w:tcW w:w="1701" w:type="dxa"/>
            <w:shd w:val="pct10" w:color="auto" w:fill="548DD4" w:themeFill="text2" w:themeFillTint="99"/>
          </w:tcPr>
          <w:p w14:paraId="726F0B5D" w14:textId="77777777" w:rsidR="006A7542" w:rsidRDefault="006A7542" w:rsidP="006A7542">
            <w:pPr>
              <w:rPr>
                <w:rFonts w:ascii="Noto Sans" w:hAnsi="Noto Sans" w:cs="Noto Sans"/>
                <w:b/>
                <w:sz w:val="20"/>
              </w:rPr>
            </w:pPr>
            <w:r>
              <w:rPr>
                <w:rFonts w:ascii="Noto Sans" w:hAnsi="Noto Sans" w:cs="Noto Sans"/>
                <w:b/>
                <w:sz w:val="20"/>
              </w:rPr>
              <w:t>IMPORTE MÁXIMO</w:t>
            </w:r>
          </w:p>
        </w:tc>
      </w:tr>
      <w:tr w:rsidR="006A7542" w14:paraId="78C152D0" w14:textId="77777777" w:rsidTr="006A7542">
        <w:tc>
          <w:tcPr>
            <w:tcW w:w="893" w:type="dxa"/>
          </w:tcPr>
          <w:p w14:paraId="7CEC6FD8" w14:textId="77777777" w:rsidR="006A7542" w:rsidRDefault="006A7542" w:rsidP="006A7542">
            <w:pPr>
              <w:rPr>
                <w:rFonts w:ascii="Noto Sans" w:hAnsi="Noto Sans" w:cs="Noto Sans"/>
                <w:b/>
                <w:sz w:val="20"/>
              </w:rPr>
            </w:pPr>
            <w:r>
              <w:rPr>
                <w:rFonts w:ascii="Noto Sans" w:hAnsi="Noto Sans" w:cs="Noto Sans"/>
                <w:b/>
                <w:sz w:val="20"/>
              </w:rPr>
              <w:t>UNICA</w:t>
            </w:r>
          </w:p>
        </w:tc>
        <w:tc>
          <w:tcPr>
            <w:tcW w:w="1058" w:type="dxa"/>
          </w:tcPr>
          <w:p w14:paraId="158BA4DC" w14:textId="77777777" w:rsidR="006A7542" w:rsidRDefault="006A7542" w:rsidP="006A7542">
            <w:pPr>
              <w:rPr>
                <w:rFonts w:ascii="Noto Sans" w:hAnsi="Noto Sans" w:cs="Noto Sans"/>
                <w:b/>
                <w:sz w:val="20"/>
              </w:rPr>
            </w:pPr>
          </w:p>
        </w:tc>
        <w:tc>
          <w:tcPr>
            <w:tcW w:w="1559" w:type="dxa"/>
          </w:tcPr>
          <w:p w14:paraId="29405B46" w14:textId="77777777" w:rsidR="006A7542" w:rsidRDefault="006A7542" w:rsidP="006A7542">
            <w:pPr>
              <w:jc w:val="both"/>
              <w:rPr>
                <w:rFonts w:ascii="Noto Sans" w:hAnsi="Noto Sans" w:cs="Noto Sans"/>
                <w:b/>
                <w:sz w:val="20"/>
              </w:rPr>
            </w:pPr>
          </w:p>
        </w:tc>
        <w:tc>
          <w:tcPr>
            <w:tcW w:w="1276" w:type="dxa"/>
          </w:tcPr>
          <w:p w14:paraId="24FA4D9F" w14:textId="77777777" w:rsidR="006A7542" w:rsidRDefault="006A7542" w:rsidP="006A7542">
            <w:pPr>
              <w:rPr>
                <w:rFonts w:ascii="Noto Sans" w:hAnsi="Noto Sans" w:cs="Noto Sans"/>
                <w:b/>
                <w:sz w:val="20"/>
              </w:rPr>
            </w:pPr>
          </w:p>
        </w:tc>
        <w:tc>
          <w:tcPr>
            <w:tcW w:w="992" w:type="dxa"/>
          </w:tcPr>
          <w:p w14:paraId="3180814A" w14:textId="77777777" w:rsidR="006A7542" w:rsidRDefault="006A7542" w:rsidP="006A7542">
            <w:pPr>
              <w:rPr>
                <w:rFonts w:ascii="Noto Sans" w:hAnsi="Noto Sans" w:cs="Noto Sans"/>
                <w:b/>
                <w:sz w:val="20"/>
              </w:rPr>
            </w:pPr>
          </w:p>
        </w:tc>
        <w:tc>
          <w:tcPr>
            <w:tcW w:w="1134" w:type="dxa"/>
          </w:tcPr>
          <w:p w14:paraId="29ECB406" w14:textId="77777777" w:rsidR="006A7542" w:rsidRDefault="006A7542" w:rsidP="006A7542">
            <w:pPr>
              <w:tabs>
                <w:tab w:val="left" w:pos="589"/>
              </w:tabs>
              <w:rPr>
                <w:rFonts w:ascii="Noto Sans" w:hAnsi="Noto Sans" w:cs="Noto Sans"/>
                <w:b/>
                <w:sz w:val="20"/>
              </w:rPr>
            </w:pPr>
            <w:r>
              <w:rPr>
                <w:rFonts w:ascii="Noto Sans" w:hAnsi="Noto Sans" w:cs="Noto Sans"/>
                <w:b/>
                <w:sz w:val="20"/>
              </w:rPr>
              <w:tab/>
            </w:r>
          </w:p>
        </w:tc>
        <w:tc>
          <w:tcPr>
            <w:tcW w:w="1276" w:type="dxa"/>
          </w:tcPr>
          <w:p w14:paraId="78C3103C" w14:textId="77777777" w:rsidR="006A7542" w:rsidRDefault="006A7542" w:rsidP="006A7542">
            <w:pPr>
              <w:rPr>
                <w:rFonts w:ascii="Noto Sans" w:hAnsi="Noto Sans" w:cs="Noto Sans"/>
                <w:b/>
                <w:sz w:val="20"/>
              </w:rPr>
            </w:pPr>
          </w:p>
        </w:tc>
        <w:tc>
          <w:tcPr>
            <w:tcW w:w="1701" w:type="dxa"/>
          </w:tcPr>
          <w:p w14:paraId="6E52C7A1" w14:textId="77777777" w:rsidR="006A7542" w:rsidRDefault="006A7542" w:rsidP="006A7542">
            <w:pPr>
              <w:rPr>
                <w:rFonts w:ascii="Noto Sans" w:hAnsi="Noto Sans" w:cs="Noto Sans"/>
                <w:b/>
                <w:sz w:val="20"/>
              </w:rPr>
            </w:pPr>
          </w:p>
        </w:tc>
      </w:tr>
      <w:tr w:rsidR="006A7542" w14:paraId="7C1F067F" w14:textId="77777777" w:rsidTr="006A7542">
        <w:tc>
          <w:tcPr>
            <w:tcW w:w="5778" w:type="dxa"/>
            <w:gridSpan w:val="5"/>
            <w:vMerge w:val="restart"/>
            <w:tcBorders>
              <w:left w:val="nil"/>
            </w:tcBorders>
          </w:tcPr>
          <w:p w14:paraId="2B92E1FC" w14:textId="77777777" w:rsidR="006A7542" w:rsidRDefault="006A7542" w:rsidP="006A7542">
            <w:pPr>
              <w:rPr>
                <w:rFonts w:ascii="Noto Sans" w:hAnsi="Noto Sans" w:cs="Noto Sans"/>
                <w:b/>
                <w:sz w:val="20"/>
              </w:rPr>
            </w:pPr>
          </w:p>
        </w:tc>
        <w:tc>
          <w:tcPr>
            <w:tcW w:w="1134" w:type="dxa"/>
          </w:tcPr>
          <w:p w14:paraId="3CF45418" w14:textId="77777777" w:rsidR="006A7542" w:rsidRDefault="006A7542" w:rsidP="006A7542">
            <w:pPr>
              <w:rPr>
                <w:rFonts w:ascii="Noto Sans" w:hAnsi="Noto Sans" w:cs="Noto Sans"/>
                <w:b/>
                <w:sz w:val="20"/>
              </w:rPr>
            </w:pPr>
            <w:r>
              <w:rPr>
                <w:rFonts w:ascii="Noto Sans" w:hAnsi="Noto Sans" w:cs="Noto Sans"/>
                <w:b/>
                <w:sz w:val="20"/>
              </w:rPr>
              <w:t>SUB TOTAL</w:t>
            </w:r>
          </w:p>
        </w:tc>
        <w:tc>
          <w:tcPr>
            <w:tcW w:w="1276" w:type="dxa"/>
          </w:tcPr>
          <w:p w14:paraId="044AE481" w14:textId="77777777" w:rsidR="006A7542" w:rsidRDefault="006A7542" w:rsidP="006A7542">
            <w:pPr>
              <w:rPr>
                <w:rFonts w:ascii="Noto Sans" w:hAnsi="Noto Sans" w:cs="Noto Sans"/>
                <w:b/>
                <w:sz w:val="20"/>
              </w:rPr>
            </w:pPr>
          </w:p>
        </w:tc>
        <w:tc>
          <w:tcPr>
            <w:tcW w:w="1701" w:type="dxa"/>
          </w:tcPr>
          <w:p w14:paraId="482CDCCA" w14:textId="77777777" w:rsidR="006A7542" w:rsidRDefault="006A7542" w:rsidP="006A7542">
            <w:pPr>
              <w:rPr>
                <w:rFonts w:ascii="Noto Sans" w:hAnsi="Noto Sans" w:cs="Noto Sans"/>
                <w:b/>
                <w:sz w:val="20"/>
              </w:rPr>
            </w:pPr>
          </w:p>
        </w:tc>
      </w:tr>
      <w:tr w:rsidR="006A7542" w14:paraId="5E370DDF" w14:textId="77777777" w:rsidTr="006A7542">
        <w:tc>
          <w:tcPr>
            <w:tcW w:w="5778" w:type="dxa"/>
            <w:gridSpan w:val="5"/>
            <w:vMerge/>
            <w:tcBorders>
              <w:left w:val="nil"/>
            </w:tcBorders>
          </w:tcPr>
          <w:p w14:paraId="4D494387" w14:textId="77777777" w:rsidR="006A7542" w:rsidRDefault="006A7542" w:rsidP="006A7542">
            <w:pPr>
              <w:rPr>
                <w:rFonts w:ascii="Noto Sans" w:hAnsi="Noto Sans" w:cs="Noto Sans"/>
                <w:b/>
                <w:sz w:val="20"/>
              </w:rPr>
            </w:pPr>
          </w:p>
        </w:tc>
        <w:tc>
          <w:tcPr>
            <w:tcW w:w="1134" w:type="dxa"/>
          </w:tcPr>
          <w:p w14:paraId="0EB06298" w14:textId="77777777" w:rsidR="006A7542" w:rsidRDefault="006A7542" w:rsidP="006A7542">
            <w:pPr>
              <w:rPr>
                <w:rFonts w:ascii="Noto Sans" w:hAnsi="Noto Sans" w:cs="Noto Sans"/>
                <w:b/>
                <w:sz w:val="20"/>
              </w:rPr>
            </w:pPr>
            <w:r>
              <w:rPr>
                <w:rFonts w:ascii="Noto Sans" w:hAnsi="Noto Sans" w:cs="Noto Sans"/>
                <w:b/>
                <w:sz w:val="20"/>
              </w:rPr>
              <w:t xml:space="preserve">IVA </w:t>
            </w:r>
          </w:p>
        </w:tc>
        <w:tc>
          <w:tcPr>
            <w:tcW w:w="1276" w:type="dxa"/>
          </w:tcPr>
          <w:p w14:paraId="1FC31ED0" w14:textId="77777777" w:rsidR="006A7542" w:rsidRDefault="006A7542" w:rsidP="006A7542">
            <w:pPr>
              <w:rPr>
                <w:rFonts w:ascii="Noto Sans" w:hAnsi="Noto Sans" w:cs="Noto Sans"/>
                <w:b/>
                <w:sz w:val="20"/>
              </w:rPr>
            </w:pPr>
          </w:p>
        </w:tc>
        <w:tc>
          <w:tcPr>
            <w:tcW w:w="1701" w:type="dxa"/>
          </w:tcPr>
          <w:p w14:paraId="1B81D0E1" w14:textId="77777777" w:rsidR="006A7542" w:rsidRDefault="006A7542" w:rsidP="006A7542">
            <w:pPr>
              <w:rPr>
                <w:rFonts w:ascii="Noto Sans" w:hAnsi="Noto Sans" w:cs="Noto Sans"/>
                <w:b/>
                <w:sz w:val="20"/>
              </w:rPr>
            </w:pPr>
          </w:p>
        </w:tc>
      </w:tr>
      <w:tr w:rsidR="006A7542" w14:paraId="1A513AD1" w14:textId="77777777" w:rsidTr="006A7542">
        <w:tc>
          <w:tcPr>
            <w:tcW w:w="5778" w:type="dxa"/>
            <w:gridSpan w:val="5"/>
            <w:vMerge/>
            <w:tcBorders>
              <w:left w:val="nil"/>
              <w:bottom w:val="nil"/>
            </w:tcBorders>
          </w:tcPr>
          <w:p w14:paraId="011BFE74" w14:textId="77777777" w:rsidR="006A7542" w:rsidRDefault="006A7542" w:rsidP="006A7542">
            <w:pPr>
              <w:rPr>
                <w:rFonts w:ascii="Noto Sans" w:hAnsi="Noto Sans" w:cs="Noto Sans"/>
                <w:b/>
                <w:sz w:val="20"/>
              </w:rPr>
            </w:pPr>
          </w:p>
        </w:tc>
        <w:tc>
          <w:tcPr>
            <w:tcW w:w="1134" w:type="dxa"/>
          </w:tcPr>
          <w:p w14:paraId="29FD64D6" w14:textId="77777777" w:rsidR="006A7542" w:rsidRDefault="006A7542" w:rsidP="006A7542">
            <w:pPr>
              <w:rPr>
                <w:rFonts w:ascii="Noto Sans" w:hAnsi="Noto Sans" w:cs="Noto Sans"/>
                <w:b/>
                <w:sz w:val="20"/>
              </w:rPr>
            </w:pPr>
            <w:r>
              <w:rPr>
                <w:rFonts w:ascii="Noto Sans" w:hAnsi="Noto Sans" w:cs="Noto Sans"/>
                <w:b/>
                <w:sz w:val="20"/>
              </w:rPr>
              <w:t>TOTAL</w:t>
            </w:r>
          </w:p>
        </w:tc>
        <w:tc>
          <w:tcPr>
            <w:tcW w:w="1276" w:type="dxa"/>
          </w:tcPr>
          <w:p w14:paraId="79121E29" w14:textId="77777777" w:rsidR="006A7542" w:rsidRDefault="006A7542" w:rsidP="006A7542">
            <w:pPr>
              <w:rPr>
                <w:rFonts w:ascii="Noto Sans" w:hAnsi="Noto Sans" w:cs="Noto Sans"/>
                <w:b/>
                <w:sz w:val="20"/>
              </w:rPr>
            </w:pPr>
          </w:p>
        </w:tc>
        <w:tc>
          <w:tcPr>
            <w:tcW w:w="1701" w:type="dxa"/>
          </w:tcPr>
          <w:p w14:paraId="471C0DFB" w14:textId="77777777" w:rsidR="006A7542" w:rsidRDefault="006A7542" w:rsidP="006A7542">
            <w:pPr>
              <w:rPr>
                <w:rFonts w:ascii="Noto Sans" w:hAnsi="Noto Sans" w:cs="Noto Sans"/>
                <w:b/>
                <w:sz w:val="20"/>
              </w:rPr>
            </w:pPr>
          </w:p>
        </w:tc>
      </w:tr>
    </w:tbl>
    <w:p w14:paraId="394A153B" w14:textId="77777777" w:rsidR="006A7542" w:rsidRPr="004B773F" w:rsidRDefault="006A7542" w:rsidP="006A7542">
      <w:pPr>
        <w:rPr>
          <w:rFonts w:ascii="Noto Sans" w:hAnsi="Noto Sans" w:cs="Noto Sans"/>
          <w:b/>
          <w:sz w:val="20"/>
        </w:rPr>
      </w:pPr>
    </w:p>
    <w:p w14:paraId="6A1D3FD7" w14:textId="77777777" w:rsidR="006A7542" w:rsidRPr="004B773F" w:rsidRDefault="006A7542" w:rsidP="006A7542">
      <w:pPr>
        <w:rPr>
          <w:rFonts w:ascii="Noto Sans" w:hAnsi="Noto Sans" w:cs="Noto Sans"/>
          <w:b/>
          <w:sz w:val="20"/>
        </w:rPr>
      </w:pPr>
      <w:r w:rsidRPr="004B773F">
        <w:rPr>
          <w:rFonts w:ascii="Noto Sans" w:hAnsi="Noto Sans" w:cs="Noto Sans"/>
          <w:b/>
          <w:sz w:val="20"/>
        </w:rPr>
        <w:t>MONTO TOTAL DE LA PROPUESTA (LETRA): ______________________________________________</w:t>
      </w:r>
    </w:p>
    <w:p w14:paraId="7F26F8EA" w14:textId="77777777" w:rsidR="006A7542" w:rsidRPr="004B773F" w:rsidRDefault="006A7542" w:rsidP="006A7542">
      <w:pPr>
        <w:jc w:val="center"/>
        <w:rPr>
          <w:rFonts w:ascii="Noto Sans" w:hAnsi="Noto Sans" w:cs="Noto Sans"/>
          <w:b/>
          <w:sz w:val="20"/>
        </w:rPr>
      </w:pPr>
    </w:p>
    <w:p w14:paraId="152812BC" w14:textId="77777777" w:rsidR="006A7542" w:rsidRPr="004B773F" w:rsidRDefault="006A7542" w:rsidP="006A7542">
      <w:pPr>
        <w:jc w:val="center"/>
        <w:rPr>
          <w:rFonts w:ascii="Noto Sans" w:hAnsi="Noto Sans" w:cs="Noto Sans"/>
          <w:b/>
          <w:sz w:val="20"/>
        </w:rPr>
      </w:pPr>
      <w:r w:rsidRPr="004B773F">
        <w:rPr>
          <w:rFonts w:ascii="Noto Sans" w:hAnsi="Noto Sans" w:cs="Noto Sans"/>
          <w:b/>
          <w:sz w:val="20"/>
        </w:rPr>
        <w:lastRenderedPageBreak/>
        <w:t>NOTA: SE DEBERÁ EXPRESAR EN LETRA EL PRECIO TOTAL DE LA PROPUESTA Y QUE LOS PRECIOS SERÁN FIJOS DURANTE LA VIGENCIA DEL CONTRATO</w:t>
      </w:r>
    </w:p>
    <w:p w14:paraId="3D63752A" w14:textId="77777777" w:rsidR="006A7542" w:rsidRPr="004B773F" w:rsidRDefault="006A7542" w:rsidP="006A7542">
      <w:pPr>
        <w:jc w:val="center"/>
        <w:rPr>
          <w:rFonts w:ascii="Noto Sans" w:hAnsi="Noto Sans" w:cs="Noto Sans"/>
          <w:b/>
          <w:sz w:val="20"/>
        </w:rPr>
      </w:pPr>
    </w:p>
    <w:p w14:paraId="2B928EF2" w14:textId="77777777" w:rsidR="006A7542" w:rsidRPr="004B773F" w:rsidRDefault="006A7542" w:rsidP="006A7542">
      <w:pPr>
        <w:jc w:val="center"/>
        <w:rPr>
          <w:rFonts w:ascii="Noto Sans" w:hAnsi="Noto Sans" w:cs="Noto Sans"/>
          <w:b/>
          <w:sz w:val="20"/>
        </w:rPr>
      </w:pPr>
    </w:p>
    <w:p w14:paraId="3082A6B8" w14:textId="77777777" w:rsidR="006A7542" w:rsidRPr="004B773F" w:rsidRDefault="006A7542" w:rsidP="006A7542">
      <w:pPr>
        <w:jc w:val="center"/>
        <w:rPr>
          <w:rFonts w:ascii="Noto Sans" w:hAnsi="Noto Sans" w:cs="Noto Sans"/>
          <w:b/>
          <w:sz w:val="20"/>
        </w:rPr>
      </w:pPr>
      <w:r w:rsidRPr="004B773F">
        <w:rPr>
          <w:rFonts w:ascii="Noto Sans" w:hAnsi="Noto Sans" w:cs="Noto Sans"/>
          <w:b/>
          <w:sz w:val="20"/>
        </w:rPr>
        <w:t>_____________________________________________________</w:t>
      </w:r>
    </w:p>
    <w:p w14:paraId="1F429B4A" w14:textId="77777777" w:rsidR="006A7542" w:rsidRPr="004B773F" w:rsidRDefault="006A7542" w:rsidP="006A7542">
      <w:pPr>
        <w:jc w:val="center"/>
        <w:rPr>
          <w:rFonts w:ascii="Noto Sans" w:hAnsi="Noto Sans" w:cs="Noto Sans"/>
          <w:b/>
          <w:sz w:val="20"/>
        </w:rPr>
      </w:pPr>
      <w:r w:rsidRPr="004B773F">
        <w:rPr>
          <w:rFonts w:ascii="Noto Sans" w:hAnsi="Noto Sans" w:cs="Noto Sans"/>
          <w:b/>
          <w:sz w:val="20"/>
        </w:rPr>
        <w:t xml:space="preserve">NOMBRE Y FIRMA DEL REPRESENTANTE LEGAL </w:t>
      </w:r>
    </w:p>
    <w:p w14:paraId="594C336F" w14:textId="77777777" w:rsidR="006A7542" w:rsidRPr="004B773F" w:rsidRDefault="006A7542" w:rsidP="006A7542">
      <w:pPr>
        <w:spacing w:line="240" w:lineRule="atLeast"/>
        <w:jc w:val="both"/>
        <w:rPr>
          <w:rFonts w:ascii="Noto Sans" w:hAnsi="Noto Sans" w:cs="Noto Sans"/>
          <w:sz w:val="20"/>
        </w:rPr>
      </w:pPr>
    </w:p>
    <w:p w14:paraId="5B5E0316" w14:textId="77777777" w:rsidR="006A7542" w:rsidRPr="004B773F" w:rsidRDefault="006A7542" w:rsidP="006A7542">
      <w:pPr>
        <w:spacing w:line="240" w:lineRule="atLeast"/>
        <w:jc w:val="both"/>
        <w:rPr>
          <w:rFonts w:ascii="Noto Sans" w:hAnsi="Noto Sans" w:cs="Noto Sans"/>
          <w:sz w:val="20"/>
        </w:rPr>
      </w:pPr>
    </w:p>
    <w:p w14:paraId="40A9540F" w14:textId="77777777" w:rsidR="006A7542" w:rsidRDefault="006A7542" w:rsidP="006A7542">
      <w:pPr>
        <w:pStyle w:val="Ttulo2"/>
        <w:spacing w:before="0" w:after="0"/>
        <w:ind w:left="578" w:hanging="578"/>
        <w:jc w:val="center"/>
        <w:rPr>
          <w:rFonts w:ascii="Noto Sans" w:hAnsi="Noto Sans" w:cs="Noto Sans"/>
          <w:i w:val="0"/>
        </w:rPr>
      </w:pPr>
    </w:p>
    <w:p w14:paraId="3B0AA0F6" w14:textId="77777777" w:rsidR="006A7542" w:rsidRPr="00EC373F" w:rsidRDefault="006A7542" w:rsidP="006A7542">
      <w:pPr>
        <w:pStyle w:val="Ttulo2"/>
        <w:spacing w:before="0" w:after="0"/>
        <w:ind w:left="578" w:hanging="578"/>
        <w:jc w:val="center"/>
        <w:rPr>
          <w:rFonts w:ascii="Noto Sans" w:hAnsi="Noto Sans" w:cs="Noto Sans"/>
          <w:i w:val="0"/>
        </w:rPr>
      </w:pPr>
      <w:r w:rsidRPr="00EC373F">
        <w:rPr>
          <w:rFonts w:ascii="Noto Sans" w:hAnsi="Noto Sans" w:cs="Noto Sans"/>
          <w:i w:val="0"/>
        </w:rPr>
        <w:t>ANEXO NÚMERO 12</w:t>
      </w:r>
    </w:p>
    <w:p w14:paraId="21CDCB38" w14:textId="77777777" w:rsidR="006A7542" w:rsidRPr="004B773F" w:rsidRDefault="006A7542" w:rsidP="006A7542">
      <w:pPr>
        <w:jc w:val="both"/>
        <w:rPr>
          <w:rFonts w:ascii="Noto Sans" w:hAnsi="Noto Sans" w:cs="Noto Sans"/>
          <w:sz w:val="20"/>
          <w:u w:val="single"/>
        </w:rPr>
      </w:pPr>
    </w:p>
    <w:p w14:paraId="6EF9F29E" w14:textId="77777777" w:rsidR="006A7542" w:rsidRPr="00EC373F" w:rsidRDefault="006A7542" w:rsidP="006A7542">
      <w:pPr>
        <w:jc w:val="both"/>
        <w:rPr>
          <w:rFonts w:ascii="Noto Sans" w:hAnsi="Noto Sans" w:cs="Noto Sans"/>
          <w:sz w:val="16"/>
          <w:u w:val="single"/>
        </w:rPr>
      </w:pPr>
      <w:r w:rsidRPr="00EC373F">
        <w:rPr>
          <w:rFonts w:ascii="Noto Sans" w:hAnsi="Noto Sans" w:cs="Noto Sans"/>
          <w:sz w:val="16"/>
          <w:u w:val="single"/>
        </w:rPr>
        <w:t>________(nombre)             ,</w:t>
      </w:r>
      <w:r w:rsidRPr="00EC373F">
        <w:rPr>
          <w:rFonts w:ascii="Noto Sans" w:hAnsi="Noto Sans" w:cs="Noto Sans"/>
          <w:sz w:val="16"/>
        </w:rPr>
        <w:t xml:space="preserve"> manifiesto bajo protesta a decir verdad, que los datos aquí asentados son ciertos, así como que cuento con facultades suficientes para suscribir las proposiciones en</w:t>
      </w:r>
      <w:r w:rsidR="003B76A8">
        <w:rPr>
          <w:rFonts w:ascii="Noto Sans" w:hAnsi="Noto Sans" w:cs="Noto Sans"/>
          <w:sz w:val="16"/>
        </w:rPr>
        <w:t xml:space="preserve"> la presente Licitación Pública Internacional Bajo la Cobertura de los Tratados</w:t>
      </w:r>
      <w:r w:rsidRPr="00EC373F">
        <w:rPr>
          <w:rFonts w:ascii="Noto Sans" w:hAnsi="Noto Sans" w:cs="Noto Sans"/>
          <w:sz w:val="16"/>
        </w:rPr>
        <w:t xml:space="preserve">, a nombre y representación de: </w:t>
      </w:r>
      <w:r w:rsidRPr="00EC373F">
        <w:rPr>
          <w:rFonts w:ascii="Noto Sans" w:hAnsi="Noto Sans" w:cs="Noto Sans"/>
          <w:sz w:val="16"/>
          <w:u w:val="single"/>
        </w:rPr>
        <w:t>___(persona física o moral)___.</w:t>
      </w:r>
    </w:p>
    <w:p w14:paraId="05DD77FC" w14:textId="77777777" w:rsidR="006A7542" w:rsidRPr="00EC373F" w:rsidRDefault="006A7542" w:rsidP="006A7542">
      <w:pPr>
        <w:jc w:val="both"/>
        <w:rPr>
          <w:rFonts w:ascii="Noto Sans" w:hAnsi="Noto Sans" w:cs="Noto Sans"/>
          <w:sz w:val="16"/>
        </w:rPr>
      </w:pPr>
    </w:p>
    <w:p w14:paraId="1C50B745" w14:textId="77777777" w:rsidR="006A7542" w:rsidRPr="00EC373F" w:rsidRDefault="006A7542" w:rsidP="006A7542">
      <w:pPr>
        <w:rPr>
          <w:rFonts w:ascii="Noto Sans" w:hAnsi="Noto Sans" w:cs="Noto Sans"/>
          <w:sz w:val="16"/>
        </w:rPr>
      </w:pPr>
      <w:r w:rsidRPr="00EC373F">
        <w:rPr>
          <w:rFonts w:ascii="Noto Sans" w:hAnsi="Noto Sans" w:cs="Noto Sans"/>
          <w:sz w:val="16"/>
        </w:rPr>
        <w:t>No. de la Licitación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A7542" w:rsidRPr="00EC373F" w14:paraId="149D7523" w14:textId="77777777" w:rsidTr="006A7542">
        <w:trPr>
          <w:jc w:val="center"/>
        </w:trPr>
        <w:tc>
          <w:tcPr>
            <w:tcW w:w="10005" w:type="dxa"/>
            <w:tcBorders>
              <w:top w:val="single" w:sz="4" w:space="0" w:color="000000"/>
              <w:left w:val="single" w:sz="4" w:space="0" w:color="000000"/>
              <w:bottom w:val="single" w:sz="4" w:space="0" w:color="000000"/>
              <w:right w:val="single" w:sz="4" w:space="0" w:color="000000"/>
            </w:tcBorders>
          </w:tcPr>
          <w:p w14:paraId="5F9398CC" w14:textId="77777777" w:rsidR="006A7542" w:rsidRPr="00EC373F" w:rsidRDefault="006A7542" w:rsidP="006A7542">
            <w:pPr>
              <w:snapToGrid w:val="0"/>
              <w:rPr>
                <w:rFonts w:ascii="Noto Sans" w:hAnsi="Noto Sans" w:cs="Noto Sans"/>
                <w:sz w:val="16"/>
              </w:rPr>
            </w:pPr>
            <w:r w:rsidRPr="00EC373F">
              <w:rPr>
                <w:rFonts w:ascii="Noto Sans" w:hAnsi="Noto Sans" w:cs="Noto Sans"/>
                <w:sz w:val="16"/>
              </w:rPr>
              <w:t>Registro Federal de Contribuyentes:</w:t>
            </w:r>
          </w:p>
          <w:p w14:paraId="3C59B5EF" w14:textId="77777777" w:rsidR="006A7542" w:rsidRPr="00EC373F" w:rsidRDefault="006A7542" w:rsidP="006A7542">
            <w:pPr>
              <w:rPr>
                <w:rFonts w:ascii="Noto Sans" w:hAnsi="Noto Sans" w:cs="Noto Sans"/>
                <w:sz w:val="16"/>
              </w:rPr>
            </w:pPr>
          </w:p>
          <w:p w14:paraId="58A553E9" w14:textId="77777777" w:rsidR="006A7542" w:rsidRPr="00EC373F" w:rsidRDefault="006A7542" w:rsidP="006A7542">
            <w:pPr>
              <w:rPr>
                <w:rFonts w:ascii="Noto Sans" w:hAnsi="Noto Sans" w:cs="Noto Sans"/>
                <w:sz w:val="16"/>
              </w:rPr>
            </w:pPr>
            <w:r w:rsidRPr="00EC373F">
              <w:rPr>
                <w:rFonts w:ascii="Noto Sans" w:hAnsi="Noto Sans" w:cs="Noto Sans"/>
                <w:sz w:val="16"/>
              </w:rPr>
              <w:t>Domicilio.- Los datos aquí registrados corresponderán al del domicilio fiscal del proveedor o prestador de servicios)</w:t>
            </w:r>
          </w:p>
          <w:p w14:paraId="5990F36D" w14:textId="77777777" w:rsidR="006A7542" w:rsidRPr="00EC373F" w:rsidRDefault="006A7542" w:rsidP="006A7542">
            <w:pPr>
              <w:rPr>
                <w:rFonts w:ascii="Noto Sans" w:hAnsi="Noto Sans" w:cs="Noto Sans"/>
                <w:sz w:val="16"/>
              </w:rPr>
            </w:pPr>
          </w:p>
          <w:p w14:paraId="28D77803" w14:textId="77777777" w:rsidR="006A7542" w:rsidRPr="00EC373F" w:rsidRDefault="006A7542" w:rsidP="006A7542">
            <w:pPr>
              <w:rPr>
                <w:rFonts w:ascii="Noto Sans" w:hAnsi="Noto Sans" w:cs="Noto Sans"/>
                <w:sz w:val="16"/>
              </w:rPr>
            </w:pPr>
            <w:r w:rsidRPr="00EC373F">
              <w:rPr>
                <w:rFonts w:ascii="Noto Sans" w:hAnsi="Noto Sans" w:cs="Noto Sans"/>
                <w:sz w:val="16"/>
              </w:rPr>
              <w:t>Calle y número:</w:t>
            </w:r>
          </w:p>
          <w:p w14:paraId="6D23D5A4" w14:textId="77777777" w:rsidR="006A7542" w:rsidRPr="00EC373F" w:rsidRDefault="006A7542" w:rsidP="006A7542">
            <w:pPr>
              <w:rPr>
                <w:rFonts w:ascii="Noto Sans" w:hAnsi="Noto Sans" w:cs="Noto Sans"/>
                <w:sz w:val="16"/>
              </w:rPr>
            </w:pPr>
          </w:p>
          <w:p w14:paraId="12C7EA85" w14:textId="77777777" w:rsidR="006A7542" w:rsidRPr="00EC373F" w:rsidRDefault="006A7542" w:rsidP="006A7542">
            <w:pPr>
              <w:pStyle w:val="Encabezado"/>
              <w:tabs>
                <w:tab w:val="left" w:pos="4536"/>
              </w:tabs>
              <w:rPr>
                <w:rFonts w:ascii="Noto Sans" w:hAnsi="Noto Sans" w:cs="Noto Sans"/>
                <w:sz w:val="16"/>
              </w:rPr>
            </w:pPr>
            <w:r w:rsidRPr="00EC373F">
              <w:rPr>
                <w:rFonts w:ascii="Noto Sans" w:hAnsi="Noto Sans" w:cs="Noto Sans"/>
                <w:sz w:val="16"/>
              </w:rPr>
              <w:t>Colonia:                                                    Alcaldía o Municipio:</w:t>
            </w:r>
          </w:p>
          <w:p w14:paraId="1A7CA033" w14:textId="77777777" w:rsidR="006A7542" w:rsidRPr="00EC373F" w:rsidRDefault="006A7542" w:rsidP="006A7542">
            <w:pPr>
              <w:pStyle w:val="Encabezado"/>
              <w:tabs>
                <w:tab w:val="left" w:pos="4536"/>
              </w:tabs>
              <w:rPr>
                <w:rFonts w:ascii="Noto Sans" w:hAnsi="Noto Sans" w:cs="Noto Sans"/>
                <w:sz w:val="16"/>
              </w:rPr>
            </w:pPr>
          </w:p>
          <w:p w14:paraId="3A1A7AA0" w14:textId="77777777" w:rsidR="006A7542" w:rsidRPr="00EC373F" w:rsidRDefault="006A7542" w:rsidP="006A7542">
            <w:pPr>
              <w:pStyle w:val="Encabezado"/>
              <w:tabs>
                <w:tab w:val="left" w:pos="4536"/>
              </w:tabs>
              <w:rPr>
                <w:rFonts w:ascii="Noto Sans" w:hAnsi="Noto Sans" w:cs="Noto Sans"/>
                <w:sz w:val="16"/>
              </w:rPr>
            </w:pPr>
            <w:r w:rsidRPr="00EC373F">
              <w:rPr>
                <w:rFonts w:ascii="Noto Sans" w:hAnsi="Noto Sans" w:cs="Noto Sans"/>
                <w:sz w:val="16"/>
              </w:rPr>
              <w:t>Código Postal:                                          Entidad federativa:</w:t>
            </w:r>
          </w:p>
          <w:p w14:paraId="24DF2B83" w14:textId="77777777" w:rsidR="006A7542" w:rsidRPr="00EC373F" w:rsidRDefault="006A7542" w:rsidP="006A7542">
            <w:pPr>
              <w:pStyle w:val="Encabezado"/>
              <w:tabs>
                <w:tab w:val="left" w:pos="4536"/>
              </w:tabs>
              <w:rPr>
                <w:rFonts w:ascii="Noto Sans" w:hAnsi="Noto Sans" w:cs="Noto Sans"/>
                <w:sz w:val="16"/>
              </w:rPr>
            </w:pPr>
          </w:p>
          <w:p w14:paraId="2094FCD6" w14:textId="77777777" w:rsidR="006A7542" w:rsidRPr="00EC373F" w:rsidRDefault="006A7542" w:rsidP="006A7542">
            <w:pPr>
              <w:pStyle w:val="Encabezado"/>
              <w:tabs>
                <w:tab w:val="left" w:pos="4536"/>
              </w:tabs>
              <w:rPr>
                <w:rFonts w:ascii="Noto Sans" w:hAnsi="Noto Sans" w:cs="Noto Sans"/>
                <w:sz w:val="16"/>
              </w:rPr>
            </w:pPr>
            <w:r w:rsidRPr="00EC373F">
              <w:rPr>
                <w:rFonts w:ascii="Noto Sans" w:hAnsi="Noto Sans" w:cs="Noto Sans"/>
                <w:sz w:val="16"/>
              </w:rPr>
              <w:t>Teléfonos:                                                Fax:</w:t>
            </w:r>
          </w:p>
          <w:p w14:paraId="0EB452B8" w14:textId="77777777" w:rsidR="006A7542" w:rsidRPr="00EC373F" w:rsidRDefault="006A7542" w:rsidP="006A7542">
            <w:pPr>
              <w:pStyle w:val="Encabezado"/>
              <w:tabs>
                <w:tab w:val="left" w:pos="4536"/>
              </w:tabs>
              <w:rPr>
                <w:rFonts w:ascii="Noto Sans" w:hAnsi="Noto Sans" w:cs="Noto Sans"/>
                <w:sz w:val="16"/>
              </w:rPr>
            </w:pPr>
          </w:p>
          <w:p w14:paraId="36D6206E" w14:textId="77777777" w:rsidR="006A7542" w:rsidRPr="00EC373F" w:rsidRDefault="006A7542" w:rsidP="006A7542">
            <w:pPr>
              <w:pStyle w:val="Encabezado"/>
              <w:tabs>
                <w:tab w:val="left" w:pos="4536"/>
              </w:tabs>
              <w:rPr>
                <w:rFonts w:ascii="Noto Sans" w:hAnsi="Noto Sans" w:cs="Noto Sans"/>
                <w:sz w:val="16"/>
              </w:rPr>
            </w:pPr>
            <w:r w:rsidRPr="00EC373F">
              <w:rPr>
                <w:rFonts w:ascii="Noto Sans" w:hAnsi="Noto Sans" w:cs="Noto Sans"/>
                <w:sz w:val="16"/>
              </w:rPr>
              <w:t>Correo electrónico:</w:t>
            </w:r>
          </w:p>
          <w:p w14:paraId="4FA6EFA8" w14:textId="77777777" w:rsidR="006A7542" w:rsidRPr="00EC373F" w:rsidRDefault="006A7542" w:rsidP="006A7542">
            <w:pPr>
              <w:pStyle w:val="Encabezado"/>
              <w:tabs>
                <w:tab w:val="left" w:pos="4536"/>
              </w:tabs>
              <w:rPr>
                <w:rFonts w:ascii="Noto Sans" w:hAnsi="Noto Sans" w:cs="Noto Sans"/>
                <w:sz w:val="16"/>
              </w:rPr>
            </w:pPr>
          </w:p>
          <w:p w14:paraId="5244D5C0" w14:textId="77777777" w:rsidR="006A7542" w:rsidRPr="00EC373F" w:rsidRDefault="006A7542" w:rsidP="006A7542">
            <w:pPr>
              <w:pStyle w:val="Encabezado"/>
              <w:tabs>
                <w:tab w:val="left" w:pos="4536"/>
              </w:tabs>
              <w:rPr>
                <w:rFonts w:ascii="Noto Sans" w:hAnsi="Noto Sans" w:cs="Noto Sans"/>
                <w:sz w:val="16"/>
              </w:rPr>
            </w:pPr>
            <w:r w:rsidRPr="00EC373F">
              <w:rPr>
                <w:rFonts w:ascii="Noto Sans" w:hAnsi="Noto Sans" w:cs="Noto Sans"/>
                <w:sz w:val="16"/>
              </w:rPr>
              <w:t xml:space="preserve">No. de la escritura pública en la que consta su acta constitutiva:                Fecha             Duración              </w:t>
            </w:r>
          </w:p>
          <w:p w14:paraId="35C8F8CC" w14:textId="77777777" w:rsidR="006A7542" w:rsidRPr="00EC373F" w:rsidRDefault="006A7542" w:rsidP="006A7542">
            <w:pPr>
              <w:pStyle w:val="Encabezado"/>
              <w:tabs>
                <w:tab w:val="left" w:pos="4536"/>
              </w:tabs>
              <w:rPr>
                <w:rFonts w:ascii="Noto Sans" w:hAnsi="Noto Sans" w:cs="Noto Sans"/>
                <w:sz w:val="16"/>
              </w:rPr>
            </w:pPr>
          </w:p>
          <w:p w14:paraId="79FD7FF9" w14:textId="77777777" w:rsidR="006A7542" w:rsidRPr="00EC373F" w:rsidRDefault="006A7542" w:rsidP="006A7542">
            <w:pPr>
              <w:pStyle w:val="Encabezado"/>
              <w:tabs>
                <w:tab w:val="left" w:pos="4536"/>
              </w:tabs>
              <w:rPr>
                <w:rFonts w:ascii="Noto Sans" w:hAnsi="Noto Sans" w:cs="Noto Sans"/>
                <w:sz w:val="16"/>
              </w:rPr>
            </w:pPr>
            <w:r w:rsidRPr="00EC373F">
              <w:rPr>
                <w:rFonts w:ascii="Noto Sans" w:hAnsi="Noto Sans" w:cs="Noto Sans"/>
                <w:sz w:val="16"/>
              </w:rPr>
              <w:t>Nombre, número y lugar del Notario Público ante el cual se protocolizó la misma:</w:t>
            </w:r>
          </w:p>
          <w:p w14:paraId="0D2379CF" w14:textId="77777777" w:rsidR="006A7542" w:rsidRPr="00EC373F" w:rsidRDefault="006A7542" w:rsidP="006A7542">
            <w:pPr>
              <w:pStyle w:val="Encabezado"/>
              <w:tabs>
                <w:tab w:val="left" w:pos="4536"/>
              </w:tabs>
              <w:rPr>
                <w:rFonts w:ascii="Noto Sans" w:hAnsi="Noto Sans" w:cs="Noto Sans"/>
                <w:sz w:val="16"/>
              </w:rPr>
            </w:pPr>
          </w:p>
          <w:p w14:paraId="2504A18A" w14:textId="77777777" w:rsidR="006A7542" w:rsidRPr="00EC373F" w:rsidRDefault="006A7542" w:rsidP="006A7542">
            <w:pPr>
              <w:pStyle w:val="Encabezado"/>
              <w:tabs>
                <w:tab w:val="left" w:pos="4536"/>
              </w:tabs>
              <w:rPr>
                <w:rFonts w:ascii="Noto Sans" w:hAnsi="Noto Sans" w:cs="Noto Sans"/>
                <w:sz w:val="16"/>
              </w:rPr>
            </w:pPr>
            <w:r w:rsidRPr="00EC373F">
              <w:rPr>
                <w:rFonts w:ascii="Noto Sans" w:hAnsi="Noto Sans" w:cs="Noto Sans"/>
                <w:sz w:val="16"/>
              </w:rPr>
              <w:t>Relación de socios o asociados.-</w:t>
            </w:r>
          </w:p>
          <w:p w14:paraId="3DB5EC79" w14:textId="77777777" w:rsidR="006A7542" w:rsidRPr="00EC373F" w:rsidRDefault="006A7542" w:rsidP="006A7542">
            <w:pPr>
              <w:pStyle w:val="Encabezado"/>
              <w:tabs>
                <w:tab w:val="left" w:pos="4536"/>
              </w:tabs>
              <w:rPr>
                <w:rFonts w:ascii="Noto Sans" w:hAnsi="Noto Sans" w:cs="Noto Sans"/>
                <w:sz w:val="16"/>
              </w:rPr>
            </w:pPr>
            <w:r w:rsidRPr="00EC373F">
              <w:rPr>
                <w:rFonts w:ascii="Noto Sans" w:hAnsi="Noto Sans" w:cs="Noto Sans"/>
                <w:sz w:val="16"/>
              </w:rPr>
              <w:t>Apellido Paterno:                                    Apellido Materno:                           Nombre(s):</w:t>
            </w:r>
          </w:p>
          <w:p w14:paraId="073DA06C" w14:textId="77777777" w:rsidR="006A7542" w:rsidRPr="00EC373F" w:rsidRDefault="006A7542" w:rsidP="006A7542">
            <w:pPr>
              <w:pStyle w:val="Encabezado"/>
              <w:tabs>
                <w:tab w:val="left" w:pos="4536"/>
              </w:tabs>
              <w:rPr>
                <w:rFonts w:ascii="Noto Sans" w:hAnsi="Noto Sans" w:cs="Noto Sans"/>
                <w:sz w:val="16"/>
              </w:rPr>
            </w:pPr>
          </w:p>
          <w:p w14:paraId="62400721" w14:textId="77777777" w:rsidR="006A7542" w:rsidRPr="00EC373F" w:rsidRDefault="006A7542" w:rsidP="006A7542">
            <w:pPr>
              <w:pStyle w:val="Encabezado"/>
              <w:tabs>
                <w:tab w:val="left" w:pos="4536"/>
              </w:tabs>
              <w:rPr>
                <w:rFonts w:ascii="Noto Sans" w:hAnsi="Noto Sans" w:cs="Noto Sans"/>
                <w:sz w:val="16"/>
              </w:rPr>
            </w:pPr>
            <w:r w:rsidRPr="00EC373F">
              <w:rPr>
                <w:rFonts w:ascii="Noto Sans" w:hAnsi="Noto Sans" w:cs="Noto Sans"/>
                <w:sz w:val="16"/>
              </w:rPr>
              <w:t>Descripción del objeto social:</w:t>
            </w:r>
          </w:p>
          <w:p w14:paraId="4D5E6A29" w14:textId="77777777" w:rsidR="006A7542" w:rsidRPr="00EC373F" w:rsidRDefault="006A7542" w:rsidP="006A7542">
            <w:pPr>
              <w:pStyle w:val="Encabezado"/>
              <w:tabs>
                <w:tab w:val="left" w:pos="4536"/>
              </w:tabs>
              <w:rPr>
                <w:rFonts w:ascii="Noto Sans" w:hAnsi="Noto Sans" w:cs="Noto Sans"/>
                <w:sz w:val="16"/>
              </w:rPr>
            </w:pPr>
          </w:p>
          <w:p w14:paraId="3A1B7352" w14:textId="77777777" w:rsidR="006A7542" w:rsidRPr="00EC373F" w:rsidRDefault="006A7542" w:rsidP="006A7542">
            <w:pPr>
              <w:pStyle w:val="Encabezado"/>
              <w:tabs>
                <w:tab w:val="left" w:pos="4536"/>
              </w:tabs>
              <w:rPr>
                <w:rFonts w:ascii="Noto Sans" w:hAnsi="Noto Sans" w:cs="Noto Sans"/>
                <w:sz w:val="16"/>
              </w:rPr>
            </w:pPr>
            <w:r w:rsidRPr="00EC373F">
              <w:rPr>
                <w:rFonts w:ascii="Noto Sans" w:hAnsi="Noto Sans" w:cs="Noto Sans"/>
                <w:sz w:val="16"/>
              </w:rPr>
              <w:t xml:space="preserve">Reformas al acta constitutiva </w:t>
            </w:r>
            <w:r w:rsidRPr="00EC373F">
              <w:rPr>
                <w:rFonts w:ascii="Noto Sans" w:hAnsi="Noto Sans" w:cs="Noto Sans"/>
                <w:sz w:val="16"/>
                <w:lang w:val="es-ES"/>
              </w:rPr>
              <w:t>que incidan con el objeto del procedimiento</w:t>
            </w:r>
            <w:r w:rsidRPr="00EC373F">
              <w:rPr>
                <w:rFonts w:ascii="Noto Sans" w:hAnsi="Noto Sans" w:cs="Noto Sans"/>
                <w:sz w:val="16"/>
              </w:rPr>
              <w:t>.</w:t>
            </w:r>
          </w:p>
          <w:p w14:paraId="4A23F51E" w14:textId="77777777" w:rsidR="006A7542" w:rsidRPr="00EC373F" w:rsidRDefault="006A7542" w:rsidP="006A7542">
            <w:pPr>
              <w:rPr>
                <w:rFonts w:ascii="Noto Sans" w:hAnsi="Noto Sans" w:cs="Noto Sans"/>
                <w:sz w:val="16"/>
              </w:rPr>
            </w:pPr>
          </w:p>
          <w:p w14:paraId="607F620E" w14:textId="77777777" w:rsidR="006A7542" w:rsidRPr="00EC373F" w:rsidRDefault="006A7542" w:rsidP="006A7542">
            <w:pPr>
              <w:pStyle w:val="Encabezado"/>
              <w:tabs>
                <w:tab w:val="left" w:pos="4536"/>
              </w:tabs>
              <w:rPr>
                <w:rFonts w:ascii="Noto Sans" w:hAnsi="Noto Sans" w:cs="Noto Sans"/>
                <w:sz w:val="16"/>
              </w:rPr>
            </w:pPr>
            <w:r w:rsidRPr="00EC373F">
              <w:rPr>
                <w:rFonts w:ascii="Noto Sans" w:hAnsi="Noto Sans" w:cs="Noto Sans"/>
                <w:sz w:val="16"/>
              </w:rPr>
              <w:t>Fecha y datos de inscripción en el Registro Público correspondiente.</w:t>
            </w:r>
          </w:p>
          <w:p w14:paraId="11E18AFB" w14:textId="77777777" w:rsidR="006A7542" w:rsidRPr="00EC373F" w:rsidRDefault="006A7542" w:rsidP="006A7542">
            <w:pPr>
              <w:rPr>
                <w:rFonts w:ascii="Noto Sans" w:hAnsi="Noto Sans" w:cs="Noto Sans"/>
                <w:sz w:val="16"/>
                <w:lang w:val="es-ES_tradnl"/>
              </w:rPr>
            </w:pPr>
          </w:p>
        </w:tc>
      </w:tr>
    </w:tbl>
    <w:p w14:paraId="77A36ACC" w14:textId="77777777" w:rsidR="006A7542" w:rsidRPr="00EC373F" w:rsidRDefault="006A7542" w:rsidP="006A7542">
      <w:pPr>
        <w:rPr>
          <w:rFonts w:ascii="Noto Sans" w:hAnsi="Noto Sans" w:cs="Noto Sans"/>
          <w:sz w:val="16"/>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A7542" w:rsidRPr="00EC373F" w14:paraId="5D958531" w14:textId="77777777" w:rsidTr="006A7542">
        <w:trPr>
          <w:jc w:val="center"/>
        </w:trPr>
        <w:tc>
          <w:tcPr>
            <w:tcW w:w="10005" w:type="dxa"/>
            <w:tcBorders>
              <w:top w:val="single" w:sz="4" w:space="0" w:color="000000"/>
              <w:left w:val="single" w:sz="4" w:space="0" w:color="000000"/>
              <w:bottom w:val="single" w:sz="4" w:space="0" w:color="000000"/>
              <w:right w:val="single" w:sz="4" w:space="0" w:color="000000"/>
            </w:tcBorders>
          </w:tcPr>
          <w:p w14:paraId="5344FEF5" w14:textId="77777777" w:rsidR="006A7542" w:rsidRPr="00EC373F" w:rsidRDefault="006A7542" w:rsidP="006A7542">
            <w:pPr>
              <w:snapToGrid w:val="0"/>
              <w:rPr>
                <w:rFonts w:ascii="Noto Sans" w:hAnsi="Noto Sans" w:cs="Noto Sans"/>
                <w:sz w:val="16"/>
              </w:rPr>
            </w:pPr>
            <w:r w:rsidRPr="00EC373F">
              <w:rPr>
                <w:rFonts w:ascii="Noto Sans" w:hAnsi="Noto Sans" w:cs="Noto Sans"/>
                <w:sz w:val="16"/>
              </w:rPr>
              <w:t>Nombre del apoderado o representante:</w:t>
            </w:r>
          </w:p>
          <w:p w14:paraId="18F5D7BF" w14:textId="77777777" w:rsidR="006A7542" w:rsidRPr="00EC373F" w:rsidRDefault="006A7542" w:rsidP="006A7542">
            <w:pPr>
              <w:rPr>
                <w:rFonts w:ascii="Noto Sans" w:hAnsi="Noto Sans" w:cs="Noto Sans"/>
                <w:sz w:val="16"/>
              </w:rPr>
            </w:pPr>
          </w:p>
          <w:p w14:paraId="2A626C97" w14:textId="77777777" w:rsidR="006A7542" w:rsidRPr="00EC373F" w:rsidRDefault="006A7542" w:rsidP="006A7542">
            <w:pPr>
              <w:rPr>
                <w:rFonts w:ascii="Noto Sans" w:hAnsi="Noto Sans" w:cs="Noto Sans"/>
                <w:sz w:val="16"/>
              </w:rPr>
            </w:pPr>
            <w:r w:rsidRPr="00EC373F">
              <w:rPr>
                <w:rFonts w:ascii="Noto Sans" w:hAnsi="Noto Sans" w:cs="Noto Sans"/>
                <w:sz w:val="16"/>
              </w:rPr>
              <w:t>Datos del documento mediante el cual acredita su personalidad y facultades.-</w:t>
            </w:r>
          </w:p>
          <w:p w14:paraId="1CECAB28" w14:textId="77777777" w:rsidR="006A7542" w:rsidRPr="00EC373F" w:rsidRDefault="006A7542" w:rsidP="006A7542">
            <w:pPr>
              <w:rPr>
                <w:rFonts w:ascii="Noto Sans" w:hAnsi="Noto Sans" w:cs="Noto Sans"/>
                <w:sz w:val="16"/>
              </w:rPr>
            </w:pPr>
          </w:p>
          <w:p w14:paraId="3E6EF041" w14:textId="77777777" w:rsidR="006A7542" w:rsidRPr="00EC373F" w:rsidRDefault="006A7542" w:rsidP="006A7542">
            <w:pPr>
              <w:rPr>
                <w:rFonts w:ascii="Noto Sans" w:hAnsi="Noto Sans" w:cs="Noto Sans"/>
                <w:sz w:val="16"/>
              </w:rPr>
            </w:pPr>
            <w:r w:rsidRPr="00EC373F">
              <w:rPr>
                <w:rFonts w:ascii="Noto Sans" w:hAnsi="Noto Sans" w:cs="Noto Sans"/>
                <w:sz w:val="16"/>
              </w:rPr>
              <w:t>Escritura pública número:                                           Fecha:</w:t>
            </w:r>
          </w:p>
          <w:p w14:paraId="4103B578" w14:textId="77777777" w:rsidR="006A7542" w:rsidRPr="00EC373F" w:rsidRDefault="006A7542" w:rsidP="006A7542">
            <w:pPr>
              <w:pStyle w:val="Piedepgina"/>
              <w:rPr>
                <w:rFonts w:ascii="Noto Sans" w:hAnsi="Noto Sans" w:cs="Noto Sans"/>
                <w:sz w:val="16"/>
              </w:rPr>
            </w:pPr>
          </w:p>
          <w:p w14:paraId="46559DDA" w14:textId="77777777" w:rsidR="006A7542" w:rsidRPr="00EC373F" w:rsidRDefault="006A7542" w:rsidP="006A7542">
            <w:pPr>
              <w:pStyle w:val="Encabezado"/>
              <w:rPr>
                <w:rFonts w:ascii="Noto Sans" w:hAnsi="Noto Sans" w:cs="Noto Sans"/>
                <w:sz w:val="16"/>
              </w:rPr>
            </w:pPr>
            <w:r w:rsidRPr="00EC373F">
              <w:rPr>
                <w:rFonts w:ascii="Noto Sans" w:hAnsi="Noto Sans" w:cs="Noto Sans"/>
                <w:sz w:val="16"/>
              </w:rPr>
              <w:lastRenderedPageBreak/>
              <w:t>Nombre, número y lugar del Notario Público ante el cual se protocolizó la misma:</w:t>
            </w:r>
          </w:p>
        </w:tc>
      </w:tr>
    </w:tbl>
    <w:p w14:paraId="4C239034" w14:textId="77777777" w:rsidR="006A7542" w:rsidRPr="00EC373F" w:rsidRDefault="006A7542" w:rsidP="006A7542">
      <w:pPr>
        <w:jc w:val="center"/>
        <w:rPr>
          <w:rFonts w:ascii="Noto Sans" w:hAnsi="Noto Sans" w:cs="Noto Sans"/>
          <w:sz w:val="16"/>
        </w:rPr>
      </w:pPr>
    </w:p>
    <w:p w14:paraId="0B5FE7D8" w14:textId="77777777" w:rsidR="006A7542" w:rsidRPr="00EC373F" w:rsidRDefault="006A7542" w:rsidP="006A7542">
      <w:pPr>
        <w:jc w:val="both"/>
        <w:rPr>
          <w:rFonts w:ascii="Noto Sans" w:hAnsi="Noto Sans" w:cs="Noto Sans"/>
          <w:sz w:val="16"/>
        </w:rPr>
      </w:pPr>
      <w:r w:rsidRPr="00EC373F">
        <w:rPr>
          <w:rFonts w:ascii="Noto Sans" w:hAnsi="Noto Sans" w:cs="Noto Sans"/>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94E11D9" w14:textId="77777777" w:rsidR="006A7542" w:rsidRPr="00EC373F" w:rsidRDefault="006A7542" w:rsidP="006A7542">
      <w:pPr>
        <w:jc w:val="both"/>
        <w:rPr>
          <w:rFonts w:ascii="Noto Sans" w:hAnsi="Noto Sans" w:cs="Noto Sans"/>
          <w:sz w:val="16"/>
        </w:rPr>
      </w:pPr>
    </w:p>
    <w:p w14:paraId="430F9D81" w14:textId="77777777" w:rsidR="006A7542" w:rsidRPr="00EC373F" w:rsidRDefault="006A7542" w:rsidP="006A7542">
      <w:pPr>
        <w:jc w:val="center"/>
        <w:rPr>
          <w:rFonts w:ascii="Noto Sans" w:hAnsi="Noto Sans" w:cs="Noto Sans"/>
          <w:sz w:val="16"/>
        </w:rPr>
      </w:pPr>
      <w:r w:rsidRPr="00EC373F">
        <w:rPr>
          <w:rFonts w:ascii="Noto Sans" w:hAnsi="Noto Sans" w:cs="Noto Sans"/>
          <w:sz w:val="16"/>
        </w:rPr>
        <w:t>(Lugar y fecha)</w:t>
      </w:r>
    </w:p>
    <w:p w14:paraId="491A3874" w14:textId="77777777" w:rsidR="006A7542" w:rsidRPr="00EC373F" w:rsidRDefault="006A7542" w:rsidP="006A7542">
      <w:pPr>
        <w:jc w:val="center"/>
        <w:rPr>
          <w:rFonts w:ascii="Noto Sans" w:hAnsi="Noto Sans" w:cs="Noto Sans"/>
          <w:sz w:val="16"/>
        </w:rPr>
      </w:pPr>
      <w:r w:rsidRPr="00EC373F">
        <w:rPr>
          <w:rFonts w:ascii="Noto Sans" w:hAnsi="Noto Sans" w:cs="Noto Sans"/>
          <w:sz w:val="16"/>
        </w:rPr>
        <w:t>Protesto lo necesario</w:t>
      </w:r>
    </w:p>
    <w:p w14:paraId="0DF484C6" w14:textId="77777777" w:rsidR="006A7542" w:rsidRPr="00EC373F" w:rsidRDefault="006A7542" w:rsidP="006A7542">
      <w:pPr>
        <w:jc w:val="center"/>
        <w:rPr>
          <w:rFonts w:ascii="Noto Sans" w:hAnsi="Noto Sans" w:cs="Noto Sans"/>
          <w:sz w:val="16"/>
        </w:rPr>
      </w:pPr>
      <w:r w:rsidRPr="00EC373F">
        <w:rPr>
          <w:rFonts w:ascii="Noto Sans" w:hAnsi="Noto Sans" w:cs="Noto Sans"/>
          <w:sz w:val="16"/>
        </w:rPr>
        <w:t>(Nombre y firma)</w:t>
      </w:r>
    </w:p>
    <w:p w14:paraId="7896501B" w14:textId="77777777" w:rsidR="006A7542" w:rsidRPr="004B773F" w:rsidRDefault="006A7542" w:rsidP="006A7542">
      <w:pPr>
        <w:ind w:left="9072" w:right="16" w:hanging="9072"/>
        <w:jc w:val="center"/>
        <w:rPr>
          <w:rFonts w:ascii="Noto Sans" w:hAnsi="Noto Sans" w:cs="Noto Sans"/>
          <w:b/>
          <w:sz w:val="20"/>
        </w:rPr>
      </w:pPr>
    </w:p>
    <w:p w14:paraId="398C1425" w14:textId="77777777" w:rsidR="006A7542" w:rsidRPr="004B773F" w:rsidRDefault="006A7542" w:rsidP="006A7542">
      <w:pPr>
        <w:ind w:right="16"/>
        <w:rPr>
          <w:rFonts w:ascii="Noto Sans" w:hAnsi="Noto Sans" w:cs="Noto Sans"/>
          <w:b/>
          <w:sz w:val="20"/>
        </w:rPr>
      </w:pPr>
    </w:p>
    <w:p w14:paraId="4DED9E7D" w14:textId="77777777" w:rsidR="006A7542" w:rsidRPr="004B773F" w:rsidRDefault="006A7542" w:rsidP="006A7542">
      <w:pPr>
        <w:jc w:val="center"/>
        <w:rPr>
          <w:rFonts w:ascii="Noto Sans" w:hAnsi="Noto Sans" w:cs="Noto Sans"/>
          <w:sz w:val="20"/>
        </w:rPr>
      </w:pPr>
      <w:r w:rsidRPr="004B773F">
        <w:rPr>
          <w:rFonts w:ascii="Noto Sans" w:hAnsi="Noto Sans" w:cs="Noto Sans"/>
          <w:b/>
          <w:sz w:val="20"/>
        </w:rPr>
        <w:t xml:space="preserve">ANEXO NÚMERO 13 </w:t>
      </w: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6A7542" w:rsidRPr="004B773F" w14:paraId="784EFA08" w14:textId="77777777" w:rsidTr="006A7542">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2FE61374" w14:textId="77777777" w:rsidR="006A7542" w:rsidRPr="004B773F" w:rsidRDefault="006A7542" w:rsidP="006A7542">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28850E27"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137CACD0"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30FE5558"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281CEA23"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6A7542" w:rsidRPr="004B773F" w14:paraId="7BBB1CF2" w14:textId="77777777" w:rsidTr="006A7542">
        <w:trPr>
          <w:trHeight w:val="452"/>
        </w:trPr>
        <w:tc>
          <w:tcPr>
            <w:tcW w:w="6461" w:type="dxa"/>
            <w:tcBorders>
              <w:top w:val="nil"/>
              <w:left w:val="single" w:sz="4" w:space="0" w:color="auto"/>
              <w:bottom w:val="single" w:sz="4" w:space="0" w:color="auto"/>
              <w:right w:val="single" w:sz="4" w:space="0" w:color="auto"/>
            </w:tcBorders>
            <w:vAlign w:val="center"/>
            <w:hideMark/>
          </w:tcPr>
          <w:p w14:paraId="08DB0364"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Pr>
                <w:rFonts w:ascii="Noto Sans" w:hAnsi="Noto Sans" w:cs="Noto Sans"/>
                <w:color w:val="000000"/>
                <w:sz w:val="20"/>
                <w:lang w:val="es-MX" w:eastAsia="es-MX"/>
              </w:rPr>
              <w:t>LOS SUPUESTOS DE LOS ART 71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14:paraId="551DB7D1"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14:paraId="7021B85F"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58AB007B"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333E6525"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63FF2E2C" w14:textId="77777777" w:rsidTr="006A7542">
        <w:trPr>
          <w:trHeight w:val="300"/>
        </w:trPr>
        <w:tc>
          <w:tcPr>
            <w:tcW w:w="6461" w:type="dxa"/>
            <w:tcBorders>
              <w:top w:val="nil"/>
              <w:left w:val="single" w:sz="4" w:space="0" w:color="auto"/>
              <w:bottom w:val="single" w:sz="4" w:space="0" w:color="auto"/>
              <w:right w:val="single" w:sz="4" w:space="0" w:color="auto"/>
            </w:tcBorders>
            <w:vAlign w:val="center"/>
            <w:hideMark/>
          </w:tcPr>
          <w:p w14:paraId="54526E51"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14:paraId="795F03BF"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14:paraId="4D1FACEC"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5339C15C"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9BBC847"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32B8E6AD" w14:textId="77777777" w:rsidTr="006A7542">
        <w:trPr>
          <w:trHeight w:val="300"/>
        </w:trPr>
        <w:tc>
          <w:tcPr>
            <w:tcW w:w="6461" w:type="dxa"/>
            <w:tcBorders>
              <w:top w:val="nil"/>
              <w:left w:val="single" w:sz="4" w:space="0" w:color="auto"/>
              <w:bottom w:val="single" w:sz="4" w:space="0" w:color="auto"/>
              <w:right w:val="single" w:sz="4" w:space="0" w:color="auto"/>
            </w:tcBorders>
            <w:vAlign w:val="center"/>
            <w:hideMark/>
          </w:tcPr>
          <w:p w14:paraId="4F9B3AC8"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14:paraId="112ADA9C"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14:paraId="34113EE1"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14A61E06"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43DA8F51"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5F59FB51" w14:textId="77777777" w:rsidTr="006A7542">
        <w:trPr>
          <w:trHeight w:val="300"/>
        </w:trPr>
        <w:tc>
          <w:tcPr>
            <w:tcW w:w="6461" w:type="dxa"/>
            <w:tcBorders>
              <w:top w:val="nil"/>
              <w:left w:val="single" w:sz="4" w:space="0" w:color="auto"/>
              <w:bottom w:val="single" w:sz="4" w:space="0" w:color="auto"/>
              <w:right w:val="single" w:sz="4" w:space="0" w:color="auto"/>
            </w:tcBorders>
            <w:vAlign w:val="center"/>
            <w:hideMark/>
          </w:tcPr>
          <w:p w14:paraId="7A7642ED"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14:paraId="25F27443"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14:paraId="6162F30C"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2C1302DB"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706149D2"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537BEAE2" w14:textId="77777777" w:rsidTr="006A7542">
        <w:trPr>
          <w:trHeight w:val="300"/>
        </w:trPr>
        <w:tc>
          <w:tcPr>
            <w:tcW w:w="6461" w:type="dxa"/>
            <w:tcBorders>
              <w:top w:val="nil"/>
              <w:left w:val="single" w:sz="4" w:space="0" w:color="auto"/>
              <w:bottom w:val="single" w:sz="4" w:space="0" w:color="auto"/>
              <w:right w:val="single" w:sz="4" w:space="0" w:color="auto"/>
            </w:tcBorders>
            <w:vAlign w:val="center"/>
          </w:tcPr>
          <w:p w14:paraId="1A0B4059"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14:paraId="3CB05BB7"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14:paraId="54BB5CF6" w14:textId="77777777" w:rsidR="006A7542" w:rsidRPr="004B773F" w:rsidRDefault="006A7542" w:rsidP="006A7542">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32EA2F45" w14:textId="77777777" w:rsidR="006A7542" w:rsidRPr="004B773F" w:rsidRDefault="006A7542" w:rsidP="006A7542">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5D24451A" w14:textId="77777777" w:rsidR="006A7542" w:rsidRPr="004B773F" w:rsidRDefault="006A7542" w:rsidP="006A7542">
            <w:pPr>
              <w:suppressAutoHyphens w:val="0"/>
              <w:jc w:val="center"/>
              <w:rPr>
                <w:rFonts w:ascii="Noto Sans" w:hAnsi="Noto Sans" w:cs="Noto Sans"/>
                <w:color w:val="000000"/>
                <w:sz w:val="20"/>
                <w:lang w:val="es-MX" w:eastAsia="es-MX"/>
              </w:rPr>
            </w:pPr>
          </w:p>
        </w:tc>
      </w:tr>
      <w:tr w:rsidR="006A7542" w:rsidRPr="004B773F" w14:paraId="7BD92634" w14:textId="77777777" w:rsidTr="006A7542">
        <w:trPr>
          <w:trHeight w:val="300"/>
        </w:trPr>
        <w:tc>
          <w:tcPr>
            <w:tcW w:w="6461" w:type="dxa"/>
            <w:tcBorders>
              <w:top w:val="nil"/>
              <w:left w:val="single" w:sz="4" w:space="0" w:color="auto"/>
              <w:bottom w:val="single" w:sz="4" w:space="0" w:color="auto"/>
              <w:right w:val="single" w:sz="4" w:space="0" w:color="auto"/>
            </w:tcBorders>
            <w:vAlign w:val="center"/>
            <w:hideMark/>
          </w:tcPr>
          <w:p w14:paraId="53EEC448"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14:paraId="09ECD261"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14:paraId="5D4F8D02"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4FE1614A"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145E2C60"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2F59871E" w14:textId="77777777" w:rsidTr="006A754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549B9618"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6FDA04A3"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14:paraId="19F0CCF7"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45F3DB00"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37255C7A"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667AE7E1" w14:textId="77777777" w:rsidTr="006A754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18A158BA"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00D58E59"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14:paraId="1BC29758" w14:textId="77777777" w:rsidR="006A7542" w:rsidRPr="004B773F" w:rsidRDefault="006A7542" w:rsidP="006A7542">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1334C87D" w14:textId="77777777" w:rsidR="006A7542" w:rsidRPr="004B773F" w:rsidRDefault="006A7542" w:rsidP="006A7542">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6AFC2741" w14:textId="77777777" w:rsidR="006A7542" w:rsidRPr="004B773F" w:rsidRDefault="006A7542" w:rsidP="006A7542">
            <w:pPr>
              <w:suppressAutoHyphens w:val="0"/>
              <w:jc w:val="center"/>
              <w:rPr>
                <w:rFonts w:ascii="Noto Sans" w:hAnsi="Noto Sans" w:cs="Noto Sans"/>
                <w:color w:val="000000"/>
                <w:sz w:val="20"/>
                <w:lang w:val="es-MX" w:eastAsia="es-MX"/>
              </w:rPr>
            </w:pPr>
          </w:p>
        </w:tc>
      </w:tr>
      <w:tr w:rsidR="006A7542" w:rsidRPr="004B773F" w14:paraId="63EF00F9" w14:textId="77777777" w:rsidTr="006A754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141E7D54"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70BACA24"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14:paraId="48E9C3FC"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4B106C98"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5022D916"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134523B7" w14:textId="77777777" w:rsidTr="006A754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63054472"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14:paraId="5C1FAA25"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14:paraId="45CF3A63"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9FFC5DA"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24560687"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299FF037" w14:textId="77777777" w:rsidTr="006A754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5E77DF92"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14:paraId="37C8D7CE"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14:paraId="2F0BC5AA"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71AADDB3"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43081F27"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53A9DBC2" w14:textId="77777777" w:rsidTr="006A7542">
        <w:trPr>
          <w:trHeight w:val="300"/>
        </w:trPr>
        <w:tc>
          <w:tcPr>
            <w:tcW w:w="6461" w:type="dxa"/>
            <w:tcBorders>
              <w:top w:val="nil"/>
              <w:left w:val="single" w:sz="4" w:space="0" w:color="auto"/>
              <w:bottom w:val="single" w:sz="4" w:space="0" w:color="auto"/>
              <w:right w:val="single" w:sz="4" w:space="0" w:color="auto"/>
            </w:tcBorders>
            <w:vAlign w:val="center"/>
            <w:hideMark/>
          </w:tcPr>
          <w:p w14:paraId="77CF27AC"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14:paraId="6131EC71"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14:paraId="534887BC"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208C2B96"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3C70EFBC"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5EDAF211" w14:textId="77777777" w:rsidTr="006A754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14:paraId="366080DC"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vAlign w:val="center"/>
            <w:hideMark/>
          </w:tcPr>
          <w:p w14:paraId="2F3C5A87"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14:paraId="3969C862"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14:paraId="2A391B30"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14:paraId="6BD4D421"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593C9A89" w14:textId="77777777" w:rsidTr="006A754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14:paraId="10856E97"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CARTA DE COMPROMISO FISCAL</w:t>
            </w:r>
          </w:p>
        </w:tc>
        <w:tc>
          <w:tcPr>
            <w:tcW w:w="2275" w:type="dxa"/>
            <w:tcBorders>
              <w:top w:val="single" w:sz="4" w:space="0" w:color="auto"/>
              <w:left w:val="nil"/>
              <w:bottom w:val="single" w:sz="4" w:space="0" w:color="auto"/>
              <w:right w:val="single" w:sz="4" w:space="0" w:color="auto"/>
            </w:tcBorders>
            <w:vAlign w:val="center"/>
            <w:hideMark/>
          </w:tcPr>
          <w:p w14:paraId="69F0465C"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8</w:t>
            </w:r>
          </w:p>
        </w:tc>
        <w:tc>
          <w:tcPr>
            <w:tcW w:w="519" w:type="dxa"/>
            <w:tcBorders>
              <w:top w:val="single" w:sz="4" w:space="0" w:color="auto"/>
              <w:left w:val="nil"/>
              <w:bottom w:val="single" w:sz="4" w:space="0" w:color="auto"/>
              <w:right w:val="single" w:sz="4" w:space="0" w:color="auto"/>
            </w:tcBorders>
            <w:vAlign w:val="center"/>
            <w:hideMark/>
          </w:tcPr>
          <w:p w14:paraId="41C81768"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14:paraId="3436BE68"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14:paraId="33337C84"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6A7542" w:rsidRPr="004B773F" w14:paraId="2E9CC91E" w14:textId="77777777" w:rsidTr="006A754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14:paraId="050157A9" w14:textId="77777777" w:rsidR="006A7542" w:rsidRPr="004B773F" w:rsidRDefault="006A7542" w:rsidP="006A754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INFORMACION RESERVADA Y CONFIDENCIAL</w:t>
            </w:r>
          </w:p>
        </w:tc>
        <w:tc>
          <w:tcPr>
            <w:tcW w:w="2275" w:type="dxa"/>
            <w:tcBorders>
              <w:top w:val="single" w:sz="4" w:space="0" w:color="auto"/>
              <w:left w:val="nil"/>
              <w:bottom w:val="single" w:sz="4" w:space="0" w:color="auto"/>
              <w:right w:val="single" w:sz="4" w:space="0" w:color="auto"/>
            </w:tcBorders>
            <w:vAlign w:val="center"/>
            <w:hideMark/>
          </w:tcPr>
          <w:p w14:paraId="1F8C925D"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14</w:t>
            </w:r>
          </w:p>
        </w:tc>
        <w:tc>
          <w:tcPr>
            <w:tcW w:w="519" w:type="dxa"/>
            <w:tcBorders>
              <w:top w:val="single" w:sz="4" w:space="0" w:color="auto"/>
              <w:left w:val="nil"/>
              <w:bottom w:val="single" w:sz="4" w:space="0" w:color="auto"/>
              <w:right w:val="single" w:sz="4" w:space="0" w:color="auto"/>
            </w:tcBorders>
            <w:vAlign w:val="center"/>
            <w:hideMark/>
          </w:tcPr>
          <w:p w14:paraId="6ED7B474"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14:paraId="6432A898"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14:paraId="067AC323" w14:textId="77777777" w:rsidR="006A7542" w:rsidRPr="004B773F" w:rsidRDefault="006A7542" w:rsidP="006A754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14:paraId="4FDC4E9A" w14:textId="77777777" w:rsidR="006A7542" w:rsidRDefault="006A7542" w:rsidP="006A7542">
      <w:pPr>
        <w:tabs>
          <w:tab w:val="left" w:pos="3660"/>
          <w:tab w:val="center" w:pos="5216"/>
        </w:tabs>
        <w:rPr>
          <w:rFonts w:ascii="Noto Sans" w:hAnsi="Noto Sans" w:cs="Noto Sans"/>
          <w:sz w:val="20"/>
        </w:rPr>
      </w:pPr>
    </w:p>
    <w:p w14:paraId="51C04774" w14:textId="77777777" w:rsidR="006A7542" w:rsidRDefault="006A7542" w:rsidP="006A7542">
      <w:pPr>
        <w:tabs>
          <w:tab w:val="left" w:pos="3660"/>
          <w:tab w:val="center" w:pos="5216"/>
        </w:tabs>
        <w:rPr>
          <w:rFonts w:ascii="Noto Sans" w:hAnsi="Noto Sans" w:cs="Noto Sans"/>
          <w:sz w:val="20"/>
        </w:rPr>
      </w:pPr>
    </w:p>
    <w:p w14:paraId="5882215A" w14:textId="77777777" w:rsidR="006A7542" w:rsidRDefault="006A7542" w:rsidP="006A7542">
      <w:pPr>
        <w:tabs>
          <w:tab w:val="left" w:pos="3660"/>
          <w:tab w:val="center" w:pos="5216"/>
        </w:tabs>
        <w:rPr>
          <w:rFonts w:ascii="Noto Sans" w:hAnsi="Noto Sans" w:cs="Noto Sans"/>
          <w:sz w:val="20"/>
        </w:rPr>
      </w:pPr>
    </w:p>
    <w:p w14:paraId="13466F56" w14:textId="77777777" w:rsidR="006A7542" w:rsidRDefault="006A7542" w:rsidP="006A7542">
      <w:pPr>
        <w:tabs>
          <w:tab w:val="left" w:pos="3660"/>
          <w:tab w:val="center" w:pos="5216"/>
        </w:tabs>
        <w:rPr>
          <w:rFonts w:ascii="Noto Sans" w:hAnsi="Noto Sans" w:cs="Noto Sans"/>
          <w:sz w:val="20"/>
        </w:rPr>
      </w:pPr>
    </w:p>
    <w:p w14:paraId="1029F077" w14:textId="77777777" w:rsidR="006A7542" w:rsidRDefault="006A7542" w:rsidP="006A7542">
      <w:pPr>
        <w:tabs>
          <w:tab w:val="left" w:pos="3660"/>
          <w:tab w:val="center" w:pos="5216"/>
        </w:tabs>
        <w:rPr>
          <w:rFonts w:ascii="Noto Sans" w:hAnsi="Noto Sans" w:cs="Noto Sans"/>
          <w:sz w:val="20"/>
        </w:rPr>
      </w:pPr>
    </w:p>
    <w:p w14:paraId="33FABDE1" w14:textId="77777777" w:rsidR="006A7542" w:rsidRDefault="006A7542" w:rsidP="006A7542">
      <w:pPr>
        <w:tabs>
          <w:tab w:val="left" w:pos="3660"/>
          <w:tab w:val="center" w:pos="5216"/>
        </w:tabs>
        <w:rPr>
          <w:rFonts w:ascii="Noto Sans" w:hAnsi="Noto Sans" w:cs="Noto Sans"/>
          <w:sz w:val="20"/>
        </w:rPr>
      </w:pPr>
    </w:p>
    <w:p w14:paraId="35532081" w14:textId="77777777" w:rsidR="006A7542" w:rsidRDefault="006A7542" w:rsidP="006A7542">
      <w:pPr>
        <w:tabs>
          <w:tab w:val="left" w:pos="3660"/>
          <w:tab w:val="center" w:pos="5216"/>
        </w:tabs>
        <w:rPr>
          <w:rFonts w:ascii="Noto Sans" w:hAnsi="Noto Sans" w:cs="Noto Sans"/>
          <w:sz w:val="20"/>
        </w:rPr>
      </w:pPr>
    </w:p>
    <w:p w14:paraId="5112BE71" w14:textId="77777777" w:rsidR="006A7542" w:rsidRDefault="006A7542" w:rsidP="006A7542">
      <w:pPr>
        <w:tabs>
          <w:tab w:val="left" w:pos="3660"/>
          <w:tab w:val="center" w:pos="5216"/>
        </w:tabs>
        <w:rPr>
          <w:rFonts w:ascii="Noto Sans" w:hAnsi="Noto Sans" w:cs="Noto Sans"/>
          <w:sz w:val="20"/>
        </w:rPr>
      </w:pPr>
    </w:p>
    <w:p w14:paraId="5720DD20" w14:textId="77777777" w:rsidR="006A7542" w:rsidRDefault="006A7542" w:rsidP="006A7542">
      <w:pPr>
        <w:tabs>
          <w:tab w:val="left" w:pos="3660"/>
          <w:tab w:val="center" w:pos="5216"/>
        </w:tabs>
        <w:rPr>
          <w:rFonts w:ascii="Noto Sans" w:hAnsi="Noto Sans" w:cs="Noto Sans"/>
          <w:sz w:val="20"/>
        </w:rPr>
      </w:pPr>
    </w:p>
    <w:p w14:paraId="22CFF9EE" w14:textId="77777777" w:rsidR="006A7542" w:rsidRDefault="006A7542" w:rsidP="006A7542">
      <w:pPr>
        <w:tabs>
          <w:tab w:val="left" w:pos="3660"/>
          <w:tab w:val="center" w:pos="5216"/>
        </w:tabs>
        <w:rPr>
          <w:rFonts w:ascii="Noto Sans" w:hAnsi="Noto Sans" w:cs="Noto Sans"/>
          <w:sz w:val="20"/>
        </w:rPr>
      </w:pPr>
    </w:p>
    <w:p w14:paraId="1FB3E91E" w14:textId="77777777" w:rsidR="006A7542" w:rsidRDefault="006A7542" w:rsidP="006A7542">
      <w:pPr>
        <w:tabs>
          <w:tab w:val="left" w:pos="3660"/>
          <w:tab w:val="center" w:pos="5216"/>
        </w:tabs>
        <w:rPr>
          <w:rFonts w:ascii="Noto Sans" w:hAnsi="Noto Sans" w:cs="Noto Sans"/>
          <w:sz w:val="20"/>
        </w:rPr>
      </w:pPr>
    </w:p>
    <w:p w14:paraId="5402EC94" w14:textId="77777777" w:rsidR="006A7542" w:rsidRDefault="006A7542" w:rsidP="006A7542">
      <w:pPr>
        <w:tabs>
          <w:tab w:val="left" w:pos="3660"/>
          <w:tab w:val="center" w:pos="5216"/>
        </w:tabs>
        <w:rPr>
          <w:rFonts w:ascii="Noto Sans" w:hAnsi="Noto Sans" w:cs="Noto Sans"/>
          <w:sz w:val="20"/>
        </w:rPr>
      </w:pPr>
    </w:p>
    <w:p w14:paraId="0F3ACAF3" w14:textId="77777777" w:rsidR="006A7542" w:rsidRDefault="006A7542" w:rsidP="006A7542">
      <w:pPr>
        <w:tabs>
          <w:tab w:val="left" w:pos="3660"/>
          <w:tab w:val="center" w:pos="5216"/>
        </w:tabs>
        <w:rPr>
          <w:rFonts w:ascii="Noto Sans" w:hAnsi="Noto Sans" w:cs="Noto Sans"/>
          <w:sz w:val="20"/>
        </w:rPr>
      </w:pPr>
    </w:p>
    <w:p w14:paraId="5D88964E" w14:textId="77777777" w:rsidR="006A7542" w:rsidRDefault="006A7542" w:rsidP="006A7542">
      <w:pPr>
        <w:tabs>
          <w:tab w:val="left" w:pos="3660"/>
          <w:tab w:val="center" w:pos="5216"/>
        </w:tabs>
        <w:rPr>
          <w:rFonts w:ascii="Noto Sans" w:hAnsi="Noto Sans" w:cs="Noto Sans"/>
          <w:sz w:val="20"/>
        </w:rPr>
      </w:pPr>
    </w:p>
    <w:p w14:paraId="5BFB19DB" w14:textId="77777777" w:rsidR="006A7542" w:rsidRDefault="006A7542" w:rsidP="006A7542">
      <w:pPr>
        <w:tabs>
          <w:tab w:val="left" w:pos="3660"/>
          <w:tab w:val="center" w:pos="5216"/>
        </w:tabs>
        <w:rPr>
          <w:rFonts w:ascii="Noto Sans" w:hAnsi="Noto Sans" w:cs="Noto Sans"/>
          <w:sz w:val="20"/>
        </w:rPr>
      </w:pPr>
    </w:p>
    <w:p w14:paraId="4B1BD980" w14:textId="77777777" w:rsidR="006A7542" w:rsidRDefault="006A7542" w:rsidP="006A7542">
      <w:pPr>
        <w:tabs>
          <w:tab w:val="left" w:pos="3660"/>
          <w:tab w:val="center" w:pos="5216"/>
        </w:tabs>
        <w:rPr>
          <w:rFonts w:ascii="Noto Sans" w:hAnsi="Noto Sans" w:cs="Noto Sans"/>
          <w:sz w:val="20"/>
        </w:rPr>
      </w:pPr>
    </w:p>
    <w:p w14:paraId="0673CF68" w14:textId="77777777" w:rsidR="006A7542" w:rsidRDefault="006A7542" w:rsidP="006A7542">
      <w:pPr>
        <w:tabs>
          <w:tab w:val="left" w:pos="3660"/>
          <w:tab w:val="center" w:pos="5216"/>
        </w:tabs>
        <w:rPr>
          <w:rFonts w:ascii="Noto Sans" w:hAnsi="Noto Sans" w:cs="Noto Sans"/>
          <w:sz w:val="20"/>
        </w:rPr>
      </w:pPr>
    </w:p>
    <w:p w14:paraId="23E87C55" w14:textId="77777777" w:rsidR="006A7542" w:rsidRDefault="006A7542" w:rsidP="006A7542">
      <w:pPr>
        <w:tabs>
          <w:tab w:val="left" w:pos="3660"/>
          <w:tab w:val="center" w:pos="5216"/>
        </w:tabs>
        <w:rPr>
          <w:rFonts w:ascii="Noto Sans" w:hAnsi="Noto Sans" w:cs="Noto Sans"/>
          <w:sz w:val="20"/>
        </w:rPr>
      </w:pPr>
    </w:p>
    <w:p w14:paraId="28F6A185" w14:textId="77777777" w:rsidR="006A7542" w:rsidRDefault="006A7542" w:rsidP="006A7542">
      <w:pPr>
        <w:tabs>
          <w:tab w:val="left" w:pos="3660"/>
          <w:tab w:val="center" w:pos="5216"/>
        </w:tabs>
        <w:rPr>
          <w:rFonts w:ascii="Noto Sans" w:hAnsi="Noto Sans" w:cs="Noto Sans"/>
          <w:sz w:val="20"/>
        </w:rPr>
      </w:pPr>
    </w:p>
    <w:p w14:paraId="189F4096" w14:textId="77777777" w:rsidR="006A7542" w:rsidRPr="00A17193" w:rsidRDefault="006A7542" w:rsidP="006A7542">
      <w:pPr>
        <w:tabs>
          <w:tab w:val="left" w:pos="3660"/>
          <w:tab w:val="center" w:pos="5216"/>
        </w:tabs>
        <w:jc w:val="center"/>
        <w:rPr>
          <w:rFonts w:ascii="Noto Sans" w:hAnsi="Noto Sans" w:cs="Noto Sans"/>
          <w:b/>
          <w:sz w:val="28"/>
          <w:u w:val="single"/>
        </w:rPr>
      </w:pPr>
      <w:r w:rsidRPr="009A7689">
        <w:rPr>
          <w:rFonts w:ascii="Noto Sans" w:hAnsi="Noto Sans" w:cs="Noto Sans"/>
          <w:b/>
          <w:sz w:val="28"/>
        </w:rPr>
        <w:t>ANEXO NÚMERO 14</w:t>
      </w:r>
    </w:p>
    <w:p w14:paraId="307D8918" w14:textId="77777777" w:rsidR="006A7542" w:rsidRPr="00A17193" w:rsidRDefault="006A7542" w:rsidP="006A7542">
      <w:pPr>
        <w:rPr>
          <w:rFonts w:ascii="Noto Sans" w:hAnsi="Noto Sans" w:cs="Noto Sans"/>
          <w:b/>
          <w:sz w:val="28"/>
          <w:lang w:val="es-ES_tradnl"/>
        </w:rPr>
      </w:pPr>
    </w:p>
    <w:p w14:paraId="5B0125F3" w14:textId="77777777" w:rsidR="006A7542" w:rsidRPr="004B773F" w:rsidRDefault="006A7542" w:rsidP="006A7542">
      <w:pPr>
        <w:jc w:val="center"/>
        <w:rPr>
          <w:rFonts w:ascii="Noto Sans" w:hAnsi="Noto Sans" w:cs="Noto Sans"/>
          <w:b/>
          <w:sz w:val="20"/>
        </w:rPr>
      </w:pPr>
      <w:r w:rsidRPr="004B773F">
        <w:rPr>
          <w:rFonts w:ascii="Noto Sans" w:hAnsi="Noto Sans" w:cs="Noto Sans"/>
          <w:b/>
          <w:sz w:val="20"/>
        </w:rPr>
        <w:t>FORMATO PARA FIANZA DE CUMPLIMIENTO DE CONTRATO</w:t>
      </w:r>
    </w:p>
    <w:p w14:paraId="5619B903" w14:textId="77777777" w:rsidR="006A7542" w:rsidRPr="004B773F" w:rsidRDefault="006A7542" w:rsidP="006A7542">
      <w:pPr>
        <w:jc w:val="center"/>
        <w:rPr>
          <w:rFonts w:ascii="Noto Sans" w:hAnsi="Noto Sans" w:cs="Noto Sans"/>
          <w:b/>
          <w:sz w:val="20"/>
        </w:rPr>
      </w:pPr>
    </w:p>
    <w:p w14:paraId="33DB8AD9" w14:textId="77777777" w:rsidR="006A7542" w:rsidRPr="004B773F" w:rsidRDefault="006A7542" w:rsidP="006A7542">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14:paraId="086A69BF" w14:textId="77777777" w:rsidR="006A7542" w:rsidRPr="004B773F" w:rsidRDefault="006A7542" w:rsidP="006A7542">
      <w:pPr>
        <w:spacing w:after="60"/>
        <w:jc w:val="both"/>
        <w:rPr>
          <w:rFonts w:ascii="Noto Sans" w:hAnsi="Noto Sans" w:cs="Noto Sans"/>
          <w:color w:val="2F2F2F"/>
          <w:sz w:val="20"/>
          <w:lang w:eastAsia="es-MX"/>
        </w:rPr>
      </w:pPr>
    </w:p>
    <w:p w14:paraId="75677FBA"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(Afianzadora o Aseguradora)</w:t>
      </w:r>
    </w:p>
    <w:p w14:paraId="1E9BFD61"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Denominación social: __________. En lo sucesivo (la "Afianzadora" o la "Aseguradora")</w:t>
      </w:r>
    </w:p>
    <w:p w14:paraId="615440FC"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Domicilio: __________________.</w:t>
      </w:r>
    </w:p>
    <w:p w14:paraId="784E0013"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Autorización del Gobierno Federal para operar: _________ (Número de oficio y fecha)</w:t>
      </w:r>
    </w:p>
    <w:p w14:paraId="6365D4C2"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Beneficiaria:</w:t>
      </w:r>
    </w:p>
    <w:p w14:paraId="549FFA0E"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(Nombre de la Entidad paraestatal), en lo sucesivo "la Beneficiaria".</w:t>
      </w:r>
    </w:p>
    <w:p w14:paraId="1848D44A"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Domicilio: _________________________________________.</w:t>
      </w:r>
    </w:p>
    <w:p w14:paraId="3D04CF42"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El medio electrónico, por el cual se pueda enviar la fianza a "la Contratante" y a "la Beneficiaria": _______.</w:t>
      </w:r>
    </w:p>
    <w:p w14:paraId="7C8FEF8A"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Fiado (s): (En caso de proposición conjunta, el nombre y datos de cada uno de ellos)</w:t>
      </w:r>
    </w:p>
    <w:p w14:paraId="38E575CC"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Nombre o denominación social: _____________________________.</w:t>
      </w:r>
    </w:p>
    <w:p w14:paraId="55E4E5E7"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RFC: __________.</w:t>
      </w:r>
    </w:p>
    <w:p w14:paraId="4954C41B"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Domicilio: _____________________________. (El mismo que aparezca en el contrato principal)</w:t>
      </w:r>
    </w:p>
    <w:p w14:paraId="53F41CF2"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Datos de la póliza:</w:t>
      </w:r>
    </w:p>
    <w:p w14:paraId="57074149"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Número: _________________________. (Número asignado por la "Afianzadora" o la "Aseguradora")</w:t>
      </w:r>
    </w:p>
    <w:p w14:paraId="4C607166"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Monto Afianzado: _________________. (Con letra y número, sin incluir el Impuesto al Valor Agregado).</w:t>
      </w:r>
    </w:p>
    <w:p w14:paraId="2AEB34C4"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Moneda: _________.</w:t>
      </w:r>
    </w:p>
    <w:p w14:paraId="1C540D76"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Fecha de expedición: ______________.</w:t>
      </w:r>
    </w:p>
    <w:p w14:paraId="5F951B91"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Obligación garantizada: El cumplimiento de las obligaciones estipuladas en el contrato en los términos de la Cláusula PRIMERA de la presente póliza de fianza.</w:t>
      </w:r>
    </w:p>
    <w:p w14:paraId="764F7040"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Naturaleza de las Obligaciones: ____ (Divisible o Indivisible, de conformidad con lo estipulado en el contrato).</w:t>
      </w:r>
    </w:p>
    <w:p w14:paraId="60923AA3"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14:paraId="64E074ED"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Si es Indivisible aplicará el siguiente texto: La obligación garantizada será indivisible y en caso de presentarse algún incumplimiento se hará efectiva por el monto total de las obligaciones garantizadas.</w:t>
      </w:r>
    </w:p>
    <w:p w14:paraId="11F28FA7"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lastRenderedPageBreak/>
        <w:t>Datos del contrato o pedido, en lo sucesivo el "Contrato":</w:t>
      </w:r>
    </w:p>
    <w:p w14:paraId="217DAE32"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Número asignado por "la Contratante": _________________.</w:t>
      </w:r>
    </w:p>
    <w:p w14:paraId="6D90744D"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Objeto: __________________________________________.</w:t>
      </w:r>
    </w:p>
    <w:p w14:paraId="59CA9A65"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Monto del Contrato: (Con número y letra, sin el Impuesto al Valor Agregado)</w:t>
      </w:r>
    </w:p>
    <w:p w14:paraId="4C91E83C"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Moneda: _________________________________________.</w:t>
      </w:r>
    </w:p>
    <w:p w14:paraId="148733F2"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Fecha de suscripción: ______________________________.</w:t>
      </w:r>
    </w:p>
    <w:p w14:paraId="21E07ED7"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Tipo: (Adquisiciones, Arrendamientos, Servicios, Obra Pública o servicios relacionados con la misma).</w:t>
      </w:r>
    </w:p>
    <w:p w14:paraId="3C6ED339"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Obligación contractual para la garantía de cumplimiento: (Divisible o Indivisible, de conformidad con lo estipulado en el contrato)</w:t>
      </w:r>
    </w:p>
    <w:p w14:paraId="02AA18BD"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Procedimiento al que se sujetará la presente póliza de fianza para hacerla efectiva: El previsto en el artículo 279 de la Ley de Instituciones de Seguros y de Fianzas.</w:t>
      </w:r>
    </w:p>
    <w:p w14:paraId="5283B4C5"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21BAC68F" w14:textId="77777777" w:rsidR="006A7542" w:rsidRPr="00CA77F0" w:rsidRDefault="006A7542" w:rsidP="006A7542">
      <w:pPr>
        <w:spacing w:after="60"/>
        <w:ind w:firstLine="288"/>
        <w:jc w:val="both"/>
        <w:rPr>
          <w:rFonts w:ascii="Noto Sans" w:hAnsi="Noto Sans" w:cs="Noto Sans"/>
          <w:sz w:val="18"/>
          <w:lang w:val="es-ES_tradnl"/>
        </w:rPr>
      </w:pPr>
      <w:r w:rsidRPr="00CA77F0">
        <w:rPr>
          <w:rFonts w:ascii="Noto Sans" w:hAnsi="Noto Sans" w:cs="Noto Sans"/>
          <w:sz w:val="18"/>
          <w:lang w:val="es-ES_tradnl"/>
        </w:rPr>
        <w:t>La presente fianza se expide de conformidad con lo dispuesto por los artículos 69, fracción II y último párrafo, y artículo 70, fracción II, de la Ley de Adquisiciones, Arrendamientos y Servicios del Sector P</w:t>
      </w:r>
      <w:r w:rsidR="007602A5">
        <w:rPr>
          <w:rFonts w:ascii="Noto Sans" w:hAnsi="Noto Sans" w:cs="Noto Sans"/>
          <w:sz w:val="18"/>
          <w:lang w:val="es-ES_tradnl"/>
        </w:rPr>
        <w:t>úblico, y 151</w:t>
      </w:r>
      <w:r w:rsidRPr="00CA77F0">
        <w:rPr>
          <w:rFonts w:ascii="Noto Sans" w:hAnsi="Noto Sans" w:cs="Noto Sans"/>
          <w:sz w:val="18"/>
          <w:lang w:val="es-ES_tradnl"/>
        </w:rPr>
        <w:t xml:space="preserve"> de su Reglamento.</w:t>
      </w:r>
    </w:p>
    <w:p w14:paraId="15601007" w14:textId="77777777" w:rsidR="006A7542" w:rsidRPr="00CA77F0" w:rsidRDefault="006A7542" w:rsidP="006A7542">
      <w:pPr>
        <w:spacing w:after="60"/>
        <w:jc w:val="both"/>
        <w:rPr>
          <w:rFonts w:ascii="Noto Sans" w:hAnsi="Noto Sans" w:cs="Noto Sans"/>
          <w:sz w:val="18"/>
          <w:lang w:val="es-ES_tradnl"/>
        </w:rPr>
      </w:pPr>
      <w:r w:rsidRPr="00CA77F0">
        <w:rPr>
          <w:rFonts w:ascii="Noto Sans" w:hAnsi="Noto Sans" w:cs="Noto Sans"/>
          <w:sz w:val="18"/>
          <w:lang w:val="es-ES_tradnl"/>
        </w:rPr>
        <w:t>(Nombre del representante de la Afianzadora o Aseguradora)</w:t>
      </w:r>
    </w:p>
    <w:p w14:paraId="2153993D"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CLÁUSULAS GENERALES A QUE SE SUJETARÁ LA PRESENTE PÓLIZA DE FIANZA PARA </w:t>
      </w:r>
    </w:p>
    <w:p w14:paraId="1F2A7195" w14:textId="77777777" w:rsidR="006A7542" w:rsidRPr="00CA77F0" w:rsidRDefault="006A7542" w:rsidP="006A7542">
      <w:pPr>
        <w:spacing w:after="101"/>
        <w:jc w:val="both"/>
        <w:rPr>
          <w:rFonts w:ascii="Noto Sans" w:hAnsi="Noto Sans" w:cs="Noto Sans"/>
          <w:sz w:val="18"/>
          <w:lang w:val="es-ES_tradnl"/>
        </w:rPr>
      </w:pPr>
      <w:r w:rsidRPr="00CA77F0">
        <w:rPr>
          <w:rFonts w:ascii="Noto Sans" w:hAnsi="Noto Sans" w:cs="Noto Sans"/>
          <w:sz w:val="18"/>
          <w:lang w:val="es-ES_tradnl"/>
        </w:rPr>
        <w:t>GARANTIZAR EL CUMPLIMIENTO DEL CONTRATO EN MATERIA DE ADQUISICIONES, ARRENDAMIENTOS, SERVICIO, OBRA PÚBLICA O SERVICIOS RELACIONADOS CON LA MISMA.</w:t>
      </w:r>
    </w:p>
    <w:p w14:paraId="3A54325A"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PRIMERA. - OBLIGACIÓN GARANTIZADA.</w:t>
      </w:r>
    </w:p>
    <w:p w14:paraId="4B1C7CA3"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1EE6602B"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SEGUNDA. - MONTO AFIANZADO. </w:t>
      </w:r>
    </w:p>
    <w:p w14:paraId="07041B21"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3917BBB"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3F449E5C"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467BF8B4"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acepta expresamente que en caso de requerimiento, se compromete a pagar el monto total afianzado, siempre y cuando en el Contrato se haya estipulado que la obligación garantizada es indivisible; de </w:t>
      </w:r>
      <w:r w:rsidRPr="00CA77F0">
        <w:rPr>
          <w:rFonts w:ascii="Noto Sans" w:hAnsi="Noto Sans" w:cs="Noto Sans"/>
          <w:sz w:val="18"/>
          <w:lang w:val="es-ES_tradnl"/>
        </w:rPr>
        <w:lastRenderedPageBreak/>
        <w:t xml:space="preserve">estipularse que es divisible, (la "Afianzadora" o la "Aseguradora") pagará de forma proporcional el monto de la o las obligaciones incumplidas. </w:t>
      </w:r>
    </w:p>
    <w:p w14:paraId="1D00DD98"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TERCERA. - INDEMNIZACIÓN POR MORA.</w:t>
      </w:r>
    </w:p>
    <w:p w14:paraId="4541DFA5"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se obliga a pagar la indemnización por mora que en su caso proceda de conformidad con el artículo 283 de la Ley de Instituciones de Seguros y de Fianzas.</w:t>
      </w:r>
    </w:p>
    <w:p w14:paraId="0B2D851A"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CUARTA. - VIGENCIA.</w:t>
      </w:r>
    </w:p>
    <w:p w14:paraId="6C57E6D9"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033FF9B6"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85B7DBA"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De esta forma la vigencia de la fianza no podrá acotarse en razón del plazo establecido para cumplir la o las obligaciones contractuales.</w:t>
      </w:r>
    </w:p>
    <w:p w14:paraId="78F334C4"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QUINTA. - PRÓRROGAS, ESPERAS O AMPLIACIÓN AL PLAZO DEL CONTRATO.</w:t>
      </w:r>
    </w:p>
    <w:p w14:paraId="253C3F23"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34EE5FA"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 </w:t>
      </w:r>
    </w:p>
    <w:p w14:paraId="54D96D81"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344AC4DB"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SEXTA. - SUPUESTOS DE SUSPENSIÓN.</w:t>
      </w:r>
    </w:p>
    <w:p w14:paraId="336EDAFA"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póliza en materia de Adquisiciones, Arrendamientos y Servicios)</w:t>
      </w:r>
    </w:p>
    <w:p w14:paraId="3ED3855B"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53AFDA69"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1C5ACCA2"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SEXTA. - SUPUESTOS DE SUSPENSIÓN.</w:t>
      </w:r>
    </w:p>
    <w:p w14:paraId="62691833"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póliza en materia de Obras Públicas y Servicios Relacionados con las Mismas)</w:t>
      </w:r>
    </w:p>
    <w:p w14:paraId="74D242F4"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w:t>
      </w:r>
      <w:r w:rsidRPr="00CA77F0">
        <w:rPr>
          <w:rFonts w:ascii="Noto Sans" w:hAnsi="Noto Sans" w:cs="Noto Sans"/>
          <w:sz w:val="18"/>
          <w:lang w:val="es-ES_tradnl"/>
        </w:rPr>
        <w:lastRenderedPageBreak/>
        <w:t>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415F7018"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055C2077"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SÉPTIMA. - SUBJUDICIDAD.</w:t>
      </w:r>
    </w:p>
    <w:p w14:paraId="3A561D3E"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CA77F0">
        <w:rPr>
          <w:rFonts w:ascii="Noto Sans" w:hAnsi="Noto Sans" w:cs="Noto Sans"/>
          <w:sz w:val="18"/>
          <w:lang w:val="es-ES_tradnl"/>
        </w:rPr>
        <w:t>subjúdice</w:t>
      </w:r>
      <w:proofErr w:type="spellEnd"/>
      <w:r w:rsidRPr="00CA77F0">
        <w:rPr>
          <w:rFonts w:ascii="Noto Sans" w:hAnsi="Noto Sans" w:cs="Noto Sans"/>
          <w:sz w:val="18"/>
          <w:lang w:val="es-ES_tradnl"/>
        </w:rPr>
        <w:t>, en virtud de procedimiento ante autoridad judicial, administrativa o tribunal arbitral, salvo que el fiado obtenga la suspensión de su ejecución, ante dichas instancias.</w:t>
      </w:r>
    </w:p>
    <w:p w14:paraId="14ACAD37"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3F7DDAB7"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 </w:t>
      </w:r>
    </w:p>
    <w:p w14:paraId="5A3C801C"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OCTAVA. - COAFIANZAMIENTO O YUXTAPOSICIÓN DE GARANTÍAS. </w:t>
      </w:r>
    </w:p>
    <w:p w14:paraId="5E0BA602"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7FEC93E2"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NOVENA. - CANCELACIÓN DE LA FIANZA.</w:t>
      </w:r>
    </w:p>
    <w:p w14:paraId="31F23A4A"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Adquisiciones, Arrendamientos y Servicios)</w:t>
      </w:r>
    </w:p>
    <w:p w14:paraId="34B30605"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2FABF30"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8857850"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33659A23"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NOVENA. - CANCELACIÓN DE LA FIANZA.</w:t>
      </w:r>
    </w:p>
    <w:p w14:paraId="5BD6FAF8"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Obras Públicas y Servicios Relacionados con las Mismas)</w:t>
      </w:r>
    </w:p>
    <w:p w14:paraId="6166D628"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w:t>
      </w:r>
      <w:r w:rsidRPr="00CA77F0">
        <w:rPr>
          <w:rFonts w:ascii="Noto Sans" w:hAnsi="Noto Sans" w:cs="Noto Sans"/>
          <w:sz w:val="18"/>
          <w:lang w:val="es-ES_tradnl"/>
        </w:rPr>
        <w:lastRenderedPageBreak/>
        <w:t>acompañando al mismo el acta administrativa de extinción de derechos y obligaciones o, en su caso, el finiquito, y en el supuesto de existir saldos a cargo del fiado, la liquidación correspondiente.</w:t>
      </w:r>
    </w:p>
    <w:p w14:paraId="4132A31C"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4EA83633"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DÉCIMA. - PROCEDIMIENTOS.</w:t>
      </w:r>
    </w:p>
    <w:p w14:paraId="263411E1"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acepta expresamente someterse al procedimiento previsto en el artículo 279 de la Ley de Instituciones de Seguros y de Fianzas para hacer efectiva la fianza.</w:t>
      </w:r>
    </w:p>
    <w:p w14:paraId="369EA5ED"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DÉCIMA PRIMERA. -RECLAMACIÓN</w:t>
      </w:r>
    </w:p>
    <w:p w14:paraId="7F504FFB"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"La Beneficiaria" podrá presentar la reclamación a que se refiere el artículo 279, de Ley de Instituciones de Seguros y de Fianzas en cualquier oficina, o sucursal de la Institución y ante cualquier apoderado o representante de la misma.</w:t>
      </w:r>
    </w:p>
    <w:p w14:paraId="47195D0C"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DÉCIMA SEGUNDA. - DISPOSICIONES APLICABLES. </w:t>
      </w:r>
    </w:p>
    <w:p w14:paraId="331381C8" w14:textId="77777777" w:rsidR="006A7542" w:rsidRPr="00CA77F0" w:rsidRDefault="006A7542" w:rsidP="006A7542">
      <w:pPr>
        <w:spacing w:after="101"/>
        <w:ind w:firstLine="288"/>
        <w:jc w:val="both"/>
        <w:rPr>
          <w:rFonts w:ascii="Noto Sans" w:hAnsi="Noto Sans" w:cs="Noto Sans"/>
          <w:sz w:val="18"/>
          <w:lang w:val="es-ES_tradnl"/>
        </w:rPr>
      </w:pPr>
      <w:r w:rsidRPr="00CA77F0">
        <w:rPr>
          <w:rFonts w:ascii="Noto Sans" w:hAnsi="Noto Sans" w:cs="Noto Sans"/>
          <w:sz w:val="18"/>
          <w:lang w:val="es-ES_tradnl"/>
        </w:rPr>
        <w:t>Será aplicable a esta póliza, en lo no previsto por la Ley de Instituciones de Seguros y de Fianzas la legislación mercantil y a falta de disposición expresa el Código Civil Federal.</w:t>
      </w:r>
    </w:p>
    <w:p w14:paraId="0E66A921" w14:textId="77777777" w:rsidR="006A7542" w:rsidRPr="00CA77F0" w:rsidRDefault="006A7542" w:rsidP="006A7542">
      <w:pPr>
        <w:jc w:val="both"/>
        <w:rPr>
          <w:rFonts w:ascii="Noto Sans" w:hAnsi="Noto Sans" w:cs="Noto Sans"/>
          <w:sz w:val="18"/>
        </w:rPr>
      </w:pPr>
    </w:p>
    <w:p w14:paraId="137317CE" w14:textId="77777777" w:rsidR="006A7542" w:rsidRPr="00CA77F0" w:rsidRDefault="006A7542" w:rsidP="006A7542">
      <w:pPr>
        <w:jc w:val="both"/>
        <w:rPr>
          <w:rFonts w:ascii="Noto Sans" w:hAnsi="Noto Sans" w:cs="Noto Sans"/>
          <w:b/>
          <w:sz w:val="18"/>
        </w:rPr>
      </w:pPr>
    </w:p>
    <w:p w14:paraId="4164F1E2" w14:textId="77777777" w:rsidR="006A7542" w:rsidRPr="004B773F" w:rsidRDefault="006A7542" w:rsidP="006A7542">
      <w:pPr>
        <w:jc w:val="center"/>
        <w:rPr>
          <w:rFonts w:ascii="Noto Sans" w:hAnsi="Noto Sans" w:cs="Noto Sans"/>
          <w:b/>
          <w:sz w:val="20"/>
        </w:rPr>
      </w:pPr>
    </w:p>
    <w:p w14:paraId="58A03FD8" w14:textId="77777777" w:rsidR="006A7542" w:rsidRPr="004B773F" w:rsidRDefault="006A7542" w:rsidP="006A7542">
      <w:pPr>
        <w:jc w:val="center"/>
        <w:rPr>
          <w:rFonts w:ascii="Noto Sans" w:hAnsi="Noto Sans" w:cs="Noto Sans"/>
          <w:b/>
          <w:sz w:val="20"/>
        </w:rPr>
      </w:pPr>
    </w:p>
    <w:p w14:paraId="16BE2C05" w14:textId="77777777" w:rsidR="006A7542" w:rsidRPr="004B773F" w:rsidRDefault="006A7542" w:rsidP="006A7542">
      <w:pPr>
        <w:jc w:val="center"/>
        <w:rPr>
          <w:rFonts w:ascii="Noto Sans" w:hAnsi="Noto Sans" w:cs="Noto Sans"/>
          <w:b/>
          <w:sz w:val="20"/>
        </w:rPr>
      </w:pPr>
    </w:p>
    <w:p w14:paraId="18AB7A89" w14:textId="77777777" w:rsidR="006A7542" w:rsidRPr="004B773F" w:rsidRDefault="006A7542" w:rsidP="006A7542">
      <w:pPr>
        <w:rPr>
          <w:rFonts w:ascii="Noto Sans" w:hAnsi="Noto Sans" w:cs="Noto Sans"/>
          <w:b/>
          <w:sz w:val="20"/>
        </w:rPr>
      </w:pPr>
    </w:p>
    <w:p w14:paraId="05888E86" w14:textId="77777777" w:rsidR="006A7542" w:rsidRPr="004B773F" w:rsidRDefault="006A7542" w:rsidP="006A7542">
      <w:pPr>
        <w:rPr>
          <w:rFonts w:ascii="Noto Sans" w:hAnsi="Noto Sans" w:cs="Noto Sans"/>
          <w:b/>
          <w:sz w:val="20"/>
        </w:rPr>
      </w:pPr>
    </w:p>
    <w:p w14:paraId="62D0595C" w14:textId="77777777" w:rsidR="006A7542" w:rsidRPr="004B773F" w:rsidRDefault="006A7542" w:rsidP="006A7542">
      <w:pPr>
        <w:rPr>
          <w:rFonts w:ascii="Noto Sans" w:hAnsi="Noto Sans" w:cs="Noto Sans"/>
          <w:b/>
          <w:sz w:val="20"/>
        </w:rPr>
      </w:pPr>
    </w:p>
    <w:p w14:paraId="6E00FE7A" w14:textId="77777777" w:rsidR="006A7542" w:rsidRPr="004B773F" w:rsidRDefault="006A7542" w:rsidP="006A7542">
      <w:pPr>
        <w:rPr>
          <w:rFonts w:ascii="Noto Sans" w:hAnsi="Noto Sans" w:cs="Noto Sans"/>
          <w:b/>
          <w:sz w:val="20"/>
        </w:rPr>
      </w:pPr>
    </w:p>
    <w:p w14:paraId="372F8947" w14:textId="77777777" w:rsidR="006A7542" w:rsidRPr="004B773F" w:rsidRDefault="006A7542" w:rsidP="006A7542">
      <w:pPr>
        <w:rPr>
          <w:rFonts w:ascii="Noto Sans" w:hAnsi="Noto Sans" w:cs="Noto Sans"/>
          <w:b/>
          <w:sz w:val="20"/>
        </w:rPr>
      </w:pPr>
    </w:p>
    <w:p w14:paraId="35B2457B" w14:textId="77777777" w:rsidR="006A7542" w:rsidRPr="004B773F" w:rsidRDefault="006A7542" w:rsidP="006A7542">
      <w:pPr>
        <w:rPr>
          <w:rFonts w:ascii="Noto Sans" w:hAnsi="Noto Sans" w:cs="Noto Sans"/>
          <w:b/>
          <w:sz w:val="20"/>
        </w:rPr>
      </w:pPr>
    </w:p>
    <w:p w14:paraId="13204D9D" w14:textId="77777777" w:rsidR="006A7542" w:rsidRPr="004B773F" w:rsidRDefault="006A7542" w:rsidP="006A7542">
      <w:pPr>
        <w:rPr>
          <w:rFonts w:ascii="Noto Sans" w:hAnsi="Noto Sans" w:cs="Noto Sans"/>
          <w:b/>
          <w:sz w:val="20"/>
        </w:rPr>
      </w:pPr>
    </w:p>
    <w:p w14:paraId="594E2FEA" w14:textId="77777777" w:rsidR="006A7542" w:rsidRPr="004B773F" w:rsidRDefault="006A7542" w:rsidP="006A7542">
      <w:pPr>
        <w:rPr>
          <w:rFonts w:ascii="Noto Sans" w:hAnsi="Noto Sans" w:cs="Noto Sans"/>
          <w:b/>
          <w:sz w:val="20"/>
        </w:rPr>
      </w:pPr>
    </w:p>
    <w:p w14:paraId="27910079" w14:textId="77777777" w:rsidR="006A7542" w:rsidRPr="004B773F" w:rsidRDefault="006A7542" w:rsidP="006A7542">
      <w:pPr>
        <w:rPr>
          <w:rFonts w:ascii="Noto Sans" w:hAnsi="Noto Sans" w:cs="Noto Sans"/>
          <w:b/>
          <w:sz w:val="20"/>
        </w:rPr>
      </w:pPr>
    </w:p>
    <w:p w14:paraId="00CBDAFB" w14:textId="77777777" w:rsidR="006A7542" w:rsidRPr="004B773F" w:rsidRDefault="006A7542" w:rsidP="006A7542">
      <w:pPr>
        <w:rPr>
          <w:rFonts w:ascii="Noto Sans" w:hAnsi="Noto Sans" w:cs="Noto Sans"/>
          <w:b/>
          <w:sz w:val="20"/>
        </w:rPr>
      </w:pPr>
    </w:p>
    <w:p w14:paraId="279C8B6E" w14:textId="77777777" w:rsidR="006A7542" w:rsidRPr="004B773F" w:rsidRDefault="006A7542" w:rsidP="006A7542">
      <w:pPr>
        <w:rPr>
          <w:rFonts w:ascii="Noto Sans" w:hAnsi="Noto Sans" w:cs="Noto Sans"/>
          <w:b/>
          <w:sz w:val="20"/>
        </w:rPr>
      </w:pPr>
    </w:p>
    <w:p w14:paraId="3B9DAFF0" w14:textId="77777777" w:rsidR="006A7542" w:rsidRPr="004B773F" w:rsidRDefault="006A7542" w:rsidP="006A7542">
      <w:pPr>
        <w:rPr>
          <w:rFonts w:ascii="Noto Sans" w:hAnsi="Noto Sans" w:cs="Noto Sans"/>
          <w:b/>
          <w:sz w:val="20"/>
        </w:rPr>
      </w:pPr>
    </w:p>
    <w:p w14:paraId="2B735947" w14:textId="77777777" w:rsidR="006A7542" w:rsidRPr="004B773F" w:rsidRDefault="006A7542" w:rsidP="006A7542">
      <w:pPr>
        <w:rPr>
          <w:rFonts w:ascii="Noto Sans" w:hAnsi="Noto Sans" w:cs="Noto Sans"/>
          <w:b/>
          <w:sz w:val="20"/>
        </w:rPr>
      </w:pPr>
    </w:p>
    <w:p w14:paraId="0334B4BD" w14:textId="77777777" w:rsidR="006A7542" w:rsidRPr="004B773F" w:rsidRDefault="006A7542" w:rsidP="006A7542">
      <w:pPr>
        <w:rPr>
          <w:rFonts w:ascii="Noto Sans" w:hAnsi="Noto Sans" w:cs="Noto Sans"/>
          <w:b/>
          <w:sz w:val="20"/>
        </w:rPr>
      </w:pPr>
    </w:p>
    <w:p w14:paraId="18067621" w14:textId="77777777" w:rsidR="006A7542" w:rsidRPr="004B773F" w:rsidRDefault="006A7542" w:rsidP="006A7542">
      <w:pPr>
        <w:rPr>
          <w:rFonts w:ascii="Noto Sans" w:hAnsi="Noto Sans" w:cs="Noto Sans"/>
          <w:b/>
          <w:sz w:val="20"/>
        </w:rPr>
      </w:pPr>
    </w:p>
    <w:p w14:paraId="4AEE7DB2" w14:textId="77777777" w:rsidR="006A7542" w:rsidRPr="004B773F" w:rsidRDefault="006A7542" w:rsidP="006A7542">
      <w:pPr>
        <w:rPr>
          <w:rFonts w:ascii="Noto Sans" w:hAnsi="Noto Sans" w:cs="Noto Sans"/>
          <w:b/>
          <w:sz w:val="20"/>
        </w:rPr>
      </w:pPr>
    </w:p>
    <w:p w14:paraId="3A58FEDD" w14:textId="77777777" w:rsidR="006A7542" w:rsidRPr="004B773F" w:rsidRDefault="006A7542" w:rsidP="006A7542">
      <w:pPr>
        <w:rPr>
          <w:rFonts w:ascii="Noto Sans" w:hAnsi="Noto Sans" w:cs="Noto Sans"/>
          <w:b/>
          <w:sz w:val="20"/>
        </w:rPr>
      </w:pPr>
    </w:p>
    <w:p w14:paraId="03363F07" w14:textId="77777777" w:rsidR="006A7542" w:rsidRPr="004B773F" w:rsidRDefault="006A7542" w:rsidP="006A7542">
      <w:pPr>
        <w:rPr>
          <w:rFonts w:ascii="Noto Sans" w:hAnsi="Noto Sans" w:cs="Noto Sans"/>
          <w:b/>
          <w:sz w:val="20"/>
        </w:rPr>
      </w:pPr>
    </w:p>
    <w:p w14:paraId="531CA1BE" w14:textId="77777777" w:rsidR="006A7542" w:rsidRPr="004B773F" w:rsidRDefault="006A7542" w:rsidP="006A7542">
      <w:pPr>
        <w:rPr>
          <w:rFonts w:ascii="Noto Sans" w:hAnsi="Noto Sans" w:cs="Noto Sans"/>
          <w:b/>
          <w:sz w:val="20"/>
        </w:rPr>
      </w:pPr>
    </w:p>
    <w:p w14:paraId="0C75EAB1" w14:textId="77777777" w:rsidR="006A7542" w:rsidRPr="004B773F" w:rsidRDefault="006A7542" w:rsidP="006A7542">
      <w:pPr>
        <w:rPr>
          <w:rFonts w:ascii="Noto Sans" w:hAnsi="Noto Sans" w:cs="Noto Sans"/>
          <w:b/>
          <w:sz w:val="20"/>
        </w:rPr>
      </w:pPr>
    </w:p>
    <w:p w14:paraId="22B94BAA" w14:textId="77777777" w:rsidR="006A7542" w:rsidRPr="004B773F" w:rsidRDefault="006A7542" w:rsidP="006A7542">
      <w:pPr>
        <w:rPr>
          <w:rFonts w:ascii="Noto Sans" w:hAnsi="Noto Sans" w:cs="Noto Sans"/>
          <w:b/>
          <w:sz w:val="20"/>
        </w:rPr>
      </w:pPr>
    </w:p>
    <w:p w14:paraId="3998778C" w14:textId="77777777" w:rsidR="006A7542" w:rsidRPr="004B773F" w:rsidRDefault="006A7542" w:rsidP="006A7542">
      <w:pPr>
        <w:rPr>
          <w:rFonts w:ascii="Noto Sans" w:hAnsi="Noto Sans" w:cs="Noto Sans"/>
          <w:b/>
          <w:sz w:val="20"/>
        </w:rPr>
      </w:pPr>
    </w:p>
    <w:p w14:paraId="292F17F1" w14:textId="77777777" w:rsidR="006A7542" w:rsidRPr="004B773F" w:rsidRDefault="006A7542" w:rsidP="006A7542">
      <w:pPr>
        <w:rPr>
          <w:rFonts w:ascii="Noto Sans" w:hAnsi="Noto Sans" w:cs="Noto Sans"/>
          <w:b/>
          <w:sz w:val="20"/>
        </w:rPr>
      </w:pPr>
    </w:p>
    <w:p w14:paraId="0EB6497A" w14:textId="77777777" w:rsidR="006A7542" w:rsidRPr="004B773F" w:rsidRDefault="006A7542" w:rsidP="006A7542">
      <w:pPr>
        <w:rPr>
          <w:rFonts w:ascii="Noto Sans" w:hAnsi="Noto Sans" w:cs="Noto Sans"/>
          <w:b/>
          <w:sz w:val="20"/>
        </w:rPr>
      </w:pPr>
    </w:p>
    <w:p w14:paraId="022D8765" w14:textId="77777777" w:rsidR="006A7542" w:rsidRPr="004B773F" w:rsidRDefault="006A7542" w:rsidP="006A7542">
      <w:pPr>
        <w:rPr>
          <w:rFonts w:ascii="Noto Sans" w:hAnsi="Noto Sans" w:cs="Noto Sans"/>
          <w:b/>
          <w:sz w:val="20"/>
        </w:rPr>
      </w:pPr>
    </w:p>
    <w:p w14:paraId="27AFD867" w14:textId="77777777" w:rsidR="006A7542" w:rsidRPr="004B773F" w:rsidRDefault="006A7542" w:rsidP="006A7542">
      <w:pPr>
        <w:rPr>
          <w:rFonts w:ascii="Noto Sans" w:hAnsi="Noto Sans" w:cs="Noto Sans"/>
          <w:b/>
          <w:sz w:val="20"/>
        </w:rPr>
      </w:pPr>
    </w:p>
    <w:p w14:paraId="200DAF6E" w14:textId="77777777" w:rsidR="006A7542" w:rsidRPr="004B773F" w:rsidRDefault="006A7542" w:rsidP="006A7542">
      <w:pPr>
        <w:rPr>
          <w:rFonts w:ascii="Noto Sans" w:hAnsi="Noto Sans" w:cs="Noto Sans"/>
          <w:b/>
          <w:sz w:val="20"/>
        </w:rPr>
      </w:pPr>
    </w:p>
    <w:p w14:paraId="480FC86E" w14:textId="77777777" w:rsidR="006A7542" w:rsidRDefault="006A7542" w:rsidP="006A7542">
      <w:pPr>
        <w:rPr>
          <w:rFonts w:ascii="Noto Sans" w:hAnsi="Noto Sans" w:cs="Noto Sans"/>
          <w:b/>
          <w:sz w:val="20"/>
        </w:rPr>
      </w:pPr>
    </w:p>
    <w:p w14:paraId="20890A04" w14:textId="77777777" w:rsidR="006A7542" w:rsidRPr="004B773F" w:rsidRDefault="006A7542" w:rsidP="006A7542">
      <w:pPr>
        <w:rPr>
          <w:rFonts w:ascii="Noto Sans" w:hAnsi="Noto Sans" w:cs="Noto Sans"/>
          <w:b/>
          <w:sz w:val="20"/>
        </w:rPr>
      </w:pPr>
    </w:p>
    <w:p w14:paraId="4451FE10" w14:textId="77777777" w:rsidR="006A7542" w:rsidRPr="00984FBC" w:rsidRDefault="006A7542" w:rsidP="006A7542">
      <w:pPr>
        <w:tabs>
          <w:tab w:val="left" w:pos="7260"/>
        </w:tabs>
        <w:ind w:left="-142" w:right="-142"/>
        <w:jc w:val="center"/>
        <w:rPr>
          <w:rFonts w:ascii="Noto Sans" w:hAnsi="Noto Sans" w:cs="Noto Sans"/>
          <w:b/>
          <w:sz w:val="32"/>
        </w:rPr>
      </w:pPr>
      <w:r w:rsidRPr="00984FBC">
        <w:rPr>
          <w:rFonts w:ascii="Noto Sans" w:hAnsi="Noto Sans" w:cs="Noto Sans"/>
          <w:b/>
          <w:sz w:val="32"/>
        </w:rPr>
        <w:t>ANEXO 15</w:t>
      </w:r>
    </w:p>
    <w:p w14:paraId="188C9803" w14:textId="77777777" w:rsidR="006A7542" w:rsidRPr="004B773F" w:rsidRDefault="006A7542" w:rsidP="006A7542">
      <w:pPr>
        <w:tabs>
          <w:tab w:val="left" w:pos="7260"/>
        </w:tabs>
        <w:ind w:left="-142" w:right="-142"/>
        <w:jc w:val="center"/>
        <w:rPr>
          <w:rFonts w:ascii="Noto Sans" w:hAnsi="Noto Sans" w:cs="Noto Sans"/>
          <w:b/>
          <w:sz w:val="20"/>
        </w:rPr>
      </w:pPr>
      <w:r w:rsidRPr="00984FBC">
        <w:rPr>
          <w:rFonts w:ascii="Noto Sans" w:hAnsi="Noto Sans" w:cs="Noto Sans"/>
          <w:b/>
          <w:sz w:val="20"/>
        </w:rPr>
        <w:t>CARTA DE AUSENCIA DE CONFLICTO DE INTERES</w:t>
      </w:r>
    </w:p>
    <w:p w14:paraId="64B069A7" w14:textId="77777777" w:rsidR="006A7542" w:rsidRPr="004B773F" w:rsidRDefault="006A7542" w:rsidP="006A7542">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14:paraId="5ED21F35" w14:textId="77777777" w:rsidR="006A7542" w:rsidRPr="004B773F" w:rsidRDefault="006A7542" w:rsidP="006A7542">
      <w:pPr>
        <w:pStyle w:val="Default"/>
        <w:jc w:val="both"/>
        <w:rPr>
          <w:rFonts w:ascii="Noto Sans" w:hAnsi="Noto Sans" w:cs="Noto Sans"/>
          <w:sz w:val="20"/>
          <w:szCs w:val="20"/>
        </w:rPr>
      </w:pPr>
    </w:p>
    <w:p w14:paraId="3E04118A" w14:textId="77777777" w:rsidR="006A7542" w:rsidRPr="004B773F" w:rsidRDefault="006A7542" w:rsidP="006A7542">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3D21BA71" w14:textId="77777777" w:rsidR="006A7542" w:rsidRPr="004B773F" w:rsidRDefault="006A7542" w:rsidP="006A7542">
      <w:pPr>
        <w:pStyle w:val="Default"/>
        <w:jc w:val="both"/>
        <w:rPr>
          <w:rFonts w:ascii="Noto Sans" w:hAnsi="Noto Sans" w:cs="Noto Sans"/>
          <w:sz w:val="20"/>
          <w:szCs w:val="20"/>
        </w:rPr>
      </w:pPr>
    </w:p>
    <w:p w14:paraId="51FA5CB0" w14:textId="77777777" w:rsidR="006A7542" w:rsidRPr="004B773F" w:rsidRDefault="006A7542" w:rsidP="006A7542">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0CC2AB66" w14:textId="77777777" w:rsidR="006A7542" w:rsidRPr="004B773F" w:rsidRDefault="006A7542" w:rsidP="006A7542">
      <w:pPr>
        <w:pStyle w:val="Default"/>
        <w:jc w:val="both"/>
        <w:rPr>
          <w:rFonts w:ascii="Noto Sans" w:hAnsi="Noto Sans" w:cs="Noto Sans"/>
          <w:sz w:val="20"/>
          <w:szCs w:val="20"/>
        </w:rPr>
      </w:pPr>
    </w:p>
    <w:p w14:paraId="23362B44" w14:textId="77777777" w:rsidR="006A7542" w:rsidRPr="004B773F" w:rsidRDefault="006A7542" w:rsidP="006A7542">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7026A6EB" w14:textId="77777777" w:rsidR="006A7542" w:rsidRPr="004B773F" w:rsidRDefault="006A7542" w:rsidP="006A7542">
      <w:pPr>
        <w:pStyle w:val="Default"/>
        <w:jc w:val="both"/>
        <w:rPr>
          <w:rFonts w:ascii="Noto Sans" w:hAnsi="Noto Sans" w:cs="Noto Sans"/>
          <w:sz w:val="20"/>
          <w:szCs w:val="20"/>
        </w:rPr>
      </w:pPr>
    </w:p>
    <w:p w14:paraId="15DE6FB2" w14:textId="77777777" w:rsidR="006A7542" w:rsidRPr="004B773F" w:rsidRDefault="006A7542" w:rsidP="006A7542">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116FCFEA" w14:textId="77777777" w:rsidR="006A7542" w:rsidRPr="004B773F" w:rsidRDefault="006A7542" w:rsidP="006A7542">
      <w:pPr>
        <w:pStyle w:val="Default"/>
        <w:jc w:val="both"/>
        <w:rPr>
          <w:rFonts w:ascii="Noto Sans" w:hAnsi="Noto Sans" w:cs="Noto Sans"/>
          <w:color w:val="auto"/>
          <w:sz w:val="20"/>
          <w:szCs w:val="20"/>
        </w:rPr>
      </w:pPr>
    </w:p>
    <w:p w14:paraId="09880C18" w14:textId="77777777" w:rsidR="006A7542" w:rsidRPr="004B773F" w:rsidRDefault="006A7542" w:rsidP="006A7542">
      <w:pPr>
        <w:pStyle w:val="Default"/>
        <w:jc w:val="both"/>
        <w:rPr>
          <w:rFonts w:ascii="Noto Sans" w:hAnsi="Noto Sans" w:cs="Noto Sans"/>
          <w:color w:val="auto"/>
          <w:sz w:val="20"/>
          <w:szCs w:val="20"/>
        </w:rPr>
      </w:pPr>
      <w:r w:rsidRPr="004B773F">
        <w:rPr>
          <w:rFonts w:ascii="Noto Sans" w:hAnsi="Noto Sans" w:cs="Noto Sans"/>
          <w:color w:val="auto"/>
          <w:sz w:val="20"/>
          <w:szCs w:val="20"/>
        </w:rPr>
        <w:lastRenderedPageBreak/>
        <w:t xml:space="preserve">e) Desempeñar las funciones y actividades que me sean asignadas bajo principios de legalidad, honradez, lealtad, imparcialidad y eficiencia que rigen el servicio público; </w:t>
      </w:r>
    </w:p>
    <w:p w14:paraId="43449E27" w14:textId="77777777" w:rsidR="006A7542" w:rsidRPr="004B773F" w:rsidRDefault="006A7542" w:rsidP="006A7542">
      <w:pPr>
        <w:pStyle w:val="Default"/>
        <w:jc w:val="both"/>
        <w:rPr>
          <w:rFonts w:ascii="Noto Sans" w:hAnsi="Noto Sans" w:cs="Noto Sans"/>
          <w:color w:val="auto"/>
          <w:sz w:val="20"/>
          <w:szCs w:val="20"/>
        </w:rPr>
      </w:pPr>
    </w:p>
    <w:p w14:paraId="3A74292B" w14:textId="77777777" w:rsidR="006A7542" w:rsidRPr="004B773F" w:rsidRDefault="006A7542" w:rsidP="006A7542">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155C18C9" w14:textId="77777777" w:rsidR="006A7542" w:rsidRPr="004B773F" w:rsidRDefault="006A7542" w:rsidP="006A7542">
      <w:pPr>
        <w:pStyle w:val="Default"/>
        <w:jc w:val="both"/>
        <w:rPr>
          <w:rFonts w:ascii="Noto Sans" w:hAnsi="Noto Sans" w:cs="Noto Sans"/>
          <w:color w:val="auto"/>
          <w:sz w:val="20"/>
          <w:szCs w:val="20"/>
        </w:rPr>
      </w:pPr>
    </w:p>
    <w:p w14:paraId="092F9969" w14:textId="77777777" w:rsidR="006A7542" w:rsidRPr="004B773F" w:rsidRDefault="006A7542" w:rsidP="006A7542">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021D0214" w14:textId="77777777" w:rsidR="006A7542" w:rsidRPr="004B773F" w:rsidRDefault="006A7542" w:rsidP="006A7542">
      <w:pPr>
        <w:pStyle w:val="Default"/>
        <w:jc w:val="both"/>
        <w:rPr>
          <w:rFonts w:ascii="Noto Sans" w:hAnsi="Noto Sans" w:cs="Noto Sans"/>
          <w:color w:val="auto"/>
          <w:sz w:val="20"/>
          <w:szCs w:val="20"/>
        </w:rPr>
      </w:pPr>
    </w:p>
    <w:p w14:paraId="2DE55DD5" w14:textId="77777777" w:rsidR="006A7542" w:rsidRPr="004B773F" w:rsidRDefault="006A7542" w:rsidP="006A7542">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14:paraId="534D806F" w14:textId="77777777" w:rsidR="006A7542" w:rsidRPr="004B773F" w:rsidRDefault="006A7542" w:rsidP="006A7542">
      <w:pPr>
        <w:ind w:left="-220"/>
        <w:jc w:val="center"/>
        <w:rPr>
          <w:rFonts w:ascii="Noto Sans" w:hAnsi="Noto Sans" w:cs="Noto Sans"/>
          <w:sz w:val="20"/>
          <w:lang w:val="es-MX" w:eastAsia="es-MX"/>
        </w:rPr>
      </w:pPr>
    </w:p>
    <w:p w14:paraId="5F44FAD0" w14:textId="77777777" w:rsidR="006A7542" w:rsidRPr="004B773F" w:rsidRDefault="006A7542" w:rsidP="006A7542">
      <w:pPr>
        <w:ind w:left="-220"/>
        <w:jc w:val="center"/>
        <w:rPr>
          <w:rFonts w:ascii="Noto Sans" w:hAnsi="Noto Sans" w:cs="Noto Sans"/>
          <w:bCs/>
          <w:sz w:val="20"/>
        </w:rPr>
      </w:pPr>
      <w:r w:rsidRPr="004B773F">
        <w:rPr>
          <w:rFonts w:ascii="Noto Sans" w:hAnsi="Noto Sans" w:cs="Noto Sans"/>
          <w:sz w:val="20"/>
          <w:lang w:val="es-MX" w:eastAsia="es-MX"/>
        </w:rPr>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14:paraId="7456EB41" w14:textId="77777777" w:rsidR="006A7542" w:rsidRPr="004B773F" w:rsidRDefault="006A7542" w:rsidP="006A7542">
      <w:pPr>
        <w:ind w:left="-220"/>
        <w:rPr>
          <w:rFonts w:ascii="Noto Sans" w:hAnsi="Noto Sans" w:cs="Noto Sans"/>
          <w:bCs/>
          <w:sz w:val="20"/>
        </w:rPr>
      </w:pPr>
    </w:p>
    <w:p w14:paraId="458C19D2" w14:textId="77777777" w:rsidR="006A7542" w:rsidRPr="004B773F" w:rsidRDefault="006A7542" w:rsidP="006A7542">
      <w:pPr>
        <w:ind w:left="-220"/>
        <w:rPr>
          <w:rFonts w:ascii="Noto Sans" w:hAnsi="Noto Sans" w:cs="Noto Sans"/>
          <w:bCs/>
          <w:sz w:val="20"/>
        </w:rPr>
      </w:pPr>
      <w:r w:rsidRPr="004B773F">
        <w:rPr>
          <w:rFonts w:ascii="Noto Sans" w:hAnsi="Noto Sans" w:cs="Noto Sans"/>
          <w:bCs/>
          <w:sz w:val="20"/>
        </w:rPr>
        <w:t>Personal involucrado:</w:t>
      </w:r>
    </w:p>
    <w:p w14:paraId="2AC754D9" w14:textId="77777777" w:rsidR="006A7542" w:rsidRPr="004B773F" w:rsidRDefault="006A7542" w:rsidP="006A7542">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6A7542" w:rsidRPr="004B773F" w14:paraId="02F0819C" w14:textId="77777777" w:rsidTr="006A7542">
        <w:trPr>
          <w:trHeight w:val="124"/>
          <w:tblHeader/>
          <w:tblCellSpacing w:w="20" w:type="dxa"/>
          <w:jc w:val="center"/>
        </w:trPr>
        <w:tc>
          <w:tcPr>
            <w:tcW w:w="3166" w:type="dxa"/>
            <w:shd w:val="clear" w:color="auto" w:fill="B3B3B3"/>
          </w:tcPr>
          <w:p w14:paraId="3C0ECE37" w14:textId="77777777" w:rsidR="006A7542" w:rsidRPr="004B773F" w:rsidRDefault="006A7542" w:rsidP="006A7542">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14:paraId="1F09F577" w14:textId="77777777" w:rsidR="006A7542" w:rsidRPr="004B773F" w:rsidRDefault="006A7542" w:rsidP="006A7542">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14:paraId="5C1A95C5" w14:textId="77777777" w:rsidR="006A7542" w:rsidRPr="004B773F" w:rsidRDefault="006A7542" w:rsidP="006A7542">
            <w:pPr>
              <w:ind w:right="-856"/>
              <w:jc w:val="center"/>
              <w:rPr>
                <w:rFonts w:ascii="Noto Sans" w:hAnsi="Noto Sans" w:cs="Noto Sans"/>
                <w:b/>
                <w:bCs/>
                <w:sz w:val="20"/>
              </w:rPr>
            </w:pPr>
            <w:r w:rsidRPr="004B773F">
              <w:rPr>
                <w:rFonts w:ascii="Noto Sans" w:hAnsi="Noto Sans" w:cs="Noto Sans"/>
                <w:b/>
                <w:bCs/>
                <w:sz w:val="20"/>
              </w:rPr>
              <w:t>FIRMA</w:t>
            </w:r>
          </w:p>
        </w:tc>
      </w:tr>
      <w:tr w:rsidR="006A7542" w:rsidRPr="004B773F" w14:paraId="38D6E9E1" w14:textId="77777777" w:rsidTr="006A7542">
        <w:trPr>
          <w:trHeight w:val="549"/>
          <w:tblCellSpacing w:w="20" w:type="dxa"/>
          <w:jc w:val="center"/>
        </w:trPr>
        <w:tc>
          <w:tcPr>
            <w:tcW w:w="3166" w:type="dxa"/>
            <w:vAlign w:val="center"/>
          </w:tcPr>
          <w:p w14:paraId="5FA8E562" w14:textId="77777777" w:rsidR="006A7542" w:rsidRPr="004B773F" w:rsidRDefault="006A7542" w:rsidP="006A7542">
            <w:pPr>
              <w:jc w:val="center"/>
              <w:rPr>
                <w:rFonts w:ascii="Noto Sans" w:hAnsi="Noto Sans" w:cs="Noto Sans"/>
                <w:b/>
                <w:sz w:val="20"/>
              </w:rPr>
            </w:pPr>
          </w:p>
        </w:tc>
        <w:tc>
          <w:tcPr>
            <w:tcW w:w="3431" w:type="dxa"/>
            <w:vAlign w:val="center"/>
          </w:tcPr>
          <w:p w14:paraId="6D74C4C8" w14:textId="77777777" w:rsidR="006A7542" w:rsidRPr="004B773F" w:rsidRDefault="006A7542" w:rsidP="006A7542">
            <w:pPr>
              <w:jc w:val="center"/>
              <w:rPr>
                <w:rFonts w:ascii="Noto Sans" w:hAnsi="Noto Sans" w:cs="Noto Sans"/>
                <w:sz w:val="20"/>
              </w:rPr>
            </w:pPr>
          </w:p>
        </w:tc>
        <w:tc>
          <w:tcPr>
            <w:tcW w:w="2706" w:type="dxa"/>
            <w:vAlign w:val="center"/>
          </w:tcPr>
          <w:p w14:paraId="33AE17E1" w14:textId="77777777" w:rsidR="006A7542" w:rsidRPr="004B773F" w:rsidRDefault="006A7542" w:rsidP="006A7542">
            <w:pPr>
              <w:rPr>
                <w:rFonts w:ascii="Noto Sans" w:hAnsi="Noto Sans" w:cs="Noto Sans"/>
                <w:sz w:val="20"/>
              </w:rPr>
            </w:pPr>
          </w:p>
        </w:tc>
      </w:tr>
    </w:tbl>
    <w:p w14:paraId="27D74018" w14:textId="77777777" w:rsidR="006A7542" w:rsidRPr="004B773F" w:rsidRDefault="006A7542" w:rsidP="006A7542">
      <w:pPr>
        <w:tabs>
          <w:tab w:val="left" w:pos="4395"/>
        </w:tabs>
        <w:rPr>
          <w:rFonts w:ascii="Noto Sans" w:hAnsi="Noto Sans" w:cs="Noto Sans"/>
          <w:b/>
          <w:sz w:val="20"/>
          <w:lang w:val="es-ES_tradnl"/>
        </w:rPr>
      </w:pPr>
    </w:p>
    <w:p w14:paraId="07C2AD04" w14:textId="77777777" w:rsidR="006A7542" w:rsidRPr="004B773F" w:rsidRDefault="006A7542" w:rsidP="006A7542">
      <w:pPr>
        <w:pStyle w:val="Ttulo1"/>
        <w:spacing w:before="0" w:after="0"/>
        <w:jc w:val="center"/>
        <w:rPr>
          <w:rFonts w:ascii="Noto Sans" w:hAnsi="Noto Sans" w:cs="Noto Sans"/>
          <w:sz w:val="20"/>
          <w:szCs w:val="20"/>
        </w:rPr>
      </w:pPr>
    </w:p>
    <w:p w14:paraId="52743331" w14:textId="77777777" w:rsidR="006A7542" w:rsidRPr="004B773F" w:rsidRDefault="006A7542" w:rsidP="006A7542">
      <w:pPr>
        <w:rPr>
          <w:rFonts w:ascii="Noto Sans" w:hAnsi="Noto Sans" w:cs="Noto Sans"/>
          <w:sz w:val="20"/>
        </w:rPr>
      </w:pPr>
    </w:p>
    <w:p w14:paraId="4EDCB63E" w14:textId="77777777" w:rsidR="006A7542" w:rsidRPr="004B773F" w:rsidRDefault="006A7542" w:rsidP="006A7542">
      <w:pPr>
        <w:rPr>
          <w:rFonts w:ascii="Noto Sans" w:hAnsi="Noto Sans" w:cs="Noto Sans"/>
          <w:sz w:val="20"/>
        </w:rPr>
      </w:pPr>
    </w:p>
    <w:p w14:paraId="04484164" w14:textId="77777777" w:rsidR="006A7542" w:rsidRPr="004B773F" w:rsidRDefault="006A7542" w:rsidP="006A7542">
      <w:pPr>
        <w:rPr>
          <w:rFonts w:ascii="Noto Sans" w:hAnsi="Noto Sans" w:cs="Noto Sans"/>
          <w:sz w:val="20"/>
        </w:rPr>
      </w:pPr>
    </w:p>
    <w:p w14:paraId="63015D23" w14:textId="77777777" w:rsidR="006A7542" w:rsidRPr="004B773F" w:rsidRDefault="006A7542" w:rsidP="006A7542">
      <w:pPr>
        <w:rPr>
          <w:rFonts w:ascii="Noto Sans" w:hAnsi="Noto Sans" w:cs="Noto Sans"/>
          <w:sz w:val="20"/>
        </w:rPr>
      </w:pPr>
    </w:p>
    <w:p w14:paraId="465EF051" w14:textId="77777777" w:rsidR="006A7542" w:rsidRPr="004B773F" w:rsidRDefault="006A7542" w:rsidP="006A7542">
      <w:pPr>
        <w:rPr>
          <w:rFonts w:ascii="Noto Sans" w:hAnsi="Noto Sans" w:cs="Noto Sans"/>
          <w:sz w:val="20"/>
        </w:rPr>
      </w:pPr>
    </w:p>
    <w:p w14:paraId="43361CC8" w14:textId="77777777" w:rsidR="006A7542" w:rsidRPr="004B773F" w:rsidRDefault="006A7542" w:rsidP="006A7542">
      <w:pPr>
        <w:rPr>
          <w:rFonts w:ascii="Noto Sans" w:hAnsi="Noto Sans" w:cs="Noto Sans"/>
          <w:sz w:val="20"/>
        </w:rPr>
      </w:pPr>
    </w:p>
    <w:p w14:paraId="0DFAF7D4" w14:textId="77777777" w:rsidR="006A7542" w:rsidRPr="004B773F" w:rsidRDefault="006A7542" w:rsidP="006A7542">
      <w:pPr>
        <w:rPr>
          <w:rFonts w:ascii="Noto Sans" w:hAnsi="Noto Sans" w:cs="Noto Sans"/>
          <w:sz w:val="20"/>
        </w:rPr>
      </w:pPr>
    </w:p>
    <w:p w14:paraId="70024B51" w14:textId="77777777" w:rsidR="006A7542" w:rsidRPr="004B773F" w:rsidRDefault="006A7542" w:rsidP="006A7542">
      <w:pPr>
        <w:rPr>
          <w:rFonts w:ascii="Noto Sans" w:hAnsi="Noto Sans" w:cs="Noto Sans"/>
          <w:sz w:val="20"/>
        </w:rPr>
      </w:pPr>
    </w:p>
    <w:p w14:paraId="23105152" w14:textId="77777777" w:rsidR="006A7542" w:rsidRPr="004B773F" w:rsidRDefault="006A7542" w:rsidP="006A7542">
      <w:pPr>
        <w:rPr>
          <w:rFonts w:ascii="Noto Sans" w:hAnsi="Noto Sans" w:cs="Noto Sans"/>
          <w:sz w:val="20"/>
        </w:rPr>
      </w:pPr>
    </w:p>
    <w:p w14:paraId="440C8A09" w14:textId="77777777" w:rsidR="006A7542" w:rsidRPr="004B773F" w:rsidRDefault="006A7542" w:rsidP="006A7542">
      <w:pPr>
        <w:rPr>
          <w:rFonts w:ascii="Noto Sans" w:hAnsi="Noto Sans" w:cs="Noto Sans"/>
          <w:sz w:val="20"/>
        </w:rPr>
      </w:pPr>
    </w:p>
    <w:p w14:paraId="30184D8B" w14:textId="77777777" w:rsidR="006A7542" w:rsidRPr="004B773F" w:rsidRDefault="006A7542" w:rsidP="006A7542">
      <w:pPr>
        <w:rPr>
          <w:rFonts w:ascii="Noto Sans" w:hAnsi="Noto Sans" w:cs="Noto Sans"/>
          <w:sz w:val="20"/>
        </w:rPr>
      </w:pPr>
    </w:p>
    <w:p w14:paraId="2F6391E8" w14:textId="77777777" w:rsidR="006A7542" w:rsidRPr="004B773F" w:rsidRDefault="006A7542" w:rsidP="006A7542">
      <w:pPr>
        <w:rPr>
          <w:rFonts w:ascii="Noto Sans" w:hAnsi="Noto Sans" w:cs="Noto Sans"/>
          <w:sz w:val="20"/>
        </w:rPr>
      </w:pPr>
    </w:p>
    <w:p w14:paraId="19E144E7" w14:textId="77777777" w:rsidR="006A7542" w:rsidRPr="004B773F" w:rsidRDefault="006A7542" w:rsidP="006A7542">
      <w:pPr>
        <w:rPr>
          <w:rFonts w:ascii="Noto Sans" w:hAnsi="Noto Sans" w:cs="Noto Sans"/>
          <w:sz w:val="20"/>
        </w:rPr>
      </w:pPr>
    </w:p>
    <w:p w14:paraId="721D20AA" w14:textId="77777777" w:rsidR="006A7542" w:rsidRPr="004B773F" w:rsidRDefault="006A7542" w:rsidP="006A7542">
      <w:pPr>
        <w:rPr>
          <w:rFonts w:ascii="Noto Sans" w:hAnsi="Noto Sans" w:cs="Noto Sans"/>
          <w:sz w:val="20"/>
        </w:rPr>
      </w:pPr>
    </w:p>
    <w:p w14:paraId="627B1649" w14:textId="77777777" w:rsidR="006A7542" w:rsidRPr="004B773F" w:rsidRDefault="006A7542" w:rsidP="006A7542">
      <w:pPr>
        <w:rPr>
          <w:rFonts w:ascii="Noto Sans" w:hAnsi="Noto Sans" w:cs="Noto Sans"/>
          <w:sz w:val="20"/>
        </w:rPr>
      </w:pPr>
    </w:p>
    <w:p w14:paraId="2712EA87" w14:textId="77777777" w:rsidR="006A7542" w:rsidRPr="004B773F" w:rsidRDefault="006A7542" w:rsidP="006A7542">
      <w:pPr>
        <w:rPr>
          <w:rFonts w:ascii="Noto Sans" w:hAnsi="Noto Sans" w:cs="Noto Sans"/>
          <w:sz w:val="20"/>
        </w:rPr>
      </w:pPr>
    </w:p>
    <w:p w14:paraId="1BBC0820" w14:textId="77777777" w:rsidR="006A7542" w:rsidRPr="004B773F" w:rsidRDefault="006A7542" w:rsidP="006A7542">
      <w:pPr>
        <w:rPr>
          <w:rFonts w:ascii="Noto Sans" w:hAnsi="Noto Sans" w:cs="Noto Sans"/>
          <w:sz w:val="20"/>
        </w:rPr>
      </w:pPr>
    </w:p>
    <w:p w14:paraId="17906741" w14:textId="77777777" w:rsidR="006A7542" w:rsidRPr="004B773F" w:rsidRDefault="006A7542" w:rsidP="006A7542">
      <w:pPr>
        <w:rPr>
          <w:rFonts w:ascii="Noto Sans" w:hAnsi="Noto Sans" w:cs="Noto Sans"/>
          <w:sz w:val="20"/>
        </w:rPr>
      </w:pPr>
    </w:p>
    <w:p w14:paraId="19D5E1DC" w14:textId="77777777" w:rsidR="006A7542" w:rsidRPr="004B773F" w:rsidRDefault="006A7542" w:rsidP="006A7542">
      <w:pPr>
        <w:rPr>
          <w:rFonts w:ascii="Noto Sans" w:hAnsi="Noto Sans" w:cs="Noto Sans"/>
          <w:sz w:val="20"/>
        </w:rPr>
      </w:pPr>
    </w:p>
    <w:p w14:paraId="3D468612" w14:textId="77777777" w:rsidR="006A7542" w:rsidRPr="004B773F" w:rsidRDefault="006A7542" w:rsidP="006A7542">
      <w:pPr>
        <w:rPr>
          <w:rFonts w:ascii="Noto Sans" w:hAnsi="Noto Sans" w:cs="Noto Sans"/>
          <w:sz w:val="20"/>
        </w:rPr>
      </w:pPr>
    </w:p>
    <w:p w14:paraId="55922F83" w14:textId="77777777" w:rsidR="006A7542" w:rsidRPr="004B773F" w:rsidRDefault="006A7542" w:rsidP="006A7542">
      <w:pPr>
        <w:rPr>
          <w:rFonts w:ascii="Noto Sans" w:hAnsi="Noto Sans" w:cs="Noto Sans"/>
          <w:sz w:val="20"/>
        </w:rPr>
      </w:pPr>
    </w:p>
    <w:p w14:paraId="64359FA9" w14:textId="77777777" w:rsidR="006A7542" w:rsidRDefault="006A7542" w:rsidP="006A7542">
      <w:pPr>
        <w:rPr>
          <w:rFonts w:ascii="Noto Sans" w:hAnsi="Noto Sans" w:cs="Noto Sans"/>
          <w:sz w:val="20"/>
        </w:rPr>
      </w:pPr>
    </w:p>
    <w:p w14:paraId="783B05E2" w14:textId="77777777" w:rsidR="006A7542" w:rsidRDefault="006A7542" w:rsidP="006A7542">
      <w:pPr>
        <w:rPr>
          <w:rFonts w:ascii="Noto Sans" w:hAnsi="Noto Sans" w:cs="Noto Sans"/>
          <w:sz w:val="20"/>
        </w:rPr>
      </w:pPr>
    </w:p>
    <w:p w14:paraId="0B5DBA19" w14:textId="77777777" w:rsidR="006A7542" w:rsidRDefault="006A7542" w:rsidP="006A7542">
      <w:pPr>
        <w:rPr>
          <w:rFonts w:ascii="Noto Sans" w:hAnsi="Noto Sans" w:cs="Noto Sans"/>
          <w:sz w:val="20"/>
        </w:rPr>
      </w:pPr>
    </w:p>
    <w:p w14:paraId="25B90276" w14:textId="77777777" w:rsidR="006A7542" w:rsidRPr="004B773F" w:rsidRDefault="006A7542" w:rsidP="006A7542">
      <w:pPr>
        <w:rPr>
          <w:rFonts w:ascii="Noto Sans" w:hAnsi="Noto Sans" w:cs="Noto Sans"/>
          <w:sz w:val="20"/>
        </w:rPr>
      </w:pPr>
    </w:p>
    <w:p w14:paraId="45A0373E" w14:textId="77777777" w:rsidR="006A7542" w:rsidRPr="00A17193" w:rsidRDefault="006A7542" w:rsidP="006A7542">
      <w:pPr>
        <w:pStyle w:val="Ttulo1"/>
        <w:numPr>
          <w:ilvl w:val="0"/>
          <w:numId w:val="0"/>
        </w:numPr>
        <w:spacing w:before="0" w:after="0"/>
        <w:jc w:val="center"/>
        <w:rPr>
          <w:rFonts w:ascii="Noto Sans" w:hAnsi="Noto Sans" w:cs="Noto Sans"/>
          <w:sz w:val="36"/>
          <w:szCs w:val="20"/>
        </w:rPr>
      </w:pPr>
      <w:r w:rsidRPr="00A17193">
        <w:rPr>
          <w:rFonts w:ascii="Noto Sans" w:hAnsi="Noto Sans" w:cs="Noto Sans"/>
          <w:sz w:val="36"/>
          <w:szCs w:val="20"/>
        </w:rPr>
        <w:t xml:space="preserve">ANEXO 16 </w:t>
      </w:r>
    </w:p>
    <w:p w14:paraId="2E741F37" w14:textId="77777777" w:rsidR="006A7542" w:rsidRPr="006A5E83" w:rsidRDefault="006A7542" w:rsidP="006A7542">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rPr>
        <w:t>FORMATO. INFORMACIÓN RESERVADA Y CONFIDENCIAL.</w:t>
      </w:r>
    </w:p>
    <w:p w14:paraId="37DE44B7" w14:textId="77777777" w:rsidR="006A7542" w:rsidRPr="004B773F" w:rsidRDefault="006A7542" w:rsidP="006A7542">
      <w:pPr>
        <w:rPr>
          <w:rFonts w:ascii="Noto Sans" w:hAnsi="Noto Sans" w:cs="Noto Sans"/>
          <w:b/>
          <w:sz w:val="20"/>
        </w:rPr>
      </w:pPr>
    </w:p>
    <w:p w14:paraId="64FF021C" w14:textId="77777777" w:rsidR="006A7542" w:rsidRPr="004B773F" w:rsidRDefault="006A7542" w:rsidP="006A7542">
      <w:pPr>
        <w:rPr>
          <w:rFonts w:ascii="Noto Sans" w:hAnsi="Noto Sans" w:cs="Noto Sans"/>
          <w:b/>
          <w:sz w:val="20"/>
        </w:rPr>
      </w:pPr>
    </w:p>
    <w:p w14:paraId="2600E003" w14:textId="77777777" w:rsidR="006A7542" w:rsidRPr="004B773F" w:rsidRDefault="006A7542" w:rsidP="006A7542">
      <w:pPr>
        <w:ind w:left="708" w:hanging="708"/>
        <w:jc w:val="both"/>
        <w:rPr>
          <w:rFonts w:ascii="Noto Sans" w:hAnsi="Noto Sans" w:cs="Noto Sans"/>
          <w:b/>
          <w:sz w:val="20"/>
        </w:rPr>
      </w:pPr>
      <w:r w:rsidRPr="004B773F">
        <w:rPr>
          <w:rFonts w:ascii="Noto Sans" w:hAnsi="Noto Sans" w:cs="Noto Sans"/>
          <w:sz w:val="20"/>
        </w:rPr>
        <w:t>CIUDAD DE MEXIC</w:t>
      </w:r>
      <w:r w:rsidR="00E43BA0">
        <w:rPr>
          <w:rFonts w:ascii="Noto Sans" w:hAnsi="Noto Sans" w:cs="Noto Sans"/>
          <w:sz w:val="20"/>
        </w:rPr>
        <w:t xml:space="preserve">O </w:t>
      </w:r>
      <w:proofErr w:type="gramStart"/>
      <w:r w:rsidR="00E43BA0">
        <w:rPr>
          <w:rFonts w:ascii="Noto Sans" w:hAnsi="Noto Sans" w:cs="Noto Sans"/>
          <w:sz w:val="20"/>
        </w:rPr>
        <w:t>.,</w:t>
      </w:r>
      <w:proofErr w:type="gramEnd"/>
      <w:r w:rsidR="00E43BA0">
        <w:rPr>
          <w:rFonts w:ascii="Noto Sans" w:hAnsi="Noto Sans" w:cs="Noto Sans"/>
          <w:sz w:val="20"/>
        </w:rPr>
        <w:t xml:space="preserve"> A __ DE ___________ </w:t>
      </w:r>
      <w:proofErr w:type="spellStart"/>
      <w:r w:rsidR="00E43BA0">
        <w:rPr>
          <w:rFonts w:ascii="Noto Sans" w:hAnsi="Noto Sans" w:cs="Noto Sans"/>
          <w:sz w:val="20"/>
        </w:rPr>
        <w:t>DE</w:t>
      </w:r>
      <w:proofErr w:type="spellEnd"/>
      <w:r w:rsidR="00E43BA0">
        <w:rPr>
          <w:rFonts w:ascii="Noto Sans" w:hAnsi="Noto Sans" w:cs="Noto Sans"/>
          <w:sz w:val="20"/>
        </w:rPr>
        <w:t xml:space="preserve"> 2026</w:t>
      </w:r>
      <w:r w:rsidRPr="004B773F">
        <w:rPr>
          <w:rFonts w:ascii="Noto Sans" w:hAnsi="Noto Sans" w:cs="Noto Sans"/>
          <w:sz w:val="20"/>
        </w:rPr>
        <w:t>.</w:t>
      </w:r>
    </w:p>
    <w:p w14:paraId="0A9EA5E4" w14:textId="77777777" w:rsidR="006A7542" w:rsidRPr="004B773F" w:rsidRDefault="006A7542" w:rsidP="006A7542">
      <w:pPr>
        <w:rPr>
          <w:rFonts w:ascii="Noto Sans" w:hAnsi="Noto Sans" w:cs="Noto Sans"/>
          <w:b/>
          <w:sz w:val="20"/>
        </w:rPr>
      </w:pPr>
    </w:p>
    <w:p w14:paraId="034EC44B" w14:textId="77777777" w:rsidR="006A7542" w:rsidRPr="004B773F" w:rsidRDefault="006A7542" w:rsidP="006A7542">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14:paraId="7FCD2804" w14:textId="77777777" w:rsidR="006A7542" w:rsidRPr="004B773F" w:rsidRDefault="006A7542" w:rsidP="006A7542">
      <w:pPr>
        <w:rPr>
          <w:rFonts w:ascii="Noto Sans" w:hAnsi="Noto Sans" w:cs="Noto Sans"/>
          <w:b/>
          <w:sz w:val="20"/>
        </w:rPr>
      </w:pPr>
      <w:r w:rsidRPr="004B773F">
        <w:rPr>
          <w:rFonts w:ascii="Noto Sans" w:hAnsi="Noto Sans" w:cs="Noto Sans"/>
          <w:b/>
          <w:spacing w:val="100"/>
          <w:sz w:val="20"/>
        </w:rPr>
        <w:t>PRESENTE</w:t>
      </w:r>
    </w:p>
    <w:p w14:paraId="7C851930" w14:textId="77777777" w:rsidR="006A7542" w:rsidRPr="004B773F" w:rsidRDefault="006A7542" w:rsidP="006A7542">
      <w:pPr>
        <w:pStyle w:val="BalloonText1"/>
        <w:rPr>
          <w:rFonts w:ascii="Noto Sans" w:hAnsi="Noto Sans" w:cs="Noto Sans"/>
          <w:sz w:val="20"/>
          <w:szCs w:val="20"/>
        </w:rPr>
      </w:pPr>
    </w:p>
    <w:p w14:paraId="19244166" w14:textId="77777777" w:rsidR="006A7542" w:rsidRPr="004B773F" w:rsidRDefault="006A7542" w:rsidP="006A7542">
      <w:pPr>
        <w:pStyle w:val="BalloonText1"/>
        <w:rPr>
          <w:rFonts w:ascii="Noto Sans" w:hAnsi="Noto Sans" w:cs="Noto Sans"/>
          <w:sz w:val="20"/>
          <w:szCs w:val="20"/>
        </w:rPr>
      </w:pPr>
    </w:p>
    <w:p w14:paraId="1EED9C61" w14:textId="77777777" w:rsidR="006A7542" w:rsidRPr="004B773F" w:rsidRDefault="006A7542" w:rsidP="006A7542">
      <w:pPr>
        <w:ind w:right="150"/>
        <w:jc w:val="both"/>
        <w:rPr>
          <w:rFonts w:ascii="Noto Sans" w:hAnsi="Noto Sans" w:cs="Noto Sans"/>
          <w:sz w:val="20"/>
        </w:rPr>
      </w:pPr>
      <w:r w:rsidRPr="004B773F">
        <w:rPr>
          <w:rFonts w:ascii="Noto Sans" w:hAnsi="Noto Sans" w:cs="Noto Sans"/>
          <w:sz w:val="20"/>
          <w:u w:val="single"/>
        </w:rPr>
        <w:t>__</w:t>
      </w:r>
      <w:proofErr w:type="gramStart"/>
      <w:r w:rsidRPr="004B773F">
        <w:rPr>
          <w:rFonts w:ascii="Noto Sans" w:hAnsi="Noto Sans" w:cs="Noto Sans"/>
          <w:sz w:val="20"/>
          <w:u w:val="single"/>
        </w:rPr>
        <w:t>_(</w:t>
      </w:r>
      <w:proofErr w:type="gramEnd"/>
      <w:r w:rsidRPr="004B773F">
        <w:rPr>
          <w:rFonts w:ascii="Noto Sans" w:hAnsi="Noto Sans" w:cs="Noto Sans"/>
          <w:sz w:val="20"/>
          <w:u w:val="single"/>
        </w:rPr>
        <w:t xml:space="preserve">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C95032B" w14:textId="77777777" w:rsidR="006A7542" w:rsidRPr="004B773F" w:rsidRDefault="006A7542" w:rsidP="006A7542">
      <w:pPr>
        <w:ind w:right="150"/>
        <w:rPr>
          <w:rFonts w:ascii="Noto Sans" w:hAnsi="Noto Sans" w:cs="Noto Sans"/>
          <w:sz w:val="20"/>
        </w:rPr>
      </w:pPr>
    </w:p>
    <w:p w14:paraId="1BA73881" w14:textId="77777777" w:rsidR="006A7542" w:rsidRPr="004B773F" w:rsidRDefault="006A7542" w:rsidP="006A7542">
      <w:pPr>
        <w:ind w:right="150"/>
        <w:rPr>
          <w:rFonts w:ascii="Noto Sans" w:hAnsi="Noto Sans" w:cs="Noto Sans"/>
          <w:sz w:val="20"/>
        </w:rPr>
      </w:pPr>
      <w:r w:rsidRPr="004B773F">
        <w:rPr>
          <w:rFonts w:ascii="Noto Sans" w:hAnsi="Noto Sans" w:cs="Noto Sans"/>
          <w:sz w:val="20"/>
        </w:rPr>
        <w:t>RELACIÓN DE DOCUMENTOS:</w:t>
      </w:r>
    </w:p>
    <w:p w14:paraId="792F62F5" w14:textId="77777777" w:rsidR="006A7542" w:rsidRPr="004B773F" w:rsidRDefault="006A7542" w:rsidP="006A7542">
      <w:pPr>
        <w:ind w:right="150"/>
        <w:rPr>
          <w:rFonts w:ascii="Noto Sans" w:hAnsi="Noto Sans" w:cs="Noto Sans"/>
          <w:sz w:val="20"/>
        </w:rPr>
      </w:pPr>
    </w:p>
    <w:p w14:paraId="29F456C1" w14:textId="77777777" w:rsidR="006A7542" w:rsidRPr="004B773F" w:rsidRDefault="006A7542" w:rsidP="006A7542">
      <w:pPr>
        <w:ind w:right="150"/>
        <w:rPr>
          <w:rFonts w:ascii="Noto Sans" w:hAnsi="Noto Sans" w:cs="Noto Sans"/>
          <w:sz w:val="20"/>
        </w:rPr>
      </w:pPr>
      <w:r w:rsidRPr="004B773F">
        <w:rPr>
          <w:rFonts w:ascii="Noto Sans" w:hAnsi="Noto Sans" w:cs="Noto Sans"/>
          <w:sz w:val="20"/>
        </w:rPr>
        <w:t>EJEMPLOS:</w:t>
      </w:r>
    </w:p>
    <w:p w14:paraId="1DB0E66F" w14:textId="77777777" w:rsidR="006A7542" w:rsidRPr="004B773F" w:rsidRDefault="006A7542" w:rsidP="006A7542">
      <w:pPr>
        <w:ind w:right="150"/>
        <w:rPr>
          <w:rFonts w:ascii="Noto Sans" w:hAnsi="Noto Sans" w:cs="Noto Sans"/>
          <w:sz w:val="20"/>
        </w:rPr>
      </w:pPr>
    </w:p>
    <w:p w14:paraId="2684EC45" w14:textId="77777777" w:rsidR="006A7542" w:rsidRPr="004B773F" w:rsidRDefault="006A7542" w:rsidP="006A7542">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14:paraId="5468D288" w14:textId="77777777" w:rsidR="006A7542" w:rsidRPr="004B773F" w:rsidRDefault="006A7542" w:rsidP="006A7542">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14:paraId="54617F7A" w14:textId="77777777" w:rsidR="006A7542" w:rsidRPr="004B773F" w:rsidRDefault="006A7542" w:rsidP="006A7542">
      <w:pPr>
        <w:ind w:right="150"/>
        <w:rPr>
          <w:rFonts w:ascii="Noto Sans" w:hAnsi="Noto Sans" w:cs="Noto Sans"/>
          <w:sz w:val="20"/>
        </w:rPr>
      </w:pPr>
    </w:p>
    <w:p w14:paraId="3B643D84" w14:textId="77777777" w:rsidR="006A7542" w:rsidRPr="004B773F" w:rsidRDefault="006A7542" w:rsidP="006A7542">
      <w:pPr>
        <w:pStyle w:val="Textoindependiente32"/>
        <w:jc w:val="center"/>
        <w:rPr>
          <w:rFonts w:ascii="Noto Sans" w:hAnsi="Noto Sans" w:cs="Noto Sans"/>
          <w:lang w:val="es-MX"/>
        </w:rPr>
      </w:pPr>
    </w:p>
    <w:p w14:paraId="0F98D4C3" w14:textId="77777777" w:rsidR="006A7542" w:rsidRPr="004B773F" w:rsidRDefault="006A7542" w:rsidP="006A7542">
      <w:pPr>
        <w:pStyle w:val="Textoindependiente32"/>
        <w:jc w:val="center"/>
        <w:rPr>
          <w:rFonts w:ascii="Noto Sans" w:hAnsi="Noto Sans" w:cs="Noto Sans"/>
          <w:lang w:val="es-MX"/>
        </w:rPr>
      </w:pPr>
    </w:p>
    <w:p w14:paraId="7526EE37" w14:textId="77777777" w:rsidR="006A7542" w:rsidRPr="004B773F" w:rsidRDefault="006A7542" w:rsidP="006A7542">
      <w:pPr>
        <w:pStyle w:val="Textoindependiente32"/>
        <w:jc w:val="center"/>
        <w:rPr>
          <w:rFonts w:ascii="Noto Sans" w:hAnsi="Noto Sans" w:cs="Noto Sans"/>
          <w:lang w:val="es-MX"/>
        </w:rPr>
      </w:pPr>
    </w:p>
    <w:p w14:paraId="718DA8B7" w14:textId="77777777" w:rsidR="006A7542" w:rsidRPr="004B773F" w:rsidRDefault="006A7542" w:rsidP="006A7542">
      <w:pPr>
        <w:pStyle w:val="Textoindependiente32"/>
        <w:jc w:val="center"/>
        <w:rPr>
          <w:rFonts w:ascii="Noto Sans" w:hAnsi="Noto Sans" w:cs="Noto Sans"/>
          <w:lang w:val="es-MX"/>
        </w:rPr>
      </w:pPr>
      <w:r w:rsidRPr="004B773F">
        <w:rPr>
          <w:rFonts w:ascii="Noto Sans" w:hAnsi="Noto Sans" w:cs="Noto Sans"/>
          <w:lang w:val="es-MX"/>
        </w:rPr>
        <w:t>A T E N T A M E N T E</w:t>
      </w:r>
    </w:p>
    <w:p w14:paraId="628E74AE" w14:textId="77777777" w:rsidR="006A7542" w:rsidRPr="004B773F" w:rsidRDefault="006A7542" w:rsidP="006A7542">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14:paraId="0E1F2F53" w14:textId="77777777" w:rsidR="006A7542" w:rsidRPr="004B773F" w:rsidRDefault="006A7542" w:rsidP="006A7542">
      <w:pPr>
        <w:ind w:right="-93"/>
        <w:jc w:val="center"/>
        <w:rPr>
          <w:rFonts w:ascii="Noto Sans" w:hAnsi="Noto Sans" w:cs="Noto Sans"/>
          <w:sz w:val="20"/>
        </w:rPr>
      </w:pPr>
      <w:r w:rsidRPr="004B773F">
        <w:rPr>
          <w:rFonts w:ascii="Noto Sans" w:hAnsi="Noto Sans" w:cs="Noto Sans"/>
          <w:sz w:val="20"/>
        </w:rPr>
        <w:t>(NOMBRE, FIRMA Y CARGO)</w:t>
      </w:r>
    </w:p>
    <w:p w14:paraId="5D673D25" w14:textId="77777777" w:rsidR="006A7542" w:rsidRPr="004B773F" w:rsidRDefault="006A7542" w:rsidP="006A7542">
      <w:pPr>
        <w:jc w:val="center"/>
        <w:rPr>
          <w:rFonts w:ascii="Noto Sans" w:hAnsi="Noto Sans" w:cs="Noto Sans"/>
          <w:sz w:val="20"/>
        </w:rPr>
      </w:pPr>
    </w:p>
    <w:p w14:paraId="5CA1A4E8" w14:textId="77777777" w:rsidR="006A7542" w:rsidRPr="004B773F" w:rsidRDefault="006A7542" w:rsidP="006A7542">
      <w:pPr>
        <w:jc w:val="center"/>
        <w:rPr>
          <w:rFonts w:ascii="Noto Sans" w:hAnsi="Noto Sans" w:cs="Noto Sans"/>
          <w:sz w:val="20"/>
        </w:rPr>
      </w:pPr>
    </w:p>
    <w:p w14:paraId="40404AC6" w14:textId="77777777" w:rsidR="006A7542" w:rsidRPr="004B773F" w:rsidRDefault="006A7542" w:rsidP="006A7542">
      <w:pPr>
        <w:overflowPunct w:val="0"/>
        <w:autoSpaceDE w:val="0"/>
        <w:autoSpaceDN w:val="0"/>
        <w:adjustRightInd w:val="0"/>
        <w:jc w:val="center"/>
        <w:textAlignment w:val="baseline"/>
        <w:rPr>
          <w:rFonts w:ascii="Noto Sans" w:hAnsi="Noto Sans" w:cs="Noto Sans"/>
          <w:b/>
          <w:bCs/>
          <w:sz w:val="20"/>
          <w:lang w:val="es-ES_tradnl" w:eastAsia="es-ES"/>
        </w:rPr>
      </w:pPr>
    </w:p>
    <w:p w14:paraId="7D815662" w14:textId="77777777" w:rsidR="006A7542" w:rsidRPr="004B773F" w:rsidRDefault="006A7542" w:rsidP="006A7542">
      <w:pPr>
        <w:overflowPunct w:val="0"/>
        <w:autoSpaceDE w:val="0"/>
        <w:autoSpaceDN w:val="0"/>
        <w:adjustRightInd w:val="0"/>
        <w:jc w:val="center"/>
        <w:textAlignment w:val="baseline"/>
        <w:rPr>
          <w:rFonts w:ascii="Noto Sans" w:hAnsi="Noto Sans" w:cs="Noto Sans"/>
          <w:b/>
          <w:bCs/>
          <w:sz w:val="20"/>
          <w:lang w:val="es-ES_tradnl" w:eastAsia="es-ES"/>
        </w:rPr>
      </w:pPr>
    </w:p>
    <w:p w14:paraId="65DBE03D" w14:textId="77777777" w:rsidR="006A7542" w:rsidRPr="004B773F" w:rsidRDefault="006A7542" w:rsidP="006A7542">
      <w:pPr>
        <w:overflowPunct w:val="0"/>
        <w:autoSpaceDE w:val="0"/>
        <w:autoSpaceDN w:val="0"/>
        <w:adjustRightInd w:val="0"/>
        <w:jc w:val="center"/>
        <w:textAlignment w:val="baseline"/>
        <w:rPr>
          <w:rFonts w:ascii="Noto Sans" w:hAnsi="Noto Sans" w:cs="Noto Sans"/>
          <w:b/>
          <w:bCs/>
          <w:sz w:val="20"/>
          <w:lang w:val="es-ES_tradnl" w:eastAsia="es-ES"/>
        </w:rPr>
      </w:pPr>
    </w:p>
    <w:p w14:paraId="3F368111" w14:textId="77777777" w:rsidR="006A7542" w:rsidRPr="004B773F" w:rsidRDefault="006A7542" w:rsidP="006A7542">
      <w:pPr>
        <w:overflowPunct w:val="0"/>
        <w:autoSpaceDE w:val="0"/>
        <w:autoSpaceDN w:val="0"/>
        <w:adjustRightInd w:val="0"/>
        <w:jc w:val="center"/>
        <w:textAlignment w:val="baseline"/>
        <w:rPr>
          <w:rFonts w:ascii="Noto Sans" w:hAnsi="Noto Sans" w:cs="Noto Sans"/>
          <w:b/>
          <w:bCs/>
          <w:sz w:val="20"/>
          <w:lang w:val="es-ES_tradnl" w:eastAsia="es-ES"/>
        </w:rPr>
      </w:pPr>
    </w:p>
    <w:p w14:paraId="29023B26" w14:textId="77777777" w:rsidR="006A7542" w:rsidRDefault="006A7542" w:rsidP="006A7542">
      <w:pPr>
        <w:overflowPunct w:val="0"/>
        <w:autoSpaceDE w:val="0"/>
        <w:autoSpaceDN w:val="0"/>
        <w:adjustRightInd w:val="0"/>
        <w:jc w:val="center"/>
        <w:textAlignment w:val="baseline"/>
        <w:rPr>
          <w:rFonts w:ascii="Noto Sans" w:hAnsi="Noto Sans" w:cs="Noto Sans"/>
          <w:b/>
          <w:bCs/>
          <w:sz w:val="20"/>
          <w:lang w:val="es-ES_tradnl" w:eastAsia="es-ES"/>
        </w:rPr>
      </w:pPr>
    </w:p>
    <w:p w14:paraId="55A3EFB4" w14:textId="77777777" w:rsidR="006A7542" w:rsidRDefault="006A7542" w:rsidP="006A7542">
      <w:pPr>
        <w:overflowPunct w:val="0"/>
        <w:autoSpaceDE w:val="0"/>
        <w:autoSpaceDN w:val="0"/>
        <w:adjustRightInd w:val="0"/>
        <w:jc w:val="center"/>
        <w:textAlignment w:val="baseline"/>
        <w:rPr>
          <w:rFonts w:ascii="Noto Sans" w:hAnsi="Noto Sans" w:cs="Noto Sans"/>
          <w:b/>
          <w:bCs/>
          <w:sz w:val="20"/>
          <w:lang w:val="es-ES_tradnl" w:eastAsia="es-ES"/>
        </w:rPr>
      </w:pPr>
    </w:p>
    <w:p w14:paraId="0D2FB080" w14:textId="77777777" w:rsidR="006A7542" w:rsidRPr="004B773F" w:rsidRDefault="006A7542" w:rsidP="006A7542">
      <w:pPr>
        <w:overflowPunct w:val="0"/>
        <w:autoSpaceDE w:val="0"/>
        <w:autoSpaceDN w:val="0"/>
        <w:adjustRightInd w:val="0"/>
        <w:textAlignment w:val="baseline"/>
        <w:rPr>
          <w:rFonts w:ascii="Noto Sans" w:hAnsi="Noto Sans" w:cs="Noto Sans"/>
          <w:b/>
          <w:bCs/>
          <w:sz w:val="20"/>
          <w:lang w:val="es-ES_tradnl" w:eastAsia="es-ES"/>
        </w:rPr>
      </w:pPr>
    </w:p>
    <w:p w14:paraId="7992C562" w14:textId="77777777" w:rsidR="006A7542" w:rsidRPr="00CA77F0" w:rsidRDefault="006A7542" w:rsidP="006A7542">
      <w:pPr>
        <w:overflowPunct w:val="0"/>
        <w:autoSpaceDE w:val="0"/>
        <w:autoSpaceDN w:val="0"/>
        <w:adjustRightInd w:val="0"/>
        <w:jc w:val="center"/>
        <w:textAlignment w:val="baseline"/>
        <w:rPr>
          <w:rFonts w:ascii="Noto Sans" w:hAnsi="Noto Sans" w:cs="Noto Sans"/>
          <w:b/>
          <w:bCs/>
          <w:sz w:val="18"/>
          <w:lang w:val="es-ES_tradnl" w:eastAsia="es-ES"/>
        </w:rPr>
      </w:pPr>
      <w:r w:rsidRPr="00CA77F0">
        <w:rPr>
          <w:rFonts w:ascii="Noto Sans" w:hAnsi="Noto Sans" w:cs="Noto Sans"/>
          <w:b/>
          <w:bCs/>
          <w:sz w:val="18"/>
          <w:lang w:val="es-ES_tradnl" w:eastAsia="es-ES"/>
        </w:rPr>
        <w:t>ANEXO 17</w:t>
      </w:r>
    </w:p>
    <w:p w14:paraId="0EAB4B39" w14:textId="77777777" w:rsidR="006A7542" w:rsidRPr="00CA77F0" w:rsidRDefault="006A7542" w:rsidP="006A7542">
      <w:pPr>
        <w:jc w:val="center"/>
        <w:rPr>
          <w:rFonts w:ascii="Noto Sans" w:hAnsi="Noto Sans" w:cs="Noto Sans"/>
          <w:b/>
          <w:sz w:val="18"/>
        </w:rPr>
      </w:pPr>
      <w:r w:rsidRPr="00CA77F0">
        <w:rPr>
          <w:rFonts w:ascii="Noto Sans" w:hAnsi="Noto Sans" w:cs="Noto Sans"/>
          <w:b/>
          <w:sz w:val="18"/>
        </w:rPr>
        <w:t>FORMATO DE ACLARACIÓN A LA CONVOCATORIA</w:t>
      </w:r>
    </w:p>
    <w:p w14:paraId="5C717EAE" w14:textId="77777777" w:rsidR="006A7542" w:rsidRPr="00CA77F0" w:rsidRDefault="006A7542" w:rsidP="006A7542">
      <w:pPr>
        <w:jc w:val="both"/>
        <w:rPr>
          <w:rFonts w:ascii="Noto Sans" w:hAnsi="Noto Sans" w:cs="Noto Sans"/>
          <w:sz w:val="18"/>
        </w:rPr>
      </w:pPr>
      <w:r w:rsidRPr="00CA77F0">
        <w:rPr>
          <w:rFonts w:ascii="Noto Sans" w:hAnsi="Noto Sans" w:cs="Noto Sans"/>
          <w:sz w:val="18"/>
        </w:rPr>
        <w:t>PREFERENTEMENTE EN PAPEL MEMBRETADO DEL LICITANTE.</w:t>
      </w:r>
    </w:p>
    <w:p w14:paraId="0915C32A" w14:textId="77777777" w:rsidR="006A7542" w:rsidRPr="00CA77F0" w:rsidRDefault="006A7542" w:rsidP="006A7542">
      <w:pPr>
        <w:jc w:val="both"/>
        <w:rPr>
          <w:rFonts w:ascii="Noto Sans" w:hAnsi="Noto Sans" w:cs="Noto Sans"/>
          <w:b/>
          <w:sz w:val="18"/>
        </w:rPr>
      </w:pPr>
      <w:r w:rsidRPr="00CA77F0">
        <w:rPr>
          <w:rFonts w:ascii="Noto Sans" w:hAnsi="Noto Sans" w:cs="Noto Sans"/>
          <w:b/>
          <w:sz w:val="18"/>
        </w:rPr>
        <w:t>INSTITUTO MEXICANO DEL SEGURO SOCIAL</w:t>
      </w:r>
    </w:p>
    <w:p w14:paraId="22ECCF97" w14:textId="77777777" w:rsidR="006A7542" w:rsidRPr="00CA77F0" w:rsidRDefault="006A7542" w:rsidP="006A7542">
      <w:pPr>
        <w:jc w:val="both"/>
        <w:rPr>
          <w:rFonts w:ascii="Noto Sans" w:hAnsi="Noto Sans" w:cs="Noto Sans"/>
          <w:b/>
          <w:sz w:val="18"/>
        </w:rPr>
      </w:pPr>
      <w:r w:rsidRPr="00CA77F0">
        <w:rPr>
          <w:rFonts w:ascii="Noto Sans" w:hAnsi="Noto Sans" w:cs="Noto Sans"/>
          <w:b/>
          <w:sz w:val="18"/>
        </w:rPr>
        <w:t>(CONVOCANTE)</w:t>
      </w:r>
    </w:p>
    <w:p w14:paraId="71E4A992" w14:textId="77777777" w:rsidR="006A7542" w:rsidRPr="00CA77F0" w:rsidRDefault="006A7542" w:rsidP="006A7542">
      <w:pPr>
        <w:jc w:val="both"/>
        <w:rPr>
          <w:rFonts w:ascii="Noto Sans" w:hAnsi="Noto Sans" w:cs="Noto Sans"/>
          <w:b/>
          <w:sz w:val="18"/>
        </w:rPr>
      </w:pPr>
      <w:r w:rsidRPr="00CA77F0">
        <w:rPr>
          <w:rFonts w:ascii="Noto Sans" w:hAnsi="Noto Sans" w:cs="Noto Sans"/>
          <w:b/>
          <w:sz w:val="18"/>
        </w:rPr>
        <w:t>PRESENTE.</w:t>
      </w:r>
    </w:p>
    <w:p w14:paraId="6C4A3E72" w14:textId="77777777" w:rsidR="006A7542" w:rsidRPr="00CA77F0" w:rsidRDefault="006A7542" w:rsidP="006A7542">
      <w:pPr>
        <w:jc w:val="both"/>
        <w:rPr>
          <w:rFonts w:ascii="Noto Sans" w:hAnsi="Noto Sans" w:cs="Noto Sans"/>
          <w:sz w:val="18"/>
        </w:rPr>
      </w:pPr>
    </w:p>
    <w:p w14:paraId="774A97B8" w14:textId="77777777" w:rsidR="006A7542" w:rsidRPr="00CA77F0" w:rsidRDefault="006A7542" w:rsidP="006A7542">
      <w:pPr>
        <w:jc w:val="both"/>
        <w:rPr>
          <w:rFonts w:ascii="Noto Sans" w:hAnsi="Noto Sans" w:cs="Noto Sans"/>
          <w:sz w:val="18"/>
        </w:rPr>
      </w:pPr>
      <w:r w:rsidRPr="00CA77F0">
        <w:rPr>
          <w:rFonts w:ascii="Noto Sans" w:hAnsi="Noto Sans" w:cs="Noto Sans"/>
          <w:sz w:val="18"/>
        </w:rPr>
        <w:t>LICITACIÓN PÚBLICA NACIONAL NÚMERO. _________________</w:t>
      </w:r>
    </w:p>
    <w:p w14:paraId="03AB54E0" w14:textId="77777777" w:rsidR="006A7542" w:rsidRPr="00CA77F0" w:rsidRDefault="006A7542" w:rsidP="006A7542">
      <w:pPr>
        <w:jc w:val="both"/>
        <w:rPr>
          <w:rFonts w:ascii="Noto Sans" w:hAnsi="Noto Sans" w:cs="Noto Sans"/>
          <w:sz w:val="18"/>
        </w:rPr>
      </w:pPr>
    </w:p>
    <w:p w14:paraId="5EE3BF8F" w14:textId="77777777" w:rsidR="006A7542" w:rsidRPr="00CA77F0" w:rsidRDefault="006A7542" w:rsidP="006A7542">
      <w:pPr>
        <w:jc w:val="both"/>
        <w:rPr>
          <w:rFonts w:ascii="Noto Sans" w:hAnsi="Noto Sans" w:cs="Noto Sans"/>
          <w:sz w:val="18"/>
        </w:rPr>
      </w:pPr>
      <w:r w:rsidRPr="00CA77F0">
        <w:rPr>
          <w:rFonts w:ascii="Noto Sans" w:hAnsi="Noto Sans" w:cs="Noto Sans"/>
          <w:sz w:val="18"/>
        </w:rPr>
        <w:t>CIUDAD DE MÉXICO, A _______ DE _________________DE _______.</w:t>
      </w:r>
    </w:p>
    <w:p w14:paraId="6238B4E7" w14:textId="77777777" w:rsidR="006A7542" w:rsidRPr="00CA77F0" w:rsidRDefault="006A7542" w:rsidP="006A7542">
      <w:pPr>
        <w:jc w:val="both"/>
        <w:rPr>
          <w:rFonts w:ascii="Noto Sans" w:hAnsi="Noto Sans" w:cs="Noto Sans"/>
          <w:sz w:val="18"/>
        </w:rPr>
      </w:pPr>
    </w:p>
    <w:p w14:paraId="3480E799" w14:textId="77777777" w:rsidR="006A7542" w:rsidRPr="00CA77F0" w:rsidRDefault="006A7542" w:rsidP="006A7542">
      <w:pPr>
        <w:jc w:val="both"/>
        <w:rPr>
          <w:rFonts w:ascii="Noto Sans" w:hAnsi="Noto Sans" w:cs="Noto Sans"/>
          <w:sz w:val="18"/>
        </w:rPr>
      </w:pPr>
      <w:r w:rsidRPr="00CA77F0">
        <w:rPr>
          <w:rFonts w:ascii="Noto Sans" w:hAnsi="Noto Sans" w:cs="Noto Sans"/>
          <w:sz w:val="18"/>
        </w:rPr>
        <w:t>NOMBRE DEL LICITANTE: ________________________________________________</w:t>
      </w:r>
    </w:p>
    <w:p w14:paraId="50419EB7" w14:textId="77777777" w:rsidR="006A7542" w:rsidRPr="00CA77F0" w:rsidRDefault="006A7542" w:rsidP="006A7542">
      <w:pPr>
        <w:jc w:val="both"/>
        <w:rPr>
          <w:rFonts w:ascii="Noto Sans" w:hAnsi="Noto Sans" w:cs="Noto Sans"/>
          <w:sz w:val="18"/>
        </w:rPr>
      </w:pPr>
    </w:p>
    <w:p w14:paraId="0072ACEC" w14:textId="77777777" w:rsidR="006A7542" w:rsidRPr="00CA77F0" w:rsidRDefault="006A7542" w:rsidP="006A7542">
      <w:pPr>
        <w:jc w:val="both"/>
        <w:rPr>
          <w:rFonts w:ascii="Noto Sans" w:hAnsi="Noto Sans" w:cs="Noto Sans"/>
          <w:sz w:val="18"/>
        </w:rPr>
      </w:pPr>
      <w:r w:rsidRPr="00CA77F0">
        <w:rPr>
          <w:rFonts w:ascii="Noto Sans" w:hAnsi="Noto Sans" w:cs="Noto Sans"/>
          <w:sz w:val="18"/>
        </w:rPr>
        <w:t>NOMBRE DEL REPRESENTANTE: __________________________________________</w:t>
      </w:r>
    </w:p>
    <w:p w14:paraId="4A60966D" w14:textId="77777777" w:rsidR="006A7542" w:rsidRPr="00CA77F0" w:rsidRDefault="006A7542" w:rsidP="006A7542">
      <w:pPr>
        <w:jc w:val="both"/>
        <w:rPr>
          <w:rFonts w:ascii="Noto Sans" w:hAnsi="Noto Sans" w:cs="Noto Sans"/>
          <w:sz w:val="18"/>
        </w:rPr>
      </w:pPr>
    </w:p>
    <w:p w14:paraId="7677B261" w14:textId="77777777" w:rsidR="006A7542" w:rsidRPr="00CA77F0" w:rsidRDefault="006A7542" w:rsidP="006A7542">
      <w:pPr>
        <w:jc w:val="both"/>
        <w:rPr>
          <w:rFonts w:ascii="Noto Sans" w:hAnsi="Noto Sans" w:cs="Noto Sans"/>
          <w:sz w:val="18"/>
        </w:rPr>
      </w:pPr>
      <w:r w:rsidRPr="00CA77F0">
        <w:rPr>
          <w:rFonts w:ascii="Noto Sans" w:hAnsi="Noto Sans" w:cs="Noto Sans"/>
          <w:sz w:val="18"/>
        </w:rPr>
        <w:t>POR MEDIO DE LA PRESENTE, NOS PERMITIMOS SOLICITAR AL INSTITUTO MEXICANO DEL SEGURO SOCIAL, LA ACLARACIÓN A LOS ASPECTOS CONTENIDOS EN LA CONVOCATORIA.</w:t>
      </w:r>
    </w:p>
    <w:p w14:paraId="69033649" w14:textId="77777777" w:rsidR="006A7542" w:rsidRPr="00CA77F0" w:rsidRDefault="006A7542" w:rsidP="006A7542">
      <w:pPr>
        <w:jc w:val="both"/>
        <w:rPr>
          <w:rFonts w:ascii="Noto Sans" w:hAnsi="Noto Sans" w:cs="Noto Sans"/>
          <w:sz w:val="18"/>
        </w:rPr>
      </w:pPr>
    </w:p>
    <w:p w14:paraId="3B4682E2" w14:textId="77777777" w:rsidR="006A7542" w:rsidRPr="00CA77F0" w:rsidRDefault="006A7542" w:rsidP="006A7542">
      <w:pPr>
        <w:jc w:val="both"/>
        <w:rPr>
          <w:rFonts w:ascii="Noto Sans" w:hAnsi="Noto Sans" w:cs="Noto Sans"/>
          <w:sz w:val="18"/>
        </w:rPr>
      </w:pPr>
      <w:r w:rsidRPr="00CA77F0">
        <w:rPr>
          <w:rFonts w:ascii="Noto Sans" w:hAnsi="Noto Sans" w:cs="Noto Sans"/>
          <w:sz w:val="18"/>
        </w:rPr>
        <w:t>A).- DE CARÁCTER ADMINISTRATIVO (PRECISAR EL PUNTO DE LA CONVOCATORIA O MENCIONAR EL ASPECTO ESPECÍFICO).</w:t>
      </w:r>
    </w:p>
    <w:p w14:paraId="1B17F551" w14:textId="77777777" w:rsidR="006A7542" w:rsidRPr="00CA77F0" w:rsidRDefault="006A7542" w:rsidP="006A7542">
      <w:pPr>
        <w:rPr>
          <w:rFonts w:ascii="Noto Sans" w:hAnsi="Noto Sans" w:cs="Noto Sans"/>
          <w:sz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6A7542" w:rsidRPr="00CA77F0" w14:paraId="5A1EB285" w14:textId="77777777" w:rsidTr="006A7542">
        <w:tc>
          <w:tcPr>
            <w:tcW w:w="1488" w:type="dxa"/>
            <w:shd w:val="clear" w:color="auto" w:fill="A6A6A6"/>
          </w:tcPr>
          <w:p w14:paraId="012AD668" w14:textId="77777777" w:rsidR="006A7542" w:rsidRPr="00CA77F0" w:rsidRDefault="006A7542" w:rsidP="006A7542">
            <w:pPr>
              <w:jc w:val="center"/>
              <w:rPr>
                <w:rFonts w:ascii="Noto Sans" w:hAnsi="Noto Sans" w:cs="Noto Sans"/>
                <w:sz w:val="18"/>
              </w:rPr>
            </w:pPr>
            <w:r w:rsidRPr="00CA77F0">
              <w:rPr>
                <w:rFonts w:ascii="Noto Sans" w:hAnsi="Noto Sans" w:cs="Noto Sans"/>
                <w:sz w:val="18"/>
              </w:rPr>
              <w:t>Número</w:t>
            </w:r>
          </w:p>
        </w:tc>
        <w:tc>
          <w:tcPr>
            <w:tcW w:w="3685" w:type="dxa"/>
            <w:shd w:val="clear" w:color="auto" w:fill="A6A6A6"/>
          </w:tcPr>
          <w:p w14:paraId="63700D2D" w14:textId="77777777" w:rsidR="006A7542" w:rsidRPr="00CA77F0" w:rsidRDefault="006A7542" w:rsidP="006A7542">
            <w:pPr>
              <w:jc w:val="center"/>
              <w:rPr>
                <w:rFonts w:ascii="Noto Sans" w:hAnsi="Noto Sans" w:cs="Noto Sans"/>
                <w:sz w:val="18"/>
              </w:rPr>
            </w:pPr>
            <w:r w:rsidRPr="00CA77F0">
              <w:rPr>
                <w:rFonts w:ascii="Noto Sans" w:hAnsi="Noto Sans" w:cs="Noto Sans"/>
                <w:sz w:val="18"/>
              </w:rPr>
              <w:t>Preguntas</w:t>
            </w:r>
          </w:p>
        </w:tc>
        <w:tc>
          <w:tcPr>
            <w:tcW w:w="4536" w:type="dxa"/>
            <w:shd w:val="clear" w:color="auto" w:fill="A6A6A6"/>
          </w:tcPr>
          <w:p w14:paraId="5CB6566E" w14:textId="77777777" w:rsidR="006A7542" w:rsidRPr="00CA77F0" w:rsidRDefault="006A7542" w:rsidP="006A7542">
            <w:pPr>
              <w:jc w:val="center"/>
              <w:rPr>
                <w:rFonts w:ascii="Noto Sans" w:hAnsi="Noto Sans" w:cs="Noto Sans"/>
                <w:sz w:val="18"/>
              </w:rPr>
            </w:pPr>
            <w:r w:rsidRPr="00CA77F0">
              <w:rPr>
                <w:rFonts w:ascii="Noto Sans" w:hAnsi="Noto Sans" w:cs="Noto Sans"/>
                <w:sz w:val="18"/>
              </w:rPr>
              <w:t>Respuestas</w:t>
            </w:r>
          </w:p>
        </w:tc>
      </w:tr>
      <w:tr w:rsidR="006A7542" w:rsidRPr="00CA77F0" w14:paraId="367B615A" w14:textId="77777777" w:rsidTr="006A7542">
        <w:trPr>
          <w:trHeight w:val="169"/>
        </w:trPr>
        <w:tc>
          <w:tcPr>
            <w:tcW w:w="1488" w:type="dxa"/>
          </w:tcPr>
          <w:p w14:paraId="66B37C1E" w14:textId="77777777" w:rsidR="006A7542" w:rsidRPr="00CA77F0" w:rsidRDefault="006A7542" w:rsidP="006A7542">
            <w:pPr>
              <w:rPr>
                <w:rFonts w:ascii="Noto Sans" w:hAnsi="Noto Sans" w:cs="Noto Sans"/>
                <w:sz w:val="18"/>
              </w:rPr>
            </w:pPr>
          </w:p>
        </w:tc>
        <w:tc>
          <w:tcPr>
            <w:tcW w:w="3685" w:type="dxa"/>
          </w:tcPr>
          <w:p w14:paraId="0EAD8902" w14:textId="77777777" w:rsidR="006A7542" w:rsidRPr="00CA77F0" w:rsidRDefault="006A7542" w:rsidP="006A7542">
            <w:pPr>
              <w:rPr>
                <w:rFonts w:ascii="Noto Sans" w:hAnsi="Noto Sans" w:cs="Noto Sans"/>
                <w:sz w:val="18"/>
              </w:rPr>
            </w:pPr>
          </w:p>
        </w:tc>
        <w:tc>
          <w:tcPr>
            <w:tcW w:w="4536" w:type="dxa"/>
          </w:tcPr>
          <w:p w14:paraId="326DB9BD" w14:textId="77777777" w:rsidR="006A7542" w:rsidRPr="00CA77F0" w:rsidRDefault="006A7542" w:rsidP="006A7542">
            <w:pPr>
              <w:rPr>
                <w:rFonts w:ascii="Noto Sans" w:hAnsi="Noto Sans" w:cs="Noto Sans"/>
                <w:sz w:val="18"/>
              </w:rPr>
            </w:pPr>
          </w:p>
        </w:tc>
      </w:tr>
    </w:tbl>
    <w:p w14:paraId="36527D6E" w14:textId="77777777" w:rsidR="006A7542" w:rsidRPr="00CA77F0" w:rsidRDefault="006A7542" w:rsidP="006A7542">
      <w:pPr>
        <w:rPr>
          <w:rFonts w:ascii="Noto Sans" w:hAnsi="Noto Sans" w:cs="Noto Sans"/>
          <w:sz w:val="18"/>
        </w:rPr>
      </w:pPr>
    </w:p>
    <w:p w14:paraId="15A2C698" w14:textId="77777777" w:rsidR="006A7542" w:rsidRPr="00CA77F0" w:rsidRDefault="006A7542" w:rsidP="006A7542">
      <w:pPr>
        <w:jc w:val="both"/>
        <w:rPr>
          <w:rFonts w:ascii="Noto Sans" w:hAnsi="Noto Sans" w:cs="Noto Sans"/>
          <w:sz w:val="18"/>
        </w:rPr>
      </w:pPr>
      <w:r w:rsidRPr="00CA77F0">
        <w:rPr>
          <w:rFonts w:ascii="Noto Sans" w:hAnsi="Noto Sans" w:cs="Noto Sans"/>
          <w:sz w:val="18"/>
        </w:rPr>
        <w:t>B).- DE CARÁCTER TÉCNICO (PRECISAR EL PUNTO DE LA CONVOCATORIA O MENCIONAR EL ASPECTO ESPECÍFICO)</w:t>
      </w:r>
    </w:p>
    <w:p w14:paraId="20A982B2" w14:textId="77777777" w:rsidR="006A7542" w:rsidRPr="00CA77F0" w:rsidRDefault="006A7542" w:rsidP="006A7542">
      <w:pPr>
        <w:rPr>
          <w:rFonts w:ascii="Noto Sans" w:hAnsi="Noto Sans" w:cs="Noto Sans"/>
          <w:sz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6A7542" w:rsidRPr="00CA77F0" w14:paraId="0F065310" w14:textId="77777777" w:rsidTr="006A7542">
        <w:tc>
          <w:tcPr>
            <w:tcW w:w="1488" w:type="dxa"/>
            <w:shd w:val="clear" w:color="auto" w:fill="A6A6A6"/>
          </w:tcPr>
          <w:p w14:paraId="2207B976" w14:textId="77777777" w:rsidR="006A7542" w:rsidRPr="00CA77F0" w:rsidRDefault="006A7542" w:rsidP="006A7542">
            <w:pPr>
              <w:jc w:val="center"/>
              <w:rPr>
                <w:rFonts w:ascii="Noto Sans" w:hAnsi="Noto Sans" w:cs="Noto Sans"/>
                <w:sz w:val="18"/>
              </w:rPr>
            </w:pPr>
            <w:r w:rsidRPr="00CA77F0">
              <w:rPr>
                <w:rFonts w:ascii="Noto Sans" w:hAnsi="Noto Sans" w:cs="Noto Sans"/>
                <w:sz w:val="18"/>
              </w:rPr>
              <w:t>Número</w:t>
            </w:r>
          </w:p>
        </w:tc>
        <w:tc>
          <w:tcPr>
            <w:tcW w:w="3685" w:type="dxa"/>
            <w:shd w:val="clear" w:color="auto" w:fill="A6A6A6"/>
          </w:tcPr>
          <w:p w14:paraId="1D62B2B2" w14:textId="77777777" w:rsidR="006A7542" w:rsidRPr="00CA77F0" w:rsidRDefault="006A7542" w:rsidP="006A7542">
            <w:pPr>
              <w:jc w:val="center"/>
              <w:rPr>
                <w:rFonts w:ascii="Noto Sans" w:hAnsi="Noto Sans" w:cs="Noto Sans"/>
                <w:sz w:val="18"/>
              </w:rPr>
            </w:pPr>
            <w:r w:rsidRPr="00CA77F0">
              <w:rPr>
                <w:rFonts w:ascii="Noto Sans" w:hAnsi="Noto Sans" w:cs="Noto Sans"/>
                <w:sz w:val="18"/>
              </w:rPr>
              <w:t>Preguntas</w:t>
            </w:r>
          </w:p>
        </w:tc>
        <w:tc>
          <w:tcPr>
            <w:tcW w:w="4536" w:type="dxa"/>
            <w:shd w:val="clear" w:color="auto" w:fill="A6A6A6"/>
          </w:tcPr>
          <w:p w14:paraId="6E6E0D6F" w14:textId="77777777" w:rsidR="006A7542" w:rsidRPr="00CA77F0" w:rsidRDefault="006A7542" w:rsidP="006A7542">
            <w:pPr>
              <w:jc w:val="center"/>
              <w:rPr>
                <w:rFonts w:ascii="Noto Sans" w:hAnsi="Noto Sans" w:cs="Noto Sans"/>
                <w:sz w:val="18"/>
              </w:rPr>
            </w:pPr>
            <w:r w:rsidRPr="00CA77F0">
              <w:rPr>
                <w:rFonts w:ascii="Noto Sans" w:hAnsi="Noto Sans" w:cs="Noto Sans"/>
                <w:sz w:val="18"/>
              </w:rPr>
              <w:t>Respuestas</w:t>
            </w:r>
          </w:p>
        </w:tc>
      </w:tr>
      <w:tr w:rsidR="006A7542" w:rsidRPr="00CA77F0" w14:paraId="6951F41F" w14:textId="77777777" w:rsidTr="006A7542">
        <w:trPr>
          <w:trHeight w:val="239"/>
        </w:trPr>
        <w:tc>
          <w:tcPr>
            <w:tcW w:w="1488" w:type="dxa"/>
          </w:tcPr>
          <w:p w14:paraId="00AD4A7C" w14:textId="77777777" w:rsidR="006A7542" w:rsidRPr="00CA77F0" w:rsidRDefault="006A7542" w:rsidP="006A7542">
            <w:pPr>
              <w:rPr>
                <w:rFonts w:ascii="Noto Sans" w:hAnsi="Noto Sans" w:cs="Noto Sans"/>
                <w:sz w:val="18"/>
              </w:rPr>
            </w:pPr>
          </w:p>
        </w:tc>
        <w:tc>
          <w:tcPr>
            <w:tcW w:w="3685" w:type="dxa"/>
          </w:tcPr>
          <w:p w14:paraId="130F16F8" w14:textId="77777777" w:rsidR="006A7542" w:rsidRPr="00CA77F0" w:rsidRDefault="006A7542" w:rsidP="006A7542">
            <w:pPr>
              <w:rPr>
                <w:rFonts w:ascii="Noto Sans" w:hAnsi="Noto Sans" w:cs="Noto Sans"/>
                <w:sz w:val="18"/>
              </w:rPr>
            </w:pPr>
          </w:p>
        </w:tc>
        <w:tc>
          <w:tcPr>
            <w:tcW w:w="4536" w:type="dxa"/>
          </w:tcPr>
          <w:p w14:paraId="44F0EA1B" w14:textId="77777777" w:rsidR="006A7542" w:rsidRPr="00CA77F0" w:rsidRDefault="006A7542" w:rsidP="006A7542">
            <w:pPr>
              <w:rPr>
                <w:rFonts w:ascii="Noto Sans" w:hAnsi="Noto Sans" w:cs="Noto Sans"/>
                <w:sz w:val="18"/>
              </w:rPr>
            </w:pPr>
          </w:p>
        </w:tc>
      </w:tr>
    </w:tbl>
    <w:p w14:paraId="080F3769" w14:textId="77777777" w:rsidR="006A7542" w:rsidRPr="00CA77F0" w:rsidRDefault="006A7542" w:rsidP="006A7542">
      <w:pPr>
        <w:rPr>
          <w:rFonts w:ascii="Noto Sans" w:hAnsi="Noto Sans" w:cs="Noto Sans"/>
          <w:sz w:val="18"/>
        </w:rPr>
      </w:pPr>
    </w:p>
    <w:p w14:paraId="4ACD6B12" w14:textId="77777777" w:rsidR="006A7542" w:rsidRPr="00CA77F0" w:rsidRDefault="006A7542" w:rsidP="006A7542">
      <w:pPr>
        <w:rPr>
          <w:rFonts w:ascii="Noto Sans" w:hAnsi="Noto Sans" w:cs="Noto Sans"/>
          <w:sz w:val="18"/>
        </w:rPr>
      </w:pPr>
      <w:r w:rsidRPr="00CA77F0">
        <w:rPr>
          <w:rFonts w:ascii="Noto Sans" w:hAnsi="Noto Sans" w:cs="Noto Sans"/>
          <w:sz w:val="18"/>
        </w:rPr>
        <w:t>ATENTAMENTE</w:t>
      </w:r>
    </w:p>
    <w:p w14:paraId="459166A8" w14:textId="77777777" w:rsidR="006A7542" w:rsidRPr="00CA77F0" w:rsidRDefault="006A7542" w:rsidP="006A7542">
      <w:pPr>
        <w:rPr>
          <w:rFonts w:ascii="Noto Sans" w:hAnsi="Noto Sans" w:cs="Noto Sans"/>
          <w:sz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6A7542" w:rsidRPr="00CA77F0" w14:paraId="27FFF20F" w14:textId="77777777" w:rsidTr="006A7542">
        <w:trPr>
          <w:cantSplit/>
          <w:trHeight w:val="447"/>
          <w:jc w:val="center"/>
        </w:trPr>
        <w:tc>
          <w:tcPr>
            <w:tcW w:w="160" w:type="dxa"/>
            <w:tcBorders>
              <w:top w:val="single" w:sz="8" w:space="0" w:color="auto"/>
              <w:left w:val="single" w:sz="8" w:space="0" w:color="auto"/>
            </w:tcBorders>
          </w:tcPr>
          <w:p w14:paraId="761C220E" w14:textId="77777777" w:rsidR="006A7542" w:rsidRPr="00CA77F0" w:rsidRDefault="006A7542" w:rsidP="006A7542">
            <w:pPr>
              <w:rPr>
                <w:rFonts w:ascii="Noto Sans" w:hAnsi="Noto Sans" w:cs="Noto Sans"/>
                <w:sz w:val="18"/>
              </w:rPr>
            </w:pPr>
          </w:p>
        </w:tc>
        <w:tc>
          <w:tcPr>
            <w:tcW w:w="2727" w:type="dxa"/>
            <w:tcBorders>
              <w:top w:val="single" w:sz="8" w:space="0" w:color="auto"/>
            </w:tcBorders>
          </w:tcPr>
          <w:p w14:paraId="305369EC" w14:textId="77777777" w:rsidR="006A7542" w:rsidRPr="00CA77F0" w:rsidRDefault="006A7542" w:rsidP="006A7542">
            <w:pPr>
              <w:rPr>
                <w:rFonts w:ascii="Noto Sans" w:hAnsi="Noto Sans" w:cs="Noto Sans"/>
                <w:sz w:val="18"/>
              </w:rPr>
            </w:pPr>
          </w:p>
        </w:tc>
        <w:tc>
          <w:tcPr>
            <w:tcW w:w="170" w:type="dxa"/>
            <w:tcBorders>
              <w:top w:val="single" w:sz="8" w:space="0" w:color="auto"/>
              <w:right w:val="single" w:sz="8" w:space="0" w:color="auto"/>
            </w:tcBorders>
          </w:tcPr>
          <w:p w14:paraId="0B135FE0" w14:textId="77777777" w:rsidR="006A7542" w:rsidRPr="00CA77F0" w:rsidRDefault="006A7542" w:rsidP="006A7542">
            <w:pPr>
              <w:rPr>
                <w:rFonts w:ascii="Noto Sans" w:hAnsi="Noto Sans" w:cs="Noto Sans"/>
                <w:sz w:val="18"/>
              </w:rPr>
            </w:pPr>
          </w:p>
        </w:tc>
        <w:tc>
          <w:tcPr>
            <w:tcW w:w="170" w:type="dxa"/>
            <w:tcBorders>
              <w:left w:val="nil"/>
            </w:tcBorders>
          </w:tcPr>
          <w:p w14:paraId="0151BF63" w14:textId="77777777" w:rsidR="006A7542" w:rsidRPr="00CA77F0" w:rsidRDefault="006A7542" w:rsidP="006A7542">
            <w:pPr>
              <w:rPr>
                <w:rFonts w:ascii="Noto Sans" w:hAnsi="Noto Sans" w:cs="Noto Sans"/>
                <w:sz w:val="18"/>
              </w:rPr>
            </w:pPr>
          </w:p>
        </w:tc>
        <w:tc>
          <w:tcPr>
            <w:tcW w:w="170" w:type="dxa"/>
            <w:tcBorders>
              <w:top w:val="single" w:sz="8" w:space="0" w:color="auto"/>
              <w:left w:val="single" w:sz="8" w:space="0" w:color="auto"/>
            </w:tcBorders>
          </w:tcPr>
          <w:p w14:paraId="3827F67B" w14:textId="77777777" w:rsidR="006A7542" w:rsidRPr="00CA77F0" w:rsidRDefault="006A7542" w:rsidP="006A7542">
            <w:pPr>
              <w:rPr>
                <w:rFonts w:ascii="Noto Sans" w:hAnsi="Noto Sans" w:cs="Noto Sans"/>
                <w:sz w:val="18"/>
              </w:rPr>
            </w:pPr>
          </w:p>
        </w:tc>
        <w:tc>
          <w:tcPr>
            <w:tcW w:w="2727" w:type="dxa"/>
            <w:tcBorders>
              <w:top w:val="single" w:sz="8" w:space="0" w:color="auto"/>
            </w:tcBorders>
          </w:tcPr>
          <w:p w14:paraId="7027AB64" w14:textId="77777777" w:rsidR="006A7542" w:rsidRPr="00CA77F0" w:rsidRDefault="006A7542" w:rsidP="006A7542">
            <w:pPr>
              <w:rPr>
                <w:rFonts w:ascii="Noto Sans" w:hAnsi="Noto Sans" w:cs="Noto Sans"/>
                <w:sz w:val="18"/>
              </w:rPr>
            </w:pPr>
          </w:p>
        </w:tc>
        <w:tc>
          <w:tcPr>
            <w:tcW w:w="170" w:type="dxa"/>
            <w:tcBorders>
              <w:top w:val="single" w:sz="8" w:space="0" w:color="auto"/>
              <w:right w:val="single" w:sz="8" w:space="0" w:color="auto"/>
            </w:tcBorders>
          </w:tcPr>
          <w:p w14:paraId="3CE71769" w14:textId="77777777" w:rsidR="006A7542" w:rsidRPr="00CA77F0" w:rsidRDefault="006A7542" w:rsidP="006A7542">
            <w:pPr>
              <w:rPr>
                <w:rFonts w:ascii="Noto Sans" w:hAnsi="Noto Sans" w:cs="Noto Sans"/>
                <w:sz w:val="18"/>
              </w:rPr>
            </w:pPr>
          </w:p>
        </w:tc>
        <w:tc>
          <w:tcPr>
            <w:tcW w:w="170" w:type="dxa"/>
            <w:tcBorders>
              <w:left w:val="nil"/>
            </w:tcBorders>
          </w:tcPr>
          <w:p w14:paraId="0879E932" w14:textId="77777777" w:rsidR="006A7542" w:rsidRPr="00CA77F0" w:rsidRDefault="006A7542" w:rsidP="006A7542">
            <w:pPr>
              <w:rPr>
                <w:rFonts w:ascii="Noto Sans" w:hAnsi="Noto Sans" w:cs="Noto Sans"/>
                <w:sz w:val="18"/>
              </w:rPr>
            </w:pPr>
          </w:p>
        </w:tc>
        <w:tc>
          <w:tcPr>
            <w:tcW w:w="170" w:type="dxa"/>
            <w:tcBorders>
              <w:top w:val="single" w:sz="8" w:space="0" w:color="auto"/>
              <w:left w:val="single" w:sz="8" w:space="0" w:color="auto"/>
            </w:tcBorders>
          </w:tcPr>
          <w:p w14:paraId="47F3D2AB" w14:textId="77777777" w:rsidR="006A7542" w:rsidRPr="00CA77F0" w:rsidRDefault="006A7542" w:rsidP="006A7542">
            <w:pPr>
              <w:rPr>
                <w:rFonts w:ascii="Noto Sans" w:hAnsi="Noto Sans" w:cs="Noto Sans"/>
                <w:sz w:val="18"/>
              </w:rPr>
            </w:pPr>
          </w:p>
        </w:tc>
        <w:tc>
          <w:tcPr>
            <w:tcW w:w="2727" w:type="dxa"/>
            <w:tcBorders>
              <w:top w:val="single" w:sz="8" w:space="0" w:color="auto"/>
            </w:tcBorders>
          </w:tcPr>
          <w:p w14:paraId="6FE5CA1A" w14:textId="77777777" w:rsidR="006A7542" w:rsidRPr="00CA77F0" w:rsidRDefault="006A7542" w:rsidP="006A7542">
            <w:pPr>
              <w:rPr>
                <w:rFonts w:ascii="Noto Sans" w:hAnsi="Noto Sans" w:cs="Noto Sans"/>
                <w:sz w:val="18"/>
              </w:rPr>
            </w:pPr>
          </w:p>
        </w:tc>
        <w:tc>
          <w:tcPr>
            <w:tcW w:w="170" w:type="dxa"/>
            <w:tcBorders>
              <w:top w:val="single" w:sz="8" w:space="0" w:color="auto"/>
              <w:right w:val="single" w:sz="8" w:space="0" w:color="auto"/>
            </w:tcBorders>
          </w:tcPr>
          <w:p w14:paraId="5D873B6F" w14:textId="77777777" w:rsidR="006A7542" w:rsidRPr="00CA77F0" w:rsidRDefault="006A7542" w:rsidP="006A7542">
            <w:pPr>
              <w:rPr>
                <w:rFonts w:ascii="Noto Sans" w:hAnsi="Noto Sans" w:cs="Noto Sans"/>
                <w:sz w:val="18"/>
              </w:rPr>
            </w:pPr>
          </w:p>
        </w:tc>
      </w:tr>
      <w:tr w:rsidR="006A7542" w:rsidRPr="00CA77F0" w14:paraId="30184882" w14:textId="77777777" w:rsidTr="006A7542">
        <w:trPr>
          <w:cantSplit/>
          <w:jc w:val="center"/>
        </w:trPr>
        <w:tc>
          <w:tcPr>
            <w:tcW w:w="160" w:type="dxa"/>
            <w:tcBorders>
              <w:left w:val="single" w:sz="8" w:space="0" w:color="auto"/>
              <w:bottom w:val="single" w:sz="8" w:space="0" w:color="auto"/>
            </w:tcBorders>
          </w:tcPr>
          <w:p w14:paraId="20F5F009" w14:textId="77777777" w:rsidR="006A7542" w:rsidRPr="00CA77F0" w:rsidRDefault="006A7542" w:rsidP="006A7542">
            <w:pPr>
              <w:rPr>
                <w:rFonts w:ascii="Noto Sans" w:hAnsi="Noto Sans" w:cs="Noto Sans"/>
                <w:sz w:val="18"/>
              </w:rPr>
            </w:pPr>
          </w:p>
        </w:tc>
        <w:tc>
          <w:tcPr>
            <w:tcW w:w="2727" w:type="dxa"/>
            <w:tcBorders>
              <w:top w:val="single" w:sz="8" w:space="0" w:color="auto"/>
              <w:bottom w:val="single" w:sz="8" w:space="0" w:color="auto"/>
            </w:tcBorders>
          </w:tcPr>
          <w:p w14:paraId="160640CB" w14:textId="77777777" w:rsidR="006A7542" w:rsidRPr="00CA77F0" w:rsidRDefault="006A7542" w:rsidP="006A7542">
            <w:pPr>
              <w:jc w:val="center"/>
              <w:rPr>
                <w:rFonts w:ascii="Noto Sans" w:hAnsi="Noto Sans" w:cs="Noto Sans"/>
                <w:sz w:val="18"/>
              </w:rPr>
            </w:pPr>
            <w:r w:rsidRPr="00CA77F0">
              <w:rPr>
                <w:rFonts w:ascii="Noto Sans" w:hAnsi="Noto Sans" w:cs="Noto Sans"/>
                <w:sz w:val="18"/>
              </w:rPr>
              <w:t>NOMBRE DEL REPRESENTANTE LEGAL</w:t>
            </w:r>
          </w:p>
        </w:tc>
        <w:tc>
          <w:tcPr>
            <w:tcW w:w="170" w:type="dxa"/>
            <w:tcBorders>
              <w:bottom w:val="single" w:sz="8" w:space="0" w:color="auto"/>
              <w:right w:val="single" w:sz="8" w:space="0" w:color="auto"/>
            </w:tcBorders>
          </w:tcPr>
          <w:p w14:paraId="08F07614" w14:textId="77777777" w:rsidR="006A7542" w:rsidRPr="00CA77F0" w:rsidRDefault="006A7542" w:rsidP="006A7542">
            <w:pPr>
              <w:rPr>
                <w:rFonts w:ascii="Noto Sans" w:hAnsi="Noto Sans" w:cs="Noto Sans"/>
                <w:sz w:val="18"/>
              </w:rPr>
            </w:pPr>
          </w:p>
        </w:tc>
        <w:tc>
          <w:tcPr>
            <w:tcW w:w="170" w:type="dxa"/>
            <w:tcBorders>
              <w:left w:val="nil"/>
            </w:tcBorders>
          </w:tcPr>
          <w:p w14:paraId="0BEE97F0" w14:textId="77777777" w:rsidR="006A7542" w:rsidRPr="00CA77F0" w:rsidRDefault="006A7542" w:rsidP="006A7542">
            <w:pPr>
              <w:rPr>
                <w:rFonts w:ascii="Noto Sans" w:hAnsi="Noto Sans" w:cs="Noto Sans"/>
                <w:sz w:val="18"/>
              </w:rPr>
            </w:pPr>
          </w:p>
        </w:tc>
        <w:tc>
          <w:tcPr>
            <w:tcW w:w="170" w:type="dxa"/>
            <w:tcBorders>
              <w:left w:val="single" w:sz="8" w:space="0" w:color="auto"/>
              <w:bottom w:val="single" w:sz="8" w:space="0" w:color="auto"/>
            </w:tcBorders>
          </w:tcPr>
          <w:p w14:paraId="5B478E47" w14:textId="77777777" w:rsidR="006A7542" w:rsidRPr="00CA77F0" w:rsidRDefault="006A7542" w:rsidP="006A7542">
            <w:pPr>
              <w:rPr>
                <w:rFonts w:ascii="Noto Sans" w:hAnsi="Noto Sans" w:cs="Noto Sans"/>
                <w:sz w:val="18"/>
              </w:rPr>
            </w:pPr>
          </w:p>
        </w:tc>
        <w:tc>
          <w:tcPr>
            <w:tcW w:w="2727" w:type="dxa"/>
            <w:tcBorders>
              <w:top w:val="single" w:sz="8" w:space="0" w:color="auto"/>
              <w:bottom w:val="single" w:sz="8" w:space="0" w:color="auto"/>
            </w:tcBorders>
          </w:tcPr>
          <w:p w14:paraId="632A2D8E" w14:textId="77777777" w:rsidR="006A7542" w:rsidRPr="00CA77F0" w:rsidRDefault="006A7542" w:rsidP="006A7542">
            <w:pPr>
              <w:jc w:val="center"/>
              <w:rPr>
                <w:rFonts w:ascii="Noto Sans" w:hAnsi="Noto Sans" w:cs="Noto Sans"/>
                <w:sz w:val="18"/>
              </w:rPr>
            </w:pPr>
            <w:r w:rsidRPr="00CA77F0">
              <w:rPr>
                <w:rFonts w:ascii="Noto Sans" w:hAnsi="Noto Sans" w:cs="Noto Sans"/>
                <w:sz w:val="18"/>
              </w:rPr>
              <w:t>CARGO EN LA EMPRESA</w:t>
            </w:r>
          </w:p>
        </w:tc>
        <w:tc>
          <w:tcPr>
            <w:tcW w:w="170" w:type="dxa"/>
            <w:tcBorders>
              <w:bottom w:val="single" w:sz="8" w:space="0" w:color="auto"/>
              <w:right w:val="single" w:sz="8" w:space="0" w:color="auto"/>
            </w:tcBorders>
          </w:tcPr>
          <w:p w14:paraId="642292C6" w14:textId="77777777" w:rsidR="006A7542" w:rsidRPr="00CA77F0" w:rsidRDefault="006A7542" w:rsidP="006A7542">
            <w:pPr>
              <w:rPr>
                <w:rFonts w:ascii="Noto Sans" w:hAnsi="Noto Sans" w:cs="Noto Sans"/>
                <w:sz w:val="18"/>
              </w:rPr>
            </w:pPr>
          </w:p>
        </w:tc>
        <w:tc>
          <w:tcPr>
            <w:tcW w:w="170" w:type="dxa"/>
            <w:tcBorders>
              <w:left w:val="nil"/>
            </w:tcBorders>
          </w:tcPr>
          <w:p w14:paraId="1D65AF3E" w14:textId="77777777" w:rsidR="006A7542" w:rsidRPr="00CA77F0" w:rsidRDefault="006A7542" w:rsidP="006A7542">
            <w:pPr>
              <w:rPr>
                <w:rFonts w:ascii="Noto Sans" w:hAnsi="Noto Sans" w:cs="Noto Sans"/>
                <w:sz w:val="18"/>
              </w:rPr>
            </w:pPr>
          </w:p>
        </w:tc>
        <w:tc>
          <w:tcPr>
            <w:tcW w:w="170" w:type="dxa"/>
            <w:tcBorders>
              <w:left w:val="single" w:sz="8" w:space="0" w:color="auto"/>
              <w:bottom w:val="single" w:sz="8" w:space="0" w:color="auto"/>
            </w:tcBorders>
          </w:tcPr>
          <w:p w14:paraId="610093EB" w14:textId="77777777" w:rsidR="006A7542" w:rsidRPr="00CA77F0" w:rsidRDefault="006A7542" w:rsidP="006A7542">
            <w:pPr>
              <w:rPr>
                <w:rFonts w:ascii="Noto Sans" w:hAnsi="Noto Sans" w:cs="Noto Sans"/>
                <w:sz w:val="18"/>
              </w:rPr>
            </w:pPr>
          </w:p>
        </w:tc>
        <w:tc>
          <w:tcPr>
            <w:tcW w:w="2727" w:type="dxa"/>
            <w:tcBorders>
              <w:top w:val="single" w:sz="8" w:space="0" w:color="auto"/>
              <w:bottom w:val="single" w:sz="8" w:space="0" w:color="auto"/>
            </w:tcBorders>
          </w:tcPr>
          <w:p w14:paraId="6E3799A0" w14:textId="77777777" w:rsidR="006A7542" w:rsidRPr="00CA77F0" w:rsidRDefault="006A7542" w:rsidP="006A7542">
            <w:pPr>
              <w:jc w:val="center"/>
              <w:rPr>
                <w:rFonts w:ascii="Noto Sans" w:hAnsi="Noto Sans" w:cs="Noto Sans"/>
                <w:sz w:val="18"/>
              </w:rPr>
            </w:pPr>
            <w:r w:rsidRPr="00CA77F0">
              <w:rPr>
                <w:rFonts w:ascii="Noto Sans" w:hAnsi="Noto Sans" w:cs="Noto Sans"/>
                <w:sz w:val="18"/>
              </w:rPr>
              <w:t>FIRMA</w:t>
            </w:r>
          </w:p>
        </w:tc>
        <w:tc>
          <w:tcPr>
            <w:tcW w:w="170" w:type="dxa"/>
            <w:tcBorders>
              <w:bottom w:val="single" w:sz="8" w:space="0" w:color="auto"/>
              <w:right w:val="single" w:sz="8" w:space="0" w:color="auto"/>
            </w:tcBorders>
          </w:tcPr>
          <w:p w14:paraId="660D879C" w14:textId="77777777" w:rsidR="006A7542" w:rsidRPr="00CA77F0" w:rsidRDefault="006A7542" w:rsidP="006A7542">
            <w:pPr>
              <w:rPr>
                <w:rFonts w:ascii="Noto Sans" w:hAnsi="Noto Sans" w:cs="Noto Sans"/>
                <w:sz w:val="18"/>
              </w:rPr>
            </w:pPr>
          </w:p>
        </w:tc>
      </w:tr>
    </w:tbl>
    <w:p w14:paraId="2EA27F17" w14:textId="77777777" w:rsidR="006A7542" w:rsidRPr="00CA77F0" w:rsidRDefault="006A7542" w:rsidP="006A7542">
      <w:pPr>
        <w:rPr>
          <w:rFonts w:ascii="Noto Sans" w:hAnsi="Noto Sans" w:cs="Noto Sans"/>
          <w:sz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6A7542" w:rsidRPr="00CA77F0" w14:paraId="2FDA7745" w14:textId="77777777" w:rsidTr="006A7542">
        <w:trPr>
          <w:jc w:val="center"/>
        </w:trPr>
        <w:tc>
          <w:tcPr>
            <w:tcW w:w="9422" w:type="dxa"/>
          </w:tcPr>
          <w:p w14:paraId="2AF2635C" w14:textId="77777777" w:rsidR="006A7542" w:rsidRPr="00CA77F0" w:rsidRDefault="006A7542" w:rsidP="006A7542">
            <w:pPr>
              <w:rPr>
                <w:rFonts w:ascii="Noto Sans" w:hAnsi="Noto Sans" w:cs="Noto Sans"/>
                <w:sz w:val="18"/>
              </w:rPr>
            </w:pPr>
            <w:r w:rsidRPr="00CA77F0">
              <w:rPr>
                <w:rFonts w:ascii="Noto Sans" w:hAnsi="Noto Sans" w:cs="Noto Sans"/>
                <w:sz w:val="18"/>
              </w:rPr>
              <w:t>Nota: Este documento podrá ser reproducido cuantas veces sea necesario.</w:t>
            </w:r>
          </w:p>
        </w:tc>
      </w:tr>
    </w:tbl>
    <w:p w14:paraId="6B1E6A68" w14:textId="77777777" w:rsidR="006A7542" w:rsidRPr="00CA77F0" w:rsidRDefault="006A7542" w:rsidP="006A7542">
      <w:pPr>
        <w:rPr>
          <w:rFonts w:ascii="Noto Sans" w:hAnsi="Noto Sans" w:cs="Noto Sans"/>
          <w:sz w:val="18"/>
        </w:rPr>
      </w:pPr>
    </w:p>
    <w:p w14:paraId="08E4F78B" w14:textId="77777777" w:rsidR="006A7542" w:rsidRPr="00CA77F0" w:rsidRDefault="006A7542" w:rsidP="006A7542">
      <w:pPr>
        <w:jc w:val="both"/>
        <w:rPr>
          <w:rFonts w:ascii="Noto Sans" w:hAnsi="Noto Sans" w:cs="Noto Sans"/>
          <w:b/>
          <w:sz w:val="18"/>
        </w:rPr>
      </w:pPr>
    </w:p>
    <w:p w14:paraId="52F9485E" w14:textId="77777777" w:rsidR="006A7542" w:rsidRPr="00CA77F0" w:rsidRDefault="006A7542" w:rsidP="006A7542">
      <w:pPr>
        <w:jc w:val="both"/>
        <w:rPr>
          <w:rFonts w:ascii="Noto Sans" w:hAnsi="Noto Sans" w:cs="Noto Sans"/>
          <w:sz w:val="18"/>
        </w:rPr>
      </w:pPr>
      <w:r w:rsidRPr="00CA77F0">
        <w:rPr>
          <w:rFonts w:ascii="Noto Sans" w:hAnsi="Noto Sans" w:cs="Noto Sans"/>
          <w:b/>
          <w:sz w:val="18"/>
        </w:rPr>
        <w:lastRenderedPageBreak/>
        <w:t>Nota: Las solicitudes de aclaración deberán plantearse de manera concisa y estar directamente</w:t>
      </w:r>
      <w:r w:rsidRPr="00CA77F0">
        <w:rPr>
          <w:rFonts w:ascii="Noto Sans" w:hAnsi="Noto Sans" w:cs="Noto Sans"/>
          <w:sz w:val="18"/>
        </w:rPr>
        <w:t xml:space="preserve"> vinculadas con los puntos contenidos en la presente Convocatoria indicando el numeral o punto específico con el cual se relaciona.</w:t>
      </w:r>
    </w:p>
    <w:p w14:paraId="405A12D1" w14:textId="77777777" w:rsidR="006A7542" w:rsidRPr="004B773F" w:rsidRDefault="006A7542" w:rsidP="006A7542">
      <w:pPr>
        <w:jc w:val="center"/>
        <w:rPr>
          <w:rFonts w:ascii="Noto Sans" w:hAnsi="Noto Sans" w:cs="Noto Sans"/>
          <w:b/>
          <w:sz w:val="20"/>
        </w:rPr>
      </w:pPr>
    </w:p>
    <w:p w14:paraId="5A90BF81" w14:textId="77777777" w:rsidR="006A7542" w:rsidRPr="004B773F" w:rsidRDefault="006A7542" w:rsidP="006A7542">
      <w:pPr>
        <w:widowControl w:val="0"/>
        <w:ind w:right="49"/>
        <w:jc w:val="both"/>
        <w:rPr>
          <w:rFonts w:ascii="Noto Sans" w:hAnsi="Noto Sans" w:cs="Noto Sans"/>
          <w:sz w:val="20"/>
        </w:rPr>
      </w:pPr>
    </w:p>
    <w:p w14:paraId="7E0FA10F" w14:textId="77777777" w:rsidR="006A7542" w:rsidRPr="004B773F" w:rsidRDefault="006A7542" w:rsidP="006A7542">
      <w:pPr>
        <w:widowControl w:val="0"/>
        <w:ind w:right="49"/>
        <w:jc w:val="both"/>
        <w:rPr>
          <w:rFonts w:ascii="Noto Sans" w:hAnsi="Noto Sans" w:cs="Noto Sans"/>
          <w:sz w:val="20"/>
        </w:rPr>
      </w:pPr>
    </w:p>
    <w:p w14:paraId="38A2BD8D" w14:textId="77777777" w:rsidR="006A7542" w:rsidRDefault="006A7542" w:rsidP="006A7542">
      <w:pPr>
        <w:widowControl w:val="0"/>
        <w:ind w:right="49"/>
        <w:jc w:val="both"/>
        <w:rPr>
          <w:rFonts w:ascii="Noto Sans" w:hAnsi="Noto Sans" w:cs="Noto Sans"/>
          <w:sz w:val="20"/>
        </w:rPr>
      </w:pPr>
    </w:p>
    <w:p w14:paraId="564EA2DD" w14:textId="77777777" w:rsidR="006A7542" w:rsidRDefault="006A7542" w:rsidP="006A7542">
      <w:pPr>
        <w:widowControl w:val="0"/>
        <w:ind w:right="49"/>
        <w:jc w:val="both"/>
        <w:rPr>
          <w:rFonts w:ascii="Noto Sans" w:hAnsi="Noto Sans" w:cs="Noto Sans"/>
          <w:sz w:val="20"/>
        </w:rPr>
      </w:pPr>
    </w:p>
    <w:p w14:paraId="21CACD8E" w14:textId="77777777" w:rsidR="006A7542" w:rsidRPr="004B773F" w:rsidRDefault="006A7542" w:rsidP="006A7542">
      <w:pPr>
        <w:widowControl w:val="0"/>
        <w:ind w:right="49"/>
        <w:jc w:val="both"/>
        <w:rPr>
          <w:rFonts w:ascii="Noto Sans" w:hAnsi="Noto Sans" w:cs="Noto Sans"/>
          <w:sz w:val="20"/>
        </w:rPr>
      </w:pPr>
    </w:p>
    <w:p w14:paraId="7C3C8F2F" w14:textId="77777777" w:rsidR="006A7542" w:rsidRPr="007C7758" w:rsidRDefault="006A7542" w:rsidP="006A7542">
      <w:pPr>
        <w:widowControl w:val="0"/>
        <w:ind w:left="142" w:right="368"/>
        <w:jc w:val="center"/>
        <w:rPr>
          <w:rFonts w:ascii="Noto Sans" w:hAnsi="Noto Sans" w:cs="Noto Sans"/>
          <w:b/>
          <w:sz w:val="20"/>
        </w:rPr>
      </w:pPr>
      <w:r w:rsidRPr="007C7758">
        <w:rPr>
          <w:rFonts w:ascii="Noto Sans" w:hAnsi="Noto Sans" w:cs="Noto Sans"/>
          <w:b/>
          <w:sz w:val="20"/>
        </w:rPr>
        <w:t>ANEXO 18</w:t>
      </w:r>
    </w:p>
    <w:p w14:paraId="3A4DECAB" w14:textId="77777777" w:rsidR="006A7542" w:rsidRPr="004B773F" w:rsidRDefault="006A7542" w:rsidP="006A7542">
      <w:pPr>
        <w:widowControl w:val="0"/>
        <w:ind w:left="142" w:right="368"/>
        <w:jc w:val="center"/>
        <w:rPr>
          <w:rFonts w:ascii="Noto Sans" w:hAnsi="Noto Sans" w:cs="Noto Sans"/>
          <w:b/>
          <w:sz w:val="20"/>
        </w:rPr>
      </w:pPr>
      <w:r w:rsidRPr="007C7758">
        <w:rPr>
          <w:rFonts w:ascii="Noto Sans" w:hAnsi="Noto Sans" w:cs="Noto Sans"/>
          <w:b/>
          <w:sz w:val="20"/>
        </w:rPr>
        <w:t>MODELO DE CONTRATO</w:t>
      </w:r>
    </w:p>
    <w:p w14:paraId="5A7D39DB" w14:textId="77777777" w:rsidR="006A7542" w:rsidRPr="004B773F" w:rsidRDefault="006A7542" w:rsidP="006A7542">
      <w:pPr>
        <w:widowControl w:val="0"/>
        <w:ind w:left="142" w:right="368"/>
        <w:jc w:val="center"/>
        <w:rPr>
          <w:rFonts w:ascii="Noto Sans" w:hAnsi="Noto Sans" w:cs="Noto Sans"/>
          <w:b/>
          <w:sz w:val="20"/>
        </w:rPr>
      </w:pPr>
    </w:p>
    <w:p w14:paraId="11216951" w14:textId="77777777" w:rsidR="006A7542" w:rsidRPr="009C617F" w:rsidRDefault="006A7542" w:rsidP="009C617F">
      <w:pPr>
        <w:jc w:val="both"/>
        <w:rPr>
          <w:rFonts w:ascii="Noto Sans" w:hAnsi="Noto Sans" w:cs="Noto Sans"/>
          <w:sz w:val="20"/>
        </w:rPr>
      </w:pPr>
      <w:r>
        <w:rPr>
          <w:rFonts w:ascii="Noto Sans" w:hAnsi="Noto Sans" w:cs="Noto Sans"/>
          <w:b/>
          <w:sz w:val="20"/>
        </w:rPr>
        <w:t xml:space="preserve">CONTRATO ABIERTO PARA LA </w:t>
      </w:r>
      <w:r w:rsidR="009C617F" w:rsidRPr="009C617F">
        <w:rPr>
          <w:rFonts w:ascii="Noto Sans" w:hAnsi="Noto Sans" w:cs="Noto Sans"/>
          <w:b/>
          <w:sz w:val="20"/>
        </w:rPr>
        <w:t>ADQUISICIÓN DE TÓNER PARA EL EJERCICIO 2026 DEL ÓRGANO DE OPERACIÓN ADMINISTRATIVA DESCONCENTRADA SUR DEL D.F.</w:t>
      </w:r>
      <w:r w:rsidRPr="008174A4">
        <w:rPr>
          <w:rFonts w:ascii="Noto Sans" w:hAnsi="Noto Sans" w:cs="Noto Sans"/>
          <w:b/>
          <w:sz w:val="20"/>
        </w:rPr>
        <w:t>,</w:t>
      </w:r>
      <w:r w:rsidRPr="00DC16B5">
        <w:rPr>
          <w:rFonts w:ascii="Noto Sans" w:hAnsi="Noto Sans" w:cs="Noto Sans"/>
          <w:b/>
          <w:sz w:val="20"/>
        </w:rPr>
        <w:t xml:space="preserve"> </w:t>
      </w:r>
      <w:r w:rsidRPr="004B773F">
        <w:rPr>
          <w:rFonts w:ascii="Noto Sans" w:hAnsi="Noto Sans" w:cs="Noto Sans"/>
          <w:b/>
          <w:sz w:val="20"/>
        </w:rPr>
        <w:t>QUE CELEBRAN POR UNA PARTE, EL EJECUTIVO FEDERAL POR CONDUCTO DEL</w:t>
      </w:r>
      <w:r w:rsidRPr="00DC16B5">
        <w:rPr>
          <w:rFonts w:ascii="Noto Sans" w:hAnsi="Noto Sans" w:cs="Noto Sans"/>
          <w:b/>
          <w:sz w:val="20"/>
        </w:rPr>
        <w:t xml:space="preserve"> INSTITUTO MEXICANO</w:t>
      </w:r>
      <w:r w:rsidRPr="009C617F">
        <w:rPr>
          <w:rFonts w:ascii="Noto Sans" w:hAnsi="Noto Sans" w:cs="Noto Sans"/>
          <w:b/>
          <w:sz w:val="20"/>
        </w:rPr>
        <w:t xml:space="preserve"> DEL SEGURO SOCIAL</w:t>
      </w:r>
      <w:r w:rsidRPr="004B773F">
        <w:rPr>
          <w:rFonts w:ascii="Noto Sans" w:hAnsi="Noto Sans" w:cs="Noto Sans"/>
          <w:b/>
          <w:sz w:val="20"/>
        </w:rPr>
        <w:t xml:space="preserve">, REPRESENTADO POR EL DOCTOR LUIS RAFAEL LÓPEZ OCAÑA, TITULAR DEL ÓRGANO DE OPERACIÓN ADMINISTRATIVA DESCONCENTRADA SUR DEL DISTRITO FEDERAL EN SU CARÁCTER DE REPRESENTANTE LEGAL, EN ADELANTE “EL INSTITUTO” Y POR LA OTRA, LA EMPRESA </w:t>
      </w:r>
      <w:r w:rsidRPr="009C617F">
        <w:rPr>
          <w:rFonts w:ascii="Noto Sans" w:hAnsi="Noto Sans" w:cs="Noto Sans"/>
          <w:b/>
          <w:sz w:val="20"/>
        </w:rPr>
        <w:t>XXXXXXX REPRESENTADA POR EL C. XXXXXX, EN SU CARÁCTER DE REPRESENTANTE LEGAL, EN LO SUBSECUENTE DENOMINADOS DE</w:t>
      </w:r>
      <w:r w:rsidRPr="004B773F">
        <w:rPr>
          <w:rFonts w:ascii="Noto Sans" w:hAnsi="Noto Sans" w:cs="Noto Sans"/>
          <w:b/>
          <w:bCs/>
          <w:sz w:val="20"/>
        </w:rPr>
        <w:t xml:space="preserve"> MANERA INDIVIDUAL O CONJUNTA "EL PROVEEDOR", A QUIENES EN LO SUCESIVO SE LES DENOMINARÁ “LAS PARTES”, AL TENOR DE LAS DECLARACIONES Y CLÁUSULAS SIGUIENTES:</w:t>
      </w:r>
    </w:p>
    <w:p w14:paraId="49D20B56" w14:textId="77777777" w:rsidR="006A7542" w:rsidRDefault="006A7542" w:rsidP="006A7542">
      <w:pPr>
        <w:spacing w:line="240" w:lineRule="atLeast"/>
        <w:ind w:left="142" w:right="368"/>
        <w:jc w:val="both"/>
        <w:rPr>
          <w:rFonts w:ascii="Noto Sans" w:eastAsia="Arial" w:hAnsi="Noto Sans" w:cs="Noto Sans"/>
          <w:b/>
          <w:sz w:val="20"/>
        </w:rPr>
      </w:pPr>
    </w:p>
    <w:p w14:paraId="1A09C3F4" w14:textId="77777777" w:rsidR="006A7542" w:rsidRDefault="006A7542" w:rsidP="006A7542">
      <w:pPr>
        <w:spacing w:line="240" w:lineRule="atLeast"/>
        <w:ind w:left="142" w:right="368"/>
        <w:jc w:val="both"/>
        <w:rPr>
          <w:rFonts w:ascii="Noto Sans" w:eastAsia="Arial" w:hAnsi="Noto Sans" w:cs="Noto Sans"/>
          <w:b/>
          <w:sz w:val="20"/>
        </w:rPr>
      </w:pPr>
    </w:p>
    <w:p w14:paraId="03AF15BA" w14:textId="77777777" w:rsidR="006A7542" w:rsidRPr="004B773F" w:rsidRDefault="006A7542" w:rsidP="006A7542">
      <w:pPr>
        <w:spacing w:line="240" w:lineRule="atLeast"/>
        <w:ind w:left="142" w:right="368"/>
        <w:jc w:val="both"/>
        <w:rPr>
          <w:rFonts w:ascii="Noto Sans" w:eastAsia="Arial" w:hAnsi="Noto Sans" w:cs="Noto Sans"/>
          <w:b/>
          <w:sz w:val="20"/>
        </w:rPr>
      </w:pPr>
    </w:p>
    <w:p w14:paraId="6EE128E1" w14:textId="77777777" w:rsidR="006A7542" w:rsidRPr="004B773F" w:rsidRDefault="006A7542" w:rsidP="006A7542">
      <w:pPr>
        <w:ind w:left="142" w:right="368"/>
        <w:jc w:val="center"/>
        <w:rPr>
          <w:rFonts w:ascii="Noto Sans" w:hAnsi="Noto Sans" w:cs="Noto Sans"/>
          <w:b/>
          <w:bCs/>
          <w:sz w:val="20"/>
        </w:rPr>
      </w:pPr>
      <w:r w:rsidRPr="004B773F">
        <w:rPr>
          <w:rFonts w:ascii="Noto Sans" w:hAnsi="Noto Sans" w:cs="Noto Sans"/>
          <w:b/>
          <w:bCs/>
          <w:sz w:val="20"/>
        </w:rPr>
        <w:t>D E C L A R A C I O N E S</w:t>
      </w:r>
    </w:p>
    <w:p w14:paraId="4EEA354D" w14:textId="77777777" w:rsidR="006A7542" w:rsidRPr="004B773F" w:rsidRDefault="006A7542" w:rsidP="006A7542">
      <w:pPr>
        <w:ind w:left="142" w:right="368"/>
        <w:jc w:val="both"/>
        <w:rPr>
          <w:rFonts w:ascii="Noto Sans" w:hAnsi="Noto Sans" w:cs="Noto Sans"/>
          <w:b/>
          <w:bCs/>
          <w:sz w:val="20"/>
        </w:rPr>
      </w:pPr>
    </w:p>
    <w:p w14:paraId="0A0BA4AA"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bCs/>
          <w:sz w:val="20"/>
        </w:rPr>
        <w:t>I.- “EL INSTITUTO"</w:t>
      </w:r>
      <w:r w:rsidRPr="004B773F">
        <w:rPr>
          <w:rFonts w:ascii="Noto Sans" w:hAnsi="Noto Sans" w:cs="Noto Sans"/>
          <w:sz w:val="20"/>
        </w:rPr>
        <w:t>, declara a través de su Representante Legal que:</w:t>
      </w:r>
    </w:p>
    <w:p w14:paraId="7BB8D17D" w14:textId="77777777" w:rsidR="006A7542" w:rsidRPr="004B773F" w:rsidRDefault="006A7542" w:rsidP="006A7542">
      <w:pPr>
        <w:ind w:left="142" w:right="368"/>
        <w:jc w:val="both"/>
        <w:rPr>
          <w:rFonts w:ascii="Noto Sans" w:hAnsi="Noto Sans" w:cs="Noto Sans"/>
          <w:sz w:val="20"/>
        </w:rPr>
      </w:pPr>
    </w:p>
    <w:p w14:paraId="7C49B067"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bCs/>
          <w:sz w:val="20"/>
        </w:rPr>
        <w:t xml:space="preserve">I.1.- </w:t>
      </w:r>
      <w:r w:rsidRPr="004B773F">
        <w:rPr>
          <w:rFonts w:ascii="Noto Sans" w:hAnsi="Noto Sans" w:cs="Noto Sans"/>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32015355" w14:textId="77777777" w:rsidR="006A7542" w:rsidRPr="004B773F" w:rsidRDefault="006A7542" w:rsidP="006A7542">
      <w:pPr>
        <w:ind w:left="142" w:right="368"/>
        <w:jc w:val="both"/>
        <w:rPr>
          <w:rFonts w:ascii="Noto Sans" w:hAnsi="Noto Sans" w:cs="Noto Sans"/>
          <w:sz w:val="20"/>
        </w:rPr>
      </w:pPr>
    </w:p>
    <w:p w14:paraId="77E6BDB7" w14:textId="77777777" w:rsidR="006A7542" w:rsidRPr="004B773F" w:rsidRDefault="006A7542" w:rsidP="006A7542">
      <w:pPr>
        <w:ind w:left="142" w:right="368"/>
        <w:jc w:val="both"/>
        <w:rPr>
          <w:rFonts w:ascii="Noto Sans" w:hAnsi="Noto Sans" w:cs="Noto Sans"/>
          <w:color w:val="000000"/>
          <w:sz w:val="20"/>
        </w:rPr>
      </w:pPr>
      <w:r w:rsidRPr="004B773F">
        <w:rPr>
          <w:rFonts w:ascii="Noto Sans" w:hAnsi="Noto Sans" w:cs="Noto Sans"/>
          <w:b/>
          <w:bCs/>
          <w:sz w:val="20"/>
        </w:rPr>
        <w:t xml:space="preserve">I.2.- </w:t>
      </w:r>
      <w:r w:rsidRPr="004B773F">
        <w:rPr>
          <w:rFonts w:ascii="Noto Sans" w:hAnsi="Noto Sans" w:cs="Noto Sans"/>
          <w:bCs/>
          <w:sz w:val="20"/>
        </w:rPr>
        <w:t xml:space="preserve">Por parte del Instituto reconoce la personalidad jurídica de </w:t>
      </w:r>
      <w:r w:rsidRPr="004B773F">
        <w:rPr>
          <w:rFonts w:ascii="Noto Sans" w:hAnsi="Noto Sans" w:cs="Noto Sans"/>
          <w:b/>
          <w:bCs/>
          <w:sz w:val="20"/>
        </w:rPr>
        <w:t>“EL PROVEEDOR"</w:t>
      </w:r>
      <w:r w:rsidRPr="004B773F">
        <w:rPr>
          <w:rFonts w:ascii="Noto Sans" w:hAnsi="Noto Sans" w:cs="Noto Sans"/>
          <w:bCs/>
          <w:sz w:val="20"/>
        </w:rPr>
        <w:t xml:space="preserve"> y por parte de </w:t>
      </w:r>
      <w:r w:rsidRPr="004B773F">
        <w:rPr>
          <w:rFonts w:ascii="Noto Sans" w:hAnsi="Noto Sans" w:cs="Noto Sans"/>
          <w:b/>
          <w:bCs/>
          <w:sz w:val="20"/>
        </w:rPr>
        <w:t xml:space="preserve">"EL PROVEEDOR", </w:t>
      </w:r>
      <w:r w:rsidRPr="004B773F">
        <w:rPr>
          <w:rFonts w:ascii="Noto Sans" w:hAnsi="Noto Sans" w:cs="Noto Sans"/>
          <w:bCs/>
          <w:sz w:val="20"/>
        </w:rPr>
        <w:t xml:space="preserve">reconoce la facultad del Representante Legal del Instituto y se hace constar que </w:t>
      </w:r>
      <w:r w:rsidRPr="004B773F">
        <w:rPr>
          <w:rFonts w:ascii="Noto Sans" w:hAnsi="Noto Sans" w:cs="Noto Sans"/>
          <w:b/>
          <w:bCs/>
          <w:color w:val="000000"/>
          <w:sz w:val="20"/>
        </w:rPr>
        <w:t>El DOCTOR LUIS RAFAEL LÓPEZ OCAÑA</w:t>
      </w:r>
      <w:r w:rsidRPr="004B773F">
        <w:rPr>
          <w:rFonts w:ascii="Noto Sans" w:hAnsi="Noto Sans" w:cs="Noto Sans"/>
          <w:color w:val="000000"/>
          <w:sz w:val="20"/>
        </w:rPr>
        <w:t xml:space="preserve">, con </w:t>
      </w:r>
      <w:r w:rsidRPr="004B773F">
        <w:rPr>
          <w:rFonts w:ascii="Noto Sans" w:hAnsi="Noto Sans" w:cs="Noto Sans"/>
          <w:b/>
          <w:bCs/>
          <w:color w:val="000000"/>
          <w:sz w:val="20"/>
        </w:rPr>
        <w:t>R.F.C. LOOL710404873</w:t>
      </w:r>
      <w:r w:rsidRPr="004B773F">
        <w:rPr>
          <w:rFonts w:ascii="Noto Sans" w:hAnsi="Noto Sans" w:cs="Noto Sans"/>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4B773F">
        <w:rPr>
          <w:rFonts w:ascii="Noto Sans" w:hAnsi="Noto Sans" w:cs="Noto Sans"/>
          <w:b/>
          <w:bCs/>
          <w:color w:val="000000"/>
          <w:sz w:val="20"/>
        </w:rPr>
        <w:t>“INSTITUTO”,</w:t>
      </w:r>
      <w:r w:rsidRPr="004B773F">
        <w:rPr>
          <w:rFonts w:ascii="Noto Sans" w:hAnsi="Noto Sans" w:cs="Noto Sans"/>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4B773F">
        <w:rPr>
          <w:rFonts w:ascii="Noto Sans" w:hAnsi="Noto Sans" w:cs="Noto Sans"/>
          <w:b/>
          <w:bCs/>
          <w:color w:val="000000"/>
          <w:sz w:val="20"/>
        </w:rPr>
        <w:t>128,331</w:t>
      </w:r>
      <w:r w:rsidRPr="004B773F">
        <w:rPr>
          <w:rFonts w:ascii="Noto Sans" w:hAnsi="Noto Sans" w:cs="Noto Sans"/>
          <w:color w:val="000000"/>
          <w:sz w:val="20"/>
        </w:rPr>
        <w:t xml:space="preserve"> de fecha </w:t>
      </w:r>
      <w:r w:rsidRPr="004B773F">
        <w:rPr>
          <w:rFonts w:ascii="Noto Sans" w:hAnsi="Noto Sans" w:cs="Noto Sans"/>
          <w:b/>
          <w:bCs/>
          <w:color w:val="000000"/>
          <w:sz w:val="20"/>
        </w:rPr>
        <w:t>5 de Enero de 2023</w:t>
      </w:r>
      <w:r w:rsidRPr="004B773F">
        <w:rPr>
          <w:rFonts w:ascii="Noto Sans" w:hAnsi="Noto Sans" w:cs="Noto Sans"/>
          <w:color w:val="000000"/>
          <w:sz w:val="20"/>
        </w:rPr>
        <w:t xml:space="preserve">, pasada ante la Fe del </w:t>
      </w:r>
      <w:r w:rsidRPr="004B773F">
        <w:rPr>
          <w:rFonts w:ascii="Noto Sans" w:hAnsi="Noto Sans" w:cs="Noto Sans"/>
          <w:b/>
          <w:bCs/>
          <w:color w:val="000000"/>
          <w:sz w:val="20"/>
        </w:rPr>
        <w:t>Doctor Eduardo García Villegas</w:t>
      </w:r>
      <w:r w:rsidRPr="004B773F">
        <w:rPr>
          <w:rFonts w:ascii="Noto Sans" w:hAnsi="Noto Sans" w:cs="Noto Sans"/>
          <w:color w:val="000000"/>
          <w:sz w:val="20"/>
        </w:rPr>
        <w:t xml:space="preserve">, Titular de la Notaría Número </w:t>
      </w:r>
      <w:r w:rsidRPr="004B773F">
        <w:rPr>
          <w:rFonts w:ascii="Noto Sans" w:hAnsi="Noto Sans" w:cs="Noto Sans"/>
          <w:b/>
          <w:bCs/>
          <w:color w:val="000000"/>
          <w:sz w:val="20"/>
        </w:rPr>
        <w:t>15</w:t>
      </w:r>
      <w:r w:rsidRPr="004B773F">
        <w:rPr>
          <w:rFonts w:ascii="Noto Sans" w:hAnsi="Noto Sans" w:cs="Noto Sans"/>
          <w:color w:val="000000"/>
          <w:sz w:val="20"/>
        </w:rPr>
        <w:t xml:space="preserve"> de la Ciudad de México, inscrita ante el Registro Público de Organismos </w:t>
      </w:r>
      <w:r w:rsidRPr="004B773F">
        <w:rPr>
          <w:rFonts w:ascii="Noto Sans" w:hAnsi="Noto Sans" w:cs="Noto Sans"/>
          <w:color w:val="000000"/>
          <w:sz w:val="20"/>
        </w:rPr>
        <w:lastRenderedPageBreak/>
        <w:t xml:space="preserve">Descentralizados  bajo el </w:t>
      </w:r>
      <w:r w:rsidRPr="004B773F">
        <w:rPr>
          <w:rFonts w:ascii="Noto Sans" w:hAnsi="Noto Sans" w:cs="Noto Sans"/>
          <w:b/>
          <w:bCs/>
          <w:color w:val="000000"/>
          <w:sz w:val="20"/>
        </w:rPr>
        <w:t>folio 97-7-09012023-142934</w:t>
      </w:r>
      <w:r w:rsidRPr="004B773F">
        <w:rPr>
          <w:rFonts w:ascii="Noto Sans" w:hAnsi="Noto Sans" w:cs="Noto Sans"/>
          <w:color w:val="000000"/>
          <w:sz w:val="20"/>
        </w:rPr>
        <w:t xml:space="preserve"> con fecha </w:t>
      </w:r>
      <w:r w:rsidRPr="004B773F">
        <w:rPr>
          <w:rFonts w:ascii="Noto Sans" w:hAnsi="Noto Sans" w:cs="Noto Sans"/>
          <w:b/>
          <w:bCs/>
          <w:color w:val="000000"/>
          <w:sz w:val="20"/>
        </w:rPr>
        <w:t>09 de enero de 2023</w:t>
      </w:r>
      <w:r w:rsidRPr="004B773F">
        <w:rPr>
          <w:rFonts w:ascii="Noto Sans" w:hAnsi="Noto Sans" w:cs="Noto Sans"/>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14:paraId="6A090D83" w14:textId="77777777" w:rsidR="006A7542" w:rsidRPr="004B773F" w:rsidRDefault="006A7542" w:rsidP="006A7542">
      <w:pPr>
        <w:ind w:left="142" w:right="368"/>
        <w:jc w:val="both"/>
        <w:rPr>
          <w:rFonts w:ascii="Noto Sans" w:hAnsi="Noto Sans" w:cs="Noto Sans"/>
          <w:bCs/>
          <w:sz w:val="20"/>
        </w:rPr>
      </w:pPr>
    </w:p>
    <w:p w14:paraId="78585A7D"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bCs/>
          <w:sz w:val="20"/>
        </w:rPr>
        <w:t xml:space="preserve">I.3.- </w:t>
      </w:r>
      <w:r w:rsidRPr="004B773F">
        <w:rPr>
          <w:rFonts w:ascii="Noto Sans" w:hAnsi="Noto Sans" w:cs="Noto Sans"/>
          <w:sz w:val="20"/>
        </w:rPr>
        <w:t xml:space="preserve">La adjudicación del presente contrato se realizó mediante el procedimiento de </w:t>
      </w:r>
      <w:r>
        <w:rPr>
          <w:rFonts w:ascii="Noto Sans" w:hAnsi="Noto Sans" w:cs="Noto Sans"/>
          <w:b/>
          <w:bCs/>
          <w:sz w:val="20"/>
        </w:rPr>
        <w:t xml:space="preserve">Licitación Pública </w:t>
      </w:r>
      <w:r w:rsidRPr="004B773F">
        <w:rPr>
          <w:rFonts w:ascii="Noto Sans" w:hAnsi="Noto Sans" w:cs="Noto Sans"/>
          <w:b/>
          <w:bCs/>
          <w:sz w:val="20"/>
        </w:rPr>
        <w:t>número</w:t>
      </w:r>
      <w:r>
        <w:rPr>
          <w:rFonts w:ascii="Noto Sans" w:hAnsi="Noto Sans" w:cs="Noto Sans"/>
          <w:b/>
          <w:bCs/>
          <w:sz w:val="20"/>
        </w:rPr>
        <w:t xml:space="preserve"> LA-50-GYR-050GYR025-T-XXXX-2026</w:t>
      </w:r>
      <w:r w:rsidRPr="004B773F">
        <w:rPr>
          <w:rFonts w:ascii="Noto Sans" w:hAnsi="Noto Sans" w:cs="Noto Sans"/>
          <w:b/>
          <w:bCs/>
          <w:sz w:val="20"/>
        </w:rPr>
        <w:t xml:space="preserve">, </w:t>
      </w:r>
      <w:r w:rsidRPr="004B773F">
        <w:rPr>
          <w:rFonts w:ascii="Noto Sans" w:hAnsi="Noto Sans" w:cs="Noto Sans"/>
          <w:bCs/>
          <w:sz w:val="20"/>
        </w:rPr>
        <w:t xml:space="preserve">realizado al amparo de lo establecido en el </w:t>
      </w:r>
      <w:r>
        <w:rPr>
          <w:rFonts w:ascii="Noto Sans" w:hAnsi="Noto Sans" w:cs="Noto Sans"/>
          <w:bCs/>
          <w:sz w:val="20"/>
        </w:rPr>
        <w:t xml:space="preserve">artículo </w:t>
      </w:r>
      <w:r w:rsidR="00723564">
        <w:rPr>
          <w:rFonts w:ascii="Noto Sans" w:hAnsi="Noto Sans" w:cs="Noto Sans"/>
          <w:color w:val="000000"/>
          <w:sz w:val="20"/>
        </w:rPr>
        <w:t xml:space="preserve">134, de la Constitución Política de los Estados Unidos Mexicanos, TRATADOS DE LIBRE COMERCIO 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 (DOF 28/06/2000), TLC MÉXICO - UNIÓN EUROPEA.     (DOF 26/06/2000), TLC MÉXICO - ESTADOS DE LA ASOCIACIÓN EUROPEA DE LIBRE COMERCIO. (DOF 29/06/2001), TLC MÉXICO - JAPÓN.     (DOF 31/03/2005), TLC MÉXICO - CHILE (DOF 27/10/2008) (ESTE CAPÍTULO ENTRARÁ EN VIGOR A PARTIR DEL 2 DE NOVIEMBRE DE 2008) ALIANZA DEL PACÍFICO (DOF 29/04/2016 y de conformidad con los artículos 33, 35 fracción I, 36, 37, 39 fracción II, 40, 41, 42, 43, 44, 45, 46, 47, 48 fracción I, 49, 50, 51, 65, 66, 67, 68, 69 fracción II, 70 fracción II, 71, 72, 73, 74, 75, 76, 77, 78, 79, 80, 81, 82, 83, 84 y 86 de la Ley de Adquisiciones, Arrendamientos y Servicios del Sector Público, 47, 54, 57, 83, 84, 85, 86, 87, 88, 90, 91, 92, 93, 94, 95,99, 102, 103,104, 105, 106, 126, 127, 129, 130, 134, 135, 136, 137, 138, 139, 141,142, 143, 144, 145, 146, 149, 151 y 152 </w:t>
      </w:r>
      <w:r w:rsidRPr="004B773F">
        <w:rPr>
          <w:rFonts w:ascii="Noto Sans" w:hAnsi="Noto Sans" w:cs="Noto Sans"/>
          <w:sz w:val="20"/>
        </w:rPr>
        <w:t>de su Reglamento</w:t>
      </w:r>
      <w:r w:rsidRPr="004B773F">
        <w:rPr>
          <w:rFonts w:ascii="Noto Sans" w:hAnsi="Noto Sans" w:cs="Noto Sans"/>
          <w:sz w:val="20"/>
          <w:lang w:eastAsia="es-ES"/>
        </w:rPr>
        <w:t xml:space="preserve">, las Políticas, Bases y Lineamientos en Materia de Adquisiciones, Arrendamientos y Servicios del IMSS, y demás disposiciones aplicables en la materia. Con fecha xxx de x de </w:t>
      </w:r>
      <w:proofErr w:type="spellStart"/>
      <w:r w:rsidRPr="004B773F">
        <w:rPr>
          <w:rFonts w:ascii="Noto Sans" w:hAnsi="Noto Sans" w:cs="Noto Sans"/>
          <w:sz w:val="20"/>
          <w:lang w:eastAsia="es-ES"/>
        </w:rPr>
        <w:t>xxxxx</w:t>
      </w:r>
      <w:proofErr w:type="spellEnd"/>
      <w:r w:rsidRPr="004B773F">
        <w:rPr>
          <w:rFonts w:ascii="Noto Sans" w:hAnsi="Noto Sans" w:cs="Noto Sans"/>
          <w:sz w:val="20"/>
          <w:lang w:eastAsia="es-ES"/>
        </w:rPr>
        <w:t>, la Coordinación de Abastecimiento y Equipamiento del Órgano de Operación Administrativa Desconcentrada Sur del</w:t>
      </w:r>
      <w:r w:rsidRPr="004B773F">
        <w:rPr>
          <w:rFonts w:ascii="Noto Sans" w:hAnsi="Noto Sans" w:cs="Noto Sans"/>
          <w:b/>
          <w:sz w:val="20"/>
        </w:rPr>
        <w:t xml:space="preserve"> Distrito Federal)</w:t>
      </w:r>
      <w:r w:rsidRPr="004B773F">
        <w:rPr>
          <w:rFonts w:ascii="Noto Sans" w:hAnsi="Noto Sans" w:cs="Noto Sans"/>
          <w:sz w:val="20"/>
        </w:rPr>
        <w:t xml:space="preserve">, emitió el </w:t>
      </w:r>
      <w:r w:rsidRPr="004B773F">
        <w:rPr>
          <w:rFonts w:ascii="Noto Sans" w:hAnsi="Noto Sans" w:cs="Noto Sans"/>
          <w:b/>
          <w:sz w:val="20"/>
        </w:rPr>
        <w:t xml:space="preserve">Acta de Fallo </w:t>
      </w:r>
      <w:r w:rsidRPr="004B773F">
        <w:rPr>
          <w:rFonts w:ascii="Noto Sans" w:hAnsi="Noto Sans" w:cs="Noto Sans"/>
          <w:sz w:val="20"/>
        </w:rPr>
        <w:t xml:space="preserve">del procedimiento de contratación mencionado en la Declaración que antecede, resultando adjudicado </w:t>
      </w:r>
      <w:r w:rsidRPr="004B773F">
        <w:rPr>
          <w:rFonts w:ascii="Noto Sans" w:hAnsi="Noto Sans" w:cs="Noto Sans"/>
          <w:b/>
          <w:bCs/>
          <w:sz w:val="20"/>
        </w:rPr>
        <w:t>"EL PROVEEDOR"</w:t>
      </w:r>
      <w:r w:rsidRPr="004B773F">
        <w:rPr>
          <w:rFonts w:ascii="Noto Sans" w:hAnsi="Noto Sans" w:cs="Noto Sans"/>
          <w:sz w:val="20"/>
        </w:rPr>
        <w:t xml:space="preserve"> con la(s) clave(s) que se detalla(n) en el </w:t>
      </w:r>
      <w:r w:rsidRPr="004B773F">
        <w:rPr>
          <w:rFonts w:ascii="Noto Sans" w:hAnsi="Noto Sans" w:cs="Noto Sans"/>
          <w:b/>
          <w:sz w:val="20"/>
        </w:rPr>
        <w:t>Acta de Fallo</w:t>
      </w:r>
      <w:r w:rsidRPr="004B773F">
        <w:rPr>
          <w:rFonts w:ascii="Noto Sans" w:hAnsi="Noto Sans" w:cs="Noto Sans"/>
          <w:sz w:val="20"/>
        </w:rPr>
        <w:t>.</w:t>
      </w:r>
    </w:p>
    <w:p w14:paraId="70946FEF" w14:textId="77777777" w:rsidR="006A7542" w:rsidRPr="004B773F" w:rsidRDefault="006A7542" w:rsidP="006A7542">
      <w:pPr>
        <w:ind w:left="142" w:right="368"/>
        <w:jc w:val="both"/>
        <w:rPr>
          <w:rFonts w:ascii="Noto Sans" w:hAnsi="Noto Sans" w:cs="Noto Sans"/>
          <w:sz w:val="20"/>
        </w:rPr>
      </w:pPr>
    </w:p>
    <w:p w14:paraId="09970DDA" w14:textId="77777777" w:rsidR="006A7542" w:rsidRPr="00CC53ED" w:rsidRDefault="006A7542" w:rsidP="006A7542">
      <w:pPr>
        <w:jc w:val="both"/>
        <w:rPr>
          <w:rFonts w:ascii="Noto Sans" w:hAnsi="Noto Sans" w:cs="Noto Sans"/>
          <w:sz w:val="20"/>
        </w:rPr>
      </w:pPr>
      <w:r w:rsidRPr="004B773F">
        <w:rPr>
          <w:rFonts w:ascii="Noto Sans" w:hAnsi="Noto Sans" w:cs="Noto Sans"/>
          <w:b/>
          <w:bCs/>
          <w:sz w:val="20"/>
        </w:rPr>
        <w:t xml:space="preserve">I.4.- “EL INSTITUTO” </w:t>
      </w:r>
      <w:r w:rsidRPr="004B773F">
        <w:rPr>
          <w:rFonts w:ascii="Noto Sans" w:hAnsi="Noto Sans" w:cs="Noto Sans"/>
          <w:sz w:val="20"/>
        </w:rPr>
        <w:t xml:space="preserve">cuenta con los recursos suficientes y con autorización para ejercerlos en el cumplimiento  de sus obligaciones derivadas del presente contrato como se desprende </w:t>
      </w:r>
      <w:r>
        <w:rPr>
          <w:rFonts w:ascii="Noto Sans" w:hAnsi="Noto Sans" w:cs="Noto Sans"/>
          <w:sz w:val="20"/>
        </w:rPr>
        <w:t xml:space="preserve">al </w:t>
      </w:r>
      <w:r w:rsidR="009C617F">
        <w:rPr>
          <w:rFonts w:ascii="Noto Sans" w:eastAsia="Calibri" w:hAnsi="Noto Sans" w:cs="Noto Sans"/>
          <w:sz w:val="20"/>
          <w:lang w:val="es-MX" w:eastAsia="en-US"/>
        </w:rPr>
        <w:t xml:space="preserve">Dictamen de Disponibilidad Presupuestal No. 0000000345-2026 </w:t>
      </w:r>
      <w:r w:rsidR="009C617F">
        <w:rPr>
          <w:rFonts w:ascii="Noto Sans" w:hAnsi="Noto Sans" w:cs="Noto Sans"/>
          <w:b/>
          <w:sz w:val="20"/>
        </w:rPr>
        <w:t>de fecha 14</w:t>
      </w:r>
      <w:r>
        <w:rPr>
          <w:rFonts w:ascii="Noto Sans" w:hAnsi="Noto Sans" w:cs="Noto Sans"/>
          <w:b/>
          <w:sz w:val="20"/>
        </w:rPr>
        <w:t xml:space="preserve"> de </w:t>
      </w:r>
      <w:r w:rsidR="009C617F">
        <w:rPr>
          <w:rFonts w:ascii="Noto Sans" w:hAnsi="Noto Sans" w:cs="Noto Sans"/>
          <w:b/>
          <w:sz w:val="20"/>
        </w:rPr>
        <w:t>Octubre</w:t>
      </w:r>
      <w:r w:rsidRPr="004B773F">
        <w:rPr>
          <w:rFonts w:ascii="Noto Sans" w:hAnsi="Noto Sans" w:cs="Noto Sans"/>
          <w:b/>
          <w:sz w:val="20"/>
        </w:rPr>
        <w:t xml:space="preserve"> de 2025</w:t>
      </w:r>
      <w:r>
        <w:rPr>
          <w:rFonts w:ascii="Noto Sans" w:hAnsi="Noto Sans" w:cs="Noto Sans"/>
          <w:sz w:val="20"/>
        </w:rPr>
        <w:t xml:space="preserve">, emitido por </w:t>
      </w:r>
      <w:r w:rsidR="00CC53ED">
        <w:rPr>
          <w:rFonts w:ascii="Noto Sans" w:hAnsi="Noto Sans" w:cs="Noto Sans"/>
          <w:sz w:val="20"/>
        </w:rPr>
        <w:t>la División de Control y Seguimiento al Presupuesto de Operación en el ámbito Central</w:t>
      </w:r>
      <w:r w:rsidRPr="004B773F">
        <w:rPr>
          <w:rFonts w:ascii="Noto Sans" w:hAnsi="Noto Sans" w:cs="Noto Sans"/>
          <w:b/>
          <w:sz w:val="20"/>
        </w:rPr>
        <w:t xml:space="preserve">. </w:t>
      </w:r>
      <w:r w:rsidRPr="004B773F">
        <w:rPr>
          <w:rFonts w:ascii="Noto Sans" w:hAnsi="Noto Sans" w:cs="Noto Sans"/>
          <w:bCs/>
          <w:sz w:val="20"/>
        </w:rPr>
        <w:t>El presupuesto definitivo a ejercer está sujeto a la aprobación del Presupuesto de Egresos de la F</w:t>
      </w:r>
      <w:r>
        <w:rPr>
          <w:rFonts w:ascii="Noto Sans" w:hAnsi="Noto Sans" w:cs="Noto Sans"/>
          <w:bCs/>
          <w:sz w:val="20"/>
        </w:rPr>
        <w:t>ederación para el ejercicio 2026</w:t>
      </w:r>
      <w:r w:rsidRPr="004B773F">
        <w:rPr>
          <w:rFonts w:ascii="Noto Sans" w:hAnsi="Noto Sans" w:cs="Noto Sans"/>
          <w:bCs/>
          <w:sz w:val="20"/>
        </w:rPr>
        <w:t xml:space="preserve">, por parte de la H. Cámara de Diputados del Congreso de la Unión, por lo que el cumplimiento de las obligaciones de esta </w:t>
      </w:r>
      <w:r>
        <w:rPr>
          <w:rFonts w:ascii="Noto Sans" w:hAnsi="Noto Sans" w:cs="Noto Sans"/>
          <w:b/>
          <w:bCs/>
          <w:sz w:val="20"/>
        </w:rPr>
        <w:t>Licitación Pública de número LA-50-GYR-050GYR025-T-XXX-202</w:t>
      </w:r>
      <w:r w:rsidR="00CC53ED">
        <w:rPr>
          <w:rFonts w:ascii="Noto Sans" w:hAnsi="Noto Sans" w:cs="Noto Sans"/>
          <w:b/>
          <w:bCs/>
          <w:sz w:val="20"/>
        </w:rPr>
        <w:t>6</w:t>
      </w:r>
      <w:r w:rsidRPr="004B773F">
        <w:rPr>
          <w:rFonts w:ascii="Noto Sans" w:hAnsi="Noto Sans" w:cs="Noto Sans"/>
          <w:b/>
          <w:bCs/>
          <w:sz w:val="20"/>
        </w:rPr>
        <w:t xml:space="preserve">, </w:t>
      </w:r>
      <w:r>
        <w:rPr>
          <w:rFonts w:ascii="Noto Sans" w:hAnsi="Noto Sans" w:cs="Noto Sans"/>
          <w:sz w:val="20"/>
        </w:rPr>
        <w:t xml:space="preserve">para el </w:t>
      </w:r>
      <w:r w:rsidR="00CC53ED" w:rsidRPr="00CC53ED">
        <w:rPr>
          <w:rFonts w:ascii="Noto Sans" w:hAnsi="Noto Sans" w:cs="Noto Sans"/>
          <w:b/>
          <w:sz w:val="20"/>
        </w:rPr>
        <w:t>ADQUISICIÓN DE TÓNER PARA EL EJERCICIO 2026 DEL ÓRGANO DE OPERACIÓN ADMINISTRATIVA DESCONCENTRADA SUR DEL D.F</w:t>
      </w:r>
      <w:r w:rsidRPr="00CC53ED">
        <w:rPr>
          <w:rFonts w:ascii="Noto Sans" w:hAnsi="Noto Sans" w:cs="Noto Sans"/>
          <w:b/>
          <w:sz w:val="20"/>
        </w:rPr>
        <w:t>.,</w:t>
      </w:r>
      <w:r>
        <w:rPr>
          <w:rFonts w:ascii="Noto Sans" w:hAnsi="Noto Sans" w:cs="Noto Sans"/>
          <w:b/>
          <w:sz w:val="20"/>
        </w:rPr>
        <w:t xml:space="preserve"> </w:t>
      </w:r>
      <w:r w:rsidRPr="004B773F">
        <w:rPr>
          <w:rFonts w:ascii="Noto Sans" w:hAnsi="Noto Sans" w:cs="Noto Sans"/>
          <w:bCs/>
          <w:sz w:val="20"/>
        </w:rPr>
        <w:t>queda sujeta para fines de ejecución y pago a la disponibilidad presupuestaria con que cuente el Instituto Mexicano del Seguro Social, conforme al Presupuesto de Egresos de la Federación q</w:t>
      </w:r>
      <w:r>
        <w:rPr>
          <w:rFonts w:ascii="Noto Sans" w:hAnsi="Noto Sans" w:cs="Noto Sans"/>
          <w:bCs/>
          <w:sz w:val="20"/>
        </w:rPr>
        <w:t>ue para el ejercicio fiscal 2026</w:t>
      </w:r>
      <w:r w:rsidRPr="004B773F">
        <w:rPr>
          <w:rFonts w:ascii="Noto Sans" w:hAnsi="Noto Sans" w:cs="Noto Sans"/>
          <w:bCs/>
          <w:sz w:val="20"/>
        </w:rPr>
        <w:t>,  apruebe la H. Cámara de Diputados del Congreso de la Unión, sin responsabilidad alguna para el Instituto Mexicano del Seguro Social.</w:t>
      </w:r>
    </w:p>
    <w:p w14:paraId="02FB1893" w14:textId="77777777" w:rsidR="006A7542" w:rsidRPr="004B773F" w:rsidRDefault="006A7542" w:rsidP="006A7542">
      <w:pPr>
        <w:ind w:left="142" w:right="368"/>
        <w:jc w:val="both"/>
        <w:rPr>
          <w:rFonts w:ascii="Noto Sans" w:hAnsi="Noto Sans" w:cs="Noto Sans"/>
          <w:b/>
          <w:bCs/>
          <w:sz w:val="20"/>
        </w:rPr>
      </w:pPr>
    </w:p>
    <w:p w14:paraId="75EA719A" w14:textId="77777777" w:rsidR="006A7542" w:rsidRPr="004B773F" w:rsidRDefault="006A7542" w:rsidP="006A7542">
      <w:pPr>
        <w:ind w:left="142" w:right="368"/>
        <w:jc w:val="both"/>
        <w:rPr>
          <w:rFonts w:ascii="Noto Sans" w:hAnsi="Noto Sans" w:cs="Noto Sans"/>
          <w:b/>
          <w:bCs/>
          <w:sz w:val="20"/>
        </w:rPr>
      </w:pPr>
      <w:r w:rsidRPr="004B773F">
        <w:rPr>
          <w:rFonts w:ascii="Noto Sans" w:hAnsi="Noto Sans" w:cs="Noto Sans"/>
          <w:b/>
          <w:bCs/>
          <w:sz w:val="20"/>
        </w:rPr>
        <w:t>I.5.-</w:t>
      </w:r>
      <w:r w:rsidRPr="004B773F">
        <w:rPr>
          <w:rFonts w:ascii="Noto Sans" w:hAnsi="Noto Sans" w:cs="Noto Sans"/>
          <w:sz w:val="20"/>
        </w:rPr>
        <w:t>Para efectos fiscales las Autoridades Hacendarias le han asignado el Registro Federal de Contribuyentes N°. IMS421231I45</w:t>
      </w:r>
    </w:p>
    <w:p w14:paraId="3E15159D" w14:textId="77777777" w:rsidR="006A7542" w:rsidRPr="004B773F" w:rsidRDefault="006A7542" w:rsidP="006A7542">
      <w:pPr>
        <w:ind w:left="142" w:right="368"/>
        <w:jc w:val="both"/>
        <w:rPr>
          <w:rFonts w:ascii="Noto Sans" w:hAnsi="Noto Sans" w:cs="Noto Sans"/>
          <w:b/>
          <w:bCs/>
          <w:sz w:val="20"/>
        </w:rPr>
      </w:pPr>
    </w:p>
    <w:p w14:paraId="49EAEB65" w14:textId="77777777" w:rsidR="006A7542" w:rsidRPr="004B773F" w:rsidRDefault="006A7542" w:rsidP="006A7542">
      <w:pPr>
        <w:ind w:left="142" w:right="368"/>
        <w:jc w:val="both"/>
        <w:rPr>
          <w:rFonts w:ascii="Noto Sans" w:hAnsi="Noto Sans" w:cs="Noto Sans"/>
          <w:b/>
          <w:bCs/>
          <w:sz w:val="20"/>
          <w:lang w:eastAsia="es-MX"/>
        </w:rPr>
      </w:pPr>
      <w:r w:rsidRPr="004B773F">
        <w:rPr>
          <w:rFonts w:ascii="Noto Sans" w:hAnsi="Noto Sans" w:cs="Noto Sans"/>
          <w:b/>
          <w:bCs/>
          <w:sz w:val="20"/>
        </w:rPr>
        <w:lastRenderedPageBreak/>
        <w:t>I.6.-</w:t>
      </w:r>
      <w:r w:rsidRPr="004B773F">
        <w:rPr>
          <w:rFonts w:ascii="Noto Sans" w:hAnsi="Noto Sans" w:cs="Noto Sans"/>
          <w:sz w:val="20"/>
        </w:rPr>
        <w:t xml:space="preserve"> Señala como domicilio para todos los efectos de este acto jurídico, el ubicado en </w:t>
      </w:r>
      <w:r w:rsidRPr="004B773F">
        <w:rPr>
          <w:rFonts w:ascii="Noto Sans" w:hAnsi="Noto Sans" w:cs="Noto Sans"/>
          <w:b/>
          <w:bCs/>
          <w:sz w:val="20"/>
          <w:lang w:eastAsia="es-MX"/>
        </w:rPr>
        <w:t>Calzada de la Viga 1174, Colonia El Triunfo, Alcaldía Iztapalapa, C.P. 09430 Ciudad de México.</w:t>
      </w:r>
    </w:p>
    <w:p w14:paraId="545566D8" w14:textId="77777777" w:rsidR="006A7542" w:rsidRPr="004B773F" w:rsidRDefault="006A7542" w:rsidP="006A7542">
      <w:pPr>
        <w:ind w:left="142" w:right="368"/>
        <w:jc w:val="both"/>
        <w:rPr>
          <w:rFonts w:ascii="Noto Sans" w:hAnsi="Noto Sans" w:cs="Noto Sans"/>
          <w:b/>
          <w:sz w:val="20"/>
          <w:lang w:val="es" w:eastAsia="es-MX"/>
        </w:rPr>
      </w:pPr>
    </w:p>
    <w:p w14:paraId="6B574E8C" w14:textId="77777777" w:rsidR="006A7542" w:rsidRPr="004B773F" w:rsidRDefault="006A7542" w:rsidP="006A7542">
      <w:pPr>
        <w:ind w:left="142" w:right="368"/>
        <w:jc w:val="both"/>
        <w:rPr>
          <w:rFonts w:ascii="Noto Sans" w:hAnsi="Noto Sans" w:cs="Noto Sans"/>
          <w:sz w:val="20"/>
          <w:lang w:eastAsia="es-MX"/>
        </w:rPr>
      </w:pPr>
      <w:r w:rsidRPr="004B773F">
        <w:rPr>
          <w:rFonts w:ascii="Noto Sans" w:hAnsi="Noto Sans" w:cs="Noto Sans"/>
          <w:b/>
          <w:sz w:val="20"/>
          <w:lang w:val="es" w:eastAsia="es-MX"/>
        </w:rPr>
        <w:t>1.7.-</w:t>
      </w:r>
      <w:r w:rsidRPr="004B773F">
        <w:rPr>
          <w:rFonts w:ascii="Noto Sans" w:hAnsi="Noto Sans" w:cs="Noto Sans"/>
          <w:sz w:val="20"/>
          <w:lang w:val="es" w:eastAsia="es-MX"/>
        </w:rPr>
        <w:t xml:space="preserve"> El Maestro </w:t>
      </w:r>
      <w:r w:rsidRPr="004B773F">
        <w:rPr>
          <w:rFonts w:ascii="Noto Sans" w:hAnsi="Noto Sans" w:cs="Noto Sans"/>
          <w:b/>
          <w:sz w:val="20"/>
          <w:lang w:val="es" w:eastAsia="es-MX"/>
        </w:rPr>
        <w:t>Antonio Rodríguez Velázquez</w:t>
      </w:r>
      <w:r w:rsidRPr="004B773F">
        <w:rPr>
          <w:rFonts w:ascii="Noto Sans" w:hAnsi="Noto Sans" w:cs="Noto Sans"/>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0F6D4826" w14:textId="77777777" w:rsidR="006A7542" w:rsidRPr="004B773F" w:rsidRDefault="006A7542" w:rsidP="006A7542">
      <w:pPr>
        <w:ind w:left="142" w:right="368"/>
        <w:jc w:val="both"/>
        <w:rPr>
          <w:rFonts w:ascii="Noto Sans" w:hAnsi="Noto Sans" w:cs="Noto Sans"/>
          <w:b/>
          <w:bCs/>
          <w:sz w:val="20"/>
        </w:rPr>
      </w:pPr>
    </w:p>
    <w:p w14:paraId="6E7593DF" w14:textId="77777777" w:rsidR="006A7542" w:rsidRPr="00CC53ED" w:rsidRDefault="006A7542" w:rsidP="006A7542">
      <w:pPr>
        <w:spacing w:after="240"/>
        <w:ind w:left="142" w:right="368"/>
        <w:jc w:val="both"/>
        <w:rPr>
          <w:rFonts w:ascii="Noto Sans" w:hAnsi="Noto Sans" w:cs="Noto Sans"/>
          <w:sz w:val="20"/>
        </w:rPr>
      </w:pPr>
      <w:r w:rsidRPr="004B773F">
        <w:rPr>
          <w:rFonts w:ascii="Noto Sans" w:hAnsi="Noto Sans" w:cs="Noto Sans"/>
          <w:b/>
          <w:bCs/>
          <w:sz w:val="20"/>
        </w:rPr>
        <w:t xml:space="preserve">I.8.- </w:t>
      </w:r>
      <w:r w:rsidRPr="004B773F">
        <w:rPr>
          <w:rFonts w:ascii="Noto Sans" w:hAnsi="Noto Sans" w:cs="Noto Sans"/>
          <w:sz w:val="20"/>
        </w:rPr>
        <w:t>El Licenciado</w:t>
      </w:r>
      <w:r w:rsidRPr="004B773F">
        <w:rPr>
          <w:rFonts w:ascii="Noto Sans" w:hAnsi="Noto Sans" w:cs="Noto Sans"/>
          <w:b/>
          <w:sz w:val="20"/>
        </w:rPr>
        <w:t xml:space="preserve"> Héctor Cruz Wintergerst</w:t>
      </w:r>
      <w:r w:rsidRPr="004B773F">
        <w:rPr>
          <w:rFonts w:ascii="Noto Sans" w:hAnsi="Noto Sans" w:cs="Noto Sans"/>
          <w:sz w:val="20"/>
        </w:rPr>
        <w:t>, con R.F.C. CUWH7705106C8 Titular de la Coordinación de Abastecimiento y Equipamiento de la Delegación Sur del D.F.</w:t>
      </w:r>
      <w:r w:rsidRPr="004B773F">
        <w:rPr>
          <w:rFonts w:ascii="Noto Sans" w:hAnsi="Noto Sans" w:cs="Noto Sans"/>
          <w:b/>
          <w:sz w:val="20"/>
        </w:rPr>
        <w:t xml:space="preserve"> (Órgano De Operación Administrativa Desconcentrada Sur del Distrito Federal)</w:t>
      </w:r>
      <w:r w:rsidRPr="004B773F">
        <w:rPr>
          <w:rFonts w:ascii="Noto Sans" w:hAnsi="Noto Sans" w:cs="Noto Sans"/>
          <w:sz w:val="20"/>
        </w:rPr>
        <w:t xml:space="preserve">,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w:t>
      </w:r>
      <w:r w:rsidRPr="00CC53ED">
        <w:rPr>
          <w:rFonts w:ascii="Noto Sans" w:hAnsi="Noto Sans" w:cs="Noto Sans"/>
          <w:sz w:val="20"/>
        </w:rPr>
        <w:t>Administrativos.</w:t>
      </w:r>
    </w:p>
    <w:p w14:paraId="2FB6C973" w14:textId="77777777" w:rsidR="006A7542" w:rsidRDefault="006A7542" w:rsidP="00CC53ED">
      <w:pPr>
        <w:spacing w:line="240" w:lineRule="atLeast"/>
        <w:ind w:left="142" w:right="366" w:hanging="4"/>
        <w:jc w:val="both"/>
        <w:rPr>
          <w:rFonts w:ascii="Noto Sans" w:hAnsi="Noto Sans" w:cs="Noto Sans"/>
          <w:sz w:val="20"/>
        </w:rPr>
      </w:pPr>
      <w:r w:rsidRPr="00CC53ED">
        <w:rPr>
          <w:rFonts w:ascii="Noto Sans" w:hAnsi="Noto Sans" w:cs="Noto Sans"/>
          <w:b/>
          <w:bCs/>
          <w:sz w:val="20"/>
        </w:rPr>
        <w:t xml:space="preserve">I.9.- </w:t>
      </w:r>
      <w:r w:rsidR="00CC53ED" w:rsidRPr="00CC53ED">
        <w:rPr>
          <w:rFonts w:ascii="Noto Sans" w:hAnsi="Noto Sans" w:cs="Noto Sans"/>
          <w:bCs/>
          <w:sz w:val="20"/>
          <w:lang w:eastAsia="es-MX"/>
        </w:rPr>
        <w:t>El Licenciado Enrique Ramírez Irala</w:t>
      </w:r>
      <w:r w:rsidRPr="00CC53ED">
        <w:rPr>
          <w:rFonts w:ascii="Noto Sans" w:hAnsi="Noto Sans" w:cs="Noto Sans"/>
          <w:bCs/>
          <w:sz w:val="20"/>
          <w:lang w:eastAsia="es-MX"/>
        </w:rPr>
        <w:t xml:space="preserve">, con </w:t>
      </w:r>
      <w:r w:rsidR="00CC53ED" w:rsidRPr="00CC53ED">
        <w:rPr>
          <w:rFonts w:ascii="Noto Sans" w:hAnsi="Noto Sans" w:cs="Noto Sans"/>
          <w:b/>
          <w:bCs/>
          <w:sz w:val="20"/>
          <w:lang w:eastAsia="es-MX"/>
        </w:rPr>
        <w:t>R.F.C. RAIE721101G61</w:t>
      </w:r>
      <w:r w:rsidRPr="00CC53ED">
        <w:rPr>
          <w:rFonts w:ascii="Noto Sans" w:hAnsi="Noto Sans" w:cs="Noto Sans"/>
          <w:bCs/>
          <w:sz w:val="20"/>
          <w:lang w:eastAsia="es-MX"/>
        </w:rPr>
        <w:t xml:space="preserve">, </w:t>
      </w:r>
      <w:r w:rsidR="00CC53ED">
        <w:rPr>
          <w:rFonts w:ascii="Noto Sans" w:hAnsi="Noto Sans" w:cs="Noto Sans"/>
          <w:bCs/>
          <w:sz w:val="20"/>
          <w:lang w:eastAsia="es-MX"/>
        </w:rPr>
        <w:t xml:space="preserve">Coordinador Delegacional de Informática </w:t>
      </w:r>
      <w:r w:rsidRPr="00CC53ED">
        <w:rPr>
          <w:rFonts w:ascii="Noto Sans" w:hAnsi="Noto Sans" w:cs="Noto Sans"/>
          <w:bCs/>
          <w:sz w:val="20"/>
          <w:lang w:eastAsia="es-MX"/>
        </w:rPr>
        <w:t xml:space="preserve">del Órgano de Operación Administrativa Desconcentrada Sur del Distrito Federa del Órgano de Operación Administrativa Desconcentrada Sur del Distrito Federal, </w:t>
      </w:r>
      <w:r w:rsidRPr="00CC53ED">
        <w:rPr>
          <w:rFonts w:ascii="Noto Sans" w:hAnsi="Noto Sans" w:cs="Noto Sans"/>
          <w:sz w:val="20"/>
        </w:rPr>
        <w:t>intervienen en la celebración del presente contrato como Área Requirente del mismo, de conformidad con lo establecido en los artículos 2 fracción II del Reglamento de la Ley de Adquisiciones, Arrendamientos y Servicios del Sector Público y los numérales 4.17, 4.24, 4.24.1, 4.30.1, 5.1.1, 5.3.1 inciso</w:t>
      </w:r>
      <w:r w:rsidRPr="004B773F">
        <w:rPr>
          <w:rFonts w:ascii="Noto Sans" w:hAnsi="Noto Sans" w:cs="Noto Sans"/>
          <w:sz w:val="20"/>
        </w:rPr>
        <w:t xml:space="preserve"> b), 5.5.3, 5.5.7 y 5.6.2 de las Políticas, Bases y Lineamientos en Materia de Adquisiciones, Arrendamientos y Servicios del Instituto Mexicano del Seguro Social vigentes.</w:t>
      </w:r>
    </w:p>
    <w:p w14:paraId="125B08F0" w14:textId="77777777" w:rsidR="00CC53ED" w:rsidRPr="00CC53ED" w:rsidRDefault="00CC53ED" w:rsidP="00CC53ED">
      <w:pPr>
        <w:spacing w:line="240" w:lineRule="atLeast"/>
        <w:ind w:left="142" w:hanging="4"/>
        <w:rPr>
          <w:rFonts w:ascii="Montserrat" w:hAnsi="Montserrat" w:cs="Arial"/>
          <w:b/>
          <w:bCs/>
          <w:sz w:val="20"/>
          <w:lang w:eastAsia="es-MX"/>
        </w:rPr>
      </w:pPr>
    </w:p>
    <w:p w14:paraId="49728F97" w14:textId="77777777" w:rsidR="006A7542" w:rsidRPr="004B773F" w:rsidRDefault="006A7542" w:rsidP="006A7542">
      <w:pPr>
        <w:spacing w:after="240"/>
        <w:ind w:left="142" w:right="368"/>
        <w:jc w:val="both"/>
        <w:rPr>
          <w:rFonts w:ascii="Noto Sans" w:hAnsi="Noto Sans" w:cs="Noto Sans"/>
          <w:b/>
          <w:bCs/>
          <w:sz w:val="20"/>
        </w:rPr>
      </w:pPr>
      <w:r w:rsidRPr="004B773F">
        <w:rPr>
          <w:rFonts w:ascii="Noto Sans" w:hAnsi="Noto Sans" w:cs="Noto Sans"/>
          <w:b/>
          <w:bCs/>
          <w:sz w:val="20"/>
        </w:rPr>
        <w:t xml:space="preserve">I.10.- </w:t>
      </w:r>
      <w:r>
        <w:rPr>
          <w:rFonts w:ascii="Noto Sans" w:hAnsi="Noto Sans" w:cs="Noto Sans"/>
          <w:bCs/>
          <w:sz w:val="20"/>
          <w:lang w:eastAsia="es-MX"/>
        </w:rPr>
        <w:t xml:space="preserve">El  </w:t>
      </w:r>
      <w:r w:rsidR="00CC53ED">
        <w:rPr>
          <w:rFonts w:ascii="Noto Sans" w:hAnsi="Noto Sans" w:cs="Noto Sans"/>
          <w:bCs/>
          <w:sz w:val="20"/>
          <w:lang w:eastAsia="es-MX"/>
        </w:rPr>
        <w:t>Ingeniero</w:t>
      </w:r>
      <w:r>
        <w:rPr>
          <w:rFonts w:ascii="Noto Sans" w:hAnsi="Noto Sans" w:cs="Noto Sans"/>
          <w:bCs/>
          <w:sz w:val="20"/>
          <w:lang w:eastAsia="es-MX"/>
        </w:rPr>
        <w:t xml:space="preserve"> </w:t>
      </w:r>
      <w:r w:rsidR="00CC53ED">
        <w:rPr>
          <w:rFonts w:ascii="Noto Sans" w:hAnsi="Noto Sans" w:cs="Noto Sans"/>
          <w:b/>
          <w:bCs/>
          <w:sz w:val="20"/>
          <w:lang w:eastAsia="es-MX"/>
        </w:rPr>
        <w:t>Francisco Uribe Macedo</w:t>
      </w:r>
      <w:r w:rsidRPr="004B773F">
        <w:rPr>
          <w:rFonts w:ascii="Noto Sans" w:hAnsi="Noto Sans" w:cs="Noto Sans"/>
          <w:bCs/>
          <w:sz w:val="20"/>
          <w:lang w:eastAsia="es-MX"/>
        </w:rPr>
        <w:t xml:space="preserve">, </w:t>
      </w:r>
      <w:r w:rsidRPr="00CC53ED">
        <w:rPr>
          <w:rFonts w:ascii="Noto Sans" w:hAnsi="Noto Sans" w:cs="Noto Sans"/>
          <w:bCs/>
          <w:color w:val="000000" w:themeColor="text1"/>
          <w:sz w:val="20"/>
          <w:lang w:eastAsia="es-MX"/>
        </w:rPr>
        <w:t xml:space="preserve">con R.F.C. </w:t>
      </w:r>
      <w:r w:rsidR="00CC53ED" w:rsidRPr="00CC53ED">
        <w:rPr>
          <w:rFonts w:ascii="Noto Sans" w:hAnsi="Noto Sans" w:cs="Noto Sans"/>
          <w:bCs/>
          <w:color w:val="000000" w:themeColor="text1"/>
          <w:sz w:val="20"/>
          <w:lang w:eastAsia="es-MX"/>
        </w:rPr>
        <w:t>UIMF8607278U1</w:t>
      </w:r>
      <w:r w:rsidRPr="00CC53ED">
        <w:rPr>
          <w:rFonts w:ascii="Noto Sans" w:hAnsi="Noto Sans" w:cs="Noto Sans"/>
          <w:bCs/>
          <w:color w:val="000000" w:themeColor="text1"/>
          <w:sz w:val="20"/>
          <w:lang w:eastAsia="es-MX"/>
        </w:rPr>
        <w:t>, Representante</w:t>
      </w:r>
      <w:r w:rsidRPr="004B773F">
        <w:rPr>
          <w:rFonts w:ascii="Noto Sans" w:hAnsi="Noto Sans" w:cs="Noto Sans"/>
          <w:bCs/>
          <w:sz w:val="20"/>
          <w:lang w:eastAsia="es-MX"/>
        </w:rPr>
        <w:t xml:space="preserve"> de la </w:t>
      </w:r>
      <w:r w:rsidR="00CC53ED">
        <w:rPr>
          <w:rFonts w:ascii="Noto Sans" w:hAnsi="Noto Sans" w:cs="Noto Sans"/>
          <w:bCs/>
          <w:sz w:val="20"/>
          <w:lang w:eastAsia="es-MX"/>
        </w:rPr>
        <w:t>Coordinación de Informática Delegacional</w:t>
      </w:r>
      <w:r w:rsidRPr="004B773F">
        <w:rPr>
          <w:rFonts w:ascii="Noto Sans" w:hAnsi="Noto Sans" w:cs="Noto Sans"/>
          <w:bCs/>
          <w:sz w:val="20"/>
          <w:lang w:eastAsia="es-MX"/>
        </w:rPr>
        <w:t xml:space="preserve"> del Órgano de Operación Administrativa Desconcentrada Sur del D.F.,</w:t>
      </w:r>
      <w:r w:rsidRPr="004B773F">
        <w:rPr>
          <w:rFonts w:ascii="Noto Sans" w:hAnsi="Noto Sans" w:cs="Noto Sans"/>
          <w:bCs/>
          <w:sz w:val="20"/>
        </w:rPr>
        <w:t xml:space="preserve"> </w:t>
      </w:r>
      <w:r w:rsidRPr="004B773F">
        <w:rPr>
          <w:rFonts w:ascii="Noto Sans" w:hAnsi="Noto Sans" w:cs="Noto Sans"/>
          <w:sz w:val="20"/>
        </w:rPr>
        <w:t>interviene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14:paraId="4AFB7ABB" w14:textId="77777777" w:rsidR="006A7542" w:rsidRPr="004B773F" w:rsidRDefault="006A7542" w:rsidP="006A7542">
      <w:pPr>
        <w:ind w:left="142" w:right="368"/>
        <w:jc w:val="both"/>
        <w:rPr>
          <w:rFonts w:ascii="Noto Sans" w:hAnsi="Noto Sans" w:cs="Noto Sans"/>
          <w:color w:val="000000"/>
          <w:sz w:val="20"/>
          <w:lang w:val="es" w:eastAsia="es-MX"/>
        </w:rPr>
      </w:pPr>
      <w:r w:rsidRPr="004B773F">
        <w:rPr>
          <w:rFonts w:ascii="Noto Sans" w:hAnsi="Noto Sans" w:cs="Noto Sans"/>
          <w:b/>
          <w:bCs/>
          <w:sz w:val="20"/>
        </w:rPr>
        <w:t>I.11</w:t>
      </w:r>
      <w:r w:rsidRPr="004B773F">
        <w:rPr>
          <w:rFonts w:ascii="Noto Sans" w:hAnsi="Noto Sans" w:cs="Noto Sans"/>
          <w:bCs/>
          <w:sz w:val="20"/>
        </w:rPr>
        <w:t>.-De conformidad con</w:t>
      </w:r>
      <w:r w:rsidRPr="004B773F">
        <w:rPr>
          <w:rFonts w:ascii="Noto Sans" w:hAnsi="Noto Sans" w:cs="Noto Sans"/>
          <w:b/>
          <w:bCs/>
          <w:sz w:val="20"/>
        </w:rPr>
        <w:t xml:space="preserve"> </w:t>
      </w:r>
      <w:r w:rsidRPr="004B773F">
        <w:rPr>
          <w:rFonts w:ascii="Noto Sans" w:hAnsi="Noto Sans" w:cs="Noto Sans"/>
          <w:bCs/>
          <w:sz w:val="20"/>
        </w:rPr>
        <w:t xml:space="preserve">lo dispuesto en el artículo 2 fracción </w:t>
      </w:r>
      <w:r w:rsidR="00723564">
        <w:rPr>
          <w:rFonts w:ascii="Noto Sans" w:hAnsi="Noto Sans" w:cs="Noto Sans"/>
          <w:bCs/>
          <w:sz w:val="20"/>
        </w:rPr>
        <w:t>IV y 129</w:t>
      </w:r>
      <w:r w:rsidRPr="004B773F">
        <w:rPr>
          <w:rFonts w:ascii="Noto Sans" w:hAnsi="Noto Sans" w:cs="Noto Sans"/>
          <w:bCs/>
          <w:sz w:val="20"/>
        </w:rPr>
        <w:t xml:space="preserve">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w:t>
      </w:r>
      <w:r w:rsidR="00CC53ED">
        <w:rPr>
          <w:rFonts w:ascii="Noto Sans" w:hAnsi="Noto Sans" w:cs="Noto Sans"/>
          <w:bCs/>
          <w:sz w:val="20"/>
          <w:lang w:eastAsia="es-MX"/>
        </w:rPr>
        <w:t>el  Licenciado</w:t>
      </w:r>
      <w:r>
        <w:rPr>
          <w:rFonts w:ascii="Noto Sans" w:hAnsi="Noto Sans" w:cs="Noto Sans"/>
          <w:bCs/>
          <w:sz w:val="20"/>
          <w:lang w:eastAsia="es-MX"/>
        </w:rPr>
        <w:t xml:space="preserve"> </w:t>
      </w:r>
      <w:r w:rsidR="00CC53ED" w:rsidRPr="004B773F">
        <w:rPr>
          <w:rFonts w:ascii="Noto Sans" w:hAnsi="Noto Sans" w:cs="Noto Sans"/>
          <w:b/>
          <w:sz w:val="20"/>
        </w:rPr>
        <w:t>Héctor Cruz Wintergerst</w:t>
      </w:r>
      <w:r w:rsidR="00CC53ED" w:rsidRPr="004B773F">
        <w:rPr>
          <w:rFonts w:ascii="Noto Sans" w:hAnsi="Noto Sans" w:cs="Noto Sans"/>
          <w:sz w:val="20"/>
        </w:rPr>
        <w:t>, con R.F.C. CUWH7705106C8</w:t>
      </w:r>
      <w:r>
        <w:rPr>
          <w:rFonts w:ascii="Noto Sans" w:hAnsi="Noto Sans" w:cs="Noto Sans"/>
          <w:b/>
          <w:bCs/>
          <w:color w:val="000000" w:themeColor="text1"/>
          <w:sz w:val="20"/>
          <w:lang w:eastAsia="es-MX"/>
        </w:rPr>
        <w:t xml:space="preserve">, </w:t>
      </w:r>
      <w:r w:rsidRPr="004B773F">
        <w:rPr>
          <w:rFonts w:ascii="Noto Sans" w:hAnsi="Noto Sans" w:cs="Noto Sans"/>
          <w:bCs/>
          <w:sz w:val="20"/>
        </w:rPr>
        <w:t xml:space="preserve">como Área Administradora de este contrato, facultados para administrar el cumplimiento de las obligaciones que deriven del objeto del presente instrumento jurídico, quienes podrán ser sustituidos en cualquier </w:t>
      </w:r>
      <w:r w:rsidRPr="004B773F">
        <w:rPr>
          <w:rFonts w:ascii="Noto Sans" w:hAnsi="Noto Sans" w:cs="Noto Sans"/>
          <w:bCs/>
          <w:sz w:val="20"/>
        </w:rPr>
        <w:lastRenderedPageBreak/>
        <w:t xml:space="preserve">momento en su cargo o funciones, bastando para tales efectos un comunicado por escrito y firmado por el servidor público facultado para ello, dirigido al representante de </w:t>
      </w:r>
      <w:r w:rsidRPr="004B773F">
        <w:rPr>
          <w:rFonts w:ascii="Noto Sans" w:hAnsi="Noto Sans" w:cs="Noto Sans"/>
          <w:b/>
          <w:bCs/>
          <w:sz w:val="20"/>
        </w:rPr>
        <w:t>“EL PROVEEDOR”</w:t>
      </w:r>
      <w:r w:rsidRPr="004B773F">
        <w:rPr>
          <w:rFonts w:ascii="Noto Sans" w:hAnsi="Noto Sans" w:cs="Noto Sans"/>
          <w:bCs/>
          <w:sz w:val="20"/>
        </w:rPr>
        <w:t xml:space="preserve"> para los efectos del presente contrato. </w:t>
      </w:r>
    </w:p>
    <w:p w14:paraId="2CA040D6" w14:textId="77777777" w:rsidR="006A7542" w:rsidRPr="004B773F" w:rsidRDefault="006A7542" w:rsidP="00CC53ED">
      <w:pPr>
        <w:ind w:left="142" w:right="368"/>
        <w:jc w:val="both"/>
        <w:rPr>
          <w:rFonts w:ascii="Noto Sans" w:hAnsi="Noto Sans" w:cs="Noto Sans"/>
          <w:sz w:val="20"/>
        </w:rPr>
      </w:pPr>
    </w:p>
    <w:p w14:paraId="1AE4109C" w14:textId="77777777" w:rsidR="006A7542" w:rsidRPr="00CC53ED" w:rsidRDefault="006A7542" w:rsidP="00CC53ED">
      <w:pPr>
        <w:ind w:left="142"/>
        <w:jc w:val="both"/>
        <w:rPr>
          <w:rFonts w:ascii="Noto Sans" w:hAnsi="Noto Sans" w:cs="Noto Sans"/>
          <w:sz w:val="20"/>
        </w:rPr>
      </w:pPr>
      <w:r w:rsidRPr="004B773F">
        <w:rPr>
          <w:rFonts w:ascii="Noto Sans" w:hAnsi="Noto Sans" w:cs="Noto Sans"/>
          <w:b/>
          <w:bCs/>
          <w:sz w:val="20"/>
        </w:rPr>
        <w:t xml:space="preserve">I.12.- </w:t>
      </w:r>
      <w:r w:rsidRPr="004B773F">
        <w:rPr>
          <w:rFonts w:ascii="Noto Sans" w:hAnsi="Noto Sans" w:cs="Noto Sans"/>
          <w:sz w:val="20"/>
        </w:rPr>
        <w:t xml:space="preserve">Para el cumplimiento de sus funciones y la realización de sus actividades, </w:t>
      </w:r>
      <w:r>
        <w:rPr>
          <w:rFonts w:ascii="Noto Sans" w:hAnsi="Noto Sans" w:cs="Noto Sans"/>
          <w:sz w:val="20"/>
        </w:rPr>
        <w:t xml:space="preserve">se </w:t>
      </w:r>
      <w:r w:rsidRPr="004B773F">
        <w:rPr>
          <w:rFonts w:ascii="Noto Sans" w:hAnsi="Noto Sans" w:cs="Noto Sans"/>
          <w:sz w:val="20"/>
        </w:rPr>
        <w:t>requiere</w:t>
      </w:r>
      <w:r>
        <w:rPr>
          <w:rFonts w:ascii="Noto Sans" w:hAnsi="Noto Sans" w:cs="Noto Sans"/>
          <w:sz w:val="20"/>
        </w:rPr>
        <w:t xml:space="preserve"> la </w:t>
      </w:r>
      <w:r w:rsidR="00CC53ED" w:rsidRPr="00CC53ED">
        <w:rPr>
          <w:rFonts w:ascii="Noto Sans" w:hAnsi="Noto Sans" w:cs="Noto Sans"/>
          <w:b/>
          <w:sz w:val="20"/>
        </w:rPr>
        <w:t>ADQUISICIÓN DE TÓNER PARA EL EJERCICIO 2026 DEL ÓRGANO DE OPERACIÓN ADMINISTRATIVA DESCONCENTRADA SUR DEL D.F.</w:t>
      </w:r>
      <w:r w:rsidRPr="00CC53ED">
        <w:rPr>
          <w:rFonts w:ascii="Noto Sans" w:hAnsi="Noto Sans" w:cs="Noto Sans"/>
          <w:b/>
          <w:sz w:val="20"/>
        </w:rPr>
        <w:t>,</w:t>
      </w:r>
      <w:r w:rsidRPr="00CC53ED">
        <w:rPr>
          <w:rFonts w:ascii="Noto Sans" w:hAnsi="Noto Sans" w:cs="Noto Sans"/>
          <w:sz w:val="20"/>
        </w:rPr>
        <w:t xml:space="preserve"> </w:t>
      </w:r>
      <w:r w:rsidRPr="004B773F">
        <w:rPr>
          <w:rFonts w:ascii="Noto Sans" w:hAnsi="Noto Sans" w:cs="Noto Sans"/>
          <w:sz w:val="20"/>
        </w:rPr>
        <w:t>solicitado por el Área Usuaria, conforme al procedimiento autorizado para tales efectos.</w:t>
      </w:r>
    </w:p>
    <w:p w14:paraId="3A5DF35C"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bCs/>
          <w:sz w:val="20"/>
        </w:rPr>
        <w:t xml:space="preserve">I.13.- </w:t>
      </w:r>
      <w:r w:rsidRPr="004B773F">
        <w:rPr>
          <w:rFonts w:ascii="Noto Sans" w:hAnsi="Noto Sans" w:cs="Noto Sans"/>
          <w:sz w:val="20"/>
        </w:rPr>
        <w:t xml:space="preserve">De conformidad con lo previsto en el artículo </w:t>
      </w:r>
      <w:r w:rsidR="00602B60">
        <w:rPr>
          <w:rFonts w:ascii="Noto Sans" w:hAnsi="Noto Sans" w:cs="Noto Sans"/>
          <w:sz w:val="20"/>
        </w:rPr>
        <w:t>126</w:t>
      </w:r>
      <w:r w:rsidRPr="004B773F">
        <w:rPr>
          <w:rFonts w:ascii="Noto Sans" w:hAnsi="Noto Sans" w:cs="Noto Sans"/>
          <w:sz w:val="20"/>
        </w:rPr>
        <w:t xml:space="preserve"> fracción IV del Reglamento de la Ley de Adquisiciones, Arrendamientos y Servicios del Sector Público, en caso de discrepancia entre el contenido de la </w:t>
      </w:r>
      <w:r>
        <w:rPr>
          <w:rFonts w:ascii="Noto Sans" w:hAnsi="Noto Sans" w:cs="Noto Sans"/>
          <w:b/>
          <w:sz w:val="20"/>
        </w:rPr>
        <w:t>Licitación</w:t>
      </w:r>
      <w:r w:rsidRPr="004B773F">
        <w:rPr>
          <w:rFonts w:ascii="Noto Sans" w:hAnsi="Noto Sans" w:cs="Noto Sans"/>
          <w:sz w:val="20"/>
        </w:rPr>
        <w:t xml:space="preserve"> y el presente instrumento jurídico, prevalecerá lo establecido en la</w:t>
      </w:r>
      <w:r w:rsidRPr="0074409F">
        <w:rPr>
          <w:rFonts w:ascii="Noto Sans" w:hAnsi="Noto Sans" w:cs="Noto Sans"/>
          <w:b/>
          <w:sz w:val="20"/>
        </w:rPr>
        <w:t xml:space="preserve"> </w:t>
      </w:r>
      <w:r>
        <w:rPr>
          <w:rFonts w:ascii="Noto Sans" w:hAnsi="Noto Sans" w:cs="Noto Sans"/>
          <w:b/>
          <w:sz w:val="20"/>
        </w:rPr>
        <w:t>Licitación</w:t>
      </w:r>
      <w:r w:rsidRPr="004B773F">
        <w:rPr>
          <w:rFonts w:ascii="Noto Sans" w:hAnsi="Noto Sans" w:cs="Noto Sans"/>
          <w:sz w:val="20"/>
        </w:rPr>
        <w:t xml:space="preserve">. </w:t>
      </w:r>
    </w:p>
    <w:p w14:paraId="414DDD39" w14:textId="77777777" w:rsidR="006A7542" w:rsidRPr="004B773F" w:rsidRDefault="006A7542" w:rsidP="006A7542">
      <w:pPr>
        <w:ind w:left="142" w:right="368"/>
        <w:jc w:val="both"/>
        <w:rPr>
          <w:rFonts w:ascii="Noto Sans" w:hAnsi="Noto Sans" w:cs="Noto Sans"/>
          <w:sz w:val="20"/>
        </w:rPr>
      </w:pPr>
    </w:p>
    <w:p w14:paraId="632CB483"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bCs/>
          <w:sz w:val="20"/>
        </w:rPr>
        <w:t>II.- "EL PROVEEDOR"</w:t>
      </w:r>
      <w:r w:rsidRPr="004B773F">
        <w:rPr>
          <w:rFonts w:ascii="Noto Sans" w:hAnsi="Noto Sans" w:cs="Noto Sans"/>
          <w:sz w:val="20"/>
        </w:rPr>
        <w:t xml:space="preserve">, por conducto de su Representante Legal declara que:         </w:t>
      </w:r>
    </w:p>
    <w:p w14:paraId="4515F981" w14:textId="77777777" w:rsidR="006A7542" w:rsidRPr="004B773F" w:rsidRDefault="006A7542" w:rsidP="006A7542">
      <w:pPr>
        <w:ind w:left="142" w:right="368"/>
        <w:jc w:val="both"/>
        <w:rPr>
          <w:rFonts w:ascii="Noto Sans" w:hAnsi="Noto Sans" w:cs="Noto Sans"/>
          <w:sz w:val="20"/>
        </w:rPr>
      </w:pPr>
    </w:p>
    <w:p w14:paraId="7711A3A0" w14:textId="77777777" w:rsidR="006A7542" w:rsidRPr="004B773F" w:rsidRDefault="006A7542" w:rsidP="006A7542">
      <w:pPr>
        <w:ind w:left="142" w:right="368"/>
        <w:jc w:val="both"/>
        <w:rPr>
          <w:rFonts w:ascii="Noto Sans" w:hAnsi="Noto Sans" w:cs="Noto Sans"/>
          <w:b/>
          <w:bCs/>
          <w:iCs/>
          <w:sz w:val="20"/>
        </w:rPr>
      </w:pPr>
      <w:r w:rsidRPr="004B773F">
        <w:rPr>
          <w:rFonts w:ascii="Noto Sans" w:hAnsi="Noto Sans" w:cs="Noto Sans"/>
          <w:b/>
          <w:sz w:val="20"/>
        </w:rPr>
        <w:t>II.1.</w:t>
      </w:r>
      <w:r w:rsidRPr="004B773F">
        <w:rPr>
          <w:rFonts w:ascii="Noto Sans" w:hAnsi="Noto Sans" w:cs="Noto Sans"/>
          <w:sz w:val="20"/>
        </w:rPr>
        <w:t xml:space="preserve"> </w:t>
      </w:r>
      <w:r w:rsidRPr="004B773F">
        <w:rPr>
          <w:rFonts w:ascii="Noto Sans" w:hAnsi="Noto Sans" w:cs="Noto Sans"/>
          <w:sz w:val="20"/>
          <w:lang w:eastAsia="es-ES"/>
        </w:rPr>
        <w:t xml:space="preserve">Es una persona </w:t>
      </w:r>
      <w:r>
        <w:rPr>
          <w:rFonts w:ascii="Noto Sans" w:hAnsi="Noto Sans" w:cs="Noto Sans"/>
          <w:sz w:val="20"/>
          <w:lang w:eastAsia="es-ES"/>
        </w:rPr>
        <w:t xml:space="preserve">(física o </w:t>
      </w:r>
      <w:r w:rsidRPr="004B773F">
        <w:rPr>
          <w:rFonts w:ascii="Noto Sans" w:hAnsi="Noto Sans" w:cs="Noto Sans"/>
          <w:sz w:val="20"/>
          <w:lang w:eastAsia="es-ES"/>
        </w:rPr>
        <w:t>moral</w:t>
      </w:r>
      <w:r>
        <w:rPr>
          <w:rFonts w:ascii="Noto Sans" w:hAnsi="Noto Sans" w:cs="Noto Sans"/>
          <w:sz w:val="20"/>
          <w:lang w:eastAsia="es-ES"/>
        </w:rPr>
        <w:t>)</w:t>
      </w:r>
      <w:r w:rsidRPr="004B773F">
        <w:rPr>
          <w:rFonts w:ascii="Noto Sans" w:hAnsi="Noto Sans" w:cs="Noto Sans"/>
          <w:sz w:val="20"/>
          <w:lang w:eastAsia="es-ES"/>
        </w:rPr>
        <w:t xml:space="preserve">, debidamente constituida de conformidad con las leyes de los Estados Unidos Mexicanos, según consta en la Escritura Pública número </w:t>
      </w:r>
      <w:proofErr w:type="spellStart"/>
      <w:r w:rsidRPr="004B773F">
        <w:rPr>
          <w:rFonts w:ascii="Noto Sans" w:hAnsi="Noto Sans" w:cs="Noto Sans"/>
          <w:b/>
          <w:sz w:val="20"/>
        </w:rPr>
        <w:t>xxxxx</w:t>
      </w:r>
      <w:proofErr w:type="spellEnd"/>
      <w:r w:rsidRPr="004B773F">
        <w:rPr>
          <w:rFonts w:ascii="Noto Sans" w:hAnsi="Noto Sans" w:cs="Noto Sans"/>
          <w:sz w:val="20"/>
        </w:rPr>
        <w:t xml:space="preserve"> de fecha </w:t>
      </w:r>
      <w:proofErr w:type="spellStart"/>
      <w:r w:rsidRPr="004B773F">
        <w:rPr>
          <w:rFonts w:ascii="Noto Sans" w:hAnsi="Noto Sans" w:cs="Noto Sans"/>
          <w:b/>
          <w:sz w:val="20"/>
        </w:rPr>
        <w:t>xxxxxxx</w:t>
      </w:r>
      <w:proofErr w:type="spellEnd"/>
      <w:r w:rsidRPr="004B773F">
        <w:rPr>
          <w:rFonts w:ascii="Noto Sans" w:hAnsi="Noto Sans" w:cs="Noto Sans"/>
          <w:sz w:val="20"/>
        </w:rPr>
        <w:t xml:space="preserve">, pasada ante la fe de la Licenciada </w:t>
      </w:r>
      <w:proofErr w:type="spellStart"/>
      <w:r w:rsidRPr="004B773F">
        <w:rPr>
          <w:rFonts w:ascii="Noto Sans" w:hAnsi="Noto Sans" w:cs="Noto Sans"/>
          <w:b/>
          <w:sz w:val="20"/>
        </w:rPr>
        <w:t>xxxxxx</w:t>
      </w:r>
      <w:proofErr w:type="spellEnd"/>
      <w:r w:rsidRPr="004B773F">
        <w:rPr>
          <w:rFonts w:ascii="Noto Sans" w:hAnsi="Noto Sans" w:cs="Noto Sans"/>
          <w:sz w:val="20"/>
        </w:rPr>
        <w:t xml:space="preserve">, Notario público No. </w:t>
      </w:r>
      <w:proofErr w:type="spellStart"/>
      <w:r w:rsidRPr="004B773F">
        <w:rPr>
          <w:rFonts w:ascii="Noto Sans" w:hAnsi="Noto Sans" w:cs="Noto Sans"/>
          <w:b/>
          <w:sz w:val="20"/>
        </w:rPr>
        <w:t>xxxxx</w:t>
      </w:r>
      <w:proofErr w:type="spellEnd"/>
      <w:r w:rsidRPr="004B773F">
        <w:rPr>
          <w:rFonts w:ascii="Noto Sans" w:hAnsi="Noto Sans" w:cs="Noto Sans"/>
          <w:b/>
          <w:sz w:val="20"/>
        </w:rPr>
        <w:t xml:space="preserve">, </w:t>
      </w:r>
      <w:r w:rsidRPr="004B773F">
        <w:rPr>
          <w:rFonts w:ascii="Noto Sans" w:hAnsi="Noto Sans" w:cs="Noto Sans"/>
          <w:sz w:val="20"/>
        </w:rPr>
        <w:t xml:space="preserve">con ejercicio en la hoy Ciudad de </w:t>
      </w:r>
      <w:r w:rsidRPr="004B773F">
        <w:rPr>
          <w:rFonts w:ascii="Noto Sans" w:hAnsi="Noto Sans" w:cs="Noto Sans"/>
          <w:b/>
          <w:sz w:val="20"/>
        </w:rPr>
        <w:t xml:space="preserve">México, </w:t>
      </w:r>
      <w:r w:rsidRPr="004B773F">
        <w:rPr>
          <w:rFonts w:ascii="Noto Sans" w:eastAsia="Arial" w:hAnsi="Noto Sans" w:cs="Noto Sans"/>
          <w:sz w:val="20"/>
        </w:rPr>
        <w:t xml:space="preserve">e inscrita en el Registro Público de la Propiedad </w:t>
      </w:r>
      <w:r w:rsidRPr="004B773F">
        <w:rPr>
          <w:rFonts w:ascii="Noto Sans" w:eastAsia="Arial" w:hAnsi="Noto Sans" w:cs="Noto Sans"/>
          <w:b/>
          <w:sz w:val="20"/>
        </w:rPr>
        <w:t xml:space="preserve">con Folio N. </w:t>
      </w:r>
      <w:proofErr w:type="spellStart"/>
      <w:r w:rsidRPr="004B773F">
        <w:rPr>
          <w:rFonts w:ascii="Noto Sans" w:eastAsia="Arial" w:hAnsi="Noto Sans" w:cs="Noto Sans"/>
          <w:b/>
          <w:sz w:val="20"/>
        </w:rPr>
        <w:t>XXXXX</w:t>
      </w:r>
      <w:r w:rsidRPr="004B773F">
        <w:rPr>
          <w:rFonts w:ascii="Noto Sans" w:eastAsia="Arial" w:hAnsi="Noto Sans" w:cs="Noto Sans"/>
          <w:sz w:val="20"/>
        </w:rPr>
        <w:t>de</w:t>
      </w:r>
      <w:proofErr w:type="spellEnd"/>
      <w:r w:rsidRPr="004B773F">
        <w:rPr>
          <w:rFonts w:ascii="Noto Sans" w:eastAsia="Arial" w:hAnsi="Noto Sans" w:cs="Noto Sans"/>
          <w:sz w:val="20"/>
        </w:rPr>
        <w:t xml:space="preserve"> fecha </w:t>
      </w:r>
      <w:r w:rsidRPr="004B773F">
        <w:rPr>
          <w:rFonts w:ascii="Noto Sans" w:eastAsia="Arial" w:hAnsi="Noto Sans" w:cs="Noto Sans"/>
          <w:b/>
          <w:sz w:val="20"/>
        </w:rPr>
        <w:t>XXXXX</w:t>
      </w:r>
      <w:r w:rsidRPr="004B773F">
        <w:rPr>
          <w:rFonts w:ascii="Noto Sans" w:hAnsi="Noto Sans" w:cs="Noto Sans"/>
          <w:sz w:val="20"/>
        </w:rPr>
        <w:t xml:space="preserve"> y de acuerdo con sus estatutos, el objeto social consiste entre otras actividades, en la </w:t>
      </w:r>
      <w:r w:rsidRPr="004B773F">
        <w:rPr>
          <w:rFonts w:ascii="Noto Sans" w:hAnsi="Noto Sans" w:cs="Noto Sans"/>
          <w:b/>
          <w:color w:val="000000"/>
          <w:sz w:val="20"/>
        </w:rPr>
        <w:t>XXXXXXXXX</w:t>
      </w:r>
      <w:r w:rsidRPr="004B773F">
        <w:rPr>
          <w:rFonts w:ascii="Noto Sans" w:hAnsi="Noto Sans" w:cs="Noto Sans"/>
          <w:b/>
          <w:bCs/>
          <w:iCs/>
          <w:sz w:val="20"/>
        </w:rPr>
        <w:t>.</w:t>
      </w:r>
    </w:p>
    <w:p w14:paraId="7ABF2230" w14:textId="77777777" w:rsidR="006A7542" w:rsidRPr="004B773F" w:rsidRDefault="006A7542" w:rsidP="006A7542">
      <w:pPr>
        <w:tabs>
          <w:tab w:val="left" w:pos="8222"/>
        </w:tabs>
        <w:ind w:left="142" w:right="368"/>
        <w:jc w:val="both"/>
        <w:rPr>
          <w:rFonts w:ascii="Noto Sans" w:hAnsi="Noto Sans" w:cs="Noto Sans"/>
          <w:sz w:val="20"/>
        </w:rPr>
      </w:pPr>
    </w:p>
    <w:p w14:paraId="118F8F64"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II.2.</w:t>
      </w:r>
      <w:r w:rsidRPr="004B773F">
        <w:rPr>
          <w:rFonts w:ascii="Noto Sans" w:hAnsi="Noto Sans" w:cs="Noto Sans"/>
          <w:sz w:val="20"/>
        </w:rPr>
        <w:t xml:space="preserve"> Se encuentra Representada para la Celebración  de este contrato por el </w:t>
      </w:r>
      <w:r w:rsidRPr="004B773F">
        <w:rPr>
          <w:rFonts w:ascii="Noto Sans" w:hAnsi="Noto Sans" w:cs="Noto Sans"/>
          <w:b/>
          <w:sz w:val="20"/>
        </w:rPr>
        <w:t>C. XXXX</w:t>
      </w:r>
      <w:r w:rsidRPr="004B773F">
        <w:rPr>
          <w:rFonts w:ascii="Noto Sans" w:hAnsi="Noto Sans" w:cs="Noto Sans"/>
          <w:sz w:val="20"/>
        </w:rPr>
        <w:t xml:space="preserve">, con R.F.C. </w:t>
      </w:r>
      <w:r w:rsidRPr="004B773F">
        <w:rPr>
          <w:rFonts w:ascii="Noto Sans" w:hAnsi="Noto Sans" w:cs="Noto Sans"/>
          <w:b/>
          <w:bCs/>
          <w:sz w:val="20"/>
        </w:rPr>
        <w:t>XXXXX</w:t>
      </w:r>
      <w:r w:rsidRPr="004B773F">
        <w:rPr>
          <w:rFonts w:ascii="Noto Sans" w:hAnsi="Noto Sans" w:cs="Noto Sans"/>
          <w:sz w:val="20"/>
        </w:rPr>
        <w:t xml:space="preserve">, el cual </w:t>
      </w:r>
      <w:r w:rsidRPr="004B773F">
        <w:rPr>
          <w:rFonts w:ascii="Noto Sans" w:hAnsi="Noto Sans" w:cs="Noto Sans"/>
          <w:sz w:val="20"/>
          <w:lang w:eastAsia="es-ES"/>
        </w:rPr>
        <w:t xml:space="preserve">acredita su personalidad en términos de la escritura pública número </w:t>
      </w:r>
      <w:r w:rsidRPr="004B773F">
        <w:rPr>
          <w:rFonts w:ascii="Noto Sans" w:hAnsi="Noto Sans" w:cs="Noto Sans"/>
          <w:b/>
          <w:noProof/>
          <w:sz w:val="20"/>
          <w:lang w:eastAsia="es-ES"/>
        </w:rPr>
        <w:t xml:space="preserve">XXXXX </w:t>
      </w:r>
      <w:r w:rsidRPr="004B773F">
        <w:rPr>
          <w:rFonts w:ascii="Noto Sans" w:hAnsi="Noto Sans" w:cs="Noto Sans"/>
          <w:sz w:val="20"/>
          <w:lang w:eastAsia="es-ES"/>
        </w:rPr>
        <w:t xml:space="preserve">de fecha </w:t>
      </w:r>
      <w:r w:rsidRPr="004B773F">
        <w:rPr>
          <w:rFonts w:ascii="Noto Sans" w:hAnsi="Noto Sans" w:cs="Noto Sans"/>
          <w:b/>
          <w:noProof/>
          <w:sz w:val="20"/>
          <w:lang w:eastAsia="es-ES"/>
        </w:rPr>
        <w:t>XXXXXX</w:t>
      </w:r>
      <w:r w:rsidRPr="004B773F">
        <w:rPr>
          <w:rFonts w:ascii="Noto Sans" w:hAnsi="Noto Sans" w:cs="Noto Sans"/>
          <w:sz w:val="20"/>
          <w:lang w:eastAsia="es-ES"/>
        </w:rPr>
        <w:t xml:space="preserve">, pasada ante la fe de la Licenciada </w:t>
      </w:r>
      <w:r w:rsidRPr="004B773F">
        <w:rPr>
          <w:rFonts w:ascii="Noto Sans" w:hAnsi="Noto Sans" w:cs="Noto Sans"/>
          <w:b/>
          <w:noProof/>
          <w:sz w:val="20"/>
          <w:lang w:eastAsia="es-ES"/>
        </w:rPr>
        <w:t xml:space="preserve">XXXXXX, </w:t>
      </w:r>
      <w:r w:rsidRPr="004B773F">
        <w:rPr>
          <w:rFonts w:ascii="Noto Sans" w:hAnsi="Noto Sans" w:cs="Noto Sans"/>
          <w:noProof/>
          <w:sz w:val="20"/>
          <w:lang w:eastAsia="es-ES"/>
        </w:rPr>
        <w:t xml:space="preserve">titular de la notaría pública </w:t>
      </w:r>
      <w:r w:rsidRPr="004B773F">
        <w:rPr>
          <w:rFonts w:ascii="Noto Sans" w:hAnsi="Noto Sans" w:cs="Noto Sans"/>
          <w:b/>
          <w:noProof/>
          <w:sz w:val="20"/>
          <w:lang w:eastAsia="es-ES"/>
        </w:rPr>
        <w:t xml:space="preserve">XXXXXX, </w:t>
      </w:r>
      <w:r w:rsidRPr="004B773F">
        <w:rPr>
          <w:rFonts w:ascii="Noto Sans" w:hAnsi="Noto Sans" w:cs="Noto Sans"/>
          <w:noProof/>
          <w:sz w:val="20"/>
          <w:lang w:eastAsia="es-ES"/>
        </w:rPr>
        <w:t xml:space="preserve">con ejercicio en la </w:t>
      </w:r>
      <w:r w:rsidRPr="004B773F">
        <w:rPr>
          <w:rFonts w:ascii="Noto Sans" w:hAnsi="Noto Sans" w:cs="Noto Sans"/>
          <w:b/>
          <w:noProof/>
          <w:sz w:val="20"/>
          <w:lang w:eastAsia="es-ES"/>
        </w:rPr>
        <w:t>Ciudad de México</w:t>
      </w:r>
      <w:r w:rsidRPr="004B773F">
        <w:rPr>
          <w:rFonts w:ascii="Noto Sans" w:hAnsi="Noto Sans" w:cs="Noto Sans"/>
          <w:sz w:val="20"/>
          <w:lang w:eastAsia="es-ES"/>
        </w:rPr>
        <w:t xml:space="preserve"> y manifiesta bajo protesta de decir verdad, que las facultades que le fueron conferidas no le han sido revocadas, modificadas ni restringidas en forma alguna</w:t>
      </w:r>
      <w:r w:rsidRPr="004B773F">
        <w:rPr>
          <w:rFonts w:ascii="Noto Sans" w:hAnsi="Noto Sans" w:cs="Noto Sans"/>
          <w:sz w:val="20"/>
        </w:rPr>
        <w:t>.</w:t>
      </w:r>
    </w:p>
    <w:p w14:paraId="4B7C9DDC" w14:textId="77777777" w:rsidR="006A7542" w:rsidRPr="004B773F" w:rsidRDefault="006A7542" w:rsidP="006A7542">
      <w:pPr>
        <w:ind w:left="142" w:right="368"/>
        <w:jc w:val="both"/>
        <w:rPr>
          <w:rFonts w:ascii="Noto Sans" w:hAnsi="Noto Sans" w:cs="Noto Sans"/>
          <w:sz w:val="20"/>
        </w:rPr>
      </w:pPr>
    </w:p>
    <w:p w14:paraId="06C0D30C"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 xml:space="preserve">II.3.- </w:t>
      </w:r>
      <w:r w:rsidRPr="004B773F">
        <w:rPr>
          <w:rFonts w:ascii="Noto Sans" w:hAnsi="Noto Sans" w:cs="Noto Sans"/>
          <w:sz w:val="20"/>
        </w:rPr>
        <w:t>Ha considerado todos y cada uno de los factores que intervienen en el presente contrato, manifestando reunir las condiciones técnicas, jurídicas y económicas y cuenta con la organización y elementos necesarios para su cumplimiento.</w:t>
      </w:r>
    </w:p>
    <w:p w14:paraId="2E6D29D5" w14:textId="77777777" w:rsidR="006A7542" w:rsidRPr="004B773F" w:rsidRDefault="006A7542" w:rsidP="006A7542">
      <w:pPr>
        <w:ind w:left="142" w:right="368"/>
        <w:jc w:val="both"/>
        <w:rPr>
          <w:rFonts w:ascii="Noto Sans" w:hAnsi="Noto Sans" w:cs="Noto Sans"/>
          <w:sz w:val="20"/>
        </w:rPr>
      </w:pPr>
    </w:p>
    <w:p w14:paraId="2CEAAC3E"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II.4.-</w:t>
      </w:r>
      <w:r w:rsidRPr="004B773F">
        <w:rPr>
          <w:rFonts w:ascii="Noto Sans" w:hAnsi="Noto Sans" w:cs="Noto Sans"/>
          <w:sz w:val="20"/>
        </w:rPr>
        <w:t xml:space="preserve"> </w:t>
      </w:r>
      <w:r w:rsidRPr="004B773F">
        <w:rPr>
          <w:rFonts w:ascii="Noto Sans" w:hAnsi="Noto Sans" w:cs="Noto Sans"/>
          <w:bCs/>
          <w:sz w:val="20"/>
        </w:rPr>
        <w:t xml:space="preserve">Cuenta con el Registro Federal de Contribuyentes número </w:t>
      </w:r>
      <w:r w:rsidRPr="004B773F">
        <w:rPr>
          <w:rFonts w:ascii="Noto Sans" w:hAnsi="Noto Sans" w:cs="Noto Sans"/>
          <w:b/>
          <w:bCs/>
          <w:sz w:val="20"/>
        </w:rPr>
        <w:t>XXXXXXXX.</w:t>
      </w:r>
      <w:r w:rsidRPr="004B773F">
        <w:rPr>
          <w:rFonts w:ascii="Noto Sans" w:hAnsi="Noto Sans" w:cs="Noto Sans"/>
          <w:bCs/>
          <w:sz w:val="20"/>
        </w:rPr>
        <w:t xml:space="preserve"> Asimismo manifiesta que cuenta con los registros patronales ante IMSS de número </w:t>
      </w:r>
      <w:r w:rsidRPr="004B773F">
        <w:rPr>
          <w:rFonts w:ascii="Noto Sans" w:hAnsi="Noto Sans" w:cs="Noto Sans"/>
          <w:b/>
          <w:bCs/>
          <w:sz w:val="20"/>
        </w:rPr>
        <w:t xml:space="preserve">XXXXXX </w:t>
      </w:r>
      <w:r w:rsidRPr="004B773F">
        <w:rPr>
          <w:rFonts w:ascii="Noto Sans" w:hAnsi="Noto Sans" w:cs="Noto Sans"/>
          <w:bCs/>
          <w:sz w:val="20"/>
        </w:rPr>
        <w:t>y</w:t>
      </w:r>
      <w:r w:rsidRPr="004B773F">
        <w:rPr>
          <w:rFonts w:ascii="Noto Sans" w:hAnsi="Noto Sans" w:cs="Noto Sans"/>
          <w:b/>
          <w:bCs/>
          <w:sz w:val="20"/>
        </w:rPr>
        <w:t xml:space="preserve"> </w:t>
      </w:r>
      <w:r w:rsidRPr="004B773F">
        <w:rPr>
          <w:rFonts w:ascii="Noto Sans" w:hAnsi="Noto Sans" w:cs="Noto Sans"/>
          <w:bCs/>
          <w:sz w:val="20"/>
        </w:rPr>
        <w:t xml:space="preserve">estar registrado en </w:t>
      </w:r>
      <w:r w:rsidRPr="004B773F">
        <w:rPr>
          <w:rFonts w:ascii="Noto Sans" w:hAnsi="Noto Sans" w:cs="Noto Sans"/>
          <w:b/>
          <w:bCs/>
          <w:sz w:val="20"/>
        </w:rPr>
        <w:t>INFONAVIT.</w:t>
      </w:r>
    </w:p>
    <w:p w14:paraId="41DE9486" w14:textId="77777777" w:rsidR="006A7542" w:rsidRPr="004B773F" w:rsidRDefault="006A7542" w:rsidP="006A7542">
      <w:pPr>
        <w:ind w:left="142" w:right="368"/>
        <w:jc w:val="both"/>
        <w:rPr>
          <w:rFonts w:ascii="Noto Sans" w:hAnsi="Noto Sans" w:cs="Noto Sans"/>
          <w:sz w:val="20"/>
        </w:rPr>
      </w:pPr>
    </w:p>
    <w:p w14:paraId="12F4B5E5"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II.5.-</w:t>
      </w:r>
      <w:r w:rsidRPr="004B773F">
        <w:rPr>
          <w:rFonts w:ascii="Noto Sans" w:hAnsi="Noto Sans" w:cs="Noto Sans"/>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w:t>
      </w:r>
      <w:r>
        <w:rPr>
          <w:rFonts w:ascii="Noto Sans" w:hAnsi="Noto Sans" w:cs="Noto Sans"/>
          <w:sz w:val="20"/>
        </w:rPr>
        <w:t>71</w:t>
      </w:r>
      <w:r w:rsidRPr="002278BB">
        <w:rPr>
          <w:rFonts w:ascii="Noto Sans" w:hAnsi="Noto Sans" w:cs="Noto Sans"/>
          <w:sz w:val="20"/>
        </w:rPr>
        <w:t xml:space="preserve"> facción II</w:t>
      </w:r>
      <w:r>
        <w:rPr>
          <w:rFonts w:ascii="Noto Sans" w:hAnsi="Noto Sans" w:cs="Noto Sans"/>
          <w:sz w:val="20"/>
        </w:rPr>
        <w:t>I</w:t>
      </w:r>
      <w:r w:rsidRPr="002278BB">
        <w:rPr>
          <w:rFonts w:ascii="Noto Sans" w:hAnsi="Noto Sans" w:cs="Noto Sans"/>
          <w:sz w:val="20"/>
        </w:rPr>
        <w:t xml:space="preserve"> </w:t>
      </w:r>
      <w:r w:rsidRPr="004B773F">
        <w:rPr>
          <w:rFonts w:ascii="Noto Sans" w:hAnsi="Noto Sans" w:cs="Noto Sans"/>
          <w:sz w:val="20"/>
        </w:rPr>
        <w:t>de la Ley de Adquisiciones, Arrendamientos y S</w:t>
      </w:r>
      <w:r w:rsidR="00FF4B41">
        <w:rPr>
          <w:rFonts w:ascii="Noto Sans" w:hAnsi="Noto Sans" w:cs="Noto Sans"/>
          <w:sz w:val="20"/>
        </w:rPr>
        <w:t>ervicios del Sector Público y 133</w:t>
      </w:r>
      <w:r w:rsidRPr="004B773F">
        <w:rPr>
          <w:rFonts w:ascii="Noto Sans" w:hAnsi="Noto Sans" w:cs="Noto Sans"/>
          <w:sz w:val="20"/>
        </w:rPr>
        <w:t xml:space="preserve"> fracción I de su Reglamento; así como que “EL PROVEEDOR” no se encuentra en alguno de los supuestos del artículo </w:t>
      </w:r>
      <w:r>
        <w:rPr>
          <w:rFonts w:ascii="Noto Sans" w:hAnsi="Noto Sans" w:cs="Noto Sans"/>
          <w:sz w:val="20"/>
        </w:rPr>
        <w:t>71</w:t>
      </w:r>
      <w:r w:rsidRPr="004B773F">
        <w:rPr>
          <w:rFonts w:ascii="Noto Sans" w:hAnsi="Noto Sans" w:cs="Noto Sans"/>
          <w:sz w:val="20"/>
        </w:rPr>
        <w:t xml:space="preserve"> y </w:t>
      </w:r>
      <w:r>
        <w:rPr>
          <w:rFonts w:ascii="Noto Sans" w:hAnsi="Noto Sans" w:cs="Noto Sans"/>
          <w:sz w:val="20"/>
        </w:rPr>
        <w:t>90</w:t>
      </w:r>
      <w:r w:rsidRPr="004B773F">
        <w:rPr>
          <w:rFonts w:ascii="Noto Sans" w:hAnsi="Noto Sans" w:cs="Noto Sans"/>
          <w:sz w:val="20"/>
        </w:rPr>
        <w:t xml:space="preserve"> de la Ley de Adquisiciones, Arrendamientos y Servicios del Sector Público.</w:t>
      </w:r>
    </w:p>
    <w:p w14:paraId="50F2C42B" w14:textId="77777777" w:rsidR="006A7542" w:rsidRPr="004B773F" w:rsidRDefault="006A7542" w:rsidP="006A7542">
      <w:pPr>
        <w:ind w:left="142" w:right="368"/>
        <w:jc w:val="both"/>
        <w:rPr>
          <w:rFonts w:ascii="Noto Sans" w:hAnsi="Noto Sans" w:cs="Noto Sans"/>
          <w:sz w:val="20"/>
        </w:rPr>
      </w:pPr>
    </w:p>
    <w:p w14:paraId="0C5C8562"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Bajo protesta de decir verdad, declara que conoce y se obliga a cumplir con el Convenio 138 de la Organización Internacional del Trabajo en materia de erradicación del Trabajo Infantil, del artículo 123 </w:t>
      </w:r>
      <w:r w:rsidRPr="004B773F">
        <w:rPr>
          <w:rFonts w:ascii="Noto Sans" w:hAnsi="Noto Sans" w:cs="Noto Sans"/>
          <w:sz w:val="20"/>
        </w:rPr>
        <w:lastRenderedPageBreak/>
        <w:t xml:space="preserve">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14:paraId="5475B952" w14:textId="77777777" w:rsidR="006A7542" w:rsidRPr="004B773F" w:rsidRDefault="006A7542" w:rsidP="006A7542">
      <w:pPr>
        <w:ind w:left="142" w:right="368"/>
        <w:jc w:val="both"/>
        <w:rPr>
          <w:rFonts w:ascii="Noto Sans" w:hAnsi="Noto Sans" w:cs="Noto Sans"/>
          <w:sz w:val="20"/>
        </w:rPr>
      </w:pPr>
    </w:p>
    <w:p w14:paraId="43536BE3"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Cs/>
          <w:sz w:val="20"/>
        </w:rPr>
        <w:t>Bajo protesta de decir verdad, manifiesta estar al corriente en los pagos que se derivan de sus obligaciones fiscales, en específico de las previstas en el</w:t>
      </w:r>
      <w:r w:rsidRPr="004B773F">
        <w:rPr>
          <w:rFonts w:ascii="Noto Sans" w:hAnsi="Noto Sans" w:cs="Noto Sans"/>
          <w:b/>
          <w:bCs/>
          <w:sz w:val="20"/>
        </w:rPr>
        <w:t xml:space="preserve"> </w:t>
      </w:r>
      <w:r w:rsidRPr="004B773F">
        <w:rPr>
          <w:rFonts w:ascii="Noto Sans" w:hAnsi="Noto Sans" w:cs="Noto Sans"/>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725EA8EC" w14:textId="77777777" w:rsidR="006A7542" w:rsidRPr="004B773F" w:rsidRDefault="006A7542" w:rsidP="006A7542">
      <w:pPr>
        <w:ind w:left="142" w:right="368"/>
        <w:jc w:val="both"/>
        <w:rPr>
          <w:rFonts w:ascii="Noto Sans" w:hAnsi="Noto Sans" w:cs="Noto Sans"/>
          <w:sz w:val="20"/>
        </w:rPr>
      </w:pPr>
    </w:p>
    <w:p w14:paraId="34834E2F"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bCs/>
          <w:sz w:val="20"/>
        </w:rPr>
        <w:t xml:space="preserve">II.6.- </w:t>
      </w:r>
      <w:r w:rsidRPr="004B773F">
        <w:rPr>
          <w:rFonts w:ascii="Noto Sans" w:hAnsi="Noto Sans" w:cs="Noto Sans"/>
          <w:sz w:val="20"/>
        </w:rPr>
        <w:t xml:space="preserve">Señala como domicilio para todos los efectos de este acto jurídico, el ubicado en </w:t>
      </w:r>
      <w:r w:rsidRPr="004B773F">
        <w:rPr>
          <w:rFonts w:ascii="Noto Sans" w:hAnsi="Noto Sans" w:cs="Noto Sans"/>
          <w:b/>
          <w:sz w:val="20"/>
        </w:rPr>
        <w:t>XXXXXX</w:t>
      </w:r>
      <w:r w:rsidRPr="004B773F">
        <w:rPr>
          <w:rFonts w:ascii="Noto Sans" w:hAnsi="Noto Sans" w:cs="Noto Sans"/>
          <w:sz w:val="20"/>
        </w:rPr>
        <w:t>,</w:t>
      </w:r>
      <w:r w:rsidRPr="004B773F">
        <w:rPr>
          <w:rFonts w:ascii="Noto Sans" w:hAnsi="Noto Sans" w:cs="Noto Sans"/>
          <w:b/>
          <w:color w:val="000000"/>
          <w:sz w:val="20"/>
        </w:rPr>
        <w:t xml:space="preserve"> </w:t>
      </w:r>
      <w:r w:rsidRPr="004B773F">
        <w:rPr>
          <w:rFonts w:ascii="Noto Sans" w:hAnsi="Noto Sans" w:cs="Noto Sans"/>
          <w:color w:val="000000"/>
          <w:sz w:val="20"/>
        </w:rPr>
        <w:t>Colonia</w:t>
      </w:r>
      <w:r w:rsidRPr="004B773F">
        <w:rPr>
          <w:rFonts w:ascii="Noto Sans" w:hAnsi="Noto Sans" w:cs="Noto Sans"/>
          <w:b/>
          <w:color w:val="000000"/>
          <w:sz w:val="20"/>
        </w:rPr>
        <w:t xml:space="preserve"> XXXX, </w:t>
      </w:r>
      <w:r w:rsidRPr="004B773F">
        <w:rPr>
          <w:rFonts w:ascii="Noto Sans" w:hAnsi="Noto Sans" w:cs="Noto Sans"/>
          <w:color w:val="000000"/>
          <w:sz w:val="20"/>
        </w:rPr>
        <w:t xml:space="preserve">Alcaldía </w:t>
      </w:r>
      <w:r>
        <w:rPr>
          <w:rFonts w:ascii="Noto Sans" w:hAnsi="Noto Sans" w:cs="Noto Sans"/>
          <w:color w:val="000000"/>
          <w:sz w:val="20"/>
        </w:rPr>
        <w:t>XXXXXX</w:t>
      </w:r>
      <w:r w:rsidRPr="004B773F">
        <w:rPr>
          <w:rFonts w:ascii="Noto Sans" w:hAnsi="Noto Sans" w:cs="Noto Sans"/>
          <w:b/>
          <w:color w:val="000000"/>
          <w:sz w:val="20"/>
        </w:rPr>
        <w:t xml:space="preserve">, </w:t>
      </w:r>
      <w:r w:rsidRPr="004B773F">
        <w:rPr>
          <w:rFonts w:ascii="Noto Sans" w:hAnsi="Noto Sans" w:cs="Noto Sans"/>
          <w:color w:val="000000"/>
          <w:sz w:val="20"/>
        </w:rPr>
        <w:t>Código Postal</w:t>
      </w:r>
      <w:r w:rsidRPr="004B773F">
        <w:rPr>
          <w:rFonts w:ascii="Noto Sans" w:hAnsi="Noto Sans" w:cs="Noto Sans"/>
          <w:b/>
          <w:color w:val="000000"/>
          <w:sz w:val="20"/>
        </w:rPr>
        <w:t xml:space="preserve"> XXXX, Ciudad de México, </w:t>
      </w:r>
      <w:r w:rsidRPr="004B773F">
        <w:rPr>
          <w:rFonts w:ascii="Noto Sans" w:hAnsi="Noto Sans" w:cs="Noto Sans"/>
          <w:color w:val="000000"/>
          <w:sz w:val="20"/>
        </w:rPr>
        <w:t>Teléfono</w:t>
      </w:r>
      <w:r w:rsidRPr="004B773F">
        <w:rPr>
          <w:rFonts w:ascii="Noto Sans" w:hAnsi="Noto Sans" w:cs="Noto Sans"/>
          <w:b/>
          <w:color w:val="000000"/>
          <w:sz w:val="20"/>
        </w:rPr>
        <w:t xml:space="preserve"> XXXX </w:t>
      </w:r>
      <w:r w:rsidRPr="004B773F">
        <w:rPr>
          <w:rFonts w:ascii="Noto Sans" w:hAnsi="Noto Sans" w:cs="Noto Sans"/>
          <w:color w:val="000000"/>
          <w:sz w:val="20"/>
        </w:rPr>
        <w:t>y</w:t>
      </w:r>
      <w:r w:rsidRPr="004B773F">
        <w:rPr>
          <w:rFonts w:ascii="Noto Sans" w:hAnsi="Noto Sans" w:cs="Noto Sans"/>
          <w:b/>
          <w:color w:val="000000"/>
          <w:sz w:val="20"/>
        </w:rPr>
        <w:t xml:space="preserve"> </w:t>
      </w:r>
      <w:r w:rsidRPr="004B773F">
        <w:rPr>
          <w:rFonts w:ascii="Noto Sans" w:hAnsi="Noto Sans" w:cs="Noto Sans"/>
          <w:color w:val="000000"/>
          <w:sz w:val="20"/>
        </w:rPr>
        <w:t xml:space="preserve">correo electrónico: </w:t>
      </w:r>
      <w:r w:rsidRPr="004B773F">
        <w:rPr>
          <w:rFonts w:ascii="Noto Sans" w:hAnsi="Noto Sans" w:cs="Noto Sans"/>
          <w:b/>
          <w:sz w:val="20"/>
        </w:rPr>
        <w:t>XXXXXXXX</w:t>
      </w:r>
    </w:p>
    <w:p w14:paraId="2C5B4302" w14:textId="77777777" w:rsidR="006A7542" w:rsidRPr="004B773F" w:rsidRDefault="006A7542" w:rsidP="006A7542">
      <w:pPr>
        <w:ind w:left="142" w:right="368"/>
        <w:jc w:val="both"/>
        <w:rPr>
          <w:rFonts w:ascii="Noto Sans" w:hAnsi="Noto Sans" w:cs="Noto Sans"/>
          <w:b/>
          <w:sz w:val="20"/>
        </w:rPr>
      </w:pPr>
    </w:p>
    <w:p w14:paraId="442666B6" w14:textId="77777777" w:rsidR="006A7542" w:rsidRPr="004B773F" w:rsidRDefault="006A7542" w:rsidP="006A7542">
      <w:pPr>
        <w:ind w:left="142" w:right="368"/>
        <w:jc w:val="both"/>
        <w:rPr>
          <w:rFonts w:ascii="Noto Sans" w:hAnsi="Noto Sans" w:cs="Noto Sans"/>
          <w:sz w:val="20"/>
          <w:lang w:eastAsia="es-ES"/>
        </w:rPr>
      </w:pPr>
      <w:r w:rsidRPr="004B773F">
        <w:rPr>
          <w:rFonts w:ascii="Noto Sans" w:hAnsi="Noto Sans" w:cs="Noto Sans"/>
          <w:b/>
          <w:sz w:val="20"/>
        </w:rPr>
        <w:t xml:space="preserve">II.7.- </w:t>
      </w:r>
      <w:r w:rsidRPr="004B773F">
        <w:rPr>
          <w:rFonts w:ascii="Noto Sans" w:hAnsi="Noto Sans" w:cs="Noto Sans"/>
          <w:sz w:val="20"/>
          <w:lang w:eastAsia="es-ES"/>
        </w:rPr>
        <w:t>Manifiesta bajo protesta de decir verdad, no encontrarse en l</w:t>
      </w:r>
      <w:r>
        <w:rPr>
          <w:rFonts w:ascii="Noto Sans" w:hAnsi="Noto Sans" w:cs="Noto Sans"/>
          <w:sz w:val="20"/>
          <w:lang w:eastAsia="es-ES"/>
        </w:rPr>
        <w:t>os supuestos de los artículos 71</w:t>
      </w:r>
      <w:r w:rsidRPr="004B773F">
        <w:rPr>
          <w:rFonts w:ascii="Noto Sans" w:hAnsi="Noto Sans" w:cs="Noto Sans"/>
          <w:sz w:val="20"/>
          <w:lang w:eastAsia="es-ES"/>
        </w:rPr>
        <w:t xml:space="preserve"> y </w:t>
      </w:r>
      <w:r>
        <w:rPr>
          <w:rFonts w:ascii="Noto Sans" w:hAnsi="Noto Sans" w:cs="Noto Sans"/>
          <w:sz w:val="20"/>
          <w:lang w:eastAsia="es-ES"/>
        </w:rPr>
        <w:t>90</w:t>
      </w:r>
      <w:r w:rsidRPr="004B773F">
        <w:rPr>
          <w:rFonts w:ascii="Noto Sans" w:hAnsi="Noto Sans" w:cs="Noto Sans"/>
          <w:sz w:val="20"/>
          <w:lang w:eastAsia="es-ES"/>
        </w:rPr>
        <w:t xml:space="preserve"> de la Ley de Adquisiciones, Arrendamientos y Servicios del Sector Público.</w:t>
      </w:r>
    </w:p>
    <w:p w14:paraId="103F3CCC" w14:textId="77777777" w:rsidR="006A7542" w:rsidRPr="004B773F" w:rsidRDefault="006A7542" w:rsidP="006A7542">
      <w:pPr>
        <w:ind w:left="142" w:right="368"/>
        <w:jc w:val="both"/>
        <w:rPr>
          <w:rFonts w:ascii="Noto Sans" w:hAnsi="Noto Sans" w:cs="Noto Sans"/>
          <w:sz w:val="20"/>
          <w:lang w:eastAsia="es-ES"/>
        </w:rPr>
      </w:pPr>
    </w:p>
    <w:p w14:paraId="650C0811" w14:textId="77777777" w:rsidR="006A7542" w:rsidRPr="004B773F" w:rsidRDefault="006A7542" w:rsidP="006A7542">
      <w:pPr>
        <w:numPr>
          <w:ilvl w:val="0"/>
          <w:numId w:val="1"/>
        </w:numPr>
        <w:tabs>
          <w:tab w:val="left" w:pos="142"/>
          <w:tab w:val="left" w:pos="8222"/>
        </w:tabs>
        <w:ind w:left="142" w:right="368" w:firstLine="0"/>
        <w:jc w:val="both"/>
        <w:rPr>
          <w:rFonts w:ascii="Noto Sans" w:hAnsi="Noto Sans" w:cs="Noto Sans"/>
          <w:sz w:val="20"/>
        </w:rPr>
      </w:pPr>
      <w:r w:rsidRPr="004B773F">
        <w:rPr>
          <w:rFonts w:ascii="Noto Sans" w:hAnsi="Noto Sans" w:cs="Noto Sans"/>
          <w:b/>
          <w:sz w:val="20"/>
        </w:rPr>
        <w:t xml:space="preserve">II.8.- </w:t>
      </w:r>
      <w:r w:rsidRPr="004B773F">
        <w:rPr>
          <w:rFonts w:ascii="Noto Sans" w:hAnsi="Noto Sans" w:cs="Noto Sans"/>
          <w:sz w:val="20"/>
        </w:rPr>
        <w:t xml:space="preserve">Conforme a lo previsto </w:t>
      </w:r>
      <w:r>
        <w:rPr>
          <w:rFonts w:ascii="Noto Sans" w:hAnsi="Noto Sans" w:cs="Noto Sans"/>
          <w:sz w:val="20"/>
        </w:rPr>
        <w:t>en el artículo</w:t>
      </w:r>
      <w:r w:rsidR="00C140DF">
        <w:rPr>
          <w:rFonts w:ascii="Noto Sans" w:hAnsi="Noto Sans" w:cs="Noto Sans"/>
          <w:sz w:val="20"/>
        </w:rPr>
        <w:t xml:space="preserve"> 156</w:t>
      </w:r>
      <w:r w:rsidRPr="004B773F">
        <w:rPr>
          <w:rFonts w:ascii="Noto Sans" w:hAnsi="Noto Sans" w:cs="Noto Sans"/>
          <w:sz w:val="20"/>
        </w:rPr>
        <w:t xml:space="preserve"> de</w:t>
      </w:r>
      <w:r>
        <w:rPr>
          <w:rFonts w:ascii="Noto Sans" w:hAnsi="Noto Sans" w:cs="Noto Sans"/>
          <w:sz w:val="20"/>
        </w:rPr>
        <w:t xml:space="preserve">l </w:t>
      </w:r>
      <w:r w:rsidRPr="004B773F">
        <w:rPr>
          <w:rFonts w:ascii="Noto Sans" w:hAnsi="Noto Sans" w:cs="Noto Sans"/>
          <w:sz w:val="20"/>
        </w:rPr>
        <w:t>Reglamento</w:t>
      </w:r>
      <w:r w:rsidRPr="00FF5642">
        <w:rPr>
          <w:rFonts w:ascii="Noto Sans" w:hAnsi="Noto Sans" w:cs="Noto Sans"/>
          <w:sz w:val="20"/>
        </w:rPr>
        <w:t xml:space="preserve"> </w:t>
      </w:r>
      <w:r w:rsidRPr="004B773F">
        <w:rPr>
          <w:rFonts w:ascii="Noto Sans" w:hAnsi="Noto Sans" w:cs="Noto Sans"/>
          <w:sz w:val="20"/>
        </w:rPr>
        <w:t>de la Ley de Adquisiciones, Arrendamientos y Servicios del Sector Público,</w:t>
      </w:r>
      <w:r>
        <w:rPr>
          <w:rFonts w:ascii="Noto Sans" w:hAnsi="Noto Sans" w:cs="Noto Sans"/>
          <w:sz w:val="20"/>
        </w:rPr>
        <w:t xml:space="preserve"> en correlación al artículo 87 de la Ley </w:t>
      </w:r>
      <w:r w:rsidRPr="004B773F">
        <w:rPr>
          <w:rFonts w:ascii="Noto Sans" w:hAnsi="Noto Sans" w:cs="Noto Sans"/>
          <w:sz w:val="20"/>
        </w:rPr>
        <w:t xml:space="preserve"> </w:t>
      </w:r>
      <w:r w:rsidRPr="004B773F">
        <w:rPr>
          <w:rFonts w:ascii="Noto Sans" w:hAnsi="Noto Sans" w:cs="Noto Sans"/>
          <w:b/>
          <w:bCs/>
          <w:sz w:val="20"/>
        </w:rPr>
        <w:t>“E</w:t>
      </w:r>
      <w:r w:rsidRPr="004B773F">
        <w:rPr>
          <w:rFonts w:ascii="Noto Sans" w:hAnsi="Noto Sans" w:cs="Noto Sans"/>
          <w:b/>
          <w:sz w:val="20"/>
        </w:rPr>
        <w:t>L PROVEEDOR</w:t>
      </w:r>
      <w:r w:rsidRPr="004B773F">
        <w:rPr>
          <w:rFonts w:ascii="Noto Sans" w:hAnsi="Noto Sans" w:cs="Noto Sans"/>
          <w:b/>
          <w:bCs/>
          <w:sz w:val="20"/>
        </w:rPr>
        <w:t>”</w:t>
      </w:r>
      <w:r w:rsidRPr="004B773F">
        <w:rPr>
          <w:rFonts w:ascii="Noto Sans" w:hAnsi="Noto Sans" w:cs="Noto Sans"/>
          <w:sz w:val="20"/>
        </w:rPr>
        <w:t xml:space="preserve"> en caso de auditorías, visitas o inspecciones que practique la Secretaría de </w:t>
      </w:r>
      <w:r>
        <w:rPr>
          <w:rFonts w:ascii="Noto Sans" w:hAnsi="Noto Sans" w:cs="Noto Sans"/>
          <w:sz w:val="20"/>
        </w:rPr>
        <w:t>Anticorrupción y Buen Gobierno</w:t>
      </w:r>
      <w:r w:rsidRPr="004B773F">
        <w:rPr>
          <w:rFonts w:ascii="Noto Sans" w:hAnsi="Noto Sans" w:cs="Noto Sans"/>
          <w:sz w:val="20"/>
        </w:rPr>
        <w:t xml:space="preserve"> y/o el Órgano Interno de Control en </w:t>
      </w:r>
      <w:r w:rsidRPr="004B773F">
        <w:rPr>
          <w:rFonts w:ascii="Noto Sans" w:hAnsi="Noto Sans" w:cs="Noto Sans"/>
          <w:b/>
          <w:bCs/>
          <w:sz w:val="20"/>
        </w:rPr>
        <w:t>“EL INSTITUTO”</w:t>
      </w:r>
      <w:r w:rsidRPr="004B773F">
        <w:rPr>
          <w:rFonts w:ascii="Noto Sans" w:hAnsi="Noto Sans" w:cs="Noto Sans"/>
          <w:sz w:val="20"/>
        </w:rPr>
        <w:t>, deberá proporcionar la información que en su momento se requiera, relativa al presente contrato.</w:t>
      </w:r>
    </w:p>
    <w:p w14:paraId="199E6997" w14:textId="77777777" w:rsidR="006A7542" w:rsidRPr="004B773F" w:rsidRDefault="006A7542" w:rsidP="006A7542">
      <w:pPr>
        <w:numPr>
          <w:ilvl w:val="0"/>
          <w:numId w:val="1"/>
        </w:numPr>
        <w:tabs>
          <w:tab w:val="left" w:pos="142"/>
          <w:tab w:val="left" w:pos="8222"/>
        </w:tabs>
        <w:ind w:left="142" w:right="368" w:firstLine="0"/>
        <w:jc w:val="both"/>
        <w:rPr>
          <w:rStyle w:val="Hipervnculo"/>
          <w:rFonts w:ascii="Noto Sans" w:hAnsi="Noto Sans" w:cs="Noto Sans"/>
          <w:sz w:val="20"/>
        </w:rPr>
      </w:pPr>
    </w:p>
    <w:p w14:paraId="6D459188" w14:textId="77777777" w:rsidR="006A7542" w:rsidRPr="009137C3" w:rsidRDefault="006A7542" w:rsidP="006A7542">
      <w:pPr>
        <w:ind w:left="142" w:right="368"/>
        <w:jc w:val="both"/>
        <w:rPr>
          <w:rStyle w:val="Hipervnculo"/>
          <w:rFonts w:ascii="Noto Sans" w:hAnsi="Noto Sans" w:cs="Noto Sans"/>
          <w:b/>
          <w:color w:val="000000" w:themeColor="text1"/>
          <w:sz w:val="20"/>
        </w:rPr>
      </w:pPr>
      <w:r w:rsidRPr="009137C3">
        <w:rPr>
          <w:rStyle w:val="Hipervnculo"/>
          <w:rFonts w:ascii="Noto Sans" w:hAnsi="Noto Sans" w:cs="Noto Sans"/>
          <w:b/>
          <w:color w:val="000000" w:themeColor="text1"/>
          <w:sz w:val="20"/>
        </w:rPr>
        <w:t>III. De  “LAS PARTES”:</w:t>
      </w:r>
    </w:p>
    <w:p w14:paraId="20ECF9C8" w14:textId="77777777" w:rsidR="006A7542" w:rsidRPr="009137C3" w:rsidRDefault="006A7542" w:rsidP="006A7542">
      <w:pPr>
        <w:ind w:left="142" w:right="368"/>
        <w:jc w:val="both"/>
        <w:rPr>
          <w:rStyle w:val="Hipervnculo"/>
          <w:rFonts w:ascii="Noto Sans" w:hAnsi="Noto Sans" w:cs="Noto Sans"/>
          <w:b/>
          <w:color w:val="000000" w:themeColor="text1"/>
          <w:sz w:val="20"/>
        </w:rPr>
      </w:pPr>
    </w:p>
    <w:p w14:paraId="3E372C5F" w14:textId="77777777" w:rsidR="006A7542" w:rsidRPr="009137C3" w:rsidRDefault="006A7542" w:rsidP="006A7542">
      <w:pPr>
        <w:ind w:left="142" w:right="368"/>
        <w:jc w:val="both"/>
        <w:rPr>
          <w:rFonts w:ascii="Noto Sans" w:hAnsi="Noto Sans" w:cs="Noto Sans"/>
          <w:bCs/>
          <w:color w:val="000000" w:themeColor="text1"/>
          <w:sz w:val="20"/>
        </w:rPr>
      </w:pPr>
      <w:r w:rsidRPr="009137C3">
        <w:rPr>
          <w:rStyle w:val="Hipervnculo"/>
          <w:rFonts w:ascii="Noto Sans" w:hAnsi="Noto Sans" w:cs="Noto Sans"/>
          <w:b/>
          <w:color w:val="000000" w:themeColor="text1"/>
          <w:sz w:val="20"/>
        </w:rPr>
        <w:t xml:space="preserve">III.1 </w:t>
      </w:r>
      <w:r w:rsidRPr="009137C3">
        <w:rPr>
          <w:rStyle w:val="Hipervnculo"/>
          <w:rFonts w:ascii="Noto Sans" w:hAnsi="Noto Sans" w:cs="Noto Sans"/>
          <w:color w:val="000000" w:themeColor="text1"/>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65AE139F" w14:textId="77777777" w:rsidR="006A7542" w:rsidRPr="004B773F" w:rsidRDefault="006A7542" w:rsidP="006A7542">
      <w:pPr>
        <w:keepNext/>
        <w:keepLines/>
        <w:tabs>
          <w:tab w:val="left" w:pos="1584"/>
        </w:tabs>
        <w:spacing w:before="40"/>
        <w:ind w:left="142" w:right="368"/>
        <w:jc w:val="center"/>
        <w:outlineLvl w:val="8"/>
        <w:rPr>
          <w:rFonts w:ascii="Noto Sans" w:hAnsi="Noto Sans" w:cs="Noto Sans"/>
          <w:b/>
          <w:bCs/>
          <w:iCs/>
          <w:sz w:val="20"/>
          <w:lang w:val="pt-BR"/>
        </w:rPr>
      </w:pPr>
      <w:r w:rsidRPr="004B773F">
        <w:rPr>
          <w:rFonts w:ascii="Noto Sans" w:hAnsi="Noto Sans" w:cs="Noto Sans"/>
          <w:b/>
          <w:bCs/>
          <w:iCs/>
          <w:sz w:val="20"/>
          <w:lang w:val="pt-BR"/>
        </w:rPr>
        <w:t>C L Á U S U L A S</w:t>
      </w:r>
    </w:p>
    <w:p w14:paraId="6233B62B" w14:textId="77777777" w:rsidR="006A7542" w:rsidRPr="004B773F" w:rsidRDefault="006A7542" w:rsidP="006A7542">
      <w:pPr>
        <w:ind w:left="142" w:right="368"/>
        <w:jc w:val="both"/>
        <w:rPr>
          <w:rFonts w:ascii="Noto Sans" w:hAnsi="Noto Sans" w:cs="Noto Sans"/>
          <w:b/>
          <w:bCs/>
          <w:sz w:val="20"/>
        </w:rPr>
      </w:pPr>
    </w:p>
    <w:p w14:paraId="74E06FAD" w14:textId="77777777" w:rsidR="006A7542" w:rsidRPr="004B773F" w:rsidRDefault="006A7542" w:rsidP="006A7542">
      <w:pPr>
        <w:ind w:left="142" w:right="368"/>
        <w:jc w:val="both"/>
        <w:rPr>
          <w:rFonts w:ascii="Noto Sans" w:hAnsi="Noto Sans" w:cs="Noto Sans"/>
          <w:b/>
          <w:bCs/>
          <w:sz w:val="20"/>
        </w:rPr>
      </w:pPr>
      <w:r w:rsidRPr="004B773F">
        <w:rPr>
          <w:rFonts w:ascii="Noto Sans" w:hAnsi="Noto Sans" w:cs="Noto Sans"/>
          <w:b/>
          <w:bCs/>
          <w:sz w:val="20"/>
        </w:rPr>
        <w:t xml:space="preserve">PRIMERA. OBJETO DEL CONTRATO. </w:t>
      </w:r>
    </w:p>
    <w:p w14:paraId="61293ACE" w14:textId="77777777" w:rsidR="006A7542" w:rsidRPr="004B773F" w:rsidRDefault="006A7542" w:rsidP="006A7542">
      <w:pPr>
        <w:ind w:left="142" w:right="368"/>
        <w:jc w:val="both"/>
        <w:rPr>
          <w:rFonts w:ascii="Noto Sans" w:hAnsi="Noto Sans" w:cs="Noto Sans"/>
          <w:b/>
          <w:bCs/>
          <w:sz w:val="20"/>
        </w:rPr>
      </w:pPr>
    </w:p>
    <w:p w14:paraId="05C1CD87" w14:textId="77777777" w:rsidR="006A7542" w:rsidRPr="00EB3440" w:rsidRDefault="006A7542" w:rsidP="006A7542">
      <w:pPr>
        <w:ind w:left="142" w:right="368"/>
        <w:jc w:val="both"/>
        <w:rPr>
          <w:rFonts w:ascii="Noto Sans" w:hAnsi="Noto Sans" w:cs="Noto Sans"/>
          <w:b/>
          <w:sz w:val="20"/>
        </w:rPr>
      </w:pPr>
      <w:r w:rsidRPr="004B773F">
        <w:rPr>
          <w:rFonts w:ascii="Noto Sans" w:hAnsi="Noto Sans" w:cs="Noto Sans"/>
          <w:b/>
          <w:bCs/>
          <w:sz w:val="20"/>
        </w:rPr>
        <w:t>"EL PROVEEDOR"</w:t>
      </w:r>
      <w:r w:rsidRPr="004B773F">
        <w:rPr>
          <w:rFonts w:ascii="Noto Sans" w:hAnsi="Noto Sans" w:cs="Noto Sans"/>
          <w:sz w:val="20"/>
        </w:rPr>
        <w:t xml:space="preserve"> acepta y se obliga a suministrar a </w:t>
      </w:r>
      <w:r w:rsidRPr="004B773F">
        <w:rPr>
          <w:rFonts w:ascii="Noto Sans" w:hAnsi="Noto Sans" w:cs="Noto Sans"/>
          <w:b/>
          <w:bCs/>
          <w:sz w:val="20"/>
        </w:rPr>
        <w:t>"EL INSTITUTO"</w:t>
      </w:r>
      <w:r>
        <w:rPr>
          <w:rFonts w:ascii="Noto Sans" w:hAnsi="Noto Sans" w:cs="Noto Sans"/>
          <w:sz w:val="20"/>
        </w:rPr>
        <w:t xml:space="preserve"> los</w:t>
      </w:r>
      <w:r>
        <w:rPr>
          <w:rFonts w:ascii="Noto Sans" w:hAnsi="Noto Sans" w:cs="Noto Sans"/>
          <w:b/>
          <w:sz w:val="20"/>
        </w:rPr>
        <w:t xml:space="preserve"> </w:t>
      </w:r>
      <w:r w:rsidR="0046608F">
        <w:rPr>
          <w:rFonts w:ascii="Noto Sans" w:hAnsi="Noto Sans" w:cs="Noto Sans"/>
          <w:b/>
          <w:sz w:val="20"/>
        </w:rPr>
        <w:t xml:space="preserve">INSUMOS DE </w:t>
      </w:r>
      <w:r w:rsidR="00CC53ED" w:rsidRPr="00CC53ED">
        <w:rPr>
          <w:rFonts w:ascii="Noto Sans" w:hAnsi="Noto Sans" w:cs="Noto Sans"/>
          <w:b/>
          <w:sz w:val="20"/>
        </w:rPr>
        <w:t>TÓNER PARA EL EJERCICIO 2026 DEL ÓRGANO DE OPERACIÓN ADMINISTRATIVA DESCONCENTRADA SUR DEL D.F</w:t>
      </w:r>
      <w:r w:rsidRPr="004B773F">
        <w:rPr>
          <w:rFonts w:ascii="Noto Sans" w:hAnsi="Noto Sans" w:cs="Noto Sans"/>
          <w:b/>
          <w:sz w:val="20"/>
        </w:rPr>
        <w:t xml:space="preserve">, </w:t>
      </w:r>
      <w:r w:rsidRPr="004B773F">
        <w:rPr>
          <w:rFonts w:ascii="Noto Sans" w:hAnsi="Noto Sans" w:cs="Noto Sans"/>
          <w:sz w:val="20"/>
        </w:rPr>
        <w:t>en los términos y condiciones establecidos en este contrato y sus anexos.</w:t>
      </w:r>
    </w:p>
    <w:p w14:paraId="76F65B9A"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 xml:space="preserve"> </w:t>
      </w:r>
    </w:p>
    <w:p w14:paraId="64251F8D" w14:textId="77777777" w:rsidR="006A7542" w:rsidRPr="004B773F" w:rsidRDefault="006A7542" w:rsidP="006A7542">
      <w:pPr>
        <w:tabs>
          <w:tab w:val="left" w:pos="-1701"/>
          <w:tab w:val="left" w:pos="-142"/>
        </w:tabs>
        <w:ind w:left="142" w:right="368"/>
        <w:jc w:val="both"/>
        <w:rPr>
          <w:rFonts w:ascii="Noto Sans" w:hAnsi="Noto Sans" w:cs="Noto Sans"/>
          <w:b/>
          <w:sz w:val="20"/>
        </w:rPr>
      </w:pPr>
      <w:r w:rsidRPr="004B773F">
        <w:rPr>
          <w:rFonts w:ascii="Noto Sans" w:hAnsi="Noto Sans" w:cs="Noto Sans"/>
          <w:b/>
          <w:sz w:val="20"/>
        </w:rPr>
        <w:t xml:space="preserve">SEGUNDA- MONTO DEL CONTRATO </w:t>
      </w:r>
    </w:p>
    <w:p w14:paraId="7F3840C1" w14:textId="77777777" w:rsidR="006A7542" w:rsidRPr="004B773F" w:rsidRDefault="006A7542" w:rsidP="006A7542">
      <w:pPr>
        <w:tabs>
          <w:tab w:val="left" w:pos="-1701"/>
          <w:tab w:val="left" w:pos="-142"/>
        </w:tabs>
        <w:ind w:left="142" w:right="368"/>
        <w:jc w:val="both"/>
        <w:rPr>
          <w:rFonts w:ascii="Noto Sans" w:hAnsi="Noto Sans" w:cs="Noto Sans"/>
          <w:b/>
          <w:sz w:val="20"/>
        </w:rPr>
      </w:pPr>
    </w:p>
    <w:p w14:paraId="2C1938D5" w14:textId="77777777" w:rsidR="006A7542" w:rsidRPr="004B773F" w:rsidRDefault="006A7542" w:rsidP="006A7542">
      <w:pPr>
        <w:tabs>
          <w:tab w:val="left" w:pos="-1701"/>
          <w:tab w:val="left" w:pos="-142"/>
        </w:tabs>
        <w:ind w:left="142" w:right="368"/>
        <w:jc w:val="both"/>
        <w:rPr>
          <w:rFonts w:ascii="Noto Sans" w:hAnsi="Noto Sans" w:cs="Noto Sans"/>
          <w:sz w:val="20"/>
        </w:rPr>
      </w:pPr>
      <w:r w:rsidRPr="004B773F">
        <w:rPr>
          <w:rFonts w:ascii="Noto Sans" w:hAnsi="Noto Sans" w:cs="Noto Sans"/>
          <w:b/>
          <w:bCs/>
          <w:sz w:val="20"/>
        </w:rPr>
        <w:t>"EL INSTITUTO"</w:t>
      </w:r>
      <w:r w:rsidRPr="004B773F">
        <w:rPr>
          <w:rFonts w:ascii="Noto Sans" w:eastAsiaTheme="minorHAnsi" w:hAnsi="Noto Sans" w:cs="Noto Sans"/>
          <w:sz w:val="20"/>
        </w:rPr>
        <w:t xml:space="preserve"> </w:t>
      </w:r>
      <w:r w:rsidRPr="004B773F">
        <w:rPr>
          <w:rFonts w:ascii="Noto Sans" w:hAnsi="Noto Sans" w:cs="Noto Sans"/>
          <w:bCs/>
          <w:sz w:val="20"/>
        </w:rPr>
        <w:t>pagará a</w:t>
      </w:r>
      <w:r w:rsidRPr="004B773F">
        <w:rPr>
          <w:rFonts w:ascii="Noto Sans" w:hAnsi="Noto Sans" w:cs="Noto Sans"/>
          <w:b/>
          <w:bCs/>
          <w:sz w:val="20"/>
        </w:rPr>
        <w:t xml:space="preserve"> "EL PROVEEDOR” </w:t>
      </w:r>
      <w:r w:rsidRPr="004B773F">
        <w:rPr>
          <w:rFonts w:ascii="Noto Sans" w:hAnsi="Noto Sans" w:cs="Noto Sans"/>
          <w:bCs/>
          <w:sz w:val="20"/>
        </w:rPr>
        <w:t>como contraprestación por los servicios objeto de este contrato, la cantidad mínima de</w:t>
      </w:r>
      <w:r w:rsidRPr="004B773F">
        <w:rPr>
          <w:rFonts w:ascii="Noto Sans" w:hAnsi="Noto Sans" w:cs="Noto Sans"/>
          <w:sz w:val="20"/>
        </w:rPr>
        <w:t xml:space="preserve"> </w:t>
      </w:r>
      <w:r w:rsidRPr="004B773F">
        <w:rPr>
          <w:rFonts w:ascii="Noto Sans" w:hAnsi="Noto Sans" w:cs="Noto Sans"/>
          <w:b/>
          <w:sz w:val="20"/>
        </w:rPr>
        <w:t>$</w:t>
      </w:r>
      <w:proofErr w:type="spellStart"/>
      <w:r w:rsidRPr="004B773F">
        <w:rPr>
          <w:rFonts w:ascii="Noto Sans" w:hAnsi="Noto Sans" w:cs="Noto Sans"/>
          <w:b/>
          <w:sz w:val="20"/>
        </w:rPr>
        <w:t>xxxxx</w:t>
      </w:r>
      <w:proofErr w:type="spellEnd"/>
      <w:r w:rsidRPr="004B773F">
        <w:rPr>
          <w:rFonts w:ascii="Noto Sans" w:hAnsi="Noto Sans" w:cs="Noto Sans"/>
          <w:b/>
          <w:sz w:val="20"/>
        </w:rPr>
        <w:t xml:space="preserve"> (</w:t>
      </w:r>
      <w:proofErr w:type="spellStart"/>
      <w:r w:rsidRPr="004B773F">
        <w:rPr>
          <w:rFonts w:ascii="Noto Sans" w:hAnsi="Noto Sans" w:cs="Noto Sans"/>
          <w:b/>
          <w:sz w:val="20"/>
        </w:rPr>
        <w:t>xxxxxx</w:t>
      </w:r>
      <w:proofErr w:type="spellEnd"/>
      <w:r w:rsidRPr="004B773F">
        <w:rPr>
          <w:rFonts w:ascii="Noto Sans" w:hAnsi="Noto Sans" w:cs="Noto Sans"/>
          <w:b/>
          <w:sz w:val="20"/>
        </w:rPr>
        <w:t xml:space="preserve">), </w:t>
      </w:r>
      <w:r w:rsidRPr="004B773F">
        <w:rPr>
          <w:rFonts w:ascii="Noto Sans" w:hAnsi="Noto Sans" w:cs="Noto Sans"/>
          <w:sz w:val="20"/>
        </w:rPr>
        <w:t>en moneda nacional</w:t>
      </w:r>
      <w:r w:rsidRPr="004B773F">
        <w:rPr>
          <w:rFonts w:ascii="Noto Sans" w:hAnsi="Noto Sans" w:cs="Noto Sans"/>
          <w:b/>
          <w:sz w:val="20"/>
        </w:rPr>
        <w:t xml:space="preserve"> </w:t>
      </w:r>
      <w:r w:rsidRPr="004B773F">
        <w:rPr>
          <w:rFonts w:ascii="Noto Sans" w:hAnsi="Noto Sans" w:cs="Noto Sans"/>
          <w:sz w:val="20"/>
        </w:rPr>
        <w:t xml:space="preserve">por los servicios objeto del presente contrato, </w:t>
      </w:r>
      <w:r w:rsidRPr="004B773F">
        <w:rPr>
          <w:rFonts w:ascii="Noto Sans" w:hAnsi="Noto Sans" w:cs="Noto Sans"/>
          <w:bCs/>
          <w:sz w:val="20"/>
        </w:rPr>
        <w:t xml:space="preserve">más el impuesto al valor agregado (I.V.A.), </w:t>
      </w:r>
      <w:r w:rsidRPr="004B773F">
        <w:rPr>
          <w:rFonts w:ascii="Noto Sans" w:hAnsi="Noto Sans" w:cs="Noto Sans"/>
          <w:sz w:val="20"/>
        </w:rPr>
        <w:t xml:space="preserve">y el monto total máximo del mismo es por la cantidad </w:t>
      </w:r>
      <w:r w:rsidRPr="00D909D3">
        <w:rPr>
          <w:rFonts w:ascii="Noto Sans" w:hAnsi="Noto Sans" w:cs="Noto Sans"/>
          <w:sz w:val="20"/>
        </w:rPr>
        <w:t>de</w:t>
      </w:r>
      <w:r w:rsidRPr="004B773F">
        <w:rPr>
          <w:rFonts w:ascii="Noto Sans" w:hAnsi="Noto Sans" w:cs="Noto Sans"/>
          <w:i/>
          <w:sz w:val="20"/>
        </w:rPr>
        <w:t xml:space="preserve"> </w:t>
      </w:r>
      <w:r w:rsidRPr="004B773F">
        <w:rPr>
          <w:rFonts w:ascii="Noto Sans" w:hAnsi="Noto Sans" w:cs="Noto Sans"/>
          <w:b/>
          <w:sz w:val="20"/>
          <w:lang w:eastAsia="es-MX"/>
        </w:rPr>
        <w:t>$</w:t>
      </w:r>
      <w:proofErr w:type="spellStart"/>
      <w:r w:rsidRPr="004B773F">
        <w:rPr>
          <w:rFonts w:ascii="Noto Sans" w:hAnsi="Noto Sans" w:cs="Noto Sans"/>
          <w:b/>
          <w:sz w:val="20"/>
          <w:lang w:eastAsia="es-MX"/>
        </w:rPr>
        <w:t>xxxxx</w:t>
      </w:r>
      <w:proofErr w:type="spellEnd"/>
      <w:r w:rsidRPr="004B773F">
        <w:rPr>
          <w:rFonts w:ascii="Noto Sans" w:hAnsi="Noto Sans" w:cs="Noto Sans"/>
          <w:b/>
          <w:sz w:val="20"/>
        </w:rPr>
        <w:t xml:space="preserve"> x, </w:t>
      </w:r>
      <w:r w:rsidRPr="004B773F">
        <w:rPr>
          <w:rFonts w:ascii="Noto Sans" w:hAnsi="Noto Sans" w:cs="Noto Sans"/>
          <w:sz w:val="20"/>
        </w:rPr>
        <w:t xml:space="preserve">en moneda nacional por los servicios objeto del presente contrato, </w:t>
      </w:r>
      <w:r w:rsidRPr="004B773F">
        <w:rPr>
          <w:rFonts w:ascii="Noto Sans" w:hAnsi="Noto Sans" w:cs="Noto Sans"/>
          <w:bCs/>
          <w:sz w:val="20"/>
        </w:rPr>
        <w:t>más el impuesto al valor agregado (I.V.A.).</w:t>
      </w:r>
    </w:p>
    <w:p w14:paraId="5EA5FBA6" w14:textId="77777777" w:rsidR="006A7542" w:rsidRPr="004B773F" w:rsidRDefault="006A7542" w:rsidP="006A7542">
      <w:pPr>
        <w:tabs>
          <w:tab w:val="left" w:pos="-1701"/>
          <w:tab w:val="left" w:pos="-142"/>
        </w:tabs>
        <w:ind w:left="142" w:right="368"/>
        <w:jc w:val="both"/>
        <w:rPr>
          <w:rFonts w:ascii="Noto Sans" w:hAnsi="Noto Sans" w:cs="Noto Sans"/>
          <w:bCs/>
          <w:sz w:val="20"/>
        </w:rPr>
      </w:pPr>
    </w:p>
    <w:p w14:paraId="20B3F8F5" w14:textId="77777777" w:rsidR="006A7542" w:rsidRPr="007C5D85" w:rsidRDefault="006A7542" w:rsidP="006A7542">
      <w:pPr>
        <w:ind w:left="142" w:right="368"/>
        <w:jc w:val="both"/>
        <w:rPr>
          <w:rFonts w:ascii="Noto Sans" w:hAnsi="Noto Sans" w:cs="Noto Sans"/>
          <w:b/>
          <w:sz w:val="20"/>
        </w:rPr>
      </w:pPr>
      <w:r w:rsidRPr="004B773F">
        <w:rPr>
          <w:rFonts w:ascii="Noto Sans" w:hAnsi="Noto Sans" w:cs="Noto Sans"/>
          <w:bCs/>
          <w:sz w:val="20"/>
        </w:rPr>
        <w:t xml:space="preserve">Los precios unitarios son considerados fijos y en moneda nacional (pesos mexicanos) hasta que concluya la relación contractual que se formaliza, incluyendo </w:t>
      </w:r>
      <w:r w:rsidRPr="004B773F">
        <w:rPr>
          <w:rFonts w:ascii="Noto Sans" w:hAnsi="Noto Sans" w:cs="Noto Sans"/>
          <w:b/>
          <w:bCs/>
          <w:sz w:val="20"/>
        </w:rPr>
        <w:t xml:space="preserve">“EL PROVEEDOR” </w:t>
      </w:r>
      <w:r w:rsidRPr="004B773F">
        <w:rPr>
          <w:rFonts w:ascii="Noto Sans" w:hAnsi="Noto Sans" w:cs="Noto Sans"/>
          <w:bCs/>
          <w:sz w:val="20"/>
        </w:rPr>
        <w:t xml:space="preserve">todos los conceptos y costos involucrados en </w:t>
      </w:r>
      <w:r>
        <w:rPr>
          <w:rFonts w:ascii="Noto Sans" w:hAnsi="Noto Sans" w:cs="Noto Sans"/>
          <w:bCs/>
          <w:sz w:val="20"/>
        </w:rPr>
        <w:t xml:space="preserve">los </w:t>
      </w:r>
      <w:r w:rsidR="0046608F">
        <w:rPr>
          <w:rFonts w:ascii="Noto Sans" w:hAnsi="Noto Sans" w:cs="Noto Sans"/>
          <w:b/>
          <w:sz w:val="20"/>
        </w:rPr>
        <w:t>INSUMOS DE</w:t>
      </w:r>
      <w:r>
        <w:rPr>
          <w:rFonts w:ascii="Noto Sans" w:hAnsi="Noto Sans" w:cs="Noto Sans"/>
          <w:b/>
          <w:sz w:val="20"/>
        </w:rPr>
        <w:t xml:space="preserve"> </w:t>
      </w:r>
      <w:r w:rsidR="0046608F" w:rsidRPr="00CC53ED">
        <w:rPr>
          <w:rFonts w:ascii="Noto Sans" w:hAnsi="Noto Sans" w:cs="Noto Sans"/>
          <w:b/>
          <w:sz w:val="20"/>
        </w:rPr>
        <w:t>TÓNER PARA EL EJERCICIO 2026 DEL ÓRGANO DE OPERACIÓN ADMINISTRATIVA DESCONCENTRADA SUR DEL D.F</w:t>
      </w:r>
      <w:r w:rsidR="0046608F">
        <w:rPr>
          <w:rFonts w:ascii="Noto Sans" w:hAnsi="Noto Sans" w:cs="Noto Sans"/>
          <w:b/>
          <w:sz w:val="20"/>
        </w:rPr>
        <w:t>.</w:t>
      </w:r>
      <w:r w:rsidRPr="004B773F">
        <w:rPr>
          <w:rFonts w:ascii="Noto Sans" w:hAnsi="Noto Sans" w:cs="Noto Sans"/>
          <w:b/>
          <w:sz w:val="20"/>
        </w:rPr>
        <w:t xml:space="preserve">, </w:t>
      </w:r>
      <w:r w:rsidRPr="004B773F">
        <w:rPr>
          <w:rFonts w:ascii="Noto Sans" w:hAnsi="Noto Sans" w:cs="Noto Sans"/>
          <w:bCs/>
          <w:sz w:val="20"/>
        </w:rPr>
        <w:t>no podrá agregar ningún costo extra y los precios serán inalterables durante la vigencia del presente contrato.</w:t>
      </w:r>
    </w:p>
    <w:p w14:paraId="336286D4" w14:textId="77777777" w:rsidR="006A7542" w:rsidRPr="004B773F" w:rsidRDefault="006A7542" w:rsidP="006A7542">
      <w:pPr>
        <w:ind w:left="142" w:right="368"/>
        <w:jc w:val="both"/>
        <w:rPr>
          <w:rFonts w:ascii="Noto Sans" w:hAnsi="Noto Sans" w:cs="Noto Sans"/>
          <w:sz w:val="20"/>
        </w:rPr>
      </w:pPr>
    </w:p>
    <w:p w14:paraId="65DB32DA" w14:textId="77777777" w:rsidR="006A7542" w:rsidRPr="004B773F" w:rsidRDefault="006A7542" w:rsidP="006A7542">
      <w:pPr>
        <w:ind w:left="142" w:right="368"/>
        <w:jc w:val="both"/>
        <w:rPr>
          <w:rFonts w:ascii="Noto Sans" w:hAnsi="Noto Sans" w:cs="Noto Sans"/>
          <w:b/>
          <w:bCs/>
          <w:sz w:val="20"/>
        </w:rPr>
      </w:pPr>
      <w:r w:rsidRPr="004B773F">
        <w:rPr>
          <w:rFonts w:ascii="Noto Sans" w:hAnsi="Noto Sans" w:cs="Noto Sans"/>
          <w:b/>
          <w:bCs/>
          <w:sz w:val="20"/>
        </w:rPr>
        <w:t xml:space="preserve">TERCERA. ANTICIPO. </w:t>
      </w:r>
    </w:p>
    <w:p w14:paraId="253ACC1C" w14:textId="77777777" w:rsidR="006A7542" w:rsidRPr="00D909D3" w:rsidRDefault="006A7542" w:rsidP="006A7542">
      <w:pPr>
        <w:ind w:left="142" w:right="368"/>
        <w:jc w:val="both"/>
        <w:rPr>
          <w:rFonts w:ascii="Noto Sans" w:hAnsi="Noto Sans" w:cs="Noto Sans"/>
          <w:bCs/>
          <w:sz w:val="20"/>
        </w:rPr>
      </w:pPr>
    </w:p>
    <w:p w14:paraId="5BB50BC3" w14:textId="77777777" w:rsidR="006A7542" w:rsidRPr="00D909D3" w:rsidRDefault="006A7542" w:rsidP="006A7542">
      <w:pPr>
        <w:ind w:left="142" w:right="368"/>
        <w:jc w:val="both"/>
        <w:rPr>
          <w:rFonts w:ascii="Noto Sans" w:hAnsi="Noto Sans" w:cs="Noto Sans"/>
          <w:bCs/>
          <w:sz w:val="20"/>
        </w:rPr>
      </w:pPr>
      <w:r w:rsidRPr="00D909D3">
        <w:rPr>
          <w:rFonts w:ascii="Noto Sans" w:hAnsi="Noto Sans" w:cs="Noto Sans"/>
          <w:bCs/>
          <w:sz w:val="20"/>
        </w:rPr>
        <w:t>Para el presente contrato “EL INSTITUTO” no otorgará anticipo a “EL PROVEEDOR"</w:t>
      </w:r>
    </w:p>
    <w:p w14:paraId="4B911D84" w14:textId="77777777" w:rsidR="006A7542" w:rsidRPr="004B773F" w:rsidRDefault="006A7542" w:rsidP="006A7542">
      <w:pPr>
        <w:ind w:left="142" w:right="368"/>
        <w:jc w:val="both"/>
        <w:rPr>
          <w:rFonts w:ascii="Noto Sans" w:hAnsi="Noto Sans" w:cs="Noto Sans"/>
          <w:b/>
          <w:bCs/>
          <w:sz w:val="20"/>
        </w:rPr>
      </w:pPr>
    </w:p>
    <w:p w14:paraId="19263D74" w14:textId="77777777" w:rsidR="006A7542" w:rsidRDefault="006A7542" w:rsidP="006A7542">
      <w:pPr>
        <w:ind w:left="142" w:right="368"/>
        <w:jc w:val="both"/>
        <w:rPr>
          <w:rFonts w:ascii="Noto Sans" w:hAnsi="Noto Sans" w:cs="Noto Sans"/>
          <w:b/>
          <w:bCs/>
          <w:sz w:val="20"/>
        </w:rPr>
      </w:pPr>
      <w:r w:rsidRPr="004B773F">
        <w:rPr>
          <w:rFonts w:ascii="Noto Sans" w:hAnsi="Noto Sans" w:cs="Noto Sans"/>
          <w:b/>
          <w:bCs/>
          <w:sz w:val="20"/>
        </w:rPr>
        <w:t>CUARTA. FORMA Y LUGAR DE PAGO.</w:t>
      </w:r>
    </w:p>
    <w:p w14:paraId="6B103F37" w14:textId="77777777" w:rsidR="006A7542" w:rsidRPr="004B773F" w:rsidRDefault="006A7542" w:rsidP="006A7542">
      <w:pPr>
        <w:ind w:left="142" w:right="368"/>
        <w:jc w:val="both"/>
        <w:rPr>
          <w:rFonts w:ascii="Noto Sans" w:hAnsi="Noto Sans" w:cs="Noto Sans"/>
          <w:b/>
          <w:bCs/>
          <w:sz w:val="20"/>
        </w:rPr>
      </w:pPr>
    </w:p>
    <w:p w14:paraId="69560409"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Para proceder al pago del Comprobante Fiscal Digital (CFDI) por los bienes y/o servicios a entera satisfacción deberá ser validada y autorizada por el Administrador del Contrato conforme al “ANEXO 2” de la Normativa de Pago de Cuentas Contables en el “procedimiento para la recepción, glosa y aprobación de documentos presentados para el trámite de pago y la constitución, modificación, cancelación, operación y control de fondos fijos” de acuerdo a lo siguiente:</w:t>
      </w:r>
    </w:p>
    <w:p w14:paraId="23E5AC35" w14:textId="77777777" w:rsidR="0065258F" w:rsidRPr="00242E46" w:rsidRDefault="0065258F" w:rsidP="0065258F">
      <w:pPr>
        <w:pStyle w:val="Prrafodelista"/>
        <w:tabs>
          <w:tab w:val="left" w:pos="426"/>
        </w:tabs>
        <w:ind w:left="426"/>
        <w:jc w:val="both"/>
        <w:rPr>
          <w:rFonts w:ascii="Noto Sans" w:hAnsi="Noto Sans" w:cs="Noto Sans"/>
          <w:sz w:val="20"/>
        </w:rPr>
      </w:pPr>
    </w:p>
    <w:p w14:paraId="3D0C260D"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w:t>
      </w:r>
      <w:r w:rsidRPr="00242E46">
        <w:rPr>
          <w:rFonts w:ascii="Noto Sans" w:hAnsi="Noto Sans" w:cs="Noto Sans"/>
          <w:sz w:val="20"/>
        </w:rPr>
        <w:tab/>
        <w:t xml:space="preserve">Número de proveedor </w:t>
      </w:r>
    </w:p>
    <w:p w14:paraId="161C8E6D" w14:textId="799E49FD"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w:t>
      </w:r>
      <w:r w:rsidRPr="00242E46">
        <w:rPr>
          <w:rFonts w:ascii="Noto Sans" w:hAnsi="Noto Sans" w:cs="Noto Sans"/>
          <w:sz w:val="20"/>
        </w:rPr>
        <w:tab/>
        <w:t xml:space="preserve">Número de </w:t>
      </w:r>
      <w:r w:rsidR="00B047A8">
        <w:rPr>
          <w:rFonts w:ascii="Noto Sans" w:hAnsi="Noto Sans" w:cs="Noto Sans"/>
          <w:sz w:val="20"/>
        </w:rPr>
        <w:t>contrato</w:t>
      </w:r>
    </w:p>
    <w:p w14:paraId="6090ACEF"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w:t>
      </w:r>
      <w:r w:rsidRPr="00242E46">
        <w:rPr>
          <w:rFonts w:ascii="Noto Sans" w:hAnsi="Noto Sans" w:cs="Noto Sans"/>
          <w:sz w:val="20"/>
        </w:rPr>
        <w:tab/>
        <w:t>Número de Fianza</w:t>
      </w:r>
    </w:p>
    <w:p w14:paraId="294735A7" w14:textId="77777777" w:rsidR="009C1F68" w:rsidRPr="009C1F68" w:rsidRDefault="0065258F" w:rsidP="009C1F68">
      <w:pPr>
        <w:pStyle w:val="Prrafodelista"/>
        <w:tabs>
          <w:tab w:val="left" w:pos="709"/>
        </w:tabs>
        <w:ind w:left="709" w:hanging="283"/>
        <w:jc w:val="both"/>
        <w:rPr>
          <w:rFonts w:ascii="Noto Sans" w:hAnsi="Noto Sans" w:cs="Noto Sans"/>
          <w:sz w:val="20"/>
        </w:rPr>
      </w:pPr>
      <w:r w:rsidRPr="00242E46">
        <w:rPr>
          <w:rFonts w:ascii="Noto Sans" w:hAnsi="Noto Sans" w:cs="Noto Sans"/>
          <w:sz w:val="20"/>
        </w:rPr>
        <w:t>•</w:t>
      </w:r>
      <w:r w:rsidRPr="009C1F68">
        <w:rPr>
          <w:rFonts w:ascii="Noto Sans" w:hAnsi="Noto Sans" w:cs="Noto Sans"/>
          <w:sz w:val="20"/>
        </w:rPr>
        <w:tab/>
      </w:r>
      <w:r w:rsidR="009C1F68" w:rsidRPr="009C1F68">
        <w:rPr>
          <w:rFonts w:ascii="Noto Sans" w:hAnsi="Noto Sans" w:cs="Noto Sans"/>
          <w:sz w:val="20"/>
        </w:rPr>
        <w:t xml:space="preserve">Numero de alta del </w:t>
      </w:r>
      <w:r w:rsidR="00B762AD" w:rsidRPr="009C1F68">
        <w:rPr>
          <w:rFonts w:ascii="Noto Sans" w:hAnsi="Noto Sans" w:cs="Noto Sans"/>
          <w:sz w:val="20"/>
        </w:rPr>
        <w:t>almacén</w:t>
      </w:r>
      <w:r w:rsidR="009C1F68" w:rsidRPr="009C1F68">
        <w:rPr>
          <w:rFonts w:ascii="Noto Sans" w:hAnsi="Noto Sans" w:cs="Noto Sans"/>
          <w:sz w:val="20"/>
        </w:rPr>
        <w:t xml:space="preserve">. </w:t>
      </w:r>
    </w:p>
    <w:p w14:paraId="2BE1FF91" w14:textId="77777777" w:rsidR="00B762AD" w:rsidRDefault="009C1F68" w:rsidP="009C1F68">
      <w:pPr>
        <w:pStyle w:val="Prrafodelista"/>
        <w:tabs>
          <w:tab w:val="left" w:pos="709"/>
        </w:tabs>
        <w:ind w:left="709" w:hanging="283"/>
        <w:jc w:val="both"/>
        <w:rPr>
          <w:rFonts w:ascii="Noto Sans" w:hAnsi="Noto Sans" w:cs="Noto Sans"/>
          <w:sz w:val="20"/>
        </w:rPr>
      </w:pPr>
      <w:r w:rsidRPr="00242E46">
        <w:rPr>
          <w:rFonts w:ascii="Noto Sans" w:hAnsi="Noto Sans" w:cs="Noto Sans"/>
          <w:sz w:val="20"/>
        </w:rPr>
        <w:t>•</w:t>
      </w:r>
      <w:r w:rsidRPr="009C1F68">
        <w:rPr>
          <w:rFonts w:ascii="Noto Sans" w:hAnsi="Noto Sans" w:cs="Noto Sans"/>
          <w:sz w:val="20"/>
        </w:rPr>
        <w:tab/>
      </w:r>
      <w:r w:rsidR="00B762AD">
        <w:rPr>
          <w:rFonts w:ascii="Noto Sans" w:hAnsi="Noto Sans" w:cs="Noto Sans"/>
          <w:sz w:val="20"/>
        </w:rPr>
        <w:t>Opinión</w:t>
      </w:r>
      <w:r>
        <w:rPr>
          <w:rFonts w:ascii="Noto Sans" w:hAnsi="Noto Sans" w:cs="Noto Sans"/>
          <w:sz w:val="20"/>
        </w:rPr>
        <w:t xml:space="preserve"> de cumplimiento de obligaciones fiscales </w:t>
      </w:r>
      <w:r w:rsidR="00B762AD">
        <w:rPr>
          <w:rFonts w:ascii="Noto Sans" w:hAnsi="Noto Sans" w:cs="Noto Sans"/>
          <w:sz w:val="20"/>
        </w:rPr>
        <w:t>en materia de seguridad social (IMSS), positiva y vigente</w:t>
      </w:r>
      <w:r w:rsidRPr="009C1F68">
        <w:rPr>
          <w:rFonts w:ascii="Noto Sans" w:hAnsi="Noto Sans" w:cs="Noto Sans"/>
          <w:sz w:val="20"/>
        </w:rPr>
        <w:t>.</w:t>
      </w:r>
    </w:p>
    <w:p w14:paraId="1816247C" w14:textId="77777777" w:rsidR="009C1F68" w:rsidRPr="009C1F68" w:rsidRDefault="009C1F68" w:rsidP="009C1F68">
      <w:pPr>
        <w:pStyle w:val="Prrafodelista"/>
        <w:tabs>
          <w:tab w:val="left" w:pos="709"/>
        </w:tabs>
        <w:ind w:left="709" w:hanging="283"/>
        <w:jc w:val="both"/>
        <w:rPr>
          <w:rFonts w:ascii="Noto Sans" w:hAnsi="Noto Sans" w:cs="Noto Sans"/>
          <w:sz w:val="20"/>
        </w:rPr>
      </w:pPr>
      <w:r w:rsidRPr="009C1F68">
        <w:rPr>
          <w:rFonts w:ascii="Noto Sans" w:hAnsi="Noto Sans" w:cs="Noto Sans"/>
          <w:sz w:val="20"/>
        </w:rPr>
        <w:t xml:space="preserve"> </w:t>
      </w:r>
    </w:p>
    <w:p w14:paraId="2482757A" w14:textId="77777777" w:rsidR="0065258F" w:rsidRPr="00242E46" w:rsidRDefault="0065258F" w:rsidP="009C1F68">
      <w:pPr>
        <w:pStyle w:val="Prrafodelista"/>
        <w:tabs>
          <w:tab w:val="left" w:pos="709"/>
        </w:tabs>
        <w:ind w:left="709" w:hanging="283"/>
        <w:jc w:val="both"/>
        <w:rPr>
          <w:rFonts w:ascii="Noto Sans" w:hAnsi="Noto Sans" w:cs="Noto Sans"/>
          <w:sz w:val="20"/>
        </w:rPr>
      </w:pPr>
      <w:r w:rsidRPr="00242E46">
        <w:rPr>
          <w:rFonts w:ascii="Noto Sans"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 </w:t>
      </w:r>
    </w:p>
    <w:p w14:paraId="3BE18749" w14:textId="77777777" w:rsidR="0065258F" w:rsidRPr="00242E46" w:rsidRDefault="0065258F" w:rsidP="0065258F">
      <w:pPr>
        <w:pStyle w:val="Prrafodelista"/>
        <w:tabs>
          <w:tab w:val="left" w:pos="426"/>
        </w:tabs>
        <w:ind w:left="426"/>
        <w:jc w:val="both"/>
        <w:rPr>
          <w:rFonts w:ascii="Noto Sans" w:hAnsi="Noto Sans" w:cs="Noto Sans"/>
          <w:sz w:val="20"/>
        </w:rPr>
      </w:pPr>
    </w:p>
    <w:p w14:paraId="560FDDAD"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39B80DBD" w14:textId="77777777" w:rsidR="0065258F" w:rsidRPr="00242E46" w:rsidRDefault="0065258F" w:rsidP="0065258F">
      <w:pPr>
        <w:pStyle w:val="Prrafodelista"/>
        <w:tabs>
          <w:tab w:val="left" w:pos="426"/>
        </w:tabs>
        <w:ind w:left="426"/>
        <w:jc w:val="both"/>
        <w:rPr>
          <w:rFonts w:ascii="Noto Sans" w:hAnsi="Noto Sans" w:cs="Noto Sans"/>
          <w:sz w:val="20"/>
        </w:rPr>
      </w:pPr>
    </w:p>
    <w:p w14:paraId="64F3E7F8"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lastRenderedPageBreak/>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04 de mayo de 2023 en particular a la regla novena, la cual establece que “La opinión de cumplimiento de obligaciones fiscales en materia de seguridad social gozará de vigencia durante el día de la fecha en que haya sido generada”</w:t>
      </w:r>
    </w:p>
    <w:p w14:paraId="7C170CE7" w14:textId="77777777" w:rsidR="0065258F" w:rsidRPr="00242E46" w:rsidRDefault="0065258F" w:rsidP="0065258F">
      <w:pPr>
        <w:pStyle w:val="Prrafodelista"/>
        <w:tabs>
          <w:tab w:val="left" w:pos="426"/>
        </w:tabs>
        <w:ind w:left="426"/>
        <w:jc w:val="both"/>
        <w:rPr>
          <w:rFonts w:ascii="Noto Sans" w:hAnsi="Noto Sans" w:cs="Noto Sans"/>
          <w:sz w:val="20"/>
        </w:rPr>
      </w:pPr>
    </w:p>
    <w:p w14:paraId="1B56E4C5"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Nota: Para trámite de pago del contrato “EL PROVEEDOR”, queda obligado a entregar al Instituto junto con el Comprobante Fiscal Digital por Internet para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6F930DF0" w14:textId="77777777" w:rsidR="0065258F" w:rsidRPr="00242E46" w:rsidRDefault="0065258F" w:rsidP="0065258F">
      <w:pPr>
        <w:pStyle w:val="Prrafodelista"/>
        <w:tabs>
          <w:tab w:val="left" w:pos="426"/>
        </w:tabs>
        <w:ind w:left="426"/>
        <w:jc w:val="both"/>
        <w:rPr>
          <w:rFonts w:ascii="Noto Sans" w:hAnsi="Noto Sans" w:cs="Noto Sans"/>
          <w:sz w:val="20"/>
        </w:rPr>
      </w:pPr>
    </w:p>
    <w:p w14:paraId="778AAF1D"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w:t>
      </w:r>
      <w:r w:rsidR="00E632CB">
        <w:rPr>
          <w:rFonts w:ascii="Noto Sans" w:hAnsi="Noto Sans" w:cs="Noto Sans"/>
          <w:sz w:val="20"/>
        </w:rPr>
        <w:t xml:space="preserve"> de Lunes a Viernes de 8:00 a 13</w:t>
      </w:r>
      <w:r w:rsidRPr="00242E46">
        <w:rPr>
          <w:rFonts w:ascii="Noto Sans" w:hAnsi="Noto Sans" w:cs="Noto Sans"/>
          <w:sz w:val="20"/>
        </w:rPr>
        <w:t>:00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1E6CE05A" w14:textId="77777777" w:rsidR="0065258F" w:rsidRPr="00242E46" w:rsidRDefault="0065258F" w:rsidP="0065258F">
      <w:pPr>
        <w:pStyle w:val="Prrafodelista"/>
        <w:tabs>
          <w:tab w:val="left" w:pos="426"/>
        </w:tabs>
        <w:ind w:left="426"/>
        <w:jc w:val="both"/>
        <w:rPr>
          <w:rFonts w:ascii="Noto Sans" w:hAnsi="Noto Sans" w:cs="Noto Sans"/>
          <w:sz w:val="20"/>
        </w:rPr>
      </w:pPr>
    </w:p>
    <w:p w14:paraId="51E79710"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El pago se realizará en pesos mexicanos, sin que éstos rebasen los 17 días hábiles (Artículo 73 LAASSPF) posteriores a aquel en que se presente en las áreas de trámite de erogaciones la representación impresa del comprobante fiscal digital por internet (CFDI).</w:t>
      </w:r>
    </w:p>
    <w:p w14:paraId="3C9B2DC2" w14:textId="77777777" w:rsidR="0065258F" w:rsidRPr="00242E46" w:rsidRDefault="0065258F" w:rsidP="0065258F">
      <w:pPr>
        <w:pStyle w:val="Prrafodelista"/>
        <w:tabs>
          <w:tab w:val="left" w:pos="426"/>
        </w:tabs>
        <w:ind w:left="426"/>
        <w:jc w:val="both"/>
        <w:rPr>
          <w:rFonts w:ascii="Noto Sans" w:hAnsi="Noto Sans" w:cs="Noto Sans"/>
          <w:sz w:val="20"/>
        </w:rPr>
      </w:pPr>
    </w:p>
    <w:p w14:paraId="2837495D" w14:textId="77777777" w:rsidR="0065258F"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6C063F1D" w14:textId="77777777" w:rsidR="0065258F" w:rsidRPr="00242E46" w:rsidRDefault="0065258F" w:rsidP="0065258F">
      <w:pPr>
        <w:pStyle w:val="Prrafodelista"/>
        <w:tabs>
          <w:tab w:val="left" w:pos="426"/>
        </w:tabs>
        <w:ind w:left="426"/>
        <w:jc w:val="both"/>
        <w:rPr>
          <w:rFonts w:ascii="Noto Sans" w:hAnsi="Noto Sans" w:cs="Noto Sans"/>
          <w:sz w:val="20"/>
        </w:rPr>
      </w:pPr>
    </w:p>
    <w:p w14:paraId="46B01C91"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6D44C934" w14:textId="77777777" w:rsidR="0065258F" w:rsidRPr="00242E46" w:rsidRDefault="0065258F" w:rsidP="0065258F">
      <w:pPr>
        <w:pStyle w:val="Prrafodelista"/>
        <w:tabs>
          <w:tab w:val="left" w:pos="426"/>
        </w:tabs>
        <w:ind w:left="426"/>
        <w:jc w:val="both"/>
        <w:rPr>
          <w:rFonts w:ascii="Noto Sans" w:hAnsi="Noto Sans" w:cs="Noto Sans"/>
          <w:sz w:val="20"/>
        </w:rPr>
      </w:pPr>
    </w:p>
    <w:p w14:paraId="02E7CAA1"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 </w:t>
      </w:r>
    </w:p>
    <w:p w14:paraId="115523FC" w14:textId="77777777" w:rsidR="0065258F" w:rsidRPr="00242E46" w:rsidRDefault="0065258F" w:rsidP="0065258F">
      <w:pPr>
        <w:pStyle w:val="Prrafodelista"/>
        <w:tabs>
          <w:tab w:val="left" w:pos="426"/>
        </w:tabs>
        <w:ind w:left="426"/>
        <w:jc w:val="both"/>
        <w:rPr>
          <w:rFonts w:ascii="Noto Sans" w:hAnsi="Noto Sans" w:cs="Noto Sans"/>
          <w:sz w:val="20"/>
        </w:rPr>
      </w:pPr>
    </w:p>
    <w:p w14:paraId="0A523572"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14:paraId="0ED9180E" w14:textId="77777777" w:rsidR="0065258F" w:rsidRPr="00242E46" w:rsidRDefault="0065258F" w:rsidP="0065258F">
      <w:pPr>
        <w:pStyle w:val="Prrafodelista"/>
        <w:tabs>
          <w:tab w:val="left" w:pos="426"/>
        </w:tabs>
        <w:ind w:left="426"/>
        <w:jc w:val="both"/>
        <w:rPr>
          <w:rFonts w:ascii="Noto Sans" w:hAnsi="Noto Sans" w:cs="Noto Sans"/>
          <w:sz w:val="20"/>
        </w:rPr>
      </w:pPr>
    </w:p>
    <w:p w14:paraId="397C890F"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79A2D239" w14:textId="77777777" w:rsidR="0065258F" w:rsidRPr="00242E46" w:rsidRDefault="0065258F" w:rsidP="0065258F">
      <w:pPr>
        <w:pStyle w:val="Prrafodelista"/>
        <w:tabs>
          <w:tab w:val="left" w:pos="426"/>
        </w:tabs>
        <w:ind w:left="426"/>
        <w:jc w:val="both"/>
        <w:rPr>
          <w:rFonts w:ascii="Noto Sans" w:hAnsi="Noto Sans" w:cs="Noto Sans"/>
          <w:sz w:val="20"/>
        </w:rPr>
      </w:pPr>
    </w:p>
    <w:p w14:paraId="7667C360"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05BF1EA8" w14:textId="77777777" w:rsidR="0065258F" w:rsidRPr="00242E46" w:rsidRDefault="0065258F" w:rsidP="0065258F">
      <w:pPr>
        <w:pStyle w:val="Prrafodelista"/>
        <w:tabs>
          <w:tab w:val="left" w:pos="426"/>
        </w:tabs>
        <w:ind w:left="426"/>
        <w:jc w:val="both"/>
        <w:rPr>
          <w:rFonts w:ascii="Noto Sans" w:hAnsi="Noto Sans" w:cs="Noto Sans"/>
          <w:sz w:val="20"/>
        </w:rPr>
      </w:pPr>
    </w:p>
    <w:p w14:paraId="1007D259"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171D6678" w14:textId="77777777" w:rsidR="0065258F" w:rsidRPr="00242E46" w:rsidRDefault="0065258F" w:rsidP="0065258F">
      <w:pPr>
        <w:pStyle w:val="Prrafodelista"/>
        <w:tabs>
          <w:tab w:val="left" w:pos="426"/>
        </w:tabs>
        <w:ind w:left="426"/>
        <w:jc w:val="both"/>
        <w:rPr>
          <w:rFonts w:ascii="Noto Sans" w:hAnsi="Noto Sans" w:cs="Noto Sans"/>
          <w:sz w:val="20"/>
        </w:rPr>
      </w:pPr>
    </w:p>
    <w:p w14:paraId="5DF0BDAB"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77A92C2C" w14:textId="77777777" w:rsidR="0065258F" w:rsidRPr="00242E46" w:rsidRDefault="0065258F" w:rsidP="0065258F">
      <w:pPr>
        <w:pStyle w:val="Prrafodelista"/>
        <w:tabs>
          <w:tab w:val="left" w:pos="426"/>
        </w:tabs>
        <w:ind w:left="426"/>
        <w:jc w:val="both"/>
        <w:rPr>
          <w:rFonts w:ascii="Noto Sans" w:hAnsi="Noto Sans" w:cs="Noto Sans"/>
          <w:sz w:val="20"/>
        </w:rPr>
      </w:pPr>
    </w:p>
    <w:p w14:paraId="30109922" w14:textId="77777777" w:rsidR="0065258F" w:rsidRPr="00242E46" w:rsidRDefault="0065258F" w:rsidP="0065258F">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07CF7EA7" w14:textId="77777777" w:rsidR="0065258F" w:rsidRPr="004B773F" w:rsidRDefault="0065258F" w:rsidP="006A7542">
      <w:pPr>
        <w:ind w:right="368"/>
        <w:jc w:val="both"/>
        <w:rPr>
          <w:rFonts w:ascii="Noto Sans" w:hAnsi="Noto Sans" w:cs="Noto Sans"/>
          <w:b/>
          <w:bCs/>
          <w:sz w:val="20"/>
        </w:rPr>
      </w:pPr>
    </w:p>
    <w:p w14:paraId="3E3A8337"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bCs/>
          <w:sz w:val="20"/>
        </w:rPr>
        <w:t xml:space="preserve">QUINTA.- </w:t>
      </w:r>
      <w:r w:rsidRPr="004B773F">
        <w:rPr>
          <w:rFonts w:ascii="Noto Sans" w:hAnsi="Noto Sans" w:cs="Noto Sans"/>
          <w:b/>
          <w:sz w:val="20"/>
        </w:rPr>
        <w:t xml:space="preserve">TRANSFERENCIA DE DERECHOS DE COBRO. </w:t>
      </w:r>
    </w:p>
    <w:p w14:paraId="65C8B7CF" w14:textId="77777777" w:rsidR="006A7542" w:rsidRPr="004B773F" w:rsidRDefault="006A7542" w:rsidP="006A7542">
      <w:pPr>
        <w:ind w:right="368"/>
        <w:jc w:val="both"/>
        <w:rPr>
          <w:rFonts w:ascii="Noto Sans" w:hAnsi="Noto Sans" w:cs="Noto Sans"/>
          <w:b/>
          <w:sz w:val="20"/>
        </w:rPr>
      </w:pPr>
    </w:p>
    <w:p w14:paraId="60407071"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4B773F">
        <w:rPr>
          <w:rFonts w:ascii="Noto Sans" w:hAnsi="Noto Sans" w:cs="Noto Sans"/>
          <w:b/>
          <w:sz w:val="20"/>
        </w:rPr>
        <w:t>“EL INSTITUTO”,</w:t>
      </w:r>
      <w:r w:rsidRPr="004B773F">
        <w:rPr>
          <w:rFonts w:ascii="Noto Sans" w:hAnsi="Noto Sans" w:cs="Noto Sans"/>
          <w:sz w:val="20"/>
        </w:rPr>
        <w:t xml:space="preserve"> para tal efecto.</w:t>
      </w:r>
    </w:p>
    <w:p w14:paraId="23267CA3" w14:textId="77777777" w:rsidR="006A7542" w:rsidRPr="004B773F" w:rsidRDefault="006A7542" w:rsidP="006A7542">
      <w:pPr>
        <w:ind w:left="142" w:right="368"/>
        <w:jc w:val="both"/>
        <w:rPr>
          <w:rFonts w:ascii="Noto Sans" w:hAnsi="Noto Sans" w:cs="Noto Sans"/>
          <w:sz w:val="20"/>
        </w:rPr>
      </w:pPr>
    </w:p>
    <w:p w14:paraId="16884E09"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deberá presentar la solicitud correspondiente dentro de los </w:t>
      </w:r>
      <w:r w:rsidRPr="004B773F">
        <w:rPr>
          <w:rFonts w:ascii="Noto Sans" w:hAnsi="Noto Sans" w:cs="Noto Sans"/>
          <w:b/>
          <w:sz w:val="20"/>
        </w:rPr>
        <w:t>5</w:t>
      </w:r>
      <w:r w:rsidRPr="004B773F">
        <w:rPr>
          <w:rFonts w:ascii="Noto Sans" w:hAnsi="Noto Sans" w:cs="Noto Sans"/>
          <w:sz w:val="20"/>
        </w:rPr>
        <w:t xml:space="preserve"> (cinco) días naturales anteriores a la fecha de pago programada, a la que deberá adjuntar una copia de los contra-recibos cuyo </w:t>
      </w:r>
      <w:r w:rsidRPr="004B773F">
        <w:rPr>
          <w:rFonts w:ascii="Noto Sans" w:hAnsi="Noto Sans" w:cs="Noto Sans"/>
          <w:sz w:val="20"/>
        </w:rPr>
        <w:lastRenderedPageBreak/>
        <w:t>importe transfiere y demás documentos sustantivos de dicha transferencia, lo cual será necesario para efectuar el pago correspondiente.</w:t>
      </w:r>
    </w:p>
    <w:p w14:paraId="06267A6D" w14:textId="77777777" w:rsidR="006A7542" w:rsidRPr="004B773F" w:rsidRDefault="006A7542" w:rsidP="006A7542">
      <w:pPr>
        <w:ind w:left="142" w:right="368"/>
        <w:jc w:val="both"/>
        <w:rPr>
          <w:rFonts w:ascii="Noto Sans" w:hAnsi="Noto Sans" w:cs="Noto Sans"/>
          <w:sz w:val="20"/>
        </w:rPr>
      </w:pPr>
    </w:p>
    <w:p w14:paraId="0D336232"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Si con motivo de la transferencia de los derechos de cobro solicitada por </w:t>
      </w:r>
      <w:r w:rsidRPr="004B773F">
        <w:rPr>
          <w:rFonts w:ascii="Noto Sans" w:hAnsi="Noto Sans" w:cs="Noto Sans"/>
          <w:b/>
          <w:sz w:val="20"/>
        </w:rPr>
        <w:t>“EL PROVEEDOR”</w:t>
      </w:r>
      <w:r w:rsidRPr="004B773F">
        <w:rPr>
          <w:rFonts w:ascii="Noto Sans" w:hAnsi="Noto Sans" w:cs="Noto Sans"/>
          <w:sz w:val="20"/>
        </w:rPr>
        <w:t xml:space="preserve"> se origina un retraso en el pago, no procederá el pago de los gastos financieros a que</w:t>
      </w:r>
      <w:r>
        <w:rPr>
          <w:rFonts w:ascii="Noto Sans" w:hAnsi="Noto Sans" w:cs="Noto Sans"/>
          <w:sz w:val="20"/>
        </w:rPr>
        <w:t xml:space="preserve"> hace referencia el artículo 73</w:t>
      </w:r>
      <w:r w:rsidRPr="004B773F">
        <w:rPr>
          <w:rFonts w:ascii="Noto Sans" w:hAnsi="Noto Sans" w:cs="Noto Sans"/>
          <w:sz w:val="20"/>
        </w:rPr>
        <w:t xml:space="preserve"> de la Ley de Adquisiciones, Arrendamientos y Servicios del Sector Público.</w:t>
      </w:r>
    </w:p>
    <w:p w14:paraId="074ACD4B" w14:textId="77777777" w:rsidR="006A7542" w:rsidRDefault="006A7542" w:rsidP="006A7542">
      <w:pPr>
        <w:ind w:left="142" w:right="368"/>
        <w:jc w:val="both"/>
        <w:rPr>
          <w:rFonts w:ascii="Noto Sans" w:hAnsi="Noto Sans" w:cs="Noto Sans"/>
          <w:b/>
          <w:sz w:val="20"/>
        </w:rPr>
      </w:pPr>
    </w:p>
    <w:p w14:paraId="5BB26167" w14:textId="77777777" w:rsidR="0065258F" w:rsidRDefault="0065258F" w:rsidP="006A7542">
      <w:pPr>
        <w:ind w:left="142" w:right="368"/>
        <w:jc w:val="both"/>
        <w:rPr>
          <w:rFonts w:ascii="Noto Sans" w:hAnsi="Noto Sans" w:cs="Noto Sans"/>
          <w:b/>
          <w:sz w:val="20"/>
        </w:rPr>
      </w:pPr>
    </w:p>
    <w:p w14:paraId="654F9E3B" w14:textId="77777777" w:rsidR="0065258F" w:rsidRPr="004B773F" w:rsidRDefault="0065258F" w:rsidP="006A7542">
      <w:pPr>
        <w:ind w:left="142" w:right="368"/>
        <w:jc w:val="both"/>
        <w:rPr>
          <w:rFonts w:ascii="Noto Sans" w:hAnsi="Noto Sans" w:cs="Noto Sans"/>
          <w:b/>
          <w:sz w:val="20"/>
        </w:rPr>
      </w:pPr>
    </w:p>
    <w:p w14:paraId="3A763A44"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SEXTA. PRÓRROGAS.</w:t>
      </w:r>
    </w:p>
    <w:p w14:paraId="64A60DB4" w14:textId="77777777" w:rsidR="006A7542" w:rsidRPr="004B773F" w:rsidRDefault="006A7542" w:rsidP="006A7542">
      <w:pPr>
        <w:ind w:left="142" w:right="368"/>
        <w:jc w:val="both"/>
        <w:rPr>
          <w:rFonts w:ascii="Noto Sans" w:hAnsi="Noto Sans" w:cs="Noto Sans"/>
          <w:b/>
          <w:sz w:val="20"/>
        </w:rPr>
      </w:pPr>
    </w:p>
    <w:p w14:paraId="5168ABC6"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Por caso fortuito o de fuerza mayor, o por causas atribuibles al </w:t>
      </w:r>
      <w:r w:rsidRPr="004B773F">
        <w:rPr>
          <w:rFonts w:ascii="Noto Sans" w:hAnsi="Noto Sans" w:cs="Noto Sans"/>
          <w:b/>
          <w:sz w:val="20"/>
        </w:rPr>
        <w:t>“EL INSTITUTO”</w:t>
      </w:r>
      <w:r w:rsidRPr="004B773F">
        <w:rPr>
          <w:rFonts w:ascii="Noto Sans" w:hAnsi="Noto Sans" w:cs="Noto Sans"/>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Pr>
          <w:rFonts w:ascii="Noto Sans" w:hAnsi="Noto Sans" w:cs="Noto Sans"/>
          <w:b/>
          <w:sz w:val="20"/>
        </w:rPr>
        <w:t xml:space="preserve">“EL </w:t>
      </w:r>
      <w:r w:rsidRPr="004B773F">
        <w:rPr>
          <w:rFonts w:ascii="Noto Sans" w:hAnsi="Noto Sans" w:cs="Noto Sans"/>
          <w:b/>
          <w:sz w:val="20"/>
        </w:rPr>
        <w:t>INSTITUTO”</w:t>
      </w:r>
      <w:r w:rsidRPr="004B773F">
        <w:rPr>
          <w:rFonts w:ascii="Noto Sans" w:hAnsi="Noto Sans" w:cs="Noto Sans"/>
          <w:sz w:val="20"/>
        </w:rPr>
        <w:t xml:space="preserve">, no se requerirá de la solicitud de </w:t>
      </w:r>
      <w:r w:rsidRPr="004B773F">
        <w:rPr>
          <w:rFonts w:ascii="Noto Sans" w:hAnsi="Noto Sans" w:cs="Noto Sans"/>
          <w:b/>
          <w:sz w:val="20"/>
        </w:rPr>
        <w:t>“EL PROVEEDOR”</w:t>
      </w:r>
      <w:r w:rsidRPr="004B773F">
        <w:rPr>
          <w:rFonts w:ascii="Noto Sans" w:hAnsi="Noto Sans" w:cs="Noto Sans"/>
          <w:sz w:val="20"/>
        </w:rPr>
        <w:t>.</w:t>
      </w:r>
    </w:p>
    <w:p w14:paraId="3792AEA9" w14:textId="77777777" w:rsidR="006A7542" w:rsidRPr="004B773F" w:rsidRDefault="006A7542" w:rsidP="006A7542">
      <w:pPr>
        <w:tabs>
          <w:tab w:val="left" w:pos="-284"/>
          <w:tab w:val="left" w:pos="9498"/>
        </w:tabs>
        <w:ind w:left="142" w:right="368"/>
        <w:jc w:val="both"/>
        <w:rPr>
          <w:rFonts w:ascii="Noto Sans" w:hAnsi="Noto Sans" w:cs="Noto Sans"/>
          <w:sz w:val="20"/>
        </w:rPr>
      </w:pPr>
    </w:p>
    <w:p w14:paraId="11435A2C" w14:textId="77777777" w:rsidR="006A7542" w:rsidRDefault="006A7542" w:rsidP="006A7542">
      <w:pPr>
        <w:tabs>
          <w:tab w:val="left" w:pos="-284"/>
          <w:tab w:val="left" w:pos="9498"/>
        </w:tabs>
        <w:ind w:left="142" w:right="368"/>
        <w:jc w:val="both"/>
        <w:rPr>
          <w:rFonts w:ascii="Noto Sans" w:hAnsi="Noto Sans" w:cs="Noto Sans"/>
          <w:b/>
          <w:sz w:val="20"/>
        </w:rPr>
      </w:pPr>
      <w:r w:rsidRPr="004B773F">
        <w:rPr>
          <w:rFonts w:ascii="Noto Sans" w:hAnsi="Noto Sans" w:cs="Noto Sans"/>
          <w:b/>
          <w:sz w:val="20"/>
        </w:rPr>
        <w:t xml:space="preserve">SÉPTIMA. LUGAR, PLAZOS Y CONDICIONES DE </w:t>
      </w:r>
      <w:r>
        <w:rPr>
          <w:rFonts w:ascii="Noto Sans" w:hAnsi="Noto Sans" w:cs="Noto Sans"/>
          <w:b/>
          <w:sz w:val="20"/>
        </w:rPr>
        <w:t>ENTREGA DE LOS BIENES</w:t>
      </w:r>
      <w:r w:rsidRPr="004B773F">
        <w:rPr>
          <w:rFonts w:ascii="Noto Sans" w:hAnsi="Noto Sans" w:cs="Noto Sans"/>
          <w:b/>
          <w:sz w:val="20"/>
        </w:rPr>
        <w:t>.</w:t>
      </w:r>
    </w:p>
    <w:p w14:paraId="5FE6F61E" w14:textId="77777777" w:rsidR="006A7542" w:rsidRPr="0046608F" w:rsidRDefault="006A7542" w:rsidP="0046608F">
      <w:pPr>
        <w:tabs>
          <w:tab w:val="left" w:pos="426"/>
        </w:tabs>
        <w:ind w:left="284"/>
        <w:jc w:val="both"/>
        <w:rPr>
          <w:rFonts w:ascii="Noto Sans" w:hAnsi="Noto Sans" w:cs="Noto Sans"/>
          <w:b/>
          <w:bCs/>
          <w:sz w:val="20"/>
          <w:u w:val="single"/>
        </w:rPr>
      </w:pPr>
    </w:p>
    <w:p w14:paraId="3A7CB637"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administrador del contrato a solicitud del área requirente solicitará la emisión de órdenes de reposición de tóner que se requieren para el funcionamiento de los equipos de impresión, para mantener la continuidad operativa de las Unidades Médicas y Administrativas del OOAD Sur del Distrito Federal, dentro de las cantidades mínimas y máximas solicitadas en el Requerimiento.</w:t>
      </w:r>
    </w:p>
    <w:p w14:paraId="5D67233C"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58BFAB08"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Las órdenes de reposición tendrán un período de vigencia de 19 (diecinueve) días naturales, posteriores a su emisión, dicha vigencia considera 15 días para la entrega oportuna y un máximo de 4 días de retraso, vencido este plazo éstas serán canceladas del Sistema de Abasto Institucional (S.A.I.).</w:t>
      </w:r>
    </w:p>
    <w:p w14:paraId="4C1143DF"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4D65A66A"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Las Órdenes de Reposición que genere el Instituto, serán hechas del conocimiento al licitante ganador, vía Internet, a través de la dirección electrónica (http://sai.imss.gob.mx). Adicionalmente, el área adquirente deberá notificar las referidas órdenes, a través de correo electrónico, servicio de mensajería especializada, correo certificado o fax, en la inteligencia de que el proveedor deberá entregar el acuse de recibo respectivo, por la misma vía.</w:t>
      </w:r>
    </w:p>
    <w:p w14:paraId="4FAE19A2" w14:textId="77777777" w:rsidR="0065258F" w:rsidRPr="00D3253D" w:rsidRDefault="0065258F" w:rsidP="0065258F">
      <w:pPr>
        <w:tabs>
          <w:tab w:val="left" w:pos="426"/>
        </w:tabs>
        <w:jc w:val="both"/>
        <w:rPr>
          <w:rFonts w:ascii="Noto Sans" w:hAnsi="Noto Sans" w:cs="Noto Sans"/>
          <w:sz w:val="20"/>
        </w:rPr>
      </w:pPr>
    </w:p>
    <w:p w14:paraId="651A2F9F" w14:textId="77777777" w:rsidR="0065258F" w:rsidRPr="00D3253D" w:rsidRDefault="0065258F" w:rsidP="0065258F">
      <w:pPr>
        <w:tabs>
          <w:tab w:val="left" w:pos="426"/>
        </w:tabs>
        <w:jc w:val="both"/>
        <w:rPr>
          <w:rFonts w:ascii="Noto Sans" w:hAnsi="Noto Sans" w:cs="Noto Sans"/>
          <w:b/>
          <w:bCs/>
          <w:sz w:val="20"/>
          <w:u w:val="single"/>
        </w:rPr>
      </w:pPr>
      <w:r w:rsidRPr="00D3253D">
        <w:rPr>
          <w:rFonts w:ascii="Noto Sans" w:hAnsi="Noto Sans" w:cs="Noto Sans"/>
          <w:b/>
          <w:bCs/>
          <w:sz w:val="20"/>
          <w:u w:val="single"/>
        </w:rPr>
        <w:t>Lugar</w:t>
      </w:r>
    </w:p>
    <w:p w14:paraId="38A1C373" w14:textId="77777777" w:rsidR="0065258F" w:rsidRPr="00D3253D" w:rsidRDefault="0065258F" w:rsidP="0065258F">
      <w:pPr>
        <w:tabs>
          <w:tab w:val="left" w:pos="426"/>
        </w:tabs>
        <w:jc w:val="both"/>
        <w:rPr>
          <w:rFonts w:ascii="Noto Sans" w:eastAsiaTheme="minorEastAsia" w:hAnsi="Noto Sans" w:cs="Noto Sans"/>
          <w:kern w:val="2"/>
          <w:sz w:val="20"/>
          <w14:ligatures w14:val="standardContextual"/>
        </w:rPr>
      </w:pPr>
      <w:r w:rsidRPr="00D3253D">
        <w:rPr>
          <w:rFonts w:ascii="Noto Sans" w:eastAsiaTheme="minorEastAsia" w:hAnsi="Noto Sans" w:cs="Noto Sans"/>
          <w:kern w:val="2"/>
          <w:sz w:val="20"/>
          <w14:ligatures w14:val="standardContextual"/>
        </w:rPr>
        <w:t>La entrega de los cartuchos de tóner a adquirir, los equipos de impresión requeridos propiedad del proveedor, así como los consumibles que se requieran para el funcionamiento de los equipos de impresión en comodato se realizará a entera satisfacción del Instituto, en el domicilio que ocupa el Almacén Delegacional del OOAD Sur del Distrito Federal.</w:t>
      </w:r>
    </w:p>
    <w:p w14:paraId="30D3E0B4" w14:textId="77777777" w:rsidR="0065258F" w:rsidRPr="00D3253D" w:rsidRDefault="0065258F" w:rsidP="0065258F">
      <w:pPr>
        <w:tabs>
          <w:tab w:val="left" w:pos="426"/>
        </w:tabs>
        <w:jc w:val="both"/>
        <w:rPr>
          <w:rFonts w:ascii="Noto Sans" w:eastAsiaTheme="minorEastAsia" w:hAnsi="Noto Sans" w:cs="Noto Sans"/>
          <w:kern w:val="2"/>
          <w:sz w:val="20"/>
          <w14:ligatures w14:val="standardContextual"/>
        </w:rPr>
      </w:pPr>
    </w:p>
    <w:p w14:paraId="4B602FA2" w14:textId="77777777" w:rsidR="0065258F" w:rsidRPr="00D3253D" w:rsidRDefault="0065258F" w:rsidP="0065258F">
      <w:pPr>
        <w:tabs>
          <w:tab w:val="left" w:pos="426"/>
        </w:tabs>
        <w:jc w:val="both"/>
        <w:rPr>
          <w:rFonts w:ascii="Noto Sans" w:hAnsi="Noto Sans" w:cs="Noto Sans"/>
          <w:sz w:val="20"/>
        </w:rPr>
      </w:pPr>
      <w:r w:rsidRPr="00D3253D">
        <w:rPr>
          <w:rFonts w:ascii="Noto Sans" w:eastAsiaTheme="minorEastAsia" w:hAnsi="Noto Sans" w:cs="Noto Sans"/>
          <w:kern w:val="2"/>
          <w:sz w:val="20"/>
          <w14:ligatures w14:val="standardContextual"/>
        </w:rPr>
        <w:t>Durante la vigencia del contrato, los domicilios de las unidades a entregar y las cantidades de los bienes, pueden cambiar, lo que será informado al proveedor a efecto de entregar en los domicilios que se indiquen, a fin de que realice las adecuaciones correspondientes, las cuales no causarán costo adicional para el Instituto.</w:t>
      </w:r>
    </w:p>
    <w:p w14:paraId="44103650" w14:textId="77777777" w:rsidR="0065258F" w:rsidRPr="00D3253D" w:rsidRDefault="0065258F" w:rsidP="0065258F">
      <w:pPr>
        <w:tabs>
          <w:tab w:val="left" w:pos="426"/>
        </w:tabs>
        <w:jc w:val="both"/>
        <w:rPr>
          <w:rFonts w:ascii="Noto Sans" w:hAnsi="Noto Sans" w:cs="Noto Sans"/>
          <w:sz w:val="20"/>
        </w:rPr>
      </w:pPr>
    </w:p>
    <w:p w14:paraId="3D007A72" w14:textId="77777777" w:rsidR="0065258F" w:rsidRPr="00D3253D" w:rsidRDefault="0065258F" w:rsidP="0065258F">
      <w:pPr>
        <w:tabs>
          <w:tab w:val="left" w:pos="426"/>
        </w:tabs>
        <w:jc w:val="both"/>
        <w:rPr>
          <w:rFonts w:ascii="Noto Sans" w:hAnsi="Noto Sans" w:cs="Noto Sans"/>
          <w:sz w:val="20"/>
        </w:rPr>
      </w:pPr>
    </w:p>
    <w:p w14:paraId="56664A05" w14:textId="77777777" w:rsidR="0065258F" w:rsidRPr="00D3253D" w:rsidRDefault="0065258F" w:rsidP="0065258F">
      <w:pPr>
        <w:tabs>
          <w:tab w:val="left" w:pos="426"/>
        </w:tabs>
        <w:jc w:val="both"/>
        <w:rPr>
          <w:rFonts w:ascii="Noto Sans" w:hAnsi="Noto Sans" w:cs="Noto Sans"/>
          <w:sz w:val="20"/>
        </w:rPr>
      </w:pPr>
    </w:p>
    <w:p w14:paraId="2D327D28" w14:textId="77777777" w:rsidR="0065258F" w:rsidRPr="00D3253D" w:rsidRDefault="0065258F" w:rsidP="0065258F">
      <w:pPr>
        <w:tabs>
          <w:tab w:val="left" w:pos="426"/>
        </w:tabs>
        <w:jc w:val="both"/>
        <w:rPr>
          <w:rFonts w:ascii="Noto Sans" w:hAnsi="Noto Sans" w:cs="Noto Sans"/>
          <w:b/>
          <w:bCs/>
          <w:sz w:val="20"/>
          <w:u w:val="single"/>
        </w:rPr>
      </w:pPr>
      <w:r w:rsidRPr="00D3253D">
        <w:rPr>
          <w:rFonts w:ascii="Noto Sans" w:hAnsi="Noto Sans" w:cs="Noto Sans"/>
          <w:b/>
          <w:bCs/>
          <w:sz w:val="20"/>
          <w:u w:val="single"/>
        </w:rPr>
        <w:t>Condiciones de entrega</w:t>
      </w:r>
    </w:p>
    <w:p w14:paraId="04F82B1F" w14:textId="77777777" w:rsidR="0065258F" w:rsidRPr="00D3253D" w:rsidRDefault="0065258F" w:rsidP="0065258F">
      <w:pPr>
        <w:tabs>
          <w:tab w:val="left" w:pos="426"/>
        </w:tabs>
        <w:jc w:val="both"/>
        <w:rPr>
          <w:rFonts w:ascii="Noto Sans" w:hAnsi="Noto Sans" w:cs="Noto Sans"/>
          <w:b/>
          <w:bCs/>
          <w:sz w:val="20"/>
          <w:u w:val="single"/>
        </w:rPr>
      </w:pPr>
    </w:p>
    <w:p w14:paraId="3F9AF198"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hAnsi="Noto Sans" w:cs="Noto Sans"/>
          <w:sz w:val="20"/>
        </w:rPr>
        <w:t>Du</w:t>
      </w:r>
      <w:r w:rsidRPr="00D3253D">
        <w:rPr>
          <w:rFonts w:ascii="Noto Sans" w:eastAsiaTheme="minorEastAsia" w:hAnsi="Noto Sans" w:cs="Noto Sans"/>
          <w:sz w:val="20"/>
        </w:rPr>
        <w:t>rante la recepción, los bienes estarán sujetos a una verificación visual aleatoria, con objeto de revisar que se entreguen en las condiciones físicas ofertadas por el licitante, que los sellos de origen del fabricante se encuentren íntegros y que no se encuentren empaques rotos, mojados o dañados por mal manejo, asimismo, que la cantidad de cajas de cartuchos de tóner se encuentren conforme a lo señalado en la solicitud de surtimiento. Se revisará que la fecha de caducidad (en caso de que tenga) del cartucho de tóner entregado se encuentre dentro del tiempo de garantía de consumo.</w:t>
      </w:r>
    </w:p>
    <w:p w14:paraId="363329F0"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63DCAE3B"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La transportación de los bienes, las maniobras de carga y descarga en el andén del lugar de entrega serán a cargo del proveedor, así como el aseguramiento de los bienes, hasta que estos sean recibidos de conformidad por el Instituto.</w:t>
      </w:r>
    </w:p>
    <w:p w14:paraId="241509AB"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56209EBD"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proveedor deberá entregar junto con los bienes: Original y 7 (siete) copias de la orden de reposición en la que se indique el número de piezas y descripción de los bienes.</w:t>
      </w:r>
    </w:p>
    <w:p w14:paraId="3C76ACA6"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2FCA3D0A"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proveedor se obliga a adherir a cada uno de los empaques colectivos una etiqueta que identifique siguientes datos:</w:t>
      </w:r>
    </w:p>
    <w:p w14:paraId="7C946F36"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657B6EDD" w14:textId="77777777" w:rsidR="0065258F" w:rsidRPr="00D3253D" w:rsidRDefault="0065258F" w:rsidP="0065258F">
      <w:pPr>
        <w:pStyle w:val="Prrafodelista"/>
        <w:numPr>
          <w:ilvl w:val="0"/>
          <w:numId w:val="45"/>
        </w:numPr>
        <w:tabs>
          <w:tab w:val="left" w:pos="426"/>
        </w:tabs>
        <w:suppressAutoHyphens w:val="0"/>
        <w:spacing w:after="160" w:line="259" w:lineRule="auto"/>
        <w:ind w:left="993" w:hanging="207"/>
        <w:contextualSpacing/>
        <w:jc w:val="both"/>
        <w:rPr>
          <w:rFonts w:ascii="Noto Sans" w:hAnsi="Noto Sans" w:cs="Noto Sans"/>
          <w:sz w:val="20"/>
        </w:rPr>
      </w:pPr>
      <w:r w:rsidRPr="00D3253D">
        <w:rPr>
          <w:rFonts w:ascii="Noto Sans" w:hAnsi="Noto Sans" w:cs="Noto Sans"/>
          <w:sz w:val="20"/>
        </w:rPr>
        <w:t>Razón Social</w:t>
      </w:r>
    </w:p>
    <w:p w14:paraId="4B59050D" w14:textId="77777777" w:rsidR="0065258F" w:rsidRPr="00D3253D" w:rsidRDefault="0065258F" w:rsidP="0065258F">
      <w:pPr>
        <w:pStyle w:val="Prrafodelista"/>
        <w:numPr>
          <w:ilvl w:val="0"/>
          <w:numId w:val="45"/>
        </w:numPr>
        <w:tabs>
          <w:tab w:val="left" w:pos="426"/>
        </w:tabs>
        <w:suppressAutoHyphens w:val="0"/>
        <w:spacing w:after="160" w:line="259" w:lineRule="auto"/>
        <w:ind w:left="993" w:hanging="207"/>
        <w:contextualSpacing/>
        <w:jc w:val="both"/>
        <w:rPr>
          <w:rFonts w:ascii="Noto Sans" w:hAnsi="Noto Sans" w:cs="Noto Sans"/>
          <w:sz w:val="20"/>
        </w:rPr>
      </w:pPr>
      <w:r w:rsidRPr="00D3253D">
        <w:rPr>
          <w:rFonts w:ascii="Noto Sans" w:hAnsi="Noto Sans" w:cs="Noto Sans"/>
          <w:sz w:val="20"/>
        </w:rPr>
        <w:t>No. de contrato o Procedimiento de Contratación</w:t>
      </w:r>
    </w:p>
    <w:p w14:paraId="3123ABB9" w14:textId="77777777" w:rsidR="0065258F" w:rsidRPr="00D3253D" w:rsidRDefault="0065258F" w:rsidP="0065258F">
      <w:pPr>
        <w:pStyle w:val="Prrafodelista"/>
        <w:numPr>
          <w:ilvl w:val="0"/>
          <w:numId w:val="45"/>
        </w:numPr>
        <w:tabs>
          <w:tab w:val="left" w:pos="426"/>
        </w:tabs>
        <w:suppressAutoHyphens w:val="0"/>
        <w:spacing w:after="160" w:line="259" w:lineRule="auto"/>
        <w:ind w:left="993" w:hanging="207"/>
        <w:contextualSpacing/>
        <w:jc w:val="both"/>
        <w:rPr>
          <w:rFonts w:ascii="Noto Sans" w:hAnsi="Noto Sans" w:cs="Noto Sans"/>
          <w:sz w:val="20"/>
        </w:rPr>
      </w:pPr>
      <w:r w:rsidRPr="00D3253D">
        <w:rPr>
          <w:rFonts w:ascii="Noto Sans" w:hAnsi="Noto Sans" w:cs="Noto Sans"/>
          <w:sz w:val="20"/>
        </w:rPr>
        <w:t xml:space="preserve">Descripción del bien </w:t>
      </w:r>
    </w:p>
    <w:p w14:paraId="407FB68B" w14:textId="77777777" w:rsidR="0065258F" w:rsidRPr="00D3253D" w:rsidRDefault="0065258F" w:rsidP="0065258F">
      <w:pPr>
        <w:pStyle w:val="Prrafodelista"/>
        <w:numPr>
          <w:ilvl w:val="0"/>
          <w:numId w:val="45"/>
        </w:numPr>
        <w:tabs>
          <w:tab w:val="left" w:pos="426"/>
        </w:tabs>
        <w:suppressAutoHyphens w:val="0"/>
        <w:spacing w:after="160" w:line="259" w:lineRule="auto"/>
        <w:ind w:left="993" w:hanging="207"/>
        <w:contextualSpacing/>
        <w:jc w:val="both"/>
        <w:rPr>
          <w:rFonts w:ascii="Noto Sans" w:hAnsi="Noto Sans" w:cs="Noto Sans"/>
          <w:sz w:val="20"/>
        </w:rPr>
      </w:pPr>
      <w:r w:rsidRPr="00D3253D">
        <w:rPr>
          <w:rFonts w:ascii="Noto Sans" w:hAnsi="Noto Sans" w:cs="Noto Sans"/>
          <w:sz w:val="20"/>
        </w:rPr>
        <w:t>Presentación del bien</w:t>
      </w:r>
    </w:p>
    <w:p w14:paraId="7E8AC045" w14:textId="77777777" w:rsidR="0065258F" w:rsidRPr="00D3253D" w:rsidRDefault="0065258F" w:rsidP="0065258F">
      <w:pPr>
        <w:pStyle w:val="Prrafodelista"/>
        <w:numPr>
          <w:ilvl w:val="0"/>
          <w:numId w:val="45"/>
        </w:numPr>
        <w:tabs>
          <w:tab w:val="left" w:pos="426"/>
        </w:tabs>
        <w:suppressAutoHyphens w:val="0"/>
        <w:spacing w:after="160" w:line="259" w:lineRule="auto"/>
        <w:ind w:left="993" w:hanging="207"/>
        <w:contextualSpacing/>
        <w:jc w:val="both"/>
        <w:rPr>
          <w:rFonts w:ascii="Noto Sans" w:hAnsi="Noto Sans" w:cs="Noto Sans"/>
          <w:sz w:val="20"/>
        </w:rPr>
      </w:pPr>
      <w:r w:rsidRPr="00D3253D">
        <w:rPr>
          <w:rFonts w:ascii="Noto Sans" w:hAnsi="Noto Sans" w:cs="Noto Sans"/>
          <w:sz w:val="20"/>
        </w:rPr>
        <w:t>Lote y caducidad (en caso de aplicar</w:t>
      </w:r>
      <w:r>
        <w:rPr>
          <w:rFonts w:ascii="Noto Sans" w:hAnsi="Noto Sans" w:cs="Noto Sans"/>
          <w:sz w:val="20"/>
        </w:rPr>
        <w:t>)</w:t>
      </w:r>
    </w:p>
    <w:p w14:paraId="2BFF05BD" w14:textId="77777777" w:rsidR="0065258F" w:rsidRPr="00D3253D" w:rsidRDefault="0065258F" w:rsidP="0065258F">
      <w:pPr>
        <w:pStyle w:val="Prrafodelista"/>
        <w:tabs>
          <w:tab w:val="left" w:pos="426"/>
        </w:tabs>
        <w:ind w:left="993"/>
        <w:jc w:val="both"/>
        <w:rPr>
          <w:rFonts w:ascii="Noto Sans" w:hAnsi="Noto Sans" w:cs="Noto Sans"/>
          <w:sz w:val="20"/>
        </w:rPr>
      </w:pPr>
    </w:p>
    <w:p w14:paraId="718BE213"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Cabe resaltar que mientras no se cumpla con las condiciones de entrega señaladas no se darán por recibidos y aceptados los bienes a entera satisfacción del Instituto en cuyo caso procederá y aplicará las penas convencionales y deducciones establecidas en el numeral correspondiente.</w:t>
      </w:r>
    </w:p>
    <w:p w14:paraId="1E6CD882"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50BAB264"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Licitante ganador deba proporcionar sin costo alguno para el Instituto equipos de impresión propiedad de éste, de acuerdo con las necesidades del OOAD Sur del Distrito Federal, durante el tiempo requerido para el consumo del cartucho de tóner suministrado.</w:t>
      </w:r>
    </w:p>
    <w:p w14:paraId="255A84E4"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1CA8DB26"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De conformidad con el artículo 79 de la Ley de Adquisiciones Arrendamientos y Servicios del Sector Público, el proveedor deberá realizar la entrega de los insumos que fueran necesarios para el consumo del tóner suministrado, sin costo alguno para el Instituto.</w:t>
      </w:r>
    </w:p>
    <w:p w14:paraId="14EBFCC0"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3C4C1137"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 xml:space="preserve">El administrador del contrato, a solicitud del área requirente y en coordinación con el área técnica solicitará al licitante adjudicado los equipos de impresión en las cantidades necesarias y modelos requeridos para </w:t>
      </w:r>
      <w:r w:rsidRPr="00D3253D">
        <w:rPr>
          <w:rFonts w:ascii="Noto Sans" w:eastAsiaTheme="minorEastAsia" w:hAnsi="Noto Sans" w:cs="Noto Sans"/>
          <w:sz w:val="20"/>
        </w:rPr>
        <w:lastRenderedPageBreak/>
        <w:t>asegurar la continuidad operativa del Instituto, en un rango de cantidades mínimo y máximo de acuerdo con los perfiles definidos en el Anexo Técnico.</w:t>
      </w:r>
    </w:p>
    <w:p w14:paraId="4D3D3F0D"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41A8A7EB"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 xml:space="preserve">Los equipos de impresión deberán ser nuevos, no </w:t>
      </w:r>
      <w:proofErr w:type="spellStart"/>
      <w:r w:rsidRPr="00D3253D">
        <w:rPr>
          <w:rFonts w:ascii="Noto Sans" w:eastAsiaTheme="minorEastAsia" w:hAnsi="Noto Sans" w:cs="Noto Sans"/>
          <w:sz w:val="20"/>
        </w:rPr>
        <w:t>remanufacturados</w:t>
      </w:r>
      <w:proofErr w:type="spellEnd"/>
      <w:r w:rsidRPr="00D3253D">
        <w:rPr>
          <w:rFonts w:ascii="Noto Sans" w:eastAsiaTheme="minorEastAsia" w:hAnsi="Noto Sans" w:cs="Noto Sans"/>
          <w:sz w:val="20"/>
        </w:rPr>
        <w:t xml:space="preserve"> en ninguno de sus componentes, no descontinuados, no reciclados y serán devueltos al finalizar la vigencia del contrato y/o hasta que se agote el último consumible (cartucho de tóner) que exista en el Almacén Delegacional, en las Unidades Hospitalarias, Unidades de Medicina Familiar, Unidades de Prestaciones Sociales y Unidades Administrativas, independientemente de haber concluido el ejercicio presupuestal de la vigencia del contrato. </w:t>
      </w:r>
    </w:p>
    <w:p w14:paraId="7E3EC62C"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49458417"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La fecha de retiro de los equipos le será notificada al proveedor vía oficio o correo electrónico y contará con 20 días naturales para retirar sus equipos de las Unidades en donde se encuentren, previa organización en conjunto con el Administrador del Contrato. Una vez que concluya el plazo y en caso de que el proveedor no haya retirado el 100% de los equipos de impresión solicitados, autoriza al Instituto a utilizar los mecanismos necesarios para su desecho a fin de que dichos equipos no obstaculicen la continuidad operativa del Instituto; asimismo, el licitante adjudicado libera de toda responsabilidad al instituto por alguna falla y/o ruptura que pudieran tener los equipos derivado del movimiento que realice el Instituto.</w:t>
      </w:r>
    </w:p>
    <w:p w14:paraId="0AE934CF"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2F9BA37F" w14:textId="77777777" w:rsidR="0065258F" w:rsidRDefault="0065258F" w:rsidP="0065258F">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Si para la utilización del cartucho de tóner instalado es necesaria la reparación del equipo de impresión proporcionado sin costo alguno por el licitante adjudicado; es necesario que el licitante adjudicado atienda cualquier falla que se presente en el equipo de impresión en cualquier componente, parte y/o refacción del equipo suministrado. En caso de presentarse tres fallas en un mismo equipo de impresión, en un periodo de 30 días naturales, el licitante adjudicado estará obligado a sustituir el equipo reportado por uno nuevo, de acuerdo con las condiciones establecidas en el apartado de deductivas. Asimismo, y con el propósito de garantizar el correcto consumo de cartuchos de tóner, el licitante adjudicado podrá incluir, en coordinación con el administrador del contrato y sin costo alguno para el Instituto, el suministro de equipos de impresión adicionales para la sustitución inmediata de los equipos de impresión dañados. Dichos equipos adicionales permanecerán en la Coordinación de Informática como inventario de reposición.</w:t>
      </w:r>
    </w:p>
    <w:p w14:paraId="00DBFEC1" w14:textId="77777777" w:rsidR="0065258F" w:rsidRPr="00D3253D" w:rsidRDefault="0065258F" w:rsidP="0065258F">
      <w:pPr>
        <w:pStyle w:val="Prrafodelista"/>
        <w:tabs>
          <w:tab w:val="left" w:pos="426"/>
        </w:tabs>
        <w:ind w:left="284"/>
        <w:jc w:val="both"/>
        <w:rPr>
          <w:rFonts w:ascii="Noto Sans" w:eastAsiaTheme="minorEastAsia" w:hAnsi="Noto Sans" w:cs="Noto Sans"/>
          <w:sz w:val="20"/>
        </w:rPr>
      </w:pPr>
    </w:p>
    <w:p w14:paraId="12C8EDC2" w14:textId="77777777" w:rsidR="006A7542" w:rsidRPr="004B773F" w:rsidRDefault="006A7542" w:rsidP="0065258F">
      <w:pPr>
        <w:tabs>
          <w:tab w:val="left" w:pos="-284"/>
          <w:tab w:val="left" w:pos="9498"/>
        </w:tabs>
        <w:ind w:left="284" w:right="368"/>
        <w:jc w:val="both"/>
        <w:rPr>
          <w:rFonts w:ascii="Noto Sans" w:hAnsi="Noto Sans" w:cs="Noto Sans"/>
          <w:b/>
          <w:sz w:val="20"/>
        </w:rPr>
      </w:pPr>
      <w:r w:rsidRPr="004B773F">
        <w:rPr>
          <w:rFonts w:ascii="Noto Sans" w:hAnsi="Noto Sans" w:cs="Noto Sans"/>
          <w:b/>
          <w:sz w:val="20"/>
        </w:rPr>
        <w:t xml:space="preserve">OCTAVA. VIGENCIA </w:t>
      </w:r>
    </w:p>
    <w:p w14:paraId="4155F56F" w14:textId="77777777" w:rsidR="006A7542" w:rsidRPr="004B773F" w:rsidRDefault="006A7542" w:rsidP="0065258F">
      <w:pPr>
        <w:tabs>
          <w:tab w:val="left" w:pos="-284"/>
          <w:tab w:val="left" w:pos="9498"/>
        </w:tabs>
        <w:ind w:left="284" w:right="368"/>
        <w:jc w:val="both"/>
        <w:rPr>
          <w:rFonts w:ascii="Noto Sans" w:hAnsi="Noto Sans" w:cs="Noto Sans"/>
          <w:b/>
          <w:sz w:val="20"/>
        </w:rPr>
      </w:pPr>
      <w:r w:rsidRPr="004B773F">
        <w:rPr>
          <w:rFonts w:ascii="Noto Sans" w:hAnsi="Noto Sans" w:cs="Noto Sans"/>
          <w:b/>
          <w:sz w:val="20"/>
        </w:rPr>
        <w:t xml:space="preserve"> </w:t>
      </w:r>
    </w:p>
    <w:p w14:paraId="19B56D05" w14:textId="77777777" w:rsidR="0065258F" w:rsidRPr="00AD0E69" w:rsidRDefault="0065258F" w:rsidP="0065258F">
      <w:pPr>
        <w:ind w:left="284"/>
        <w:jc w:val="both"/>
        <w:rPr>
          <w:rFonts w:ascii="Noto Sans" w:hAnsi="Noto Sans" w:cs="Noto Sans"/>
          <w:sz w:val="20"/>
        </w:rPr>
      </w:pPr>
      <w:r w:rsidRPr="00AD0E69">
        <w:rPr>
          <w:rFonts w:ascii="Noto Sans" w:hAnsi="Noto Sans" w:cs="Noto Sans"/>
          <w:sz w:val="20"/>
        </w:rPr>
        <w:t xml:space="preserve">La presente contratación tendrá una vigencia a </w:t>
      </w:r>
      <w:r w:rsidRPr="00426830">
        <w:rPr>
          <w:rFonts w:ascii="Noto Sans" w:hAnsi="Noto Sans" w:cs="Noto Sans"/>
          <w:sz w:val="20"/>
        </w:rPr>
        <w:t xml:space="preserve">partir del </w:t>
      </w:r>
      <w:r>
        <w:rPr>
          <w:rFonts w:ascii="Noto Sans" w:hAnsi="Noto Sans" w:cs="Noto Sans"/>
          <w:sz w:val="20"/>
        </w:rPr>
        <w:t xml:space="preserve">día siguiente hábil de la emisión del fallo </w:t>
      </w:r>
      <w:r w:rsidRPr="00426830">
        <w:rPr>
          <w:rFonts w:ascii="Noto Sans" w:hAnsi="Noto Sans" w:cs="Noto Sans"/>
          <w:sz w:val="20"/>
        </w:rPr>
        <w:t xml:space="preserve">al 31 de diciembre del </w:t>
      </w:r>
      <w:r w:rsidRPr="00AD0E69">
        <w:rPr>
          <w:rFonts w:ascii="Noto Sans" w:hAnsi="Noto Sans" w:cs="Noto Sans"/>
          <w:sz w:val="20"/>
        </w:rPr>
        <w:t>202</w:t>
      </w:r>
      <w:r>
        <w:rPr>
          <w:rFonts w:ascii="Noto Sans" w:hAnsi="Noto Sans" w:cs="Noto Sans"/>
          <w:sz w:val="20"/>
        </w:rPr>
        <w:t>6</w:t>
      </w:r>
      <w:r w:rsidRPr="00AD0E69">
        <w:rPr>
          <w:rFonts w:ascii="Noto Sans" w:hAnsi="Noto Sans" w:cs="Noto Sans"/>
          <w:sz w:val="20"/>
        </w:rPr>
        <w:t>.</w:t>
      </w:r>
    </w:p>
    <w:p w14:paraId="602411C3" w14:textId="77777777" w:rsidR="006A7542" w:rsidRPr="004B773F" w:rsidRDefault="006A7542" w:rsidP="006A7542">
      <w:pPr>
        <w:ind w:left="142" w:right="368"/>
        <w:jc w:val="both"/>
        <w:rPr>
          <w:rFonts w:ascii="Noto Sans" w:hAnsi="Noto Sans" w:cs="Noto Sans"/>
          <w:sz w:val="20"/>
        </w:rPr>
      </w:pPr>
    </w:p>
    <w:p w14:paraId="62CA417A" w14:textId="77777777" w:rsidR="006A7542" w:rsidRPr="004B773F" w:rsidRDefault="006A7542" w:rsidP="006A7542">
      <w:pPr>
        <w:tabs>
          <w:tab w:val="left" w:pos="-284"/>
          <w:tab w:val="left" w:pos="9498"/>
        </w:tabs>
        <w:ind w:left="142" w:right="368"/>
        <w:jc w:val="both"/>
        <w:rPr>
          <w:rFonts w:ascii="Noto Sans" w:hAnsi="Noto Sans" w:cs="Noto Sans"/>
          <w:b/>
          <w:sz w:val="20"/>
        </w:rPr>
      </w:pPr>
      <w:r w:rsidRPr="004B773F">
        <w:rPr>
          <w:rFonts w:ascii="Noto Sans" w:hAnsi="Noto Sans" w:cs="Noto Sans"/>
          <w:b/>
          <w:sz w:val="20"/>
        </w:rPr>
        <w:t xml:space="preserve">NOVENA. MODIFICACIONES AL  CONTRATO </w:t>
      </w:r>
    </w:p>
    <w:p w14:paraId="043EC4C8" w14:textId="77777777" w:rsidR="006A7542" w:rsidRPr="004B773F" w:rsidRDefault="006A7542" w:rsidP="006A7542">
      <w:pPr>
        <w:tabs>
          <w:tab w:val="left" w:pos="-284"/>
          <w:tab w:val="left" w:pos="9498"/>
        </w:tabs>
        <w:ind w:left="142" w:right="368"/>
        <w:jc w:val="both"/>
        <w:rPr>
          <w:rFonts w:ascii="Noto Sans" w:hAnsi="Noto Sans" w:cs="Noto Sans"/>
          <w:sz w:val="20"/>
        </w:rPr>
      </w:pPr>
    </w:p>
    <w:p w14:paraId="770FEFDD" w14:textId="77777777" w:rsidR="006A7542" w:rsidRPr="004B773F" w:rsidRDefault="006A7542" w:rsidP="006A7542">
      <w:pPr>
        <w:ind w:left="142" w:right="368"/>
        <w:jc w:val="both"/>
        <w:rPr>
          <w:rFonts w:ascii="Noto Sans" w:hAnsi="Noto Sans" w:cs="Noto Sans"/>
          <w:sz w:val="20"/>
          <w:lang w:eastAsia="es-ES"/>
        </w:rPr>
      </w:pPr>
      <w:r w:rsidRPr="004B773F">
        <w:rPr>
          <w:rFonts w:ascii="Noto Sans" w:hAnsi="Noto Sans" w:cs="Noto Sans"/>
          <w:b/>
          <w:sz w:val="20"/>
          <w:lang w:eastAsia="es-ES"/>
        </w:rPr>
        <w:t>“LAS PARTES”</w:t>
      </w:r>
      <w:r w:rsidRPr="004B773F">
        <w:rPr>
          <w:rFonts w:ascii="Noto Sans" w:hAnsi="Noto Sans" w:cs="Noto Sans"/>
          <w:sz w:val="20"/>
          <w:lang w:eastAsia="es-ES"/>
        </w:rPr>
        <w:t xml:space="preserve"> están de acuerdo que la </w:t>
      </w:r>
      <w:r w:rsidRPr="004B773F">
        <w:rPr>
          <w:rFonts w:ascii="Noto Sans" w:hAnsi="Noto Sans" w:cs="Noto Sans"/>
          <w:b/>
          <w:sz w:val="20"/>
          <w:lang w:eastAsia="es-ES"/>
        </w:rPr>
        <w:t>“</w:t>
      </w:r>
      <w:r w:rsidRPr="004B773F">
        <w:rPr>
          <w:rFonts w:ascii="Noto Sans" w:hAnsi="Noto Sans" w:cs="Noto Sans"/>
          <w:b/>
          <w:bCs/>
          <w:sz w:val="20"/>
          <w:lang w:eastAsia="es-ES"/>
        </w:rPr>
        <w:t>EL INSTITUTO</w:t>
      </w:r>
      <w:r w:rsidRPr="004B773F">
        <w:rPr>
          <w:rFonts w:ascii="Noto Sans" w:hAnsi="Noto Sans" w:cs="Noto Sans"/>
          <w:b/>
          <w:sz w:val="20"/>
          <w:lang w:eastAsia="es-ES"/>
        </w:rPr>
        <w:t>”</w:t>
      </w:r>
      <w:r w:rsidRPr="004B773F">
        <w:rPr>
          <w:rFonts w:ascii="Noto Sans" w:hAnsi="Noto Sans" w:cs="Noto Sans"/>
          <w:sz w:val="20"/>
          <w:lang w:eastAsia="es-ES"/>
        </w:rPr>
        <w:t xml:space="preserve"> por razones fundadas y explícitas podrá ampliar el monto o la cantidad de los servicios, d</w:t>
      </w:r>
      <w:r>
        <w:rPr>
          <w:rFonts w:ascii="Noto Sans" w:hAnsi="Noto Sans" w:cs="Noto Sans"/>
          <w:sz w:val="20"/>
          <w:lang w:eastAsia="es-ES"/>
        </w:rPr>
        <w:t>e conformidad con el artículo 74</w:t>
      </w:r>
      <w:r w:rsidRPr="004B773F">
        <w:rPr>
          <w:rFonts w:ascii="Noto Sans" w:hAnsi="Noto Sans" w:cs="Noto Sans"/>
          <w:sz w:val="20"/>
          <w:lang w:eastAsia="es-ES"/>
        </w:rPr>
        <w:t xml:space="preserve">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3971EEDE" w14:textId="77777777" w:rsidR="006A7542" w:rsidRPr="004B773F" w:rsidRDefault="006A7542" w:rsidP="006A7542">
      <w:pPr>
        <w:ind w:left="142" w:right="368"/>
        <w:jc w:val="both"/>
        <w:rPr>
          <w:rFonts w:ascii="Noto Sans" w:hAnsi="Noto Sans" w:cs="Noto Sans"/>
          <w:sz w:val="20"/>
          <w:lang w:eastAsia="es-ES"/>
        </w:rPr>
      </w:pPr>
    </w:p>
    <w:p w14:paraId="62E57E9B" w14:textId="77777777" w:rsidR="006A7542" w:rsidRPr="004B773F" w:rsidRDefault="006A7542" w:rsidP="006A7542">
      <w:pPr>
        <w:ind w:left="142" w:right="368"/>
        <w:jc w:val="both"/>
        <w:rPr>
          <w:rFonts w:ascii="Noto Sans" w:hAnsi="Noto Sans" w:cs="Noto Sans"/>
          <w:sz w:val="20"/>
          <w:lang w:eastAsia="es-ES"/>
        </w:rPr>
      </w:pPr>
      <w:r w:rsidRPr="004B773F">
        <w:rPr>
          <w:rFonts w:ascii="Noto Sans" w:hAnsi="Noto Sans" w:cs="Noto Sans"/>
          <w:b/>
          <w:sz w:val="20"/>
          <w:lang w:eastAsia="es-ES"/>
        </w:rPr>
        <w:lastRenderedPageBreak/>
        <w:t>“</w:t>
      </w:r>
      <w:r w:rsidRPr="004B773F">
        <w:rPr>
          <w:rFonts w:ascii="Noto Sans" w:hAnsi="Noto Sans" w:cs="Noto Sans"/>
          <w:b/>
          <w:bCs/>
          <w:sz w:val="20"/>
          <w:lang w:eastAsia="es-ES"/>
        </w:rPr>
        <w:t>EL INSTITUTO</w:t>
      </w:r>
      <w:r w:rsidRPr="004B773F">
        <w:rPr>
          <w:rFonts w:ascii="Noto Sans" w:hAnsi="Noto Sans" w:cs="Noto Sans"/>
          <w:b/>
          <w:sz w:val="20"/>
          <w:lang w:eastAsia="es-ES"/>
        </w:rPr>
        <w:t>”</w:t>
      </w:r>
      <w:r w:rsidRPr="004B773F">
        <w:rPr>
          <w:rFonts w:ascii="Noto Sans" w:hAnsi="Noto Sans" w:cs="Noto Sans"/>
          <w:sz w:val="20"/>
          <w:lang w:eastAsia="es-ES"/>
        </w:rPr>
        <w:t>, podrá ampliar la vigencia del presente instrumento, siempre y cuando, no implique incremento del monto contratado o de la cantidad del servicio, siendo necesario que se obtenga el previo consentimiento del proveedor.</w:t>
      </w:r>
    </w:p>
    <w:p w14:paraId="1936F6D9" w14:textId="77777777" w:rsidR="006A7542" w:rsidRPr="004B773F" w:rsidRDefault="006A7542" w:rsidP="006A7542">
      <w:pPr>
        <w:ind w:left="142" w:right="368"/>
        <w:jc w:val="both"/>
        <w:rPr>
          <w:rFonts w:ascii="Noto Sans" w:hAnsi="Noto Sans" w:cs="Noto Sans"/>
          <w:sz w:val="20"/>
          <w:lang w:eastAsia="es-ES"/>
        </w:rPr>
      </w:pPr>
    </w:p>
    <w:p w14:paraId="6CA8A3F1" w14:textId="77777777" w:rsidR="006A7542" w:rsidRPr="004B773F" w:rsidRDefault="006A7542" w:rsidP="006A7542">
      <w:pPr>
        <w:ind w:left="142" w:right="368"/>
        <w:jc w:val="both"/>
        <w:rPr>
          <w:rFonts w:ascii="Noto Sans" w:hAnsi="Noto Sans" w:cs="Noto Sans"/>
          <w:sz w:val="20"/>
          <w:lang w:eastAsia="es-ES"/>
        </w:rPr>
      </w:pPr>
      <w:r w:rsidRPr="004B773F">
        <w:rPr>
          <w:rFonts w:ascii="Noto Sans" w:hAnsi="Noto Sans" w:cs="Noto Sans"/>
          <w:sz w:val="20"/>
          <w:lang w:eastAsia="es-ES"/>
        </w:rPr>
        <w:t xml:space="preserve">De presentarse caso fortuito o fuerza mayor, o por causas atribuibles a </w:t>
      </w:r>
      <w:r w:rsidRPr="004B773F">
        <w:rPr>
          <w:rFonts w:ascii="Noto Sans" w:hAnsi="Noto Sans" w:cs="Noto Sans"/>
          <w:b/>
          <w:sz w:val="20"/>
          <w:lang w:eastAsia="es-ES"/>
        </w:rPr>
        <w:t>“</w:t>
      </w:r>
      <w:r w:rsidRPr="004B773F">
        <w:rPr>
          <w:rFonts w:ascii="Noto Sans" w:hAnsi="Noto Sans" w:cs="Noto Sans"/>
          <w:b/>
          <w:bCs/>
          <w:sz w:val="20"/>
          <w:lang w:eastAsia="es-ES"/>
        </w:rPr>
        <w:t>EL INSTITUTO</w:t>
      </w:r>
      <w:r w:rsidRPr="004B773F">
        <w:rPr>
          <w:rFonts w:ascii="Noto Sans" w:hAnsi="Noto Sans" w:cs="Noto Sans"/>
          <w:b/>
          <w:sz w:val="20"/>
          <w:lang w:eastAsia="es-ES"/>
        </w:rPr>
        <w:t>”</w:t>
      </w:r>
      <w:r w:rsidRPr="004B773F">
        <w:rPr>
          <w:rFonts w:ascii="Noto Sans" w:hAnsi="Noto Sans" w:cs="Noto Sans"/>
          <w:sz w:val="20"/>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4B773F">
        <w:rPr>
          <w:rFonts w:ascii="Noto Sans" w:hAnsi="Noto Sans" w:cs="Noto Sans"/>
          <w:b/>
          <w:sz w:val="20"/>
          <w:lang w:eastAsia="es-ES"/>
        </w:rPr>
        <w:t>“LAS PARTES”.</w:t>
      </w:r>
    </w:p>
    <w:p w14:paraId="1CA64ED6" w14:textId="77777777" w:rsidR="006A7542" w:rsidRPr="004B773F" w:rsidRDefault="006A7542" w:rsidP="006A7542">
      <w:pPr>
        <w:ind w:left="142" w:right="368"/>
        <w:jc w:val="both"/>
        <w:rPr>
          <w:rFonts w:ascii="Noto Sans" w:hAnsi="Noto Sans" w:cs="Noto Sans"/>
          <w:sz w:val="20"/>
          <w:lang w:eastAsia="es-ES"/>
        </w:rPr>
      </w:pPr>
    </w:p>
    <w:p w14:paraId="332B2C01" w14:textId="77777777" w:rsidR="006A7542" w:rsidRPr="004B773F" w:rsidRDefault="006A7542" w:rsidP="006A7542">
      <w:pPr>
        <w:ind w:left="142" w:right="368"/>
        <w:jc w:val="both"/>
        <w:rPr>
          <w:rFonts w:ascii="Noto Sans" w:hAnsi="Noto Sans" w:cs="Noto Sans"/>
          <w:sz w:val="20"/>
          <w:lang w:eastAsia="es-ES"/>
        </w:rPr>
      </w:pPr>
      <w:r w:rsidRPr="004B773F">
        <w:rPr>
          <w:rFonts w:ascii="Noto Sans" w:hAnsi="Noto Sans" w:cs="Noto Sans"/>
          <w:sz w:val="20"/>
          <w:lang w:eastAsia="es-ES"/>
        </w:rPr>
        <w:t xml:space="preserve">En los supuestos previstos en los dos párrafos anteriores, no procederá la aplicación de penas convencionales por atraso. </w:t>
      </w:r>
    </w:p>
    <w:p w14:paraId="1A43E80D" w14:textId="77777777" w:rsidR="006A7542" w:rsidRPr="004B773F" w:rsidRDefault="006A7542" w:rsidP="006A7542">
      <w:pPr>
        <w:ind w:left="142" w:right="368"/>
        <w:jc w:val="both"/>
        <w:rPr>
          <w:rFonts w:ascii="Noto Sans" w:hAnsi="Noto Sans" w:cs="Noto Sans"/>
          <w:sz w:val="20"/>
          <w:lang w:eastAsia="es-ES"/>
        </w:rPr>
      </w:pPr>
    </w:p>
    <w:p w14:paraId="3A29EB5A" w14:textId="77777777" w:rsidR="006A7542" w:rsidRPr="004B773F" w:rsidRDefault="006A7542" w:rsidP="006A7542">
      <w:pPr>
        <w:tabs>
          <w:tab w:val="left" w:pos="-284"/>
          <w:tab w:val="left" w:pos="9498"/>
        </w:tabs>
        <w:ind w:left="142" w:right="368"/>
        <w:jc w:val="both"/>
        <w:rPr>
          <w:rFonts w:ascii="Noto Sans" w:hAnsi="Noto Sans" w:cs="Noto Sans"/>
          <w:b/>
          <w:sz w:val="20"/>
        </w:rPr>
      </w:pPr>
      <w:r w:rsidRPr="004B773F">
        <w:rPr>
          <w:rFonts w:ascii="Noto Sans" w:hAnsi="Noto Sans" w:cs="Noto Sans"/>
          <w:sz w:val="20"/>
          <w:lang w:eastAsia="es-ES"/>
        </w:rPr>
        <w:t xml:space="preserve">Cualquier modificación al presente contrato deberá formalizarse por escrito, y deberá suscribirse por el servidor público de </w:t>
      </w:r>
      <w:r w:rsidRPr="004B773F">
        <w:rPr>
          <w:rFonts w:ascii="Noto Sans" w:hAnsi="Noto Sans" w:cs="Noto Sans"/>
          <w:b/>
          <w:sz w:val="20"/>
          <w:lang w:eastAsia="es-ES"/>
        </w:rPr>
        <w:t>“</w:t>
      </w:r>
      <w:r w:rsidRPr="004B773F">
        <w:rPr>
          <w:rFonts w:ascii="Noto Sans" w:hAnsi="Noto Sans" w:cs="Noto Sans"/>
          <w:b/>
          <w:bCs/>
          <w:sz w:val="20"/>
          <w:lang w:eastAsia="es-ES"/>
        </w:rPr>
        <w:t>EL INSTITUTO</w:t>
      </w:r>
      <w:r w:rsidRPr="004B773F">
        <w:rPr>
          <w:rFonts w:ascii="Noto Sans" w:hAnsi="Noto Sans" w:cs="Noto Sans"/>
          <w:b/>
          <w:sz w:val="20"/>
          <w:lang w:eastAsia="es-ES"/>
        </w:rPr>
        <w:t>”</w:t>
      </w:r>
      <w:r w:rsidRPr="004B773F">
        <w:rPr>
          <w:rFonts w:ascii="Noto Sans" w:hAnsi="Noto Sans" w:cs="Noto Sans"/>
          <w:sz w:val="20"/>
          <w:lang w:eastAsia="es-ES"/>
        </w:rPr>
        <w:t xml:space="preserve"> que lo haya hecho, o quien lo sustituya o esté facultado para ello, para lo cual </w:t>
      </w:r>
      <w:r w:rsidRPr="004B773F">
        <w:rPr>
          <w:rFonts w:ascii="Noto Sans" w:hAnsi="Noto Sans" w:cs="Noto Sans"/>
          <w:b/>
          <w:sz w:val="20"/>
          <w:lang w:eastAsia="es-ES"/>
        </w:rPr>
        <w:t>“EL PROVEEDOR”</w:t>
      </w:r>
      <w:r w:rsidRPr="004B773F">
        <w:rPr>
          <w:rFonts w:ascii="Noto Sans" w:hAnsi="Noto Sans" w:cs="Noto Sans"/>
          <w:sz w:val="20"/>
          <w:lang w:eastAsia="es-ES"/>
        </w:rPr>
        <w:t xml:space="preserve"> realizará el ajuste respectivo de la garantía de cumplimiento, en términos del artículo </w:t>
      </w:r>
      <w:r w:rsidR="0065258F">
        <w:rPr>
          <w:rFonts w:ascii="Noto Sans" w:hAnsi="Noto Sans" w:cs="Noto Sans"/>
          <w:sz w:val="20"/>
          <w:lang w:eastAsia="es-ES"/>
        </w:rPr>
        <w:t>136</w:t>
      </w:r>
      <w:r w:rsidRPr="004B773F">
        <w:rPr>
          <w:rFonts w:ascii="Noto Sans" w:hAnsi="Noto Sans" w:cs="Noto Sans"/>
          <w:sz w:val="20"/>
          <w:lang w:eastAsia="es-ES"/>
        </w:rPr>
        <w:t>, último párr</w:t>
      </w:r>
      <w:r>
        <w:rPr>
          <w:rFonts w:ascii="Noto Sans" w:hAnsi="Noto Sans" w:cs="Noto Sans"/>
          <w:sz w:val="20"/>
          <w:lang w:eastAsia="es-ES"/>
        </w:rPr>
        <w:t xml:space="preserve">afo del Reglamento de la LAASSP en correlación al artículo 74 de Ley que rige la materia. </w:t>
      </w:r>
    </w:p>
    <w:p w14:paraId="7536B11C" w14:textId="77777777" w:rsidR="006A7542" w:rsidRPr="004B773F" w:rsidRDefault="006A7542" w:rsidP="006A7542">
      <w:pPr>
        <w:tabs>
          <w:tab w:val="left" w:pos="-284"/>
          <w:tab w:val="left" w:pos="9498"/>
        </w:tabs>
        <w:ind w:left="142" w:right="368"/>
        <w:jc w:val="both"/>
        <w:rPr>
          <w:rFonts w:ascii="Noto Sans" w:hAnsi="Noto Sans" w:cs="Noto Sans"/>
          <w:b/>
          <w:sz w:val="20"/>
        </w:rPr>
      </w:pPr>
    </w:p>
    <w:p w14:paraId="4E358212" w14:textId="77777777" w:rsidR="006A7542" w:rsidRDefault="006A7542" w:rsidP="006A7542">
      <w:pPr>
        <w:tabs>
          <w:tab w:val="left" w:pos="-284"/>
          <w:tab w:val="left" w:pos="9498"/>
        </w:tabs>
        <w:ind w:left="142" w:right="368"/>
        <w:jc w:val="both"/>
        <w:rPr>
          <w:rFonts w:ascii="Noto Sans" w:hAnsi="Noto Sans" w:cs="Noto Sans"/>
          <w:b/>
          <w:bCs/>
          <w:sz w:val="20"/>
        </w:rPr>
      </w:pPr>
      <w:r w:rsidRPr="004B773F">
        <w:rPr>
          <w:rFonts w:ascii="Noto Sans" w:hAnsi="Noto Sans" w:cs="Noto Sans"/>
          <w:b/>
          <w:bCs/>
          <w:sz w:val="20"/>
        </w:rPr>
        <w:t>DÉCIMA. GARANTÍAS DE LOS BIENES O PRESTACIÓN DE LOS SERVICIOS</w:t>
      </w:r>
    </w:p>
    <w:p w14:paraId="75CBD2F7" w14:textId="77777777" w:rsidR="006A7542" w:rsidRDefault="006A7542" w:rsidP="006A7542">
      <w:pPr>
        <w:tabs>
          <w:tab w:val="left" w:pos="-284"/>
          <w:tab w:val="left" w:pos="9498"/>
        </w:tabs>
        <w:ind w:left="142" w:right="368"/>
        <w:jc w:val="both"/>
        <w:rPr>
          <w:rFonts w:ascii="Noto Sans" w:hAnsi="Noto Sans" w:cs="Noto Sans"/>
          <w:sz w:val="20"/>
        </w:rPr>
      </w:pPr>
    </w:p>
    <w:p w14:paraId="2769332F" w14:textId="77777777" w:rsidR="00817B14" w:rsidRPr="00817B14" w:rsidRDefault="00817B14" w:rsidP="00817B14">
      <w:pPr>
        <w:tabs>
          <w:tab w:val="left" w:pos="426"/>
        </w:tabs>
        <w:suppressAutoHyphens w:val="0"/>
        <w:spacing w:after="160" w:line="259" w:lineRule="auto"/>
        <w:ind w:firstLine="426"/>
        <w:contextualSpacing/>
        <w:jc w:val="both"/>
        <w:rPr>
          <w:rFonts w:ascii="Noto Sans" w:hAnsi="Noto Sans" w:cs="Noto Sans"/>
          <w:b/>
          <w:bCs/>
          <w:sz w:val="20"/>
          <w:u w:val="single"/>
        </w:rPr>
      </w:pPr>
      <w:r w:rsidRPr="00817B14">
        <w:rPr>
          <w:rFonts w:ascii="Noto Sans" w:hAnsi="Noto Sans" w:cs="Noto Sans"/>
          <w:b/>
          <w:bCs/>
          <w:sz w:val="20"/>
          <w:u w:val="single"/>
        </w:rPr>
        <w:t>GARANTÍA DE CUMPLIMIENTO DE CONTRATO</w:t>
      </w:r>
    </w:p>
    <w:p w14:paraId="09DD69D2"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r>
      <w:r w:rsidRPr="005255FE">
        <w:rPr>
          <w:rFonts w:ascii="Noto Sans" w:hAnsi="Noto Sans" w:cs="Noto Sans"/>
          <w:b/>
          <w:bCs/>
          <w:sz w:val="20"/>
          <w:u w:val="single"/>
        </w:rPr>
        <w:t>Plazo para notificar al proveedor.</w:t>
      </w:r>
    </w:p>
    <w:p w14:paraId="0E31454E"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133C74AA"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El Instituto por conducto de personal de la Oficina de Control del Abasto, elaborará y solicitará las órdenes de reposición al proveedor, mismas que tendrán un período de vigencia de 5 (cinco) días naturales como entrega oportuna, más un máximo de 4 (cuatro) días naturales de atraso, con la aplicación de la pena convencional correspondiente.</w:t>
      </w:r>
    </w:p>
    <w:p w14:paraId="1154617F"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6D2D0067" w14:textId="77777777" w:rsidR="00817B14" w:rsidRPr="00D3253D" w:rsidRDefault="00817B14" w:rsidP="00817B14">
      <w:pPr>
        <w:pStyle w:val="Prrafodelista"/>
        <w:tabs>
          <w:tab w:val="left" w:pos="426"/>
        </w:tabs>
        <w:ind w:left="426"/>
        <w:jc w:val="both"/>
        <w:rPr>
          <w:rFonts w:ascii="Noto Sans" w:hAnsi="Noto Sans" w:cs="Noto Sans"/>
          <w:sz w:val="20"/>
          <w:u w:val="single"/>
        </w:rPr>
      </w:pPr>
      <w:r w:rsidRPr="00D3253D">
        <w:rPr>
          <w:rFonts w:ascii="Noto Sans" w:hAnsi="Noto Sans" w:cs="Noto Sans"/>
          <w:sz w:val="20"/>
        </w:rPr>
        <w:t>•</w:t>
      </w:r>
      <w:r w:rsidRPr="00D3253D">
        <w:rPr>
          <w:rFonts w:ascii="Noto Sans" w:hAnsi="Noto Sans" w:cs="Noto Sans"/>
          <w:sz w:val="20"/>
        </w:rPr>
        <w:tab/>
      </w:r>
      <w:r w:rsidRPr="00CD2477">
        <w:rPr>
          <w:rFonts w:ascii="Noto Sans" w:hAnsi="Noto Sans" w:cs="Noto Sans"/>
          <w:b/>
          <w:bCs/>
          <w:sz w:val="20"/>
          <w:u w:val="single"/>
        </w:rPr>
        <w:t>La existencia de consumibles y refacciones, en su caso.</w:t>
      </w:r>
    </w:p>
    <w:p w14:paraId="72756341"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1C6DADED"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Para la Adquisición de Tóner </w:t>
      </w:r>
      <w:r>
        <w:rPr>
          <w:rFonts w:ascii="Noto Sans" w:hAnsi="Noto Sans" w:cs="Noto Sans"/>
          <w:sz w:val="20"/>
        </w:rPr>
        <w:t>para l</w:t>
      </w:r>
      <w:r w:rsidRPr="004D7281">
        <w:rPr>
          <w:rFonts w:ascii="Noto Sans" w:hAnsi="Noto Sans" w:cs="Noto Sans"/>
          <w:sz w:val="20"/>
        </w:rPr>
        <w:t>as Unidades Médicas y Administrativas del OOAD Sur del Distrito Federa</w:t>
      </w:r>
      <w:r w:rsidRPr="00D3253D">
        <w:rPr>
          <w:rFonts w:ascii="Noto Sans" w:hAnsi="Noto Sans" w:cs="Noto Sans"/>
          <w:sz w:val="20"/>
        </w:rPr>
        <w:t>l, No Aplica.</w:t>
      </w:r>
    </w:p>
    <w:p w14:paraId="36B61392"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0219A3E8"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r>
      <w:r w:rsidRPr="005255FE">
        <w:rPr>
          <w:rFonts w:ascii="Noto Sans" w:hAnsi="Noto Sans" w:cs="Noto Sans"/>
          <w:b/>
          <w:bCs/>
          <w:sz w:val="20"/>
          <w:u w:val="single"/>
        </w:rPr>
        <w:t>Plazo y condiciones de canje o devolución del bien.</w:t>
      </w:r>
    </w:p>
    <w:p w14:paraId="2CB1A2EB"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35C3EE96"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10 (diez) días hábiles, para realizar el canje de los bienes por otros lotes que no presenten los defectos o vicios ocultos identificados</w:t>
      </w:r>
    </w:p>
    <w:p w14:paraId="38A4B979"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226C2DA7"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r>
      <w:r w:rsidRPr="005255FE">
        <w:rPr>
          <w:rFonts w:ascii="Noto Sans" w:hAnsi="Noto Sans" w:cs="Noto Sans"/>
          <w:b/>
          <w:bCs/>
          <w:sz w:val="20"/>
          <w:u w:val="single"/>
        </w:rPr>
        <w:t>Caducidad de los bienes.</w:t>
      </w:r>
    </w:p>
    <w:p w14:paraId="2B201937"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lastRenderedPageBreak/>
        <w:t xml:space="preserve"> </w:t>
      </w:r>
    </w:p>
    <w:p w14:paraId="097419A4"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El proveedor deberá presentar la documentación siguiente:</w:t>
      </w:r>
    </w:p>
    <w:p w14:paraId="46086711"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4B66E3BF" w14:textId="77777777" w:rsidR="00817B14" w:rsidRPr="00D3253D" w:rsidRDefault="00817B14" w:rsidP="00817B14">
      <w:pPr>
        <w:pStyle w:val="Prrafodelista"/>
        <w:tabs>
          <w:tab w:val="left" w:pos="426"/>
        </w:tabs>
        <w:ind w:left="709"/>
        <w:jc w:val="both"/>
        <w:rPr>
          <w:rFonts w:ascii="Noto Sans" w:hAnsi="Noto Sans" w:cs="Noto Sans"/>
          <w:sz w:val="20"/>
        </w:rPr>
      </w:pPr>
      <w:r w:rsidRPr="00D3253D">
        <w:rPr>
          <w:rFonts w:ascii="Noto Sans" w:hAnsi="Noto Sans" w:cs="Noto Sans"/>
          <w:sz w:val="20"/>
        </w:rPr>
        <w:t>a) Remisión en la que se indique el número de lote o de serie en su caso, fecha de caducidad (en caso de aplicar), número de piezas, descripción de los bienes, precio unitario y costo total.</w:t>
      </w:r>
    </w:p>
    <w:p w14:paraId="453BF7CB" w14:textId="77777777" w:rsidR="00817B14" w:rsidRPr="00D3253D" w:rsidRDefault="00817B14" w:rsidP="00817B14">
      <w:pPr>
        <w:pStyle w:val="Prrafodelista"/>
        <w:tabs>
          <w:tab w:val="left" w:pos="426"/>
        </w:tabs>
        <w:ind w:left="709"/>
        <w:jc w:val="both"/>
        <w:rPr>
          <w:rFonts w:ascii="Noto Sans" w:hAnsi="Noto Sans" w:cs="Noto Sans"/>
          <w:sz w:val="20"/>
        </w:rPr>
      </w:pPr>
      <w:r w:rsidRPr="00D3253D">
        <w:rPr>
          <w:rFonts w:ascii="Noto Sans" w:hAnsi="Noto Sans" w:cs="Noto Sans"/>
          <w:sz w:val="20"/>
        </w:rPr>
        <w:t>b) Orden de reposición y/o pedido.</w:t>
      </w:r>
    </w:p>
    <w:p w14:paraId="289E05AF" w14:textId="77777777" w:rsidR="00817B14" w:rsidRPr="00D3253D" w:rsidRDefault="00817B14" w:rsidP="00817B14">
      <w:pPr>
        <w:tabs>
          <w:tab w:val="left" w:pos="426"/>
        </w:tabs>
        <w:jc w:val="both"/>
        <w:rPr>
          <w:rFonts w:ascii="Noto Sans" w:hAnsi="Noto Sans" w:cs="Noto Sans"/>
          <w:sz w:val="20"/>
        </w:rPr>
      </w:pPr>
    </w:p>
    <w:p w14:paraId="514CC35E" w14:textId="77777777" w:rsidR="00817B14" w:rsidRPr="005255FE" w:rsidRDefault="00817B14" w:rsidP="00817B14">
      <w:pPr>
        <w:pStyle w:val="Prrafodelista"/>
        <w:tabs>
          <w:tab w:val="left" w:pos="426"/>
        </w:tabs>
        <w:ind w:left="426"/>
        <w:jc w:val="both"/>
        <w:rPr>
          <w:rFonts w:ascii="Noto Sans" w:hAnsi="Noto Sans" w:cs="Noto Sans"/>
          <w:b/>
          <w:bCs/>
          <w:sz w:val="20"/>
          <w:u w:val="single"/>
        </w:rPr>
      </w:pPr>
      <w:r w:rsidRPr="005255FE">
        <w:rPr>
          <w:rFonts w:ascii="Noto Sans" w:hAnsi="Noto Sans" w:cs="Noto Sans"/>
          <w:sz w:val="20"/>
        </w:rPr>
        <w:t xml:space="preserve">• </w:t>
      </w:r>
      <w:r w:rsidRPr="005255FE">
        <w:rPr>
          <w:rFonts w:ascii="Noto Sans" w:hAnsi="Noto Sans" w:cs="Noto Sans"/>
          <w:b/>
          <w:bCs/>
          <w:sz w:val="20"/>
          <w:u w:val="single"/>
        </w:rPr>
        <w:t>Centro de servicio (domicilio y horario) y reporte técnico.</w:t>
      </w:r>
    </w:p>
    <w:p w14:paraId="08EFE137"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759FBC51"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Con la finalidad de establecer canales de comunicación oficiales con el proveedor, en el contrato se deberá incluir los siguientes datos:</w:t>
      </w:r>
    </w:p>
    <w:p w14:paraId="0C085841"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372E6D96"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t>Nombre completo del contacto oficial</w:t>
      </w:r>
    </w:p>
    <w:p w14:paraId="0B2EE145"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t>Cargo.</w:t>
      </w:r>
    </w:p>
    <w:p w14:paraId="2084DC60"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t>Domicilio.</w:t>
      </w:r>
    </w:p>
    <w:p w14:paraId="24070D38"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t>Teléfono (oficina y celular) y fax.</w:t>
      </w:r>
    </w:p>
    <w:p w14:paraId="3D92D59E"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w:t>
      </w:r>
      <w:r w:rsidRPr="00D3253D">
        <w:rPr>
          <w:rFonts w:ascii="Noto Sans" w:hAnsi="Noto Sans" w:cs="Noto Sans"/>
          <w:sz w:val="20"/>
        </w:rPr>
        <w:tab/>
        <w:t>Correo electrónico.</w:t>
      </w:r>
    </w:p>
    <w:p w14:paraId="4519D1AF"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0A8E04C3"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Cabe señalar, que dicho contacto no tendrá que ser necesariamente el representante legal de la empresa; sin embargo, toda notificación que se le haga llegar por parte del IMSS se considerará de carácter oficial.</w:t>
      </w:r>
    </w:p>
    <w:p w14:paraId="05596CAF"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52AB1FC2"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El proveedor se obliga a comunicar cualquier cambio en los datos de este contacto oficial, mediante escrito firmado al IMSS a la Coordinación de Abastecimiento y Equipamiento.</w:t>
      </w:r>
    </w:p>
    <w:p w14:paraId="09EE396F"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131E16A4"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En caso de incumplir con la obligación de informar los cambios en el contacto oficial, el IMSS no se hace responsable por las situaciones que la omisión de esto afecte al proveedor.</w:t>
      </w:r>
    </w:p>
    <w:p w14:paraId="045757B7"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25CCBB8F"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Las notificaciones por parte del IMSS podrán realizarse en los siguientes términos:</w:t>
      </w:r>
    </w:p>
    <w:p w14:paraId="3A4419A4"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6198875C" w14:textId="77777777" w:rsidR="00817B14" w:rsidRPr="00D3253D" w:rsidRDefault="00817B14" w:rsidP="00817B14">
      <w:pPr>
        <w:pStyle w:val="Prrafodelista"/>
        <w:numPr>
          <w:ilvl w:val="0"/>
          <w:numId w:val="51"/>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Mediante oficio entregado en el domicilio señalado.</w:t>
      </w:r>
    </w:p>
    <w:p w14:paraId="338DCC02" w14:textId="77777777" w:rsidR="00817B14" w:rsidRPr="00D3253D" w:rsidRDefault="00817B14" w:rsidP="00817B14">
      <w:pPr>
        <w:pStyle w:val="Prrafodelista"/>
        <w:numPr>
          <w:ilvl w:val="0"/>
          <w:numId w:val="51"/>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Vía correo electrónico</w:t>
      </w:r>
    </w:p>
    <w:p w14:paraId="61D83EAB" w14:textId="77777777" w:rsidR="00817B14" w:rsidRPr="00D3253D" w:rsidRDefault="00817B14" w:rsidP="00817B14">
      <w:pPr>
        <w:pStyle w:val="Prrafodelista"/>
        <w:numPr>
          <w:ilvl w:val="0"/>
          <w:numId w:val="51"/>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Llamada telefónica</w:t>
      </w:r>
    </w:p>
    <w:p w14:paraId="3FE90D13" w14:textId="77777777" w:rsidR="00817B14" w:rsidRPr="00D3253D" w:rsidRDefault="00817B14" w:rsidP="00817B14">
      <w:pPr>
        <w:pStyle w:val="Prrafodelista"/>
        <w:numPr>
          <w:ilvl w:val="0"/>
          <w:numId w:val="51"/>
        </w:numPr>
        <w:tabs>
          <w:tab w:val="left" w:pos="426"/>
        </w:tabs>
        <w:suppressAutoHyphens w:val="0"/>
        <w:spacing w:after="160" w:line="259" w:lineRule="auto"/>
        <w:contextualSpacing/>
        <w:jc w:val="both"/>
        <w:rPr>
          <w:rFonts w:ascii="Noto Sans" w:hAnsi="Noto Sans" w:cs="Noto Sans"/>
          <w:sz w:val="20"/>
        </w:rPr>
      </w:pPr>
      <w:r w:rsidRPr="00D3253D">
        <w:rPr>
          <w:rFonts w:ascii="Noto Sans" w:hAnsi="Noto Sans" w:cs="Noto Sans"/>
          <w:sz w:val="20"/>
        </w:rPr>
        <w:t>Tiempo máximo de reparación o atención de fallas.</w:t>
      </w:r>
    </w:p>
    <w:p w14:paraId="6AA75B68" w14:textId="77777777" w:rsidR="00817B14" w:rsidRPr="00D3253D" w:rsidRDefault="00817B14" w:rsidP="00817B14">
      <w:pPr>
        <w:pStyle w:val="Prrafodelista"/>
        <w:tabs>
          <w:tab w:val="left" w:pos="426"/>
        </w:tabs>
        <w:ind w:left="1146"/>
        <w:jc w:val="both"/>
        <w:rPr>
          <w:rFonts w:ascii="Noto Sans" w:hAnsi="Noto Sans" w:cs="Noto Sans"/>
          <w:sz w:val="20"/>
        </w:rPr>
      </w:pPr>
    </w:p>
    <w:p w14:paraId="316A85E4" w14:textId="77777777" w:rsidR="00817B14" w:rsidRPr="00D3253D" w:rsidRDefault="00817B14" w:rsidP="00817B14">
      <w:pPr>
        <w:pStyle w:val="Prrafodelista"/>
        <w:tabs>
          <w:tab w:val="left" w:pos="426"/>
        </w:tabs>
        <w:ind w:left="426"/>
        <w:jc w:val="both"/>
        <w:rPr>
          <w:rFonts w:ascii="Noto Sans" w:hAnsi="Noto Sans" w:cs="Noto Sans"/>
          <w:sz w:val="20"/>
          <w:u w:val="single"/>
        </w:rPr>
      </w:pPr>
      <w:r w:rsidRPr="00AE6B99">
        <w:rPr>
          <w:rFonts w:ascii="Noto Sans" w:hAnsi="Noto Sans" w:cs="Noto Sans"/>
          <w:sz w:val="20"/>
        </w:rPr>
        <w:t>•</w:t>
      </w:r>
      <w:r w:rsidRPr="00AE6B99">
        <w:rPr>
          <w:rFonts w:ascii="Noto Sans" w:hAnsi="Noto Sans" w:cs="Noto Sans"/>
          <w:sz w:val="20"/>
        </w:rPr>
        <w:tab/>
      </w:r>
      <w:r w:rsidRPr="005255FE">
        <w:rPr>
          <w:rFonts w:ascii="Noto Sans" w:hAnsi="Noto Sans" w:cs="Noto Sans"/>
          <w:b/>
          <w:bCs/>
          <w:sz w:val="20"/>
          <w:u w:val="single"/>
        </w:rPr>
        <w:t>Periodo de garantía</w:t>
      </w:r>
      <w:r w:rsidRPr="00D3253D">
        <w:rPr>
          <w:rFonts w:ascii="Noto Sans" w:hAnsi="Noto Sans" w:cs="Noto Sans"/>
          <w:sz w:val="20"/>
          <w:u w:val="single"/>
        </w:rPr>
        <w:t xml:space="preserve"> </w:t>
      </w:r>
    </w:p>
    <w:p w14:paraId="5E9F3EE3" w14:textId="77777777" w:rsidR="00817B14" w:rsidRPr="00D3253D" w:rsidRDefault="00817B14" w:rsidP="00817B14">
      <w:pPr>
        <w:pStyle w:val="Prrafodelista"/>
        <w:tabs>
          <w:tab w:val="left" w:pos="426"/>
        </w:tabs>
        <w:ind w:left="426"/>
        <w:jc w:val="both"/>
        <w:rPr>
          <w:rFonts w:ascii="Noto Sans" w:hAnsi="Noto Sans" w:cs="Noto Sans"/>
          <w:sz w:val="20"/>
          <w:u w:val="single"/>
        </w:rPr>
      </w:pPr>
    </w:p>
    <w:p w14:paraId="1E3C7A1C"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El proveedor se obliga a otorgar sin costo adicional para el Instituto, una garantía por 12 meses, la vigencia de la póliza iniciará a partir de la fecha de recepción de los insumos solicitados en cada orden de reposición contra vicios ocultos, defectos de fabricación o cualquier daño que presenten.</w:t>
      </w:r>
    </w:p>
    <w:p w14:paraId="11255061" w14:textId="77777777" w:rsidR="00817B14" w:rsidRPr="00D3253D" w:rsidRDefault="00817B14" w:rsidP="00817B14">
      <w:pPr>
        <w:pStyle w:val="Prrafodelista"/>
        <w:tabs>
          <w:tab w:val="left" w:pos="426"/>
        </w:tabs>
        <w:ind w:left="426"/>
        <w:jc w:val="both"/>
        <w:rPr>
          <w:rFonts w:ascii="Noto Sans" w:hAnsi="Noto Sans" w:cs="Noto Sans"/>
          <w:sz w:val="20"/>
          <w:u w:val="single"/>
        </w:rPr>
      </w:pPr>
    </w:p>
    <w:p w14:paraId="5F89424C" w14:textId="77777777" w:rsidR="00817B14" w:rsidRPr="005255FE" w:rsidRDefault="00817B14" w:rsidP="00817B14">
      <w:pPr>
        <w:pStyle w:val="Prrafodelista"/>
        <w:tabs>
          <w:tab w:val="left" w:pos="426"/>
        </w:tabs>
        <w:ind w:left="426"/>
        <w:jc w:val="both"/>
        <w:rPr>
          <w:rFonts w:ascii="Noto Sans" w:hAnsi="Noto Sans" w:cs="Noto Sans"/>
          <w:b/>
          <w:bCs/>
          <w:sz w:val="20"/>
          <w:u w:val="single"/>
        </w:rPr>
      </w:pPr>
      <w:r w:rsidRPr="00AE6B99">
        <w:rPr>
          <w:rFonts w:ascii="Noto Sans" w:hAnsi="Noto Sans" w:cs="Noto Sans"/>
          <w:sz w:val="20"/>
        </w:rPr>
        <w:t>•</w:t>
      </w:r>
      <w:r w:rsidRPr="00AE6B99">
        <w:rPr>
          <w:rFonts w:ascii="Noto Sans" w:hAnsi="Noto Sans" w:cs="Noto Sans"/>
          <w:sz w:val="20"/>
        </w:rPr>
        <w:tab/>
      </w:r>
      <w:r w:rsidRPr="00CD2477">
        <w:rPr>
          <w:rFonts w:ascii="Noto Sans" w:hAnsi="Noto Sans" w:cs="Noto Sans"/>
          <w:b/>
          <w:bCs/>
          <w:sz w:val="20"/>
          <w:u w:val="single"/>
        </w:rPr>
        <w:t>Tiempos máximos de reparación o atención de fallas.</w:t>
      </w:r>
      <w:r w:rsidRPr="005255FE">
        <w:rPr>
          <w:rFonts w:ascii="Noto Sans" w:hAnsi="Noto Sans" w:cs="Noto Sans"/>
          <w:b/>
          <w:bCs/>
          <w:sz w:val="20"/>
          <w:u w:val="single"/>
        </w:rPr>
        <w:t xml:space="preserve"> </w:t>
      </w:r>
    </w:p>
    <w:p w14:paraId="2FC14C21" w14:textId="77777777" w:rsidR="00817B14" w:rsidRPr="00D3253D" w:rsidRDefault="00817B14" w:rsidP="00817B14">
      <w:pPr>
        <w:pStyle w:val="Prrafodelista"/>
        <w:tabs>
          <w:tab w:val="left" w:pos="426"/>
        </w:tabs>
        <w:ind w:left="426"/>
        <w:jc w:val="both"/>
        <w:rPr>
          <w:rFonts w:ascii="Noto Sans" w:hAnsi="Noto Sans" w:cs="Noto Sans"/>
          <w:sz w:val="20"/>
        </w:rPr>
      </w:pPr>
    </w:p>
    <w:p w14:paraId="259264C2" w14:textId="77777777" w:rsidR="00817B14" w:rsidRDefault="00817B14" w:rsidP="00817B14">
      <w:pPr>
        <w:pStyle w:val="Prrafodelista"/>
        <w:tabs>
          <w:tab w:val="left" w:pos="426"/>
        </w:tabs>
        <w:ind w:left="426"/>
        <w:jc w:val="both"/>
        <w:rPr>
          <w:rFonts w:ascii="Noto Sans" w:hAnsi="Noto Sans" w:cs="Noto Sans"/>
          <w:sz w:val="20"/>
        </w:rPr>
      </w:pPr>
      <w:r w:rsidRPr="005255FE">
        <w:rPr>
          <w:rFonts w:ascii="Noto Sans" w:hAnsi="Noto Sans" w:cs="Noto Sans"/>
          <w:sz w:val="20"/>
        </w:rPr>
        <w:lastRenderedPageBreak/>
        <w:t xml:space="preserve">El proveedor se obliga a </w:t>
      </w:r>
      <w:r>
        <w:rPr>
          <w:rFonts w:ascii="Noto Sans" w:hAnsi="Noto Sans" w:cs="Noto Sans"/>
          <w:sz w:val="20"/>
        </w:rPr>
        <w:t xml:space="preserve">realizar la reparación </w:t>
      </w:r>
      <w:r w:rsidRPr="005255FE">
        <w:rPr>
          <w:rFonts w:ascii="Noto Sans" w:hAnsi="Noto Sans" w:cs="Noto Sans"/>
          <w:sz w:val="20"/>
        </w:rPr>
        <w:t>sin costo adicional para el Instituto</w:t>
      </w:r>
      <w:r>
        <w:rPr>
          <w:rFonts w:ascii="Noto Sans" w:hAnsi="Noto Sans" w:cs="Noto Sans"/>
          <w:sz w:val="20"/>
        </w:rPr>
        <w:t xml:space="preserve"> de los equipos de impresión proporcionados 48 horas</w:t>
      </w:r>
      <w:r w:rsidRPr="005255FE">
        <w:t xml:space="preserve"> </w:t>
      </w:r>
      <w:r w:rsidRPr="005255FE">
        <w:rPr>
          <w:rFonts w:ascii="Noto Sans" w:hAnsi="Noto Sans" w:cs="Noto Sans"/>
          <w:sz w:val="20"/>
        </w:rPr>
        <w:t>contadas a partir de</w:t>
      </w:r>
      <w:r>
        <w:rPr>
          <w:rFonts w:ascii="Noto Sans" w:hAnsi="Noto Sans" w:cs="Noto Sans"/>
          <w:sz w:val="20"/>
        </w:rPr>
        <w:t xml:space="preserve"> que el proveedor reciba </w:t>
      </w:r>
      <w:r w:rsidRPr="005255FE">
        <w:rPr>
          <w:rFonts w:ascii="Noto Sans" w:hAnsi="Noto Sans" w:cs="Noto Sans"/>
          <w:sz w:val="20"/>
        </w:rPr>
        <w:t>el reporte</w:t>
      </w:r>
      <w:r>
        <w:rPr>
          <w:rFonts w:ascii="Noto Sans" w:hAnsi="Noto Sans" w:cs="Noto Sans"/>
          <w:sz w:val="20"/>
        </w:rPr>
        <w:t xml:space="preserve"> por fallas por parte del Instituto.</w:t>
      </w:r>
    </w:p>
    <w:p w14:paraId="7C3026FD"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5E54A0CF" w14:textId="77777777" w:rsidR="00817B14" w:rsidRPr="00D3253D" w:rsidRDefault="00817B14" w:rsidP="00817B14">
      <w:pPr>
        <w:pStyle w:val="Prrafodelista"/>
        <w:tabs>
          <w:tab w:val="left" w:pos="426"/>
        </w:tabs>
        <w:ind w:left="426"/>
        <w:jc w:val="both"/>
        <w:rPr>
          <w:rFonts w:ascii="Noto Sans" w:hAnsi="Noto Sans" w:cs="Noto Sans"/>
          <w:sz w:val="20"/>
          <w:u w:val="single"/>
        </w:rPr>
      </w:pPr>
      <w:r w:rsidRPr="005255FE">
        <w:rPr>
          <w:rFonts w:ascii="Noto Sans" w:hAnsi="Noto Sans" w:cs="Noto Sans"/>
          <w:sz w:val="20"/>
        </w:rPr>
        <w:t>•</w:t>
      </w:r>
      <w:r w:rsidRPr="005255FE">
        <w:rPr>
          <w:rFonts w:ascii="Noto Sans" w:hAnsi="Noto Sans" w:cs="Noto Sans"/>
          <w:sz w:val="20"/>
        </w:rPr>
        <w:tab/>
      </w:r>
      <w:r w:rsidRPr="005255FE">
        <w:rPr>
          <w:rFonts w:ascii="Noto Sans" w:hAnsi="Noto Sans" w:cs="Noto Sans"/>
          <w:b/>
          <w:bCs/>
          <w:sz w:val="20"/>
          <w:u w:val="single"/>
        </w:rPr>
        <w:t>Garantía de mano de obra y/o partes.</w:t>
      </w:r>
    </w:p>
    <w:p w14:paraId="6FAA0A6D" w14:textId="77777777" w:rsidR="00817B14" w:rsidRPr="00D3253D" w:rsidRDefault="00817B14" w:rsidP="00817B14">
      <w:pPr>
        <w:pStyle w:val="Prrafodelista"/>
        <w:tabs>
          <w:tab w:val="left" w:pos="426"/>
        </w:tabs>
        <w:ind w:left="426"/>
        <w:jc w:val="both"/>
        <w:rPr>
          <w:rFonts w:ascii="Noto Sans" w:hAnsi="Noto Sans" w:cs="Noto Sans"/>
          <w:sz w:val="20"/>
        </w:rPr>
      </w:pPr>
    </w:p>
    <w:p w14:paraId="695EE0A5"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Para la Adquisición de Tóner</w:t>
      </w:r>
      <w:r>
        <w:rPr>
          <w:rFonts w:ascii="Noto Sans" w:hAnsi="Noto Sans" w:cs="Noto Sans"/>
          <w:sz w:val="20"/>
        </w:rPr>
        <w:t xml:space="preserve"> para las</w:t>
      </w:r>
      <w:r w:rsidRPr="00D3253D">
        <w:rPr>
          <w:rFonts w:ascii="Noto Sans" w:hAnsi="Noto Sans" w:cs="Noto Sans"/>
          <w:sz w:val="20"/>
        </w:rPr>
        <w:t xml:space="preserve"> </w:t>
      </w:r>
      <w:r w:rsidRPr="005255FE">
        <w:rPr>
          <w:rFonts w:ascii="Noto Sans" w:hAnsi="Noto Sans" w:cs="Noto Sans"/>
          <w:sz w:val="20"/>
        </w:rPr>
        <w:t>Unidades Médicas y Administrativas</w:t>
      </w:r>
      <w:r w:rsidRPr="00D3253D">
        <w:rPr>
          <w:rFonts w:ascii="Noto Sans" w:hAnsi="Noto Sans" w:cs="Noto Sans"/>
          <w:sz w:val="20"/>
        </w:rPr>
        <w:t xml:space="preserve"> Órgano de Operación Administrativa Desconcentrada Sur del Distrito Federal del Instituto Mexicano del Seguro Social, No Aplica.</w:t>
      </w:r>
    </w:p>
    <w:p w14:paraId="77DD0D41" w14:textId="77777777" w:rsidR="00817B14" w:rsidRPr="00D3253D" w:rsidRDefault="00817B14" w:rsidP="00817B14">
      <w:pPr>
        <w:pStyle w:val="Prrafodelista"/>
        <w:tabs>
          <w:tab w:val="left" w:pos="426"/>
        </w:tabs>
        <w:ind w:left="426"/>
        <w:jc w:val="both"/>
        <w:rPr>
          <w:rFonts w:ascii="Noto Sans" w:hAnsi="Noto Sans" w:cs="Noto Sans"/>
          <w:sz w:val="20"/>
        </w:rPr>
      </w:pPr>
    </w:p>
    <w:p w14:paraId="7652655B" w14:textId="77777777" w:rsidR="00817B14" w:rsidRPr="005255FE" w:rsidRDefault="00817B14" w:rsidP="00817B14">
      <w:pPr>
        <w:tabs>
          <w:tab w:val="left" w:pos="426"/>
        </w:tabs>
        <w:ind w:left="426"/>
        <w:jc w:val="both"/>
        <w:rPr>
          <w:rFonts w:ascii="Noto Sans" w:hAnsi="Noto Sans" w:cs="Noto Sans"/>
          <w:b/>
          <w:bCs/>
          <w:sz w:val="20"/>
          <w:u w:val="single"/>
        </w:rPr>
      </w:pPr>
      <w:r w:rsidRPr="005255FE">
        <w:rPr>
          <w:rFonts w:ascii="Noto Sans" w:hAnsi="Noto Sans" w:cs="Noto Sans"/>
          <w:sz w:val="20"/>
        </w:rPr>
        <w:t>•</w:t>
      </w:r>
      <w:r w:rsidRPr="005255FE">
        <w:rPr>
          <w:rFonts w:ascii="Noto Sans" w:hAnsi="Noto Sans" w:cs="Noto Sans"/>
          <w:sz w:val="20"/>
        </w:rPr>
        <w:tab/>
      </w:r>
      <w:r w:rsidRPr="005255FE">
        <w:rPr>
          <w:rFonts w:ascii="Noto Sans" w:hAnsi="Noto Sans" w:cs="Noto Sans"/>
          <w:b/>
          <w:bCs/>
          <w:sz w:val="20"/>
          <w:u w:val="single"/>
        </w:rPr>
        <w:t>Mantenimiento correctivo y o preventivo.</w:t>
      </w:r>
    </w:p>
    <w:p w14:paraId="52073FE1" w14:textId="77777777" w:rsidR="00817B14" w:rsidRPr="005255FE" w:rsidRDefault="00817B14" w:rsidP="00817B14">
      <w:pPr>
        <w:pStyle w:val="Prrafodelista"/>
        <w:tabs>
          <w:tab w:val="left" w:pos="426"/>
        </w:tabs>
        <w:ind w:left="426"/>
        <w:jc w:val="both"/>
        <w:rPr>
          <w:rFonts w:ascii="Noto Sans" w:hAnsi="Noto Sans" w:cs="Noto Sans"/>
          <w:b/>
          <w:bCs/>
          <w:sz w:val="20"/>
        </w:rPr>
      </w:pPr>
      <w:r w:rsidRPr="005255FE">
        <w:rPr>
          <w:rFonts w:ascii="Noto Sans" w:hAnsi="Noto Sans" w:cs="Noto Sans"/>
          <w:b/>
          <w:bCs/>
          <w:sz w:val="20"/>
        </w:rPr>
        <w:t xml:space="preserve"> </w:t>
      </w:r>
    </w:p>
    <w:p w14:paraId="7B2A8343"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Para la Adquisición de Tóner</w:t>
      </w:r>
      <w:r>
        <w:rPr>
          <w:rFonts w:ascii="Noto Sans" w:hAnsi="Noto Sans" w:cs="Noto Sans"/>
          <w:sz w:val="20"/>
        </w:rPr>
        <w:t xml:space="preserve"> para las</w:t>
      </w:r>
      <w:r w:rsidRPr="00D3253D">
        <w:rPr>
          <w:rFonts w:ascii="Noto Sans" w:hAnsi="Noto Sans" w:cs="Noto Sans"/>
          <w:sz w:val="20"/>
        </w:rPr>
        <w:t xml:space="preserve"> </w:t>
      </w:r>
      <w:r w:rsidRPr="005255FE">
        <w:rPr>
          <w:rFonts w:ascii="Noto Sans" w:hAnsi="Noto Sans" w:cs="Noto Sans"/>
          <w:sz w:val="20"/>
        </w:rPr>
        <w:t>Unidades Médicas y Administrativas</w:t>
      </w:r>
      <w:r w:rsidRPr="00D3253D">
        <w:rPr>
          <w:rFonts w:ascii="Noto Sans" w:hAnsi="Noto Sans" w:cs="Noto Sans"/>
          <w:sz w:val="20"/>
        </w:rPr>
        <w:t xml:space="preserve"> Órgano de Operación Administrativa Desconcentrada Sur del Distrito Federal del Instituto Mexicano del Seguro Social, No Aplica.</w:t>
      </w:r>
    </w:p>
    <w:p w14:paraId="28FA8A17"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2E906BCC" w14:textId="77777777" w:rsidR="00817B14" w:rsidRPr="005255FE" w:rsidRDefault="00817B14" w:rsidP="00817B14">
      <w:pPr>
        <w:pStyle w:val="Prrafodelista"/>
        <w:tabs>
          <w:tab w:val="left" w:pos="426"/>
        </w:tabs>
        <w:ind w:left="426"/>
        <w:jc w:val="both"/>
        <w:rPr>
          <w:rFonts w:ascii="Noto Sans" w:hAnsi="Noto Sans" w:cs="Noto Sans"/>
          <w:b/>
          <w:bCs/>
          <w:sz w:val="20"/>
          <w:u w:val="single"/>
        </w:rPr>
      </w:pPr>
      <w:r w:rsidRPr="005255FE">
        <w:rPr>
          <w:rFonts w:ascii="Noto Sans" w:hAnsi="Noto Sans" w:cs="Noto Sans"/>
          <w:sz w:val="20"/>
        </w:rPr>
        <w:t>•</w:t>
      </w:r>
      <w:r w:rsidRPr="005255FE">
        <w:rPr>
          <w:rFonts w:ascii="Noto Sans" w:hAnsi="Noto Sans" w:cs="Noto Sans"/>
          <w:sz w:val="20"/>
        </w:rPr>
        <w:tab/>
      </w:r>
      <w:r w:rsidRPr="005255FE">
        <w:rPr>
          <w:rFonts w:ascii="Noto Sans" w:hAnsi="Noto Sans" w:cs="Noto Sans"/>
          <w:b/>
          <w:bCs/>
          <w:sz w:val="20"/>
          <w:u w:val="single"/>
        </w:rPr>
        <w:t>En su caso, si se requiere capacitación, solicitar programa para la misma.</w:t>
      </w:r>
    </w:p>
    <w:p w14:paraId="758449F9" w14:textId="77777777" w:rsidR="00817B14" w:rsidRPr="00D3253D" w:rsidRDefault="00817B14" w:rsidP="00817B14">
      <w:pPr>
        <w:pStyle w:val="Prrafodelista"/>
        <w:tabs>
          <w:tab w:val="left" w:pos="426"/>
        </w:tabs>
        <w:ind w:left="426"/>
        <w:jc w:val="both"/>
        <w:rPr>
          <w:rFonts w:ascii="Noto Sans" w:hAnsi="Noto Sans" w:cs="Noto Sans"/>
          <w:sz w:val="20"/>
        </w:rPr>
      </w:pPr>
    </w:p>
    <w:p w14:paraId="6F16BFA1" w14:textId="77777777" w:rsidR="00817B14" w:rsidRPr="005255FE"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Para la Adquisición de Tóner</w:t>
      </w:r>
      <w:r>
        <w:rPr>
          <w:rFonts w:ascii="Noto Sans" w:hAnsi="Noto Sans" w:cs="Noto Sans"/>
          <w:sz w:val="20"/>
        </w:rPr>
        <w:t xml:space="preserve"> para las</w:t>
      </w:r>
      <w:r w:rsidRPr="00D3253D">
        <w:rPr>
          <w:rFonts w:ascii="Noto Sans" w:hAnsi="Noto Sans" w:cs="Noto Sans"/>
          <w:sz w:val="20"/>
        </w:rPr>
        <w:t xml:space="preserve"> </w:t>
      </w:r>
      <w:r w:rsidRPr="005255FE">
        <w:rPr>
          <w:rFonts w:ascii="Noto Sans" w:hAnsi="Noto Sans" w:cs="Noto Sans"/>
          <w:sz w:val="20"/>
        </w:rPr>
        <w:t>Unidades Médicas y Administrativas</w:t>
      </w:r>
      <w:r w:rsidRPr="00D3253D">
        <w:rPr>
          <w:rFonts w:ascii="Noto Sans" w:hAnsi="Noto Sans" w:cs="Noto Sans"/>
          <w:sz w:val="20"/>
        </w:rPr>
        <w:t xml:space="preserve"> Órgano de Operación Administrativa Desconcentrada Sur del Distrito Federal del Instituto Mexicano del Seguro Social, No Aplica.</w:t>
      </w:r>
    </w:p>
    <w:p w14:paraId="56C26C29" w14:textId="77777777" w:rsidR="00817B14" w:rsidRPr="00D3253D" w:rsidRDefault="00817B14" w:rsidP="00817B14">
      <w:pPr>
        <w:pStyle w:val="Prrafodelista"/>
        <w:tabs>
          <w:tab w:val="left" w:pos="426"/>
        </w:tabs>
        <w:ind w:left="426"/>
        <w:jc w:val="both"/>
        <w:rPr>
          <w:rFonts w:ascii="Noto Sans" w:hAnsi="Noto Sans" w:cs="Noto Sans"/>
          <w:sz w:val="20"/>
        </w:rPr>
      </w:pPr>
    </w:p>
    <w:p w14:paraId="7BBC57A7" w14:textId="77777777" w:rsidR="00817B14" w:rsidRPr="00D3253D" w:rsidRDefault="00817B14" w:rsidP="00817B14">
      <w:pPr>
        <w:pStyle w:val="Prrafodelista"/>
        <w:tabs>
          <w:tab w:val="left" w:pos="426"/>
        </w:tabs>
        <w:ind w:left="426"/>
        <w:jc w:val="both"/>
        <w:rPr>
          <w:rFonts w:ascii="Noto Sans" w:hAnsi="Noto Sans" w:cs="Noto Sans"/>
          <w:sz w:val="20"/>
          <w:u w:val="single"/>
        </w:rPr>
      </w:pPr>
      <w:r w:rsidRPr="005255FE">
        <w:rPr>
          <w:rFonts w:ascii="Noto Sans" w:hAnsi="Noto Sans" w:cs="Noto Sans"/>
          <w:b/>
          <w:bCs/>
          <w:sz w:val="20"/>
        </w:rPr>
        <w:t>•</w:t>
      </w:r>
      <w:r w:rsidRPr="005255FE">
        <w:rPr>
          <w:rFonts w:ascii="Noto Sans" w:hAnsi="Noto Sans" w:cs="Noto Sans"/>
          <w:b/>
          <w:bCs/>
          <w:sz w:val="20"/>
        </w:rPr>
        <w:tab/>
      </w:r>
      <w:r w:rsidRPr="005255FE">
        <w:rPr>
          <w:rFonts w:ascii="Noto Sans" w:hAnsi="Noto Sans" w:cs="Noto Sans"/>
          <w:b/>
          <w:bCs/>
          <w:sz w:val="20"/>
          <w:u w:val="single"/>
        </w:rPr>
        <w:t>Porcentaje a requerir por concepto de garantía de cumplimiento en los términos del lineamiento 5.5.5 de los Políticas Bases y Lineamientos en Materia de Adquisiciones Arrendamientos y Servicios del Sector Público del Instituto Mexicano del Seguro Social vigente.</w:t>
      </w:r>
    </w:p>
    <w:p w14:paraId="037B9E0E"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386B2048"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El proveedor adjudicado,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w:t>
      </w:r>
      <w:r w:rsidRPr="00242E46">
        <w:rPr>
          <w:rFonts w:ascii="Noto Sans" w:hAnsi="Noto Sans" w:cs="Noto Sans"/>
          <w:sz w:val="20"/>
        </w:rPr>
        <w:t>Social (Anexo 3 Modelo de Fianza).</w:t>
      </w:r>
      <w:r w:rsidRPr="00D3253D">
        <w:rPr>
          <w:rFonts w:ascii="Noto Sans" w:hAnsi="Noto Sans" w:cs="Noto Sans"/>
          <w:sz w:val="20"/>
        </w:rPr>
        <w:t xml:space="preserve"> </w:t>
      </w:r>
    </w:p>
    <w:p w14:paraId="00C22F8B"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34A6A29E"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77B946F0"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19E34BBB"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3FDCFB68"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1BA5A0A5"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El cheque debe expedirse a nombre del Instituto Mexicano del Seguro Social.</w:t>
      </w:r>
    </w:p>
    <w:p w14:paraId="3C10A7F1"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6607A5C2"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Dicho cheque deberá ser resguardado, a título de garantía, en la oficina de contratos de la Coordinación Delegacional de Abasto.</w:t>
      </w:r>
    </w:p>
    <w:p w14:paraId="4E6F022E" w14:textId="77777777" w:rsidR="00817B14" w:rsidRPr="00D3253D" w:rsidRDefault="00817B14" w:rsidP="00817B14">
      <w:pPr>
        <w:pStyle w:val="Prrafodelista"/>
        <w:tabs>
          <w:tab w:val="left" w:pos="426"/>
        </w:tabs>
        <w:ind w:left="426"/>
        <w:jc w:val="both"/>
        <w:rPr>
          <w:rFonts w:ascii="Noto Sans" w:hAnsi="Noto Sans" w:cs="Noto Sans"/>
          <w:sz w:val="20"/>
        </w:rPr>
      </w:pPr>
    </w:p>
    <w:p w14:paraId="13B37E79"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6807A0AD"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 xml:space="preserve"> </w:t>
      </w:r>
    </w:p>
    <w:p w14:paraId="07ABF9F2" w14:textId="77777777" w:rsidR="00817B14" w:rsidRPr="00D3253D" w:rsidRDefault="00817B14" w:rsidP="00817B14">
      <w:pPr>
        <w:pStyle w:val="Prrafodelista"/>
        <w:tabs>
          <w:tab w:val="left" w:pos="426"/>
        </w:tabs>
        <w:ind w:left="426"/>
        <w:jc w:val="both"/>
        <w:rPr>
          <w:rFonts w:ascii="Noto Sans" w:hAnsi="Noto Sans" w:cs="Noto Sans"/>
          <w:sz w:val="20"/>
        </w:rPr>
      </w:pPr>
      <w:r w:rsidRPr="00D3253D">
        <w:rPr>
          <w:rFonts w:ascii="Noto Sans" w:hAnsi="Noto Sans" w:cs="Noto Sans"/>
          <w:sz w:val="20"/>
        </w:rPr>
        <w:t>Esta garantía deberá presentarse a más tardar, dentro de los diez días naturales siguientes a la fecha de firma del contrato, en términos del artículo 69 de la Ley</w:t>
      </w:r>
    </w:p>
    <w:p w14:paraId="6BA07E5F" w14:textId="77777777" w:rsidR="00817B14" w:rsidRPr="00D3253D" w:rsidRDefault="00817B14" w:rsidP="00817B14">
      <w:pPr>
        <w:tabs>
          <w:tab w:val="left" w:pos="426"/>
          <w:tab w:val="left" w:pos="851"/>
        </w:tabs>
        <w:jc w:val="both"/>
        <w:rPr>
          <w:rFonts w:ascii="Noto Sans" w:hAnsi="Noto Sans" w:cs="Noto Sans"/>
          <w:b/>
          <w:bCs/>
          <w:sz w:val="20"/>
        </w:rPr>
      </w:pPr>
    </w:p>
    <w:p w14:paraId="071CEAF7" w14:textId="77777777" w:rsidR="006A7542" w:rsidRDefault="006A7542" w:rsidP="006A7542">
      <w:pPr>
        <w:tabs>
          <w:tab w:val="left" w:pos="2160"/>
        </w:tabs>
        <w:ind w:left="142" w:right="368"/>
        <w:jc w:val="both"/>
        <w:rPr>
          <w:rFonts w:ascii="Noto Sans" w:hAnsi="Noto Sans" w:cs="Noto Sans"/>
          <w:b/>
          <w:sz w:val="20"/>
          <w:lang w:eastAsia="es-ES"/>
        </w:rPr>
      </w:pPr>
      <w:r w:rsidRPr="004B773F">
        <w:rPr>
          <w:rFonts w:ascii="Noto Sans" w:hAnsi="Noto Sans" w:cs="Noto Sans"/>
          <w:b/>
          <w:sz w:val="20"/>
        </w:rPr>
        <w:t xml:space="preserve">DÉCIMA </w:t>
      </w:r>
      <w:r>
        <w:rPr>
          <w:rFonts w:ascii="Noto Sans" w:hAnsi="Noto Sans" w:cs="Noto Sans"/>
          <w:b/>
          <w:sz w:val="20"/>
        </w:rPr>
        <w:t>TERCERA</w:t>
      </w:r>
      <w:r w:rsidRPr="004B773F">
        <w:rPr>
          <w:rFonts w:ascii="Noto Sans" w:hAnsi="Noto Sans" w:cs="Noto Sans"/>
          <w:b/>
          <w:sz w:val="20"/>
          <w:lang w:eastAsia="es-MX"/>
        </w:rPr>
        <w:t>. ADMINISTRACIÓN, VERIFICACIÓN, SUPERVISIÓN Y ACEPTACIÓN DE LOS SERVICIOS.-</w:t>
      </w:r>
      <w:r w:rsidRPr="004B773F">
        <w:rPr>
          <w:rFonts w:ascii="Noto Sans" w:hAnsi="Noto Sans" w:cs="Noto Sans"/>
          <w:b/>
          <w:sz w:val="20"/>
          <w:lang w:eastAsia="es-ES"/>
        </w:rPr>
        <w:t xml:space="preserve"> </w:t>
      </w:r>
    </w:p>
    <w:p w14:paraId="7B6EC14C" w14:textId="77777777" w:rsidR="006A7542" w:rsidRPr="004B773F" w:rsidRDefault="006A7542" w:rsidP="006A7542">
      <w:pPr>
        <w:tabs>
          <w:tab w:val="left" w:pos="2160"/>
        </w:tabs>
        <w:ind w:left="142" w:right="368"/>
        <w:jc w:val="both"/>
        <w:rPr>
          <w:rFonts w:ascii="Noto Sans" w:hAnsi="Noto Sans" w:cs="Noto Sans"/>
          <w:b/>
          <w:sz w:val="20"/>
          <w:lang w:eastAsia="es-ES"/>
        </w:rPr>
      </w:pPr>
    </w:p>
    <w:p w14:paraId="62FA69F5" w14:textId="77777777" w:rsidR="00817B14" w:rsidRDefault="00817B14" w:rsidP="00817B14">
      <w:pPr>
        <w:pStyle w:val="Prrafodelista"/>
        <w:tabs>
          <w:tab w:val="left" w:pos="426"/>
        </w:tabs>
        <w:ind w:left="426"/>
        <w:jc w:val="both"/>
        <w:rPr>
          <w:rFonts w:ascii="Noto Sans" w:hAnsi="Noto Sans" w:cs="Noto Sans"/>
          <w:sz w:val="20"/>
        </w:rPr>
      </w:pPr>
      <w:r w:rsidRPr="00242E46">
        <w:rPr>
          <w:rFonts w:ascii="Noto Sans" w:hAnsi="Noto Sans" w:cs="Noto Sans"/>
          <w:sz w:val="20"/>
        </w:rPr>
        <w:t xml:space="preserve">El Instituto, podrá solicitar al proveedor, el canje de los bienes que presenten defectos a simple vista o de fabricación, especificaciones distintas a las establecidas en el contrato o sus anexos, calidad inferior a la propuesta, debiendo notificar al proveedor dentro del periodo de cinco días hábiles siguientes al momento en que se haya percatado del defecto. </w:t>
      </w:r>
    </w:p>
    <w:p w14:paraId="3BBFC4D4" w14:textId="77777777" w:rsidR="00817B14" w:rsidRPr="00242E46" w:rsidRDefault="00817B14" w:rsidP="00817B14">
      <w:pPr>
        <w:pStyle w:val="Prrafodelista"/>
        <w:tabs>
          <w:tab w:val="left" w:pos="426"/>
        </w:tabs>
        <w:ind w:left="426"/>
        <w:jc w:val="both"/>
        <w:rPr>
          <w:rFonts w:ascii="Noto Sans" w:hAnsi="Noto Sans" w:cs="Noto Sans"/>
          <w:sz w:val="20"/>
        </w:rPr>
      </w:pPr>
    </w:p>
    <w:p w14:paraId="46EED746" w14:textId="77777777" w:rsidR="00817B14" w:rsidRDefault="00817B14" w:rsidP="00817B14">
      <w:pPr>
        <w:pStyle w:val="Prrafodelista"/>
        <w:tabs>
          <w:tab w:val="left" w:pos="426"/>
        </w:tabs>
        <w:ind w:left="426"/>
        <w:jc w:val="both"/>
        <w:rPr>
          <w:rFonts w:ascii="Noto Sans" w:hAnsi="Noto Sans" w:cs="Noto Sans"/>
          <w:sz w:val="20"/>
        </w:rPr>
      </w:pPr>
      <w:r w:rsidRPr="00242E46">
        <w:rPr>
          <w:rFonts w:ascii="Noto Sans" w:hAnsi="Noto Sans" w:cs="Noto Sans"/>
          <w:sz w:val="20"/>
        </w:rPr>
        <w:t>En caso de que no se realice el canje de los bienes en el plazo señalado o considerando además los cuatro días con atraso y aplicación de la pena, se procederá, en su caso, a la rescisión administrativa del contrato conforme al artículo 75 de la Ley de Adquisiciones, Arrendamientos y Servicios del Sector Público.</w:t>
      </w:r>
    </w:p>
    <w:p w14:paraId="53C58599" w14:textId="77777777" w:rsidR="00817B14" w:rsidRDefault="00817B14" w:rsidP="00817B14">
      <w:pPr>
        <w:pStyle w:val="Prrafodelista"/>
        <w:tabs>
          <w:tab w:val="left" w:pos="426"/>
        </w:tabs>
        <w:ind w:left="426"/>
        <w:jc w:val="both"/>
        <w:rPr>
          <w:rFonts w:ascii="Noto Sans" w:hAnsi="Noto Sans" w:cs="Noto Sans"/>
          <w:sz w:val="20"/>
        </w:rPr>
      </w:pPr>
    </w:p>
    <w:p w14:paraId="5BA3315F" w14:textId="77777777" w:rsidR="006A7542" w:rsidRPr="004B773F" w:rsidRDefault="006A7542" w:rsidP="00154D23">
      <w:pPr>
        <w:ind w:left="284" w:right="368"/>
        <w:jc w:val="both"/>
        <w:rPr>
          <w:rFonts w:ascii="Noto Sans" w:hAnsi="Noto Sans" w:cs="Noto Sans"/>
          <w:b/>
          <w:sz w:val="20"/>
          <w:lang w:val="es-ES_tradnl"/>
        </w:rPr>
      </w:pPr>
      <w:r>
        <w:rPr>
          <w:rFonts w:ascii="Noto Sans" w:hAnsi="Noto Sans" w:cs="Noto Sans"/>
          <w:b/>
          <w:sz w:val="20"/>
          <w:lang w:val="es-ES_tradnl"/>
        </w:rPr>
        <w:t>DÉCIMA CUARTA</w:t>
      </w:r>
      <w:r w:rsidRPr="004B773F">
        <w:rPr>
          <w:rFonts w:ascii="Noto Sans" w:hAnsi="Noto Sans" w:cs="Noto Sans"/>
          <w:b/>
          <w:sz w:val="20"/>
          <w:lang w:val="es-ES_tradnl"/>
        </w:rPr>
        <w:t>. DEFECTOS Y VICIOS OCULTOS</w:t>
      </w:r>
    </w:p>
    <w:p w14:paraId="1EA9EDD8" w14:textId="77777777" w:rsidR="006A7542" w:rsidRPr="004B773F" w:rsidRDefault="006A7542" w:rsidP="00154D23">
      <w:pPr>
        <w:ind w:left="284" w:right="368"/>
        <w:jc w:val="both"/>
        <w:rPr>
          <w:rFonts w:ascii="Noto Sans" w:hAnsi="Noto Sans" w:cs="Noto Sans"/>
          <w:b/>
          <w:sz w:val="20"/>
          <w:lang w:val="es-ES_tradnl"/>
        </w:rPr>
      </w:pPr>
    </w:p>
    <w:p w14:paraId="78163342" w14:textId="77777777" w:rsidR="00817B14" w:rsidRPr="00D3253D" w:rsidRDefault="00817B14" w:rsidP="00817B1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Instituto, podrá solicitar al proveedor, el canje de los bienes que presenten defectos a simple vista o de fabricación, especificaciones distintas a las establecidas en el contrato o sus anexos, calidad inferior a la propuesta, inclusive vicios ocultos, debiendo notificar al proveedor dentro del periodo de cinco días hábiles siguientes al momento en que se haya percatado del vicio o defecto.</w:t>
      </w:r>
    </w:p>
    <w:p w14:paraId="06B9693C" w14:textId="77777777" w:rsidR="00817B14" w:rsidRPr="00D3253D" w:rsidRDefault="00817B14" w:rsidP="00817B14">
      <w:pPr>
        <w:pStyle w:val="Prrafodelista"/>
        <w:tabs>
          <w:tab w:val="left" w:pos="426"/>
        </w:tabs>
        <w:ind w:left="284"/>
        <w:jc w:val="both"/>
        <w:rPr>
          <w:rFonts w:ascii="Noto Sans" w:eastAsiaTheme="minorEastAsia" w:hAnsi="Noto Sans" w:cs="Noto Sans"/>
          <w:sz w:val="20"/>
        </w:rPr>
      </w:pPr>
    </w:p>
    <w:p w14:paraId="1206D8D3" w14:textId="77777777" w:rsidR="00817B14" w:rsidRPr="00D3253D" w:rsidRDefault="00817B14" w:rsidP="00817B1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 xml:space="preserve">El proveedor deberá reponer los bienes sujetos a canje en un plazo que no excederá de 10 (diez) días hábiles, contados a partir de la fecha de su notificación. </w:t>
      </w:r>
    </w:p>
    <w:p w14:paraId="2BB8C8B5" w14:textId="77777777" w:rsidR="00817B14" w:rsidRPr="00D3253D" w:rsidRDefault="00817B14" w:rsidP="00817B14">
      <w:pPr>
        <w:pStyle w:val="Prrafodelista"/>
        <w:tabs>
          <w:tab w:val="left" w:pos="426"/>
        </w:tabs>
        <w:ind w:left="284"/>
        <w:jc w:val="both"/>
        <w:rPr>
          <w:rFonts w:ascii="Noto Sans" w:eastAsiaTheme="minorEastAsia" w:hAnsi="Noto Sans" w:cs="Noto Sans"/>
          <w:sz w:val="20"/>
        </w:rPr>
      </w:pPr>
    </w:p>
    <w:p w14:paraId="6AF8881D" w14:textId="77777777" w:rsidR="00817B14" w:rsidRPr="00D3253D" w:rsidRDefault="00817B14" w:rsidP="00817B1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 xml:space="preserve">En caso de que no se realice el canje de los bienes en el plazo señalado o considerando además los cuatro días con atraso y aplicación de la pena, se procederá, en su caso, a la rescisión administrativa del contrato conforme al artículo </w:t>
      </w:r>
      <w:r>
        <w:rPr>
          <w:rFonts w:ascii="Noto Sans" w:eastAsiaTheme="minorEastAsia" w:hAnsi="Noto Sans" w:cs="Noto Sans"/>
          <w:sz w:val="20"/>
        </w:rPr>
        <w:t>75</w:t>
      </w:r>
      <w:r w:rsidRPr="00D3253D">
        <w:rPr>
          <w:rFonts w:ascii="Noto Sans" w:eastAsiaTheme="minorEastAsia" w:hAnsi="Noto Sans" w:cs="Noto Sans"/>
          <w:sz w:val="20"/>
        </w:rPr>
        <w:t xml:space="preserve"> de la Ley de Adquisiciones, Arrendamientos y Servicios del Sector Público. </w:t>
      </w:r>
    </w:p>
    <w:p w14:paraId="5B8AC1DC" w14:textId="77777777" w:rsidR="00817B14" w:rsidRPr="00D3253D" w:rsidRDefault="00817B14" w:rsidP="00817B14">
      <w:pPr>
        <w:pStyle w:val="Prrafodelista"/>
        <w:tabs>
          <w:tab w:val="left" w:pos="426"/>
        </w:tabs>
        <w:ind w:left="284"/>
        <w:jc w:val="both"/>
        <w:rPr>
          <w:rFonts w:ascii="Noto Sans" w:eastAsiaTheme="minorEastAsia" w:hAnsi="Noto Sans" w:cs="Noto Sans"/>
          <w:sz w:val="20"/>
        </w:rPr>
      </w:pPr>
    </w:p>
    <w:p w14:paraId="753C028A" w14:textId="77777777" w:rsidR="00817B14" w:rsidRPr="00D3253D" w:rsidRDefault="00817B14" w:rsidP="00817B1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proveedor se obliga a responder por su cuenta y riesgo de los daños y/o perjuicios que, por inobservancia o negligencia de su parte, llegue a causar al Instituto y/o a terceros.</w:t>
      </w:r>
    </w:p>
    <w:p w14:paraId="1A3A5E5F" w14:textId="77777777" w:rsidR="00817B14" w:rsidRPr="00D3253D" w:rsidRDefault="00817B14" w:rsidP="00817B14">
      <w:pPr>
        <w:pStyle w:val="Prrafodelista"/>
        <w:tabs>
          <w:tab w:val="left" w:pos="426"/>
        </w:tabs>
        <w:ind w:left="284"/>
        <w:jc w:val="both"/>
        <w:rPr>
          <w:rFonts w:ascii="Noto Sans" w:eastAsiaTheme="minorEastAsia" w:hAnsi="Noto Sans" w:cs="Noto Sans"/>
          <w:sz w:val="20"/>
        </w:rPr>
      </w:pPr>
    </w:p>
    <w:p w14:paraId="4C432E44" w14:textId="77777777" w:rsidR="00817B14" w:rsidRPr="00D3253D" w:rsidRDefault="00817B14" w:rsidP="00817B14">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Todos los gastos que se generen con motivo del canje o devolución correrán por cuenta del proveedor, previa notificación del IMSS.</w:t>
      </w:r>
    </w:p>
    <w:p w14:paraId="4852B2AE" w14:textId="77777777" w:rsidR="006A7542" w:rsidRPr="004B773F" w:rsidRDefault="006A7542" w:rsidP="006A7542">
      <w:pPr>
        <w:ind w:right="368"/>
        <w:jc w:val="both"/>
        <w:rPr>
          <w:rFonts w:ascii="Noto Sans" w:hAnsi="Noto Sans" w:cs="Noto Sans"/>
          <w:b/>
          <w:sz w:val="20"/>
          <w:lang w:val="es-ES_tradnl"/>
        </w:rPr>
      </w:pPr>
    </w:p>
    <w:p w14:paraId="279D9E18" w14:textId="77777777" w:rsidR="006A7542" w:rsidRPr="004B773F" w:rsidRDefault="006A7542" w:rsidP="00154D23">
      <w:pPr>
        <w:ind w:left="284" w:right="368"/>
        <w:jc w:val="both"/>
        <w:rPr>
          <w:rFonts w:ascii="Noto Sans" w:hAnsi="Noto Sans" w:cs="Noto Sans"/>
          <w:b/>
          <w:sz w:val="20"/>
          <w:lang w:val="es-ES_tradnl"/>
        </w:rPr>
      </w:pPr>
      <w:r w:rsidRPr="004B773F">
        <w:rPr>
          <w:rFonts w:ascii="Noto Sans" w:hAnsi="Noto Sans" w:cs="Noto Sans"/>
          <w:b/>
          <w:sz w:val="20"/>
          <w:lang w:val="es-ES_tradnl"/>
        </w:rPr>
        <w:t xml:space="preserve">DÉCIMO </w:t>
      </w:r>
      <w:r>
        <w:rPr>
          <w:rFonts w:ascii="Noto Sans" w:hAnsi="Noto Sans" w:cs="Noto Sans"/>
          <w:b/>
          <w:sz w:val="20"/>
          <w:lang w:val="es-ES_tradnl"/>
        </w:rPr>
        <w:t>QUINTA</w:t>
      </w:r>
      <w:r w:rsidRPr="004B773F">
        <w:rPr>
          <w:rFonts w:ascii="Noto Sans" w:hAnsi="Noto Sans" w:cs="Noto Sans"/>
          <w:b/>
          <w:sz w:val="20"/>
          <w:lang w:val="es-ES_tradnl"/>
        </w:rPr>
        <w:t>. RESPONSABILIDAD</w:t>
      </w:r>
    </w:p>
    <w:p w14:paraId="64C6D33C" w14:textId="77777777" w:rsidR="006A7542" w:rsidRPr="004B773F" w:rsidRDefault="006A7542" w:rsidP="00154D23">
      <w:pPr>
        <w:ind w:left="284" w:right="368"/>
        <w:jc w:val="both"/>
        <w:rPr>
          <w:rFonts w:ascii="Noto Sans" w:hAnsi="Noto Sans" w:cs="Noto Sans"/>
          <w:b/>
          <w:sz w:val="20"/>
          <w:lang w:val="es-ES_tradnl"/>
        </w:rPr>
      </w:pPr>
    </w:p>
    <w:p w14:paraId="3AA2A0CE" w14:textId="77777777" w:rsidR="006A7542" w:rsidRPr="004B773F" w:rsidRDefault="006A7542" w:rsidP="00154D23">
      <w:pPr>
        <w:ind w:left="284" w:right="368"/>
        <w:jc w:val="both"/>
        <w:rPr>
          <w:rFonts w:ascii="Noto Sans" w:hAnsi="Noto Sans" w:cs="Noto Sans"/>
          <w:b/>
          <w:sz w:val="20"/>
        </w:rPr>
      </w:pPr>
      <w:r>
        <w:rPr>
          <w:rFonts w:ascii="Noto Sans" w:hAnsi="Noto Sans" w:cs="Noto Sans"/>
          <w:b/>
          <w:sz w:val="20"/>
        </w:rPr>
        <w:lastRenderedPageBreak/>
        <w:t xml:space="preserve">“EL </w:t>
      </w:r>
      <w:r w:rsidRPr="004B773F">
        <w:rPr>
          <w:rFonts w:ascii="Noto Sans" w:hAnsi="Noto Sans" w:cs="Noto Sans"/>
          <w:b/>
          <w:sz w:val="20"/>
        </w:rPr>
        <w:t>PROVEEDOR”</w:t>
      </w:r>
      <w:r w:rsidRPr="004B773F">
        <w:rPr>
          <w:rFonts w:ascii="Noto Sans" w:hAnsi="Noto Sans" w:cs="Noto Sans"/>
          <w:sz w:val="20"/>
        </w:rPr>
        <w:t xml:space="preserve"> se obliga a responder por su cuenta y riesgo de los daños y/o perjuicios que por inobservancia o negligencia de su parte, llegue a causar a </w:t>
      </w:r>
      <w:r w:rsidRPr="004B773F">
        <w:rPr>
          <w:rFonts w:ascii="Noto Sans" w:hAnsi="Noto Sans" w:cs="Noto Sans"/>
          <w:b/>
          <w:sz w:val="20"/>
        </w:rPr>
        <w:t xml:space="preserve">“EL INSTITUTO” </w:t>
      </w:r>
      <w:r w:rsidRPr="004B773F">
        <w:rPr>
          <w:rFonts w:ascii="Noto Sans" w:hAnsi="Noto Sans" w:cs="Noto Sans"/>
          <w:sz w:val="20"/>
        </w:rPr>
        <w:t xml:space="preserve">  y/o a terceros, con motivo de las obligaciones pactadas o bien por los defectos o vicios ocultos en los bienes entregados o la prestación de los servicios, de conformidad con </w:t>
      </w:r>
      <w:r>
        <w:rPr>
          <w:rFonts w:ascii="Noto Sans" w:hAnsi="Noto Sans" w:cs="Noto Sans"/>
          <w:sz w:val="20"/>
        </w:rPr>
        <w:t>lo establecido en el artículo 75</w:t>
      </w:r>
      <w:r w:rsidRPr="004B773F">
        <w:rPr>
          <w:rFonts w:ascii="Noto Sans" w:hAnsi="Noto Sans" w:cs="Noto Sans"/>
          <w:sz w:val="20"/>
        </w:rPr>
        <w:t xml:space="preserve"> segundo párrafo de la Ley de Adquisiciones, Arrendamientos y Servicios del Sector Público. </w:t>
      </w:r>
    </w:p>
    <w:p w14:paraId="0BFFC9EB" w14:textId="77777777" w:rsidR="006A7542" w:rsidRPr="004B773F" w:rsidRDefault="006A7542" w:rsidP="006A7542">
      <w:pPr>
        <w:ind w:left="142" w:right="368"/>
        <w:jc w:val="both"/>
        <w:rPr>
          <w:rFonts w:ascii="Noto Sans" w:hAnsi="Noto Sans" w:cs="Noto Sans"/>
          <w:b/>
          <w:sz w:val="20"/>
          <w:lang w:val="es-ES_tradnl"/>
        </w:rPr>
      </w:pPr>
    </w:p>
    <w:p w14:paraId="6EF1EFFF" w14:textId="77777777" w:rsidR="006A7542" w:rsidRPr="004B773F" w:rsidRDefault="006A7542" w:rsidP="00154D23">
      <w:pPr>
        <w:ind w:left="284" w:right="368"/>
        <w:jc w:val="both"/>
        <w:rPr>
          <w:rFonts w:ascii="Noto Sans" w:hAnsi="Noto Sans" w:cs="Noto Sans"/>
          <w:b/>
          <w:sz w:val="20"/>
        </w:rPr>
      </w:pPr>
      <w:r w:rsidRPr="004B773F">
        <w:rPr>
          <w:rFonts w:ascii="Noto Sans" w:hAnsi="Noto Sans" w:cs="Noto Sans"/>
          <w:b/>
          <w:sz w:val="20"/>
        </w:rPr>
        <w:t xml:space="preserve">DÉCIMA </w:t>
      </w:r>
      <w:r>
        <w:rPr>
          <w:rFonts w:ascii="Noto Sans" w:hAnsi="Noto Sans" w:cs="Noto Sans"/>
          <w:b/>
          <w:sz w:val="20"/>
        </w:rPr>
        <w:t>SEXTA</w:t>
      </w:r>
      <w:r w:rsidRPr="004B773F">
        <w:rPr>
          <w:rFonts w:ascii="Noto Sans" w:hAnsi="Noto Sans" w:cs="Noto Sans"/>
          <w:b/>
          <w:sz w:val="20"/>
        </w:rPr>
        <w:t>. SANCIONES ADMINISTRATIVAS</w:t>
      </w:r>
    </w:p>
    <w:p w14:paraId="5290E93F" w14:textId="77777777" w:rsidR="006A7542" w:rsidRPr="004B773F" w:rsidRDefault="006A7542" w:rsidP="00154D23">
      <w:pPr>
        <w:ind w:left="284" w:right="368"/>
        <w:jc w:val="both"/>
        <w:rPr>
          <w:rFonts w:ascii="Noto Sans" w:hAnsi="Noto Sans" w:cs="Noto Sans"/>
          <w:b/>
          <w:sz w:val="20"/>
        </w:rPr>
      </w:pPr>
    </w:p>
    <w:p w14:paraId="1C50E709" w14:textId="77777777" w:rsidR="006A7542" w:rsidRPr="004B773F" w:rsidRDefault="006A7542" w:rsidP="00154D23">
      <w:pPr>
        <w:ind w:left="284" w:right="368"/>
        <w:jc w:val="both"/>
        <w:rPr>
          <w:rFonts w:ascii="Noto Sans" w:hAnsi="Noto Sans" w:cs="Noto Sans"/>
          <w:sz w:val="20"/>
        </w:rPr>
      </w:pPr>
      <w:r w:rsidRPr="004B773F">
        <w:rPr>
          <w:rFonts w:ascii="Noto Sans" w:hAnsi="Noto Sans" w:cs="Noto Sans"/>
          <w:sz w:val="20"/>
        </w:rPr>
        <w:t xml:space="preserve">Cuando </w:t>
      </w:r>
      <w:r w:rsidRPr="004B773F">
        <w:rPr>
          <w:rFonts w:ascii="Noto Sans" w:hAnsi="Noto Sans" w:cs="Noto Sans"/>
          <w:b/>
          <w:sz w:val="20"/>
        </w:rPr>
        <w:t xml:space="preserve">“EL PROVEEDOR” </w:t>
      </w:r>
      <w:r w:rsidRPr="004B773F">
        <w:rPr>
          <w:rFonts w:ascii="Noto Sans" w:hAnsi="Noto Sans" w:cs="Noto Sans"/>
          <w:sz w:val="20"/>
        </w:rPr>
        <w:t xml:space="preserve">incumpla con sus obligaciones contractuales por causas imputables a éste y como consecuencia, cause daños y/o perjuicios graves a </w:t>
      </w:r>
      <w:r w:rsidRPr="004B773F">
        <w:rPr>
          <w:rFonts w:ascii="Noto Sans" w:hAnsi="Noto Sans" w:cs="Noto Sans"/>
          <w:b/>
          <w:sz w:val="20"/>
        </w:rPr>
        <w:t xml:space="preserve">“EL INSTITUTO”, </w:t>
      </w:r>
      <w:r w:rsidRPr="004B773F">
        <w:rPr>
          <w:rFonts w:ascii="Noto Sans" w:hAnsi="Noto Sans" w:cs="Noto Sans"/>
          <w:sz w:val="20"/>
        </w:rPr>
        <w:t>o bien, proporcione información falsa, actúe con dolo o mala fe en la celebración del presente contrato o durante la vigencia del mismo, por determinación de la Secretaría de</w:t>
      </w:r>
      <w:r>
        <w:rPr>
          <w:rFonts w:ascii="Noto Sans" w:hAnsi="Noto Sans" w:cs="Noto Sans"/>
          <w:sz w:val="20"/>
        </w:rPr>
        <w:t xml:space="preserve"> Anticorrupción y Buen Gobierno</w:t>
      </w:r>
      <w:r w:rsidRPr="004B773F">
        <w:rPr>
          <w:rFonts w:ascii="Noto Sans" w:hAnsi="Noto Sans" w:cs="Noto Sans"/>
          <w:sz w:val="20"/>
        </w:rPr>
        <w:t xml:space="preserve">, se podrá hacer acreedor a las sanciones establecidas en la </w:t>
      </w:r>
      <w:r w:rsidRPr="004B773F">
        <w:rPr>
          <w:rFonts w:ascii="Noto Sans" w:hAnsi="Noto Sans" w:cs="Noto Sans"/>
          <w:sz w:val="20"/>
          <w:lang w:val="es-ES_tradnl" w:eastAsia="es-MX"/>
        </w:rPr>
        <w:t xml:space="preserve">Ley de Adquisiciones, Arrendamientos y Servicios del Sector Público, en los </w:t>
      </w:r>
      <w:r>
        <w:rPr>
          <w:rFonts w:ascii="Noto Sans" w:hAnsi="Noto Sans" w:cs="Noto Sans"/>
          <w:sz w:val="20"/>
          <w:lang w:val="es-ES_tradnl" w:eastAsia="es-MX"/>
        </w:rPr>
        <w:t>términos de los artículos 89, 90 y 91</w:t>
      </w:r>
      <w:r w:rsidRPr="004B773F">
        <w:rPr>
          <w:rFonts w:ascii="Noto Sans" w:hAnsi="Noto Sans" w:cs="Noto Sans"/>
          <w:sz w:val="20"/>
          <w:lang w:val="es-ES_tradnl" w:eastAsia="es-MX"/>
        </w:rPr>
        <w:t xml:space="preserve"> de dicho ordenamiento legal y </w:t>
      </w:r>
      <w:r w:rsidR="00CB58D9">
        <w:rPr>
          <w:rFonts w:ascii="Noto Sans" w:hAnsi="Noto Sans" w:cs="Noto Sans"/>
          <w:sz w:val="20"/>
          <w:lang w:val="es-ES_tradnl" w:eastAsia="es-MX"/>
        </w:rPr>
        <w:t>158 al 166</w:t>
      </w:r>
      <w:r w:rsidRPr="004B773F">
        <w:rPr>
          <w:rFonts w:ascii="Noto Sans" w:hAnsi="Noto Sans" w:cs="Noto Sans"/>
          <w:sz w:val="20"/>
          <w:lang w:val="es-ES_tradnl" w:eastAsia="es-MX"/>
        </w:rPr>
        <w:t xml:space="preserve"> de su Reglamento. </w:t>
      </w:r>
    </w:p>
    <w:p w14:paraId="66BC133E" w14:textId="77777777" w:rsidR="006A7542" w:rsidRPr="004B773F" w:rsidRDefault="006A7542" w:rsidP="006A7542">
      <w:pPr>
        <w:ind w:left="142" w:right="368"/>
        <w:jc w:val="both"/>
        <w:rPr>
          <w:rFonts w:ascii="Noto Sans" w:hAnsi="Noto Sans" w:cs="Noto Sans"/>
          <w:sz w:val="20"/>
          <w:lang w:val="es-ES_tradnl"/>
        </w:rPr>
      </w:pPr>
    </w:p>
    <w:p w14:paraId="583B1C98" w14:textId="77777777" w:rsidR="006A7542" w:rsidRPr="004B773F" w:rsidRDefault="006A7542" w:rsidP="006A7542">
      <w:pPr>
        <w:tabs>
          <w:tab w:val="left" w:pos="360"/>
          <w:tab w:val="left" w:pos="2552"/>
          <w:tab w:val="left" w:pos="9498"/>
        </w:tabs>
        <w:overflowPunct w:val="0"/>
        <w:autoSpaceDE w:val="0"/>
        <w:autoSpaceDN w:val="0"/>
        <w:adjustRightInd w:val="0"/>
        <w:ind w:left="142" w:right="368"/>
        <w:jc w:val="both"/>
        <w:textAlignment w:val="baseline"/>
        <w:rPr>
          <w:rFonts w:ascii="Noto Sans" w:hAnsi="Noto Sans" w:cs="Noto Sans"/>
          <w:b/>
          <w:bCs/>
          <w:sz w:val="20"/>
        </w:rPr>
      </w:pPr>
      <w:r w:rsidRPr="004B773F">
        <w:rPr>
          <w:rFonts w:ascii="Noto Sans" w:hAnsi="Noto Sans" w:cs="Noto Sans"/>
          <w:b/>
          <w:bCs/>
          <w:sz w:val="20"/>
        </w:rPr>
        <w:t xml:space="preserve">DÉCIMA </w:t>
      </w:r>
      <w:r>
        <w:rPr>
          <w:rFonts w:ascii="Noto Sans" w:hAnsi="Noto Sans" w:cs="Noto Sans"/>
          <w:b/>
          <w:bCs/>
          <w:sz w:val="20"/>
        </w:rPr>
        <w:t>SÉPTIMA</w:t>
      </w:r>
      <w:r w:rsidRPr="004B773F">
        <w:rPr>
          <w:rFonts w:ascii="Noto Sans" w:hAnsi="Noto Sans" w:cs="Noto Sans"/>
          <w:b/>
          <w:bCs/>
          <w:sz w:val="20"/>
        </w:rPr>
        <w:t>.- CANJE DE LOS BIENES</w:t>
      </w:r>
    </w:p>
    <w:p w14:paraId="6EC4E2B6" w14:textId="77777777" w:rsidR="006A7542" w:rsidRPr="004B773F" w:rsidRDefault="006A7542" w:rsidP="006A7542">
      <w:pPr>
        <w:tabs>
          <w:tab w:val="left" w:pos="360"/>
          <w:tab w:val="left" w:pos="2552"/>
          <w:tab w:val="left" w:pos="9498"/>
        </w:tabs>
        <w:overflowPunct w:val="0"/>
        <w:autoSpaceDE w:val="0"/>
        <w:autoSpaceDN w:val="0"/>
        <w:adjustRightInd w:val="0"/>
        <w:ind w:left="142" w:right="368"/>
        <w:jc w:val="both"/>
        <w:textAlignment w:val="baseline"/>
        <w:rPr>
          <w:rFonts w:ascii="Noto Sans" w:hAnsi="Noto Sans" w:cs="Noto Sans"/>
          <w:b/>
          <w:bCs/>
          <w:sz w:val="20"/>
        </w:rPr>
      </w:pPr>
    </w:p>
    <w:p w14:paraId="123A44C0"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El proveedor deberá reponer los bienes sujetos a canje o devolución, en un plazo que no excederá de 3 (tres) días hábiles, contados a partir de la fecha de su notificación.</w:t>
      </w:r>
    </w:p>
    <w:p w14:paraId="606C2B20" w14:textId="77777777" w:rsidR="006A7542" w:rsidRPr="004B773F" w:rsidRDefault="006A7542" w:rsidP="006A7542">
      <w:pPr>
        <w:ind w:left="142" w:right="368"/>
        <w:jc w:val="both"/>
        <w:rPr>
          <w:rFonts w:ascii="Noto Sans" w:hAnsi="Noto Sans" w:cs="Noto Sans"/>
          <w:sz w:val="20"/>
        </w:rPr>
      </w:pPr>
    </w:p>
    <w:p w14:paraId="30BF5F5D"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Todos los gastos que se generen con motivo de reparación, canje o visitas correrán por cuenta del proveedor, previa notificación del Instituto.</w:t>
      </w:r>
    </w:p>
    <w:p w14:paraId="38BA4C7A" w14:textId="77777777" w:rsidR="006A7542" w:rsidRPr="004B773F" w:rsidRDefault="006A7542" w:rsidP="006A7542">
      <w:pPr>
        <w:ind w:left="142" w:right="368"/>
        <w:jc w:val="both"/>
        <w:rPr>
          <w:rFonts w:ascii="Noto Sans" w:hAnsi="Noto Sans" w:cs="Noto Sans"/>
          <w:sz w:val="20"/>
        </w:rPr>
      </w:pPr>
    </w:p>
    <w:p w14:paraId="5E14A80E"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El proveedor se obliga a responder por los daños y/o perjuicios que por inobservancia o negligencia de su parte, llegue a causar al Instituto y/o a terceros.</w:t>
      </w:r>
    </w:p>
    <w:p w14:paraId="598002B7" w14:textId="77777777" w:rsidR="006A7542" w:rsidRPr="004B773F" w:rsidRDefault="006A7542" w:rsidP="006A7542">
      <w:pPr>
        <w:tabs>
          <w:tab w:val="left" w:pos="360"/>
          <w:tab w:val="left" w:pos="2552"/>
          <w:tab w:val="left" w:pos="9498"/>
        </w:tabs>
        <w:overflowPunct w:val="0"/>
        <w:autoSpaceDE w:val="0"/>
        <w:autoSpaceDN w:val="0"/>
        <w:adjustRightInd w:val="0"/>
        <w:ind w:left="142" w:right="368"/>
        <w:jc w:val="both"/>
        <w:textAlignment w:val="baseline"/>
        <w:rPr>
          <w:rFonts w:ascii="Noto Sans" w:hAnsi="Noto Sans" w:cs="Noto Sans"/>
          <w:b/>
          <w:bCs/>
          <w:sz w:val="20"/>
        </w:rPr>
      </w:pPr>
    </w:p>
    <w:p w14:paraId="1EF51A52" w14:textId="77777777" w:rsidR="006A7542" w:rsidRDefault="006A7542" w:rsidP="006A7542">
      <w:pPr>
        <w:ind w:left="142" w:right="368"/>
        <w:jc w:val="both"/>
        <w:rPr>
          <w:rFonts w:ascii="Noto Sans" w:hAnsi="Noto Sans" w:cs="Noto Sans"/>
          <w:b/>
          <w:sz w:val="20"/>
          <w:lang w:val="es-ES_tradnl"/>
        </w:rPr>
      </w:pPr>
      <w:r>
        <w:rPr>
          <w:rFonts w:ascii="Noto Sans" w:hAnsi="Noto Sans" w:cs="Noto Sans"/>
          <w:b/>
          <w:sz w:val="20"/>
          <w:lang w:val="es-ES_tradnl"/>
        </w:rPr>
        <w:t>DÉCIMA OCTAVA</w:t>
      </w:r>
      <w:r w:rsidRPr="004B773F">
        <w:rPr>
          <w:rFonts w:ascii="Noto Sans" w:hAnsi="Noto Sans" w:cs="Noto Sans"/>
          <w:b/>
          <w:sz w:val="20"/>
          <w:lang w:val="es-ES_tradnl"/>
        </w:rPr>
        <w:t>.- DEDUCCIONES</w:t>
      </w:r>
    </w:p>
    <w:p w14:paraId="3BFF8E96" w14:textId="77777777" w:rsidR="006A7542" w:rsidRPr="004B773F" w:rsidRDefault="006A7542" w:rsidP="006A7542">
      <w:pPr>
        <w:ind w:left="142" w:right="368"/>
        <w:jc w:val="both"/>
        <w:rPr>
          <w:rFonts w:ascii="Noto Sans" w:hAnsi="Noto Sans" w:cs="Noto Sans"/>
          <w:b/>
          <w:sz w:val="20"/>
          <w:lang w:val="es-ES_tradnl"/>
        </w:rPr>
      </w:pPr>
    </w:p>
    <w:p w14:paraId="560DDF51"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r w:rsidRPr="007A48A0">
        <w:rPr>
          <w:rFonts w:ascii="Noto Sans" w:eastAsiaTheme="minorEastAsia" w:hAnsi="Noto Sans" w:cs="Noto Sans"/>
          <w:sz w:val="20"/>
        </w:rPr>
        <w:t>En términos de los artículos 76 de la LAASSP y 143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w:t>
      </w:r>
      <w:r w:rsidRPr="00D3253D">
        <w:rPr>
          <w:rFonts w:ascii="Noto Sans" w:eastAsiaTheme="minorEastAsia" w:hAnsi="Noto Sans" w:cs="Noto Sans"/>
          <w:sz w:val="20"/>
        </w:rPr>
        <w:t xml:space="preserve"> o deficiente en que pudiera incurrir “EL PROVEEDOR” adjudicado, respecto a la(s) partida(s) o concepto(s) que integrarán el instrumento jurídico contractual, así como de notificarlas a “EL PROVEEDOR”  para que éste realice el pago correspondiente.</w:t>
      </w:r>
    </w:p>
    <w:p w14:paraId="6D3D038F"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p>
    <w:p w14:paraId="58BE7CAF"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14:paraId="1EC2299B"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p>
    <w:p w14:paraId="19C2E598"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lastRenderedPageBreak/>
        <w:t>El Instituto aplicará deductivas por el cumplimiento deficiente o parcial en la entrega de los bienes, lo cual se calculará en función cada día natural que no se pueda consumir el bien suministrado, más el Impuesto al Valor Agregado (IVA), conforme a lo siguiente:</w:t>
      </w:r>
    </w:p>
    <w:p w14:paraId="64EEBA3B" w14:textId="77777777" w:rsidR="00CB58D9" w:rsidRPr="00D3253D" w:rsidRDefault="00CB58D9" w:rsidP="00CB58D9">
      <w:pPr>
        <w:tabs>
          <w:tab w:val="left" w:pos="426"/>
        </w:tabs>
        <w:jc w:val="both"/>
        <w:rPr>
          <w:rFonts w:ascii="Noto Sans" w:hAnsi="Noto Sans" w:cs="Noto Sans"/>
          <w:sz w:val="20"/>
        </w:rPr>
      </w:pPr>
    </w:p>
    <w:tbl>
      <w:tblPr>
        <w:tblStyle w:val="Tablaconcuadrcula"/>
        <w:tblW w:w="9548" w:type="dxa"/>
        <w:jc w:val="center"/>
        <w:tblLook w:val="04A0" w:firstRow="1" w:lastRow="0" w:firstColumn="1" w:lastColumn="0" w:noHBand="0" w:noVBand="1"/>
      </w:tblPr>
      <w:tblGrid>
        <w:gridCol w:w="2056"/>
        <w:gridCol w:w="2057"/>
        <w:gridCol w:w="1615"/>
        <w:gridCol w:w="1910"/>
        <w:gridCol w:w="1910"/>
      </w:tblGrid>
      <w:tr w:rsidR="00CB58D9" w:rsidRPr="00CB58D9" w14:paraId="2062DE60" w14:textId="77777777" w:rsidTr="00581446">
        <w:trPr>
          <w:trHeight w:val="766"/>
          <w:jc w:val="center"/>
        </w:trPr>
        <w:tc>
          <w:tcPr>
            <w:tcW w:w="2056" w:type="dxa"/>
            <w:shd w:val="clear" w:color="auto" w:fill="BFBFBF" w:themeFill="background1" w:themeFillShade="BF"/>
            <w:vAlign w:val="center"/>
          </w:tcPr>
          <w:p w14:paraId="356B443F" w14:textId="77777777" w:rsidR="00CB58D9" w:rsidRPr="00CB58D9" w:rsidRDefault="00CB58D9" w:rsidP="00581446">
            <w:pPr>
              <w:jc w:val="center"/>
              <w:rPr>
                <w:rFonts w:ascii="Noto Sans" w:hAnsi="Noto Sans" w:cs="Noto Sans"/>
                <w:sz w:val="18"/>
                <w:szCs w:val="18"/>
              </w:rPr>
            </w:pPr>
            <w:r w:rsidRPr="00CB58D9">
              <w:rPr>
                <w:rFonts w:ascii="Noto Sans" w:hAnsi="Noto Sans" w:cs="Noto Sans"/>
                <w:b/>
                <w:color w:val="0A0A0A"/>
                <w:sz w:val="18"/>
                <w:szCs w:val="18"/>
              </w:rPr>
              <w:t>Concepto u obligación</w:t>
            </w:r>
          </w:p>
        </w:tc>
        <w:tc>
          <w:tcPr>
            <w:tcW w:w="2057" w:type="dxa"/>
            <w:shd w:val="clear" w:color="auto" w:fill="BFBFBF" w:themeFill="background1" w:themeFillShade="BF"/>
            <w:vAlign w:val="center"/>
          </w:tcPr>
          <w:p w14:paraId="6F26046B" w14:textId="77777777" w:rsidR="00CB58D9" w:rsidRPr="00CB58D9" w:rsidRDefault="00CB58D9" w:rsidP="00581446">
            <w:pPr>
              <w:jc w:val="center"/>
              <w:rPr>
                <w:rFonts w:ascii="Noto Sans" w:hAnsi="Noto Sans" w:cs="Noto Sans"/>
                <w:sz w:val="18"/>
                <w:szCs w:val="18"/>
              </w:rPr>
            </w:pPr>
            <w:r w:rsidRPr="00CB58D9">
              <w:rPr>
                <w:rFonts w:ascii="Noto Sans" w:hAnsi="Noto Sans" w:cs="Noto Sans"/>
                <w:b/>
                <w:color w:val="0A0A0A"/>
                <w:sz w:val="18"/>
                <w:szCs w:val="18"/>
              </w:rPr>
              <w:t>Nivel de Servicio</w:t>
            </w:r>
          </w:p>
        </w:tc>
        <w:tc>
          <w:tcPr>
            <w:tcW w:w="1615" w:type="dxa"/>
            <w:shd w:val="clear" w:color="auto" w:fill="BFBFBF" w:themeFill="background1" w:themeFillShade="BF"/>
            <w:vAlign w:val="center"/>
          </w:tcPr>
          <w:p w14:paraId="20846D6A" w14:textId="77777777" w:rsidR="00CB58D9" w:rsidRPr="00CB58D9" w:rsidRDefault="00CB58D9" w:rsidP="00581446">
            <w:pPr>
              <w:jc w:val="center"/>
              <w:rPr>
                <w:rFonts w:ascii="Noto Sans" w:hAnsi="Noto Sans" w:cs="Noto Sans"/>
                <w:sz w:val="18"/>
                <w:szCs w:val="18"/>
              </w:rPr>
            </w:pPr>
            <w:r w:rsidRPr="00CB58D9">
              <w:rPr>
                <w:rFonts w:ascii="Noto Sans" w:hAnsi="Noto Sans" w:cs="Noto Sans"/>
                <w:b/>
                <w:color w:val="0A0A0A"/>
                <w:spacing w:val="-2"/>
                <w:sz w:val="18"/>
                <w:szCs w:val="18"/>
              </w:rPr>
              <w:t>Unidad de medida</w:t>
            </w:r>
          </w:p>
        </w:tc>
        <w:tc>
          <w:tcPr>
            <w:tcW w:w="1910" w:type="dxa"/>
            <w:shd w:val="clear" w:color="auto" w:fill="BFBFBF" w:themeFill="background1" w:themeFillShade="BF"/>
            <w:vAlign w:val="center"/>
          </w:tcPr>
          <w:p w14:paraId="13664EC2" w14:textId="77777777" w:rsidR="00CB58D9" w:rsidRPr="00CB58D9" w:rsidRDefault="00CB58D9" w:rsidP="00581446">
            <w:pPr>
              <w:jc w:val="center"/>
              <w:rPr>
                <w:rFonts w:ascii="Noto Sans" w:hAnsi="Noto Sans" w:cs="Noto Sans"/>
                <w:sz w:val="18"/>
                <w:szCs w:val="18"/>
              </w:rPr>
            </w:pPr>
            <w:r w:rsidRPr="00CB58D9">
              <w:rPr>
                <w:rFonts w:ascii="Noto Sans" w:hAnsi="Noto Sans" w:cs="Noto Sans"/>
                <w:b/>
                <w:color w:val="0A0A0A"/>
                <w:spacing w:val="-1"/>
                <w:sz w:val="18"/>
                <w:szCs w:val="18"/>
              </w:rPr>
              <w:t>Deducción</w:t>
            </w:r>
          </w:p>
        </w:tc>
        <w:tc>
          <w:tcPr>
            <w:tcW w:w="1910" w:type="dxa"/>
            <w:shd w:val="clear" w:color="auto" w:fill="BFBFBF" w:themeFill="background1" w:themeFillShade="BF"/>
            <w:vAlign w:val="center"/>
          </w:tcPr>
          <w:p w14:paraId="56E81462" w14:textId="77777777" w:rsidR="00CB58D9" w:rsidRPr="00CB58D9" w:rsidRDefault="00CB58D9" w:rsidP="00581446">
            <w:pPr>
              <w:jc w:val="center"/>
              <w:rPr>
                <w:rFonts w:ascii="Noto Sans" w:hAnsi="Noto Sans" w:cs="Noto Sans"/>
                <w:sz w:val="18"/>
                <w:szCs w:val="18"/>
              </w:rPr>
            </w:pPr>
            <w:r w:rsidRPr="00CB58D9">
              <w:rPr>
                <w:rFonts w:ascii="Noto Sans" w:hAnsi="Noto Sans" w:cs="Noto Sans"/>
                <w:b/>
                <w:color w:val="0A0A0A"/>
                <w:spacing w:val="-1"/>
                <w:sz w:val="18"/>
                <w:szCs w:val="18"/>
              </w:rPr>
              <w:t>Límite de incumplimiento</w:t>
            </w:r>
          </w:p>
        </w:tc>
      </w:tr>
      <w:tr w:rsidR="00CB58D9" w:rsidRPr="00CB58D9" w14:paraId="0C6B8B31" w14:textId="77777777" w:rsidTr="00CB58D9">
        <w:trPr>
          <w:trHeight w:val="690"/>
          <w:jc w:val="center"/>
        </w:trPr>
        <w:tc>
          <w:tcPr>
            <w:tcW w:w="2056" w:type="dxa"/>
            <w:vAlign w:val="center"/>
          </w:tcPr>
          <w:p w14:paraId="0BF9DC80" w14:textId="77777777" w:rsidR="00CB58D9" w:rsidRPr="00CB58D9" w:rsidRDefault="00CB58D9" w:rsidP="00581446">
            <w:pPr>
              <w:jc w:val="center"/>
              <w:rPr>
                <w:rFonts w:ascii="Noto Sans" w:hAnsi="Noto Sans" w:cs="Noto Sans"/>
                <w:sz w:val="18"/>
                <w:szCs w:val="18"/>
              </w:rPr>
            </w:pPr>
            <w:r w:rsidRPr="00CB58D9">
              <w:rPr>
                <w:rFonts w:ascii="Noto Sans" w:hAnsi="Noto Sans" w:cs="Noto Sans"/>
                <w:sz w:val="18"/>
                <w:szCs w:val="18"/>
              </w:rPr>
              <w:t>Atención de fallas que afecten el consumo de cartucho de tóner</w:t>
            </w:r>
          </w:p>
        </w:tc>
        <w:tc>
          <w:tcPr>
            <w:tcW w:w="2057" w:type="dxa"/>
            <w:vAlign w:val="center"/>
          </w:tcPr>
          <w:p w14:paraId="0B8CC2E4" w14:textId="77777777" w:rsidR="00CB58D9" w:rsidRPr="00CB58D9" w:rsidRDefault="00CB58D9" w:rsidP="00581446">
            <w:pPr>
              <w:jc w:val="center"/>
              <w:rPr>
                <w:rFonts w:ascii="Noto Sans" w:hAnsi="Noto Sans" w:cs="Noto Sans"/>
                <w:sz w:val="18"/>
                <w:szCs w:val="18"/>
              </w:rPr>
            </w:pPr>
            <w:r w:rsidRPr="00CB58D9">
              <w:rPr>
                <w:rFonts w:ascii="Noto Sans" w:hAnsi="Noto Sans" w:cs="Noto Sans"/>
                <w:sz w:val="18"/>
                <w:szCs w:val="18"/>
              </w:rPr>
              <w:t>Por no consumo de cartucho de tóner ya instalado. Tiempo máximo para atención de reportes, a las 48 horas de recepción del reporte respectivo.</w:t>
            </w:r>
          </w:p>
        </w:tc>
        <w:tc>
          <w:tcPr>
            <w:tcW w:w="1615" w:type="dxa"/>
            <w:vAlign w:val="center"/>
          </w:tcPr>
          <w:p w14:paraId="321D54A2" w14:textId="77777777" w:rsidR="00CB58D9" w:rsidRPr="00CB58D9" w:rsidRDefault="00CB58D9" w:rsidP="00581446">
            <w:pPr>
              <w:jc w:val="center"/>
              <w:rPr>
                <w:rFonts w:ascii="Noto Sans" w:hAnsi="Noto Sans" w:cs="Noto Sans"/>
                <w:sz w:val="18"/>
                <w:szCs w:val="18"/>
              </w:rPr>
            </w:pPr>
            <w:r w:rsidRPr="00CB58D9">
              <w:rPr>
                <w:rFonts w:ascii="Noto Sans" w:hAnsi="Noto Sans" w:cs="Noto Sans"/>
                <w:sz w:val="18"/>
                <w:szCs w:val="18"/>
              </w:rPr>
              <w:t>Por cada día natural de atraso que exceda las 48 horas posteriores a la recepción del reporte de falla</w:t>
            </w:r>
          </w:p>
        </w:tc>
        <w:tc>
          <w:tcPr>
            <w:tcW w:w="1910" w:type="dxa"/>
            <w:vAlign w:val="center"/>
          </w:tcPr>
          <w:p w14:paraId="2A44A059" w14:textId="77777777" w:rsidR="00CB58D9" w:rsidRPr="00CB58D9" w:rsidRDefault="00CB58D9" w:rsidP="00581446">
            <w:pPr>
              <w:jc w:val="center"/>
              <w:rPr>
                <w:rFonts w:ascii="Noto Sans" w:hAnsi="Noto Sans" w:cs="Noto Sans"/>
                <w:sz w:val="18"/>
                <w:szCs w:val="18"/>
              </w:rPr>
            </w:pPr>
            <w:r w:rsidRPr="00CB58D9">
              <w:rPr>
                <w:rFonts w:ascii="Noto Sans" w:hAnsi="Noto Sans" w:cs="Noto Sans"/>
                <w:sz w:val="18"/>
                <w:szCs w:val="18"/>
              </w:rPr>
              <w:t>Equivalente al 1% del precio unitario del cartucho de tóner que no se pueda consumir</w:t>
            </w:r>
          </w:p>
        </w:tc>
        <w:tc>
          <w:tcPr>
            <w:tcW w:w="1910" w:type="dxa"/>
            <w:vAlign w:val="center"/>
          </w:tcPr>
          <w:p w14:paraId="25C8337A" w14:textId="77777777" w:rsidR="00CB58D9" w:rsidRPr="00CB58D9" w:rsidRDefault="00CB58D9" w:rsidP="00581446">
            <w:pPr>
              <w:jc w:val="center"/>
              <w:rPr>
                <w:rFonts w:ascii="Noto Sans" w:hAnsi="Noto Sans" w:cs="Noto Sans"/>
                <w:sz w:val="18"/>
                <w:szCs w:val="18"/>
              </w:rPr>
            </w:pPr>
            <w:r w:rsidRPr="00CB58D9">
              <w:rPr>
                <w:rFonts w:ascii="Noto Sans" w:hAnsi="Noto Sans" w:cs="Noto Sans"/>
                <w:sz w:val="18"/>
                <w:szCs w:val="18"/>
              </w:rPr>
              <w:t>Hasta por el monto máximo de la garantía de cumplimiento</w:t>
            </w:r>
          </w:p>
        </w:tc>
      </w:tr>
      <w:tr w:rsidR="00CB58D9" w:rsidRPr="00CB58D9" w14:paraId="19A89F78" w14:textId="77777777" w:rsidTr="00CB58D9">
        <w:trPr>
          <w:trHeight w:val="814"/>
          <w:jc w:val="center"/>
        </w:trPr>
        <w:tc>
          <w:tcPr>
            <w:tcW w:w="2056" w:type="dxa"/>
            <w:vAlign w:val="center"/>
          </w:tcPr>
          <w:p w14:paraId="14C78F4D" w14:textId="77777777" w:rsidR="00CB58D9" w:rsidRPr="00CB58D9" w:rsidRDefault="00CB58D9" w:rsidP="00581446">
            <w:pPr>
              <w:jc w:val="center"/>
              <w:rPr>
                <w:rFonts w:ascii="Noto Sans" w:hAnsi="Noto Sans" w:cs="Noto Sans"/>
                <w:sz w:val="18"/>
                <w:szCs w:val="18"/>
              </w:rPr>
            </w:pPr>
            <w:r w:rsidRPr="00CB58D9">
              <w:rPr>
                <w:rFonts w:ascii="Noto Sans" w:hAnsi="Noto Sans" w:cs="Noto Sans"/>
                <w:sz w:val="18"/>
                <w:szCs w:val="18"/>
              </w:rPr>
              <w:t>Canje de equipos de impresión reportados con al menos tres fallas en el periodo de 30 días naturales</w:t>
            </w:r>
          </w:p>
        </w:tc>
        <w:tc>
          <w:tcPr>
            <w:tcW w:w="2057" w:type="dxa"/>
            <w:vAlign w:val="center"/>
          </w:tcPr>
          <w:p w14:paraId="46D12ECD" w14:textId="77777777" w:rsidR="00CB58D9" w:rsidRPr="00CB58D9" w:rsidRDefault="00CB58D9" w:rsidP="00581446">
            <w:pPr>
              <w:jc w:val="center"/>
              <w:rPr>
                <w:rFonts w:ascii="Noto Sans" w:hAnsi="Noto Sans" w:cs="Noto Sans"/>
                <w:sz w:val="18"/>
                <w:szCs w:val="18"/>
              </w:rPr>
            </w:pPr>
            <w:r w:rsidRPr="00CB58D9">
              <w:rPr>
                <w:rFonts w:ascii="Noto Sans" w:hAnsi="Noto Sans" w:cs="Noto Sans"/>
                <w:sz w:val="18"/>
                <w:szCs w:val="18"/>
              </w:rPr>
              <w:t>Por no consumo de cartucho de tóner ya instalado. Tiempo máximo para atención de reportes, a las 48 horas de recepción del reporte respectivo.</w:t>
            </w:r>
          </w:p>
        </w:tc>
        <w:tc>
          <w:tcPr>
            <w:tcW w:w="1615" w:type="dxa"/>
            <w:vAlign w:val="center"/>
          </w:tcPr>
          <w:p w14:paraId="61FD404B" w14:textId="77777777" w:rsidR="00CB58D9" w:rsidRPr="00CB58D9" w:rsidRDefault="00CB58D9" w:rsidP="00581446">
            <w:pPr>
              <w:jc w:val="center"/>
              <w:rPr>
                <w:rFonts w:ascii="Noto Sans" w:hAnsi="Noto Sans" w:cs="Noto Sans"/>
                <w:sz w:val="18"/>
                <w:szCs w:val="18"/>
              </w:rPr>
            </w:pPr>
            <w:r w:rsidRPr="00CB58D9">
              <w:rPr>
                <w:rFonts w:ascii="Noto Sans" w:hAnsi="Noto Sans" w:cs="Noto Sans"/>
                <w:sz w:val="18"/>
                <w:szCs w:val="18"/>
              </w:rPr>
              <w:t>Por cada día natural de atraso que exceda las 48 horas posteriores a la recepción del reporte de falla</w:t>
            </w:r>
          </w:p>
        </w:tc>
        <w:tc>
          <w:tcPr>
            <w:tcW w:w="1910" w:type="dxa"/>
            <w:vAlign w:val="center"/>
          </w:tcPr>
          <w:p w14:paraId="4B986492" w14:textId="77777777" w:rsidR="00CB58D9" w:rsidRPr="00CB58D9" w:rsidRDefault="00CB58D9" w:rsidP="00581446">
            <w:pPr>
              <w:jc w:val="center"/>
              <w:rPr>
                <w:rFonts w:ascii="Noto Sans" w:hAnsi="Noto Sans" w:cs="Noto Sans"/>
                <w:sz w:val="18"/>
                <w:szCs w:val="18"/>
              </w:rPr>
            </w:pPr>
            <w:r w:rsidRPr="00CB58D9">
              <w:rPr>
                <w:rFonts w:ascii="Noto Sans" w:hAnsi="Noto Sans" w:cs="Noto Sans"/>
                <w:sz w:val="18"/>
                <w:szCs w:val="18"/>
              </w:rPr>
              <w:t>Equivalente al 1% del precio unitario del cartucho de tóner que no se pueda consumir</w:t>
            </w:r>
          </w:p>
        </w:tc>
        <w:tc>
          <w:tcPr>
            <w:tcW w:w="1910" w:type="dxa"/>
            <w:vAlign w:val="center"/>
          </w:tcPr>
          <w:p w14:paraId="30572163" w14:textId="77777777" w:rsidR="00CB58D9" w:rsidRPr="00CB58D9" w:rsidRDefault="00CB58D9" w:rsidP="00581446">
            <w:pPr>
              <w:jc w:val="center"/>
              <w:rPr>
                <w:rFonts w:ascii="Noto Sans" w:hAnsi="Noto Sans" w:cs="Noto Sans"/>
                <w:sz w:val="18"/>
                <w:szCs w:val="18"/>
              </w:rPr>
            </w:pPr>
            <w:r w:rsidRPr="00CB58D9">
              <w:rPr>
                <w:rFonts w:ascii="Noto Sans" w:hAnsi="Noto Sans" w:cs="Noto Sans"/>
                <w:sz w:val="18"/>
                <w:szCs w:val="18"/>
              </w:rPr>
              <w:t>Hasta por el monto máximo de la garantía de cumplimiento</w:t>
            </w:r>
          </w:p>
        </w:tc>
      </w:tr>
    </w:tbl>
    <w:p w14:paraId="74FA8386" w14:textId="77777777" w:rsidR="00CB58D9" w:rsidRPr="00D3253D" w:rsidRDefault="00CB58D9" w:rsidP="00CB58D9">
      <w:pPr>
        <w:tabs>
          <w:tab w:val="left" w:pos="426"/>
        </w:tabs>
        <w:jc w:val="both"/>
        <w:rPr>
          <w:rFonts w:ascii="Noto Sans" w:hAnsi="Noto Sans" w:cs="Noto Sans"/>
          <w:sz w:val="20"/>
        </w:rPr>
      </w:pPr>
    </w:p>
    <w:p w14:paraId="4994B014" w14:textId="77777777" w:rsidR="00CB58D9" w:rsidRDefault="00CB58D9" w:rsidP="00CB58D9">
      <w:pPr>
        <w:tabs>
          <w:tab w:val="left" w:pos="426"/>
        </w:tabs>
        <w:ind w:left="284"/>
        <w:jc w:val="both"/>
        <w:rPr>
          <w:rFonts w:ascii="Noto Sans" w:eastAsiaTheme="minorEastAsia" w:hAnsi="Noto Sans" w:cs="Noto Sans"/>
          <w:kern w:val="2"/>
          <w:sz w:val="20"/>
          <w14:ligatures w14:val="standardContextual"/>
        </w:rPr>
      </w:pPr>
      <w:r w:rsidRPr="005255FE">
        <w:rPr>
          <w:rFonts w:ascii="Noto Sans" w:eastAsiaTheme="minorEastAsia" w:hAnsi="Noto Sans" w:cs="Noto Sans"/>
          <w:kern w:val="2"/>
          <w:sz w:val="20"/>
          <w14:ligatures w14:val="standardContextual"/>
        </w:rPr>
        <w:t>Se considerará indisponibilidad del consumo de cartuchos de tóner (No consumo de cartucho de tóner ya instalado), cualquier evento que impida el correcto consumo del cartucho de tóner adquirido, entre otros: fallas en el cartucho de tóner, fallas en los consumibles proporcionados por el licitante adjudicado, así como cualquier otro evento que afecte el uso del cartucho de tóner, tales como impresiones ilegibles o con manchas</w:t>
      </w:r>
      <w:r>
        <w:rPr>
          <w:rFonts w:ascii="Noto Sans" w:eastAsiaTheme="minorEastAsia" w:hAnsi="Noto Sans" w:cs="Noto Sans"/>
          <w:kern w:val="2"/>
          <w:sz w:val="20"/>
          <w14:ligatures w14:val="standardContextual"/>
        </w:rPr>
        <w:t>.</w:t>
      </w:r>
    </w:p>
    <w:p w14:paraId="6833C79B" w14:textId="77777777" w:rsidR="00154D23" w:rsidRDefault="00154D23" w:rsidP="00CB58D9">
      <w:pPr>
        <w:ind w:right="368"/>
        <w:jc w:val="both"/>
        <w:rPr>
          <w:rFonts w:ascii="Noto Sans" w:hAnsi="Noto Sans" w:cs="Noto Sans"/>
          <w:sz w:val="20"/>
        </w:rPr>
      </w:pPr>
    </w:p>
    <w:p w14:paraId="257D6512" w14:textId="77777777" w:rsidR="006A7542" w:rsidRPr="004B773F" w:rsidRDefault="006A7542" w:rsidP="006A7542">
      <w:pPr>
        <w:ind w:left="142" w:right="368"/>
        <w:jc w:val="both"/>
        <w:rPr>
          <w:rFonts w:ascii="Noto Sans" w:hAnsi="Noto Sans" w:cs="Noto Sans"/>
          <w:b/>
          <w:sz w:val="20"/>
          <w:lang w:val="es-ES_tradnl"/>
        </w:rPr>
      </w:pPr>
      <w:r>
        <w:rPr>
          <w:rFonts w:ascii="Noto Sans" w:hAnsi="Noto Sans" w:cs="Noto Sans"/>
          <w:b/>
          <w:sz w:val="20"/>
          <w:lang w:val="es-ES_tradnl"/>
        </w:rPr>
        <w:t>DÉCIMA NOVENA</w:t>
      </w:r>
      <w:r w:rsidRPr="004B773F">
        <w:rPr>
          <w:rFonts w:ascii="Noto Sans" w:hAnsi="Noto Sans" w:cs="Noto Sans"/>
          <w:b/>
          <w:sz w:val="20"/>
          <w:lang w:val="es-ES_tradnl"/>
        </w:rPr>
        <w:t>. PENAS CONVENCIONALES</w:t>
      </w:r>
    </w:p>
    <w:p w14:paraId="569B1C42" w14:textId="77777777" w:rsidR="006A7542" w:rsidRPr="004B773F" w:rsidRDefault="006A7542" w:rsidP="006A7542">
      <w:pPr>
        <w:ind w:left="142" w:right="368"/>
        <w:jc w:val="both"/>
        <w:rPr>
          <w:rFonts w:ascii="Noto Sans" w:hAnsi="Noto Sans" w:cs="Noto Sans"/>
          <w:sz w:val="20"/>
        </w:rPr>
      </w:pPr>
    </w:p>
    <w:p w14:paraId="1797FD13"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con el supuesto siguiente:</w:t>
      </w:r>
    </w:p>
    <w:p w14:paraId="3CD4875D"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p>
    <w:p w14:paraId="4059BCDF" w14:textId="77777777" w:rsidR="00CB58D9" w:rsidRPr="00D3253D" w:rsidRDefault="00CB58D9" w:rsidP="00CB58D9">
      <w:pPr>
        <w:pStyle w:val="Prrafodelista"/>
        <w:numPr>
          <w:ilvl w:val="0"/>
          <w:numId w:val="49"/>
        </w:numPr>
        <w:tabs>
          <w:tab w:val="left" w:pos="426"/>
        </w:tabs>
        <w:suppressAutoHyphens w:val="0"/>
        <w:spacing w:after="160" w:line="259" w:lineRule="auto"/>
        <w:ind w:left="426" w:hanging="142"/>
        <w:contextualSpacing/>
        <w:jc w:val="both"/>
        <w:rPr>
          <w:rFonts w:ascii="Noto Sans" w:hAnsi="Noto Sans" w:cs="Noto Sans"/>
          <w:sz w:val="20"/>
        </w:rPr>
      </w:pPr>
      <w:r w:rsidRPr="00D3253D">
        <w:rPr>
          <w:rFonts w:ascii="Noto Sans" w:hAnsi="Noto Sans" w:cs="Noto Sans"/>
          <w:sz w:val="20"/>
        </w:rPr>
        <w:t xml:space="preserve">Cuando el proveedor no entregue los bienes que le hayan sido requeridos dentro de los quince (15) días naturales posteriores a la fecha de emisión de la orden de reposición correspondiente en las instalaciones de la Coordinación de Abastecimiento y Equipamiento del OOAD Sur del Distrito Federal. </w:t>
      </w:r>
    </w:p>
    <w:p w14:paraId="4DAF98CB" w14:textId="77777777" w:rsidR="00CB58D9" w:rsidRPr="00D3253D" w:rsidRDefault="00CB58D9" w:rsidP="00CB58D9">
      <w:pPr>
        <w:pStyle w:val="Prrafodelista"/>
        <w:tabs>
          <w:tab w:val="left" w:pos="426"/>
        </w:tabs>
        <w:ind w:left="426"/>
        <w:jc w:val="both"/>
        <w:rPr>
          <w:rFonts w:ascii="Noto Sans" w:hAnsi="Noto Sans" w:cs="Noto Sans"/>
          <w:sz w:val="20"/>
        </w:rPr>
      </w:pPr>
    </w:p>
    <w:p w14:paraId="64857F28" w14:textId="77777777" w:rsidR="00CB58D9" w:rsidRPr="00D3253D" w:rsidRDefault="00CB58D9" w:rsidP="00CB58D9">
      <w:pPr>
        <w:pStyle w:val="Prrafodelista"/>
        <w:numPr>
          <w:ilvl w:val="0"/>
          <w:numId w:val="49"/>
        </w:numPr>
        <w:tabs>
          <w:tab w:val="left" w:pos="426"/>
        </w:tabs>
        <w:suppressAutoHyphens w:val="0"/>
        <w:spacing w:after="160" w:line="259" w:lineRule="auto"/>
        <w:ind w:left="426" w:hanging="142"/>
        <w:contextualSpacing/>
        <w:jc w:val="both"/>
        <w:rPr>
          <w:rFonts w:ascii="Noto Sans" w:hAnsi="Noto Sans" w:cs="Noto Sans"/>
          <w:sz w:val="20"/>
        </w:rPr>
      </w:pPr>
      <w:r w:rsidRPr="00D3253D">
        <w:rPr>
          <w:rFonts w:ascii="Noto Sans" w:hAnsi="Noto Sans" w:cs="Noto Sans"/>
          <w:sz w:val="20"/>
        </w:rPr>
        <w:t xml:space="preserve">Cuando el proveedor por defectos a simple vista o defectos de fabricación o especificaciones distintas a las establecidas en el contrato o calidad inferior a la propuesta o por vicios ocultos, no remplace los bienes </w:t>
      </w:r>
      <w:r w:rsidRPr="00D3253D">
        <w:rPr>
          <w:rFonts w:ascii="Noto Sans" w:hAnsi="Noto Sans" w:cs="Noto Sans"/>
          <w:sz w:val="20"/>
        </w:rPr>
        <w:lastRenderedPageBreak/>
        <w:t>dentro de los 10 (diez) días naturales posteriores a la notificación del administrador del contrato, los bienes que el Instituto haya solicitado para su canje.</w:t>
      </w:r>
    </w:p>
    <w:p w14:paraId="706C1272" w14:textId="77777777" w:rsidR="00CB58D9" w:rsidRPr="00D3253D" w:rsidRDefault="00CB58D9" w:rsidP="00CB58D9">
      <w:pPr>
        <w:tabs>
          <w:tab w:val="left" w:pos="426"/>
        </w:tabs>
        <w:jc w:val="both"/>
        <w:rPr>
          <w:rFonts w:ascii="Noto Sans" w:hAnsi="Noto Sans" w:cs="Noto Sans"/>
          <w:sz w:val="20"/>
        </w:rPr>
      </w:pPr>
    </w:p>
    <w:p w14:paraId="7D0C9559" w14:textId="77777777" w:rsidR="00CB58D9" w:rsidRDefault="00CB58D9" w:rsidP="00CB58D9">
      <w:pPr>
        <w:pStyle w:val="Prrafodelista"/>
        <w:tabs>
          <w:tab w:val="left" w:pos="426"/>
        </w:tabs>
        <w:ind w:left="426"/>
        <w:jc w:val="both"/>
        <w:rPr>
          <w:rFonts w:ascii="Noto Sans" w:hAnsi="Noto Sans" w:cs="Noto Sans"/>
          <w:sz w:val="20"/>
        </w:rPr>
      </w:pPr>
      <w:r w:rsidRPr="00D3253D">
        <w:rPr>
          <w:rFonts w:ascii="Noto Sans" w:hAnsi="Noto Sans" w:cs="Noto Sans"/>
          <w:sz w:val="20"/>
        </w:rPr>
        <w:t>La pena Convencional se calculará de acuerdo con los siguientes términos y condiciones expresados en la fórmula que se detalla a continuación:</w:t>
      </w:r>
    </w:p>
    <w:p w14:paraId="66CA73F0" w14:textId="77777777" w:rsidR="00CB58D9" w:rsidRPr="00D3253D" w:rsidRDefault="00CB58D9" w:rsidP="00CB58D9">
      <w:pPr>
        <w:pStyle w:val="Prrafodelista"/>
        <w:tabs>
          <w:tab w:val="left" w:pos="426"/>
        </w:tabs>
        <w:ind w:left="426"/>
        <w:jc w:val="both"/>
        <w:rPr>
          <w:rFonts w:ascii="Noto Sans" w:hAnsi="Noto Sans" w:cs="Noto Sans"/>
          <w:sz w:val="20"/>
        </w:rPr>
      </w:pPr>
    </w:p>
    <w:p w14:paraId="7FCE9AB8" w14:textId="77777777" w:rsidR="00CB58D9" w:rsidRPr="00D3253D" w:rsidRDefault="00CB58D9" w:rsidP="00CB58D9">
      <w:pPr>
        <w:pStyle w:val="Prrafodelista"/>
        <w:tabs>
          <w:tab w:val="left" w:pos="426"/>
        </w:tabs>
        <w:rPr>
          <w:rFonts w:ascii="Noto Sans" w:hAnsi="Noto Sans" w:cs="Noto Sans"/>
          <w:sz w:val="20"/>
        </w:rPr>
      </w:pPr>
      <w:proofErr w:type="spellStart"/>
      <w:r w:rsidRPr="00D3253D">
        <w:rPr>
          <w:rFonts w:ascii="Noto Sans" w:hAnsi="Noto Sans" w:cs="Noto Sans"/>
          <w:sz w:val="20"/>
        </w:rPr>
        <w:t>Pca</w:t>
      </w:r>
      <w:proofErr w:type="spellEnd"/>
      <w:r w:rsidRPr="00D3253D">
        <w:rPr>
          <w:rFonts w:ascii="Noto Sans" w:hAnsi="Noto Sans" w:cs="Noto Sans"/>
          <w:sz w:val="20"/>
        </w:rPr>
        <w:t xml:space="preserve">= %d X </w:t>
      </w:r>
      <w:proofErr w:type="spellStart"/>
      <w:r w:rsidRPr="00D3253D">
        <w:rPr>
          <w:rFonts w:ascii="Noto Sans" w:hAnsi="Noto Sans" w:cs="Noto Sans"/>
          <w:sz w:val="20"/>
        </w:rPr>
        <w:t>nda</w:t>
      </w:r>
      <w:proofErr w:type="spellEnd"/>
      <w:r w:rsidRPr="00D3253D">
        <w:rPr>
          <w:rFonts w:ascii="Noto Sans" w:hAnsi="Noto Sans" w:cs="Noto Sans"/>
          <w:sz w:val="20"/>
        </w:rPr>
        <w:t xml:space="preserve"> X </w:t>
      </w:r>
      <w:proofErr w:type="spellStart"/>
      <w:r w:rsidRPr="00D3253D">
        <w:rPr>
          <w:rFonts w:ascii="Noto Sans" w:hAnsi="Noto Sans" w:cs="Noto Sans"/>
          <w:sz w:val="20"/>
        </w:rPr>
        <w:t>vbaa</w:t>
      </w:r>
      <w:proofErr w:type="spellEnd"/>
    </w:p>
    <w:p w14:paraId="3412918F" w14:textId="77777777" w:rsidR="00CB58D9" w:rsidRPr="00D3253D" w:rsidRDefault="00CB58D9" w:rsidP="00CB58D9">
      <w:pPr>
        <w:pStyle w:val="Prrafodelista"/>
        <w:tabs>
          <w:tab w:val="left" w:pos="426"/>
        </w:tabs>
        <w:jc w:val="both"/>
        <w:rPr>
          <w:rFonts w:ascii="Noto Sans" w:hAnsi="Noto Sans" w:cs="Noto Sans"/>
          <w:sz w:val="20"/>
        </w:rPr>
      </w:pPr>
    </w:p>
    <w:p w14:paraId="4766F995" w14:textId="77777777" w:rsidR="00CB58D9" w:rsidRPr="00D3253D" w:rsidRDefault="00CB58D9" w:rsidP="00CB58D9">
      <w:pPr>
        <w:pStyle w:val="Prrafodelista"/>
        <w:tabs>
          <w:tab w:val="left" w:pos="426"/>
        </w:tabs>
        <w:jc w:val="both"/>
        <w:rPr>
          <w:rFonts w:ascii="Noto Sans" w:eastAsiaTheme="minorEastAsia" w:hAnsi="Noto Sans" w:cs="Noto Sans"/>
          <w:sz w:val="20"/>
        </w:rPr>
      </w:pPr>
      <w:r w:rsidRPr="00D3253D">
        <w:rPr>
          <w:rFonts w:ascii="Noto Sans" w:eastAsiaTheme="minorEastAsia" w:hAnsi="Noto Sans" w:cs="Noto Sans"/>
          <w:sz w:val="20"/>
        </w:rPr>
        <w:t>Dónde:</w:t>
      </w:r>
    </w:p>
    <w:p w14:paraId="5481B2C7" w14:textId="77777777" w:rsidR="00CB58D9" w:rsidRPr="00D3253D" w:rsidRDefault="00CB58D9" w:rsidP="00CB58D9">
      <w:pPr>
        <w:pStyle w:val="Prrafodelista"/>
        <w:tabs>
          <w:tab w:val="left" w:pos="426"/>
        </w:tabs>
        <w:jc w:val="both"/>
        <w:rPr>
          <w:rFonts w:ascii="Noto Sans" w:eastAsiaTheme="minorEastAsia" w:hAnsi="Noto Sans" w:cs="Noto Sans"/>
          <w:sz w:val="20"/>
        </w:rPr>
      </w:pPr>
      <w:r w:rsidRPr="00D3253D">
        <w:rPr>
          <w:rFonts w:ascii="Noto Sans" w:eastAsiaTheme="minorEastAsia" w:hAnsi="Noto Sans" w:cs="Noto Sans"/>
          <w:b/>
          <w:bCs/>
          <w:sz w:val="20"/>
        </w:rPr>
        <w:t>%d =</w:t>
      </w:r>
      <w:r w:rsidRPr="00D3253D">
        <w:rPr>
          <w:rFonts w:ascii="Noto Sans" w:eastAsiaTheme="minorEastAsia" w:hAnsi="Noto Sans" w:cs="Noto Sans"/>
          <w:sz w:val="20"/>
        </w:rPr>
        <w:t xml:space="preserve">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0EB45A7B" w14:textId="77777777" w:rsidR="00CB58D9" w:rsidRPr="00D3253D" w:rsidRDefault="00CB58D9" w:rsidP="00CB58D9">
      <w:pPr>
        <w:pStyle w:val="Prrafodelista"/>
        <w:tabs>
          <w:tab w:val="left" w:pos="426"/>
        </w:tabs>
        <w:jc w:val="both"/>
        <w:rPr>
          <w:rFonts w:ascii="Noto Sans" w:eastAsiaTheme="minorEastAsia" w:hAnsi="Noto Sans" w:cs="Noto Sans"/>
          <w:sz w:val="20"/>
        </w:rPr>
      </w:pPr>
    </w:p>
    <w:p w14:paraId="37FFE086" w14:textId="77777777" w:rsidR="00CB58D9" w:rsidRPr="00D3253D" w:rsidRDefault="00CB58D9" w:rsidP="00CB58D9">
      <w:pPr>
        <w:pStyle w:val="Prrafodelista"/>
        <w:tabs>
          <w:tab w:val="left" w:pos="426"/>
        </w:tabs>
        <w:jc w:val="both"/>
        <w:rPr>
          <w:rFonts w:ascii="Noto Sans" w:eastAsiaTheme="minorEastAsia" w:hAnsi="Noto Sans" w:cs="Noto Sans"/>
          <w:sz w:val="20"/>
        </w:rPr>
      </w:pPr>
      <w:proofErr w:type="spellStart"/>
      <w:proofErr w:type="gramStart"/>
      <w:r w:rsidRPr="00D3253D">
        <w:rPr>
          <w:rFonts w:ascii="Noto Sans" w:eastAsiaTheme="minorEastAsia" w:hAnsi="Noto Sans" w:cs="Noto Sans"/>
          <w:b/>
          <w:bCs/>
          <w:sz w:val="20"/>
        </w:rPr>
        <w:t>nda</w:t>
      </w:r>
      <w:proofErr w:type="spellEnd"/>
      <w:proofErr w:type="gramEnd"/>
      <w:r w:rsidRPr="00D3253D">
        <w:rPr>
          <w:rFonts w:ascii="Noto Sans" w:eastAsiaTheme="minorEastAsia" w:hAnsi="Noto Sans" w:cs="Noto Sans"/>
          <w:b/>
          <w:bCs/>
          <w:sz w:val="20"/>
        </w:rPr>
        <w:t xml:space="preserve"> =</w:t>
      </w:r>
      <w:r w:rsidRPr="00D3253D">
        <w:rPr>
          <w:rFonts w:ascii="Noto Sans" w:eastAsiaTheme="minorEastAsia" w:hAnsi="Noto Sans" w:cs="Noto Sans"/>
          <w:sz w:val="20"/>
        </w:rPr>
        <w:t xml:space="preserve"> número de días de atraso</w:t>
      </w:r>
    </w:p>
    <w:p w14:paraId="6E55453A" w14:textId="77777777" w:rsidR="00CB58D9" w:rsidRPr="00D3253D" w:rsidRDefault="00CB58D9" w:rsidP="00CB58D9">
      <w:pPr>
        <w:pStyle w:val="Prrafodelista"/>
        <w:tabs>
          <w:tab w:val="left" w:pos="426"/>
        </w:tabs>
        <w:jc w:val="both"/>
        <w:rPr>
          <w:rFonts w:ascii="Noto Sans" w:eastAsiaTheme="minorEastAsia" w:hAnsi="Noto Sans" w:cs="Noto Sans"/>
          <w:sz w:val="20"/>
        </w:rPr>
      </w:pPr>
    </w:p>
    <w:p w14:paraId="584DA606" w14:textId="77777777" w:rsidR="00CB58D9" w:rsidRPr="00D3253D" w:rsidRDefault="00CB58D9" w:rsidP="00CB58D9">
      <w:pPr>
        <w:pStyle w:val="Prrafodelista"/>
        <w:tabs>
          <w:tab w:val="left" w:pos="426"/>
        </w:tabs>
        <w:jc w:val="both"/>
        <w:rPr>
          <w:rFonts w:ascii="Noto Sans" w:eastAsiaTheme="minorEastAsia" w:hAnsi="Noto Sans" w:cs="Noto Sans"/>
          <w:sz w:val="20"/>
        </w:rPr>
      </w:pPr>
      <w:proofErr w:type="spellStart"/>
      <w:proofErr w:type="gramStart"/>
      <w:r w:rsidRPr="00D3253D">
        <w:rPr>
          <w:rFonts w:ascii="Noto Sans" w:eastAsiaTheme="minorEastAsia" w:hAnsi="Noto Sans" w:cs="Noto Sans"/>
          <w:b/>
          <w:bCs/>
          <w:sz w:val="20"/>
        </w:rPr>
        <w:t>vbaa</w:t>
      </w:r>
      <w:proofErr w:type="spellEnd"/>
      <w:proofErr w:type="gramEnd"/>
      <w:r w:rsidRPr="00D3253D">
        <w:rPr>
          <w:rFonts w:ascii="Noto Sans" w:eastAsiaTheme="minorEastAsia" w:hAnsi="Noto Sans" w:cs="Noto Sans"/>
          <w:b/>
          <w:bCs/>
          <w:sz w:val="20"/>
        </w:rPr>
        <w:t xml:space="preserve"> =</w:t>
      </w:r>
      <w:r w:rsidRPr="00D3253D">
        <w:rPr>
          <w:rFonts w:ascii="Noto Sans" w:eastAsiaTheme="minorEastAsia" w:hAnsi="Noto Sans" w:cs="Noto Sans"/>
          <w:sz w:val="20"/>
        </w:rPr>
        <w:t xml:space="preserve"> valor de los bienes adquiridos con atraso sin IVA.</w:t>
      </w:r>
    </w:p>
    <w:p w14:paraId="35E71A02" w14:textId="77777777" w:rsidR="00CB58D9" w:rsidRPr="00D3253D" w:rsidRDefault="00CB58D9" w:rsidP="00CB58D9">
      <w:pPr>
        <w:pStyle w:val="Prrafodelista"/>
        <w:tabs>
          <w:tab w:val="left" w:pos="426"/>
        </w:tabs>
        <w:jc w:val="both"/>
        <w:rPr>
          <w:rFonts w:ascii="Noto Sans" w:eastAsiaTheme="minorEastAsia" w:hAnsi="Noto Sans" w:cs="Noto Sans"/>
          <w:sz w:val="20"/>
        </w:rPr>
      </w:pPr>
    </w:p>
    <w:p w14:paraId="7DDD92CB" w14:textId="77777777" w:rsidR="00CB58D9" w:rsidRPr="00D3253D" w:rsidRDefault="00CB58D9" w:rsidP="00CB58D9">
      <w:pPr>
        <w:pStyle w:val="Prrafodelista"/>
        <w:tabs>
          <w:tab w:val="left" w:pos="426"/>
        </w:tabs>
        <w:jc w:val="both"/>
        <w:rPr>
          <w:rFonts w:ascii="Noto Sans" w:eastAsiaTheme="minorEastAsia" w:hAnsi="Noto Sans" w:cs="Noto Sans"/>
          <w:sz w:val="20"/>
        </w:rPr>
      </w:pPr>
      <w:proofErr w:type="spellStart"/>
      <w:r w:rsidRPr="00D3253D">
        <w:rPr>
          <w:rFonts w:ascii="Noto Sans" w:eastAsiaTheme="minorEastAsia" w:hAnsi="Noto Sans" w:cs="Noto Sans"/>
          <w:b/>
          <w:bCs/>
          <w:sz w:val="20"/>
        </w:rPr>
        <w:t>Pca</w:t>
      </w:r>
      <w:proofErr w:type="spellEnd"/>
      <w:r w:rsidRPr="00D3253D">
        <w:rPr>
          <w:rFonts w:ascii="Noto Sans" w:eastAsiaTheme="minorEastAsia" w:hAnsi="Noto Sans" w:cs="Noto Sans"/>
          <w:b/>
          <w:bCs/>
          <w:sz w:val="20"/>
        </w:rPr>
        <w:t xml:space="preserve"> =</w:t>
      </w:r>
      <w:r w:rsidRPr="00D3253D">
        <w:rPr>
          <w:rFonts w:ascii="Noto Sans" w:eastAsiaTheme="minorEastAsia" w:hAnsi="Noto Sans" w:cs="Noto Sans"/>
          <w:sz w:val="20"/>
        </w:rPr>
        <w:t xml:space="preserve"> Pena convencional aplicable</w:t>
      </w:r>
    </w:p>
    <w:p w14:paraId="38556E4E" w14:textId="77777777" w:rsidR="00CB58D9" w:rsidRDefault="00CB58D9" w:rsidP="00CB58D9">
      <w:pPr>
        <w:pStyle w:val="Prrafodelista"/>
        <w:tabs>
          <w:tab w:val="left" w:pos="426"/>
        </w:tabs>
        <w:ind w:left="284"/>
        <w:jc w:val="both"/>
        <w:rPr>
          <w:rFonts w:ascii="Noto Sans" w:eastAsiaTheme="minorEastAsia" w:hAnsi="Noto Sans" w:cs="Noto Sans"/>
          <w:sz w:val="20"/>
        </w:rPr>
      </w:pPr>
    </w:p>
    <w:p w14:paraId="40758A37"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proveedor autorizará al Instituto a descontar las cantidades que resulten de aplicar la pena convencional, sobre los pagos que deba cubrir al propio proveedor.</w:t>
      </w:r>
    </w:p>
    <w:p w14:paraId="78443EB0"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p>
    <w:p w14:paraId="6D25D68D" w14:textId="77777777" w:rsidR="00CB58D9" w:rsidRPr="007A48A0" w:rsidRDefault="00CB58D9" w:rsidP="00CB58D9">
      <w:pPr>
        <w:pStyle w:val="Prrafodelista"/>
        <w:tabs>
          <w:tab w:val="left" w:pos="426"/>
        </w:tabs>
        <w:ind w:left="284"/>
        <w:jc w:val="both"/>
        <w:rPr>
          <w:rFonts w:ascii="Noto Sans" w:eastAsiaTheme="minorEastAsia" w:hAnsi="Noto Sans" w:cs="Noto Sans"/>
          <w:sz w:val="20"/>
        </w:rPr>
      </w:pPr>
      <w:r w:rsidRPr="007A48A0">
        <w:rPr>
          <w:rFonts w:ascii="Noto Sans" w:eastAsiaTheme="minorEastAsia" w:hAnsi="Noto Sans" w:cs="Noto Sans"/>
          <w:sz w:val="20"/>
        </w:rPr>
        <w:t>Conforme a lo previsto en el artículo 142 del Reglamento de la LAASSP, no se aceptará la estipulación de penas convencionales a cargo del Instituto.</w:t>
      </w:r>
    </w:p>
    <w:p w14:paraId="5FA4DFB9" w14:textId="77777777" w:rsidR="00CB58D9" w:rsidRPr="007A48A0" w:rsidRDefault="00CB58D9" w:rsidP="00CB58D9">
      <w:pPr>
        <w:pStyle w:val="Prrafodelista"/>
        <w:tabs>
          <w:tab w:val="left" w:pos="426"/>
        </w:tabs>
        <w:ind w:left="284"/>
        <w:jc w:val="both"/>
        <w:rPr>
          <w:rFonts w:ascii="Noto Sans" w:eastAsiaTheme="minorEastAsia" w:hAnsi="Noto Sans" w:cs="Noto Sans"/>
          <w:sz w:val="20"/>
        </w:rPr>
      </w:pPr>
    </w:p>
    <w:p w14:paraId="5327A9D4" w14:textId="77777777" w:rsidR="00CB58D9" w:rsidRPr="007A48A0" w:rsidRDefault="00CB58D9" w:rsidP="00CB58D9">
      <w:pPr>
        <w:pStyle w:val="Prrafodelista"/>
        <w:tabs>
          <w:tab w:val="left" w:pos="426"/>
        </w:tabs>
        <w:ind w:left="284"/>
        <w:jc w:val="both"/>
        <w:rPr>
          <w:rFonts w:ascii="Noto Sans" w:eastAsiaTheme="minorEastAsia" w:hAnsi="Noto Sans" w:cs="Noto Sans"/>
          <w:sz w:val="20"/>
        </w:rPr>
      </w:pPr>
      <w:r w:rsidRPr="007A48A0">
        <w:rPr>
          <w:rFonts w:ascii="Noto Sans" w:eastAsiaTheme="minorEastAsia" w:hAnsi="Noto Sans" w:cs="Noto Sans"/>
          <w:sz w:val="20"/>
        </w:rPr>
        <w:t>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141 y 142 del Reglamento de la de la Ley de Adquisiciones, Arrendamientos y Servicios del Sector Público (RLAASSP), no se aceptará la estipulación de penas convencionales, ni intereses moratorios a cargo del Instituto.</w:t>
      </w:r>
    </w:p>
    <w:p w14:paraId="33AAF9E4" w14:textId="77777777" w:rsidR="00CB58D9" w:rsidRPr="007A48A0" w:rsidRDefault="00CB58D9" w:rsidP="00CB58D9">
      <w:pPr>
        <w:pStyle w:val="Prrafodelista"/>
        <w:tabs>
          <w:tab w:val="left" w:pos="426"/>
        </w:tabs>
        <w:ind w:left="284"/>
        <w:jc w:val="both"/>
        <w:rPr>
          <w:rFonts w:ascii="Noto Sans" w:eastAsiaTheme="minorEastAsia" w:hAnsi="Noto Sans" w:cs="Noto Sans"/>
          <w:sz w:val="20"/>
        </w:rPr>
      </w:pPr>
      <w:r w:rsidRPr="007A48A0">
        <w:rPr>
          <w:rFonts w:ascii="Noto Sans" w:eastAsiaTheme="minorEastAsia" w:hAnsi="Noto Sans" w:cs="Noto Sans"/>
          <w:sz w:val="20"/>
        </w:rPr>
        <w:t>Las notas de crédito derivadas de las penas convencionales deberán estar a apegadas a la normatividad aplicable para su elaboración.</w:t>
      </w:r>
    </w:p>
    <w:p w14:paraId="41416B6E" w14:textId="77777777" w:rsidR="00CB58D9" w:rsidRPr="007A48A0" w:rsidRDefault="00CB58D9" w:rsidP="00CB58D9">
      <w:pPr>
        <w:pStyle w:val="Prrafodelista"/>
        <w:tabs>
          <w:tab w:val="left" w:pos="426"/>
        </w:tabs>
        <w:ind w:left="284"/>
        <w:jc w:val="both"/>
        <w:rPr>
          <w:rFonts w:ascii="Noto Sans" w:eastAsiaTheme="minorEastAsia" w:hAnsi="Noto Sans" w:cs="Noto Sans"/>
          <w:sz w:val="20"/>
        </w:rPr>
      </w:pPr>
    </w:p>
    <w:p w14:paraId="05C33F5E"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r w:rsidRPr="007A48A0">
        <w:rPr>
          <w:rFonts w:ascii="Noto Sans" w:eastAsiaTheme="minorEastAsia" w:hAnsi="Noto Sans" w:cs="Noto Sans"/>
          <w:sz w:val="20"/>
        </w:rPr>
        <w:t>Si el último día del plazo o la fecha determinada son inhábiles o las oficinas ante las</w:t>
      </w:r>
      <w:r w:rsidRPr="00D3253D">
        <w:rPr>
          <w:rFonts w:ascii="Noto Sans" w:eastAsiaTheme="minorEastAsia" w:hAnsi="Noto Sans" w:cs="Noto Sans"/>
          <w:sz w:val="20"/>
        </w:rPr>
        <w:t xml:space="preserve"> que se vaya a hacer el trámite permanecen cerradas durante el horario normal de labores, se prorrogará el plazo hasta el siguiente día hábil.</w:t>
      </w:r>
    </w:p>
    <w:p w14:paraId="2E62BBE9"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p>
    <w:p w14:paraId="1CCFAD6B"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14:paraId="663C9831"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p>
    <w:p w14:paraId="3DA78417"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lastRenderedPageBreak/>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5E833C99"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p>
    <w:p w14:paraId="6BB8960B"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r w:rsidRPr="00D3253D">
        <w:rPr>
          <w:rFonts w:ascii="Noto Sans" w:eastAsiaTheme="minorEastAsia" w:hAnsi="Noto Sans" w:cs="Noto Sans"/>
          <w:sz w:val="20"/>
        </w:rPr>
        <w:t>Para dar cumplimiento a lo anterior el Administrador de Contrato deberá proporcionar la documentación que a continuación se especifica:</w:t>
      </w:r>
    </w:p>
    <w:p w14:paraId="23610362" w14:textId="77777777" w:rsidR="00CB58D9" w:rsidRPr="00D3253D" w:rsidRDefault="00CB58D9" w:rsidP="00CB58D9">
      <w:pPr>
        <w:pStyle w:val="Prrafodelista"/>
        <w:tabs>
          <w:tab w:val="left" w:pos="426"/>
        </w:tabs>
        <w:ind w:left="284"/>
        <w:jc w:val="both"/>
        <w:rPr>
          <w:rFonts w:ascii="Noto Sans" w:eastAsiaTheme="minorEastAsia" w:hAnsi="Noto Sans" w:cs="Noto Sans"/>
          <w:sz w:val="20"/>
        </w:rPr>
      </w:pPr>
    </w:p>
    <w:p w14:paraId="5BCB82EB" w14:textId="77777777" w:rsidR="00CB58D9" w:rsidRPr="00D3253D" w:rsidRDefault="00CB58D9" w:rsidP="00CB58D9">
      <w:pPr>
        <w:pStyle w:val="Prrafodelista"/>
        <w:numPr>
          <w:ilvl w:val="0"/>
          <w:numId w:val="42"/>
        </w:numPr>
        <w:tabs>
          <w:tab w:val="left" w:pos="426"/>
        </w:tabs>
        <w:suppressAutoHyphens w:val="0"/>
        <w:contextualSpacing/>
        <w:jc w:val="both"/>
        <w:rPr>
          <w:rFonts w:ascii="Noto Sans" w:hAnsi="Noto Sans" w:cs="Noto Sans"/>
          <w:sz w:val="20"/>
        </w:rPr>
      </w:pPr>
      <w:r w:rsidRPr="00D3253D">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14:paraId="296A53AE" w14:textId="77777777" w:rsidR="00CB58D9" w:rsidRPr="00D3253D" w:rsidRDefault="00CB58D9" w:rsidP="00CB58D9">
      <w:pPr>
        <w:pStyle w:val="Prrafodelista"/>
        <w:tabs>
          <w:tab w:val="left" w:pos="426"/>
        </w:tabs>
        <w:jc w:val="both"/>
        <w:rPr>
          <w:rFonts w:ascii="Noto Sans" w:hAnsi="Noto Sans" w:cs="Noto Sans"/>
          <w:sz w:val="20"/>
        </w:rPr>
      </w:pPr>
    </w:p>
    <w:p w14:paraId="6F18F9AC" w14:textId="77777777" w:rsidR="00CB58D9" w:rsidRPr="00D3253D" w:rsidRDefault="00CB58D9" w:rsidP="00CB58D9">
      <w:pPr>
        <w:pStyle w:val="Prrafodelista"/>
        <w:numPr>
          <w:ilvl w:val="0"/>
          <w:numId w:val="42"/>
        </w:numPr>
        <w:tabs>
          <w:tab w:val="left" w:pos="426"/>
        </w:tabs>
        <w:suppressAutoHyphens w:val="0"/>
        <w:contextualSpacing/>
        <w:jc w:val="both"/>
        <w:rPr>
          <w:rFonts w:ascii="Noto Sans" w:hAnsi="Noto Sans" w:cs="Noto Sans"/>
          <w:sz w:val="20"/>
        </w:rPr>
      </w:pPr>
      <w:r w:rsidRPr="00D3253D">
        <w:rPr>
          <w:rFonts w:ascii="Noto Sans" w:hAnsi="Noto Sans" w:cs="Noto Sans"/>
          <w:sz w:val="20"/>
        </w:rPr>
        <w:t>Constancia de Situación fiscal Vigente del Proveedor</w:t>
      </w:r>
    </w:p>
    <w:p w14:paraId="2C2F35EB" w14:textId="77777777" w:rsidR="00CB58D9" w:rsidRPr="00D3253D" w:rsidRDefault="00CB58D9" w:rsidP="00CB58D9">
      <w:pPr>
        <w:tabs>
          <w:tab w:val="left" w:pos="426"/>
        </w:tabs>
        <w:jc w:val="both"/>
        <w:rPr>
          <w:rFonts w:ascii="Noto Sans" w:hAnsi="Noto Sans" w:cs="Noto Sans"/>
          <w:sz w:val="20"/>
        </w:rPr>
      </w:pPr>
    </w:p>
    <w:p w14:paraId="2A344AB8" w14:textId="77777777" w:rsidR="00CB58D9" w:rsidRPr="00D3253D" w:rsidRDefault="00CB58D9" w:rsidP="00CB58D9">
      <w:pPr>
        <w:pStyle w:val="Prrafodelista"/>
        <w:numPr>
          <w:ilvl w:val="0"/>
          <w:numId w:val="42"/>
        </w:numPr>
        <w:tabs>
          <w:tab w:val="left" w:pos="426"/>
        </w:tabs>
        <w:suppressAutoHyphens w:val="0"/>
        <w:contextualSpacing/>
        <w:jc w:val="both"/>
        <w:rPr>
          <w:rFonts w:ascii="Noto Sans" w:hAnsi="Noto Sans" w:cs="Noto Sans"/>
          <w:sz w:val="20"/>
        </w:rPr>
      </w:pPr>
      <w:r w:rsidRPr="00D3253D">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14:paraId="33234039" w14:textId="77777777" w:rsidR="006A7542" w:rsidRDefault="006A7542" w:rsidP="006A754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368"/>
        <w:jc w:val="both"/>
        <w:rPr>
          <w:rFonts w:ascii="Noto Sans" w:hAnsi="Noto Sans" w:cs="Noto Sans"/>
          <w:sz w:val="20"/>
          <w:lang w:eastAsia="es-ES"/>
        </w:rPr>
      </w:pPr>
    </w:p>
    <w:p w14:paraId="6A639A34" w14:textId="77777777" w:rsidR="006A7542" w:rsidRDefault="006A7542" w:rsidP="006A754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142" w:right="368"/>
        <w:jc w:val="both"/>
        <w:rPr>
          <w:rFonts w:ascii="Noto Sans" w:hAnsi="Noto Sans" w:cs="Noto Sans"/>
          <w:b/>
          <w:sz w:val="20"/>
        </w:rPr>
      </w:pPr>
      <w:r w:rsidRPr="004B773F">
        <w:rPr>
          <w:rFonts w:ascii="Noto Sans" w:hAnsi="Noto Sans" w:cs="Noto Sans"/>
          <w:b/>
          <w:sz w:val="20"/>
        </w:rPr>
        <w:t>VIGÉSIMA. LICENCIAS, AUTORIZACIONES Y PERMISOS</w:t>
      </w:r>
    </w:p>
    <w:p w14:paraId="0A1FB262" w14:textId="77777777" w:rsidR="006A7542" w:rsidRPr="004B773F" w:rsidRDefault="006A7542" w:rsidP="006A754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142" w:right="368"/>
        <w:jc w:val="both"/>
        <w:rPr>
          <w:rFonts w:ascii="Noto Sans" w:hAnsi="Noto Sans" w:cs="Noto Sans"/>
          <w:b/>
          <w:sz w:val="20"/>
        </w:rPr>
      </w:pPr>
    </w:p>
    <w:p w14:paraId="7D0B05E1" w14:textId="77777777" w:rsidR="006A7542" w:rsidRDefault="006A7542" w:rsidP="006A754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142" w:right="368"/>
        <w:jc w:val="both"/>
        <w:rPr>
          <w:rFonts w:ascii="Noto Sans" w:hAnsi="Noto Sans" w:cs="Noto Sans"/>
          <w:sz w:val="20"/>
        </w:rPr>
      </w:pPr>
      <w:r w:rsidRPr="004B773F">
        <w:rPr>
          <w:rFonts w:ascii="Noto Sans" w:hAnsi="Noto Sans" w:cs="Noto Sans"/>
          <w:sz w:val="20"/>
        </w:rPr>
        <w:t>“</w:t>
      </w:r>
      <w:r w:rsidRPr="004B773F">
        <w:rPr>
          <w:rFonts w:ascii="Noto Sans" w:hAnsi="Noto Sans" w:cs="Noto Sans"/>
          <w:b/>
          <w:sz w:val="20"/>
        </w:rPr>
        <w:t>EL PROVEEDOR</w:t>
      </w:r>
      <w:r w:rsidRPr="004B773F">
        <w:rPr>
          <w:rFonts w:ascii="Noto Sans" w:hAnsi="Noto Sans" w:cs="Noto Sans"/>
          <w:sz w:val="20"/>
        </w:rPr>
        <w:t>” se obliga a observar y mantener vigentes las licencias, autorizaciones, permisos o registros requeridos para el cumplimiento de sus obligaciones.</w:t>
      </w:r>
    </w:p>
    <w:p w14:paraId="2AED965B" w14:textId="77777777" w:rsidR="006A7542" w:rsidRPr="004B773F" w:rsidRDefault="006A7542" w:rsidP="006A754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142" w:right="368"/>
        <w:jc w:val="both"/>
        <w:rPr>
          <w:rFonts w:ascii="Noto Sans" w:hAnsi="Noto Sans" w:cs="Noto Sans"/>
          <w:sz w:val="20"/>
        </w:rPr>
      </w:pPr>
    </w:p>
    <w:p w14:paraId="77ADE038" w14:textId="77777777" w:rsidR="006A7542" w:rsidRPr="004B773F" w:rsidRDefault="006A7542" w:rsidP="006A7542">
      <w:pPr>
        <w:ind w:left="142" w:right="368"/>
        <w:jc w:val="both"/>
        <w:rPr>
          <w:rFonts w:ascii="Noto Sans" w:hAnsi="Noto Sans" w:cs="Noto Sans"/>
          <w:b/>
          <w:sz w:val="20"/>
          <w:lang w:val="es-ES_tradnl"/>
        </w:rPr>
      </w:pPr>
      <w:r w:rsidRPr="004B773F">
        <w:rPr>
          <w:rFonts w:ascii="Noto Sans" w:hAnsi="Noto Sans" w:cs="Noto Sans"/>
          <w:b/>
          <w:sz w:val="20"/>
          <w:lang w:val="es-ES_tradnl"/>
        </w:rPr>
        <w:t xml:space="preserve">VIGÉSIMA </w:t>
      </w:r>
      <w:r>
        <w:rPr>
          <w:rFonts w:ascii="Noto Sans" w:hAnsi="Noto Sans" w:cs="Noto Sans"/>
          <w:b/>
          <w:sz w:val="20"/>
          <w:lang w:val="es-ES_tradnl"/>
        </w:rPr>
        <w:t>PRIMERA</w:t>
      </w:r>
      <w:r w:rsidRPr="004B773F">
        <w:rPr>
          <w:rFonts w:ascii="Noto Sans" w:hAnsi="Noto Sans" w:cs="Noto Sans"/>
          <w:b/>
          <w:sz w:val="20"/>
          <w:lang w:val="es-ES_tradnl"/>
        </w:rPr>
        <w:t>. SEGUROS.</w:t>
      </w:r>
    </w:p>
    <w:p w14:paraId="647FC944" w14:textId="77777777" w:rsidR="006A7542" w:rsidRPr="004B773F" w:rsidRDefault="006A7542" w:rsidP="006A7542">
      <w:pPr>
        <w:ind w:left="142" w:right="368"/>
        <w:jc w:val="both"/>
        <w:rPr>
          <w:rFonts w:ascii="Noto Sans" w:hAnsi="Noto Sans" w:cs="Noto Sans"/>
          <w:b/>
          <w:sz w:val="20"/>
          <w:lang w:val="es-ES_tradnl"/>
        </w:rPr>
      </w:pPr>
    </w:p>
    <w:p w14:paraId="15591889"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Para la prestación de los servicios materia del presente contrato, no se requiere que </w:t>
      </w:r>
      <w:r w:rsidRPr="004B773F">
        <w:rPr>
          <w:rFonts w:ascii="Noto Sans" w:hAnsi="Noto Sans" w:cs="Noto Sans"/>
          <w:b/>
          <w:sz w:val="20"/>
        </w:rPr>
        <w:t>“EL PROVEEDOR”</w:t>
      </w:r>
      <w:r w:rsidRPr="004B773F">
        <w:rPr>
          <w:rFonts w:ascii="Noto Sans" w:hAnsi="Noto Sans" w:cs="Noto Sans"/>
          <w:sz w:val="20"/>
        </w:rPr>
        <w:t xml:space="preserve"> contrate una póliza de seguro por responsabilidad civil.</w:t>
      </w:r>
    </w:p>
    <w:p w14:paraId="160F09A7" w14:textId="77777777" w:rsidR="006A7542" w:rsidRPr="004B773F" w:rsidRDefault="006A7542" w:rsidP="006A7542">
      <w:pPr>
        <w:ind w:left="142" w:right="368"/>
        <w:jc w:val="both"/>
        <w:rPr>
          <w:rFonts w:ascii="Noto Sans" w:hAnsi="Noto Sans" w:cs="Noto Sans"/>
          <w:sz w:val="20"/>
          <w:lang w:val="es-ES_tradnl"/>
        </w:rPr>
      </w:pPr>
    </w:p>
    <w:p w14:paraId="59F202E4" w14:textId="77777777" w:rsidR="006A7542" w:rsidRPr="004B773F" w:rsidRDefault="006A7542" w:rsidP="006A7542">
      <w:pPr>
        <w:ind w:left="142" w:right="368"/>
        <w:jc w:val="both"/>
        <w:rPr>
          <w:rFonts w:ascii="Noto Sans" w:hAnsi="Noto Sans" w:cs="Noto Sans"/>
          <w:sz w:val="20"/>
          <w:lang w:val="es-ES_tradnl"/>
        </w:rPr>
      </w:pPr>
      <w:r w:rsidRPr="004B773F">
        <w:rPr>
          <w:rFonts w:ascii="Noto Sans" w:hAnsi="Noto Sans" w:cs="Noto Sans"/>
          <w:sz w:val="20"/>
          <w:lang w:val="es-ES_tradnl"/>
        </w:rPr>
        <w:t xml:space="preserve">Los seguros que en su caso, deben otorgarse, indicando los bienes que ampararían y la cobertura de la póliza correspondiente. </w:t>
      </w:r>
    </w:p>
    <w:p w14:paraId="3465B9A6" w14:textId="77777777" w:rsidR="006A7542" w:rsidRPr="004B773F" w:rsidRDefault="006A7542" w:rsidP="006A7542">
      <w:pPr>
        <w:ind w:left="142" w:right="368"/>
        <w:jc w:val="both"/>
        <w:rPr>
          <w:rFonts w:ascii="Noto Sans" w:hAnsi="Noto Sans" w:cs="Noto Sans"/>
          <w:sz w:val="20"/>
          <w:lang w:val="es-ES_tradnl"/>
        </w:rPr>
      </w:pPr>
    </w:p>
    <w:p w14:paraId="3D8FE075" w14:textId="77777777" w:rsidR="006A7542" w:rsidRPr="004B773F" w:rsidRDefault="006A7542" w:rsidP="006A7542">
      <w:pPr>
        <w:ind w:left="142" w:right="368"/>
        <w:jc w:val="both"/>
        <w:rPr>
          <w:rFonts w:ascii="Noto Sans" w:hAnsi="Noto Sans" w:cs="Noto Sans"/>
          <w:b/>
          <w:sz w:val="20"/>
          <w:lang w:val="es-ES_tradnl"/>
        </w:rPr>
      </w:pPr>
      <w:r w:rsidRPr="004B773F">
        <w:rPr>
          <w:rFonts w:ascii="Noto Sans" w:hAnsi="Noto Sans" w:cs="Noto Sans"/>
          <w:b/>
          <w:sz w:val="20"/>
          <w:lang w:val="es-ES_tradnl"/>
        </w:rPr>
        <w:t xml:space="preserve">VIGÉSIMA </w:t>
      </w:r>
      <w:r>
        <w:rPr>
          <w:rFonts w:ascii="Noto Sans" w:hAnsi="Noto Sans" w:cs="Noto Sans"/>
          <w:b/>
          <w:sz w:val="20"/>
          <w:lang w:val="es-ES_tradnl"/>
        </w:rPr>
        <w:t>SEGUNDA</w:t>
      </w:r>
      <w:r w:rsidRPr="004B773F">
        <w:rPr>
          <w:rFonts w:ascii="Noto Sans" w:hAnsi="Noto Sans" w:cs="Noto Sans"/>
          <w:b/>
          <w:sz w:val="20"/>
          <w:lang w:val="es-ES_tradnl"/>
        </w:rPr>
        <w:t>. TRANSPORTE</w:t>
      </w:r>
    </w:p>
    <w:p w14:paraId="53A2C976" w14:textId="77777777" w:rsidR="006A7542" w:rsidRPr="004B773F" w:rsidRDefault="006A7542" w:rsidP="006A7542">
      <w:pPr>
        <w:tabs>
          <w:tab w:val="left" w:pos="-426"/>
        </w:tabs>
        <w:ind w:left="142" w:right="368"/>
        <w:jc w:val="both"/>
        <w:rPr>
          <w:rFonts w:ascii="Noto Sans" w:hAnsi="Noto Sans" w:cs="Noto Sans"/>
          <w:b/>
          <w:bCs/>
          <w:sz w:val="20"/>
        </w:rPr>
      </w:pPr>
      <w:r w:rsidRPr="004B773F">
        <w:rPr>
          <w:rFonts w:ascii="Noto Sans" w:hAnsi="Noto Sans" w:cs="Noto Sans"/>
          <w:b/>
          <w:bCs/>
          <w:sz w:val="20"/>
        </w:rPr>
        <w:t xml:space="preserve"> </w:t>
      </w:r>
    </w:p>
    <w:p w14:paraId="27178F5B" w14:textId="77777777" w:rsidR="006A7542" w:rsidRPr="00F13C6A" w:rsidRDefault="006A7542" w:rsidP="006A7542">
      <w:pPr>
        <w:tabs>
          <w:tab w:val="left" w:pos="-426"/>
        </w:tabs>
        <w:ind w:left="142" w:right="368"/>
        <w:jc w:val="both"/>
        <w:rPr>
          <w:rFonts w:ascii="Noto Sans" w:hAnsi="Noto Sans" w:cs="Noto Sans"/>
          <w:bCs/>
          <w:sz w:val="20"/>
          <w:lang w:eastAsia="es-MX"/>
        </w:rPr>
      </w:pPr>
      <w:r w:rsidRPr="00F13C6A">
        <w:rPr>
          <w:rFonts w:ascii="Noto Sans" w:hAnsi="Noto Sans" w:cs="Noto Sans"/>
          <w:bCs/>
          <w:sz w:val="20"/>
          <w:lang w:eastAsia="es-MX"/>
        </w:rPr>
        <w:t xml:space="preserve">Para el presente contrato “EL INSTITUTO” no aplicara la presente cláusula, esto debido a que los bienes objeto del presente contrato serán entregados en instalaciones del proveedor. </w:t>
      </w:r>
    </w:p>
    <w:p w14:paraId="4DE36794" w14:textId="77777777" w:rsidR="006A7542" w:rsidRPr="004B773F" w:rsidRDefault="006A7542" w:rsidP="006A7542">
      <w:pPr>
        <w:ind w:left="142" w:right="368"/>
        <w:jc w:val="both"/>
        <w:rPr>
          <w:rFonts w:ascii="Noto Sans" w:hAnsi="Noto Sans" w:cs="Noto Sans"/>
          <w:b/>
          <w:bCs/>
          <w:sz w:val="20"/>
        </w:rPr>
      </w:pPr>
    </w:p>
    <w:p w14:paraId="28098A95" w14:textId="77777777" w:rsidR="006A7542" w:rsidRPr="004B773F" w:rsidRDefault="006A7542" w:rsidP="006A7542">
      <w:pPr>
        <w:ind w:left="142" w:right="368"/>
        <w:jc w:val="both"/>
        <w:rPr>
          <w:rFonts w:ascii="Noto Sans" w:hAnsi="Noto Sans" w:cs="Noto Sans"/>
          <w:b/>
          <w:sz w:val="20"/>
          <w:lang w:val="es-ES_tradnl"/>
        </w:rPr>
      </w:pPr>
      <w:r w:rsidRPr="004B773F">
        <w:rPr>
          <w:rFonts w:ascii="Noto Sans" w:hAnsi="Noto Sans" w:cs="Noto Sans"/>
          <w:b/>
          <w:bCs/>
          <w:sz w:val="20"/>
        </w:rPr>
        <w:t xml:space="preserve">"EL PROVEEDOR" </w:t>
      </w:r>
      <w:r w:rsidRPr="004B773F">
        <w:rPr>
          <w:rFonts w:ascii="Noto Sans" w:hAnsi="Noto Sans" w:cs="Noto Sans"/>
          <w:bCs/>
          <w:sz w:val="20"/>
        </w:rPr>
        <w:t>se obliga a efectuar el transporte de los bienes objeto del presente contrato o en su caso los insumos necesarios para la prestación del servicio desde su lugar de origen, hasta las instalaciones referidas en el presente contrato</w:t>
      </w:r>
      <w:r w:rsidRPr="004B773F">
        <w:rPr>
          <w:rFonts w:ascii="Noto Sans" w:hAnsi="Noto Sans" w:cs="Noto Sans"/>
          <w:b/>
          <w:bCs/>
          <w:sz w:val="20"/>
        </w:rPr>
        <w:t xml:space="preserve">. </w:t>
      </w:r>
    </w:p>
    <w:p w14:paraId="11164C99" w14:textId="77777777" w:rsidR="006A7542" w:rsidRPr="004B773F" w:rsidRDefault="006A7542" w:rsidP="006A7542">
      <w:pPr>
        <w:ind w:left="142" w:right="368"/>
        <w:jc w:val="both"/>
        <w:rPr>
          <w:rFonts w:ascii="Noto Sans" w:hAnsi="Noto Sans" w:cs="Noto Sans"/>
          <w:sz w:val="20"/>
        </w:rPr>
      </w:pPr>
    </w:p>
    <w:p w14:paraId="1F855496" w14:textId="77777777" w:rsidR="006A7542" w:rsidRPr="004B773F" w:rsidRDefault="006A7542" w:rsidP="006A7542">
      <w:pPr>
        <w:ind w:left="142" w:right="368"/>
        <w:jc w:val="both"/>
        <w:rPr>
          <w:rFonts w:ascii="Noto Sans" w:hAnsi="Noto Sans" w:cs="Noto Sans"/>
          <w:b/>
          <w:sz w:val="20"/>
          <w:lang w:val="es-ES_tradnl"/>
        </w:rPr>
      </w:pPr>
      <w:r w:rsidRPr="004B773F">
        <w:rPr>
          <w:rFonts w:ascii="Noto Sans" w:hAnsi="Noto Sans" w:cs="Noto Sans"/>
          <w:b/>
          <w:sz w:val="20"/>
          <w:lang w:val="es-ES_tradnl"/>
        </w:rPr>
        <w:t xml:space="preserve">VIGÉSIMA </w:t>
      </w:r>
      <w:r>
        <w:rPr>
          <w:rFonts w:ascii="Noto Sans" w:hAnsi="Noto Sans" w:cs="Noto Sans"/>
          <w:b/>
          <w:sz w:val="20"/>
          <w:lang w:val="es-ES_tradnl"/>
        </w:rPr>
        <w:t>TERCERA</w:t>
      </w:r>
      <w:r w:rsidRPr="004B773F">
        <w:rPr>
          <w:rFonts w:ascii="Noto Sans" w:hAnsi="Noto Sans" w:cs="Noto Sans"/>
          <w:b/>
          <w:sz w:val="20"/>
          <w:lang w:val="es-ES_tradnl"/>
        </w:rPr>
        <w:t>. IMPUESTOS Y DERECHOS</w:t>
      </w:r>
    </w:p>
    <w:p w14:paraId="590AD183" w14:textId="77777777" w:rsidR="006A7542" w:rsidRPr="004B773F" w:rsidRDefault="006A7542" w:rsidP="006A7542">
      <w:pPr>
        <w:ind w:left="142" w:right="368"/>
        <w:jc w:val="both"/>
        <w:rPr>
          <w:rFonts w:ascii="Noto Sans" w:hAnsi="Noto Sans" w:cs="Noto Sans"/>
          <w:b/>
          <w:sz w:val="20"/>
          <w:lang w:val="es-ES_tradnl"/>
        </w:rPr>
      </w:pPr>
    </w:p>
    <w:p w14:paraId="0F147253"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sz w:val="20"/>
          <w:lang w:val="es-ES_tradnl"/>
        </w:rPr>
        <w:lastRenderedPageBreak/>
        <w:t xml:space="preserve">Los impuestos, derechos y gastos que procedan con motivo de la adquisición de los bienes o prestación de los servicios del presente contrato, serán pagados por el </w:t>
      </w:r>
      <w:r w:rsidRPr="004B773F">
        <w:rPr>
          <w:rFonts w:ascii="Noto Sans" w:hAnsi="Noto Sans" w:cs="Noto Sans"/>
          <w:b/>
          <w:sz w:val="20"/>
        </w:rPr>
        <w:t>“EL PROVEEDOR”</w:t>
      </w:r>
      <w:r w:rsidRPr="004B773F">
        <w:rPr>
          <w:rFonts w:ascii="Noto Sans" w:hAnsi="Noto Sans" w:cs="Noto Sans"/>
          <w:sz w:val="20"/>
        </w:rPr>
        <w:t xml:space="preserve">, mismos que no serán repercutidos a </w:t>
      </w:r>
      <w:r w:rsidRPr="004B773F">
        <w:rPr>
          <w:rFonts w:ascii="Noto Sans" w:hAnsi="Noto Sans" w:cs="Noto Sans"/>
          <w:b/>
          <w:sz w:val="20"/>
        </w:rPr>
        <w:t>“EL INSTITUTO”.</w:t>
      </w:r>
    </w:p>
    <w:p w14:paraId="1E728490" w14:textId="77777777" w:rsidR="006A7542" w:rsidRPr="004B773F" w:rsidRDefault="006A7542" w:rsidP="006A7542">
      <w:pPr>
        <w:ind w:left="142" w:right="368"/>
        <w:jc w:val="both"/>
        <w:rPr>
          <w:rFonts w:ascii="Noto Sans" w:hAnsi="Noto Sans" w:cs="Noto Sans"/>
          <w:b/>
          <w:sz w:val="20"/>
        </w:rPr>
      </w:pPr>
    </w:p>
    <w:p w14:paraId="2A545ACF"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 xml:space="preserve">“EL INSTITUTO” </w:t>
      </w:r>
      <w:r w:rsidRPr="004B773F">
        <w:rPr>
          <w:rFonts w:ascii="Noto Sans" w:hAnsi="Noto Sans" w:cs="Noto Sans"/>
          <w:sz w:val="20"/>
        </w:rPr>
        <w:t>sólo cubrirá, cuando aplique, lo correspondiente al I.V.A., en los términos de la normatividad aplicable y de conformidad con las disposiciones fiscales vigentes.</w:t>
      </w:r>
    </w:p>
    <w:p w14:paraId="012C9085" w14:textId="77777777" w:rsidR="006A7542" w:rsidRPr="004B773F" w:rsidRDefault="006A7542" w:rsidP="006A7542">
      <w:pPr>
        <w:ind w:left="142" w:right="368"/>
        <w:jc w:val="both"/>
        <w:rPr>
          <w:rFonts w:ascii="Noto Sans" w:hAnsi="Noto Sans" w:cs="Noto Sans"/>
          <w:sz w:val="20"/>
        </w:rPr>
      </w:pPr>
    </w:p>
    <w:p w14:paraId="25B0DF36"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 xml:space="preserve">VIGÉSIMA </w:t>
      </w:r>
      <w:r>
        <w:rPr>
          <w:rFonts w:ascii="Noto Sans" w:hAnsi="Noto Sans" w:cs="Noto Sans"/>
          <w:b/>
          <w:sz w:val="20"/>
        </w:rPr>
        <w:t>CUARTA</w:t>
      </w:r>
      <w:r w:rsidRPr="004B773F">
        <w:rPr>
          <w:rFonts w:ascii="Noto Sans" w:hAnsi="Noto Sans" w:cs="Noto Sans"/>
          <w:b/>
          <w:sz w:val="20"/>
        </w:rPr>
        <w:t>.</w:t>
      </w:r>
      <w:r w:rsidRPr="004B773F">
        <w:rPr>
          <w:rFonts w:ascii="Noto Sans" w:hAnsi="Noto Sans" w:cs="Noto Sans"/>
          <w:sz w:val="20"/>
        </w:rPr>
        <w:t xml:space="preserve"> </w:t>
      </w:r>
      <w:r w:rsidRPr="004B773F">
        <w:rPr>
          <w:rFonts w:ascii="Noto Sans" w:hAnsi="Noto Sans" w:cs="Noto Sans"/>
          <w:b/>
          <w:sz w:val="20"/>
        </w:rPr>
        <w:t>PROHIBICIÓN DE CESIÓN DE DERECHOS Y OBLIGACIONES</w:t>
      </w:r>
    </w:p>
    <w:p w14:paraId="0D6FEA7F" w14:textId="77777777" w:rsidR="006A7542" w:rsidRPr="004B773F" w:rsidRDefault="006A7542" w:rsidP="006A7542">
      <w:pPr>
        <w:ind w:left="142" w:right="368"/>
        <w:jc w:val="both"/>
        <w:rPr>
          <w:rFonts w:ascii="Noto Sans" w:hAnsi="Noto Sans" w:cs="Noto Sans"/>
          <w:b/>
          <w:sz w:val="20"/>
        </w:rPr>
      </w:pPr>
    </w:p>
    <w:p w14:paraId="1983BAE1"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B773F">
        <w:rPr>
          <w:rFonts w:ascii="Noto Sans" w:hAnsi="Noto Sans" w:cs="Noto Sans"/>
          <w:b/>
          <w:sz w:val="20"/>
        </w:rPr>
        <w:t>“EL INSTITUTO”</w:t>
      </w:r>
      <w:r w:rsidRPr="004B773F">
        <w:rPr>
          <w:rFonts w:ascii="Noto Sans" w:hAnsi="Noto Sans" w:cs="Noto Sans"/>
          <w:sz w:val="20"/>
        </w:rPr>
        <w:t>.</w:t>
      </w:r>
    </w:p>
    <w:p w14:paraId="6DA5166D" w14:textId="77777777" w:rsidR="006A7542" w:rsidRPr="004B773F" w:rsidRDefault="006A7542" w:rsidP="006A7542">
      <w:pPr>
        <w:ind w:left="142" w:right="368"/>
        <w:jc w:val="both"/>
        <w:rPr>
          <w:rFonts w:ascii="Noto Sans" w:hAnsi="Noto Sans" w:cs="Noto Sans"/>
          <w:sz w:val="20"/>
        </w:rPr>
      </w:pPr>
    </w:p>
    <w:p w14:paraId="715A3D22"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 xml:space="preserve">VIGÉSIMA </w:t>
      </w:r>
      <w:r>
        <w:rPr>
          <w:rFonts w:ascii="Noto Sans" w:hAnsi="Noto Sans" w:cs="Noto Sans"/>
          <w:b/>
          <w:sz w:val="20"/>
        </w:rPr>
        <w:t>QUINTA.</w:t>
      </w:r>
      <w:r w:rsidRPr="004B773F">
        <w:rPr>
          <w:rFonts w:ascii="Noto Sans" w:hAnsi="Noto Sans" w:cs="Noto Sans"/>
          <w:b/>
          <w:sz w:val="20"/>
        </w:rPr>
        <w:t xml:space="preserve"> DERECHOS DE AUTOR, PATENTES Y/O MARCAS</w:t>
      </w:r>
    </w:p>
    <w:p w14:paraId="2DE82861" w14:textId="77777777" w:rsidR="006A7542" w:rsidRPr="004B773F" w:rsidRDefault="006A7542" w:rsidP="006A7542">
      <w:pPr>
        <w:ind w:left="142" w:right="368"/>
        <w:jc w:val="both"/>
        <w:rPr>
          <w:rFonts w:ascii="Noto Sans" w:hAnsi="Noto Sans" w:cs="Noto Sans"/>
          <w:sz w:val="20"/>
        </w:rPr>
      </w:pPr>
    </w:p>
    <w:p w14:paraId="3E61E1C9"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B773F">
        <w:rPr>
          <w:rFonts w:ascii="Noto Sans" w:hAnsi="Noto Sans" w:cs="Noto Sans"/>
          <w:b/>
          <w:sz w:val="20"/>
        </w:rPr>
        <w:t>“EL INSTITUTO”</w:t>
      </w:r>
      <w:r w:rsidRPr="004B773F">
        <w:rPr>
          <w:rFonts w:ascii="Noto Sans" w:hAnsi="Noto Sans" w:cs="Noto Sans"/>
          <w:sz w:val="20"/>
        </w:rPr>
        <w:t xml:space="preserve"> o a terceros.</w:t>
      </w:r>
    </w:p>
    <w:p w14:paraId="4C1FBFF9" w14:textId="77777777" w:rsidR="006A7542" w:rsidRPr="004B773F" w:rsidRDefault="006A7542" w:rsidP="006A7542">
      <w:pPr>
        <w:ind w:left="142" w:right="368"/>
        <w:jc w:val="both"/>
        <w:rPr>
          <w:rFonts w:ascii="Noto Sans" w:hAnsi="Noto Sans" w:cs="Noto Sans"/>
          <w:sz w:val="20"/>
        </w:rPr>
      </w:pPr>
    </w:p>
    <w:p w14:paraId="79149922"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De presentarse alguna reclamación en contra de </w:t>
      </w:r>
      <w:r w:rsidRPr="004B773F">
        <w:rPr>
          <w:rFonts w:ascii="Noto Sans" w:hAnsi="Noto Sans" w:cs="Noto Sans"/>
          <w:b/>
          <w:sz w:val="20"/>
        </w:rPr>
        <w:t>“EL INSTITUTO”</w:t>
      </w:r>
      <w:r w:rsidRPr="004B773F">
        <w:rPr>
          <w:rFonts w:ascii="Noto Sans" w:hAnsi="Noto Sans" w:cs="Noto Sans"/>
          <w:sz w:val="20"/>
        </w:rPr>
        <w:t xml:space="preserve">, por cualquiera de las causas antes mencionadas, </w:t>
      </w:r>
      <w:r w:rsidRPr="004B773F">
        <w:rPr>
          <w:rFonts w:ascii="Noto Sans" w:hAnsi="Noto Sans" w:cs="Noto Sans"/>
          <w:b/>
          <w:sz w:val="20"/>
        </w:rPr>
        <w:t>“EL PROVEEDOR”</w:t>
      </w:r>
      <w:r w:rsidRPr="004B773F">
        <w:rPr>
          <w:rFonts w:ascii="Noto Sans" w:hAnsi="Noto Sans" w:cs="Noto Sans"/>
          <w:sz w:val="20"/>
        </w:rPr>
        <w:t xml:space="preserve">, se obliga a salvaguardar los derechos e intereses de </w:t>
      </w:r>
      <w:r w:rsidRPr="004B773F">
        <w:rPr>
          <w:rFonts w:ascii="Noto Sans" w:hAnsi="Noto Sans" w:cs="Noto Sans"/>
          <w:b/>
          <w:sz w:val="20"/>
        </w:rPr>
        <w:t>“EL INSTITUTO”</w:t>
      </w:r>
      <w:r w:rsidRPr="004B773F">
        <w:rPr>
          <w:rFonts w:ascii="Noto Sans" w:hAnsi="Noto Sans" w:cs="Noto Sans"/>
          <w:sz w:val="20"/>
        </w:rPr>
        <w:t xml:space="preserve"> de cualquier controversia, liberándola de toda responsabilidad de carácter civil, penal, mercantil, fiscal o de cualquier otra índole, sacándola en paz y a salvo.</w:t>
      </w:r>
    </w:p>
    <w:p w14:paraId="264399DA" w14:textId="77777777" w:rsidR="006A7542" w:rsidRPr="004B773F" w:rsidRDefault="006A7542" w:rsidP="006A7542">
      <w:pPr>
        <w:ind w:left="142" w:right="368"/>
        <w:jc w:val="both"/>
        <w:rPr>
          <w:rFonts w:ascii="Noto Sans" w:hAnsi="Noto Sans" w:cs="Noto Sans"/>
          <w:sz w:val="20"/>
        </w:rPr>
      </w:pPr>
    </w:p>
    <w:p w14:paraId="0A71F446"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En tal virtud, </w:t>
      </w:r>
      <w:r w:rsidRPr="004B773F">
        <w:rPr>
          <w:rFonts w:ascii="Noto Sans" w:hAnsi="Noto Sans" w:cs="Noto Sans"/>
          <w:b/>
          <w:bCs/>
          <w:sz w:val="20"/>
        </w:rPr>
        <w:t>"EL PROVEEDOR"</w:t>
      </w:r>
      <w:r w:rsidRPr="004B773F">
        <w:rPr>
          <w:rFonts w:ascii="Noto Sans" w:hAnsi="Noto Sans" w:cs="Noto Sans"/>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14:paraId="50B4DE1F" w14:textId="77777777" w:rsidR="006A7542" w:rsidRPr="004B773F" w:rsidRDefault="006A7542" w:rsidP="006A7542">
      <w:pPr>
        <w:ind w:left="142" w:right="368"/>
        <w:jc w:val="both"/>
        <w:rPr>
          <w:rFonts w:ascii="Noto Sans" w:hAnsi="Noto Sans" w:cs="Noto Sans"/>
          <w:sz w:val="20"/>
        </w:rPr>
      </w:pPr>
    </w:p>
    <w:p w14:paraId="45BA2A0C" w14:textId="77777777" w:rsidR="006A7542" w:rsidRPr="004B773F" w:rsidRDefault="006A7542" w:rsidP="006A7542">
      <w:pPr>
        <w:ind w:left="142" w:right="368"/>
        <w:jc w:val="both"/>
        <w:rPr>
          <w:rFonts w:ascii="Noto Sans" w:hAnsi="Noto Sans" w:cs="Noto Sans"/>
          <w:b/>
          <w:bCs/>
          <w:sz w:val="20"/>
        </w:rPr>
      </w:pPr>
      <w:r w:rsidRPr="004B773F">
        <w:rPr>
          <w:rFonts w:ascii="Noto Sans" w:hAnsi="Noto Sans" w:cs="Noto Sans"/>
          <w:b/>
          <w:bCs/>
          <w:sz w:val="20"/>
        </w:rPr>
        <w:t xml:space="preserve">VIGÉSIMA </w:t>
      </w:r>
      <w:r>
        <w:rPr>
          <w:rFonts w:ascii="Noto Sans" w:hAnsi="Noto Sans" w:cs="Noto Sans"/>
          <w:b/>
          <w:bCs/>
          <w:sz w:val="20"/>
        </w:rPr>
        <w:t>SEXTA</w:t>
      </w:r>
      <w:r w:rsidRPr="004B773F">
        <w:rPr>
          <w:rFonts w:ascii="Noto Sans" w:hAnsi="Noto Sans" w:cs="Noto Sans"/>
          <w:b/>
          <w:bCs/>
          <w:sz w:val="20"/>
        </w:rPr>
        <w:t>. CONFIDENCIALIDAD Y PROTECCIÓN DE DATOS PERSONALES.</w:t>
      </w:r>
    </w:p>
    <w:p w14:paraId="11EBDF96" w14:textId="77777777" w:rsidR="006A7542" w:rsidRPr="004B773F" w:rsidRDefault="006A7542" w:rsidP="006A7542">
      <w:pPr>
        <w:ind w:left="142" w:right="368"/>
        <w:jc w:val="both"/>
        <w:rPr>
          <w:rFonts w:ascii="Noto Sans" w:hAnsi="Noto Sans" w:cs="Noto Sans"/>
          <w:b/>
          <w:bCs/>
          <w:sz w:val="20"/>
        </w:rPr>
      </w:pPr>
    </w:p>
    <w:p w14:paraId="20ED2D13" w14:textId="77777777" w:rsidR="006A7542" w:rsidRPr="004B773F" w:rsidRDefault="006A7542" w:rsidP="006A7542">
      <w:pPr>
        <w:ind w:left="142" w:right="368"/>
        <w:jc w:val="both"/>
        <w:rPr>
          <w:rFonts w:ascii="Noto Sans" w:hAnsi="Noto Sans" w:cs="Noto Sans"/>
          <w:b/>
          <w:bCs/>
          <w:sz w:val="20"/>
        </w:rPr>
      </w:pPr>
      <w:r w:rsidRPr="004B773F">
        <w:rPr>
          <w:rFonts w:ascii="Noto Sans" w:hAnsi="Noto Sans" w:cs="Noto Sans"/>
          <w:b/>
          <w:bCs/>
          <w:sz w:val="20"/>
        </w:rPr>
        <w:t xml:space="preserve">"LAS PARTES" </w:t>
      </w:r>
      <w:r w:rsidRPr="004B773F">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45E6F27E" w14:textId="77777777" w:rsidR="006A7542" w:rsidRPr="004B773F" w:rsidRDefault="006A7542" w:rsidP="006A7542">
      <w:pPr>
        <w:ind w:left="142" w:right="368"/>
        <w:jc w:val="both"/>
        <w:rPr>
          <w:rFonts w:ascii="Noto Sans" w:hAnsi="Noto Sans" w:cs="Noto Sans"/>
          <w:sz w:val="20"/>
        </w:rPr>
      </w:pPr>
    </w:p>
    <w:p w14:paraId="47F19547"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Para el tratamiento de los datos personales que </w:t>
      </w:r>
      <w:r w:rsidRPr="004B773F">
        <w:rPr>
          <w:rFonts w:ascii="Noto Sans" w:hAnsi="Noto Sans" w:cs="Noto Sans"/>
          <w:b/>
          <w:bCs/>
          <w:sz w:val="20"/>
        </w:rPr>
        <w:t xml:space="preserve">“LAS PARTES” </w:t>
      </w:r>
      <w:r w:rsidRPr="004B773F">
        <w:rPr>
          <w:rFonts w:ascii="Noto Sans" w:hAnsi="Noto Sans" w:cs="Noto Sans"/>
          <w:sz w:val="20"/>
        </w:rPr>
        <w:t>recaben con motivo de la celebración del presente contrato, deberá de realizarse con base en lo previsto en los Avisos de Privacidad respectivos.</w:t>
      </w:r>
    </w:p>
    <w:p w14:paraId="19F8A5E7" w14:textId="77777777" w:rsidR="006A7542" w:rsidRPr="004B773F" w:rsidRDefault="006A7542" w:rsidP="006A7542">
      <w:pPr>
        <w:ind w:left="142" w:right="368"/>
        <w:jc w:val="both"/>
        <w:rPr>
          <w:rFonts w:ascii="Noto Sans" w:hAnsi="Noto Sans" w:cs="Noto Sans"/>
          <w:sz w:val="20"/>
        </w:rPr>
      </w:pPr>
    </w:p>
    <w:p w14:paraId="730151FA"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Por tal motivo, </w:t>
      </w:r>
      <w:r w:rsidRPr="004B773F">
        <w:rPr>
          <w:rFonts w:ascii="Noto Sans" w:hAnsi="Noto Sans" w:cs="Noto Sans"/>
          <w:b/>
          <w:sz w:val="20"/>
        </w:rPr>
        <w:t>“EL PROVEEDOR”</w:t>
      </w:r>
      <w:r w:rsidRPr="004B773F">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14B2D377" w14:textId="77777777" w:rsidR="006A7542" w:rsidRPr="004B773F" w:rsidRDefault="006A7542" w:rsidP="006A7542">
      <w:pPr>
        <w:ind w:left="142" w:right="368"/>
        <w:jc w:val="both"/>
        <w:rPr>
          <w:rFonts w:ascii="Noto Sans" w:hAnsi="Noto Sans" w:cs="Noto Sans"/>
          <w:sz w:val="20"/>
        </w:rPr>
      </w:pPr>
    </w:p>
    <w:p w14:paraId="2B674895"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 xml:space="preserve">VIGÉSIMA </w:t>
      </w:r>
      <w:r>
        <w:rPr>
          <w:rFonts w:ascii="Noto Sans" w:hAnsi="Noto Sans" w:cs="Noto Sans"/>
          <w:b/>
          <w:sz w:val="20"/>
        </w:rPr>
        <w:t>SÉPTIMA</w:t>
      </w:r>
      <w:r w:rsidRPr="004B773F">
        <w:rPr>
          <w:rFonts w:ascii="Noto Sans" w:hAnsi="Noto Sans" w:cs="Noto Sans"/>
          <w:b/>
          <w:sz w:val="20"/>
        </w:rPr>
        <w:t>. SUSPENSIÓN TEMPORAL DE LA PRESTACIÓN DE LOS SERVICIOS.</w:t>
      </w:r>
    </w:p>
    <w:p w14:paraId="3458597E" w14:textId="77777777" w:rsidR="006A7542" w:rsidRPr="004B773F" w:rsidRDefault="006A7542" w:rsidP="006A7542">
      <w:pPr>
        <w:ind w:left="142" w:right="368"/>
        <w:jc w:val="both"/>
        <w:rPr>
          <w:rFonts w:ascii="Noto Sans" w:hAnsi="Noto Sans" w:cs="Noto Sans"/>
          <w:sz w:val="20"/>
        </w:rPr>
      </w:pPr>
    </w:p>
    <w:p w14:paraId="3C6DF6B0" w14:textId="77777777" w:rsidR="006A7542" w:rsidRPr="004B773F" w:rsidRDefault="006A7542" w:rsidP="006A7542">
      <w:pPr>
        <w:ind w:left="142" w:right="368"/>
        <w:jc w:val="both"/>
        <w:rPr>
          <w:rFonts w:ascii="Noto Sans" w:hAnsi="Noto Sans" w:cs="Noto Sans"/>
          <w:bCs/>
          <w:sz w:val="20"/>
        </w:rPr>
      </w:pPr>
      <w:r w:rsidRPr="004B773F">
        <w:rPr>
          <w:rFonts w:ascii="Noto Sans" w:hAnsi="Noto Sans" w:cs="Noto Sans"/>
          <w:bCs/>
          <w:sz w:val="20"/>
        </w:rPr>
        <w:t xml:space="preserve">Con fundamento en el artículo </w:t>
      </w:r>
      <w:r>
        <w:rPr>
          <w:rFonts w:ascii="Noto Sans" w:hAnsi="Noto Sans" w:cs="Noto Sans"/>
          <w:bCs/>
          <w:sz w:val="20"/>
        </w:rPr>
        <w:t>80</w:t>
      </w:r>
      <w:r w:rsidRPr="004B773F">
        <w:rPr>
          <w:rFonts w:ascii="Noto Sans" w:hAnsi="Noto Sans" w:cs="Noto Sans"/>
          <w:bCs/>
          <w:sz w:val="20"/>
        </w:rPr>
        <w:t xml:space="preserve"> de</w:t>
      </w:r>
      <w:r w:rsidRPr="004B773F">
        <w:rPr>
          <w:rFonts w:ascii="Noto Sans" w:hAnsi="Noto Sans" w:cs="Noto Sans"/>
          <w:b/>
          <w:bCs/>
          <w:sz w:val="20"/>
        </w:rPr>
        <w:t xml:space="preserve"> </w:t>
      </w:r>
      <w:r w:rsidRPr="004B773F">
        <w:rPr>
          <w:rFonts w:ascii="Noto Sans" w:hAnsi="Noto Sans" w:cs="Noto Sans"/>
          <w:bCs/>
          <w:sz w:val="20"/>
        </w:rPr>
        <w:t>la Ley de Adquisiciones, Arrendamientos y Servicios del Sector Público</w:t>
      </w:r>
      <w:r w:rsidRPr="004B773F">
        <w:rPr>
          <w:rFonts w:ascii="Noto Sans" w:hAnsi="Noto Sans" w:cs="Noto Sans"/>
          <w:b/>
          <w:bCs/>
          <w:sz w:val="20"/>
        </w:rPr>
        <w:t xml:space="preserve"> </w:t>
      </w:r>
      <w:r w:rsidRPr="004B773F">
        <w:rPr>
          <w:rFonts w:ascii="Noto Sans" w:hAnsi="Noto Sans" w:cs="Noto Sans"/>
          <w:bCs/>
          <w:sz w:val="20"/>
        </w:rPr>
        <w:t>y</w:t>
      </w:r>
      <w:r w:rsidRPr="004B773F">
        <w:rPr>
          <w:rFonts w:ascii="Noto Sans" w:hAnsi="Noto Sans" w:cs="Noto Sans"/>
          <w:b/>
          <w:bCs/>
          <w:sz w:val="20"/>
        </w:rPr>
        <w:t xml:space="preserve"> </w:t>
      </w:r>
      <w:r w:rsidR="00CB58D9">
        <w:rPr>
          <w:rFonts w:ascii="Noto Sans" w:hAnsi="Noto Sans" w:cs="Noto Sans"/>
          <w:bCs/>
          <w:sz w:val="20"/>
        </w:rPr>
        <w:t>150</w:t>
      </w:r>
      <w:r w:rsidRPr="004B773F">
        <w:rPr>
          <w:rFonts w:ascii="Noto Sans" w:hAnsi="Noto Sans" w:cs="Noto Sans"/>
          <w:bCs/>
          <w:sz w:val="20"/>
        </w:rPr>
        <w:t xml:space="preserve"> fracción II de su Reglamento, la </w:t>
      </w:r>
      <w:r w:rsidRPr="004B773F">
        <w:rPr>
          <w:rFonts w:ascii="Noto Sans" w:hAnsi="Noto Sans" w:cs="Noto Sans"/>
          <w:b/>
          <w:sz w:val="20"/>
        </w:rPr>
        <w:t>“EL INSTITUTO”</w:t>
      </w:r>
      <w:r w:rsidRPr="004B773F">
        <w:rPr>
          <w:rFonts w:ascii="Noto Sans" w:hAnsi="Noto Sans" w:cs="Noto Sans"/>
          <w:sz w:val="20"/>
        </w:rPr>
        <w:t xml:space="preserve"> </w:t>
      </w:r>
      <w:r w:rsidRPr="004B773F">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4B773F">
        <w:rPr>
          <w:rFonts w:ascii="Noto Sans" w:hAnsi="Noto Sans" w:cs="Noto Sans"/>
          <w:b/>
          <w:bCs/>
          <w:sz w:val="20"/>
        </w:rPr>
        <w:t>“EL PROVEEDOR”</w:t>
      </w:r>
      <w:r w:rsidRPr="004B773F">
        <w:rPr>
          <w:rFonts w:ascii="Noto Sans" w:hAnsi="Noto Sans" w:cs="Noto Sans"/>
          <w:bCs/>
          <w:sz w:val="20"/>
        </w:rPr>
        <w:t xml:space="preserve">, </w:t>
      </w:r>
      <w:r w:rsidRPr="004B773F">
        <w:rPr>
          <w:rFonts w:ascii="Noto Sans" w:hAnsi="Noto Sans" w:cs="Noto Sans"/>
          <w:sz w:val="20"/>
        </w:rPr>
        <w:t>aquellos servicios que hubiesen sido efectivamente prestados, así como, al pago de gastos no recuperables previa</w:t>
      </w:r>
      <w:r w:rsidRPr="004B773F">
        <w:rPr>
          <w:rFonts w:ascii="Noto Sans" w:hAnsi="Noto Sans" w:cs="Noto Sans"/>
          <w:bCs/>
          <w:sz w:val="20"/>
        </w:rPr>
        <w:t xml:space="preserve"> solicitud y </w:t>
      </w:r>
      <w:proofErr w:type="spellStart"/>
      <w:r w:rsidRPr="004B773F">
        <w:rPr>
          <w:rFonts w:ascii="Noto Sans" w:hAnsi="Noto Sans" w:cs="Noto Sans"/>
          <w:bCs/>
          <w:sz w:val="20"/>
        </w:rPr>
        <w:t>acreditamiento</w:t>
      </w:r>
      <w:proofErr w:type="spellEnd"/>
      <w:r w:rsidRPr="004B773F">
        <w:rPr>
          <w:rFonts w:ascii="Noto Sans" w:hAnsi="Noto Sans" w:cs="Noto Sans"/>
          <w:bCs/>
          <w:sz w:val="20"/>
        </w:rPr>
        <w:t>.</w:t>
      </w:r>
    </w:p>
    <w:p w14:paraId="619D9574" w14:textId="77777777" w:rsidR="006A7542" w:rsidRPr="004B773F" w:rsidRDefault="006A7542" w:rsidP="006A7542">
      <w:pPr>
        <w:ind w:left="142" w:right="368"/>
        <w:jc w:val="both"/>
        <w:rPr>
          <w:rFonts w:ascii="Noto Sans" w:hAnsi="Noto Sans" w:cs="Noto Sans"/>
          <w:bCs/>
          <w:sz w:val="20"/>
        </w:rPr>
      </w:pPr>
    </w:p>
    <w:p w14:paraId="757B62F9" w14:textId="77777777" w:rsidR="006A7542" w:rsidRPr="004B773F" w:rsidRDefault="006A7542" w:rsidP="006A7542">
      <w:pPr>
        <w:ind w:left="142" w:right="368"/>
        <w:jc w:val="both"/>
        <w:rPr>
          <w:rFonts w:ascii="Noto Sans" w:hAnsi="Noto Sans" w:cs="Noto Sans"/>
          <w:bCs/>
          <w:sz w:val="20"/>
        </w:rPr>
      </w:pPr>
      <w:r w:rsidRPr="004B773F">
        <w:rPr>
          <w:rFonts w:ascii="Noto Sans" w:hAnsi="Noto Sans" w:cs="Noto Sans"/>
          <w:bCs/>
          <w:sz w:val="20"/>
        </w:rPr>
        <w:t>Una vez que hayan desaparecido las causas que motivaron la suspensión,</w:t>
      </w:r>
      <w:r w:rsidRPr="004B773F">
        <w:rPr>
          <w:rFonts w:ascii="Noto Sans" w:hAnsi="Noto Sans" w:cs="Noto Sans"/>
          <w:b/>
          <w:bCs/>
          <w:sz w:val="20"/>
        </w:rPr>
        <w:t xml:space="preserve"> </w:t>
      </w:r>
      <w:r w:rsidRPr="004B773F">
        <w:rPr>
          <w:rFonts w:ascii="Noto Sans" w:hAnsi="Noto Sans" w:cs="Noto Sans"/>
          <w:bCs/>
          <w:sz w:val="20"/>
        </w:rPr>
        <w:t>el contrato</w:t>
      </w:r>
      <w:r w:rsidRPr="004B773F">
        <w:rPr>
          <w:rFonts w:ascii="Noto Sans" w:hAnsi="Noto Sans" w:cs="Noto Sans"/>
          <w:b/>
          <w:bCs/>
          <w:sz w:val="20"/>
        </w:rPr>
        <w:t xml:space="preserve"> </w:t>
      </w:r>
      <w:r w:rsidRPr="004B773F">
        <w:rPr>
          <w:rFonts w:ascii="Noto Sans" w:hAnsi="Noto Sans" w:cs="Noto Sans"/>
          <w:bCs/>
          <w:sz w:val="20"/>
        </w:rPr>
        <w:t xml:space="preserve">podrá continuar produciendo todos sus efectos legales, si </w:t>
      </w:r>
      <w:r w:rsidRPr="004B773F">
        <w:rPr>
          <w:rFonts w:ascii="Noto Sans" w:hAnsi="Noto Sans" w:cs="Noto Sans"/>
          <w:b/>
          <w:sz w:val="20"/>
        </w:rPr>
        <w:t>“EL INSTITUTO”</w:t>
      </w:r>
      <w:r w:rsidRPr="004B773F">
        <w:rPr>
          <w:rFonts w:ascii="Noto Sans" w:hAnsi="Noto Sans" w:cs="Noto Sans"/>
          <w:sz w:val="20"/>
        </w:rPr>
        <w:t xml:space="preserve"> </w:t>
      </w:r>
      <w:r w:rsidRPr="004B773F">
        <w:rPr>
          <w:rFonts w:ascii="Noto Sans" w:hAnsi="Noto Sans" w:cs="Noto Sans"/>
          <w:bCs/>
          <w:sz w:val="20"/>
        </w:rPr>
        <w:t>así lo determina; y en caso que subsistan los supuestos que dieron origen a la suspensión, se podrá iniciar la terminación anticipada del contrato, conforme lo dispuesto en la cláusula siguiente.</w:t>
      </w:r>
    </w:p>
    <w:p w14:paraId="1990D083" w14:textId="77777777" w:rsidR="006A7542" w:rsidRPr="004B773F" w:rsidRDefault="006A7542" w:rsidP="006A7542">
      <w:pPr>
        <w:ind w:left="142" w:right="368"/>
        <w:jc w:val="both"/>
        <w:rPr>
          <w:rFonts w:ascii="Noto Sans" w:hAnsi="Noto Sans" w:cs="Noto Sans"/>
          <w:bCs/>
          <w:sz w:val="20"/>
        </w:rPr>
      </w:pPr>
    </w:p>
    <w:p w14:paraId="639BF459"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 xml:space="preserve">VIGÉSIMA </w:t>
      </w:r>
      <w:r>
        <w:rPr>
          <w:rFonts w:ascii="Noto Sans" w:hAnsi="Noto Sans" w:cs="Noto Sans"/>
          <w:b/>
          <w:sz w:val="20"/>
        </w:rPr>
        <w:t>OCTAVA</w:t>
      </w:r>
      <w:r w:rsidRPr="004B773F">
        <w:rPr>
          <w:rFonts w:ascii="Noto Sans" w:hAnsi="Noto Sans" w:cs="Noto Sans"/>
          <w:b/>
          <w:sz w:val="20"/>
        </w:rPr>
        <w:t>. SUSPENSIÓN DEL SUMINISTRO DE LOS BIENES O PRESTACIÓN DE LOS SERVICIOS</w:t>
      </w:r>
    </w:p>
    <w:p w14:paraId="70F9F476"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 xml:space="preserve"> </w:t>
      </w:r>
    </w:p>
    <w:p w14:paraId="402455EB" w14:textId="77777777" w:rsidR="006A7542" w:rsidRDefault="006A7542" w:rsidP="006A7542">
      <w:pPr>
        <w:ind w:left="142" w:right="368"/>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acuerdan que, de conformidad con lo establecido en el artículo </w:t>
      </w:r>
      <w:r>
        <w:rPr>
          <w:rFonts w:ascii="Noto Sans" w:hAnsi="Noto Sans" w:cs="Noto Sans"/>
          <w:sz w:val="20"/>
        </w:rPr>
        <w:t>80</w:t>
      </w:r>
      <w:r w:rsidRPr="004B773F">
        <w:rPr>
          <w:rFonts w:ascii="Noto Sans" w:hAnsi="Noto Sans" w:cs="Noto Sans"/>
          <w:sz w:val="20"/>
        </w:rPr>
        <w:t xml:space="preserve"> de la Ley de Adquisiciones, Arrendamientos y Servicios del Sector Público, cuando en el ejercicio del contrato, se presente caso fortuito o de fuerza mayor, </w:t>
      </w:r>
      <w:r w:rsidRPr="004B773F">
        <w:rPr>
          <w:rFonts w:ascii="Noto Sans" w:hAnsi="Noto Sans" w:cs="Noto Sans"/>
          <w:b/>
          <w:sz w:val="20"/>
        </w:rPr>
        <w:t xml:space="preserve">“EL INSTITUTO” </w:t>
      </w:r>
      <w:r w:rsidRPr="004B773F">
        <w:rPr>
          <w:rFonts w:ascii="Noto Sans" w:hAnsi="Noto Sans" w:cs="Noto Sans"/>
          <w:sz w:val="20"/>
        </w:rPr>
        <w:t>bajo su responsabilidad podrá suspender la adquisición de material o la prestación de los servicios, previo dictamen en términos de</w:t>
      </w:r>
      <w:r w:rsidR="00984D00">
        <w:rPr>
          <w:rFonts w:ascii="Noto Sans" w:hAnsi="Noto Sans" w:cs="Noto Sans"/>
          <w:sz w:val="20"/>
        </w:rPr>
        <w:t xml:space="preserve"> lo dispuesto en el artículo 150</w:t>
      </w:r>
      <w:r w:rsidRPr="004B773F">
        <w:rPr>
          <w:rFonts w:ascii="Noto Sans" w:hAnsi="Noto Sans" w:cs="Noto Sans"/>
          <w:sz w:val="20"/>
        </w:rPr>
        <w:t xml:space="preserve"> del Reglamento de la Ley de Adquisiciones, Arrendamientos y Servicios del Sector Público, en cuyo caso únicamente se pagarán aquellos que hubiesen sido efectivamente prestados.</w:t>
      </w:r>
    </w:p>
    <w:p w14:paraId="4D00E65F" w14:textId="77777777" w:rsidR="006A7542" w:rsidRPr="004B773F" w:rsidRDefault="006A7542" w:rsidP="006A7542">
      <w:pPr>
        <w:ind w:left="142" w:right="368"/>
        <w:jc w:val="both"/>
        <w:rPr>
          <w:rFonts w:ascii="Noto Sans" w:hAnsi="Noto Sans" w:cs="Noto Sans"/>
          <w:sz w:val="20"/>
        </w:rPr>
      </w:pPr>
    </w:p>
    <w:p w14:paraId="3692A7B9"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Cuando la suspensión obedezca a causas imputables a </w:t>
      </w:r>
      <w:r w:rsidRPr="004B773F">
        <w:rPr>
          <w:rFonts w:ascii="Noto Sans" w:hAnsi="Noto Sans" w:cs="Noto Sans"/>
          <w:b/>
          <w:sz w:val="20"/>
        </w:rPr>
        <w:t xml:space="preserve">“EL INSTITUTO” </w:t>
      </w:r>
      <w:r w:rsidRPr="004B773F">
        <w:rPr>
          <w:rFonts w:ascii="Noto Sans" w:hAnsi="Noto Sans" w:cs="Noto Sans"/>
          <w:sz w:val="20"/>
        </w:rPr>
        <w:t xml:space="preserve">se pagarán previa solicitud de </w:t>
      </w:r>
      <w:r w:rsidRPr="004B773F">
        <w:rPr>
          <w:rFonts w:ascii="Noto Sans" w:hAnsi="Noto Sans" w:cs="Noto Sans"/>
          <w:b/>
          <w:sz w:val="20"/>
        </w:rPr>
        <w:t>“EL PROVEEDOR”</w:t>
      </w:r>
      <w:r w:rsidRPr="004B773F">
        <w:rPr>
          <w:rFonts w:ascii="Noto Sans" w:hAnsi="Noto Sans" w:cs="Noto Sans"/>
          <w:sz w:val="20"/>
        </w:rPr>
        <w:t xml:space="preserve"> los gastos no recuperables de</w:t>
      </w:r>
      <w:r w:rsidR="00984D00">
        <w:rPr>
          <w:rFonts w:ascii="Noto Sans" w:hAnsi="Noto Sans" w:cs="Noto Sans"/>
          <w:sz w:val="20"/>
        </w:rPr>
        <w:t xml:space="preserve"> conformidad con el artículo 150</w:t>
      </w:r>
      <w:r w:rsidRPr="004B773F">
        <w:rPr>
          <w:rFonts w:ascii="Noto Sans" w:hAnsi="Noto Sans" w:cs="Noto Sans"/>
          <w:sz w:val="20"/>
        </w:rPr>
        <w:t xml:space="preserve"> fracción II del Reglamento de la Ley de Adquisiciones, Arrendamientos y Servicios del Sector Público, para lo cual deberá presentar su solicitud en un plazo máximo de un mes contado a partir de la fecha de la suspensión del servicio a </w:t>
      </w:r>
      <w:r w:rsidRPr="004B773F">
        <w:rPr>
          <w:rFonts w:ascii="Noto Sans" w:hAnsi="Noto Sans" w:cs="Noto Sans"/>
          <w:b/>
          <w:sz w:val="20"/>
        </w:rPr>
        <w:t>“EL INSTITUTO”</w:t>
      </w:r>
      <w:r w:rsidRPr="004B773F">
        <w:rPr>
          <w:rFonts w:ascii="Noto Sans" w:hAnsi="Noto Sans" w:cs="Noto Sans"/>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14:paraId="33393C8C" w14:textId="77777777" w:rsidR="006A7542" w:rsidRPr="004B773F" w:rsidRDefault="006A7542" w:rsidP="006A7542">
      <w:pPr>
        <w:ind w:left="142" w:right="368"/>
        <w:jc w:val="both"/>
        <w:rPr>
          <w:rFonts w:ascii="Noto Sans" w:hAnsi="Noto Sans" w:cs="Noto Sans"/>
          <w:sz w:val="20"/>
        </w:rPr>
      </w:pPr>
    </w:p>
    <w:p w14:paraId="35D4A69E"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 xml:space="preserve">VIGÉSIMA </w:t>
      </w:r>
      <w:r>
        <w:rPr>
          <w:rFonts w:ascii="Noto Sans" w:hAnsi="Noto Sans" w:cs="Noto Sans"/>
          <w:b/>
          <w:sz w:val="20"/>
        </w:rPr>
        <w:t>NOVENA</w:t>
      </w:r>
      <w:r w:rsidRPr="004B773F">
        <w:rPr>
          <w:rFonts w:ascii="Noto Sans" w:hAnsi="Noto Sans" w:cs="Noto Sans"/>
          <w:b/>
          <w:sz w:val="20"/>
        </w:rPr>
        <w:t>. TERMINACIÓN ANTICIPADA DEL CONTRATO</w:t>
      </w:r>
    </w:p>
    <w:p w14:paraId="3A08DA7C" w14:textId="77777777" w:rsidR="006A7542" w:rsidRPr="004B773F" w:rsidRDefault="006A7542" w:rsidP="006A7542">
      <w:pPr>
        <w:ind w:left="142" w:right="368"/>
        <w:jc w:val="both"/>
        <w:rPr>
          <w:rFonts w:ascii="Noto Sans" w:hAnsi="Noto Sans" w:cs="Noto Sans"/>
          <w:sz w:val="20"/>
        </w:rPr>
      </w:pPr>
    </w:p>
    <w:p w14:paraId="00B28DC9" w14:textId="77777777" w:rsidR="006A7542" w:rsidRPr="004B773F" w:rsidRDefault="006A7542" w:rsidP="006A7542">
      <w:pPr>
        <w:ind w:left="142" w:right="368"/>
        <w:jc w:val="both"/>
        <w:rPr>
          <w:rFonts w:ascii="Noto Sans" w:hAnsi="Noto Sans" w:cs="Noto Sans"/>
          <w:bCs/>
          <w:sz w:val="20"/>
        </w:rPr>
      </w:pPr>
      <w:r w:rsidRPr="004B773F">
        <w:rPr>
          <w:rFonts w:ascii="Noto Sans" w:hAnsi="Noto Sans" w:cs="Noto Sans"/>
          <w:b/>
          <w:sz w:val="20"/>
        </w:rPr>
        <w:t xml:space="preserve">“EL INSTITUTO” </w:t>
      </w:r>
      <w:r w:rsidRPr="004B773F">
        <w:rPr>
          <w:rFonts w:ascii="Noto Sans" w:hAnsi="Noto Sans" w:cs="Noto Sans"/>
          <w:bCs/>
          <w:sz w:val="20"/>
        </w:rPr>
        <w:t>cuando concurran razones de interés general, o bien, cuando por causas justificadas se extinga la necesidad de requerir</w:t>
      </w:r>
      <w:r w:rsidRPr="004B773F">
        <w:rPr>
          <w:rFonts w:ascii="Noto Sans" w:hAnsi="Noto Sans" w:cs="Noto Sans"/>
          <w:b/>
          <w:bCs/>
          <w:sz w:val="20"/>
        </w:rPr>
        <w:t xml:space="preserve"> </w:t>
      </w:r>
      <w:r w:rsidRPr="004B773F">
        <w:rPr>
          <w:rFonts w:ascii="Noto Sans" w:hAnsi="Noto Sans" w:cs="Noto Sans"/>
          <w:bCs/>
          <w:sz w:val="20"/>
        </w:rPr>
        <w:t>los servicios</w:t>
      </w:r>
      <w:r w:rsidRPr="004B773F">
        <w:rPr>
          <w:rFonts w:ascii="Noto Sans" w:hAnsi="Noto Sans" w:cs="Noto Sans"/>
          <w:b/>
          <w:bCs/>
          <w:sz w:val="20"/>
        </w:rPr>
        <w:t xml:space="preserve"> </w:t>
      </w:r>
      <w:r w:rsidRPr="004B773F">
        <w:rPr>
          <w:rFonts w:ascii="Noto Sans" w:hAnsi="Noto Sans" w:cs="Noto Sans"/>
          <w:bCs/>
          <w:sz w:val="20"/>
        </w:rPr>
        <w:t xml:space="preserve">originalmente contratados y se demuestre que de continuar con el cumplimiento de las obligaciones pactadas, se ocasionaría algún daño o perjuicio a </w:t>
      </w:r>
      <w:r w:rsidRPr="004B773F">
        <w:rPr>
          <w:rFonts w:ascii="Noto Sans" w:hAnsi="Noto Sans" w:cs="Noto Sans"/>
          <w:b/>
          <w:sz w:val="20"/>
        </w:rPr>
        <w:t>“EL INSTITUTO”</w:t>
      </w:r>
      <w:r w:rsidRPr="004B773F">
        <w:rPr>
          <w:rFonts w:ascii="Noto Sans" w:hAnsi="Noto Sans" w:cs="Noto Sans"/>
          <w:bCs/>
          <w:sz w:val="20"/>
        </w:rPr>
        <w:t>, o se determine la nulidad total o parcial de los actos que dieron origen al presente contrato, con motivo de la resolución de una inconformidad o intervención de oficio, emitida por la Secret</w:t>
      </w:r>
      <w:r>
        <w:rPr>
          <w:rFonts w:ascii="Noto Sans" w:hAnsi="Noto Sans" w:cs="Noto Sans"/>
          <w:bCs/>
          <w:sz w:val="20"/>
        </w:rPr>
        <w:t>aría de Anticorrupción y Buen Gobierno</w:t>
      </w:r>
      <w:r w:rsidRPr="004B773F">
        <w:rPr>
          <w:rFonts w:ascii="Noto Sans" w:hAnsi="Noto Sans" w:cs="Noto Sans"/>
          <w:bCs/>
          <w:sz w:val="20"/>
        </w:rPr>
        <w:t>, podrá dar por terminado anticipadamente el presente contrato</w:t>
      </w:r>
      <w:r w:rsidRPr="004B773F">
        <w:rPr>
          <w:rFonts w:ascii="Noto Sans" w:hAnsi="Noto Sans" w:cs="Noto Sans"/>
          <w:b/>
          <w:bCs/>
          <w:sz w:val="20"/>
        </w:rPr>
        <w:t xml:space="preserve"> </w:t>
      </w:r>
      <w:r w:rsidRPr="004B773F">
        <w:rPr>
          <w:rFonts w:ascii="Noto Sans" w:hAnsi="Noto Sans" w:cs="Noto Sans"/>
          <w:bCs/>
          <w:sz w:val="20"/>
        </w:rPr>
        <w:t xml:space="preserve">sin responsabilidad alguna para </w:t>
      </w:r>
      <w:r w:rsidRPr="004B773F">
        <w:rPr>
          <w:rFonts w:ascii="Noto Sans" w:hAnsi="Noto Sans" w:cs="Noto Sans"/>
          <w:b/>
          <w:sz w:val="20"/>
        </w:rPr>
        <w:t>“EL INSTITUTO”</w:t>
      </w:r>
      <w:r w:rsidRPr="004B773F">
        <w:rPr>
          <w:rFonts w:ascii="Noto Sans" w:hAnsi="Noto Sans" w:cs="Noto Sans"/>
          <w:bCs/>
          <w:sz w:val="20"/>
        </w:rPr>
        <w:t xml:space="preserve">, ello con independencia de lo establecido en la cláusula que antecede. </w:t>
      </w:r>
    </w:p>
    <w:p w14:paraId="5CF5F71D" w14:textId="77777777" w:rsidR="006A7542" w:rsidRPr="004B773F" w:rsidRDefault="006A7542" w:rsidP="006A7542">
      <w:pPr>
        <w:ind w:left="142" w:right="368"/>
        <w:jc w:val="both"/>
        <w:rPr>
          <w:rFonts w:ascii="Noto Sans" w:hAnsi="Noto Sans" w:cs="Noto Sans"/>
          <w:bCs/>
          <w:sz w:val="20"/>
        </w:rPr>
      </w:pPr>
    </w:p>
    <w:p w14:paraId="6315FBFC" w14:textId="77777777" w:rsidR="006A7542" w:rsidRPr="004B773F" w:rsidRDefault="006A7542" w:rsidP="006A7542">
      <w:pPr>
        <w:ind w:left="142" w:right="368"/>
        <w:jc w:val="both"/>
        <w:rPr>
          <w:rFonts w:ascii="Noto Sans" w:hAnsi="Noto Sans" w:cs="Noto Sans"/>
          <w:bCs/>
          <w:sz w:val="20"/>
        </w:rPr>
      </w:pPr>
      <w:r w:rsidRPr="004B773F">
        <w:rPr>
          <w:rFonts w:ascii="Noto Sans" w:hAnsi="Noto Sans" w:cs="Noto Sans"/>
          <w:bCs/>
          <w:sz w:val="20"/>
        </w:rPr>
        <w:lastRenderedPageBreak/>
        <w:t xml:space="preserve">Cuando la </w:t>
      </w:r>
      <w:r w:rsidRPr="004B773F">
        <w:rPr>
          <w:rFonts w:ascii="Noto Sans" w:hAnsi="Noto Sans" w:cs="Noto Sans"/>
          <w:b/>
          <w:sz w:val="20"/>
        </w:rPr>
        <w:t>“EL INSTITUTO”</w:t>
      </w:r>
      <w:r w:rsidRPr="004B773F">
        <w:rPr>
          <w:rFonts w:ascii="Noto Sans" w:hAnsi="Noto Sans" w:cs="Noto Sans"/>
          <w:bCs/>
          <w:sz w:val="20"/>
        </w:rPr>
        <w:t xml:space="preserve"> determine dar por terminado anticipadamente el contrato, lo notificará a </w:t>
      </w:r>
      <w:r w:rsidRPr="004B773F">
        <w:rPr>
          <w:rFonts w:ascii="Noto Sans" w:hAnsi="Noto Sans" w:cs="Noto Sans"/>
          <w:b/>
          <w:bCs/>
          <w:sz w:val="20"/>
        </w:rPr>
        <w:t>“EL PROVEEDOR”</w:t>
      </w:r>
      <w:r w:rsidRPr="004B773F">
        <w:rPr>
          <w:rFonts w:ascii="Noto Sans" w:hAnsi="Noto Sans" w:cs="Noto Sans"/>
          <w:bCs/>
          <w:sz w:val="20"/>
        </w:rPr>
        <w:t>, debiendo sustentarlo en un dictamen fundado y motivado, en el que, se precisarán las razones o causas que dieron origen a la misma y pagará a</w:t>
      </w:r>
      <w:r w:rsidRPr="004B773F">
        <w:rPr>
          <w:rFonts w:ascii="Noto Sans" w:hAnsi="Noto Sans" w:cs="Noto Sans"/>
          <w:b/>
          <w:bCs/>
          <w:sz w:val="20"/>
        </w:rPr>
        <w:t xml:space="preserve"> “EL PROVEEDOR” </w:t>
      </w:r>
      <w:r w:rsidRPr="004B773F">
        <w:rPr>
          <w:rFonts w:ascii="Noto Sans" w:hAnsi="Noto Sans" w:cs="Noto Sans"/>
          <w:bCs/>
          <w:sz w:val="20"/>
        </w:rPr>
        <w:t>la parte proporcional de los servicios</w:t>
      </w:r>
      <w:r w:rsidRPr="004B773F">
        <w:rPr>
          <w:rFonts w:ascii="Noto Sans" w:hAnsi="Noto Sans" w:cs="Noto Sans"/>
          <w:b/>
          <w:bCs/>
          <w:sz w:val="20"/>
        </w:rPr>
        <w:t xml:space="preserve"> </w:t>
      </w:r>
      <w:r w:rsidRPr="004B773F">
        <w:rPr>
          <w:rFonts w:ascii="Noto Sans" w:hAnsi="Noto Sans" w:cs="Noto Sans"/>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w:t>
      </w:r>
      <w:r w:rsidR="00A513A4">
        <w:rPr>
          <w:rFonts w:ascii="Noto Sans" w:hAnsi="Noto Sans" w:cs="Noto Sans"/>
          <w:bCs/>
          <w:sz w:val="20"/>
        </w:rPr>
        <w:t>o 150</w:t>
      </w:r>
      <w:r w:rsidRPr="004B773F">
        <w:rPr>
          <w:rFonts w:ascii="Noto Sans" w:hAnsi="Noto Sans" w:cs="Noto Sans"/>
          <w:bCs/>
          <w:sz w:val="20"/>
        </w:rPr>
        <w:t xml:space="preserve"> del Reglamento de la Ley de Adquisiciones, Arrendamientos y Servicios del Sector Público.</w:t>
      </w:r>
    </w:p>
    <w:p w14:paraId="5D70DFCA" w14:textId="77777777" w:rsidR="006A7542" w:rsidRPr="004B773F" w:rsidRDefault="006A7542" w:rsidP="006A7542">
      <w:pPr>
        <w:ind w:left="142" w:right="368"/>
        <w:jc w:val="both"/>
        <w:rPr>
          <w:rFonts w:ascii="Noto Sans" w:hAnsi="Noto Sans" w:cs="Noto Sans"/>
          <w:sz w:val="20"/>
          <w:lang w:val="es-ES_tradnl"/>
        </w:rPr>
      </w:pPr>
    </w:p>
    <w:p w14:paraId="4E464224"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TRIGÉSIMA. RESCISIÓN</w:t>
      </w:r>
    </w:p>
    <w:p w14:paraId="78643F48" w14:textId="77777777" w:rsidR="006A7542" w:rsidRPr="004B773F" w:rsidRDefault="006A7542" w:rsidP="006A7542">
      <w:pPr>
        <w:ind w:left="142" w:right="368"/>
        <w:jc w:val="both"/>
        <w:rPr>
          <w:rFonts w:ascii="Noto Sans" w:hAnsi="Noto Sans" w:cs="Noto Sans"/>
          <w:sz w:val="20"/>
        </w:rPr>
      </w:pPr>
    </w:p>
    <w:p w14:paraId="38DCB60D"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“EL INSTITUTO”</w:t>
      </w:r>
      <w:r w:rsidRPr="004B773F">
        <w:rPr>
          <w:rFonts w:ascii="Noto Sans" w:hAnsi="Noto Sans" w:cs="Noto Sans"/>
          <w:sz w:val="20"/>
        </w:rPr>
        <w:t xml:space="preserve"> podrá en cualquier momento rescindir administrativamente el presente contrato y hacer efectiva la fianza de cumplimiento, cuando </w:t>
      </w:r>
      <w:r w:rsidRPr="004B773F">
        <w:rPr>
          <w:rFonts w:ascii="Noto Sans" w:hAnsi="Noto Sans" w:cs="Noto Sans"/>
          <w:b/>
          <w:sz w:val="20"/>
        </w:rPr>
        <w:t>“EL PROVEEDOR”</w:t>
      </w:r>
      <w:r w:rsidRPr="004B773F">
        <w:rPr>
          <w:rFonts w:ascii="Noto Sans" w:hAnsi="Noto Sans" w:cs="Noto Sans"/>
          <w:sz w:val="20"/>
        </w:rPr>
        <w:t xml:space="preserve"> incurra en incumplimiento de sus obligaciones contractuales, sin necesidad de acudir a los tribunales competentes en la materia, por lo que, de manera enunciativa, más no limitativa, se entenderá por incumplimiento:</w:t>
      </w:r>
    </w:p>
    <w:p w14:paraId="0640E52C" w14:textId="77777777" w:rsidR="006A7542" w:rsidRPr="004B773F" w:rsidRDefault="006A7542" w:rsidP="006A7542">
      <w:pPr>
        <w:ind w:left="142" w:right="368"/>
        <w:jc w:val="both"/>
        <w:rPr>
          <w:rFonts w:ascii="Noto Sans" w:hAnsi="Noto Sans" w:cs="Noto Sans"/>
          <w:sz w:val="20"/>
        </w:rPr>
      </w:pPr>
    </w:p>
    <w:p w14:paraId="02A4714D" w14:textId="77777777" w:rsidR="006A7542" w:rsidRPr="004B773F" w:rsidRDefault="006A7542" w:rsidP="006A7542">
      <w:pPr>
        <w:numPr>
          <w:ilvl w:val="0"/>
          <w:numId w:val="26"/>
        </w:numPr>
        <w:ind w:left="142" w:right="368" w:firstLine="0"/>
        <w:jc w:val="both"/>
        <w:rPr>
          <w:rFonts w:ascii="Noto Sans" w:hAnsi="Noto Sans" w:cs="Noto Sans"/>
          <w:b/>
          <w:sz w:val="20"/>
        </w:rPr>
      </w:pPr>
      <w:r w:rsidRPr="004B773F">
        <w:rPr>
          <w:rFonts w:ascii="Noto Sans" w:hAnsi="Noto Sans" w:cs="Noto Sans"/>
          <w:sz w:val="20"/>
        </w:rPr>
        <w:t>La contravención a los términos pactados para la prestación de los servicios, establecidos en el presente contrato</w:t>
      </w:r>
      <w:r w:rsidRPr="004B773F">
        <w:rPr>
          <w:rFonts w:ascii="Noto Sans" w:hAnsi="Noto Sans" w:cs="Noto Sans"/>
          <w:b/>
          <w:sz w:val="20"/>
        </w:rPr>
        <w:t>.</w:t>
      </w:r>
    </w:p>
    <w:p w14:paraId="799B3FCE"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Si transfiere en todo o en parte las obligaciones que deriven del presente contrato a un tercero ajeno a la relación contractual.</w:t>
      </w:r>
    </w:p>
    <w:p w14:paraId="53EBC1D1"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 xml:space="preserve">Si cede los derechos de cobro derivados del contrato, sin contar con la conformidad previa y por escrito de </w:t>
      </w:r>
      <w:r w:rsidRPr="004B773F">
        <w:rPr>
          <w:rFonts w:ascii="Noto Sans" w:hAnsi="Noto Sans" w:cs="Noto Sans"/>
          <w:b/>
          <w:sz w:val="20"/>
        </w:rPr>
        <w:t>“EL INSTITUTO”</w:t>
      </w:r>
      <w:r w:rsidRPr="004B773F">
        <w:rPr>
          <w:rFonts w:ascii="Noto Sans" w:hAnsi="Noto Sans" w:cs="Noto Sans"/>
          <w:sz w:val="20"/>
        </w:rPr>
        <w:t>.</w:t>
      </w:r>
    </w:p>
    <w:p w14:paraId="167742C6"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Si suspende total o parcialmente y sin causa justificada la prestación de los servicios del presente contrato.</w:t>
      </w:r>
    </w:p>
    <w:p w14:paraId="78496338"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Si no se realiza la prestación de los servicios en tiempo y forma conforme a lo establecido en el presente contrato y sus respectivos anexos.</w:t>
      </w:r>
    </w:p>
    <w:p w14:paraId="32704B83"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Si no proporciona a los Órganos de Fiscalización, la información que le sea requerida con motivo de las auditorías, visitas e inspecciones que realicen.</w:t>
      </w:r>
    </w:p>
    <w:p w14:paraId="190DB749"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Si es declarado en concurso mercantil, o por cualquier otra causa distinta o análoga que afecte su patrimonio.</w:t>
      </w:r>
    </w:p>
    <w:p w14:paraId="3E3D2511"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Si no entrega dentro de los 10 (diez) días naturales siguientes a la fecha de firma del presente contrato, la garantía de cumplimiento del mismo.</w:t>
      </w:r>
    </w:p>
    <w:p w14:paraId="4AC3C3D5"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533CA73B"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 xml:space="preserve">Si divulga, transfiere o utiliza la información que conozca en el desarrollo del cumplimiento del objeto del presente contrato, sin contar con la autorización de </w:t>
      </w:r>
      <w:r w:rsidRPr="004B773F">
        <w:rPr>
          <w:rFonts w:ascii="Noto Sans" w:hAnsi="Noto Sans" w:cs="Noto Sans"/>
          <w:b/>
          <w:sz w:val="20"/>
        </w:rPr>
        <w:t>“EL INSTITUTO”</w:t>
      </w:r>
      <w:r w:rsidRPr="004B773F">
        <w:rPr>
          <w:rFonts w:ascii="Noto Sans" w:hAnsi="Noto Sans" w:cs="Noto Sans"/>
          <w:sz w:val="20"/>
        </w:rPr>
        <w:t xml:space="preserve"> en los términos de lo dispuesto en la CLÁUSULA VIGÉSIMA OCTAVA DE CONFIDENCIALIDAD Y PROTECIÓN DE DATOS PERSONALES del presente instrumento jurídico;</w:t>
      </w:r>
    </w:p>
    <w:p w14:paraId="58E86F01"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Si se comprueba la falsedad de alguna manifestación, información o documentación proporcionada para efecto del presente contrato;</w:t>
      </w:r>
    </w:p>
    <w:p w14:paraId="67F75AC5"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 xml:space="preserve">Cuando </w:t>
      </w:r>
      <w:r w:rsidRPr="004B773F">
        <w:rPr>
          <w:rFonts w:ascii="Noto Sans" w:hAnsi="Noto Sans" w:cs="Noto Sans"/>
          <w:b/>
          <w:sz w:val="20"/>
        </w:rPr>
        <w:t>“EL PROVEEDOR”</w:t>
      </w:r>
      <w:r w:rsidRPr="004B773F">
        <w:rPr>
          <w:rFonts w:ascii="Noto Sans" w:hAnsi="Noto Sans" w:cs="Noto Sans"/>
          <w:sz w:val="20"/>
        </w:rPr>
        <w:t xml:space="preserve"> y/o su personal, impidan el desempeño normal de labores de </w:t>
      </w:r>
      <w:r w:rsidRPr="004B773F">
        <w:rPr>
          <w:rFonts w:ascii="Noto Sans" w:hAnsi="Noto Sans" w:cs="Noto Sans"/>
          <w:b/>
          <w:sz w:val="20"/>
        </w:rPr>
        <w:t>“EL INSTITUTO”</w:t>
      </w:r>
      <w:r w:rsidRPr="004B773F">
        <w:rPr>
          <w:rFonts w:ascii="Noto Sans" w:hAnsi="Noto Sans" w:cs="Noto Sans"/>
          <w:sz w:val="20"/>
        </w:rPr>
        <w:t>;</w:t>
      </w:r>
    </w:p>
    <w:p w14:paraId="17621681"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lastRenderedPageBreak/>
        <w:t xml:space="preserve">En general, incurra en incumplimiento total o parcial de las obligaciones que se estipulen en el presente contrato o de las disposiciones de la </w:t>
      </w:r>
      <w:r w:rsidRPr="004B773F">
        <w:rPr>
          <w:rFonts w:ascii="Noto Sans" w:hAnsi="Noto Sans" w:cs="Noto Sans"/>
          <w:b/>
          <w:sz w:val="20"/>
        </w:rPr>
        <w:t>“LAASSP”</w:t>
      </w:r>
      <w:r w:rsidRPr="004B773F">
        <w:rPr>
          <w:rFonts w:ascii="Noto Sans" w:hAnsi="Noto Sans" w:cs="Noto Sans"/>
          <w:sz w:val="20"/>
        </w:rPr>
        <w:t xml:space="preserve"> y su Reglamento.</w:t>
      </w:r>
    </w:p>
    <w:p w14:paraId="29060BA9" w14:textId="77777777" w:rsidR="006A7542" w:rsidRPr="004B773F" w:rsidRDefault="006A7542" w:rsidP="006A7542">
      <w:pPr>
        <w:numPr>
          <w:ilvl w:val="0"/>
          <w:numId w:val="26"/>
        </w:numPr>
        <w:ind w:left="142" w:right="368" w:firstLine="0"/>
        <w:jc w:val="both"/>
        <w:rPr>
          <w:rFonts w:ascii="Noto Sans" w:hAnsi="Noto Sans" w:cs="Noto Sans"/>
          <w:sz w:val="20"/>
        </w:rPr>
      </w:pPr>
      <w:r w:rsidRPr="004B773F">
        <w:rPr>
          <w:rFonts w:ascii="Noto Sans" w:hAnsi="Noto Sans" w:cs="Noto Sans"/>
          <w:sz w:val="20"/>
        </w:rPr>
        <w:t xml:space="preserve">Solo para proveedores extranjeros. Si cambia de nacionalidad e invoca la protección de su gobierno contra reclamaciones y órdenes de </w:t>
      </w:r>
      <w:r w:rsidRPr="004B773F">
        <w:rPr>
          <w:rFonts w:ascii="Noto Sans" w:hAnsi="Noto Sans" w:cs="Noto Sans"/>
          <w:b/>
          <w:sz w:val="20"/>
        </w:rPr>
        <w:t>“EL INSTITUTO”</w:t>
      </w:r>
      <w:r w:rsidRPr="004B773F">
        <w:rPr>
          <w:rFonts w:ascii="Noto Sans" w:hAnsi="Noto Sans" w:cs="Noto Sans"/>
          <w:sz w:val="20"/>
        </w:rPr>
        <w:t>.</w:t>
      </w:r>
    </w:p>
    <w:p w14:paraId="67FA2018" w14:textId="77777777" w:rsidR="006A7542" w:rsidRPr="004B773F" w:rsidRDefault="006A7542" w:rsidP="006A7542">
      <w:pPr>
        <w:ind w:left="142" w:right="368"/>
        <w:jc w:val="both"/>
        <w:rPr>
          <w:rFonts w:ascii="Noto Sans" w:hAnsi="Noto Sans" w:cs="Noto Sans"/>
          <w:sz w:val="20"/>
        </w:rPr>
      </w:pPr>
    </w:p>
    <w:p w14:paraId="01AE206C"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Para el caso de optar por la rescisión del contrato, </w:t>
      </w:r>
      <w:r w:rsidRPr="004B773F">
        <w:rPr>
          <w:rFonts w:ascii="Noto Sans" w:hAnsi="Noto Sans" w:cs="Noto Sans"/>
          <w:b/>
          <w:sz w:val="20"/>
        </w:rPr>
        <w:t>“EL INSTITUTO”</w:t>
      </w:r>
      <w:r w:rsidRPr="004B773F">
        <w:rPr>
          <w:rFonts w:ascii="Noto Sans" w:hAnsi="Noto Sans" w:cs="Noto Sans"/>
          <w:sz w:val="20"/>
        </w:rPr>
        <w:t xml:space="preserve"> comunicará a </w:t>
      </w:r>
      <w:r w:rsidRPr="004B773F">
        <w:rPr>
          <w:rFonts w:ascii="Noto Sans" w:hAnsi="Noto Sans" w:cs="Noto Sans"/>
          <w:b/>
          <w:sz w:val="20"/>
        </w:rPr>
        <w:t>“EL PROVEEDOR”</w:t>
      </w:r>
      <w:r w:rsidRPr="004B773F">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101E91B3" w14:textId="77777777" w:rsidR="006A7542" w:rsidRPr="004B773F" w:rsidRDefault="006A7542" w:rsidP="006A7542">
      <w:pPr>
        <w:ind w:left="142" w:right="368"/>
        <w:jc w:val="both"/>
        <w:rPr>
          <w:rFonts w:ascii="Noto Sans" w:hAnsi="Noto Sans" w:cs="Noto Sans"/>
          <w:sz w:val="20"/>
        </w:rPr>
      </w:pPr>
    </w:p>
    <w:p w14:paraId="7FC837EC"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sz w:val="20"/>
        </w:rPr>
        <w:t xml:space="preserve">Transcurrido dicho término </w:t>
      </w:r>
      <w:r w:rsidRPr="004B773F">
        <w:rPr>
          <w:rFonts w:ascii="Noto Sans" w:hAnsi="Noto Sans" w:cs="Noto Sans"/>
          <w:b/>
          <w:sz w:val="20"/>
        </w:rPr>
        <w:t>“EL INSTITUTO”</w:t>
      </w:r>
      <w:r>
        <w:rPr>
          <w:rFonts w:ascii="Noto Sans" w:hAnsi="Noto Sans" w:cs="Noto Sans"/>
          <w:sz w:val="20"/>
        </w:rPr>
        <w:t>, en un plazo de 10 (diez días hábiles</w:t>
      </w:r>
      <w:r w:rsidRPr="004B773F">
        <w:rPr>
          <w:rFonts w:ascii="Noto Sans" w:hAnsi="Noto Sans" w:cs="Noto Sans"/>
          <w:sz w:val="20"/>
        </w:rPr>
        <w:t xml:space="preserve">), tomando en consideración los argumentos y pruebas que hubiere hecho valer </w:t>
      </w:r>
      <w:r w:rsidRPr="004B773F">
        <w:rPr>
          <w:rFonts w:ascii="Noto Sans" w:hAnsi="Noto Sans" w:cs="Noto Sans"/>
          <w:b/>
          <w:sz w:val="20"/>
        </w:rPr>
        <w:t>“EL PROVEEDOR”</w:t>
      </w:r>
      <w:r w:rsidRPr="004B773F">
        <w:rPr>
          <w:rFonts w:ascii="Noto Sans" w:hAnsi="Noto Sans" w:cs="Noto Sans"/>
          <w:sz w:val="20"/>
        </w:rPr>
        <w:t xml:space="preserve">, determinará de manera fundada y motivada dar o no por rescindido el contrato, y comunicará a </w:t>
      </w:r>
      <w:r w:rsidRPr="004B773F">
        <w:rPr>
          <w:rFonts w:ascii="Noto Sans" w:hAnsi="Noto Sans" w:cs="Noto Sans"/>
          <w:b/>
          <w:sz w:val="20"/>
        </w:rPr>
        <w:t>“EL PROVEEDOR”</w:t>
      </w:r>
      <w:r w:rsidRPr="004B773F">
        <w:rPr>
          <w:rFonts w:ascii="Noto Sans" w:hAnsi="Noto Sans" w:cs="Noto Sans"/>
          <w:sz w:val="20"/>
        </w:rPr>
        <w:t xml:space="preserve"> dicha determinación dentro del citado plazo.</w:t>
      </w:r>
    </w:p>
    <w:p w14:paraId="3F165CE9" w14:textId="77777777" w:rsidR="006A7542" w:rsidRPr="004B773F" w:rsidRDefault="006A7542" w:rsidP="006A7542">
      <w:pPr>
        <w:ind w:left="142" w:right="368"/>
        <w:jc w:val="both"/>
        <w:rPr>
          <w:rFonts w:ascii="Noto Sans" w:hAnsi="Noto Sans" w:cs="Noto Sans"/>
          <w:sz w:val="20"/>
        </w:rPr>
      </w:pPr>
    </w:p>
    <w:p w14:paraId="57F71A01"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Cuando se rescinda el contrato, se formulará el finiquito correspondiente, a efecto de hacer constar los pagos que deba efectuar </w:t>
      </w:r>
      <w:r w:rsidRPr="004B773F">
        <w:rPr>
          <w:rFonts w:ascii="Noto Sans" w:hAnsi="Noto Sans" w:cs="Noto Sans"/>
          <w:b/>
          <w:sz w:val="20"/>
        </w:rPr>
        <w:t>“EL INSTITUTO”</w:t>
      </w:r>
      <w:r w:rsidRPr="004B773F">
        <w:rPr>
          <w:rFonts w:ascii="Noto Sans" w:hAnsi="Noto Sans" w:cs="Noto Sans"/>
          <w:sz w:val="20"/>
        </w:rPr>
        <w:t xml:space="preserve"> por concepto del contrato hasta el momento de rescisión, o los que resulten a cargo de </w:t>
      </w:r>
      <w:r w:rsidRPr="004B773F">
        <w:rPr>
          <w:rFonts w:ascii="Noto Sans" w:hAnsi="Noto Sans" w:cs="Noto Sans"/>
          <w:b/>
          <w:sz w:val="20"/>
        </w:rPr>
        <w:t>“EL PROVEEDOR”.</w:t>
      </w:r>
      <w:r w:rsidRPr="004B773F">
        <w:rPr>
          <w:rFonts w:ascii="Noto Sans" w:hAnsi="Noto Sans" w:cs="Noto Sans"/>
          <w:sz w:val="20"/>
        </w:rPr>
        <w:t xml:space="preserve"> </w:t>
      </w:r>
    </w:p>
    <w:p w14:paraId="3DAD7D84" w14:textId="77777777" w:rsidR="006A7542" w:rsidRPr="004B773F" w:rsidRDefault="006A7542" w:rsidP="006A7542">
      <w:pPr>
        <w:ind w:left="142" w:right="368"/>
        <w:jc w:val="both"/>
        <w:rPr>
          <w:rFonts w:ascii="Noto Sans" w:hAnsi="Noto Sans" w:cs="Noto Sans"/>
          <w:sz w:val="20"/>
        </w:rPr>
      </w:pPr>
    </w:p>
    <w:p w14:paraId="43B51309"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Iniciado un procedimiento de conciliación </w:t>
      </w:r>
      <w:r w:rsidRPr="004B773F">
        <w:rPr>
          <w:rFonts w:ascii="Noto Sans" w:hAnsi="Noto Sans" w:cs="Noto Sans"/>
          <w:b/>
          <w:sz w:val="20"/>
        </w:rPr>
        <w:t>“EL INSTITUTO”</w:t>
      </w:r>
      <w:r w:rsidRPr="004B773F">
        <w:rPr>
          <w:rFonts w:ascii="Noto Sans" w:hAnsi="Noto Sans" w:cs="Noto Sans"/>
          <w:sz w:val="20"/>
        </w:rPr>
        <w:t xml:space="preserve"> podrá suspender el trámite del procedimiento de rescisión.</w:t>
      </w:r>
    </w:p>
    <w:p w14:paraId="14A81132" w14:textId="77777777" w:rsidR="006A7542" w:rsidRPr="004B773F" w:rsidRDefault="006A7542" w:rsidP="006A7542">
      <w:pPr>
        <w:ind w:left="142" w:right="368"/>
        <w:jc w:val="both"/>
        <w:rPr>
          <w:rFonts w:ascii="Noto Sans" w:hAnsi="Noto Sans" w:cs="Noto Sans"/>
          <w:sz w:val="20"/>
        </w:rPr>
      </w:pPr>
    </w:p>
    <w:p w14:paraId="0EA8653D"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Si previamente a la determinación de dar por rescindido el contrato se realiza la prestación de los servicios, el procedimiento iniciado quedará sin efecto, previa aceptación y verificación de </w:t>
      </w:r>
      <w:r w:rsidRPr="004B773F">
        <w:rPr>
          <w:rFonts w:ascii="Noto Sans" w:hAnsi="Noto Sans" w:cs="Noto Sans"/>
          <w:b/>
          <w:sz w:val="20"/>
        </w:rPr>
        <w:t>“EL INSTITUTO”</w:t>
      </w:r>
      <w:r w:rsidRPr="004B773F">
        <w:rPr>
          <w:rFonts w:ascii="Noto Sans" w:hAnsi="Noto Sans" w:cs="Noto Sans"/>
          <w:sz w:val="20"/>
        </w:rPr>
        <w:t xml:space="preserve"> de que continúa vigente la necesidad de la prestación de los servicios, aplicando, en su caso, las penas convencionales correspondientes.</w:t>
      </w:r>
    </w:p>
    <w:p w14:paraId="6D407FDE" w14:textId="77777777" w:rsidR="006A7542" w:rsidRPr="004B773F" w:rsidRDefault="006A7542" w:rsidP="006A7542">
      <w:pPr>
        <w:ind w:left="142" w:right="368"/>
        <w:jc w:val="both"/>
        <w:rPr>
          <w:rFonts w:ascii="Noto Sans" w:hAnsi="Noto Sans" w:cs="Noto Sans"/>
          <w:sz w:val="20"/>
        </w:rPr>
      </w:pPr>
    </w:p>
    <w:p w14:paraId="5E765604"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“EL INSTITUTO”</w:t>
      </w:r>
      <w:r w:rsidRPr="004B773F">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4B773F">
        <w:rPr>
          <w:rFonts w:ascii="Noto Sans" w:hAnsi="Noto Sans" w:cs="Noto Sans"/>
          <w:b/>
          <w:sz w:val="20"/>
        </w:rPr>
        <w:t>“EL INSTITUTO”</w:t>
      </w:r>
      <w:r w:rsidRPr="004B773F">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7CCEC6B8"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 </w:t>
      </w:r>
    </w:p>
    <w:p w14:paraId="23AA76EF"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De no rescindirse el contrato, </w:t>
      </w:r>
      <w:r w:rsidRPr="004B773F">
        <w:rPr>
          <w:rFonts w:ascii="Noto Sans" w:hAnsi="Noto Sans" w:cs="Noto Sans"/>
          <w:b/>
          <w:sz w:val="20"/>
        </w:rPr>
        <w:t>“EL INSTITUTO”</w:t>
      </w:r>
      <w:r w:rsidRPr="004B773F">
        <w:rPr>
          <w:rFonts w:ascii="Noto Sans" w:hAnsi="Noto Sans" w:cs="Noto Sans"/>
          <w:sz w:val="20"/>
        </w:rPr>
        <w:t xml:space="preserve"> establecerá con </w:t>
      </w:r>
      <w:r w:rsidRPr="004B773F">
        <w:rPr>
          <w:rFonts w:ascii="Noto Sans" w:hAnsi="Noto Sans" w:cs="Noto Sans"/>
          <w:b/>
          <w:sz w:val="20"/>
        </w:rPr>
        <w:t>“EL PROVEEDOR”</w:t>
      </w:r>
      <w:r w:rsidRPr="004B773F">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w:t>
      </w:r>
      <w:r>
        <w:rPr>
          <w:rFonts w:ascii="Noto Sans" w:hAnsi="Noto Sans" w:cs="Noto Sans"/>
          <w:sz w:val="20"/>
        </w:rPr>
        <w:t>últimos párrafos del artículo 74</w:t>
      </w:r>
      <w:r w:rsidRPr="004B773F">
        <w:rPr>
          <w:rFonts w:ascii="Noto Sans" w:hAnsi="Noto Sans" w:cs="Noto Sans"/>
          <w:sz w:val="20"/>
        </w:rPr>
        <w:t xml:space="preserve"> de la </w:t>
      </w:r>
      <w:r w:rsidRPr="004B773F">
        <w:rPr>
          <w:rFonts w:ascii="Noto Sans" w:hAnsi="Noto Sans" w:cs="Noto Sans"/>
          <w:b/>
          <w:sz w:val="20"/>
        </w:rPr>
        <w:t>“LAASSP”</w:t>
      </w:r>
      <w:r w:rsidRPr="004B773F">
        <w:rPr>
          <w:rFonts w:ascii="Noto Sans" w:hAnsi="Noto Sans" w:cs="Noto Sans"/>
          <w:sz w:val="20"/>
        </w:rPr>
        <w:t>.</w:t>
      </w:r>
    </w:p>
    <w:p w14:paraId="5DA16C7D" w14:textId="77777777" w:rsidR="006A7542" w:rsidRPr="004B773F" w:rsidRDefault="006A7542" w:rsidP="006A7542">
      <w:pPr>
        <w:ind w:left="142" w:right="368"/>
        <w:jc w:val="both"/>
        <w:rPr>
          <w:rFonts w:ascii="Noto Sans" w:hAnsi="Noto Sans" w:cs="Noto Sans"/>
          <w:sz w:val="20"/>
        </w:rPr>
      </w:pPr>
    </w:p>
    <w:p w14:paraId="14CBE40F"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No obstante, de que se hubiere firmado el convenio modificatorio a que se refiere el párrafo anterior, si se presenta de nueva cuenta el incumplimiento, </w:t>
      </w:r>
      <w:r w:rsidRPr="004B773F">
        <w:rPr>
          <w:rFonts w:ascii="Noto Sans" w:hAnsi="Noto Sans" w:cs="Noto Sans"/>
          <w:b/>
          <w:sz w:val="20"/>
        </w:rPr>
        <w:t>“EL INSTITUTO”</w:t>
      </w:r>
      <w:r w:rsidRPr="004B773F">
        <w:rPr>
          <w:rFonts w:ascii="Noto Sans" w:hAnsi="Noto Sans" w:cs="Noto Sans"/>
          <w:sz w:val="20"/>
        </w:rPr>
        <w:t xml:space="preserve"> quedará expresamente facultado para optar por exigir el cumplimiento del contrato, o rescindirlo, aplicando las sanciones que procedan.</w:t>
      </w:r>
    </w:p>
    <w:p w14:paraId="6CF8D575" w14:textId="77777777" w:rsidR="006A7542" w:rsidRPr="004B773F" w:rsidRDefault="006A7542" w:rsidP="006A7542">
      <w:pPr>
        <w:ind w:left="142" w:right="368"/>
        <w:jc w:val="both"/>
        <w:rPr>
          <w:rFonts w:ascii="Noto Sans" w:hAnsi="Noto Sans" w:cs="Noto Sans"/>
          <w:sz w:val="20"/>
        </w:rPr>
      </w:pPr>
    </w:p>
    <w:p w14:paraId="2121EAAF"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lastRenderedPageBreak/>
        <w:t xml:space="preserve">Si se llevara a cabo la rescisión del contrato, y en el caso de que a </w:t>
      </w:r>
      <w:r w:rsidRPr="004B773F">
        <w:rPr>
          <w:rFonts w:ascii="Noto Sans" w:hAnsi="Noto Sans" w:cs="Noto Sans"/>
          <w:b/>
          <w:sz w:val="20"/>
        </w:rPr>
        <w:t>“EL PROVEEDOR”</w:t>
      </w:r>
      <w:r w:rsidRPr="004B773F">
        <w:rPr>
          <w:rFonts w:ascii="Noto Sans" w:hAnsi="Noto Sans" w:cs="Noto Sans"/>
          <w:sz w:val="20"/>
        </w:rPr>
        <w:t xml:space="preserve"> se le hubieran entregado pagos progresivos, éste deberá de reintegrarlos más los intereses correspondientes, conforme a lo indicado en el artículo </w:t>
      </w:r>
      <w:r>
        <w:rPr>
          <w:rFonts w:ascii="Noto Sans" w:hAnsi="Noto Sans" w:cs="Noto Sans"/>
          <w:sz w:val="20"/>
        </w:rPr>
        <w:t>73</w:t>
      </w:r>
      <w:r w:rsidRPr="004B773F">
        <w:rPr>
          <w:rFonts w:ascii="Noto Sans" w:hAnsi="Noto Sans" w:cs="Noto Sans"/>
          <w:sz w:val="20"/>
        </w:rPr>
        <w:t xml:space="preserve"> de la </w:t>
      </w:r>
      <w:r w:rsidRPr="004B773F">
        <w:rPr>
          <w:rFonts w:ascii="Noto Sans" w:hAnsi="Noto Sans" w:cs="Noto Sans"/>
          <w:b/>
          <w:sz w:val="20"/>
        </w:rPr>
        <w:t>“LAASSP”</w:t>
      </w:r>
      <w:r w:rsidRPr="004B773F">
        <w:rPr>
          <w:rFonts w:ascii="Noto Sans" w:hAnsi="Noto Sans" w:cs="Noto Sans"/>
          <w:sz w:val="20"/>
        </w:rPr>
        <w:t xml:space="preserve">. </w:t>
      </w:r>
    </w:p>
    <w:p w14:paraId="2D34F4BF" w14:textId="77777777" w:rsidR="006A7542" w:rsidRPr="004B773F" w:rsidRDefault="006A7542" w:rsidP="006A7542">
      <w:pPr>
        <w:ind w:left="142" w:right="368"/>
        <w:jc w:val="both"/>
        <w:rPr>
          <w:rFonts w:ascii="Noto Sans" w:hAnsi="Noto Sans" w:cs="Noto Sans"/>
          <w:sz w:val="20"/>
        </w:rPr>
      </w:pPr>
    </w:p>
    <w:p w14:paraId="639E0D90"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4B773F">
        <w:rPr>
          <w:rFonts w:ascii="Noto Sans" w:hAnsi="Noto Sans" w:cs="Noto Sans"/>
          <w:b/>
          <w:sz w:val="20"/>
        </w:rPr>
        <w:t>“EL INSTITUTO”</w:t>
      </w:r>
      <w:r w:rsidRPr="004B773F">
        <w:rPr>
          <w:rFonts w:ascii="Noto Sans" w:hAnsi="Noto Sans" w:cs="Noto Sans"/>
          <w:sz w:val="20"/>
        </w:rPr>
        <w:t>.</w:t>
      </w:r>
    </w:p>
    <w:p w14:paraId="417B46C6" w14:textId="77777777" w:rsidR="006A7542" w:rsidRPr="004B773F" w:rsidRDefault="006A7542" w:rsidP="006A7542">
      <w:pPr>
        <w:ind w:left="142" w:right="368"/>
        <w:jc w:val="both"/>
        <w:rPr>
          <w:rFonts w:ascii="Noto Sans" w:hAnsi="Noto Sans" w:cs="Noto Sans"/>
          <w:sz w:val="20"/>
          <w:lang w:val="es-ES_tradnl"/>
        </w:rPr>
      </w:pPr>
    </w:p>
    <w:p w14:paraId="3156DE44"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 xml:space="preserve">TRIGÉSIMA </w:t>
      </w:r>
      <w:r>
        <w:rPr>
          <w:rFonts w:ascii="Noto Sans" w:hAnsi="Noto Sans" w:cs="Noto Sans"/>
          <w:b/>
          <w:sz w:val="20"/>
        </w:rPr>
        <w:t>PRIMERA</w:t>
      </w:r>
      <w:r w:rsidRPr="004B773F">
        <w:rPr>
          <w:rFonts w:ascii="Noto Sans" w:hAnsi="Noto Sans" w:cs="Noto Sans"/>
          <w:b/>
          <w:sz w:val="20"/>
        </w:rPr>
        <w:t>. RELACIÓN Y EXCLUSIÓN LABORAL</w:t>
      </w:r>
    </w:p>
    <w:p w14:paraId="6C99A35A" w14:textId="77777777" w:rsidR="006A7542" w:rsidRPr="004B773F" w:rsidRDefault="006A7542" w:rsidP="006A7542">
      <w:pPr>
        <w:ind w:left="142" w:right="368"/>
        <w:jc w:val="both"/>
        <w:rPr>
          <w:rFonts w:ascii="Noto Sans" w:hAnsi="Noto Sans" w:cs="Noto Sans"/>
          <w:sz w:val="20"/>
        </w:rPr>
      </w:pPr>
    </w:p>
    <w:p w14:paraId="5D1CACEE"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reconoce y acepta ser el único patrón de todos y cada uno de los trabajadores que intervienen en la prestación del servicio, deslindando de toda responsabilidad a </w:t>
      </w:r>
      <w:r w:rsidRPr="004B773F">
        <w:rPr>
          <w:rFonts w:ascii="Noto Sans" w:hAnsi="Noto Sans" w:cs="Noto Sans"/>
          <w:b/>
          <w:sz w:val="20"/>
        </w:rPr>
        <w:t>“EL INSTITUTO”</w:t>
      </w:r>
      <w:r w:rsidRPr="004B773F">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022FC68" w14:textId="77777777" w:rsidR="006A7542" w:rsidRPr="004B773F" w:rsidRDefault="006A7542" w:rsidP="006A7542">
      <w:pPr>
        <w:ind w:left="142" w:right="368"/>
        <w:jc w:val="both"/>
        <w:rPr>
          <w:rFonts w:ascii="Noto Sans" w:hAnsi="Noto Sans" w:cs="Noto Sans"/>
          <w:sz w:val="20"/>
        </w:rPr>
      </w:pPr>
    </w:p>
    <w:p w14:paraId="4939E25F"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4B773F">
        <w:rPr>
          <w:rFonts w:ascii="Noto Sans" w:hAnsi="Noto Sans" w:cs="Noto Sans"/>
          <w:b/>
          <w:sz w:val="20"/>
        </w:rPr>
        <w:t>“EL INSTITUTO”</w:t>
      </w:r>
      <w:r w:rsidRPr="004B773F">
        <w:rPr>
          <w:rFonts w:ascii="Noto Sans" w:hAnsi="Noto Sans" w:cs="Noto Sans"/>
          <w:sz w:val="20"/>
        </w:rPr>
        <w:t>, así como en la ejecución de los servicios.</w:t>
      </w:r>
    </w:p>
    <w:p w14:paraId="4CAE2004" w14:textId="77777777" w:rsidR="006A7542" w:rsidRPr="004B773F" w:rsidRDefault="006A7542" w:rsidP="006A7542">
      <w:pPr>
        <w:ind w:left="142" w:right="368"/>
        <w:jc w:val="both"/>
        <w:rPr>
          <w:rFonts w:ascii="Noto Sans" w:hAnsi="Noto Sans" w:cs="Noto Sans"/>
          <w:sz w:val="20"/>
        </w:rPr>
      </w:pPr>
    </w:p>
    <w:p w14:paraId="4F0F1A8F"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Para cualquier caso no previsto, </w:t>
      </w:r>
      <w:r w:rsidRPr="004B773F">
        <w:rPr>
          <w:rFonts w:ascii="Noto Sans" w:hAnsi="Noto Sans" w:cs="Noto Sans"/>
          <w:b/>
          <w:sz w:val="20"/>
        </w:rPr>
        <w:t>“EL PROVEEDOR</w:t>
      </w:r>
      <w:r w:rsidRPr="004B773F">
        <w:rPr>
          <w:rFonts w:ascii="Noto Sans" w:hAnsi="Noto Sans" w:cs="Noto Sans"/>
          <w:sz w:val="20"/>
        </w:rPr>
        <w:t xml:space="preserve">” exime expresamente a </w:t>
      </w:r>
      <w:r w:rsidRPr="004B773F">
        <w:rPr>
          <w:rFonts w:ascii="Noto Sans" w:hAnsi="Noto Sans" w:cs="Noto Sans"/>
          <w:b/>
          <w:sz w:val="20"/>
        </w:rPr>
        <w:t>“EL INSTITUTO”</w:t>
      </w:r>
      <w:r w:rsidRPr="004B773F">
        <w:rPr>
          <w:rFonts w:ascii="Noto Sans" w:hAnsi="Noto Sans" w:cs="Noto Sans"/>
          <w:sz w:val="20"/>
        </w:rPr>
        <w:t xml:space="preserve"> de cualquier responsabilidad laboral, civil o penal o de cualquier otra especie que en su caso pudiera llegar a generarse, relacionado con el presente contrato.</w:t>
      </w:r>
    </w:p>
    <w:p w14:paraId="117AC960" w14:textId="77777777" w:rsidR="006A7542" w:rsidRPr="004B773F" w:rsidRDefault="006A7542" w:rsidP="006A7542">
      <w:pPr>
        <w:ind w:left="142" w:right="368"/>
        <w:jc w:val="both"/>
        <w:rPr>
          <w:rFonts w:ascii="Noto Sans" w:hAnsi="Noto Sans" w:cs="Noto Sans"/>
          <w:sz w:val="20"/>
        </w:rPr>
      </w:pPr>
    </w:p>
    <w:p w14:paraId="2E8C3128"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sz w:val="20"/>
        </w:rPr>
        <w:t xml:space="preserve">Para el caso que, con posterioridad a la conclusión del presente contrato, </w:t>
      </w:r>
      <w:r w:rsidRPr="004B773F">
        <w:rPr>
          <w:rFonts w:ascii="Noto Sans" w:hAnsi="Noto Sans" w:cs="Noto Sans"/>
          <w:b/>
          <w:sz w:val="20"/>
        </w:rPr>
        <w:t>“EL INSTITUTO”</w:t>
      </w:r>
      <w:r w:rsidRPr="004B773F">
        <w:rPr>
          <w:rFonts w:ascii="Noto Sans" w:hAnsi="Noto Sans" w:cs="Noto Sans"/>
          <w:sz w:val="20"/>
        </w:rPr>
        <w:t xml:space="preserve"> reciba una demanda laboral por parte de trabajadores de </w:t>
      </w:r>
      <w:r w:rsidRPr="004B773F">
        <w:rPr>
          <w:rFonts w:ascii="Noto Sans" w:hAnsi="Noto Sans" w:cs="Noto Sans"/>
          <w:b/>
          <w:sz w:val="20"/>
        </w:rPr>
        <w:t>“EL PROVEEDOR”</w:t>
      </w:r>
      <w:r w:rsidRPr="004B773F">
        <w:rPr>
          <w:rFonts w:ascii="Noto Sans" w:hAnsi="Noto Sans" w:cs="Noto Sans"/>
          <w:sz w:val="20"/>
        </w:rPr>
        <w:t xml:space="preserve">, en la que se demande la solidaridad y/o sustitución patronal a </w:t>
      </w:r>
      <w:r w:rsidRPr="004B773F">
        <w:rPr>
          <w:rFonts w:ascii="Noto Sans" w:hAnsi="Noto Sans" w:cs="Noto Sans"/>
          <w:b/>
          <w:sz w:val="20"/>
        </w:rPr>
        <w:t>“EL INSTITUTO”</w:t>
      </w:r>
      <w:r w:rsidRPr="004B773F">
        <w:rPr>
          <w:rFonts w:ascii="Noto Sans" w:hAnsi="Noto Sans" w:cs="Noto Sans"/>
          <w:sz w:val="20"/>
        </w:rPr>
        <w:t xml:space="preserve">, </w:t>
      </w:r>
      <w:r w:rsidRPr="004B773F">
        <w:rPr>
          <w:rFonts w:ascii="Noto Sans" w:hAnsi="Noto Sans" w:cs="Noto Sans"/>
          <w:b/>
          <w:sz w:val="20"/>
        </w:rPr>
        <w:t>“EL PROVEEDOR”</w:t>
      </w:r>
      <w:r w:rsidRPr="004B773F">
        <w:rPr>
          <w:rFonts w:ascii="Noto Sans" w:hAnsi="Noto Sans" w:cs="Noto Sans"/>
          <w:sz w:val="20"/>
        </w:rPr>
        <w:t xml:space="preserve"> queda obligado a dar cumplimiento a lo establecido en la presente cláusula.</w:t>
      </w:r>
    </w:p>
    <w:p w14:paraId="534697BC" w14:textId="77777777" w:rsidR="006A7542" w:rsidRPr="004B773F" w:rsidRDefault="006A7542" w:rsidP="006A7542">
      <w:pPr>
        <w:ind w:left="142" w:right="368"/>
        <w:jc w:val="both"/>
        <w:rPr>
          <w:rFonts w:ascii="Noto Sans" w:hAnsi="Noto Sans" w:cs="Noto Sans"/>
          <w:b/>
          <w:sz w:val="20"/>
        </w:rPr>
      </w:pPr>
    </w:p>
    <w:p w14:paraId="5637D6B8"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 xml:space="preserve">TRIGÉSIMA </w:t>
      </w:r>
      <w:r>
        <w:rPr>
          <w:rFonts w:ascii="Noto Sans" w:hAnsi="Noto Sans" w:cs="Noto Sans"/>
          <w:b/>
          <w:sz w:val="20"/>
        </w:rPr>
        <w:t>SEGUNDA</w:t>
      </w:r>
      <w:r w:rsidRPr="004B773F">
        <w:rPr>
          <w:rFonts w:ascii="Noto Sans" w:hAnsi="Noto Sans" w:cs="Noto Sans"/>
          <w:b/>
          <w:sz w:val="20"/>
        </w:rPr>
        <w:t>. DISCREPANCIAS</w:t>
      </w:r>
    </w:p>
    <w:p w14:paraId="37353F5D" w14:textId="77777777" w:rsidR="006A7542" w:rsidRPr="004B773F" w:rsidRDefault="006A7542" w:rsidP="006A7542">
      <w:pPr>
        <w:ind w:left="142" w:right="368"/>
        <w:jc w:val="both"/>
        <w:rPr>
          <w:rFonts w:ascii="Noto Sans" w:hAnsi="Noto Sans" w:cs="Noto Sans"/>
          <w:sz w:val="20"/>
        </w:rPr>
      </w:pPr>
    </w:p>
    <w:p w14:paraId="10CCA98E"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 xml:space="preserve">“LAS PARTES” </w:t>
      </w:r>
      <w:r w:rsidRPr="004B773F">
        <w:rPr>
          <w:rFonts w:ascii="Noto Sans" w:hAnsi="Noto Sans" w:cs="Noto Sans"/>
          <w:sz w:val="20"/>
        </w:rPr>
        <w:t>convienen que, en caso de discrepancia entre la convocatoria a la licitación pública, y el modelo de contrato, prevalecerá lo establecido en la convocatoria, invitación o solicitud respectiva, d</w:t>
      </w:r>
      <w:r w:rsidR="00A513A4">
        <w:rPr>
          <w:rFonts w:ascii="Noto Sans" w:hAnsi="Noto Sans" w:cs="Noto Sans"/>
          <w:sz w:val="20"/>
        </w:rPr>
        <w:t>e conformidad con el artículo 126</w:t>
      </w:r>
      <w:r w:rsidRPr="004B773F">
        <w:rPr>
          <w:rFonts w:ascii="Noto Sans" w:hAnsi="Noto Sans" w:cs="Noto Sans"/>
          <w:sz w:val="20"/>
        </w:rPr>
        <w:t xml:space="preserve"> fracción IV del Reglamento de la </w:t>
      </w:r>
      <w:r w:rsidRPr="004B773F">
        <w:rPr>
          <w:rFonts w:ascii="Noto Sans" w:hAnsi="Noto Sans" w:cs="Noto Sans"/>
          <w:b/>
          <w:bCs/>
          <w:sz w:val="20"/>
        </w:rPr>
        <w:t>“LAASSP”</w:t>
      </w:r>
      <w:r w:rsidRPr="004B773F">
        <w:rPr>
          <w:rFonts w:ascii="Noto Sans" w:hAnsi="Noto Sans" w:cs="Noto Sans"/>
          <w:sz w:val="20"/>
        </w:rPr>
        <w:t>.</w:t>
      </w:r>
    </w:p>
    <w:p w14:paraId="16916D1A" w14:textId="77777777" w:rsidR="006A7542" w:rsidRPr="004B773F" w:rsidRDefault="006A7542" w:rsidP="006A7542">
      <w:pPr>
        <w:ind w:left="142" w:right="368"/>
        <w:jc w:val="both"/>
        <w:rPr>
          <w:rFonts w:ascii="Noto Sans" w:hAnsi="Noto Sans" w:cs="Noto Sans"/>
          <w:b/>
          <w:sz w:val="20"/>
        </w:rPr>
      </w:pPr>
    </w:p>
    <w:p w14:paraId="641340FB"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 xml:space="preserve">TRIGÉSIMA </w:t>
      </w:r>
      <w:r>
        <w:rPr>
          <w:rFonts w:ascii="Noto Sans" w:hAnsi="Noto Sans" w:cs="Noto Sans"/>
          <w:b/>
          <w:sz w:val="20"/>
        </w:rPr>
        <w:t>TERCERA</w:t>
      </w:r>
      <w:r w:rsidRPr="004B773F">
        <w:rPr>
          <w:rFonts w:ascii="Noto Sans" w:hAnsi="Noto Sans" w:cs="Noto Sans"/>
          <w:b/>
          <w:sz w:val="20"/>
        </w:rPr>
        <w:t>. CONCILIACIÓN.</w:t>
      </w:r>
    </w:p>
    <w:p w14:paraId="51B0C269" w14:textId="77777777" w:rsidR="006A7542" w:rsidRPr="004B773F" w:rsidRDefault="006A7542" w:rsidP="006A7542">
      <w:pPr>
        <w:ind w:left="142" w:right="368"/>
        <w:jc w:val="both"/>
        <w:rPr>
          <w:rFonts w:ascii="Noto Sans" w:hAnsi="Noto Sans" w:cs="Noto Sans"/>
          <w:sz w:val="20"/>
        </w:rPr>
      </w:pPr>
    </w:p>
    <w:p w14:paraId="051F1F33" w14:textId="77777777" w:rsidR="006A7542" w:rsidRDefault="006A7542" w:rsidP="006A7542">
      <w:pPr>
        <w:ind w:left="142" w:right="368"/>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acuerdan que para el caso de que se presenten desavenencias derivadas de la ejecución y cumplimiento del presente contrato podrán someterse al procedimiento de conciliación</w:t>
      </w:r>
      <w:r>
        <w:rPr>
          <w:rFonts w:ascii="Noto Sans" w:hAnsi="Noto Sans" w:cs="Noto Sans"/>
          <w:sz w:val="20"/>
        </w:rPr>
        <w:t xml:space="preserve"> establecido en los artículos 109, 110, 111 y 112</w:t>
      </w:r>
      <w:r w:rsidRPr="004B773F">
        <w:rPr>
          <w:rFonts w:ascii="Noto Sans" w:hAnsi="Noto Sans" w:cs="Noto Sans"/>
          <w:sz w:val="20"/>
        </w:rPr>
        <w:t xml:space="preserve"> de la Ley de Adquisiciones, Arrendamientos y Servicios del Sector Públic</w:t>
      </w:r>
      <w:r w:rsidR="00A513A4">
        <w:rPr>
          <w:rFonts w:ascii="Noto Sans" w:hAnsi="Noto Sans" w:cs="Noto Sans"/>
          <w:sz w:val="20"/>
        </w:rPr>
        <w:t>o y 186 al 19</w:t>
      </w:r>
      <w:r w:rsidRPr="004B773F">
        <w:rPr>
          <w:rFonts w:ascii="Noto Sans" w:hAnsi="Noto Sans" w:cs="Noto Sans"/>
          <w:sz w:val="20"/>
        </w:rPr>
        <w:t>6 de su Reglamento.</w:t>
      </w:r>
    </w:p>
    <w:p w14:paraId="15FC8DF8" w14:textId="77777777" w:rsidR="006A7542" w:rsidRDefault="006A7542" w:rsidP="006A7542">
      <w:pPr>
        <w:ind w:left="142" w:right="368"/>
        <w:jc w:val="both"/>
        <w:rPr>
          <w:rFonts w:ascii="Noto Sans" w:hAnsi="Noto Sans" w:cs="Noto Sans"/>
          <w:sz w:val="20"/>
        </w:rPr>
      </w:pPr>
    </w:p>
    <w:p w14:paraId="14DF1D8A" w14:textId="77777777" w:rsidR="006A7542" w:rsidRDefault="006A7542" w:rsidP="006A7542">
      <w:pPr>
        <w:ind w:left="142" w:right="368"/>
        <w:jc w:val="both"/>
        <w:rPr>
          <w:rFonts w:ascii="Noto Sans" w:hAnsi="Noto Sans" w:cs="Noto Sans"/>
          <w:b/>
          <w:sz w:val="20"/>
        </w:rPr>
      </w:pPr>
      <w:r w:rsidRPr="00126765">
        <w:rPr>
          <w:rFonts w:ascii="Noto Sans" w:hAnsi="Noto Sans" w:cs="Noto Sans"/>
          <w:b/>
          <w:sz w:val="20"/>
        </w:rPr>
        <w:lastRenderedPageBreak/>
        <w:t>TRIGÉ</w:t>
      </w:r>
      <w:r>
        <w:rPr>
          <w:rFonts w:ascii="Noto Sans" w:hAnsi="Noto Sans" w:cs="Noto Sans"/>
          <w:b/>
          <w:sz w:val="20"/>
        </w:rPr>
        <w:t>SIMA CUARTA</w:t>
      </w:r>
      <w:r w:rsidRPr="00126765">
        <w:rPr>
          <w:rFonts w:ascii="Noto Sans" w:hAnsi="Noto Sans" w:cs="Noto Sans"/>
          <w:b/>
          <w:sz w:val="20"/>
        </w:rPr>
        <w:t>: REGISTRO EN EL REPIIMSS.</w:t>
      </w:r>
    </w:p>
    <w:p w14:paraId="4E7D04AF" w14:textId="77777777" w:rsidR="006A7542" w:rsidRPr="00126765" w:rsidRDefault="006A7542" w:rsidP="006A7542">
      <w:pPr>
        <w:ind w:left="142" w:right="368"/>
        <w:jc w:val="both"/>
        <w:rPr>
          <w:rFonts w:ascii="Noto Sans" w:hAnsi="Noto Sans" w:cs="Noto Sans"/>
          <w:b/>
          <w:sz w:val="20"/>
        </w:rPr>
      </w:pPr>
    </w:p>
    <w:p w14:paraId="2D298757" w14:textId="77777777" w:rsidR="006A7542" w:rsidRPr="00126765" w:rsidRDefault="006A7542" w:rsidP="006A7542">
      <w:pPr>
        <w:ind w:left="142" w:right="368"/>
        <w:jc w:val="both"/>
        <w:rPr>
          <w:rFonts w:ascii="Noto Sans" w:hAnsi="Noto Sans" w:cs="Noto Sans"/>
          <w:sz w:val="20"/>
        </w:rPr>
      </w:pPr>
      <w:r>
        <w:rPr>
          <w:rFonts w:ascii="Noto Sans" w:hAnsi="Noto Sans" w:cs="Noto Sans"/>
          <w:sz w:val="20"/>
        </w:rPr>
        <w:t>“EL PROVEEDOR”</w:t>
      </w:r>
      <w:r w:rsidRPr="00126765">
        <w:rPr>
          <w:rFonts w:ascii="Noto Sans" w:hAnsi="Noto Sans" w:cs="Noto Sans"/>
          <w:sz w:val="20"/>
        </w:rPr>
        <w:t xml:space="preserve"> se compromete a registrar y mantener actualizado su información en el Registro de Proveedores para la Integridad ante IMSS, de conformidad con los requisitos y procedimientos establecidos en el MANUAL DE OPERACIÓN DEL REGISTRO DE PROVEEDORES PARA LA INTEGRIDAD ANTE EL INSTITUTO MEXICANO DEL SEGURO SOCIAL (REPIIMSS) incluyendo la presentación de la documentación y/o  información requerida, así como el registro del presente instrumento jurídico en un plazo no mayor a 30 días naturales posteriores a la formalización del mismo.</w:t>
      </w:r>
    </w:p>
    <w:p w14:paraId="2D39DF4F" w14:textId="77777777" w:rsidR="006A7542" w:rsidRPr="00126765" w:rsidRDefault="006A7542" w:rsidP="006A7542">
      <w:pPr>
        <w:ind w:left="142" w:right="368"/>
        <w:jc w:val="both"/>
        <w:rPr>
          <w:rFonts w:ascii="Noto Sans" w:hAnsi="Noto Sans" w:cs="Noto Sans"/>
          <w:sz w:val="20"/>
        </w:rPr>
      </w:pPr>
    </w:p>
    <w:p w14:paraId="2038B736" w14:textId="77777777" w:rsidR="006A7542" w:rsidRPr="00126765" w:rsidRDefault="006A7542" w:rsidP="006A7542">
      <w:pPr>
        <w:ind w:left="142" w:right="368"/>
        <w:jc w:val="both"/>
        <w:rPr>
          <w:rFonts w:ascii="Noto Sans" w:hAnsi="Noto Sans" w:cs="Noto Sans"/>
          <w:sz w:val="20"/>
        </w:rPr>
      </w:pPr>
      <w:r>
        <w:rPr>
          <w:rFonts w:ascii="Noto Sans" w:hAnsi="Noto Sans" w:cs="Noto Sans"/>
          <w:sz w:val="20"/>
        </w:rPr>
        <w:t>“EL PROVEEDOR”</w:t>
      </w:r>
      <w:r w:rsidRPr="00126765">
        <w:rPr>
          <w:rFonts w:ascii="Noto Sans" w:hAnsi="Noto Sans" w:cs="Noto Sans"/>
          <w:sz w:val="20"/>
        </w:rPr>
        <w:t xml:space="preserve"> notificará a “EL INSTITUTO” cualquier cambio en su situación jurídica, fiscal o administrativa que pueda afectar su registro en el Registro de Proveedores para la Integridad ante IMSS, en un plazo no mayor de 30 días a partir del cambio de esta o pérdida de vigencia.</w:t>
      </w:r>
    </w:p>
    <w:p w14:paraId="3AD96078" w14:textId="77777777" w:rsidR="006A7542" w:rsidRPr="00126765" w:rsidRDefault="006A7542" w:rsidP="006A7542">
      <w:pPr>
        <w:ind w:left="142" w:right="368"/>
        <w:jc w:val="both"/>
        <w:rPr>
          <w:rFonts w:ascii="Noto Sans" w:hAnsi="Noto Sans" w:cs="Noto Sans"/>
          <w:sz w:val="20"/>
        </w:rPr>
      </w:pPr>
    </w:p>
    <w:p w14:paraId="4056AADE" w14:textId="77777777" w:rsidR="006A7542" w:rsidRPr="00126765" w:rsidRDefault="006A7542" w:rsidP="006A7542">
      <w:pPr>
        <w:ind w:left="142" w:right="368"/>
        <w:jc w:val="both"/>
        <w:rPr>
          <w:rFonts w:ascii="Noto Sans" w:hAnsi="Noto Sans" w:cs="Noto Sans"/>
          <w:sz w:val="20"/>
        </w:rPr>
      </w:pPr>
      <w:r w:rsidRPr="00126765">
        <w:rPr>
          <w:rFonts w:ascii="Noto Sans" w:hAnsi="Noto Sans" w:cs="Noto Sans"/>
          <w:sz w:val="20"/>
        </w:rPr>
        <w:t>El incumplimiento por parte de “EL PROVEEDOR”  de las obligaciones establecidas en MANUAL DE OPERACIÓN DEL REGISTRO DE PROVEEDORES PARA LA INTEGRIDAD ANTE EL INSTITUTO MEXICANO DEL SEGURO SOCIAL (REPIIMSS), dará lugar a la aplicación de las sanciones previstas en el Manual y/o en la legislación aplicable.</w:t>
      </w:r>
    </w:p>
    <w:p w14:paraId="57E5E73B" w14:textId="77777777" w:rsidR="00B03B37" w:rsidRDefault="00B03B37" w:rsidP="006A7542">
      <w:pPr>
        <w:ind w:right="368"/>
        <w:jc w:val="both"/>
        <w:rPr>
          <w:rFonts w:ascii="Noto Sans" w:hAnsi="Noto Sans" w:cs="Noto Sans"/>
          <w:sz w:val="20"/>
        </w:rPr>
      </w:pPr>
    </w:p>
    <w:p w14:paraId="29E4A172"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TRIGÉSIMA</w:t>
      </w:r>
      <w:r>
        <w:rPr>
          <w:rFonts w:ascii="Noto Sans" w:hAnsi="Noto Sans" w:cs="Noto Sans"/>
          <w:b/>
          <w:sz w:val="20"/>
        </w:rPr>
        <w:t xml:space="preserve"> QUINTA</w:t>
      </w:r>
      <w:r w:rsidRPr="004B773F">
        <w:rPr>
          <w:rFonts w:ascii="Noto Sans" w:hAnsi="Noto Sans" w:cs="Noto Sans"/>
          <w:b/>
          <w:sz w:val="20"/>
        </w:rPr>
        <w:t>. DOMICILIOS</w:t>
      </w:r>
    </w:p>
    <w:p w14:paraId="4312522E" w14:textId="77777777" w:rsidR="006A7542" w:rsidRPr="004B773F" w:rsidRDefault="006A7542" w:rsidP="006A7542">
      <w:pPr>
        <w:ind w:left="142" w:right="368"/>
        <w:jc w:val="both"/>
        <w:rPr>
          <w:rFonts w:ascii="Noto Sans" w:hAnsi="Noto Sans" w:cs="Noto Sans"/>
          <w:sz w:val="20"/>
        </w:rPr>
      </w:pPr>
    </w:p>
    <w:p w14:paraId="30E7784B"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“LAS PARTES”</w:t>
      </w:r>
      <w:r w:rsidRPr="004B773F">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AFE96F5" w14:textId="77777777" w:rsidR="006A7542" w:rsidRPr="004B773F" w:rsidRDefault="006A7542" w:rsidP="006A7542">
      <w:pPr>
        <w:ind w:left="142" w:right="368"/>
        <w:jc w:val="both"/>
        <w:rPr>
          <w:rFonts w:ascii="Noto Sans" w:hAnsi="Noto Sans" w:cs="Noto Sans"/>
          <w:b/>
          <w:sz w:val="20"/>
        </w:rPr>
      </w:pPr>
    </w:p>
    <w:p w14:paraId="53F21A4E"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bCs/>
          <w:sz w:val="20"/>
        </w:rPr>
        <w:t xml:space="preserve">TRIGÉSIMA </w:t>
      </w:r>
      <w:r>
        <w:rPr>
          <w:rFonts w:ascii="Noto Sans" w:hAnsi="Noto Sans" w:cs="Noto Sans"/>
          <w:b/>
          <w:bCs/>
          <w:sz w:val="20"/>
        </w:rPr>
        <w:t>SEXTA</w:t>
      </w:r>
      <w:r w:rsidRPr="004B773F">
        <w:rPr>
          <w:rFonts w:ascii="Noto Sans" w:hAnsi="Noto Sans" w:cs="Noto Sans"/>
          <w:b/>
          <w:bCs/>
          <w:sz w:val="20"/>
        </w:rPr>
        <w:t xml:space="preserve">.- RELACIÓN DE ANEXOS.- </w:t>
      </w:r>
      <w:r w:rsidRPr="004B773F">
        <w:rPr>
          <w:rFonts w:ascii="Noto Sans" w:hAnsi="Noto Sans" w:cs="Noto Sans"/>
          <w:sz w:val="20"/>
        </w:rPr>
        <w:t>Los anexos que se relacionan a continuación son rubricados de conformidad por las partes y forman parte integrante del presente contrato.</w:t>
      </w:r>
    </w:p>
    <w:p w14:paraId="09E8125B" w14:textId="77777777" w:rsidR="006A7542" w:rsidRPr="004B773F" w:rsidRDefault="006A7542" w:rsidP="006A7542">
      <w:pPr>
        <w:ind w:left="142" w:right="368"/>
        <w:jc w:val="both"/>
        <w:rPr>
          <w:rFonts w:ascii="Noto Sans" w:hAnsi="Noto Sans" w:cs="Noto Sans"/>
          <w:sz w:val="20"/>
        </w:rPr>
      </w:pPr>
    </w:p>
    <w:p w14:paraId="2714F5BE" w14:textId="77777777" w:rsidR="006A7542" w:rsidRPr="00896823" w:rsidRDefault="006A7542" w:rsidP="006A7542">
      <w:pPr>
        <w:ind w:left="142" w:right="368"/>
        <w:jc w:val="both"/>
        <w:rPr>
          <w:rFonts w:ascii="Noto Sans" w:hAnsi="Noto Sans" w:cs="Noto Sans"/>
          <w:b/>
          <w:bCs/>
          <w:sz w:val="20"/>
        </w:rPr>
      </w:pPr>
      <w:r w:rsidRPr="00896823">
        <w:rPr>
          <w:rFonts w:ascii="Noto Sans" w:hAnsi="Noto Sans" w:cs="Noto Sans"/>
          <w:b/>
          <w:bCs/>
          <w:sz w:val="20"/>
        </w:rPr>
        <w:t>ANEXO 1 (UNO)</w:t>
      </w:r>
      <w:r w:rsidRPr="00896823">
        <w:rPr>
          <w:rFonts w:ascii="Noto Sans" w:hAnsi="Noto Sans" w:cs="Noto Sans"/>
          <w:b/>
          <w:bCs/>
          <w:sz w:val="20"/>
        </w:rPr>
        <w:tab/>
        <w:t>"ASIGNACIÓN"</w:t>
      </w:r>
    </w:p>
    <w:p w14:paraId="6A2434D7" w14:textId="77777777" w:rsidR="006A7542" w:rsidRPr="00896823" w:rsidRDefault="006A7542" w:rsidP="006A7542">
      <w:pPr>
        <w:ind w:left="142" w:right="368"/>
        <w:jc w:val="both"/>
        <w:rPr>
          <w:rFonts w:ascii="Noto Sans" w:hAnsi="Noto Sans" w:cs="Noto Sans"/>
          <w:b/>
          <w:bCs/>
          <w:sz w:val="20"/>
        </w:rPr>
      </w:pPr>
      <w:r w:rsidRPr="00896823">
        <w:rPr>
          <w:rFonts w:ascii="Noto Sans" w:hAnsi="Noto Sans" w:cs="Noto Sans"/>
          <w:b/>
          <w:bCs/>
          <w:sz w:val="20"/>
        </w:rPr>
        <w:t>ANEXO 2 (DOS)</w:t>
      </w:r>
      <w:r w:rsidRPr="00896823">
        <w:rPr>
          <w:rFonts w:ascii="Noto Sans" w:hAnsi="Noto Sans" w:cs="Noto Sans"/>
          <w:b/>
          <w:bCs/>
          <w:sz w:val="20"/>
        </w:rPr>
        <w:tab/>
        <w:t>" DISTRIBUCIÓN”</w:t>
      </w:r>
    </w:p>
    <w:p w14:paraId="0A0C0C80" w14:textId="77777777" w:rsidR="006A7542" w:rsidRPr="00896823" w:rsidRDefault="006A7542" w:rsidP="006A7542">
      <w:pPr>
        <w:ind w:left="142" w:right="368"/>
        <w:jc w:val="both"/>
        <w:rPr>
          <w:rFonts w:ascii="Noto Sans" w:hAnsi="Noto Sans" w:cs="Noto Sans"/>
          <w:b/>
          <w:bCs/>
          <w:sz w:val="20"/>
        </w:rPr>
      </w:pPr>
      <w:r w:rsidRPr="00896823">
        <w:rPr>
          <w:rFonts w:ascii="Noto Sans" w:hAnsi="Noto Sans" w:cs="Noto Sans"/>
          <w:b/>
          <w:bCs/>
          <w:sz w:val="20"/>
        </w:rPr>
        <w:t>ANEXO 3 (TRES)</w:t>
      </w:r>
      <w:r w:rsidRPr="00896823">
        <w:rPr>
          <w:rFonts w:ascii="Noto Sans" w:hAnsi="Noto Sans" w:cs="Noto Sans"/>
          <w:b/>
          <w:bCs/>
          <w:sz w:val="20"/>
        </w:rPr>
        <w:tab/>
        <w:t>“ADMINISTRADORES DEL CONTRATO”</w:t>
      </w:r>
    </w:p>
    <w:p w14:paraId="0B484FAA" w14:textId="77777777" w:rsidR="006A7542" w:rsidRPr="00896823" w:rsidRDefault="006A7542" w:rsidP="006A7542">
      <w:pPr>
        <w:ind w:left="142" w:right="368"/>
        <w:jc w:val="both"/>
        <w:rPr>
          <w:rFonts w:ascii="Noto Sans" w:hAnsi="Noto Sans" w:cs="Noto Sans"/>
          <w:b/>
          <w:bCs/>
          <w:sz w:val="20"/>
        </w:rPr>
      </w:pPr>
      <w:r>
        <w:rPr>
          <w:rFonts w:ascii="Noto Sans" w:hAnsi="Noto Sans" w:cs="Noto Sans"/>
          <w:b/>
          <w:bCs/>
          <w:sz w:val="20"/>
        </w:rPr>
        <w:t>ANEXO 4 (CUATRO) “</w:t>
      </w:r>
      <w:r w:rsidR="00154D23">
        <w:rPr>
          <w:rFonts w:ascii="Noto Sans" w:hAnsi="Noto Sans" w:cs="Noto Sans"/>
          <w:b/>
          <w:bCs/>
          <w:sz w:val="20"/>
        </w:rPr>
        <w:t>REQUERIMIENTO</w:t>
      </w:r>
      <w:r>
        <w:rPr>
          <w:rFonts w:ascii="Noto Sans" w:hAnsi="Noto Sans" w:cs="Noto Sans"/>
          <w:b/>
          <w:bCs/>
          <w:sz w:val="20"/>
        </w:rPr>
        <w:t>”</w:t>
      </w:r>
    </w:p>
    <w:p w14:paraId="7024D2F8" w14:textId="77777777" w:rsidR="006A7542" w:rsidRPr="004B773F" w:rsidRDefault="006A7542" w:rsidP="006A7542">
      <w:pPr>
        <w:ind w:right="368"/>
        <w:jc w:val="both"/>
        <w:rPr>
          <w:rFonts w:ascii="Noto Sans" w:hAnsi="Noto Sans" w:cs="Noto Sans"/>
          <w:b/>
          <w:sz w:val="20"/>
        </w:rPr>
      </w:pPr>
    </w:p>
    <w:p w14:paraId="4FBE665C"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 xml:space="preserve">TRIGÉSIMA </w:t>
      </w:r>
      <w:r>
        <w:rPr>
          <w:rFonts w:ascii="Noto Sans" w:hAnsi="Noto Sans" w:cs="Noto Sans"/>
          <w:b/>
          <w:sz w:val="20"/>
        </w:rPr>
        <w:t>SÉPTIMA</w:t>
      </w:r>
      <w:r w:rsidRPr="004B773F">
        <w:rPr>
          <w:rFonts w:ascii="Noto Sans" w:hAnsi="Noto Sans" w:cs="Noto Sans"/>
          <w:b/>
          <w:sz w:val="20"/>
        </w:rPr>
        <w:t>. LEGISLACIÓN APLICABLE</w:t>
      </w:r>
    </w:p>
    <w:p w14:paraId="5669B169" w14:textId="77777777" w:rsidR="006A7542" w:rsidRPr="004B773F" w:rsidRDefault="006A7542" w:rsidP="006A7542">
      <w:pPr>
        <w:ind w:left="142" w:right="368"/>
        <w:jc w:val="both"/>
        <w:rPr>
          <w:rFonts w:ascii="Noto Sans" w:hAnsi="Noto Sans" w:cs="Noto Sans"/>
          <w:sz w:val="20"/>
        </w:rPr>
      </w:pPr>
    </w:p>
    <w:p w14:paraId="2FC7E8C1" w14:textId="77777777" w:rsidR="006A7542" w:rsidRPr="004B773F" w:rsidRDefault="006A7542" w:rsidP="006A7542">
      <w:pPr>
        <w:ind w:left="142" w:right="368"/>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se obligan a sujetarse estrictamente para el cumplimiento del presente contrato, a todas y cada una de las cláusulas del mismo</w:t>
      </w:r>
      <w:r>
        <w:rPr>
          <w:rFonts w:ascii="Noto Sans" w:hAnsi="Noto Sans" w:cs="Noto Sans"/>
          <w:b/>
          <w:sz w:val="20"/>
        </w:rPr>
        <w:t xml:space="preserve"> </w:t>
      </w:r>
      <w:r w:rsidRPr="00866E3A">
        <w:rPr>
          <w:rFonts w:ascii="Noto Sans" w:hAnsi="Noto Sans" w:cs="Noto Sans"/>
          <w:sz w:val="20"/>
        </w:rPr>
        <w:t>de la Convocatoria, así</w:t>
      </w:r>
      <w:r w:rsidRPr="004B773F">
        <w:rPr>
          <w:rFonts w:ascii="Noto Sans" w:hAnsi="Noto Sans" w:cs="Noto Sans"/>
          <w:sz w:val="20"/>
        </w:rPr>
        <w:t xml:space="preserve">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23390543" w14:textId="77777777" w:rsidR="006A7542" w:rsidRPr="004B773F" w:rsidRDefault="006A7542" w:rsidP="006A7542">
      <w:pPr>
        <w:ind w:left="142" w:right="368"/>
        <w:jc w:val="both"/>
        <w:rPr>
          <w:rFonts w:ascii="Noto Sans" w:hAnsi="Noto Sans" w:cs="Noto Sans"/>
          <w:b/>
          <w:sz w:val="20"/>
        </w:rPr>
      </w:pPr>
    </w:p>
    <w:p w14:paraId="5D8BAA50"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 xml:space="preserve">TRIGÉSIMA </w:t>
      </w:r>
      <w:r>
        <w:rPr>
          <w:rFonts w:ascii="Noto Sans" w:hAnsi="Noto Sans" w:cs="Noto Sans"/>
          <w:b/>
          <w:sz w:val="20"/>
        </w:rPr>
        <w:t>OCTAVA</w:t>
      </w:r>
      <w:r w:rsidRPr="004B773F">
        <w:rPr>
          <w:rFonts w:ascii="Noto Sans" w:hAnsi="Noto Sans" w:cs="Noto Sans"/>
          <w:b/>
          <w:sz w:val="20"/>
        </w:rPr>
        <w:t>. JURISDICCIÓN</w:t>
      </w:r>
    </w:p>
    <w:p w14:paraId="5211AA22" w14:textId="77777777" w:rsidR="006A7542" w:rsidRPr="004B773F" w:rsidRDefault="006A7542" w:rsidP="006A7542">
      <w:pPr>
        <w:ind w:left="142" w:right="368"/>
        <w:jc w:val="both"/>
        <w:rPr>
          <w:rFonts w:ascii="Noto Sans" w:hAnsi="Noto Sans" w:cs="Noto Sans"/>
          <w:b/>
          <w:sz w:val="20"/>
        </w:rPr>
      </w:pPr>
    </w:p>
    <w:p w14:paraId="0AB8C9D9" w14:textId="77777777" w:rsidR="006A7542" w:rsidRPr="004B773F" w:rsidRDefault="006A7542" w:rsidP="006A7542">
      <w:pPr>
        <w:ind w:left="142" w:right="368"/>
        <w:jc w:val="both"/>
        <w:rPr>
          <w:rFonts w:ascii="Noto Sans" w:hAnsi="Noto Sans" w:cs="Noto Sans"/>
          <w:b/>
          <w:sz w:val="20"/>
        </w:rPr>
      </w:pPr>
      <w:r w:rsidRPr="004B773F">
        <w:rPr>
          <w:rFonts w:ascii="Noto Sans" w:hAnsi="Noto Sans" w:cs="Noto Sans"/>
          <w:b/>
          <w:sz w:val="20"/>
        </w:rPr>
        <w:t>“LAS PARTES”</w:t>
      </w:r>
      <w:r w:rsidRPr="004B773F">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6E244818" w14:textId="77777777" w:rsidR="006A7542" w:rsidRPr="004B773F" w:rsidRDefault="006A7542" w:rsidP="006A7542">
      <w:pPr>
        <w:ind w:left="142" w:right="368"/>
        <w:jc w:val="both"/>
        <w:rPr>
          <w:rFonts w:ascii="Noto Sans" w:hAnsi="Noto Sans" w:cs="Noto Sans"/>
          <w:sz w:val="20"/>
          <w:lang w:val="es-ES_tradnl"/>
        </w:rPr>
      </w:pPr>
    </w:p>
    <w:p w14:paraId="00EEBEC1" w14:textId="77777777" w:rsidR="006A7542" w:rsidRPr="004B773F" w:rsidRDefault="006A7542" w:rsidP="006A7542">
      <w:pPr>
        <w:widowControl w:val="0"/>
        <w:spacing w:line="240" w:lineRule="atLeast"/>
        <w:ind w:left="142" w:right="368"/>
        <w:jc w:val="both"/>
        <w:rPr>
          <w:rFonts w:ascii="Noto Sans" w:hAnsi="Noto Sans" w:cs="Noto Sans"/>
          <w:b/>
          <w:sz w:val="20"/>
        </w:rPr>
      </w:pPr>
      <w:r w:rsidRPr="004B773F">
        <w:rPr>
          <w:rFonts w:ascii="Noto Sans" w:hAnsi="Noto Sans" w:cs="Noto Sans"/>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Pr>
          <w:rFonts w:ascii="Noto Sans" w:hAnsi="Noto Sans" w:cs="Noto Sans"/>
          <w:b/>
          <w:sz w:val="20"/>
          <w:lang w:val="es-ES_tradnl"/>
        </w:rPr>
        <w:t>XXX</w:t>
      </w:r>
      <w:r w:rsidRPr="004B773F">
        <w:rPr>
          <w:rFonts w:ascii="Noto Sans" w:hAnsi="Noto Sans" w:cs="Noto Sans"/>
          <w:b/>
          <w:sz w:val="20"/>
          <w:lang w:val="es-ES_tradnl"/>
        </w:rPr>
        <w:t xml:space="preserve"> de </w:t>
      </w:r>
      <w:proofErr w:type="spellStart"/>
      <w:r>
        <w:rPr>
          <w:rFonts w:ascii="Noto Sans" w:hAnsi="Noto Sans" w:cs="Noto Sans"/>
          <w:b/>
          <w:sz w:val="20"/>
          <w:lang w:val="es-ES_tradnl"/>
        </w:rPr>
        <w:t>xxxxx</w:t>
      </w:r>
      <w:proofErr w:type="spellEnd"/>
      <w:r w:rsidRPr="004B773F">
        <w:rPr>
          <w:rFonts w:ascii="Noto Sans" w:hAnsi="Noto Sans" w:cs="Noto Sans"/>
          <w:b/>
          <w:sz w:val="20"/>
          <w:lang w:val="es-ES_tradnl"/>
        </w:rPr>
        <w:t xml:space="preserve"> de 202</w:t>
      </w:r>
      <w:r>
        <w:rPr>
          <w:rFonts w:ascii="Noto Sans" w:hAnsi="Noto Sans" w:cs="Noto Sans"/>
          <w:b/>
          <w:sz w:val="20"/>
          <w:lang w:val="es-ES_tradnl"/>
        </w:rPr>
        <w:t>6</w:t>
      </w:r>
      <w:r w:rsidRPr="004B773F">
        <w:rPr>
          <w:rFonts w:ascii="Noto Sans" w:hAnsi="Noto Sans" w:cs="Noto Sans"/>
          <w:b/>
          <w:sz w:val="20"/>
          <w:lang w:val="es-ES_tradnl"/>
        </w:rPr>
        <w:t xml:space="preserve">, </w:t>
      </w:r>
      <w:r w:rsidRPr="004B773F">
        <w:rPr>
          <w:rFonts w:ascii="Noto Sans" w:hAnsi="Noto Sans" w:cs="Noto Sans"/>
          <w:sz w:val="20"/>
        </w:rPr>
        <w:t xml:space="preserve">quedando un ejemplar en poder de </w:t>
      </w:r>
      <w:r w:rsidRPr="004B773F">
        <w:rPr>
          <w:rFonts w:ascii="Noto Sans" w:hAnsi="Noto Sans" w:cs="Noto Sans"/>
          <w:b/>
          <w:sz w:val="20"/>
        </w:rPr>
        <w:t>“EL PROVEEDOR”</w:t>
      </w:r>
      <w:r w:rsidRPr="004B773F">
        <w:rPr>
          <w:rFonts w:ascii="Noto Sans" w:hAnsi="Noto Sans" w:cs="Noto Sans"/>
          <w:sz w:val="20"/>
        </w:rPr>
        <w:t xml:space="preserve"> y los demás en poder de </w:t>
      </w:r>
      <w:r w:rsidRPr="004B773F">
        <w:rPr>
          <w:rFonts w:ascii="Noto Sans" w:hAnsi="Noto Sans" w:cs="Noto Sans"/>
          <w:b/>
          <w:sz w:val="20"/>
        </w:rPr>
        <w:t xml:space="preserve">“EL INSTITUTO”. </w:t>
      </w:r>
    </w:p>
    <w:p w14:paraId="6218934E" w14:textId="77777777" w:rsidR="006A7542" w:rsidRPr="004B773F" w:rsidRDefault="006A7542" w:rsidP="006A7542">
      <w:pPr>
        <w:ind w:left="142" w:right="368"/>
        <w:jc w:val="both"/>
        <w:rPr>
          <w:rFonts w:ascii="Noto Sans" w:hAnsi="Noto Sans" w:cs="Noto Sans"/>
          <w:b/>
          <w:sz w:val="20"/>
        </w:rPr>
      </w:pPr>
    </w:p>
    <w:p w14:paraId="63D80315" w14:textId="77777777" w:rsidR="006A7542" w:rsidRPr="004B773F" w:rsidRDefault="006A7542" w:rsidP="006A7542">
      <w:pPr>
        <w:ind w:left="142" w:right="368"/>
        <w:jc w:val="both"/>
        <w:rPr>
          <w:rFonts w:ascii="Noto Sans" w:hAnsi="Noto Sans" w:cs="Noto Sans"/>
          <w:b/>
          <w:sz w:val="20"/>
        </w:rPr>
      </w:pPr>
    </w:p>
    <w:p w14:paraId="70FB2992" w14:textId="77777777" w:rsidR="006A7542" w:rsidRPr="004B773F" w:rsidRDefault="006A7542" w:rsidP="006A7542">
      <w:pPr>
        <w:ind w:left="142" w:right="368"/>
        <w:jc w:val="both"/>
        <w:rPr>
          <w:rFonts w:ascii="Noto Sans" w:hAnsi="Noto Sans" w:cs="Noto Sans"/>
          <w:b/>
          <w:sz w:val="20"/>
        </w:rPr>
      </w:pPr>
    </w:p>
    <w:p w14:paraId="6E76CA49" w14:textId="77777777" w:rsidR="006A7542" w:rsidRPr="004B773F" w:rsidRDefault="006A7542" w:rsidP="006A7542">
      <w:pPr>
        <w:ind w:left="142" w:right="368"/>
        <w:jc w:val="both"/>
        <w:rPr>
          <w:rFonts w:ascii="Noto Sans" w:hAnsi="Noto Sans" w:cs="Noto Sans"/>
          <w:b/>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4962"/>
        <w:gridCol w:w="4677"/>
      </w:tblGrid>
      <w:tr w:rsidR="006A7542" w:rsidRPr="004B773F" w14:paraId="268A48ED" w14:textId="77777777" w:rsidTr="006A7542">
        <w:tc>
          <w:tcPr>
            <w:tcW w:w="4962" w:type="dxa"/>
          </w:tcPr>
          <w:p w14:paraId="5E3B4349" w14:textId="77777777" w:rsidR="006A7542" w:rsidRPr="004B773F" w:rsidRDefault="006A7542" w:rsidP="006A7542">
            <w:pPr>
              <w:ind w:left="142" w:right="368"/>
              <w:jc w:val="center"/>
              <w:rPr>
                <w:rFonts w:ascii="Noto Sans" w:hAnsi="Noto Sans" w:cs="Noto Sans"/>
                <w:b/>
                <w:sz w:val="20"/>
              </w:rPr>
            </w:pPr>
            <w:r w:rsidRPr="004B773F">
              <w:rPr>
                <w:rFonts w:ascii="Noto Sans" w:hAnsi="Noto Sans" w:cs="Noto Sans"/>
                <w:b/>
                <w:sz w:val="20"/>
              </w:rPr>
              <w:t>“EL INSTITUTO”</w:t>
            </w:r>
          </w:p>
          <w:p w14:paraId="22912F99" w14:textId="77777777" w:rsidR="006A7542" w:rsidRPr="004B773F" w:rsidRDefault="006A7542" w:rsidP="006A7542">
            <w:pPr>
              <w:ind w:left="142" w:right="368"/>
              <w:jc w:val="center"/>
              <w:rPr>
                <w:rFonts w:ascii="Noto Sans" w:hAnsi="Noto Sans" w:cs="Noto Sans"/>
                <w:b/>
                <w:sz w:val="20"/>
              </w:rPr>
            </w:pPr>
            <w:r w:rsidRPr="004B773F">
              <w:rPr>
                <w:rFonts w:ascii="Noto Sans" w:hAnsi="Noto Sans" w:cs="Noto Sans"/>
                <w:b/>
                <w:sz w:val="20"/>
              </w:rPr>
              <w:t>REPRESENTANTE LEGAL Y UNICAMENTE PARA DAR FORMALIDAD AL CONTRATO.</w:t>
            </w:r>
          </w:p>
        </w:tc>
        <w:tc>
          <w:tcPr>
            <w:tcW w:w="4677" w:type="dxa"/>
          </w:tcPr>
          <w:p w14:paraId="36DBBF86" w14:textId="77777777" w:rsidR="006A7542" w:rsidRPr="004B773F" w:rsidRDefault="006A7542" w:rsidP="006A7542">
            <w:pPr>
              <w:ind w:left="142" w:right="368"/>
              <w:jc w:val="center"/>
              <w:rPr>
                <w:rFonts w:ascii="Noto Sans" w:hAnsi="Noto Sans" w:cs="Noto Sans"/>
                <w:b/>
                <w:sz w:val="20"/>
              </w:rPr>
            </w:pPr>
            <w:r w:rsidRPr="004B773F">
              <w:rPr>
                <w:rFonts w:ascii="Noto Sans" w:hAnsi="Noto Sans" w:cs="Noto Sans"/>
                <w:b/>
                <w:sz w:val="20"/>
              </w:rPr>
              <w:t xml:space="preserve">“EL PROVEEDOR” </w:t>
            </w:r>
          </w:p>
          <w:p w14:paraId="274F4156" w14:textId="77777777" w:rsidR="006A7542" w:rsidRPr="004B773F" w:rsidRDefault="006A7542" w:rsidP="006A7542">
            <w:pPr>
              <w:ind w:left="142" w:right="368"/>
              <w:jc w:val="center"/>
              <w:rPr>
                <w:rFonts w:ascii="Noto Sans" w:hAnsi="Noto Sans" w:cs="Noto Sans"/>
                <w:b/>
                <w:sz w:val="20"/>
              </w:rPr>
            </w:pPr>
            <w:proofErr w:type="spellStart"/>
            <w:r>
              <w:rPr>
                <w:rFonts w:ascii="Noto Sans" w:hAnsi="Noto Sans" w:cs="Noto Sans"/>
                <w:b/>
                <w:sz w:val="20"/>
              </w:rPr>
              <w:t>xxxxxxxx</w:t>
            </w:r>
            <w:proofErr w:type="spellEnd"/>
          </w:p>
        </w:tc>
      </w:tr>
      <w:tr w:rsidR="006A7542" w:rsidRPr="004B773F" w14:paraId="2BD2CE52" w14:textId="77777777" w:rsidTr="006A7542">
        <w:tc>
          <w:tcPr>
            <w:tcW w:w="4962" w:type="dxa"/>
          </w:tcPr>
          <w:p w14:paraId="221C66EB" w14:textId="77777777" w:rsidR="006A7542" w:rsidRPr="004B773F" w:rsidRDefault="006A7542" w:rsidP="006A7542">
            <w:pPr>
              <w:pBdr>
                <w:bottom w:val="single" w:sz="12" w:space="1" w:color="auto"/>
              </w:pBdr>
              <w:ind w:left="142" w:right="368"/>
              <w:rPr>
                <w:rFonts w:ascii="Noto Sans" w:hAnsi="Noto Sans" w:cs="Noto Sans"/>
                <w:b/>
              </w:rPr>
            </w:pPr>
          </w:p>
          <w:p w14:paraId="36A50F67" w14:textId="77777777" w:rsidR="006A7542" w:rsidRPr="004B773F" w:rsidRDefault="006A7542" w:rsidP="006A7542">
            <w:pPr>
              <w:pBdr>
                <w:bottom w:val="single" w:sz="12" w:space="1" w:color="auto"/>
              </w:pBdr>
              <w:ind w:left="142" w:right="368"/>
              <w:rPr>
                <w:rFonts w:ascii="Noto Sans" w:hAnsi="Noto Sans" w:cs="Noto Sans"/>
                <w:b/>
              </w:rPr>
            </w:pPr>
          </w:p>
          <w:p w14:paraId="754CA793" w14:textId="77777777" w:rsidR="006A7542" w:rsidRPr="004B773F" w:rsidRDefault="006A7542" w:rsidP="006A7542">
            <w:pPr>
              <w:pBdr>
                <w:bottom w:val="single" w:sz="12" w:space="1" w:color="auto"/>
              </w:pBdr>
              <w:ind w:left="142" w:right="368"/>
              <w:rPr>
                <w:rFonts w:ascii="Noto Sans" w:hAnsi="Noto Sans" w:cs="Noto Sans"/>
                <w:b/>
              </w:rPr>
            </w:pPr>
          </w:p>
          <w:p w14:paraId="18C5A558" w14:textId="77777777" w:rsidR="006A7542" w:rsidRPr="004B773F" w:rsidRDefault="006A7542" w:rsidP="006A7542">
            <w:pPr>
              <w:pBdr>
                <w:bottom w:val="single" w:sz="12" w:space="1" w:color="auto"/>
              </w:pBdr>
              <w:ind w:left="142" w:right="368"/>
              <w:rPr>
                <w:rFonts w:ascii="Noto Sans" w:hAnsi="Noto Sans" w:cs="Noto Sans"/>
                <w:b/>
              </w:rPr>
            </w:pPr>
          </w:p>
          <w:p w14:paraId="7164ED05" w14:textId="77777777" w:rsidR="006A7542" w:rsidRPr="004B773F" w:rsidRDefault="006A7542" w:rsidP="006A7542">
            <w:pPr>
              <w:ind w:left="142" w:right="368"/>
              <w:jc w:val="center"/>
              <w:rPr>
                <w:rFonts w:ascii="Noto Sans" w:hAnsi="Noto Sans" w:cs="Noto Sans"/>
                <w:b/>
                <w:sz w:val="20"/>
              </w:rPr>
            </w:pPr>
            <w:r w:rsidRPr="004B773F">
              <w:rPr>
                <w:rFonts w:ascii="Noto Sans" w:hAnsi="Noto Sans" w:cs="Noto Sans"/>
                <w:b/>
                <w:sz w:val="20"/>
              </w:rPr>
              <w:t>DOCTOR LUIS RAFAEL LÓPEZ OCAÑA</w:t>
            </w:r>
          </w:p>
          <w:p w14:paraId="47E5C0AB" w14:textId="77777777" w:rsidR="006A7542" w:rsidRPr="004B773F" w:rsidRDefault="006A7542" w:rsidP="006A7542">
            <w:pPr>
              <w:ind w:left="142" w:right="368"/>
              <w:jc w:val="center"/>
              <w:rPr>
                <w:rFonts w:ascii="Noto Sans" w:hAnsi="Noto Sans" w:cs="Noto Sans"/>
                <w:sz w:val="16"/>
                <w:szCs w:val="16"/>
              </w:rPr>
            </w:pPr>
            <w:r w:rsidRPr="004B773F">
              <w:rPr>
                <w:rFonts w:ascii="Noto Sans" w:hAnsi="Noto Sans" w:cs="Noto Sans"/>
                <w:sz w:val="16"/>
                <w:szCs w:val="16"/>
              </w:rPr>
              <w:t>TITULAR DEL ÓRGANO DE OPERACIÓN ADMINISTRATIVA DESCONCENTRADA SUR DEL DISTRITO FEDERAL.</w:t>
            </w:r>
          </w:p>
        </w:tc>
        <w:tc>
          <w:tcPr>
            <w:tcW w:w="4677" w:type="dxa"/>
          </w:tcPr>
          <w:p w14:paraId="541D30AB" w14:textId="77777777" w:rsidR="006A7542" w:rsidRPr="004B773F" w:rsidRDefault="006A7542" w:rsidP="006A7542">
            <w:pPr>
              <w:ind w:left="142" w:right="368"/>
              <w:jc w:val="center"/>
              <w:rPr>
                <w:rFonts w:ascii="Noto Sans" w:hAnsi="Noto Sans" w:cs="Noto Sans"/>
                <w:b/>
              </w:rPr>
            </w:pPr>
          </w:p>
          <w:p w14:paraId="7EE0F412" w14:textId="77777777" w:rsidR="006A7542" w:rsidRPr="004B773F" w:rsidRDefault="006A7542" w:rsidP="006A7542">
            <w:pPr>
              <w:pBdr>
                <w:bottom w:val="single" w:sz="12" w:space="1" w:color="auto"/>
              </w:pBdr>
              <w:ind w:left="142" w:right="368"/>
              <w:rPr>
                <w:rFonts w:ascii="Noto Sans" w:hAnsi="Noto Sans" w:cs="Noto Sans"/>
                <w:b/>
              </w:rPr>
            </w:pPr>
          </w:p>
          <w:p w14:paraId="17006295" w14:textId="77777777" w:rsidR="006A7542" w:rsidRPr="004B773F" w:rsidRDefault="006A7542" w:rsidP="006A7542">
            <w:pPr>
              <w:pBdr>
                <w:bottom w:val="single" w:sz="12" w:space="1" w:color="auto"/>
              </w:pBdr>
              <w:ind w:left="142" w:right="368"/>
              <w:rPr>
                <w:rFonts w:ascii="Noto Sans" w:hAnsi="Noto Sans" w:cs="Noto Sans"/>
                <w:b/>
              </w:rPr>
            </w:pPr>
          </w:p>
          <w:p w14:paraId="04D2B457" w14:textId="77777777" w:rsidR="006A7542" w:rsidRPr="004B773F" w:rsidRDefault="006A7542" w:rsidP="006A7542">
            <w:pPr>
              <w:pBdr>
                <w:bottom w:val="single" w:sz="12" w:space="1" w:color="auto"/>
              </w:pBdr>
              <w:ind w:left="142" w:right="368"/>
              <w:rPr>
                <w:rFonts w:ascii="Noto Sans" w:hAnsi="Noto Sans" w:cs="Noto Sans"/>
                <w:b/>
              </w:rPr>
            </w:pPr>
          </w:p>
          <w:p w14:paraId="225D28A7" w14:textId="77777777" w:rsidR="006A7542" w:rsidRPr="004B773F" w:rsidRDefault="006A7542" w:rsidP="006A7542">
            <w:pPr>
              <w:ind w:left="142" w:right="368"/>
              <w:jc w:val="center"/>
              <w:rPr>
                <w:rFonts w:ascii="Noto Sans" w:hAnsi="Noto Sans" w:cs="Noto Sans"/>
                <w:b/>
                <w:bCs/>
                <w:sz w:val="20"/>
              </w:rPr>
            </w:pPr>
            <w:r w:rsidRPr="004B773F">
              <w:rPr>
                <w:rFonts w:ascii="Noto Sans" w:hAnsi="Noto Sans" w:cs="Noto Sans"/>
                <w:b/>
                <w:sz w:val="20"/>
              </w:rPr>
              <w:t>C</w:t>
            </w:r>
            <w:r w:rsidRPr="004B773F">
              <w:rPr>
                <w:rFonts w:ascii="Noto Sans" w:hAnsi="Noto Sans" w:cs="Noto Sans"/>
                <w:sz w:val="20"/>
              </w:rPr>
              <w:t xml:space="preserve">. </w:t>
            </w:r>
            <w:r>
              <w:rPr>
                <w:rFonts w:ascii="Noto Sans" w:hAnsi="Noto Sans" w:cs="Noto Sans"/>
                <w:b/>
                <w:bCs/>
                <w:sz w:val="20"/>
              </w:rPr>
              <w:t>XXXXXX</w:t>
            </w:r>
          </w:p>
          <w:p w14:paraId="6AED473D" w14:textId="77777777" w:rsidR="006A7542" w:rsidRPr="004B773F" w:rsidRDefault="006A7542" w:rsidP="006A7542">
            <w:pPr>
              <w:ind w:left="142" w:right="368"/>
              <w:jc w:val="center"/>
              <w:rPr>
                <w:rFonts w:ascii="Noto Sans" w:hAnsi="Noto Sans" w:cs="Noto Sans"/>
                <w:sz w:val="18"/>
                <w:szCs w:val="18"/>
              </w:rPr>
            </w:pPr>
          </w:p>
        </w:tc>
      </w:tr>
      <w:tr w:rsidR="006A7542" w:rsidRPr="004B773F" w14:paraId="7ABA4719" w14:textId="77777777" w:rsidTr="006A7542">
        <w:trPr>
          <w:trHeight w:val="80"/>
        </w:trPr>
        <w:tc>
          <w:tcPr>
            <w:tcW w:w="4962" w:type="dxa"/>
          </w:tcPr>
          <w:p w14:paraId="5141EDA4" w14:textId="77777777" w:rsidR="006A7542" w:rsidRPr="004B773F" w:rsidRDefault="006A7542" w:rsidP="006A7542">
            <w:pPr>
              <w:ind w:left="142" w:right="368"/>
              <w:rPr>
                <w:rFonts w:ascii="Noto Sans" w:hAnsi="Noto Sans" w:cs="Noto Sans"/>
                <w:b/>
                <w:sz w:val="20"/>
              </w:rPr>
            </w:pPr>
          </w:p>
          <w:p w14:paraId="69467BDA" w14:textId="77777777" w:rsidR="006A7542" w:rsidRPr="004B773F" w:rsidRDefault="006A7542" w:rsidP="006A7542">
            <w:pPr>
              <w:ind w:left="142" w:right="368"/>
              <w:jc w:val="center"/>
              <w:rPr>
                <w:rFonts w:ascii="Noto Sans" w:hAnsi="Noto Sans" w:cs="Noto Sans"/>
                <w:b/>
                <w:sz w:val="20"/>
              </w:rPr>
            </w:pPr>
            <w:r w:rsidRPr="004B773F">
              <w:rPr>
                <w:rFonts w:ascii="Noto Sans" w:hAnsi="Noto Sans" w:cs="Noto Sans"/>
                <w:b/>
                <w:sz w:val="20"/>
              </w:rPr>
              <w:t>“RATIFICA EL CONTENIDO DEL CONTRATO”</w:t>
            </w:r>
          </w:p>
        </w:tc>
        <w:tc>
          <w:tcPr>
            <w:tcW w:w="4677" w:type="dxa"/>
          </w:tcPr>
          <w:p w14:paraId="500A3AC7" w14:textId="77777777" w:rsidR="006A7542" w:rsidRPr="004B773F" w:rsidRDefault="006A7542" w:rsidP="006A7542">
            <w:pPr>
              <w:ind w:left="142" w:right="368"/>
              <w:rPr>
                <w:rFonts w:ascii="Noto Sans" w:hAnsi="Noto Sans" w:cs="Noto Sans"/>
                <w:b/>
                <w:sz w:val="20"/>
              </w:rPr>
            </w:pPr>
          </w:p>
          <w:p w14:paraId="337DC34E" w14:textId="77777777" w:rsidR="006A7542" w:rsidRPr="004B773F" w:rsidRDefault="006A7542" w:rsidP="006A7542">
            <w:pPr>
              <w:ind w:left="142" w:right="368"/>
              <w:jc w:val="center"/>
              <w:rPr>
                <w:rFonts w:ascii="Noto Sans" w:hAnsi="Noto Sans" w:cs="Noto Sans"/>
                <w:b/>
                <w:sz w:val="20"/>
              </w:rPr>
            </w:pPr>
            <w:r w:rsidRPr="004B773F">
              <w:rPr>
                <w:rFonts w:ascii="Noto Sans" w:hAnsi="Noto Sans" w:cs="Noto Sans"/>
                <w:b/>
                <w:sz w:val="20"/>
              </w:rPr>
              <w:t xml:space="preserve">“EL ÁREA </w:t>
            </w:r>
            <w:r w:rsidRPr="004B773F">
              <w:rPr>
                <w:rFonts w:ascii="Noto Sans" w:hAnsi="Noto Sans" w:cs="Noto Sans"/>
                <w:b/>
                <w:bCs/>
                <w:sz w:val="20"/>
              </w:rPr>
              <w:t>CONTRATANTE</w:t>
            </w:r>
            <w:r w:rsidRPr="004B773F">
              <w:rPr>
                <w:rFonts w:ascii="Noto Sans" w:hAnsi="Noto Sans" w:cs="Noto Sans"/>
                <w:b/>
                <w:sz w:val="20"/>
              </w:rPr>
              <w:t>”</w:t>
            </w:r>
          </w:p>
        </w:tc>
      </w:tr>
      <w:tr w:rsidR="006A7542" w:rsidRPr="004B773F" w14:paraId="60C5580F" w14:textId="77777777" w:rsidTr="006A7542">
        <w:trPr>
          <w:trHeight w:val="656"/>
        </w:trPr>
        <w:tc>
          <w:tcPr>
            <w:tcW w:w="4962" w:type="dxa"/>
          </w:tcPr>
          <w:p w14:paraId="57467A06" w14:textId="77777777" w:rsidR="006A7542" w:rsidRPr="004B773F" w:rsidRDefault="006A7542" w:rsidP="006A7542">
            <w:pPr>
              <w:pBdr>
                <w:bottom w:val="single" w:sz="12" w:space="1" w:color="auto"/>
              </w:pBdr>
              <w:ind w:left="142" w:right="368"/>
              <w:rPr>
                <w:rFonts w:ascii="Noto Sans" w:hAnsi="Noto Sans" w:cs="Noto Sans"/>
                <w:b/>
              </w:rPr>
            </w:pPr>
          </w:p>
          <w:p w14:paraId="45C42068" w14:textId="77777777" w:rsidR="006A7542" w:rsidRPr="004B773F" w:rsidRDefault="006A7542" w:rsidP="006A7542">
            <w:pPr>
              <w:pBdr>
                <w:bottom w:val="single" w:sz="12" w:space="1" w:color="auto"/>
              </w:pBdr>
              <w:ind w:left="142" w:right="368"/>
              <w:rPr>
                <w:rFonts w:ascii="Noto Sans" w:hAnsi="Noto Sans" w:cs="Noto Sans"/>
                <w:b/>
              </w:rPr>
            </w:pPr>
          </w:p>
          <w:p w14:paraId="101C02A9" w14:textId="77777777" w:rsidR="006A7542" w:rsidRPr="004B773F" w:rsidRDefault="006A7542" w:rsidP="006A7542">
            <w:pPr>
              <w:pBdr>
                <w:bottom w:val="single" w:sz="12" w:space="1" w:color="auto"/>
              </w:pBdr>
              <w:ind w:left="142" w:right="368"/>
              <w:rPr>
                <w:rFonts w:ascii="Noto Sans" w:hAnsi="Noto Sans" w:cs="Noto Sans"/>
                <w:b/>
              </w:rPr>
            </w:pPr>
          </w:p>
          <w:p w14:paraId="1D9ECECF" w14:textId="77777777" w:rsidR="006A7542" w:rsidRPr="004B773F" w:rsidRDefault="006A7542" w:rsidP="006A7542">
            <w:pPr>
              <w:pBdr>
                <w:bottom w:val="single" w:sz="12" w:space="1" w:color="auto"/>
              </w:pBdr>
              <w:ind w:left="142" w:right="368"/>
              <w:rPr>
                <w:rFonts w:ascii="Noto Sans" w:hAnsi="Noto Sans" w:cs="Noto Sans"/>
                <w:b/>
              </w:rPr>
            </w:pPr>
          </w:p>
          <w:p w14:paraId="7070A4A0" w14:textId="77777777" w:rsidR="006A7542" w:rsidRPr="004B773F" w:rsidRDefault="006A7542" w:rsidP="006A7542">
            <w:pPr>
              <w:ind w:left="142" w:right="368"/>
              <w:jc w:val="center"/>
              <w:rPr>
                <w:rFonts w:ascii="Noto Sans" w:hAnsi="Noto Sans" w:cs="Noto Sans"/>
                <w:sz w:val="20"/>
              </w:rPr>
            </w:pPr>
            <w:r w:rsidRPr="004B773F">
              <w:rPr>
                <w:rFonts w:ascii="Noto Sans" w:hAnsi="Noto Sans" w:cs="Noto Sans"/>
                <w:b/>
                <w:sz w:val="20"/>
              </w:rPr>
              <w:t>MTRO. ANTONIO RODRÍGUEZ VELÁZQUEZ.</w:t>
            </w:r>
          </w:p>
          <w:p w14:paraId="2C688EA1" w14:textId="77777777" w:rsidR="006A7542" w:rsidRPr="004B773F" w:rsidRDefault="006A7542" w:rsidP="006A7542">
            <w:pPr>
              <w:ind w:left="142" w:right="368"/>
              <w:jc w:val="center"/>
              <w:rPr>
                <w:rFonts w:ascii="Noto Sans" w:hAnsi="Noto Sans" w:cs="Noto Sans"/>
              </w:rPr>
            </w:pPr>
            <w:r w:rsidRPr="004B773F">
              <w:rPr>
                <w:rFonts w:ascii="Noto Sans" w:hAnsi="Noto Sans" w:cs="Noto Sans"/>
                <w:sz w:val="18"/>
                <w:szCs w:val="18"/>
              </w:rPr>
              <w:t>TITULAR  DE LA JEFATURA DE SERVICIOS ADMINISTRATIVOS</w:t>
            </w:r>
            <w:r w:rsidRPr="004B773F">
              <w:rPr>
                <w:rFonts w:ascii="Noto Sans" w:hAnsi="Noto Sans" w:cs="Noto Sans"/>
              </w:rPr>
              <w:t>.</w:t>
            </w:r>
          </w:p>
          <w:p w14:paraId="42347DBF" w14:textId="77777777" w:rsidR="006A7542" w:rsidRPr="004B773F" w:rsidRDefault="006A7542" w:rsidP="006A7542">
            <w:pPr>
              <w:ind w:left="142" w:right="368"/>
              <w:jc w:val="both"/>
              <w:rPr>
                <w:rFonts w:ascii="Noto Sans" w:hAnsi="Noto Sans" w:cs="Noto Sans"/>
              </w:rPr>
            </w:pPr>
            <w:r w:rsidRPr="004B773F">
              <w:rPr>
                <w:rFonts w:ascii="Noto Sans" w:hAnsi="Noto Sans" w:cs="Noto Sans"/>
                <w:sz w:val="14"/>
                <w:szCs w:val="14"/>
              </w:rPr>
              <w:t>DE CONFORMIDAD AL NUMERAL 7.1  DEL MANUAL DE ORGANIZACIÓN DE LA JEFATURA DE SERVICIOS ADMINISTRATIVOS</w:t>
            </w:r>
            <w:r w:rsidRPr="004B773F">
              <w:rPr>
                <w:rFonts w:ascii="Noto Sans" w:hAnsi="Noto Sans" w:cs="Noto Sans"/>
                <w:sz w:val="18"/>
              </w:rPr>
              <w:t>.</w:t>
            </w:r>
          </w:p>
        </w:tc>
        <w:tc>
          <w:tcPr>
            <w:tcW w:w="4677" w:type="dxa"/>
          </w:tcPr>
          <w:p w14:paraId="72C8D842" w14:textId="77777777" w:rsidR="006A7542" w:rsidRPr="004B773F" w:rsidRDefault="006A7542" w:rsidP="006A7542">
            <w:pPr>
              <w:pBdr>
                <w:bottom w:val="single" w:sz="12" w:space="1" w:color="auto"/>
              </w:pBdr>
              <w:ind w:left="142" w:right="368"/>
              <w:rPr>
                <w:rFonts w:ascii="Noto Sans" w:hAnsi="Noto Sans" w:cs="Noto Sans"/>
                <w:b/>
              </w:rPr>
            </w:pPr>
          </w:p>
          <w:p w14:paraId="1E1D4DF2" w14:textId="77777777" w:rsidR="006A7542" w:rsidRPr="004B773F" w:rsidRDefault="006A7542" w:rsidP="006A7542">
            <w:pPr>
              <w:pBdr>
                <w:bottom w:val="single" w:sz="12" w:space="1" w:color="auto"/>
              </w:pBdr>
              <w:ind w:left="142" w:right="368"/>
              <w:rPr>
                <w:rFonts w:ascii="Noto Sans" w:hAnsi="Noto Sans" w:cs="Noto Sans"/>
                <w:b/>
              </w:rPr>
            </w:pPr>
          </w:p>
          <w:p w14:paraId="6543FB07" w14:textId="77777777" w:rsidR="006A7542" w:rsidRPr="004B773F" w:rsidRDefault="006A7542" w:rsidP="006A7542">
            <w:pPr>
              <w:pBdr>
                <w:bottom w:val="single" w:sz="12" w:space="1" w:color="auto"/>
              </w:pBdr>
              <w:ind w:left="142" w:right="368"/>
              <w:rPr>
                <w:rFonts w:ascii="Noto Sans" w:hAnsi="Noto Sans" w:cs="Noto Sans"/>
                <w:b/>
              </w:rPr>
            </w:pPr>
          </w:p>
          <w:p w14:paraId="7C022BA2" w14:textId="77777777" w:rsidR="006A7542" w:rsidRPr="004B773F" w:rsidRDefault="006A7542" w:rsidP="006A7542">
            <w:pPr>
              <w:pBdr>
                <w:bottom w:val="single" w:sz="12" w:space="1" w:color="auto"/>
              </w:pBdr>
              <w:ind w:left="142" w:right="368"/>
              <w:rPr>
                <w:rFonts w:ascii="Noto Sans" w:hAnsi="Noto Sans" w:cs="Noto Sans"/>
                <w:b/>
              </w:rPr>
            </w:pPr>
          </w:p>
          <w:p w14:paraId="7A50DBDC" w14:textId="77777777" w:rsidR="006A7542" w:rsidRPr="004B773F" w:rsidRDefault="006A7542" w:rsidP="006A7542">
            <w:pPr>
              <w:ind w:left="142" w:right="368"/>
              <w:jc w:val="center"/>
              <w:rPr>
                <w:rFonts w:ascii="Noto Sans" w:hAnsi="Noto Sans" w:cs="Noto Sans"/>
                <w:b/>
                <w:sz w:val="20"/>
                <w:lang w:eastAsia="es-ES"/>
              </w:rPr>
            </w:pPr>
            <w:r w:rsidRPr="004B773F">
              <w:rPr>
                <w:rFonts w:ascii="Noto Sans" w:hAnsi="Noto Sans" w:cs="Noto Sans"/>
                <w:b/>
                <w:sz w:val="20"/>
                <w:lang w:eastAsia="es-ES"/>
              </w:rPr>
              <w:t>LIC. HÉCTOR CRUZ WINTERGERST.</w:t>
            </w:r>
          </w:p>
          <w:p w14:paraId="0B0F8A6D" w14:textId="77777777" w:rsidR="006A7542" w:rsidRPr="004B773F" w:rsidRDefault="006A7542" w:rsidP="006A7542">
            <w:pPr>
              <w:ind w:left="142" w:right="368"/>
              <w:jc w:val="center"/>
              <w:rPr>
                <w:rFonts w:ascii="Noto Sans" w:hAnsi="Noto Sans" w:cs="Noto Sans"/>
                <w:b/>
                <w:bCs/>
                <w:lang w:eastAsia="es-ES"/>
              </w:rPr>
            </w:pPr>
            <w:r w:rsidRPr="004B773F">
              <w:rPr>
                <w:rFonts w:ascii="Noto Sans" w:hAnsi="Noto Sans" w:cs="Noto Sans"/>
                <w:sz w:val="18"/>
                <w:szCs w:val="18"/>
                <w:lang w:eastAsia="es-ES"/>
              </w:rPr>
              <w:t>TITULAR DE LA COORDINACION DE ABASTECIMIENTO Y EQUIPAMIENTO</w:t>
            </w:r>
            <w:r w:rsidRPr="004B773F">
              <w:rPr>
                <w:rFonts w:ascii="Noto Sans" w:hAnsi="Noto Sans" w:cs="Noto Sans"/>
                <w:b/>
                <w:bCs/>
                <w:lang w:eastAsia="es-ES"/>
              </w:rPr>
              <w:t>.</w:t>
            </w:r>
          </w:p>
          <w:p w14:paraId="6E3E22AE" w14:textId="77777777" w:rsidR="006A7542" w:rsidRPr="004B773F" w:rsidRDefault="006A7542" w:rsidP="006A7542">
            <w:pPr>
              <w:ind w:left="142" w:right="368"/>
              <w:jc w:val="both"/>
              <w:rPr>
                <w:rFonts w:ascii="Noto Sans" w:hAnsi="Noto Sans" w:cs="Noto Sans"/>
              </w:rPr>
            </w:pPr>
            <w:r w:rsidRPr="004B773F">
              <w:rPr>
                <w:rFonts w:ascii="Noto Sans" w:hAnsi="Noto Sans" w:cs="Noto Sans"/>
                <w:sz w:val="14"/>
                <w:szCs w:val="14"/>
                <w:lang w:eastAsia="es-ES"/>
              </w:rPr>
              <w:t xml:space="preserve">DE CONFORMIDAD CON LO PREVISTO EN EL ARTICULO </w:t>
            </w:r>
            <w:r w:rsidRPr="004B773F">
              <w:rPr>
                <w:rFonts w:ascii="Noto Sans" w:hAnsi="Noto Sans" w:cs="Noto Sans"/>
                <w:b/>
                <w:sz w:val="14"/>
                <w:szCs w:val="14"/>
                <w:lang w:eastAsia="es-ES"/>
              </w:rPr>
              <w:t>2 FRACCIÓN I</w:t>
            </w:r>
            <w:r w:rsidRPr="004B773F">
              <w:rPr>
                <w:rFonts w:ascii="Noto Sans" w:hAnsi="Noto Sans" w:cs="Noto Sans"/>
                <w:sz w:val="14"/>
                <w:szCs w:val="14"/>
                <w:lang w:eastAsia="es-ES"/>
              </w:rPr>
              <w:t xml:space="preserve"> DEL REGLAMENTO DE LA LEY DE ADQUISICIONES, ARRENDAMIENTOS Y SERVICIOS DEL SECTOR PÚBLICO</w:t>
            </w:r>
            <w:r w:rsidRPr="004B773F">
              <w:rPr>
                <w:rFonts w:ascii="Noto Sans" w:hAnsi="Noto Sans" w:cs="Noto Sans"/>
                <w:sz w:val="16"/>
                <w:lang w:eastAsia="es-ES"/>
              </w:rPr>
              <w:t>.</w:t>
            </w:r>
          </w:p>
        </w:tc>
      </w:tr>
    </w:tbl>
    <w:p w14:paraId="0DD01231" w14:textId="77777777" w:rsidR="006A7542" w:rsidRPr="004B773F" w:rsidRDefault="006A7542" w:rsidP="006A7542">
      <w:pPr>
        <w:spacing w:line="240" w:lineRule="atLeast"/>
        <w:ind w:left="142" w:right="368"/>
        <w:jc w:val="both"/>
        <w:rPr>
          <w:rFonts w:ascii="Noto Sans" w:hAnsi="Noto Sans" w:cs="Noto Sans"/>
          <w:sz w:val="20"/>
        </w:rPr>
      </w:pPr>
    </w:p>
    <w:p w14:paraId="02569402" w14:textId="77777777" w:rsidR="006A7542" w:rsidRPr="004B773F" w:rsidRDefault="006A7542" w:rsidP="006A7542">
      <w:pPr>
        <w:spacing w:line="240" w:lineRule="atLeast"/>
        <w:ind w:left="142" w:right="368"/>
        <w:jc w:val="both"/>
        <w:rPr>
          <w:rFonts w:ascii="Noto Sans" w:hAnsi="Noto Sans" w:cs="Noto Sans"/>
          <w:sz w:val="20"/>
        </w:rPr>
      </w:pPr>
    </w:p>
    <w:tbl>
      <w:tblPr>
        <w:tblpPr w:leftFromText="141" w:rightFromText="141" w:vertAnchor="text" w:horzAnchor="margin" w:tblpXSpec="center" w:tblpY="25"/>
        <w:tblW w:w="5775" w:type="dxa"/>
        <w:tblLayout w:type="fixed"/>
        <w:tblCellMar>
          <w:left w:w="70" w:type="dxa"/>
          <w:right w:w="70" w:type="dxa"/>
        </w:tblCellMar>
        <w:tblLook w:val="0000" w:firstRow="0" w:lastRow="0" w:firstColumn="0" w:lastColumn="0" w:noHBand="0" w:noVBand="0"/>
      </w:tblPr>
      <w:tblGrid>
        <w:gridCol w:w="5775"/>
      </w:tblGrid>
      <w:tr w:rsidR="006A7542" w:rsidRPr="004B773F" w14:paraId="0851247C" w14:textId="77777777" w:rsidTr="006A7542">
        <w:trPr>
          <w:trHeight w:val="266"/>
        </w:trPr>
        <w:tc>
          <w:tcPr>
            <w:tcW w:w="5775" w:type="dxa"/>
          </w:tcPr>
          <w:p w14:paraId="4E78B8AA" w14:textId="77777777" w:rsidR="006A7542" w:rsidRPr="004B773F" w:rsidRDefault="006A7542" w:rsidP="006A7542">
            <w:pPr>
              <w:ind w:left="142" w:right="368"/>
              <w:jc w:val="center"/>
              <w:rPr>
                <w:rFonts w:ascii="Noto Sans" w:hAnsi="Noto Sans" w:cs="Noto Sans"/>
                <w:b/>
                <w:sz w:val="20"/>
              </w:rPr>
            </w:pPr>
            <w:r w:rsidRPr="004B773F">
              <w:rPr>
                <w:rFonts w:ascii="Noto Sans" w:hAnsi="Noto Sans" w:cs="Noto Sans"/>
                <w:b/>
                <w:color w:val="000000"/>
                <w:sz w:val="20"/>
              </w:rPr>
              <w:lastRenderedPageBreak/>
              <w:t>“POR EL AREA REQUIRENTE DEL CONTRATO”</w:t>
            </w:r>
          </w:p>
        </w:tc>
      </w:tr>
      <w:tr w:rsidR="006A7542" w:rsidRPr="004B773F" w14:paraId="4E64603F" w14:textId="77777777" w:rsidTr="006A7542">
        <w:trPr>
          <w:trHeight w:val="2550"/>
        </w:trPr>
        <w:tc>
          <w:tcPr>
            <w:tcW w:w="5775" w:type="dxa"/>
            <w:vAlign w:val="center"/>
          </w:tcPr>
          <w:p w14:paraId="2BF1618B" w14:textId="77777777" w:rsidR="006A7542" w:rsidRPr="004B773F" w:rsidRDefault="006A7542" w:rsidP="006A7542">
            <w:pPr>
              <w:pBdr>
                <w:bottom w:val="single" w:sz="12" w:space="1" w:color="auto"/>
              </w:pBdr>
              <w:ind w:left="142" w:right="368"/>
              <w:jc w:val="center"/>
              <w:rPr>
                <w:rFonts w:ascii="Noto Sans" w:hAnsi="Noto Sans" w:cs="Noto Sans"/>
                <w:b/>
                <w:sz w:val="20"/>
              </w:rPr>
            </w:pPr>
          </w:p>
          <w:p w14:paraId="6637E9AF" w14:textId="77777777" w:rsidR="006A7542" w:rsidRPr="004B773F" w:rsidRDefault="006A7542" w:rsidP="006A7542">
            <w:pPr>
              <w:pBdr>
                <w:bottom w:val="single" w:sz="12" w:space="1" w:color="auto"/>
              </w:pBdr>
              <w:ind w:left="142" w:right="368"/>
              <w:jc w:val="center"/>
              <w:rPr>
                <w:rFonts w:ascii="Noto Sans" w:hAnsi="Noto Sans" w:cs="Noto Sans"/>
                <w:b/>
                <w:sz w:val="20"/>
              </w:rPr>
            </w:pPr>
          </w:p>
          <w:p w14:paraId="0A0CD6C3" w14:textId="77777777" w:rsidR="006A7542" w:rsidRPr="004B773F" w:rsidRDefault="00866E3A" w:rsidP="006A7542">
            <w:pPr>
              <w:spacing w:line="240" w:lineRule="atLeast"/>
              <w:ind w:left="142" w:right="368"/>
              <w:jc w:val="center"/>
              <w:rPr>
                <w:rFonts w:ascii="Noto Sans" w:hAnsi="Noto Sans" w:cs="Noto Sans"/>
                <w:bCs/>
                <w:lang w:eastAsia="es-MX"/>
              </w:rPr>
            </w:pPr>
            <w:r>
              <w:rPr>
                <w:rFonts w:ascii="Noto Sans" w:hAnsi="Noto Sans" w:cs="Noto Sans"/>
                <w:b/>
                <w:bCs/>
                <w:sz w:val="20"/>
                <w:lang w:eastAsia="es-MX"/>
              </w:rPr>
              <w:t>LIC. ENRIQUE RAMIREZ IRALA</w:t>
            </w:r>
          </w:p>
          <w:p w14:paraId="2997B7CE" w14:textId="77777777" w:rsidR="00866E3A" w:rsidRPr="004B773F" w:rsidRDefault="00866E3A" w:rsidP="00866E3A">
            <w:pPr>
              <w:spacing w:line="240" w:lineRule="atLeast"/>
              <w:ind w:left="142" w:right="368"/>
              <w:jc w:val="center"/>
              <w:rPr>
                <w:rFonts w:ascii="Noto Sans" w:hAnsi="Noto Sans" w:cs="Noto Sans"/>
                <w:bCs/>
              </w:rPr>
            </w:pPr>
            <w:r>
              <w:rPr>
                <w:rFonts w:ascii="Noto Sans" w:hAnsi="Noto Sans" w:cs="Noto Sans"/>
                <w:bCs/>
                <w:sz w:val="18"/>
                <w:szCs w:val="18"/>
                <w:lang w:eastAsia="es-MX"/>
              </w:rPr>
              <w:t>TITULAR DE LA COORDINACION DELERGACIONAL INFORMATICA</w:t>
            </w:r>
          </w:p>
          <w:p w14:paraId="3C731FD2" w14:textId="77777777" w:rsidR="006A7542" w:rsidRPr="004B773F" w:rsidRDefault="006A7542" w:rsidP="006A7542">
            <w:pPr>
              <w:spacing w:line="240" w:lineRule="atLeast"/>
              <w:ind w:left="142" w:right="368"/>
              <w:jc w:val="center"/>
              <w:rPr>
                <w:rFonts w:ascii="Noto Sans" w:hAnsi="Noto Sans" w:cs="Noto Sans"/>
                <w:bCs/>
              </w:rPr>
            </w:pPr>
            <w:r w:rsidRPr="004B773F">
              <w:rPr>
                <w:rFonts w:ascii="Noto Sans" w:hAnsi="Noto Sans" w:cs="Noto Sans"/>
                <w:bCs/>
              </w:rPr>
              <w:t>.</w:t>
            </w:r>
          </w:p>
          <w:p w14:paraId="279887CB" w14:textId="77777777" w:rsidR="006A7542" w:rsidRPr="004B773F" w:rsidRDefault="006A7542" w:rsidP="006A7542">
            <w:pPr>
              <w:ind w:left="142" w:right="368"/>
              <w:jc w:val="both"/>
              <w:rPr>
                <w:rFonts w:ascii="Noto Sans" w:hAnsi="Noto Sans" w:cs="Noto Sans"/>
                <w:bCs/>
                <w:sz w:val="12"/>
                <w:szCs w:val="12"/>
              </w:rPr>
            </w:pPr>
            <w:r w:rsidRPr="004B773F">
              <w:rPr>
                <w:rFonts w:ascii="Noto Sans" w:hAnsi="Noto Sans" w:cs="Noto Sans"/>
                <w:bCs/>
                <w:sz w:val="12"/>
                <w:szCs w:val="12"/>
              </w:rPr>
              <w:t xml:space="preserve">EN TERMINOS DE LA FRACCION II DEL ARTICULO 2  DEL REGLAMENTO DE </w:t>
            </w:r>
          </w:p>
          <w:p w14:paraId="219E3BAF" w14:textId="77777777" w:rsidR="006A7542" w:rsidRPr="004B773F" w:rsidRDefault="006A7542" w:rsidP="006A7542">
            <w:pPr>
              <w:ind w:left="142" w:right="368"/>
              <w:jc w:val="both"/>
              <w:rPr>
                <w:rFonts w:ascii="Noto Sans" w:hAnsi="Noto Sans" w:cs="Noto Sans"/>
                <w:sz w:val="16"/>
                <w:szCs w:val="16"/>
              </w:rPr>
            </w:pPr>
            <w:r w:rsidRPr="004B773F">
              <w:rPr>
                <w:rFonts w:ascii="Noto Sans" w:hAnsi="Noto Sans" w:cs="Noto Sans"/>
                <w:bCs/>
                <w:sz w:val="12"/>
                <w:szCs w:val="12"/>
              </w:rPr>
              <w:t>LA LEY DE ADQUISICIONES</w:t>
            </w:r>
            <w:r>
              <w:rPr>
                <w:rFonts w:ascii="Noto Sans" w:hAnsi="Noto Sans" w:cs="Noto Sans"/>
                <w:bCs/>
                <w:sz w:val="12"/>
                <w:szCs w:val="12"/>
              </w:rPr>
              <w:t xml:space="preserve">, ARRENDAMIENTOS Y SERVICIOS DEL </w:t>
            </w:r>
            <w:r w:rsidRPr="004B773F">
              <w:rPr>
                <w:rFonts w:ascii="Noto Sans" w:hAnsi="Noto Sans" w:cs="Noto Sans"/>
                <w:bCs/>
                <w:sz w:val="12"/>
                <w:szCs w:val="12"/>
              </w:rPr>
              <w:t>SECTOR PÚBLICO.</w:t>
            </w:r>
          </w:p>
        </w:tc>
      </w:tr>
    </w:tbl>
    <w:p w14:paraId="7BCD2926" w14:textId="77777777" w:rsidR="006A7542" w:rsidRDefault="006A7542" w:rsidP="006A7542">
      <w:pPr>
        <w:spacing w:line="240" w:lineRule="atLeast"/>
        <w:ind w:right="368"/>
        <w:jc w:val="both"/>
        <w:rPr>
          <w:rFonts w:ascii="Noto Sans" w:hAnsi="Noto Sans" w:cs="Noto Sans"/>
          <w:sz w:val="20"/>
        </w:rPr>
      </w:pPr>
    </w:p>
    <w:p w14:paraId="08B095F6" w14:textId="77777777" w:rsidR="006A7542" w:rsidRDefault="006A7542" w:rsidP="006A7542">
      <w:pPr>
        <w:spacing w:line="240" w:lineRule="atLeast"/>
        <w:ind w:right="368"/>
        <w:jc w:val="both"/>
        <w:rPr>
          <w:rFonts w:ascii="Noto Sans" w:hAnsi="Noto Sans" w:cs="Noto Sans"/>
          <w:sz w:val="20"/>
        </w:rPr>
      </w:pPr>
    </w:p>
    <w:p w14:paraId="7975BB48" w14:textId="77777777" w:rsidR="006A7542" w:rsidRDefault="006A7542" w:rsidP="006A7542">
      <w:pPr>
        <w:spacing w:line="240" w:lineRule="atLeast"/>
        <w:ind w:right="368"/>
        <w:jc w:val="both"/>
        <w:rPr>
          <w:rFonts w:ascii="Noto Sans" w:hAnsi="Noto Sans" w:cs="Noto Sans"/>
          <w:sz w:val="20"/>
        </w:rPr>
      </w:pPr>
    </w:p>
    <w:p w14:paraId="349EACD9" w14:textId="77777777" w:rsidR="006A7542" w:rsidRDefault="006A7542" w:rsidP="006A7542">
      <w:pPr>
        <w:spacing w:line="240" w:lineRule="atLeast"/>
        <w:ind w:right="368"/>
        <w:jc w:val="both"/>
        <w:rPr>
          <w:rFonts w:ascii="Noto Sans" w:hAnsi="Noto Sans" w:cs="Noto Sans"/>
          <w:sz w:val="20"/>
        </w:rPr>
      </w:pPr>
    </w:p>
    <w:p w14:paraId="4659C5B1" w14:textId="77777777" w:rsidR="006A7542" w:rsidRDefault="006A7542" w:rsidP="006A7542">
      <w:pPr>
        <w:spacing w:line="240" w:lineRule="atLeast"/>
        <w:ind w:right="368"/>
        <w:jc w:val="both"/>
        <w:rPr>
          <w:rFonts w:ascii="Noto Sans" w:hAnsi="Noto Sans" w:cs="Noto Sans"/>
          <w:sz w:val="20"/>
        </w:rPr>
      </w:pPr>
    </w:p>
    <w:p w14:paraId="7D01EE5D" w14:textId="77777777" w:rsidR="006A7542" w:rsidRDefault="006A7542" w:rsidP="006A7542">
      <w:pPr>
        <w:spacing w:line="240" w:lineRule="atLeast"/>
        <w:ind w:right="368"/>
        <w:jc w:val="both"/>
        <w:rPr>
          <w:rFonts w:ascii="Noto Sans" w:hAnsi="Noto Sans" w:cs="Noto Sans"/>
          <w:sz w:val="20"/>
        </w:rPr>
      </w:pPr>
    </w:p>
    <w:p w14:paraId="4E226889" w14:textId="77777777" w:rsidR="006A7542" w:rsidRDefault="006A7542" w:rsidP="006A7542">
      <w:pPr>
        <w:spacing w:line="240" w:lineRule="atLeast"/>
        <w:ind w:right="368"/>
        <w:jc w:val="both"/>
        <w:rPr>
          <w:rFonts w:ascii="Noto Sans" w:hAnsi="Noto Sans" w:cs="Noto Sans"/>
          <w:sz w:val="20"/>
        </w:rPr>
      </w:pPr>
    </w:p>
    <w:p w14:paraId="19112843" w14:textId="77777777" w:rsidR="006A7542" w:rsidRDefault="006A7542" w:rsidP="006A7542">
      <w:pPr>
        <w:spacing w:line="240" w:lineRule="atLeast"/>
        <w:ind w:right="368"/>
        <w:jc w:val="both"/>
        <w:rPr>
          <w:rFonts w:ascii="Noto Sans" w:hAnsi="Noto Sans" w:cs="Noto Sans"/>
          <w:sz w:val="20"/>
        </w:rPr>
      </w:pPr>
    </w:p>
    <w:p w14:paraId="424259AC" w14:textId="77777777" w:rsidR="006A7542" w:rsidRDefault="006A7542" w:rsidP="006A7542">
      <w:pPr>
        <w:spacing w:line="240" w:lineRule="atLeast"/>
        <w:ind w:right="368"/>
        <w:jc w:val="both"/>
        <w:rPr>
          <w:rFonts w:ascii="Noto Sans" w:hAnsi="Noto Sans" w:cs="Noto Sans"/>
          <w:sz w:val="20"/>
        </w:rPr>
      </w:pPr>
    </w:p>
    <w:p w14:paraId="0676F255" w14:textId="77777777" w:rsidR="006A7542" w:rsidRDefault="006A7542" w:rsidP="006A7542">
      <w:pPr>
        <w:spacing w:line="240" w:lineRule="atLeast"/>
        <w:ind w:right="368"/>
        <w:jc w:val="both"/>
        <w:rPr>
          <w:rFonts w:ascii="Noto Sans" w:hAnsi="Noto Sans" w:cs="Noto Sans"/>
          <w:sz w:val="20"/>
        </w:rPr>
      </w:pPr>
    </w:p>
    <w:p w14:paraId="1C3B4800" w14:textId="77777777" w:rsidR="006A7542" w:rsidRDefault="006A7542" w:rsidP="006A7542">
      <w:pPr>
        <w:spacing w:line="240" w:lineRule="atLeast"/>
        <w:ind w:right="368"/>
        <w:jc w:val="both"/>
        <w:rPr>
          <w:rFonts w:ascii="Noto Sans" w:hAnsi="Noto Sans" w:cs="Noto Sans"/>
          <w:sz w:val="20"/>
        </w:rPr>
      </w:pPr>
    </w:p>
    <w:p w14:paraId="2945E66B" w14:textId="77777777" w:rsidR="001D2890" w:rsidRDefault="001D2890" w:rsidP="006A7542">
      <w:pPr>
        <w:spacing w:line="240" w:lineRule="atLeast"/>
        <w:ind w:right="368"/>
        <w:jc w:val="both"/>
        <w:rPr>
          <w:rFonts w:ascii="Noto Sans" w:hAnsi="Noto Sans" w:cs="Noto Sans"/>
          <w:sz w:val="20"/>
        </w:rPr>
      </w:pPr>
    </w:p>
    <w:p w14:paraId="79A5561B" w14:textId="77777777" w:rsidR="001D2890" w:rsidRDefault="001D2890" w:rsidP="006A7542">
      <w:pPr>
        <w:spacing w:line="240" w:lineRule="atLeast"/>
        <w:ind w:right="368"/>
        <w:jc w:val="both"/>
        <w:rPr>
          <w:rFonts w:ascii="Noto Sans" w:hAnsi="Noto Sans" w:cs="Noto Sans"/>
          <w:sz w:val="20"/>
        </w:rPr>
      </w:pPr>
    </w:p>
    <w:p w14:paraId="56E555B3" w14:textId="77777777" w:rsidR="001D2890" w:rsidRDefault="001D2890" w:rsidP="006A7542">
      <w:pPr>
        <w:spacing w:line="240" w:lineRule="atLeast"/>
        <w:ind w:right="368"/>
        <w:jc w:val="both"/>
        <w:rPr>
          <w:rFonts w:ascii="Noto Sans" w:hAnsi="Noto Sans" w:cs="Noto Sans"/>
          <w:sz w:val="20"/>
        </w:rPr>
      </w:pPr>
    </w:p>
    <w:p w14:paraId="371592AA" w14:textId="77777777" w:rsidR="001D2890" w:rsidRDefault="001D2890" w:rsidP="006A7542">
      <w:pPr>
        <w:spacing w:line="240" w:lineRule="atLeast"/>
        <w:ind w:right="368"/>
        <w:jc w:val="both"/>
        <w:rPr>
          <w:rFonts w:ascii="Noto Sans" w:hAnsi="Noto Sans" w:cs="Noto Sans"/>
          <w:sz w:val="20"/>
        </w:rPr>
      </w:pPr>
    </w:p>
    <w:tbl>
      <w:tblPr>
        <w:tblpPr w:leftFromText="141" w:rightFromText="141" w:vertAnchor="text" w:horzAnchor="margin" w:tblpXSpec="center" w:tblpY="25"/>
        <w:tblW w:w="10506" w:type="dxa"/>
        <w:tblLayout w:type="fixed"/>
        <w:tblCellMar>
          <w:left w:w="70" w:type="dxa"/>
          <w:right w:w="70" w:type="dxa"/>
        </w:tblCellMar>
        <w:tblLook w:val="0000" w:firstRow="0" w:lastRow="0" w:firstColumn="0" w:lastColumn="0" w:noHBand="0" w:noVBand="0"/>
      </w:tblPr>
      <w:tblGrid>
        <w:gridCol w:w="5775"/>
        <w:gridCol w:w="4731"/>
      </w:tblGrid>
      <w:tr w:rsidR="006A7542" w:rsidRPr="004B773F" w14:paraId="697C7DE9" w14:textId="77777777" w:rsidTr="006A7542">
        <w:trPr>
          <w:trHeight w:val="266"/>
        </w:trPr>
        <w:tc>
          <w:tcPr>
            <w:tcW w:w="5775" w:type="dxa"/>
          </w:tcPr>
          <w:p w14:paraId="51A8470B" w14:textId="77777777" w:rsidR="006A7542" w:rsidRPr="004B773F" w:rsidRDefault="006A7542" w:rsidP="006A7542">
            <w:pPr>
              <w:ind w:left="142" w:right="368"/>
              <w:jc w:val="center"/>
              <w:rPr>
                <w:rFonts w:ascii="Noto Sans" w:hAnsi="Noto Sans" w:cs="Noto Sans"/>
                <w:b/>
                <w:sz w:val="20"/>
              </w:rPr>
            </w:pPr>
            <w:r w:rsidRPr="004B773F">
              <w:rPr>
                <w:rFonts w:ascii="Noto Sans" w:hAnsi="Noto Sans" w:cs="Noto Sans"/>
                <w:b/>
                <w:color w:val="000000"/>
                <w:sz w:val="20"/>
              </w:rPr>
              <w:t>“</w:t>
            </w:r>
            <w:r w:rsidRPr="004B773F">
              <w:rPr>
                <w:rFonts w:ascii="Noto Sans" w:hAnsi="Noto Sans" w:cs="Noto Sans"/>
                <w:b/>
                <w:sz w:val="20"/>
              </w:rPr>
              <w:t xml:space="preserve"> POR EL AREA TÉCNICA DEL CONTRATO</w:t>
            </w:r>
            <w:r w:rsidRPr="004B773F">
              <w:rPr>
                <w:rFonts w:ascii="Noto Sans" w:hAnsi="Noto Sans" w:cs="Noto Sans"/>
                <w:b/>
                <w:color w:val="000000"/>
                <w:sz w:val="20"/>
              </w:rPr>
              <w:t xml:space="preserve"> ”</w:t>
            </w:r>
          </w:p>
        </w:tc>
        <w:tc>
          <w:tcPr>
            <w:tcW w:w="4731" w:type="dxa"/>
          </w:tcPr>
          <w:p w14:paraId="3FBA4F2E" w14:textId="77777777" w:rsidR="006A7542" w:rsidRPr="004B773F" w:rsidRDefault="006A7542" w:rsidP="006A7542">
            <w:pPr>
              <w:ind w:left="142" w:right="368"/>
              <w:jc w:val="center"/>
              <w:rPr>
                <w:rFonts w:ascii="Noto Sans" w:hAnsi="Noto Sans" w:cs="Noto Sans"/>
                <w:b/>
                <w:sz w:val="20"/>
              </w:rPr>
            </w:pPr>
            <w:r w:rsidRPr="004B773F">
              <w:rPr>
                <w:rFonts w:ascii="Noto Sans" w:hAnsi="Noto Sans" w:cs="Noto Sans"/>
                <w:b/>
                <w:sz w:val="20"/>
              </w:rPr>
              <w:t xml:space="preserve">“ POR EL AREA </w:t>
            </w:r>
            <w:r>
              <w:rPr>
                <w:rFonts w:ascii="Noto Sans" w:hAnsi="Noto Sans" w:cs="Noto Sans"/>
                <w:b/>
                <w:sz w:val="20"/>
              </w:rPr>
              <w:t xml:space="preserve">ADMINISTRADORA </w:t>
            </w:r>
            <w:r w:rsidRPr="004B773F">
              <w:rPr>
                <w:rFonts w:ascii="Noto Sans" w:hAnsi="Noto Sans" w:cs="Noto Sans"/>
                <w:b/>
                <w:sz w:val="20"/>
              </w:rPr>
              <w:t xml:space="preserve"> DEL CONTRATO</w:t>
            </w:r>
            <w:r w:rsidRPr="004B773F">
              <w:rPr>
                <w:rFonts w:ascii="Noto Sans" w:hAnsi="Noto Sans" w:cs="Noto Sans"/>
                <w:b/>
                <w:color w:val="000000"/>
                <w:sz w:val="20"/>
              </w:rPr>
              <w:t xml:space="preserve"> ”</w:t>
            </w:r>
          </w:p>
        </w:tc>
      </w:tr>
      <w:tr w:rsidR="006A7542" w:rsidRPr="004B773F" w14:paraId="2B6B3AF0" w14:textId="77777777" w:rsidTr="006A7542">
        <w:trPr>
          <w:trHeight w:val="2550"/>
        </w:trPr>
        <w:tc>
          <w:tcPr>
            <w:tcW w:w="5775" w:type="dxa"/>
            <w:vAlign w:val="center"/>
          </w:tcPr>
          <w:p w14:paraId="67F74A8E" w14:textId="77777777" w:rsidR="006A7542" w:rsidRPr="004B773F" w:rsidRDefault="006A7542" w:rsidP="006A7542">
            <w:pPr>
              <w:pBdr>
                <w:bottom w:val="single" w:sz="12" w:space="1" w:color="auto"/>
              </w:pBdr>
              <w:ind w:left="142" w:right="368"/>
              <w:jc w:val="center"/>
              <w:rPr>
                <w:rFonts w:ascii="Noto Sans" w:hAnsi="Noto Sans" w:cs="Noto Sans"/>
                <w:b/>
                <w:sz w:val="20"/>
              </w:rPr>
            </w:pPr>
          </w:p>
          <w:p w14:paraId="14F40D8B" w14:textId="77777777" w:rsidR="006A7542" w:rsidRPr="00730062" w:rsidRDefault="0001506B" w:rsidP="006A7542">
            <w:pPr>
              <w:spacing w:line="240" w:lineRule="atLeast"/>
              <w:ind w:left="142" w:right="368"/>
              <w:jc w:val="center"/>
              <w:rPr>
                <w:rFonts w:ascii="Noto Sans" w:hAnsi="Noto Sans" w:cs="Noto Sans"/>
                <w:b/>
                <w:bCs/>
                <w:lang w:eastAsia="es-MX"/>
              </w:rPr>
            </w:pPr>
            <w:r>
              <w:rPr>
                <w:rFonts w:ascii="Noto Sans" w:hAnsi="Noto Sans" w:cs="Noto Sans"/>
                <w:b/>
                <w:sz w:val="20"/>
              </w:rPr>
              <w:t>Ing. Francisco Uribe Macedo</w:t>
            </w:r>
          </w:p>
          <w:p w14:paraId="71B84CCF" w14:textId="77777777" w:rsidR="006A7542" w:rsidRDefault="006A7542" w:rsidP="006A7542">
            <w:pPr>
              <w:ind w:left="142" w:right="368"/>
              <w:jc w:val="center"/>
              <w:rPr>
                <w:rFonts w:ascii="Noto Sans" w:hAnsi="Noto Sans" w:cs="Noto Sans"/>
                <w:bCs/>
                <w:sz w:val="12"/>
                <w:szCs w:val="12"/>
              </w:rPr>
            </w:pPr>
            <w:r w:rsidRPr="004B773F">
              <w:rPr>
                <w:rFonts w:ascii="Noto Sans" w:hAnsi="Noto Sans" w:cs="Noto Sans"/>
                <w:bCs/>
                <w:sz w:val="18"/>
                <w:szCs w:val="18"/>
              </w:rPr>
              <w:t xml:space="preserve">REPRESENTANTE DE LA </w:t>
            </w:r>
            <w:r w:rsidR="0001506B">
              <w:rPr>
                <w:rFonts w:ascii="Noto Sans" w:hAnsi="Noto Sans" w:cs="Noto Sans"/>
                <w:bCs/>
                <w:sz w:val="18"/>
                <w:szCs w:val="18"/>
              </w:rPr>
              <w:t>COORDINACION DELEGACIONAL DE INFORMATICA</w:t>
            </w:r>
            <w:r w:rsidRPr="004B773F">
              <w:rPr>
                <w:rFonts w:ascii="Noto Sans" w:hAnsi="Noto Sans" w:cs="Noto Sans"/>
                <w:bCs/>
                <w:sz w:val="12"/>
                <w:szCs w:val="12"/>
              </w:rPr>
              <w:t xml:space="preserve"> </w:t>
            </w:r>
          </w:p>
          <w:p w14:paraId="46678DB2" w14:textId="77777777" w:rsidR="006A7542" w:rsidRPr="004B773F" w:rsidRDefault="006A7542" w:rsidP="006A7542">
            <w:pPr>
              <w:ind w:left="142" w:right="368"/>
              <w:jc w:val="center"/>
              <w:rPr>
                <w:rFonts w:ascii="Noto Sans" w:hAnsi="Noto Sans" w:cs="Noto Sans"/>
                <w:bCs/>
                <w:sz w:val="12"/>
                <w:szCs w:val="12"/>
              </w:rPr>
            </w:pPr>
            <w:r w:rsidRPr="004B773F">
              <w:rPr>
                <w:rFonts w:ascii="Noto Sans" w:hAnsi="Noto Sans" w:cs="Noto Sans"/>
                <w:bCs/>
                <w:sz w:val="12"/>
                <w:szCs w:val="12"/>
              </w:rPr>
              <w:t>EN TERMINOS DE LA FRACCION II</w:t>
            </w:r>
            <w:r>
              <w:rPr>
                <w:rFonts w:ascii="Noto Sans" w:hAnsi="Noto Sans" w:cs="Noto Sans"/>
                <w:bCs/>
                <w:sz w:val="12"/>
                <w:szCs w:val="12"/>
              </w:rPr>
              <w:t>I</w:t>
            </w:r>
            <w:r w:rsidRPr="004B773F">
              <w:rPr>
                <w:rFonts w:ascii="Noto Sans" w:hAnsi="Noto Sans" w:cs="Noto Sans"/>
                <w:bCs/>
                <w:sz w:val="12"/>
                <w:szCs w:val="12"/>
              </w:rPr>
              <w:t xml:space="preserve"> DEL ARTICULO 2  DEL REGLAMENTO DE</w:t>
            </w:r>
          </w:p>
          <w:p w14:paraId="0DB3C01B" w14:textId="77777777" w:rsidR="006A7542" w:rsidRPr="004B773F" w:rsidRDefault="006A7542" w:rsidP="006A7542">
            <w:pPr>
              <w:ind w:left="142" w:right="368"/>
              <w:jc w:val="center"/>
              <w:rPr>
                <w:rFonts w:ascii="Noto Sans" w:hAnsi="Noto Sans" w:cs="Noto Sans"/>
                <w:bCs/>
                <w:sz w:val="12"/>
                <w:szCs w:val="12"/>
              </w:rPr>
            </w:pPr>
            <w:r w:rsidRPr="004B773F">
              <w:rPr>
                <w:rFonts w:ascii="Noto Sans" w:hAnsi="Noto Sans" w:cs="Noto Sans"/>
                <w:bCs/>
                <w:sz w:val="12"/>
                <w:szCs w:val="12"/>
              </w:rPr>
              <w:t>LA LEY DE ADQUISICIONES, ARRENDAMIENTOS Y SERVICIOS DEL</w:t>
            </w:r>
          </w:p>
          <w:p w14:paraId="43DD8880" w14:textId="77777777" w:rsidR="006A7542" w:rsidRPr="004B773F" w:rsidRDefault="006A7542" w:rsidP="006A7542">
            <w:pPr>
              <w:ind w:left="142" w:right="368"/>
              <w:jc w:val="center"/>
              <w:rPr>
                <w:rFonts w:ascii="Noto Sans" w:hAnsi="Noto Sans" w:cs="Noto Sans"/>
                <w:sz w:val="16"/>
                <w:szCs w:val="16"/>
              </w:rPr>
            </w:pPr>
            <w:r w:rsidRPr="004B773F">
              <w:rPr>
                <w:rFonts w:ascii="Noto Sans" w:hAnsi="Noto Sans" w:cs="Noto Sans"/>
                <w:bCs/>
                <w:sz w:val="12"/>
                <w:szCs w:val="12"/>
              </w:rPr>
              <w:t>SECTOR PÚBLICO.</w:t>
            </w:r>
          </w:p>
        </w:tc>
        <w:tc>
          <w:tcPr>
            <w:tcW w:w="4731" w:type="dxa"/>
          </w:tcPr>
          <w:p w14:paraId="24CA7549" w14:textId="77777777" w:rsidR="006A7542" w:rsidRPr="004B773F" w:rsidRDefault="006A7542" w:rsidP="006A7542">
            <w:pPr>
              <w:pBdr>
                <w:bottom w:val="single" w:sz="12" w:space="1" w:color="auto"/>
              </w:pBdr>
              <w:ind w:left="142" w:right="368"/>
              <w:rPr>
                <w:rFonts w:ascii="Noto Sans" w:hAnsi="Noto Sans" w:cs="Noto Sans"/>
                <w:b/>
                <w:sz w:val="20"/>
              </w:rPr>
            </w:pPr>
          </w:p>
          <w:p w14:paraId="060242BF" w14:textId="77777777" w:rsidR="006A7542" w:rsidRPr="004B773F" w:rsidRDefault="006A7542" w:rsidP="006A7542">
            <w:pPr>
              <w:pBdr>
                <w:bottom w:val="single" w:sz="12" w:space="1" w:color="auto"/>
              </w:pBdr>
              <w:ind w:left="142" w:right="368"/>
              <w:rPr>
                <w:rFonts w:ascii="Noto Sans" w:hAnsi="Noto Sans" w:cs="Noto Sans"/>
                <w:b/>
                <w:sz w:val="20"/>
              </w:rPr>
            </w:pPr>
          </w:p>
          <w:p w14:paraId="1FC748F8" w14:textId="77777777" w:rsidR="006A7542" w:rsidRPr="004B773F" w:rsidRDefault="006A7542" w:rsidP="006A7542">
            <w:pPr>
              <w:pBdr>
                <w:bottom w:val="single" w:sz="12" w:space="1" w:color="auto"/>
              </w:pBdr>
              <w:ind w:left="142" w:right="368"/>
              <w:rPr>
                <w:rFonts w:ascii="Noto Sans" w:hAnsi="Noto Sans" w:cs="Noto Sans"/>
                <w:b/>
                <w:sz w:val="20"/>
              </w:rPr>
            </w:pPr>
          </w:p>
          <w:p w14:paraId="3B4712AF" w14:textId="77777777" w:rsidR="0001506B" w:rsidRPr="004B773F" w:rsidRDefault="0001506B" w:rsidP="0001506B">
            <w:pPr>
              <w:ind w:left="142" w:right="368"/>
              <w:jc w:val="center"/>
              <w:rPr>
                <w:rFonts w:ascii="Noto Sans" w:hAnsi="Noto Sans" w:cs="Noto Sans"/>
                <w:b/>
                <w:sz w:val="20"/>
                <w:lang w:eastAsia="es-ES"/>
              </w:rPr>
            </w:pPr>
            <w:r w:rsidRPr="004B773F">
              <w:rPr>
                <w:rFonts w:ascii="Noto Sans" w:hAnsi="Noto Sans" w:cs="Noto Sans"/>
                <w:b/>
                <w:sz w:val="20"/>
                <w:lang w:eastAsia="es-ES"/>
              </w:rPr>
              <w:t>LIC. HÉCTOR CRUZ WINTERGERST.</w:t>
            </w:r>
          </w:p>
          <w:p w14:paraId="30A48D15" w14:textId="77777777" w:rsidR="0001506B" w:rsidRPr="004B773F" w:rsidRDefault="0001506B" w:rsidP="0001506B">
            <w:pPr>
              <w:ind w:left="142" w:right="368"/>
              <w:jc w:val="center"/>
              <w:rPr>
                <w:rFonts w:ascii="Noto Sans" w:hAnsi="Noto Sans" w:cs="Noto Sans"/>
                <w:b/>
                <w:bCs/>
                <w:lang w:eastAsia="es-ES"/>
              </w:rPr>
            </w:pPr>
            <w:r w:rsidRPr="004B773F">
              <w:rPr>
                <w:rFonts w:ascii="Noto Sans" w:hAnsi="Noto Sans" w:cs="Noto Sans"/>
                <w:sz w:val="18"/>
                <w:szCs w:val="18"/>
                <w:lang w:eastAsia="es-ES"/>
              </w:rPr>
              <w:t>TITULAR DE LA COORDINACION DE ABASTECIMIENTO Y EQUIPAMIENTO</w:t>
            </w:r>
            <w:r w:rsidRPr="004B773F">
              <w:rPr>
                <w:rFonts w:ascii="Noto Sans" w:hAnsi="Noto Sans" w:cs="Noto Sans"/>
                <w:b/>
                <w:bCs/>
                <w:lang w:eastAsia="es-ES"/>
              </w:rPr>
              <w:t>.</w:t>
            </w:r>
          </w:p>
          <w:p w14:paraId="33C51960" w14:textId="77777777" w:rsidR="006A7542" w:rsidRPr="004B773F" w:rsidRDefault="006A7542" w:rsidP="0001506B">
            <w:pPr>
              <w:ind w:left="142" w:right="368"/>
              <w:jc w:val="center"/>
              <w:rPr>
                <w:rFonts w:ascii="Noto Sans" w:hAnsi="Noto Sans" w:cs="Noto Sans"/>
                <w:sz w:val="12"/>
                <w:szCs w:val="12"/>
              </w:rPr>
            </w:pPr>
            <w:r w:rsidRPr="004B773F">
              <w:rPr>
                <w:rFonts w:ascii="Noto Sans" w:hAnsi="Noto Sans" w:cs="Noto Sans"/>
                <w:sz w:val="12"/>
                <w:szCs w:val="12"/>
              </w:rPr>
              <w:t>EN TERMIN</w:t>
            </w:r>
            <w:r>
              <w:rPr>
                <w:rFonts w:ascii="Noto Sans" w:hAnsi="Noto Sans" w:cs="Noto Sans"/>
                <w:sz w:val="12"/>
                <w:szCs w:val="12"/>
              </w:rPr>
              <w:t xml:space="preserve">OS DEL ARTICULO 2 FRACCIÓN </w:t>
            </w:r>
            <w:r w:rsidR="0001506B">
              <w:rPr>
                <w:rFonts w:ascii="Noto Sans" w:hAnsi="Noto Sans" w:cs="Noto Sans"/>
                <w:sz w:val="12"/>
                <w:szCs w:val="12"/>
              </w:rPr>
              <w:t>IV</w:t>
            </w:r>
            <w:r>
              <w:rPr>
                <w:rFonts w:ascii="Noto Sans" w:hAnsi="Noto Sans" w:cs="Noto Sans"/>
                <w:sz w:val="12"/>
                <w:szCs w:val="12"/>
              </w:rPr>
              <w:t xml:space="preserve"> </w:t>
            </w:r>
            <w:r w:rsidRPr="004B773F">
              <w:rPr>
                <w:rFonts w:ascii="Noto Sans" w:hAnsi="Noto Sans" w:cs="Noto Sans"/>
                <w:sz w:val="12"/>
                <w:szCs w:val="12"/>
              </w:rPr>
              <w:t>DEL REGLAMENTO DE LA LEY DE ADQUISICIONES, ARRENDAMIENTOS Y SERVICIOS DEL SECTOR PUBLICO.</w:t>
            </w:r>
          </w:p>
        </w:tc>
      </w:tr>
    </w:tbl>
    <w:p w14:paraId="4BC0D278" w14:textId="77777777" w:rsidR="006A7542" w:rsidRPr="004B773F" w:rsidRDefault="006A7542" w:rsidP="00546849">
      <w:pPr>
        <w:ind w:left="142" w:right="368"/>
        <w:jc w:val="both"/>
        <w:rPr>
          <w:rFonts w:ascii="Noto Sans" w:hAnsi="Noto Sans" w:cs="Noto Sans"/>
          <w:b/>
          <w:sz w:val="20"/>
        </w:rPr>
      </w:pPr>
    </w:p>
    <w:p w14:paraId="3F5711CC" w14:textId="77777777" w:rsidR="006A7542" w:rsidRPr="001B548B" w:rsidRDefault="006A7542" w:rsidP="006A7542">
      <w:pPr>
        <w:ind w:left="142" w:right="368"/>
        <w:jc w:val="both"/>
        <w:rPr>
          <w:rFonts w:ascii="Noto Sans" w:hAnsi="Noto Sans" w:cs="Noto Sans"/>
          <w:b/>
          <w:sz w:val="20"/>
        </w:rPr>
      </w:pPr>
      <w:r w:rsidRPr="004B773F">
        <w:rPr>
          <w:rFonts w:ascii="Noto Sans" w:hAnsi="Noto Sans" w:cs="Noto Sans"/>
          <w:b/>
          <w:sz w:val="20"/>
        </w:rPr>
        <w:t xml:space="preserve">LAS FIRMAS QUE ANTECEDEN RATIFICAN Y FORMAN PARTE DEL CONTRATO </w:t>
      </w:r>
      <w:r>
        <w:rPr>
          <w:rFonts w:ascii="Noto Sans" w:hAnsi="Noto Sans" w:cs="Noto Sans"/>
          <w:b/>
          <w:sz w:val="20"/>
        </w:rPr>
        <w:t>CERRADO</w:t>
      </w:r>
      <w:r w:rsidRPr="004B773F">
        <w:rPr>
          <w:rFonts w:ascii="Noto Sans" w:hAnsi="Noto Sans" w:cs="Noto Sans"/>
          <w:b/>
          <w:sz w:val="20"/>
        </w:rPr>
        <w:t xml:space="preserve"> DE NÚMERO</w:t>
      </w:r>
      <w:r w:rsidRPr="00546849">
        <w:rPr>
          <w:rFonts w:ascii="Noto Sans" w:hAnsi="Noto Sans" w:cs="Noto Sans"/>
          <w:b/>
          <w:sz w:val="20"/>
        </w:rPr>
        <w:t xml:space="preserve"> XXXXX </w:t>
      </w:r>
      <w:r w:rsidRPr="004B773F">
        <w:rPr>
          <w:rFonts w:ascii="Noto Sans" w:hAnsi="Noto Sans" w:cs="Noto Sans"/>
          <w:b/>
          <w:sz w:val="20"/>
        </w:rPr>
        <w:t xml:space="preserve">PARA </w:t>
      </w:r>
      <w:r>
        <w:rPr>
          <w:rFonts w:ascii="Noto Sans" w:hAnsi="Noto Sans" w:cs="Noto Sans"/>
          <w:b/>
          <w:sz w:val="20"/>
        </w:rPr>
        <w:t xml:space="preserve">EL PROGRAMA DE ADQUISICIÓN DE EQUIPAMIENTO PARA LA </w:t>
      </w:r>
      <w:r w:rsidR="000A20A6" w:rsidRPr="00546849">
        <w:rPr>
          <w:rFonts w:ascii="Noto Sans" w:hAnsi="Noto Sans" w:cs="Noto Sans"/>
          <w:b/>
          <w:sz w:val="20"/>
        </w:rPr>
        <w:t>ADQUISICIÓN DE TÓNER PARA EL EJERCICIO 2026 DEL ÓRGANO DE OPERACIÓN ADMINISTRATIVA DESCONCENTRADA SUR DEL D.F.</w:t>
      </w:r>
      <w:r w:rsidRPr="004B773F">
        <w:rPr>
          <w:rFonts w:ascii="Noto Sans" w:hAnsi="Noto Sans" w:cs="Noto Sans"/>
          <w:b/>
          <w:sz w:val="20"/>
        </w:rPr>
        <w:t xml:space="preserve"> Y LA </w:t>
      </w:r>
      <w:r>
        <w:rPr>
          <w:rFonts w:ascii="Noto Sans" w:hAnsi="Noto Sans" w:cs="Noto Sans"/>
          <w:b/>
          <w:sz w:val="20"/>
        </w:rPr>
        <w:t>XXXXXXXX</w:t>
      </w:r>
    </w:p>
    <w:p w14:paraId="0A528E89" w14:textId="77777777" w:rsidR="006A7542" w:rsidRPr="00546849" w:rsidRDefault="006A7542" w:rsidP="006A7542">
      <w:pPr>
        <w:ind w:left="142" w:right="368"/>
        <w:jc w:val="both"/>
        <w:rPr>
          <w:rFonts w:ascii="Noto Sans" w:hAnsi="Noto Sans" w:cs="Noto Sans"/>
          <w:b/>
          <w:sz w:val="20"/>
        </w:rPr>
      </w:pPr>
    </w:p>
    <w:p w14:paraId="1C32E5EE" w14:textId="77777777" w:rsidR="006A7542" w:rsidRDefault="006A7542" w:rsidP="006A7542">
      <w:pPr>
        <w:spacing w:line="240" w:lineRule="atLeast"/>
        <w:ind w:left="142" w:right="368"/>
        <w:jc w:val="both"/>
        <w:rPr>
          <w:rFonts w:ascii="Noto Sans" w:hAnsi="Noto Sans" w:cs="Noto Sans"/>
          <w:sz w:val="16"/>
          <w:szCs w:val="16"/>
        </w:rPr>
      </w:pPr>
    </w:p>
    <w:p w14:paraId="67AB8BDD" w14:textId="77777777" w:rsidR="001D2890" w:rsidRDefault="001D2890" w:rsidP="006A7542">
      <w:pPr>
        <w:spacing w:line="240" w:lineRule="atLeast"/>
        <w:ind w:left="142" w:right="368"/>
        <w:jc w:val="both"/>
        <w:rPr>
          <w:rFonts w:ascii="Noto Sans" w:hAnsi="Noto Sans" w:cs="Noto Sans"/>
          <w:sz w:val="16"/>
          <w:szCs w:val="16"/>
        </w:rPr>
      </w:pPr>
    </w:p>
    <w:p w14:paraId="3B21842A" w14:textId="77777777" w:rsidR="001D2890" w:rsidRDefault="001D2890" w:rsidP="006A7542">
      <w:pPr>
        <w:spacing w:line="240" w:lineRule="atLeast"/>
        <w:ind w:left="142" w:right="368"/>
        <w:jc w:val="both"/>
        <w:rPr>
          <w:rFonts w:ascii="Noto Sans" w:hAnsi="Noto Sans" w:cs="Noto Sans"/>
          <w:sz w:val="16"/>
          <w:szCs w:val="16"/>
        </w:rPr>
      </w:pPr>
    </w:p>
    <w:p w14:paraId="0FD801CC" w14:textId="77777777" w:rsidR="001D2890" w:rsidRDefault="001D2890" w:rsidP="006A7542">
      <w:pPr>
        <w:spacing w:line="240" w:lineRule="atLeast"/>
        <w:ind w:left="142" w:right="368"/>
        <w:jc w:val="both"/>
        <w:rPr>
          <w:rFonts w:ascii="Noto Sans" w:hAnsi="Noto Sans" w:cs="Noto Sans"/>
          <w:sz w:val="16"/>
          <w:szCs w:val="16"/>
        </w:rPr>
      </w:pPr>
    </w:p>
    <w:p w14:paraId="6CC9ADF9" w14:textId="77777777" w:rsidR="001D2890" w:rsidRDefault="001D2890" w:rsidP="006A7542">
      <w:pPr>
        <w:spacing w:line="240" w:lineRule="atLeast"/>
        <w:ind w:left="142" w:right="368"/>
        <w:jc w:val="both"/>
        <w:rPr>
          <w:rFonts w:ascii="Noto Sans" w:hAnsi="Noto Sans" w:cs="Noto Sans"/>
          <w:sz w:val="16"/>
          <w:szCs w:val="16"/>
        </w:rPr>
      </w:pPr>
    </w:p>
    <w:p w14:paraId="10241282" w14:textId="77777777" w:rsidR="001D2890" w:rsidRDefault="001D2890" w:rsidP="006A7542">
      <w:pPr>
        <w:spacing w:line="240" w:lineRule="atLeast"/>
        <w:ind w:left="142" w:right="368"/>
        <w:jc w:val="both"/>
        <w:rPr>
          <w:rFonts w:ascii="Noto Sans" w:hAnsi="Noto Sans" w:cs="Noto Sans"/>
          <w:sz w:val="16"/>
          <w:szCs w:val="16"/>
        </w:rPr>
      </w:pPr>
    </w:p>
    <w:p w14:paraId="52E6D22D" w14:textId="77777777" w:rsidR="001D2890" w:rsidRDefault="001D2890" w:rsidP="006A7542">
      <w:pPr>
        <w:spacing w:line="240" w:lineRule="atLeast"/>
        <w:ind w:left="142" w:right="368"/>
        <w:jc w:val="both"/>
        <w:rPr>
          <w:rFonts w:ascii="Noto Sans" w:hAnsi="Noto Sans" w:cs="Noto Sans"/>
          <w:sz w:val="16"/>
          <w:szCs w:val="16"/>
        </w:rPr>
      </w:pPr>
    </w:p>
    <w:p w14:paraId="7C19F717" w14:textId="77777777" w:rsidR="001D2890" w:rsidRDefault="001D2890" w:rsidP="006A7542">
      <w:pPr>
        <w:spacing w:line="240" w:lineRule="atLeast"/>
        <w:ind w:left="142" w:right="368"/>
        <w:jc w:val="both"/>
        <w:rPr>
          <w:rFonts w:ascii="Noto Sans" w:hAnsi="Noto Sans" w:cs="Noto Sans"/>
          <w:sz w:val="16"/>
          <w:szCs w:val="16"/>
        </w:rPr>
      </w:pPr>
    </w:p>
    <w:p w14:paraId="0B291908" w14:textId="77777777" w:rsidR="001D2890" w:rsidRDefault="001D2890" w:rsidP="006A7542">
      <w:pPr>
        <w:spacing w:line="240" w:lineRule="atLeast"/>
        <w:ind w:left="142" w:right="368"/>
        <w:jc w:val="both"/>
        <w:rPr>
          <w:rFonts w:ascii="Noto Sans" w:hAnsi="Noto Sans" w:cs="Noto Sans"/>
          <w:sz w:val="16"/>
          <w:szCs w:val="16"/>
        </w:rPr>
      </w:pPr>
    </w:p>
    <w:p w14:paraId="42B1FC22" w14:textId="77777777" w:rsidR="001D2890" w:rsidRDefault="001D2890" w:rsidP="006A7542">
      <w:pPr>
        <w:spacing w:line="240" w:lineRule="atLeast"/>
        <w:ind w:left="142" w:right="368"/>
        <w:jc w:val="both"/>
        <w:rPr>
          <w:rFonts w:ascii="Noto Sans" w:hAnsi="Noto Sans" w:cs="Noto Sans"/>
          <w:sz w:val="16"/>
          <w:szCs w:val="16"/>
        </w:rPr>
      </w:pPr>
    </w:p>
    <w:p w14:paraId="41226EFB" w14:textId="77777777" w:rsidR="001D2890" w:rsidRDefault="001D2890" w:rsidP="006A7542">
      <w:pPr>
        <w:spacing w:line="240" w:lineRule="atLeast"/>
        <w:ind w:left="142" w:right="368"/>
        <w:jc w:val="both"/>
        <w:rPr>
          <w:rFonts w:ascii="Noto Sans" w:hAnsi="Noto Sans" w:cs="Noto Sans"/>
          <w:sz w:val="16"/>
          <w:szCs w:val="16"/>
        </w:rPr>
      </w:pPr>
    </w:p>
    <w:p w14:paraId="610869B9" w14:textId="77777777" w:rsidR="001D2890" w:rsidRDefault="001D2890" w:rsidP="006A7542">
      <w:pPr>
        <w:spacing w:line="240" w:lineRule="atLeast"/>
        <w:ind w:left="142" w:right="368"/>
        <w:jc w:val="both"/>
        <w:rPr>
          <w:rFonts w:ascii="Noto Sans" w:hAnsi="Noto Sans" w:cs="Noto Sans"/>
          <w:sz w:val="16"/>
          <w:szCs w:val="16"/>
        </w:rPr>
      </w:pPr>
    </w:p>
    <w:p w14:paraId="1ACCD68B" w14:textId="77777777" w:rsidR="001D2890" w:rsidRDefault="001D2890" w:rsidP="006A7542">
      <w:pPr>
        <w:spacing w:line="240" w:lineRule="atLeast"/>
        <w:ind w:left="142" w:right="368"/>
        <w:jc w:val="both"/>
        <w:rPr>
          <w:rFonts w:ascii="Noto Sans" w:hAnsi="Noto Sans" w:cs="Noto Sans"/>
          <w:sz w:val="16"/>
          <w:szCs w:val="16"/>
        </w:rPr>
      </w:pPr>
    </w:p>
    <w:p w14:paraId="3F4F6165" w14:textId="77777777" w:rsidR="001D2890" w:rsidRDefault="001D2890" w:rsidP="006A7542">
      <w:pPr>
        <w:spacing w:line="240" w:lineRule="atLeast"/>
        <w:ind w:left="142" w:right="368"/>
        <w:jc w:val="both"/>
        <w:rPr>
          <w:rFonts w:ascii="Noto Sans" w:hAnsi="Noto Sans" w:cs="Noto Sans"/>
          <w:sz w:val="16"/>
          <w:szCs w:val="16"/>
        </w:rPr>
      </w:pPr>
    </w:p>
    <w:p w14:paraId="635843CB" w14:textId="77777777" w:rsidR="001D2890" w:rsidRDefault="001D2890" w:rsidP="006A7542">
      <w:pPr>
        <w:spacing w:line="240" w:lineRule="atLeast"/>
        <w:ind w:left="142" w:right="368"/>
        <w:jc w:val="both"/>
        <w:rPr>
          <w:rFonts w:ascii="Noto Sans" w:hAnsi="Noto Sans" w:cs="Noto Sans"/>
          <w:sz w:val="16"/>
          <w:szCs w:val="16"/>
        </w:rPr>
      </w:pPr>
    </w:p>
    <w:p w14:paraId="4C2DB65C" w14:textId="77777777" w:rsidR="001D2890" w:rsidRDefault="001D2890" w:rsidP="006A7542">
      <w:pPr>
        <w:spacing w:line="240" w:lineRule="atLeast"/>
        <w:ind w:left="142" w:right="368"/>
        <w:jc w:val="both"/>
        <w:rPr>
          <w:rFonts w:ascii="Noto Sans" w:hAnsi="Noto Sans" w:cs="Noto Sans"/>
          <w:sz w:val="16"/>
          <w:szCs w:val="16"/>
        </w:rPr>
      </w:pPr>
    </w:p>
    <w:p w14:paraId="10B9CBAE" w14:textId="77777777" w:rsidR="001D2890" w:rsidRDefault="001D2890" w:rsidP="006A7542">
      <w:pPr>
        <w:spacing w:line="240" w:lineRule="atLeast"/>
        <w:ind w:left="142" w:right="368"/>
        <w:jc w:val="both"/>
        <w:rPr>
          <w:rFonts w:ascii="Noto Sans" w:hAnsi="Noto Sans" w:cs="Noto Sans"/>
          <w:sz w:val="16"/>
          <w:szCs w:val="16"/>
        </w:rPr>
      </w:pPr>
    </w:p>
    <w:p w14:paraId="42C78709" w14:textId="77777777" w:rsidR="000A20A6" w:rsidRDefault="000A20A6" w:rsidP="006A7542">
      <w:pPr>
        <w:spacing w:line="240" w:lineRule="atLeast"/>
        <w:ind w:left="142" w:right="368"/>
        <w:jc w:val="both"/>
        <w:rPr>
          <w:rFonts w:ascii="Noto Sans" w:hAnsi="Noto Sans" w:cs="Noto Sans"/>
          <w:sz w:val="16"/>
          <w:szCs w:val="16"/>
        </w:rPr>
      </w:pPr>
    </w:p>
    <w:p w14:paraId="7B944047" w14:textId="77777777" w:rsidR="000A20A6" w:rsidRDefault="000A20A6" w:rsidP="006A7542">
      <w:pPr>
        <w:spacing w:line="240" w:lineRule="atLeast"/>
        <w:ind w:left="142" w:right="368"/>
        <w:jc w:val="both"/>
        <w:rPr>
          <w:rFonts w:ascii="Noto Sans" w:hAnsi="Noto Sans" w:cs="Noto Sans"/>
          <w:sz w:val="16"/>
          <w:szCs w:val="16"/>
        </w:rPr>
      </w:pPr>
    </w:p>
    <w:p w14:paraId="0172E619" w14:textId="77777777" w:rsidR="000A20A6" w:rsidRDefault="000A20A6" w:rsidP="006A7542">
      <w:pPr>
        <w:spacing w:line="240" w:lineRule="atLeast"/>
        <w:ind w:left="142" w:right="368"/>
        <w:jc w:val="both"/>
        <w:rPr>
          <w:rFonts w:ascii="Noto Sans" w:hAnsi="Noto Sans" w:cs="Noto Sans"/>
          <w:sz w:val="16"/>
          <w:szCs w:val="16"/>
        </w:rPr>
      </w:pPr>
    </w:p>
    <w:p w14:paraId="2FF1FBC3" w14:textId="77777777" w:rsidR="000A20A6" w:rsidRDefault="000A20A6" w:rsidP="006A7542">
      <w:pPr>
        <w:spacing w:line="240" w:lineRule="atLeast"/>
        <w:ind w:left="142" w:right="368"/>
        <w:jc w:val="both"/>
        <w:rPr>
          <w:rFonts w:ascii="Noto Sans" w:hAnsi="Noto Sans" w:cs="Noto Sans"/>
          <w:sz w:val="16"/>
          <w:szCs w:val="16"/>
        </w:rPr>
      </w:pPr>
    </w:p>
    <w:p w14:paraId="715447E5" w14:textId="77777777" w:rsidR="000A20A6" w:rsidRDefault="000A20A6" w:rsidP="006A7542">
      <w:pPr>
        <w:spacing w:line="240" w:lineRule="atLeast"/>
        <w:ind w:left="142" w:right="368"/>
        <w:jc w:val="both"/>
        <w:rPr>
          <w:rFonts w:ascii="Noto Sans" w:hAnsi="Noto Sans" w:cs="Noto Sans"/>
          <w:sz w:val="16"/>
          <w:szCs w:val="16"/>
        </w:rPr>
      </w:pPr>
    </w:p>
    <w:p w14:paraId="495722A6" w14:textId="77777777" w:rsidR="000A20A6" w:rsidRDefault="000A20A6" w:rsidP="006A7542">
      <w:pPr>
        <w:spacing w:line="240" w:lineRule="atLeast"/>
        <w:ind w:left="142" w:right="368"/>
        <w:jc w:val="both"/>
        <w:rPr>
          <w:rFonts w:ascii="Noto Sans" w:hAnsi="Noto Sans" w:cs="Noto Sans"/>
          <w:sz w:val="16"/>
          <w:szCs w:val="16"/>
        </w:rPr>
      </w:pPr>
    </w:p>
    <w:p w14:paraId="2ED925AE" w14:textId="77777777" w:rsidR="000A20A6" w:rsidRDefault="000A20A6" w:rsidP="006A7542">
      <w:pPr>
        <w:spacing w:line="240" w:lineRule="atLeast"/>
        <w:ind w:left="142" w:right="368"/>
        <w:jc w:val="both"/>
        <w:rPr>
          <w:rFonts w:ascii="Noto Sans" w:hAnsi="Noto Sans" w:cs="Noto Sans"/>
          <w:sz w:val="16"/>
          <w:szCs w:val="16"/>
        </w:rPr>
      </w:pPr>
    </w:p>
    <w:p w14:paraId="5B8742DA" w14:textId="77777777" w:rsidR="000A20A6" w:rsidRDefault="000A20A6" w:rsidP="006A7542">
      <w:pPr>
        <w:spacing w:line="240" w:lineRule="atLeast"/>
        <w:ind w:left="142" w:right="368"/>
        <w:jc w:val="both"/>
        <w:rPr>
          <w:rFonts w:ascii="Noto Sans" w:hAnsi="Noto Sans" w:cs="Noto Sans"/>
          <w:sz w:val="16"/>
          <w:szCs w:val="16"/>
        </w:rPr>
      </w:pPr>
    </w:p>
    <w:p w14:paraId="6F1C7956" w14:textId="77777777" w:rsidR="001D2890" w:rsidRDefault="001D2890" w:rsidP="006A7542">
      <w:pPr>
        <w:spacing w:line="240" w:lineRule="atLeast"/>
        <w:ind w:left="142" w:right="368"/>
        <w:jc w:val="both"/>
        <w:rPr>
          <w:rFonts w:ascii="Noto Sans" w:hAnsi="Noto Sans" w:cs="Noto Sans"/>
          <w:sz w:val="16"/>
          <w:szCs w:val="16"/>
        </w:rPr>
      </w:pPr>
    </w:p>
    <w:p w14:paraId="3267D7C5" w14:textId="77777777" w:rsidR="001D2890" w:rsidRDefault="001D2890" w:rsidP="006A7542">
      <w:pPr>
        <w:spacing w:line="240" w:lineRule="atLeast"/>
        <w:ind w:left="142" w:right="368"/>
        <w:jc w:val="both"/>
        <w:rPr>
          <w:rFonts w:ascii="Noto Sans" w:hAnsi="Noto Sans" w:cs="Noto Sans"/>
          <w:sz w:val="16"/>
          <w:szCs w:val="16"/>
        </w:rPr>
      </w:pPr>
    </w:p>
    <w:p w14:paraId="54CD8066" w14:textId="77777777" w:rsidR="001D2890" w:rsidRPr="004B773F" w:rsidRDefault="001D2890" w:rsidP="006A7542">
      <w:pPr>
        <w:spacing w:line="240" w:lineRule="atLeast"/>
        <w:ind w:left="142" w:right="368"/>
        <w:jc w:val="both"/>
        <w:rPr>
          <w:rFonts w:ascii="Noto Sans" w:hAnsi="Noto Sans" w:cs="Noto Sans"/>
          <w:sz w:val="16"/>
          <w:szCs w:val="16"/>
        </w:rPr>
      </w:pPr>
    </w:p>
    <w:p w14:paraId="6AC3AF1B" w14:textId="77777777" w:rsidR="006A7542" w:rsidRPr="009413EE" w:rsidRDefault="006A7542" w:rsidP="006A7542">
      <w:pPr>
        <w:widowControl w:val="0"/>
        <w:ind w:right="49"/>
        <w:jc w:val="center"/>
        <w:rPr>
          <w:rFonts w:ascii="Noto Sans" w:hAnsi="Noto Sans" w:cs="Noto Sans"/>
          <w:b/>
          <w:sz w:val="28"/>
        </w:rPr>
      </w:pPr>
      <w:r w:rsidRPr="009413EE">
        <w:rPr>
          <w:rFonts w:ascii="Noto Sans" w:hAnsi="Noto Sans" w:cs="Noto Sans"/>
          <w:b/>
          <w:sz w:val="28"/>
        </w:rPr>
        <w:t>ANEXO 19</w:t>
      </w:r>
    </w:p>
    <w:p w14:paraId="702187C8" w14:textId="77777777" w:rsidR="006A7542" w:rsidRPr="00954170" w:rsidRDefault="006A7542" w:rsidP="006A7542">
      <w:pPr>
        <w:rPr>
          <w:rFonts w:ascii="Noto Sans" w:hAnsi="Noto Sans" w:cs="Noto Sans"/>
          <w:sz w:val="22"/>
          <w:szCs w:val="16"/>
        </w:rPr>
      </w:pPr>
    </w:p>
    <w:p w14:paraId="5162EFDA" w14:textId="77777777" w:rsidR="006A7542" w:rsidRPr="00954170" w:rsidRDefault="006A7542" w:rsidP="006A7542">
      <w:pPr>
        <w:tabs>
          <w:tab w:val="left" w:pos="785"/>
        </w:tabs>
        <w:ind w:left="-142"/>
        <w:jc w:val="center"/>
        <w:rPr>
          <w:rFonts w:ascii="Noto Sans" w:hAnsi="Noto Sans" w:cs="Noto Sans"/>
          <w:b/>
          <w:sz w:val="22"/>
          <w:szCs w:val="16"/>
          <w:lang w:eastAsia="en-US"/>
        </w:rPr>
      </w:pPr>
      <w:r w:rsidRPr="00954170">
        <w:rPr>
          <w:rFonts w:ascii="Noto Sans" w:hAnsi="Noto Sans" w:cs="Noto Sans"/>
          <w:b/>
          <w:sz w:val="22"/>
          <w:szCs w:val="16"/>
          <w:lang w:eastAsia="en-US"/>
        </w:rPr>
        <w:t xml:space="preserve">Escrito  de Manifestación de Interés en Participar en la Licitación Pública </w:t>
      </w:r>
    </w:p>
    <w:p w14:paraId="5B98631F" w14:textId="77777777" w:rsidR="006A7542" w:rsidRPr="004B773F" w:rsidRDefault="006A7542" w:rsidP="006A7542">
      <w:pPr>
        <w:ind w:left="-142"/>
        <w:jc w:val="right"/>
        <w:rPr>
          <w:rFonts w:ascii="Noto Sans" w:hAnsi="Noto Sans" w:cs="Noto Sans"/>
          <w:sz w:val="16"/>
          <w:szCs w:val="16"/>
          <w:lang w:eastAsia="en-US"/>
        </w:rPr>
      </w:pPr>
    </w:p>
    <w:p w14:paraId="001F8FCE" w14:textId="77777777" w:rsidR="006A7542" w:rsidRPr="004B773F" w:rsidRDefault="006A7542" w:rsidP="006A7542">
      <w:pPr>
        <w:ind w:left="-142"/>
        <w:jc w:val="right"/>
        <w:rPr>
          <w:rFonts w:ascii="Noto Sans" w:hAnsi="Noto Sans" w:cs="Noto Sans"/>
          <w:sz w:val="16"/>
          <w:szCs w:val="16"/>
          <w:lang w:eastAsia="en-US"/>
        </w:rPr>
      </w:pPr>
    </w:p>
    <w:p w14:paraId="55DC88C2" w14:textId="77777777" w:rsidR="006A7542" w:rsidRPr="004B773F" w:rsidRDefault="006A7542" w:rsidP="006A7542">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w:t>
      </w:r>
      <w:proofErr w:type="gramStart"/>
      <w:r w:rsidRPr="004B773F">
        <w:rPr>
          <w:rFonts w:ascii="Noto Sans" w:hAnsi="Noto Sans" w:cs="Noto Sans"/>
          <w:sz w:val="16"/>
          <w:szCs w:val="16"/>
          <w:u w:val="single"/>
          <w:lang w:eastAsia="en-US"/>
        </w:rPr>
        <w:t>_(</w:t>
      </w:r>
      <w:proofErr w:type="gramEnd"/>
      <w:r w:rsidRPr="004B773F">
        <w:rPr>
          <w:rFonts w:ascii="Noto Sans" w:hAnsi="Noto Sans" w:cs="Noto Sans"/>
          <w:sz w:val="16"/>
          <w:szCs w:val="16"/>
          <w:u w:val="single"/>
          <w:lang w:eastAsia="en-US"/>
        </w:rPr>
        <w:t>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14:paraId="087759CA" w14:textId="77777777" w:rsidR="006A7542" w:rsidRPr="004B773F" w:rsidRDefault="006A7542" w:rsidP="006A7542">
      <w:pPr>
        <w:rPr>
          <w:rFonts w:ascii="Noto Sans" w:hAnsi="Noto Sans" w:cs="Noto Sans"/>
          <w:sz w:val="16"/>
          <w:szCs w:val="16"/>
        </w:rPr>
      </w:pPr>
    </w:p>
    <w:p w14:paraId="65BC5E0B"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Registro Federal de Contribuyente:</w:t>
      </w:r>
    </w:p>
    <w:p w14:paraId="0670A6AA" w14:textId="77777777" w:rsidR="006A7542" w:rsidRPr="004B773F" w:rsidRDefault="006A7542" w:rsidP="006A7542">
      <w:pPr>
        <w:rPr>
          <w:rFonts w:ascii="Noto Sans" w:hAnsi="Noto Sans" w:cs="Noto Sans"/>
          <w:sz w:val="16"/>
          <w:szCs w:val="16"/>
        </w:rPr>
      </w:pPr>
    </w:p>
    <w:p w14:paraId="2AB672FE"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Domicilio:</w:t>
      </w:r>
    </w:p>
    <w:p w14:paraId="34664CB2" w14:textId="77777777" w:rsidR="006A7542" w:rsidRPr="004B773F" w:rsidRDefault="006A7542" w:rsidP="006A7542">
      <w:pPr>
        <w:rPr>
          <w:rFonts w:ascii="Noto Sans" w:hAnsi="Noto Sans" w:cs="Noto Sans"/>
          <w:sz w:val="16"/>
          <w:szCs w:val="16"/>
        </w:rPr>
      </w:pPr>
    </w:p>
    <w:p w14:paraId="53991B02"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Calle y Número:</w:t>
      </w:r>
    </w:p>
    <w:p w14:paraId="33AE0D78" w14:textId="77777777" w:rsidR="006A7542" w:rsidRPr="004B773F" w:rsidRDefault="006A7542" w:rsidP="006A7542">
      <w:pPr>
        <w:rPr>
          <w:rFonts w:ascii="Noto Sans" w:hAnsi="Noto Sans" w:cs="Noto Sans"/>
          <w:sz w:val="16"/>
          <w:szCs w:val="16"/>
        </w:rPr>
      </w:pPr>
    </w:p>
    <w:p w14:paraId="37478418"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14:paraId="4DA35BD8" w14:textId="77777777" w:rsidR="006A7542" w:rsidRPr="004B773F" w:rsidRDefault="006A7542" w:rsidP="006A7542">
      <w:pPr>
        <w:rPr>
          <w:rFonts w:ascii="Noto Sans" w:hAnsi="Noto Sans" w:cs="Noto Sans"/>
          <w:sz w:val="16"/>
          <w:szCs w:val="16"/>
        </w:rPr>
      </w:pPr>
    </w:p>
    <w:p w14:paraId="0F07401E"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Código Postal:                                          Entidad federativa:</w:t>
      </w:r>
    </w:p>
    <w:p w14:paraId="24337FCA" w14:textId="77777777" w:rsidR="006A7542" w:rsidRPr="004B773F" w:rsidRDefault="006A7542" w:rsidP="006A7542">
      <w:pPr>
        <w:rPr>
          <w:rFonts w:ascii="Noto Sans" w:hAnsi="Noto Sans" w:cs="Noto Sans"/>
          <w:sz w:val="16"/>
          <w:szCs w:val="16"/>
        </w:rPr>
      </w:pPr>
    </w:p>
    <w:p w14:paraId="66BA2765"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Teléfonos:                                                  Fax:</w:t>
      </w:r>
    </w:p>
    <w:p w14:paraId="0E8644AE" w14:textId="77777777" w:rsidR="006A7542" w:rsidRPr="004B773F" w:rsidRDefault="006A7542" w:rsidP="006A7542">
      <w:pPr>
        <w:rPr>
          <w:rFonts w:ascii="Noto Sans" w:hAnsi="Noto Sans" w:cs="Noto Sans"/>
          <w:sz w:val="16"/>
          <w:szCs w:val="16"/>
        </w:rPr>
      </w:pPr>
    </w:p>
    <w:p w14:paraId="50058BC5"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Correo electrónico:</w:t>
      </w:r>
    </w:p>
    <w:p w14:paraId="7FCFE61F" w14:textId="77777777" w:rsidR="006A7542" w:rsidRPr="004B773F" w:rsidRDefault="006A7542" w:rsidP="006A7542">
      <w:pPr>
        <w:rPr>
          <w:rFonts w:ascii="Noto Sans" w:hAnsi="Noto Sans" w:cs="Noto Sans"/>
          <w:sz w:val="16"/>
          <w:szCs w:val="16"/>
        </w:rPr>
      </w:pPr>
    </w:p>
    <w:p w14:paraId="65BC2021"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14:paraId="7D298F57" w14:textId="77777777" w:rsidR="006A7542" w:rsidRPr="004B773F" w:rsidRDefault="006A7542" w:rsidP="006A7542">
      <w:pPr>
        <w:rPr>
          <w:rFonts w:ascii="Noto Sans" w:hAnsi="Noto Sans" w:cs="Noto Sans"/>
          <w:sz w:val="16"/>
          <w:szCs w:val="16"/>
        </w:rPr>
      </w:pPr>
    </w:p>
    <w:p w14:paraId="3E6CF863"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14:paraId="7581CA80" w14:textId="77777777" w:rsidR="006A7542" w:rsidRPr="004B773F" w:rsidRDefault="006A7542" w:rsidP="006A7542">
      <w:pPr>
        <w:rPr>
          <w:rFonts w:ascii="Noto Sans" w:hAnsi="Noto Sans" w:cs="Noto Sans"/>
          <w:sz w:val="16"/>
          <w:szCs w:val="16"/>
        </w:rPr>
      </w:pPr>
    </w:p>
    <w:p w14:paraId="0F4276DB"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Relación de socios:</w:t>
      </w:r>
    </w:p>
    <w:p w14:paraId="03D667D5" w14:textId="77777777" w:rsidR="006A7542" w:rsidRPr="004B773F" w:rsidRDefault="006A7542" w:rsidP="006A7542">
      <w:pPr>
        <w:rPr>
          <w:rFonts w:ascii="Noto Sans" w:hAnsi="Noto Sans" w:cs="Noto Sans"/>
          <w:sz w:val="16"/>
          <w:szCs w:val="16"/>
        </w:rPr>
      </w:pPr>
    </w:p>
    <w:p w14:paraId="535A19AA"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Apellido Paterno         Apellido materno          Nombres</w:t>
      </w:r>
    </w:p>
    <w:p w14:paraId="42976CF1" w14:textId="77777777" w:rsidR="006A7542" w:rsidRPr="004B773F" w:rsidRDefault="006A7542" w:rsidP="006A7542">
      <w:pPr>
        <w:rPr>
          <w:rFonts w:ascii="Noto Sans" w:hAnsi="Noto Sans" w:cs="Noto Sans"/>
          <w:sz w:val="16"/>
          <w:szCs w:val="16"/>
        </w:rPr>
      </w:pPr>
    </w:p>
    <w:p w14:paraId="463B3FC1"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Descripción del objeto social:</w:t>
      </w:r>
    </w:p>
    <w:p w14:paraId="6A099FA9" w14:textId="77777777" w:rsidR="006A7542" w:rsidRPr="004B773F" w:rsidRDefault="006A7542" w:rsidP="006A7542">
      <w:pPr>
        <w:rPr>
          <w:rFonts w:ascii="Noto Sans" w:hAnsi="Noto Sans" w:cs="Noto Sans"/>
          <w:sz w:val="16"/>
          <w:szCs w:val="16"/>
        </w:rPr>
      </w:pPr>
    </w:p>
    <w:p w14:paraId="0E3EFA5A"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Reformas del acta constitutiva:</w:t>
      </w:r>
    </w:p>
    <w:p w14:paraId="21170E03" w14:textId="77777777" w:rsidR="006A7542" w:rsidRPr="004B773F" w:rsidRDefault="006A7542" w:rsidP="006A7542">
      <w:pPr>
        <w:rPr>
          <w:rFonts w:ascii="Noto Sans" w:hAnsi="Noto Sans" w:cs="Noto Sans"/>
          <w:sz w:val="16"/>
          <w:szCs w:val="16"/>
        </w:rPr>
      </w:pPr>
    </w:p>
    <w:p w14:paraId="0C814F3A"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lastRenderedPageBreak/>
        <w:t>Nombres del apoderado legal o representante:</w:t>
      </w:r>
    </w:p>
    <w:p w14:paraId="57C91825" w14:textId="77777777" w:rsidR="006A7542" w:rsidRPr="004B773F" w:rsidRDefault="006A7542" w:rsidP="006A7542">
      <w:pPr>
        <w:rPr>
          <w:rFonts w:ascii="Noto Sans" w:hAnsi="Noto Sans" w:cs="Noto Sans"/>
          <w:sz w:val="16"/>
          <w:szCs w:val="16"/>
        </w:rPr>
      </w:pPr>
    </w:p>
    <w:p w14:paraId="58B0267F" w14:textId="77777777" w:rsidR="006A7542" w:rsidRPr="004B773F" w:rsidRDefault="006A7542" w:rsidP="006A7542">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14:paraId="78C1B4EB" w14:textId="77777777" w:rsidR="006A7542" w:rsidRPr="004B773F" w:rsidRDefault="006A7542" w:rsidP="006A7542">
      <w:pPr>
        <w:rPr>
          <w:rFonts w:ascii="Noto Sans" w:hAnsi="Noto Sans" w:cs="Noto Sans"/>
          <w:sz w:val="16"/>
          <w:szCs w:val="16"/>
        </w:rPr>
      </w:pPr>
    </w:p>
    <w:p w14:paraId="3A4692F5" w14:textId="77777777" w:rsidR="006A7542" w:rsidRPr="004B773F" w:rsidRDefault="006A7542" w:rsidP="006A7542">
      <w:pPr>
        <w:jc w:val="center"/>
        <w:rPr>
          <w:rFonts w:ascii="Noto Sans" w:hAnsi="Noto Sans" w:cs="Noto Sans"/>
          <w:sz w:val="16"/>
          <w:szCs w:val="16"/>
        </w:rPr>
      </w:pPr>
      <w:r w:rsidRPr="004B773F">
        <w:rPr>
          <w:rFonts w:ascii="Noto Sans" w:hAnsi="Noto Sans" w:cs="Noto Sans"/>
          <w:sz w:val="16"/>
          <w:szCs w:val="16"/>
        </w:rPr>
        <w:t>(Lugar y fecha)</w:t>
      </w:r>
    </w:p>
    <w:p w14:paraId="408096F2" w14:textId="77777777" w:rsidR="006A7542" w:rsidRPr="004B773F" w:rsidRDefault="006A7542" w:rsidP="006A7542">
      <w:pPr>
        <w:jc w:val="center"/>
        <w:rPr>
          <w:rFonts w:ascii="Noto Sans" w:hAnsi="Noto Sans" w:cs="Noto Sans"/>
          <w:sz w:val="16"/>
          <w:szCs w:val="16"/>
        </w:rPr>
      </w:pPr>
    </w:p>
    <w:p w14:paraId="202BA8DE" w14:textId="77777777" w:rsidR="006A7542" w:rsidRPr="004B773F" w:rsidRDefault="006A7542" w:rsidP="006A7542">
      <w:pPr>
        <w:jc w:val="center"/>
        <w:rPr>
          <w:rFonts w:ascii="Noto Sans" w:hAnsi="Noto Sans" w:cs="Noto Sans"/>
          <w:sz w:val="16"/>
          <w:szCs w:val="16"/>
        </w:rPr>
      </w:pPr>
      <w:r w:rsidRPr="004B773F">
        <w:rPr>
          <w:rFonts w:ascii="Noto Sans" w:hAnsi="Noto Sans" w:cs="Noto Sans"/>
          <w:sz w:val="16"/>
          <w:szCs w:val="16"/>
        </w:rPr>
        <w:t>Protesto lo necesario</w:t>
      </w:r>
    </w:p>
    <w:p w14:paraId="45FA1627" w14:textId="77777777" w:rsidR="006A7542" w:rsidRDefault="006A7542" w:rsidP="006A7542"/>
    <w:p w14:paraId="2630B747" w14:textId="77777777" w:rsidR="006A7542" w:rsidRDefault="006A7542" w:rsidP="006A7542"/>
    <w:p w14:paraId="35F3E1DB" w14:textId="77777777" w:rsidR="00303401" w:rsidRDefault="00303401"/>
    <w:sectPr w:rsidR="00303401" w:rsidSect="006A7542">
      <w:headerReference w:type="even" r:id="rId13"/>
      <w:headerReference w:type="default" r:id="rId14"/>
      <w:footerReference w:type="default" r:id="rId15"/>
      <w:footnotePr>
        <w:pos w:val="beneathText"/>
      </w:footnotePr>
      <w:pgSz w:w="12240" w:h="15840" w:code="1"/>
      <w:pgMar w:top="2092" w:right="902" w:bottom="1985" w:left="907"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34647" w14:textId="77777777" w:rsidR="007B431B" w:rsidRDefault="007B431B">
      <w:r>
        <w:separator/>
      </w:r>
    </w:p>
  </w:endnote>
  <w:endnote w:type="continuationSeparator" w:id="0">
    <w:p w14:paraId="1B1C5FCE" w14:textId="77777777" w:rsidR="007B431B" w:rsidRDefault="007B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Noto Sans">
    <w:altName w:val="Segoe UI"/>
    <w:panose1 w:val="020B0502040504020204"/>
    <w:charset w:val="00"/>
    <w:family w:val="swiss"/>
    <w:pitch w:val="variable"/>
    <w:sig w:usb0="E00002FF" w:usb1="4000201F" w:usb2="08000029"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634403"/>
      <w:docPartObj>
        <w:docPartGallery w:val="Page Numbers (Bottom of Page)"/>
        <w:docPartUnique/>
      </w:docPartObj>
    </w:sdtPr>
    <w:sdtEndPr/>
    <w:sdtContent>
      <w:p w14:paraId="48BA3D32" w14:textId="77777777" w:rsidR="00581446" w:rsidRDefault="00581446">
        <w:pPr>
          <w:pStyle w:val="Piedepgina"/>
          <w:jc w:val="center"/>
        </w:pPr>
        <w:r>
          <w:fldChar w:fldCharType="begin"/>
        </w:r>
        <w:r>
          <w:instrText>PAGE   \* MERGEFORMAT</w:instrText>
        </w:r>
        <w:r>
          <w:fldChar w:fldCharType="separate"/>
        </w:r>
        <w:r w:rsidR="005A55BC">
          <w:rPr>
            <w:noProof/>
          </w:rPr>
          <w:t>21</w:t>
        </w:r>
        <w:r>
          <w:fldChar w:fldCharType="end"/>
        </w:r>
      </w:p>
    </w:sdtContent>
  </w:sdt>
  <w:p w14:paraId="2BCA84C0" w14:textId="77777777" w:rsidR="00581446" w:rsidRPr="003B22E1" w:rsidRDefault="00581446" w:rsidP="006A7542">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E9E29" w14:textId="77777777" w:rsidR="007B431B" w:rsidRDefault="007B431B">
      <w:r>
        <w:separator/>
      </w:r>
    </w:p>
  </w:footnote>
  <w:footnote w:type="continuationSeparator" w:id="0">
    <w:p w14:paraId="02784477" w14:textId="77777777" w:rsidR="007B431B" w:rsidRDefault="007B4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C5969" w14:textId="77777777" w:rsidR="00581446" w:rsidRDefault="007B431B">
    <w:pPr>
      <w:pStyle w:val="Encabezado"/>
    </w:pPr>
    <w:r>
      <w:rPr>
        <w:noProof/>
      </w:rPr>
      <w:pict w14:anchorId="6AA53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728;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4A8FB" w14:textId="4610C89D" w:rsidR="00581446" w:rsidRDefault="00C26182">
    <w:pPr>
      <w:pStyle w:val="Encabezado"/>
    </w:pPr>
    <w:r>
      <w:rPr>
        <w:noProof/>
        <w:color w:val="000000"/>
        <w:lang w:val="es-MX" w:eastAsia="es-MX"/>
      </w:rPr>
      <w:drawing>
        <wp:anchor distT="0" distB="0" distL="114300" distR="114300" simplePos="0" relativeHeight="251657728" behindDoc="1" locked="0" layoutInCell="1" allowOverlap="1" wp14:anchorId="0CECFFE3" wp14:editId="7D089929">
          <wp:simplePos x="0" y="0"/>
          <wp:positionH relativeFrom="column">
            <wp:posOffset>-565702</wp:posOffset>
          </wp:positionH>
          <wp:positionV relativeFrom="paragraph">
            <wp:posOffset>3341</wp:posOffset>
          </wp:positionV>
          <wp:extent cx="7758112" cy="10040027"/>
          <wp:effectExtent l="0" t="0" r="0" b="0"/>
          <wp:wrapNone/>
          <wp:docPr id="18701681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1870168181"/>
                  <pic:cNvPicPr/>
                </pic:nvPicPr>
                <pic:blipFill>
                  <a:blip r:embed="rId1">
                    <a:extLst>
                      <a:ext uri="{28A0092B-C50C-407E-A947-70E740481C1C}">
                        <a14:useLocalDpi xmlns:a14="http://schemas.microsoft.com/office/drawing/2010/main" val="0"/>
                      </a:ext>
                    </a:extLst>
                  </a:blip>
                  <a:stretch>
                    <a:fillRect/>
                  </a:stretch>
                </pic:blipFill>
                <pic:spPr>
                  <a:xfrm>
                    <a:off x="0" y="0"/>
                    <a:ext cx="7758112" cy="10040027"/>
                  </a:xfrm>
                  <a:prstGeom prst="rect">
                    <a:avLst/>
                  </a:prstGeom>
                </pic:spPr>
              </pic:pic>
            </a:graphicData>
          </a:graphic>
          <wp14:sizeRelH relativeFrom="page">
            <wp14:pctWidth>0</wp14:pctWidth>
          </wp14:sizeRelH>
          <wp14:sizeRelV relativeFrom="page">
            <wp14:pctHeight>0</wp14:pctHeight>
          </wp14:sizeRelV>
        </wp:anchor>
      </w:drawing>
    </w:r>
    <w:r w:rsidR="00581446">
      <w:rPr>
        <w:noProof/>
        <w:lang w:val="es-MX" w:eastAsia="es-MX"/>
      </w:rPr>
      <mc:AlternateContent>
        <mc:Choice Requires="wps">
          <w:drawing>
            <wp:anchor distT="0" distB="0" distL="114300" distR="114300" simplePos="0" relativeHeight="251656704" behindDoc="0" locked="0" layoutInCell="1" allowOverlap="1" wp14:anchorId="56FCF911" wp14:editId="5E1890D1">
              <wp:simplePos x="0" y="0"/>
              <wp:positionH relativeFrom="column">
                <wp:posOffset>3340100</wp:posOffset>
              </wp:positionH>
              <wp:positionV relativeFrom="paragraph">
                <wp:posOffset>64770</wp:posOffset>
              </wp:positionV>
              <wp:extent cx="3617595" cy="504825"/>
              <wp:effectExtent l="0" t="0" r="1905" b="952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17595" cy="504825"/>
                      </a:xfrm>
                      <a:prstGeom prst="rect">
                        <a:avLst/>
                      </a:prstGeom>
                      <a:noFill/>
                      <a:ln>
                        <a:noFill/>
                      </a:ln>
                      <a:effectLst/>
                    </wps:spPr>
                    <wps:txbx>
                      <w:txbxContent>
                        <w:p w14:paraId="0FBC9FF3" w14:textId="77777777" w:rsidR="00581446" w:rsidRPr="00BD03C0" w:rsidRDefault="00581446" w:rsidP="006A7542">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14:paraId="5250D9EF" w14:textId="77777777" w:rsidR="00581446" w:rsidRPr="00BD03C0" w:rsidRDefault="00581446" w:rsidP="006A7542">
                          <w:pPr>
                            <w:rPr>
                              <w:rFonts w:ascii="Noto Sans" w:hAnsi="Noto Sans" w:cs="Noto Sans"/>
                              <w:b/>
                              <w:bCs/>
                              <w:sz w:val="14"/>
                              <w:szCs w:val="14"/>
                            </w:rPr>
                          </w:pPr>
                          <w:r w:rsidRPr="00BD03C0">
                            <w:rPr>
                              <w:rFonts w:ascii="Noto Sans" w:hAnsi="Noto Sans" w:cs="Noto Sans"/>
                              <w:b/>
                              <w:bCs/>
                              <w:sz w:val="14"/>
                              <w:szCs w:val="14"/>
                            </w:rPr>
                            <w:t xml:space="preserve">Sur Del Distrito Federal  </w:t>
                          </w:r>
                        </w:p>
                        <w:p w14:paraId="02C5898F" w14:textId="77777777" w:rsidR="00581446" w:rsidRPr="00BD03C0" w:rsidRDefault="00581446" w:rsidP="006A7542">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14:paraId="6F3ADD5B" w14:textId="77777777" w:rsidR="00581446" w:rsidRPr="00BD03C0" w:rsidRDefault="00581446" w:rsidP="006A7542">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63pt;margin-top:5.1pt;width:284.8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" filled="f" stroked="f">
              <v:textbox inset="0,0,0,0">
                <w:txbxContent>
                  <w:p w14:paraId="0FBC9FF3" w14:textId="77777777" w:rsidR="00581446" w:rsidRPr="00BD03C0" w:rsidRDefault="00581446" w:rsidP="006A7542">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14:paraId="5250D9EF" w14:textId="77777777" w:rsidR="00581446" w:rsidRPr="00BD03C0" w:rsidRDefault="00581446" w:rsidP="006A7542">
                    <w:pPr>
                      <w:rPr>
                        <w:rFonts w:ascii="Noto Sans" w:hAnsi="Noto Sans" w:cs="Noto Sans"/>
                        <w:b/>
                        <w:bCs/>
                        <w:sz w:val="14"/>
                        <w:szCs w:val="14"/>
                      </w:rPr>
                    </w:pPr>
                    <w:r w:rsidRPr="00BD03C0">
                      <w:rPr>
                        <w:rFonts w:ascii="Noto Sans" w:hAnsi="Noto Sans" w:cs="Noto Sans"/>
                        <w:b/>
                        <w:bCs/>
                        <w:sz w:val="14"/>
                        <w:szCs w:val="14"/>
                      </w:rPr>
                      <w:t xml:space="preserve">Sur Del Distrito Federal  </w:t>
                    </w:r>
                  </w:p>
                  <w:p w14:paraId="02C5898F" w14:textId="77777777" w:rsidR="00581446" w:rsidRPr="00BD03C0" w:rsidRDefault="00581446" w:rsidP="006A7542">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14:paraId="6F3ADD5B" w14:textId="77777777" w:rsidR="00581446" w:rsidRPr="00BD03C0" w:rsidRDefault="00581446" w:rsidP="006A7542">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3">
    <w:nsid w:val="00000011"/>
    <w:multiLevelType w:val="multilevel"/>
    <w:tmpl w:val="5C689D8C"/>
    <w:name w:val="WW8Num18"/>
    <w:lvl w:ilvl="0">
      <w:start w:val="1"/>
      <w:numFmt w:val="lowerLetter"/>
      <w:lvlText w:val="%1)"/>
      <w:lvlJc w:val="left"/>
      <w:pPr>
        <w:tabs>
          <w:tab w:val="num" w:pos="720"/>
        </w:tabs>
        <w:ind w:left="720" w:hanging="360"/>
      </w:pPr>
      <w:rPr>
        <w:rFonts w:ascii="Symbol" w:hAnsi="Symbo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8">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9">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1">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3">
    <w:nsid w:val="0F0C7DEB"/>
    <w:multiLevelType w:val="hybridMultilevel"/>
    <w:tmpl w:val="EBDE47AC"/>
    <w:lvl w:ilvl="0" w:tplc="080A0013">
      <w:start w:val="1"/>
      <w:numFmt w:val="upperRoman"/>
      <w:lvlText w:val="%1."/>
      <w:lvlJc w:val="righ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5">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9882099"/>
    <w:multiLevelType w:val="hybridMultilevel"/>
    <w:tmpl w:val="A78E6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1E0C65E4"/>
    <w:multiLevelType w:val="hybridMultilevel"/>
    <w:tmpl w:val="B0B814CE"/>
    <w:lvl w:ilvl="0" w:tplc="FFFFFFFF">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27906C58"/>
    <w:multiLevelType w:val="hybridMultilevel"/>
    <w:tmpl w:val="597EBC32"/>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4">
    <w:nsid w:val="2B34369C"/>
    <w:multiLevelType w:val="hybridMultilevel"/>
    <w:tmpl w:val="68EA529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nsid w:val="2D6C4F32"/>
    <w:multiLevelType w:val="hybridMultilevel"/>
    <w:tmpl w:val="B0B81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8">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36BE574D"/>
    <w:multiLevelType w:val="hybridMultilevel"/>
    <w:tmpl w:val="C9E85CA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3E70216E"/>
    <w:multiLevelType w:val="hybridMultilevel"/>
    <w:tmpl w:val="46524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3">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4">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36">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8">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9">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1">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6">
    <w:nsid w:val="61D20880"/>
    <w:multiLevelType w:val="hybridMultilevel"/>
    <w:tmpl w:val="98BCC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8">
    <w:nsid w:val="670C1747"/>
    <w:multiLevelType w:val="hybridMultilevel"/>
    <w:tmpl w:val="7BD8A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B170D58"/>
    <w:multiLevelType w:val="hybridMultilevel"/>
    <w:tmpl w:val="11EE2B4E"/>
    <w:lvl w:ilvl="0" w:tplc="154A3BCA">
      <w:numFmt w:val="bullet"/>
      <w:lvlText w:val="-"/>
      <w:lvlJc w:val="left"/>
      <w:pPr>
        <w:ind w:left="360" w:hanging="360"/>
      </w:pPr>
      <w:rPr>
        <w:rFonts w:ascii="Arial" w:eastAsia="Calibri"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0">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1">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CB27DF4"/>
    <w:multiLevelType w:val="hybridMultilevel"/>
    <w:tmpl w:val="01521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36"/>
  </w:num>
  <w:num w:numId="6">
    <w:abstractNumId w:val="5"/>
  </w:num>
  <w:num w:numId="7">
    <w:abstractNumId w:val="15"/>
  </w:num>
  <w:num w:numId="8">
    <w:abstractNumId w:val="7"/>
  </w:num>
  <w:num w:numId="9">
    <w:abstractNumId w:val="8"/>
  </w:num>
  <w:num w:numId="10">
    <w:abstractNumId w:val="9"/>
  </w:num>
  <w:num w:numId="11">
    <w:abstractNumId w:val="10"/>
  </w:num>
  <w:num w:numId="12">
    <w:abstractNumId w:val="17"/>
  </w:num>
  <w:num w:numId="13">
    <w:abstractNumId w:val="6"/>
  </w:num>
  <w:num w:numId="14">
    <w:abstractNumId w:val="22"/>
  </w:num>
  <w:num w:numId="15">
    <w:abstractNumId w:val="39"/>
  </w:num>
  <w:num w:numId="16">
    <w:abstractNumId w:val="33"/>
  </w:num>
  <w:num w:numId="17">
    <w:abstractNumId w:val="27"/>
  </w:num>
  <w:num w:numId="18">
    <w:abstractNumId w:val="32"/>
  </w:num>
  <w:num w:numId="19">
    <w:abstractNumId w:val="41"/>
  </w:num>
  <w:num w:numId="20">
    <w:abstractNumId w:val="43"/>
  </w:num>
  <w:num w:numId="21">
    <w:abstractNumId w:val="14"/>
  </w:num>
  <w:num w:numId="22">
    <w:abstractNumId w:val="50"/>
  </w:num>
  <w:num w:numId="23">
    <w:abstractNumId w:val="47"/>
  </w:num>
  <w:num w:numId="24">
    <w:abstractNumId w:val="12"/>
  </w:num>
  <w:num w:numId="25">
    <w:abstractNumId w:val="45"/>
  </w:num>
  <w:num w:numId="26">
    <w:abstractNumId w:val="40"/>
  </w:num>
  <w:num w:numId="27">
    <w:abstractNumId w:val="11"/>
  </w:num>
  <w:num w:numId="28">
    <w:abstractNumId w:val="20"/>
  </w:num>
  <w:num w:numId="29">
    <w:abstractNumId w:val="34"/>
  </w:num>
  <w:num w:numId="30">
    <w:abstractNumId w:val="35"/>
  </w:num>
  <w:num w:numId="31">
    <w:abstractNumId w:val="52"/>
  </w:num>
  <w:num w:numId="32">
    <w:abstractNumId w:val="51"/>
  </w:num>
  <w:num w:numId="33">
    <w:abstractNumId w:val="18"/>
  </w:num>
  <w:num w:numId="34">
    <w:abstractNumId w:val="26"/>
  </w:num>
  <w:num w:numId="35">
    <w:abstractNumId w:val="44"/>
  </w:num>
  <w:num w:numId="36">
    <w:abstractNumId w:val="42"/>
  </w:num>
  <w:num w:numId="37">
    <w:abstractNumId w:val="37"/>
  </w:num>
  <w:num w:numId="38">
    <w:abstractNumId w:val="23"/>
  </w:num>
  <w:num w:numId="39">
    <w:abstractNumId w:val="1"/>
  </w:num>
  <w:num w:numId="40">
    <w:abstractNumId w:val="38"/>
  </w:num>
  <w:num w:numId="41">
    <w:abstractNumId w:val="28"/>
  </w:num>
  <w:num w:numId="42">
    <w:abstractNumId w:val="16"/>
  </w:num>
  <w:num w:numId="43">
    <w:abstractNumId w:val="49"/>
  </w:num>
  <w:num w:numId="44">
    <w:abstractNumId w:val="25"/>
  </w:num>
  <w:num w:numId="45">
    <w:abstractNumId w:val="19"/>
  </w:num>
  <w:num w:numId="46">
    <w:abstractNumId w:val="31"/>
  </w:num>
  <w:num w:numId="47">
    <w:abstractNumId w:val="46"/>
  </w:num>
  <w:num w:numId="48">
    <w:abstractNumId w:val="48"/>
  </w:num>
  <w:num w:numId="49">
    <w:abstractNumId w:val="29"/>
  </w:num>
  <w:num w:numId="50">
    <w:abstractNumId w:val="21"/>
  </w:num>
  <w:num w:numId="51">
    <w:abstractNumId w:val="24"/>
  </w:num>
  <w:num w:numId="5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42"/>
    <w:rsid w:val="00004F08"/>
    <w:rsid w:val="0001506B"/>
    <w:rsid w:val="00034573"/>
    <w:rsid w:val="00076992"/>
    <w:rsid w:val="000A20A6"/>
    <w:rsid w:val="000E0806"/>
    <w:rsid w:val="000E1435"/>
    <w:rsid w:val="00107A8B"/>
    <w:rsid w:val="001103BD"/>
    <w:rsid w:val="00121A8B"/>
    <w:rsid w:val="00154D23"/>
    <w:rsid w:val="001D2890"/>
    <w:rsid w:val="001E2FA6"/>
    <w:rsid w:val="001E5C73"/>
    <w:rsid w:val="0020459B"/>
    <w:rsid w:val="002142B3"/>
    <w:rsid w:val="00253573"/>
    <w:rsid w:val="002B0A06"/>
    <w:rsid w:val="002F439D"/>
    <w:rsid w:val="00303401"/>
    <w:rsid w:val="00334BE5"/>
    <w:rsid w:val="0034324B"/>
    <w:rsid w:val="003505FC"/>
    <w:rsid w:val="00397D20"/>
    <w:rsid w:val="003B57DE"/>
    <w:rsid w:val="003B76A8"/>
    <w:rsid w:val="003C6307"/>
    <w:rsid w:val="00450ED6"/>
    <w:rsid w:val="0046608F"/>
    <w:rsid w:val="004E4EFC"/>
    <w:rsid w:val="00546849"/>
    <w:rsid w:val="00577B67"/>
    <w:rsid w:val="00581446"/>
    <w:rsid w:val="005A55BC"/>
    <w:rsid w:val="005B2B6F"/>
    <w:rsid w:val="00602B60"/>
    <w:rsid w:val="0065258F"/>
    <w:rsid w:val="006A7542"/>
    <w:rsid w:val="006E5E30"/>
    <w:rsid w:val="00723564"/>
    <w:rsid w:val="007602A5"/>
    <w:rsid w:val="00770485"/>
    <w:rsid w:val="0077202D"/>
    <w:rsid w:val="00797A51"/>
    <w:rsid w:val="007A49C8"/>
    <w:rsid w:val="007B431B"/>
    <w:rsid w:val="007E7A4A"/>
    <w:rsid w:val="00817B14"/>
    <w:rsid w:val="00831F7B"/>
    <w:rsid w:val="00845749"/>
    <w:rsid w:val="008617C7"/>
    <w:rsid w:val="00866E3A"/>
    <w:rsid w:val="00913C0E"/>
    <w:rsid w:val="009203D8"/>
    <w:rsid w:val="009800CB"/>
    <w:rsid w:val="00984D00"/>
    <w:rsid w:val="009C1F68"/>
    <w:rsid w:val="009C617F"/>
    <w:rsid w:val="00A513A4"/>
    <w:rsid w:val="00B03B37"/>
    <w:rsid w:val="00B047A8"/>
    <w:rsid w:val="00B1149F"/>
    <w:rsid w:val="00B41651"/>
    <w:rsid w:val="00B762AD"/>
    <w:rsid w:val="00C04819"/>
    <w:rsid w:val="00C140DF"/>
    <w:rsid w:val="00C142D4"/>
    <w:rsid w:val="00C16B02"/>
    <w:rsid w:val="00C21BC4"/>
    <w:rsid w:val="00C26182"/>
    <w:rsid w:val="00CB58D9"/>
    <w:rsid w:val="00CC53ED"/>
    <w:rsid w:val="00CF26A8"/>
    <w:rsid w:val="00CF6E10"/>
    <w:rsid w:val="00DE2AA1"/>
    <w:rsid w:val="00DF2596"/>
    <w:rsid w:val="00E43BA0"/>
    <w:rsid w:val="00E632CB"/>
    <w:rsid w:val="00E63F5D"/>
    <w:rsid w:val="00E750D0"/>
    <w:rsid w:val="00E8536A"/>
    <w:rsid w:val="00EE5AB6"/>
    <w:rsid w:val="00F049A4"/>
    <w:rsid w:val="00FA3BF0"/>
    <w:rsid w:val="00FE7027"/>
    <w:rsid w:val="00FF4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AB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154D23"/>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uiPriority w:val="9"/>
    <w:qFormat/>
    <w:rsid w:val="006A7542"/>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uiPriority w:val="9"/>
    <w:qFormat/>
    <w:rsid w:val="006A7542"/>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uiPriority w:val="9"/>
    <w:qFormat/>
    <w:rsid w:val="006A7542"/>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uiPriority w:val="9"/>
    <w:qFormat/>
    <w:rsid w:val="006A754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6A7542"/>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6A7542"/>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6A7542"/>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6A754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6A754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uiPriority w:val="9"/>
    <w:rsid w:val="006A7542"/>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uiPriority w:val="9"/>
    <w:rsid w:val="006A7542"/>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
    <w:rsid w:val="006A7542"/>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uiPriority w:val="9"/>
    <w:rsid w:val="006A754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6A754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6A754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6A754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6A7542"/>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6A7542"/>
    <w:rPr>
      <w:rFonts w:ascii="Arial" w:eastAsia="Times New Roman" w:hAnsi="Arial" w:cs="Arial"/>
      <w:lang w:val="es-ES" w:eastAsia="ar-SA"/>
    </w:rPr>
  </w:style>
  <w:style w:type="character" w:customStyle="1" w:styleId="WW8Num2z0">
    <w:name w:val="WW8Num2z0"/>
    <w:rsid w:val="006A7542"/>
    <w:rPr>
      <w:rFonts w:ascii="Arial" w:hAnsi="Arial"/>
      <w:b/>
      <w:i w:val="0"/>
      <w:sz w:val="24"/>
      <w:szCs w:val="24"/>
    </w:rPr>
  </w:style>
  <w:style w:type="character" w:customStyle="1" w:styleId="WW8Num3z1">
    <w:name w:val="WW8Num3z1"/>
    <w:rsid w:val="006A7542"/>
    <w:rPr>
      <w:b w:val="0"/>
    </w:rPr>
  </w:style>
  <w:style w:type="character" w:customStyle="1" w:styleId="WW8Num5z0">
    <w:name w:val="WW8Num5z0"/>
    <w:rsid w:val="006A7542"/>
    <w:rPr>
      <w:rFonts w:ascii="Symbol" w:hAnsi="Symbol"/>
    </w:rPr>
  </w:style>
  <w:style w:type="character" w:customStyle="1" w:styleId="WW8Num6z0">
    <w:name w:val="WW8Num6z0"/>
    <w:rsid w:val="006A7542"/>
    <w:rPr>
      <w:rFonts w:ascii="Symbol" w:hAnsi="Symbol"/>
    </w:rPr>
  </w:style>
  <w:style w:type="character" w:customStyle="1" w:styleId="WW8Num7z0">
    <w:name w:val="WW8Num7z0"/>
    <w:rsid w:val="006A7542"/>
    <w:rPr>
      <w:b/>
    </w:rPr>
  </w:style>
  <w:style w:type="character" w:customStyle="1" w:styleId="WW8Num8z0">
    <w:name w:val="WW8Num8z0"/>
    <w:rsid w:val="006A7542"/>
    <w:rPr>
      <w:rFonts w:ascii="Wingdings" w:hAnsi="Wingdings"/>
    </w:rPr>
  </w:style>
  <w:style w:type="character" w:customStyle="1" w:styleId="WW8Num9z0">
    <w:name w:val="WW8Num9z0"/>
    <w:rsid w:val="006A7542"/>
    <w:rPr>
      <w:b/>
    </w:rPr>
  </w:style>
  <w:style w:type="character" w:customStyle="1" w:styleId="WW8Num10z0">
    <w:name w:val="WW8Num10z0"/>
    <w:rsid w:val="006A7542"/>
    <w:rPr>
      <w:rFonts w:ascii="Symbol" w:hAnsi="Symbol"/>
    </w:rPr>
  </w:style>
  <w:style w:type="character" w:customStyle="1" w:styleId="WW8Num12z0">
    <w:name w:val="WW8Num12z0"/>
    <w:rsid w:val="006A7542"/>
    <w:rPr>
      <w:rFonts w:ascii="Symbol" w:hAnsi="Symbol"/>
    </w:rPr>
  </w:style>
  <w:style w:type="character" w:customStyle="1" w:styleId="WW8Num13z0">
    <w:name w:val="WW8Num13z0"/>
    <w:rsid w:val="006A7542"/>
    <w:rPr>
      <w:rFonts w:ascii="Symbol" w:hAnsi="Symbol"/>
    </w:rPr>
  </w:style>
  <w:style w:type="character" w:customStyle="1" w:styleId="WW8Num14z0">
    <w:name w:val="WW8Num14z0"/>
    <w:rsid w:val="006A7542"/>
    <w:rPr>
      <w:b w:val="0"/>
      <w:i w:val="0"/>
    </w:rPr>
  </w:style>
  <w:style w:type="character" w:customStyle="1" w:styleId="WW8Num15z0">
    <w:name w:val="WW8Num15z0"/>
    <w:rsid w:val="006A7542"/>
    <w:rPr>
      <w:rFonts w:ascii="Symbol" w:hAnsi="Symbol"/>
    </w:rPr>
  </w:style>
  <w:style w:type="character" w:customStyle="1" w:styleId="WW8Num16z0">
    <w:name w:val="WW8Num16z0"/>
    <w:rsid w:val="006A7542"/>
    <w:rPr>
      <w:b w:val="0"/>
    </w:rPr>
  </w:style>
  <w:style w:type="character" w:customStyle="1" w:styleId="WW8Num17z0">
    <w:name w:val="WW8Num17z0"/>
    <w:rsid w:val="006A7542"/>
    <w:rPr>
      <w:rFonts w:ascii="Symbol" w:hAnsi="Symbol"/>
    </w:rPr>
  </w:style>
  <w:style w:type="character" w:customStyle="1" w:styleId="WW8Num18z0">
    <w:name w:val="WW8Num18z0"/>
    <w:rsid w:val="006A7542"/>
    <w:rPr>
      <w:rFonts w:ascii="Symbol" w:hAnsi="Symbol"/>
    </w:rPr>
  </w:style>
  <w:style w:type="character" w:customStyle="1" w:styleId="WW8Num20z0">
    <w:name w:val="WW8Num20z0"/>
    <w:rsid w:val="006A7542"/>
    <w:rPr>
      <w:rFonts w:ascii="Symbol" w:hAnsi="Symbol"/>
    </w:rPr>
  </w:style>
  <w:style w:type="character" w:customStyle="1" w:styleId="WW8Num21z0">
    <w:name w:val="WW8Num21z0"/>
    <w:rsid w:val="006A7542"/>
    <w:rPr>
      <w:rFonts w:ascii="Wingdings" w:hAnsi="Wingdings"/>
    </w:rPr>
  </w:style>
  <w:style w:type="character" w:customStyle="1" w:styleId="WW8Num22z0">
    <w:name w:val="WW8Num22z0"/>
    <w:rsid w:val="006A7542"/>
    <w:rPr>
      <w:b/>
    </w:rPr>
  </w:style>
  <w:style w:type="character" w:customStyle="1" w:styleId="WW8Num24z0">
    <w:name w:val="WW8Num24z0"/>
    <w:rsid w:val="006A7542"/>
    <w:rPr>
      <w:rFonts w:ascii="Symbol" w:hAnsi="Symbol"/>
    </w:rPr>
  </w:style>
  <w:style w:type="character" w:customStyle="1" w:styleId="WW8Num25z0">
    <w:name w:val="WW8Num25z0"/>
    <w:rsid w:val="006A7542"/>
    <w:rPr>
      <w:rFonts w:ascii="Wingdings" w:hAnsi="Wingdings"/>
    </w:rPr>
  </w:style>
  <w:style w:type="character" w:customStyle="1" w:styleId="Absatz-Standardschriftart">
    <w:name w:val="Absatz-Standardschriftart"/>
    <w:rsid w:val="006A7542"/>
  </w:style>
  <w:style w:type="character" w:customStyle="1" w:styleId="WW8Num1z0">
    <w:name w:val="WW8Num1z0"/>
    <w:rsid w:val="006A7542"/>
    <w:rPr>
      <w:rFonts w:ascii="Arial" w:hAnsi="Arial"/>
      <w:b/>
      <w:i w:val="0"/>
      <w:sz w:val="24"/>
      <w:szCs w:val="24"/>
    </w:rPr>
  </w:style>
  <w:style w:type="character" w:customStyle="1" w:styleId="WW8Num2z1">
    <w:name w:val="WW8Num2z1"/>
    <w:rsid w:val="006A7542"/>
    <w:rPr>
      <w:b w:val="0"/>
    </w:rPr>
  </w:style>
  <w:style w:type="character" w:customStyle="1" w:styleId="WW8Num4z0">
    <w:name w:val="WW8Num4z0"/>
    <w:rsid w:val="006A7542"/>
    <w:rPr>
      <w:b w:val="0"/>
    </w:rPr>
  </w:style>
  <w:style w:type="character" w:customStyle="1" w:styleId="WW8Num4z1">
    <w:name w:val="WW8Num4z1"/>
    <w:rsid w:val="006A7542"/>
    <w:rPr>
      <w:rFonts w:ascii="Courier New" w:hAnsi="Courier New" w:cs="Courier New"/>
    </w:rPr>
  </w:style>
  <w:style w:type="character" w:customStyle="1" w:styleId="WW8Num4z2">
    <w:name w:val="WW8Num4z2"/>
    <w:rsid w:val="006A7542"/>
    <w:rPr>
      <w:rFonts w:ascii="Wingdings" w:hAnsi="Wingdings"/>
    </w:rPr>
  </w:style>
  <w:style w:type="character" w:customStyle="1" w:styleId="WW8Num4z3">
    <w:name w:val="WW8Num4z3"/>
    <w:rsid w:val="006A7542"/>
    <w:rPr>
      <w:rFonts w:ascii="Symbol" w:hAnsi="Symbol"/>
    </w:rPr>
  </w:style>
  <w:style w:type="character" w:customStyle="1" w:styleId="WW8Num5z1">
    <w:name w:val="WW8Num5z1"/>
    <w:rsid w:val="006A7542"/>
    <w:rPr>
      <w:rFonts w:ascii="Courier New" w:hAnsi="Courier New" w:cs="Courier New"/>
    </w:rPr>
  </w:style>
  <w:style w:type="character" w:customStyle="1" w:styleId="WW8Num5z2">
    <w:name w:val="WW8Num5z2"/>
    <w:rsid w:val="006A7542"/>
    <w:rPr>
      <w:rFonts w:ascii="Wingdings" w:hAnsi="Wingdings"/>
    </w:rPr>
  </w:style>
  <w:style w:type="character" w:customStyle="1" w:styleId="WW8Num6z1">
    <w:name w:val="WW8Num6z1"/>
    <w:rsid w:val="006A7542"/>
    <w:rPr>
      <w:rFonts w:ascii="Courier New" w:hAnsi="Courier New" w:cs="Courier New"/>
    </w:rPr>
  </w:style>
  <w:style w:type="character" w:customStyle="1" w:styleId="WW8Num6z2">
    <w:name w:val="WW8Num6z2"/>
    <w:rsid w:val="006A7542"/>
    <w:rPr>
      <w:rFonts w:ascii="Wingdings" w:hAnsi="Wingdings"/>
    </w:rPr>
  </w:style>
  <w:style w:type="character" w:customStyle="1" w:styleId="WW8Num8z1">
    <w:name w:val="WW8Num8z1"/>
    <w:rsid w:val="006A7542"/>
    <w:rPr>
      <w:rFonts w:ascii="Courier New" w:hAnsi="Courier New" w:cs="Courier New"/>
    </w:rPr>
  </w:style>
  <w:style w:type="character" w:customStyle="1" w:styleId="WW8Num8z3">
    <w:name w:val="WW8Num8z3"/>
    <w:rsid w:val="006A7542"/>
    <w:rPr>
      <w:rFonts w:ascii="Symbol" w:hAnsi="Symbol"/>
    </w:rPr>
  </w:style>
  <w:style w:type="character" w:customStyle="1" w:styleId="WW8Num10z1">
    <w:name w:val="WW8Num10z1"/>
    <w:rsid w:val="006A7542"/>
    <w:rPr>
      <w:rFonts w:ascii="Courier New" w:hAnsi="Courier New" w:cs="Courier New"/>
    </w:rPr>
  </w:style>
  <w:style w:type="character" w:customStyle="1" w:styleId="WW8Num10z2">
    <w:name w:val="WW8Num10z2"/>
    <w:rsid w:val="006A7542"/>
    <w:rPr>
      <w:rFonts w:ascii="Wingdings" w:hAnsi="Wingdings"/>
    </w:rPr>
  </w:style>
  <w:style w:type="character" w:customStyle="1" w:styleId="WW8Num11z0">
    <w:name w:val="WW8Num11z0"/>
    <w:rsid w:val="006A7542"/>
    <w:rPr>
      <w:b/>
    </w:rPr>
  </w:style>
  <w:style w:type="character" w:customStyle="1" w:styleId="WW8Num12z1">
    <w:name w:val="WW8Num12z1"/>
    <w:rsid w:val="006A7542"/>
    <w:rPr>
      <w:rFonts w:ascii="Courier New" w:hAnsi="Courier New" w:cs="Courier New"/>
    </w:rPr>
  </w:style>
  <w:style w:type="character" w:customStyle="1" w:styleId="WW8Num12z2">
    <w:name w:val="WW8Num12z2"/>
    <w:rsid w:val="006A7542"/>
    <w:rPr>
      <w:rFonts w:ascii="Wingdings" w:hAnsi="Wingdings"/>
    </w:rPr>
  </w:style>
  <w:style w:type="character" w:customStyle="1" w:styleId="WW8Num15z1">
    <w:name w:val="WW8Num15z1"/>
    <w:rsid w:val="006A7542"/>
    <w:rPr>
      <w:rFonts w:ascii="Courier New" w:hAnsi="Courier New" w:cs="Courier New"/>
    </w:rPr>
  </w:style>
  <w:style w:type="character" w:customStyle="1" w:styleId="WW8Num15z2">
    <w:name w:val="WW8Num15z2"/>
    <w:rsid w:val="006A7542"/>
    <w:rPr>
      <w:rFonts w:ascii="Wingdings" w:hAnsi="Wingdings"/>
    </w:rPr>
  </w:style>
  <w:style w:type="character" w:customStyle="1" w:styleId="WW8Num17z1">
    <w:name w:val="WW8Num17z1"/>
    <w:rsid w:val="006A7542"/>
    <w:rPr>
      <w:rFonts w:ascii="Courier New" w:hAnsi="Courier New" w:cs="Courier New"/>
    </w:rPr>
  </w:style>
  <w:style w:type="character" w:customStyle="1" w:styleId="WW8Num17z2">
    <w:name w:val="WW8Num17z2"/>
    <w:rsid w:val="006A7542"/>
    <w:rPr>
      <w:rFonts w:ascii="Wingdings" w:hAnsi="Wingdings"/>
    </w:rPr>
  </w:style>
  <w:style w:type="character" w:customStyle="1" w:styleId="WW8Num18z1">
    <w:name w:val="WW8Num18z1"/>
    <w:rsid w:val="006A7542"/>
    <w:rPr>
      <w:rFonts w:ascii="Courier New" w:hAnsi="Courier New" w:cs="Courier New"/>
    </w:rPr>
  </w:style>
  <w:style w:type="character" w:customStyle="1" w:styleId="WW8Num18z2">
    <w:name w:val="WW8Num18z2"/>
    <w:rsid w:val="006A7542"/>
    <w:rPr>
      <w:rFonts w:ascii="Wingdings" w:hAnsi="Wingdings"/>
    </w:rPr>
  </w:style>
  <w:style w:type="character" w:customStyle="1" w:styleId="WW8Num19z0">
    <w:name w:val="WW8Num19z0"/>
    <w:rsid w:val="006A7542"/>
    <w:rPr>
      <w:rFonts w:ascii="Symbol" w:hAnsi="Symbol"/>
    </w:rPr>
  </w:style>
  <w:style w:type="character" w:customStyle="1" w:styleId="WW8Num19z1">
    <w:name w:val="WW8Num19z1"/>
    <w:rsid w:val="006A7542"/>
    <w:rPr>
      <w:rFonts w:ascii="Courier New" w:hAnsi="Courier New" w:cs="Courier New"/>
    </w:rPr>
  </w:style>
  <w:style w:type="character" w:customStyle="1" w:styleId="WW8Num19z2">
    <w:name w:val="WW8Num19z2"/>
    <w:rsid w:val="006A7542"/>
    <w:rPr>
      <w:rFonts w:ascii="Wingdings" w:hAnsi="Wingdings"/>
    </w:rPr>
  </w:style>
  <w:style w:type="character" w:customStyle="1" w:styleId="WW8Num20z1">
    <w:name w:val="WW8Num20z1"/>
    <w:rsid w:val="006A7542"/>
    <w:rPr>
      <w:rFonts w:ascii="Courier New" w:hAnsi="Courier New" w:cs="Courier New"/>
    </w:rPr>
  </w:style>
  <w:style w:type="character" w:customStyle="1" w:styleId="WW8Num20z2">
    <w:name w:val="WW8Num20z2"/>
    <w:rsid w:val="006A7542"/>
    <w:rPr>
      <w:rFonts w:ascii="Wingdings" w:hAnsi="Wingdings"/>
    </w:rPr>
  </w:style>
  <w:style w:type="character" w:customStyle="1" w:styleId="WW8Num23z1">
    <w:name w:val="WW8Num23z1"/>
    <w:rsid w:val="006A7542"/>
    <w:rPr>
      <w:b/>
    </w:rPr>
  </w:style>
  <w:style w:type="character" w:customStyle="1" w:styleId="WW8Num24z1">
    <w:name w:val="WW8Num24z1"/>
    <w:rsid w:val="006A7542"/>
    <w:rPr>
      <w:rFonts w:ascii="Courier New" w:hAnsi="Courier New" w:cs="Courier New"/>
    </w:rPr>
  </w:style>
  <w:style w:type="character" w:customStyle="1" w:styleId="WW8Num24z2">
    <w:name w:val="WW8Num24z2"/>
    <w:rsid w:val="006A7542"/>
    <w:rPr>
      <w:rFonts w:ascii="Wingdings" w:hAnsi="Wingdings"/>
    </w:rPr>
  </w:style>
  <w:style w:type="character" w:customStyle="1" w:styleId="WW8Num25z1">
    <w:name w:val="WW8Num25z1"/>
    <w:rsid w:val="006A7542"/>
    <w:rPr>
      <w:rFonts w:ascii="Courier New" w:hAnsi="Courier New" w:cs="Courier New"/>
    </w:rPr>
  </w:style>
  <w:style w:type="character" w:customStyle="1" w:styleId="WW8Num25z3">
    <w:name w:val="WW8Num25z3"/>
    <w:rsid w:val="006A7542"/>
    <w:rPr>
      <w:rFonts w:ascii="Symbol" w:hAnsi="Symbol"/>
    </w:rPr>
  </w:style>
  <w:style w:type="character" w:customStyle="1" w:styleId="WW8Num26z0">
    <w:name w:val="WW8Num26z0"/>
    <w:rsid w:val="006A7542"/>
    <w:rPr>
      <w:rFonts w:ascii="Symbol" w:hAnsi="Symbol"/>
    </w:rPr>
  </w:style>
  <w:style w:type="character" w:customStyle="1" w:styleId="WW8Num26z1">
    <w:name w:val="WW8Num26z1"/>
    <w:rsid w:val="006A7542"/>
    <w:rPr>
      <w:rFonts w:ascii="Courier New" w:hAnsi="Courier New" w:cs="Courier New"/>
    </w:rPr>
  </w:style>
  <w:style w:type="character" w:customStyle="1" w:styleId="WW8Num26z2">
    <w:name w:val="WW8Num26z2"/>
    <w:rsid w:val="006A7542"/>
    <w:rPr>
      <w:rFonts w:ascii="Wingdings" w:hAnsi="Wingdings"/>
    </w:rPr>
  </w:style>
  <w:style w:type="character" w:customStyle="1" w:styleId="WW8Num28z0">
    <w:name w:val="WW8Num28z0"/>
    <w:rsid w:val="006A7542"/>
    <w:rPr>
      <w:b/>
    </w:rPr>
  </w:style>
  <w:style w:type="character" w:customStyle="1" w:styleId="WW8Num29z0">
    <w:name w:val="WW8Num29z0"/>
    <w:rsid w:val="006A7542"/>
    <w:rPr>
      <w:b/>
    </w:rPr>
  </w:style>
  <w:style w:type="character" w:customStyle="1" w:styleId="Fuentedeprrafopredeter1">
    <w:name w:val="Fuente de párrafo predeter.1"/>
    <w:rsid w:val="006A7542"/>
  </w:style>
  <w:style w:type="character" w:styleId="Hipervnculo">
    <w:name w:val="Hyperlink"/>
    <w:aliases w:val="Hipervínculo1,Hipervínculo11,Hipervínculo12,Hipervínculo13,Hipervínculo14,Hipervínculo15"/>
    <w:uiPriority w:val="99"/>
    <w:rsid w:val="006A7542"/>
    <w:rPr>
      <w:color w:val="0000FF"/>
      <w:u w:val="single"/>
    </w:rPr>
  </w:style>
  <w:style w:type="character" w:customStyle="1" w:styleId="DeltaViewInsertion">
    <w:name w:val="DeltaView Insertion"/>
    <w:rsid w:val="006A7542"/>
    <w:rPr>
      <w:color w:val="0000FF"/>
      <w:spacing w:val="0"/>
      <w:u w:val="double"/>
    </w:rPr>
  </w:style>
  <w:style w:type="character" w:styleId="Nmerodepgina">
    <w:name w:val="page number"/>
    <w:basedOn w:val="Fuentedeprrafopredeter1"/>
    <w:rsid w:val="006A7542"/>
  </w:style>
  <w:style w:type="character" w:styleId="Textoennegrita">
    <w:name w:val="Strong"/>
    <w:uiPriority w:val="22"/>
    <w:qFormat/>
    <w:rsid w:val="006A7542"/>
    <w:rPr>
      <w:b/>
      <w:bCs/>
    </w:rPr>
  </w:style>
  <w:style w:type="character" w:customStyle="1" w:styleId="Carcterdenumeracin">
    <w:name w:val="Carácter de numeración"/>
    <w:rsid w:val="006A7542"/>
  </w:style>
  <w:style w:type="paragraph" w:customStyle="1" w:styleId="Encabezado3">
    <w:name w:val="Encabezado3"/>
    <w:basedOn w:val="Normal"/>
    <w:next w:val="Textoindependiente"/>
    <w:rsid w:val="006A7542"/>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6A7542"/>
    <w:pPr>
      <w:spacing w:after="120"/>
    </w:pPr>
  </w:style>
  <w:style w:type="character" w:customStyle="1" w:styleId="TextoindependienteCar">
    <w:name w:val="Texto independiente Car"/>
    <w:aliases w:val="Body Text Char Car,TITULO SECCION Car"/>
    <w:basedOn w:val="Fuentedeprrafopredeter"/>
    <w:link w:val="Textoindependiente"/>
    <w:rsid w:val="006A7542"/>
    <w:rPr>
      <w:rFonts w:ascii="Times New Roman" w:eastAsia="Times New Roman" w:hAnsi="Times New Roman" w:cs="Times New Roman"/>
      <w:sz w:val="24"/>
      <w:szCs w:val="20"/>
      <w:lang w:val="es-ES" w:eastAsia="ar-SA"/>
    </w:rPr>
  </w:style>
  <w:style w:type="paragraph" w:styleId="Lista">
    <w:name w:val="List"/>
    <w:basedOn w:val="Textoindependiente"/>
    <w:qFormat/>
    <w:rsid w:val="006A7542"/>
    <w:rPr>
      <w:rFonts w:cs="Tahoma"/>
    </w:rPr>
  </w:style>
  <w:style w:type="paragraph" w:customStyle="1" w:styleId="Etiqueta">
    <w:name w:val="Etiqueta"/>
    <w:basedOn w:val="Normal"/>
    <w:rsid w:val="006A7542"/>
    <w:pPr>
      <w:suppressLineNumbers/>
      <w:spacing w:before="120" w:after="120"/>
    </w:pPr>
    <w:rPr>
      <w:i/>
    </w:rPr>
  </w:style>
  <w:style w:type="paragraph" w:customStyle="1" w:styleId="ndice">
    <w:name w:val="Índice"/>
    <w:basedOn w:val="Normal"/>
    <w:rsid w:val="006A7542"/>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6A7542"/>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6A7542"/>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qFormat/>
    <w:rsid w:val="006A7542"/>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qFormat/>
    <w:rsid w:val="006A7542"/>
    <w:rPr>
      <w:rFonts w:ascii="Arial" w:eastAsia="Times New Roman" w:hAnsi="Arial" w:cs="Arial"/>
      <w:sz w:val="20"/>
      <w:szCs w:val="20"/>
      <w:lang w:val="es-ES_tradnl" w:eastAsia="ar-SA"/>
    </w:rPr>
  </w:style>
  <w:style w:type="paragraph" w:customStyle="1" w:styleId="Encabezado2">
    <w:name w:val="Encabezado2"/>
    <w:basedOn w:val="Normal"/>
    <w:next w:val="Textonormal"/>
    <w:rsid w:val="006A7542"/>
    <w:pPr>
      <w:keepNext/>
      <w:spacing w:before="240" w:after="120"/>
    </w:pPr>
    <w:rPr>
      <w:rFonts w:ascii="Arial" w:hAnsi="Arial" w:cs="Arial"/>
      <w:sz w:val="28"/>
    </w:rPr>
  </w:style>
  <w:style w:type="paragraph" w:customStyle="1" w:styleId="Textonormal">
    <w:name w:val="Texto normal"/>
    <w:basedOn w:val="Normal"/>
    <w:rsid w:val="006A7542"/>
    <w:pPr>
      <w:spacing w:after="120"/>
    </w:pPr>
  </w:style>
  <w:style w:type="paragraph" w:customStyle="1" w:styleId="Lista21">
    <w:name w:val="Lista 21"/>
    <w:basedOn w:val="Textonormal"/>
    <w:rsid w:val="006A7542"/>
  </w:style>
  <w:style w:type="paragraph" w:customStyle="1" w:styleId="Encabezado1">
    <w:name w:val="Encabezado1"/>
    <w:basedOn w:val="Normal"/>
    <w:next w:val="Textonormal"/>
    <w:rsid w:val="006A7542"/>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6A7542"/>
    <w:pPr>
      <w:jc w:val="center"/>
    </w:pPr>
    <w:rPr>
      <w:i/>
    </w:rPr>
  </w:style>
  <w:style w:type="character" w:customStyle="1" w:styleId="SubttuloCar">
    <w:name w:val="Subtítulo Car"/>
    <w:basedOn w:val="Fuentedeprrafopredeter"/>
    <w:link w:val="Subttulo"/>
    <w:uiPriority w:val="11"/>
    <w:rsid w:val="006A7542"/>
    <w:rPr>
      <w:rFonts w:ascii="Arial" w:eastAsia="Times New Roman" w:hAnsi="Arial" w:cs="Arial"/>
      <w:i/>
      <w:sz w:val="28"/>
      <w:szCs w:val="20"/>
      <w:lang w:val="es-ES" w:eastAsia="ar-SA"/>
    </w:rPr>
  </w:style>
  <w:style w:type="paragraph" w:customStyle="1" w:styleId="Textodeglobo1">
    <w:name w:val="Texto de globo1"/>
    <w:basedOn w:val="Normal"/>
    <w:rsid w:val="006A7542"/>
    <w:rPr>
      <w:rFonts w:ascii="Tahoma" w:hAnsi="Tahoma" w:cs="Tahoma"/>
      <w:sz w:val="16"/>
    </w:rPr>
  </w:style>
  <w:style w:type="paragraph" w:customStyle="1" w:styleId="Contenidodelatabla">
    <w:name w:val="Contenido de la tabla"/>
    <w:basedOn w:val="Normal"/>
    <w:rsid w:val="006A7542"/>
    <w:pPr>
      <w:suppressLineNumbers/>
    </w:pPr>
  </w:style>
  <w:style w:type="paragraph" w:customStyle="1" w:styleId="Encabezadodelatabla">
    <w:name w:val="Encabezado de la tabla"/>
    <w:basedOn w:val="Contenidodelatabla"/>
    <w:rsid w:val="006A7542"/>
    <w:pPr>
      <w:jc w:val="center"/>
    </w:pPr>
    <w:rPr>
      <w:b/>
    </w:rPr>
  </w:style>
  <w:style w:type="paragraph" w:customStyle="1" w:styleId="Sangra3detindependiente1">
    <w:name w:val="Sangría 3 de t. independiente1"/>
    <w:basedOn w:val="Normal"/>
    <w:uiPriority w:val="99"/>
    <w:rsid w:val="006A7542"/>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6A7542"/>
    <w:pPr>
      <w:spacing w:after="120"/>
      <w:ind w:left="283"/>
    </w:pPr>
  </w:style>
  <w:style w:type="character" w:customStyle="1" w:styleId="SangradetextonormalCar">
    <w:name w:val="Sangría de texto normal Car"/>
    <w:basedOn w:val="Fuentedeprrafopredeter"/>
    <w:link w:val="Sangradetextonormal"/>
    <w:uiPriority w:val="99"/>
    <w:rsid w:val="006A7542"/>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6A754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6A7542"/>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6A7542"/>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uiPriority w:val="99"/>
    <w:rsid w:val="006A7542"/>
    <w:pPr>
      <w:spacing w:after="120" w:line="480" w:lineRule="auto"/>
      <w:ind w:left="283"/>
    </w:pPr>
    <w:rPr>
      <w:szCs w:val="24"/>
    </w:rPr>
  </w:style>
  <w:style w:type="paragraph" w:customStyle="1" w:styleId="Textodecuerpo21">
    <w:name w:val="Texto de cuerpo 21"/>
    <w:basedOn w:val="Normal"/>
    <w:rsid w:val="006A7542"/>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6A7542"/>
    <w:pPr>
      <w:spacing w:after="120" w:line="480" w:lineRule="auto"/>
    </w:pPr>
  </w:style>
  <w:style w:type="paragraph" w:customStyle="1" w:styleId="Textoindependiente31">
    <w:name w:val="Texto independiente 31"/>
    <w:basedOn w:val="Normal"/>
    <w:uiPriority w:val="99"/>
    <w:rsid w:val="006A7542"/>
    <w:pPr>
      <w:autoSpaceDE w:val="0"/>
      <w:jc w:val="both"/>
    </w:pPr>
    <w:rPr>
      <w:rFonts w:ascii="Arial" w:hAnsi="Arial" w:cs="Arial"/>
      <w:sz w:val="20"/>
      <w:lang w:val="es-ES_tradnl"/>
    </w:rPr>
  </w:style>
  <w:style w:type="paragraph" w:customStyle="1" w:styleId="ACUERDO">
    <w:name w:val="ACUERDO"/>
    <w:basedOn w:val="Normal"/>
    <w:rsid w:val="006A7542"/>
    <w:pPr>
      <w:widowControl w:val="0"/>
      <w:jc w:val="both"/>
    </w:pPr>
    <w:rPr>
      <w:rFonts w:ascii="Arial" w:hAnsi="Arial"/>
      <w:b/>
      <w:sz w:val="28"/>
      <w:lang w:val="en-US"/>
    </w:rPr>
  </w:style>
  <w:style w:type="paragraph" w:customStyle="1" w:styleId="Textodecuerpo31">
    <w:name w:val="Texto de cuerpo 31"/>
    <w:basedOn w:val="Normal"/>
    <w:rsid w:val="006A7542"/>
    <w:pPr>
      <w:overflowPunct w:val="0"/>
      <w:autoSpaceDE w:val="0"/>
      <w:jc w:val="both"/>
      <w:textAlignment w:val="baseline"/>
    </w:pPr>
  </w:style>
  <w:style w:type="paragraph" w:styleId="NormalWeb">
    <w:name w:val="Normal (Web)"/>
    <w:basedOn w:val="Normal"/>
    <w:uiPriority w:val="99"/>
    <w:rsid w:val="006A7542"/>
    <w:pPr>
      <w:spacing w:before="100" w:after="100"/>
    </w:pPr>
    <w:rPr>
      <w:rFonts w:ascii="Arial Unicode MS" w:eastAsia="Arial Unicode MS" w:hAnsi="Arial Unicode MS" w:cs="Arial Unicode MS"/>
      <w:szCs w:val="24"/>
    </w:rPr>
  </w:style>
  <w:style w:type="paragraph" w:customStyle="1" w:styleId="xl25">
    <w:name w:val="xl25"/>
    <w:basedOn w:val="Normal"/>
    <w:rsid w:val="006A754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6A754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6A754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6A754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6A754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6A754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6A754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6A754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6A754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6A754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6A754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6A754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6A754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6A754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6A754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6A754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6A754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6A754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6A754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6A754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6A754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6A754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6A754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6A754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6A7542"/>
    <w:pPr>
      <w:spacing w:before="100" w:after="100"/>
      <w:textAlignment w:val="center"/>
    </w:pPr>
    <w:rPr>
      <w:rFonts w:ascii="Arial" w:eastAsia="Arial Unicode MS" w:hAnsi="Arial" w:cs="Arial"/>
      <w:sz w:val="14"/>
      <w:szCs w:val="14"/>
    </w:rPr>
  </w:style>
  <w:style w:type="paragraph" w:customStyle="1" w:styleId="xl57">
    <w:name w:val="xl57"/>
    <w:basedOn w:val="Normal"/>
    <w:rsid w:val="006A754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6A7542"/>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6A7542"/>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6A754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6A754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6A754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6A754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6A754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6A754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6A754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6A7542"/>
    <w:pPr>
      <w:spacing w:before="100" w:after="100"/>
      <w:jc w:val="center"/>
    </w:pPr>
    <w:rPr>
      <w:rFonts w:ascii="Arial" w:eastAsia="Arial Unicode MS" w:hAnsi="Arial" w:cs="Arial"/>
      <w:b/>
      <w:bCs/>
      <w:sz w:val="22"/>
      <w:szCs w:val="22"/>
    </w:rPr>
  </w:style>
  <w:style w:type="paragraph" w:customStyle="1" w:styleId="xl68">
    <w:name w:val="xl68"/>
    <w:basedOn w:val="Normal"/>
    <w:rsid w:val="006A754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6A754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6A754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6A754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6A754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6A754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6A754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6A754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6A754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6A754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6A754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6A7542"/>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6A754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6A754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6A7542"/>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6A754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6A754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6A754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6A754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6A754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6A754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6A754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6A754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6A7542"/>
    <w:pPr>
      <w:spacing w:after="101" w:line="216" w:lineRule="atLeast"/>
      <w:ind w:firstLine="288"/>
      <w:jc w:val="both"/>
    </w:pPr>
    <w:rPr>
      <w:rFonts w:ascii="Arial" w:hAnsi="Arial"/>
      <w:sz w:val="18"/>
      <w:lang w:val="es-ES_tradnl"/>
    </w:rPr>
  </w:style>
  <w:style w:type="paragraph" w:customStyle="1" w:styleId="ANOTACION">
    <w:name w:val="ANOTACION"/>
    <w:basedOn w:val="Normal"/>
    <w:rsid w:val="006A7542"/>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6A7542"/>
    <w:pPr>
      <w:spacing w:after="101" w:line="216" w:lineRule="exact"/>
      <w:ind w:firstLine="288"/>
      <w:jc w:val="both"/>
    </w:pPr>
    <w:rPr>
      <w:rFonts w:ascii="Arial" w:hAnsi="Arial"/>
      <w:sz w:val="18"/>
      <w:lang w:val="es-MX"/>
    </w:rPr>
  </w:style>
  <w:style w:type="paragraph" w:customStyle="1" w:styleId="Car">
    <w:name w:val="Car"/>
    <w:basedOn w:val="Normal"/>
    <w:rsid w:val="006A7542"/>
    <w:pPr>
      <w:spacing w:before="60" w:after="160" w:line="240" w:lineRule="exact"/>
    </w:pPr>
    <w:rPr>
      <w:rFonts w:ascii="Verdana" w:hAnsi="Verdana"/>
      <w:color w:val="FF00FF"/>
      <w:sz w:val="20"/>
      <w:lang w:val="en-US"/>
    </w:rPr>
  </w:style>
  <w:style w:type="paragraph" w:customStyle="1" w:styleId="CarCarCarCar">
    <w:name w:val="Car Car Car Car"/>
    <w:basedOn w:val="Normal"/>
    <w:rsid w:val="006A754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6A754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6A7542"/>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6A7542"/>
    <w:rPr>
      <w:sz w:val="20"/>
    </w:rPr>
  </w:style>
  <w:style w:type="paragraph" w:customStyle="1" w:styleId="CarCarCarCarCarCarCar">
    <w:name w:val="Car Car Car Car Car Car Car"/>
    <w:basedOn w:val="Normal"/>
    <w:rsid w:val="006A754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6A754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6A7542"/>
    <w:rPr>
      <w:rFonts w:ascii="Courier New" w:hAnsi="Courier New" w:cs="Courier New"/>
      <w:sz w:val="20"/>
    </w:rPr>
  </w:style>
  <w:style w:type="paragraph" w:customStyle="1" w:styleId="Contenidodelmarco">
    <w:name w:val="Contenido del marco"/>
    <w:basedOn w:val="Textoindependiente"/>
    <w:rsid w:val="006A7542"/>
  </w:style>
  <w:style w:type="table" w:styleId="Tablaconcuadrcula">
    <w:name w:val="Table Grid"/>
    <w:basedOn w:val="Tablanormal"/>
    <w:uiPriority w:val="59"/>
    <w:qFormat/>
    <w:rsid w:val="006A754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A754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A7542"/>
    <w:rPr>
      <w:rFonts w:ascii="Times New Roman" w:eastAsia="Times New Roman" w:hAnsi="Times New Roman" w:cs="Times New Roman"/>
      <w:sz w:val="16"/>
      <w:szCs w:val="16"/>
      <w:lang w:val="es-ES" w:eastAsia="ar-SA"/>
    </w:rPr>
  </w:style>
  <w:style w:type="paragraph" w:styleId="Lista2">
    <w:name w:val="List 2"/>
    <w:basedOn w:val="Normal"/>
    <w:uiPriority w:val="99"/>
    <w:rsid w:val="006A7542"/>
    <w:pPr>
      <w:ind w:left="566" w:hanging="283"/>
    </w:pPr>
  </w:style>
  <w:style w:type="paragraph" w:customStyle="1" w:styleId="Textoindependiente22">
    <w:name w:val="Texto independiente 22"/>
    <w:basedOn w:val="Normal"/>
    <w:rsid w:val="006A7542"/>
    <w:pPr>
      <w:spacing w:after="120" w:line="480" w:lineRule="auto"/>
    </w:pPr>
  </w:style>
  <w:style w:type="paragraph" w:customStyle="1" w:styleId="INCISO">
    <w:name w:val="INCISO"/>
    <w:basedOn w:val="Normal"/>
    <w:rsid w:val="006A7542"/>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6A7542"/>
    <w:rPr>
      <w:rFonts w:ascii="Wingdings" w:hAnsi="Wingdings"/>
    </w:rPr>
  </w:style>
  <w:style w:type="character" w:customStyle="1" w:styleId="WW8Num26z3">
    <w:name w:val="WW8Num26z3"/>
    <w:rsid w:val="006A7542"/>
    <w:rPr>
      <w:rFonts w:ascii="Symbol" w:hAnsi="Symbol"/>
    </w:rPr>
  </w:style>
  <w:style w:type="character" w:customStyle="1" w:styleId="WW8Num29z2">
    <w:name w:val="WW8Num29z2"/>
    <w:rsid w:val="006A7542"/>
    <w:rPr>
      <w:b w:val="0"/>
    </w:rPr>
  </w:style>
  <w:style w:type="character" w:customStyle="1" w:styleId="WW8Num31z0">
    <w:name w:val="WW8Num31z0"/>
    <w:rsid w:val="006A7542"/>
    <w:rPr>
      <w:rFonts w:ascii="Symbol" w:hAnsi="Symbol"/>
    </w:rPr>
  </w:style>
  <w:style w:type="character" w:customStyle="1" w:styleId="WW8Num31z1">
    <w:name w:val="WW8Num31z1"/>
    <w:rsid w:val="006A7542"/>
    <w:rPr>
      <w:rFonts w:ascii="Courier New" w:hAnsi="Courier New" w:cs="Courier New"/>
    </w:rPr>
  </w:style>
  <w:style w:type="character" w:customStyle="1" w:styleId="WW8Num31z2">
    <w:name w:val="WW8Num31z2"/>
    <w:rsid w:val="006A7542"/>
    <w:rPr>
      <w:rFonts w:ascii="Wingdings" w:hAnsi="Wingdings"/>
    </w:rPr>
  </w:style>
  <w:style w:type="character" w:customStyle="1" w:styleId="WW8Num32z0">
    <w:name w:val="WW8Num32z0"/>
    <w:rsid w:val="006A7542"/>
    <w:rPr>
      <w:rFonts w:ascii="Symbol" w:hAnsi="Symbol"/>
    </w:rPr>
  </w:style>
  <w:style w:type="character" w:customStyle="1" w:styleId="WW8Num32z1">
    <w:name w:val="WW8Num32z1"/>
    <w:rsid w:val="006A7542"/>
    <w:rPr>
      <w:rFonts w:ascii="Courier New" w:hAnsi="Courier New" w:cs="Courier New"/>
    </w:rPr>
  </w:style>
  <w:style w:type="character" w:customStyle="1" w:styleId="WW8Num32z2">
    <w:name w:val="WW8Num32z2"/>
    <w:rsid w:val="006A7542"/>
    <w:rPr>
      <w:rFonts w:ascii="Wingdings" w:hAnsi="Wingdings"/>
    </w:rPr>
  </w:style>
  <w:style w:type="character" w:customStyle="1" w:styleId="WW8Num33z0">
    <w:name w:val="WW8Num33z0"/>
    <w:rsid w:val="006A7542"/>
    <w:rPr>
      <w:rFonts w:cs="Times New Roman"/>
    </w:rPr>
  </w:style>
  <w:style w:type="character" w:customStyle="1" w:styleId="WW8Num34z0">
    <w:name w:val="WW8Num34z0"/>
    <w:rsid w:val="006A7542"/>
    <w:rPr>
      <w:rFonts w:ascii="Symbol" w:hAnsi="Symbol"/>
      <w:b/>
    </w:rPr>
  </w:style>
  <w:style w:type="character" w:customStyle="1" w:styleId="WW8Num34z1">
    <w:name w:val="WW8Num34z1"/>
    <w:rsid w:val="006A7542"/>
    <w:rPr>
      <w:rFonts w:ascii="Courier New" w:hAnsi="Courier New" w:cs="Courier New"/>
    </w:rPr>
  </w:style>
  <w:style w:type="character" w:customStyle="1" w:styleId="WW8Num34z2">
    <w:name w:val="WW8Num34z2"/>
    <w:rsid w:val="006A7542"/>
    <w:rPr>
      <w:rFonts w:ascii="Wingdings" w:hAnsi="Wingdings"/>
    </w:rPr>
  </w:style>
  <w:style w:type="character" w:customStyle="1" w:styleId="WW8Num34z3">
    <w:name w:val="WW8Num34z3"/>
    <w:rsid w:val="006A7542"/>
    <w:rPr>
      <w:rFonts w:ascii="Symbol" w:hAnsi="Symbol"/>
    </w:rPr>
  </w:style>
  <w:style w:type="character" w:customStyle="1" w:styleId="WW8Num35z0">
    <w:name w:val="WW8Num35z0"/>
    <w:rsid w:val="006A7542"/>
    <w:rPr>
      <w:rFonts w:ascii="Symbol" w:hAnsi="Symbol"/>
    </w:rPr>
  </w:style>
  <w:style w:type="character" w:customStyle="1" w:styleId="WW8Num35z1">
    <w:name w:val="WW8Num35z1"/>
    <w:rsid w:val="006A7542"/>
    <w:rPr>
      <w:rFonts w:ascii="Courier New" w:hAnsi="Courier New" w:cs="Courier New"/>
    </w:rPr>
  </w:style>
  <w:style w:type="character" w:customStyle="1" w:styleId="WW8Num35z2">
    <w:name w:val="WW8Num35z2"/>
    <w:rsid w:val="006A7542"/>
    <w:rPr>
      <w:rFonts w:ascii="Wingdings" w:hAnsi="Wingdings"/>
    </w:rPr>
  </w:style>
  <w:style w:type="character" w:customStyle="1" w:styleId="WW8Num36z0">
    <w:name w:val="WW8Num36z0"/>
    <w:rsid w:val="006A7542"/>
    <w:rPr>
      <w:b/>
    </w:rPr>
  </w:style>
  <w:style w:type="character" w:customStyle="1" w:styleId="WW8Num37z0">
    <w:name w:val="WW8Num37z0"/>
    <w:rsid w:val="006A7542"/>
    <w:rPr>
      <w:b/>
      <w:i w:val="0"/>
    </w:rPr>
  </w:style>
  <w:style w:type="character" w:customStyle="1" w:styleId="WW8Num38z0">
    <w:name w:val="WW8Num38z0"/>
    <w:rsid w:val="006A7542"/>
    <w:rPr>
      <w:rFonts w:ascii="Symbol" w:hAnsi="Symbol"/>
    </w:rPr>
  </w:style>
  <w:style w:type="character" w:customStyle="1" w:styleId="WW8Num38z1">
    <w:name w:val="WW8Num38z1"/>
    <w:rsid w:val="006A7542"/>
    <w:rPr>
      <w:rFonts w:ascii="Courier New" w:hAnsi="Courier New" w:cs="Courier New"/>
    </w:rPr>
  </w:style>
  <w:style w:type="character" w:customStyle="1" w:styleId="WW8Num38z2">
    <w:name w:val="WW8Num38z2"/>
    <w:rsid w:val="006A7542"/>
    <w:rPr>
      <w:rFonts w:ascii="Wingdings" w:hAnsi="Wingdings"/>
    </w:rPr>
  </w:style>
  <w:style w:type="character" w:customStyle="1" w:styleId="WW8Num40z0">
    <w:name w:val="WW8Num40z0"/>
    <w:rsid w:val="006A7542"/>
    <w:rPr>
      <w:rFonts w:cs="Times New Roman"/>
      <w:b/>
      <w:i w:val="0"/>
    </w:rPr>
  </w:style>
  <w:style w:type="character" w:customStyle="1" w:styleId="WW8Num45z0">
    <w:name w:val="WW8Num45z0"/>
    <w:rsid w:val="006A7542"/>
    <w:rPr>
      <w:b w:val="0"/>
    </w:rPr>
  </w:style>
  <w:style w:type="character" w:customStyle="1" w:styleId="WW8Num46z0">
    <w:name w:val="WW8Num46z0"/>
    <w:rsid w:val="006A7542"/>
    <w:rPr>
      <w:b w:val="0"/>
    </w:rPr>
  </w:style>
  <w:style w:type="character" w:customStyle="1" w:styleId="WW8Num48z0">
    <w:name w:val="WW8Num48z0"/>
    <w:rsid w:val="006A7542"/>
    <w:rPr>
      <w:rFonts w:ascii="Symbol" w:hAnsi="Symbol"/>
      <w:b/>
    </w:rPr>
  </w:style>
  <w:style w:type="character" w:customStyle="1" w:styleId="WW8Num48z1">
    <w:name w:val="WW8Num48z1"/>
    <w:rsid w:val="006A7542"/>
    <w:rPr>
      <w:rFonts w:ascii="Courier New" w:hAnsi="Courier New" w:cs="Courier New"/>
    </w:rPr>
  </w:style>
  <w:style w:type="character" w:customStyle="1" w:styleId="WW8Num48z2">
    <w:name w:val="WW8Num48z2"/>
    <w:rsid w:val="006A7542"/>
    <w:rPr>
      <w:rFonts w:ascii="Wingdings" w:hAnsi="Wingdings"/>
    </w:rPr>
  </w:style>
  <w:style w:type="character" w:customStyle="1" w:styleId="WW8Num48z3">
    <w:name w:val="WW8Num48z3"/>
    <w:rsid w:val="006A7542"/>
    <w:rPr>
      <w:rFonts w:ascii="Symbol" w:hAnsi="Symbol"/>
    </w:rPr>
  </w:style>
  <w:style w:type="character" w:customStyle="1" w:styleId="Fuentedeprrafopredeter2">
    <w:name w:val="Fuente de párrafo predeter.2"/>
    <w:rsid w:val="006A7542"/>
  </w:style>
  <w:style w:type="paragraph" w:customStyle="1" w:styleId="Encabezado4">
    <w:name w:val="Encabezado4"/>
    <w:basedOn w:val="Normal"/>
    <w:next w:val="Textoindependiente"/>
    <w:rsid w:val="006A7542"/>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6A7542"/>
    <w:rPr>
      <w:rFonts w:ascii="Tahoma" w:hAnsi="Tahoma" w:cs="Tahoma"/>
      <w:sz w:val="16"/>
      <w:szCs w:val="16"/>
    </w:rPr>
  </w:style>
  <w:style w:type="character" w:customStyle="1" w:styleId="TextodegloboCar">
    <w:name w:val="Texto de globo Car"/>
    <w:basedOn w:val="Fuentedeprrafopredeter"/>
    <w:link w:val="Textodeglobo"/>
    <w:uiPriority w:val="99"/>
    <w:rsid w:val="006A7542"/>
    <w:rPr>
      <w:rFonts w:ascii="Tahoma" w:eastAsia="Times New Roman" w:hAnsi="Tahoma" w:cs="Tahoma"/>
      <w:sz w:val="16"/>
      <w:szCs w:val="16"/>
      <w:lang w:val="es-ES" w:eastAsia="ar-SA"/>
    </w:rPr>
  </w:style>
  <w:style w:type="paragraph" w:customStyle="1" w:styleId="Textosinformato2">
    <w:name w:val="Texto sin formato2"/>
    <w:basedOn w:val="Normal"/>
    <w:rsid w:val="006A7542"/>
    <w:pPr>
      <w:suppressAutoHyphens w:val="0"/>
    </w:pPr>
    <w:rPr>
      <w:rFonts w:ascii="Courier New" w:hAnsi="Courier New" w:cs="Courier New"/>
      <w:sz w:val="20"/>
    </w:rPr>
  </w:style>
  <w:style w:type="paragraph" w:customStyle="1" w:styleId="Encabezado10">
    <w:name w:val="Encabezado 10"/>
    <w:basedOn w:val="Encabezado4"/>
    <w:next w:val="Textoindependiente"/>
    <w:rsid w:val="006A7542"/>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6A7542"/>
    <w:pPr>
      <w:spacing w:after="120" w:line="480" w:lineRule="auto"/>
    </w:pPr>
  </w:style>
  <w:style w:type="character" w:customStyle="1" w:styleId="Textoindependiente2Car">
    <w:name w:val="Texto independiente 2 Car"/>
    <w:basedOn w:val="Fuentedeprrafopredeter"/>
    <w:link w:val="Textoindependiente2"/>
    <w:uiPriority w:val="99"/>
    <w:rsid w:val="006A7542"/>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6A7542"/>
    <w:pPr>
      <w:ind w:left="708"/>
    </w:pPr>
  </w:style>
  <w:style w:type="paragraph" w:customStyle="1" w:styleId="bodytextindent3">
    <w:name w:val="bodytextindent3"/>
    <w:basedOn w:val="Normal"/>
    <w:rsid w:val="006A7542"/>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6A7542"/>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6A754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6A7542"/>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6A7542"/>
    <w:pPr>
      <w:suppressAutoHyphens w:val="0"/>
      <w:spacing w:after="324"/>
    </w:pPr>
    <w:rPr>
      <w:szCs w:val="24"/>
      <w:lang w:val="es-MX" w:eastAsia="es-MX"/>
    </w:rPr>
  </w:style>
  <w:style w:type="paragraph" w:styleId="Revisin">
    <w:name w:val="Revision"/>
    <w:hidden/>
    <w:uiPriority w:val="99"/>
    <w:semiHidden/>
    <w:rsid w:val="006A7542"/>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6A7542"/>
    <w:rPr>
      <w:color w:val="800080"/>
      <w:u w:val="single"/>
    </w:rPr>
  </w:style>
  <w:style w:type="paragraph" w:customStyle="1" w:styleId="TableParagraph">
    <w:name w:val="Table Paragraph"/>
    <w:basedOn w:val="Normal"/>
    <w:uiPriority w:val="1"/>
    <w:qFormat/>
    <w:rsid w:val="006A7542"/>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6A7542"/>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6A7542"/>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6A7542"/>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6A754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6A754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6A7542"/>
    <w:rPr>
      <w:rFonts w:ascii="Arial" w:eastAsia="Times New Roman" w:hAnsi="Arial" w:cs="Times New Roman"/>
      <w:sz w:val="18"/>
      <w:szCs w:val="20"/>
      <w:lang w:eastAsia="es-ES"/>
    </w:rPr>
  </w:style>
  <w:style w:type="numbering" w:customStyle="1" w:styleId="1115">
    <w:name w:val="1.1.15"/>
    <w:rsid w:val="006A7542"/>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6A7542"/>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6A7542"/>
    <w:rPr>
      <w:rFonts w:ascii="Calibri" w:eastAsia="Calibri" w:hAnsi="Calibri" w:cs="Times New Roman"/>
    </w:rPr>
  </w:style>
  <w:style w:type="character" w:customStyle="1" w:styleId="TtuloCar1">
    <w:name w:val="Título Car1"/>
    <w:link w:val="Ttulo"/>
    <w:uiPriority w:val="10"/>
    <w:rsid w:val="006A7542"/>
    <w:rPr>
      <w:b/>
      <w:sz w:val="28"/>
      <w:lang w:val="es-ES" w:eastAsia="ar-SA"/>
    </w:rPr>
  </w:style>
  <w:style w:type="paragraph" w:customStyle="1" w:styleId="Sangra2detindependiente3">
    <w:name w:val="Sangría 2 de t. independiente3"/>
    <w:basedOn w:val="Normal"/>
    <w:rsid w:val="006A7542"/>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6A7542"/>
    <w:pPr>
      <w:spacing w:after="120"/>
      <w:ind w:left="283"/>
    </w:pPr>
    <w:rPr>
      <w:sz w:val="16"/>
      <w:szCs w:val="16"/>
    </w:rPr>
  </w:style>
  <w:style w:type="paragraph" w:styleId="Ttulo">
    <w:name w:val="Title"/>
    <w:basedOn w:val="Normal"/>
    <w:next w:val="Normal"/>
    <w:link w:val="TtuloCar1"/>
    <w:uiPriority w:val="10"/>
    <w:qFormat/>
    <w:rsid w:val="006A7542"/>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6A7542"/>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6A7542"/>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iPriority w:val="99"/>
    <w:unhideWhenUsed/>
    <w:rsid w:val="006A7542"/>
    <w:pPr>
      <w:spacing w:after="120"/>
    </w:pPr>
    <w:rPr>
      <w:sz w:val="16"/>
      <w:szCs w:val="16"/>
    </w:rPr>
  </w:style>
  <w:style w:type="character" w:customStyle="1" w:styleId="Textoindependiente3Car">
    <w:name w:val="Texto independiente 3 Car"/>
    <w:basedOn w:val="Fuentedeprrafopredeter"/>
    <w:link w:val="Textoindependiente3"/>
    <w:uiPriority w:val="99"/>
    <w:rsid w:val="006A7542"/>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6A7542"/>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6A7542"/>
    <w:pPr>
      <w:spacing w:after="120"/>
      <w:ind w:left="849"/>
      <w:contextualSpacing/>
    </w:pPr>
  </w:style>
  <w:style w:type="paragraph" w:styleId="Lista3">
    <w:name w:val="List 3"/>
    <w:basedOn w:val="Normal"/>
    <w:uiPriority w:val="99"/>
    <w:unhideWhenUsed/>
    <w:rsid w:val="006A7542"/>
    <w:pPr>
      <w:ind w:left="849" w:hanging="283"/>
      <w:contextualSpacing/>
    </w:pPr>
  </w:style>
  <w:style w:type="paragraph" w:styleId="Lista4">
    <w:name w:val="List 4"/>
    <w:basedOn w:val="Normal"/>
    <w:uiPriority w:val="99"/>
    <w:semiHidden/>
    <w:unhideWhenUsed/>
    <w:rsid w:val="006A7542"/>
    <w:pPr>
      <w:ind w:left="1132" w:hanging="283"/>
      <w:contextualSpacing/>
    </w:pPr>
  </w:style>
  <w:style w:type="table" w:styleId="Cuadrculamedia3-nfasis5">
    <w:name w:val="Medium Grid 3 Accent 5"/>
    <w:basedOn w:val="Tablanormal"/>
    <w:uiPriority w:val="69"/>
    <w:rsid w:val="006A75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6A7542"/>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6A7542"/>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6A7542"/>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6A7542"/>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6A7542"/>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6A7542"/>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6A7542"/>
    <w:rPr>
      <w:sz w:val="16"/>
      <w:szCs w:val="16"/>
    </w:rPr>
  </w:style>
  <w:style w:type="paragraph" w:styleId="Textocomentario">
    <w:name w:val="annotation text"/>
    <w:aliases w:val="Comment Text Char1"/>
    <w:basedOn w:val="Normal"/>
    <w:link w:val="TextocomentarioCar"/>
    <w:uiPriority w:val="99"/>
    <w:unhideWhenUsed/>
    <w:rsid w:val="006A7542"/>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6A7542"/>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A7542"/>
    <w:rPr>
      <w:b/>
      <w:bCs/>
    </w:rPr>
  </w:style>
  <w:style w:type="character" w:customStyle="1" w:styleId="AsuntodelcomentarioCar">
    <w:name w:val="Asunto del comentario Car"/>
    <w:basedOn w:val="TextocomentarioCar"/>
    <w:link w:val="Asuntodelcomentario"/>
    <w:uiPriority w:val="99"/>
    <w:semiHidden/>
    <w:rsid w:val="006A7542"/>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6A7542"/>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6A7542"/>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6A7542"/>
    <w:pPr>
      <w:suppressAutoHyphens w:val="0"/>
      <w:spacing w:line="259" w:lineRule="auto"/>
    </w:pPr>
    <w:rPr>
      <w:szCs w:val="24"/>
      <w:lang w:val="es-ES_tradnl" w:eastAsia="es-ES"/>
    </w:rPr>
  </w:style>
  <w:style w:type="character" w:customStyle="1" w:styleId="MMNotesCar">
    <w:name w:val="MM Notes Car"/>
    <w:link w:val="MMNotes"/>
    <w:rsid w:val="006A7542"/>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6A7542"/>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6A7542"/>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6A7542"/>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6A7542"/>
    <w:rPr>
      <w:rFonts w:ascii="Calibri" w:eastAsia="Calibri" w:hAnsi="Calibri" w:cs="Times New Roman"/>
      <w:color w:val="984806"/>
      <w:sz w:val="28"/>
    </w:rPr>
  </w:style>
  <w:style w:type="paragraph" w:customStyle="1" w:styleId="MMTopic4">
    <w:name w:val="MM Topic 4"/>
    <w:basedOn w:val="ndice3"/>
    <w:link w:val="MMTopic4Car"/>
    <w:autoRedefine/>
    <w:qFormat/>
    <w:rsid w:val="006A7542"/>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6A7542"/>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6A7542"/>
    <w:pPr>
      <w:suppressAutoHyphens w:val="0"/>
      <w:ind w:left="720" w:hanging="240"/>
    </w:pPr>
    <w:rPr>
      <w:szCs w:val="24"/>
      <w:lang w:val="es-ES_tradnl" w:eastAsia="es-ES"/>
    </w:rPr>
  </w:style>
  <w:style w:type="paragraph" w:customStyle="1" w:styleId="MMTopic2">
    <w:name w:val="MM Topic 2"/>
    <w:basedOn w:val="Ttulo2"/>
    <w:link w:val="MMTopic2Car"/>
    <w:rsid w:val="006A7542"/>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6A7542"/>
    <w:rPr>
      <w:rFonts w:ascii="Cambria" w:eastAsia="Times New Roman" w:hAnsi="Cambria" w:cs="Times New Roman"/>
      <w:b/>
      <w:bCs/>
      <w:color w:val="4F81BD"/>
      <w:sz w:val="26"/>
      <w:szCs w:val="26"/>
      <w:lang w:val="es-ES" w:eastAsia="es-ES"/>
    </w:rPr>
  </w:style>
  <w:style w:type="paragraph" w:customStyle="1" w:styleId="xl57586">
    <w:name w:val="xl5758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6A7542"/>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6A7542"/>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6A7542"/>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6A7542"/>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6A7542"/>
    <w:rPr>
      <w:rFonts w:ascii="Calibri" w:eastAsia="Times New Roman" w:hAnsi="Calibri" w:cs="Times New Roman"/>
      <w:color w:val="984806"/>
      <w:sz w:val="40"/>
      <w:szCs w:val="32"/>
    </w:rPr>
  </w:style>
  <w:style w:type="character" w:customStyle="1" w:styleId="ndice1Car">
    <w:name w:val="Índice 1 Car"/>
    <w:link w:val="ndice1"/>
    <w:uiPriority w:val="99"/>
    <w:rsid w:val="006A7542"/>
    <w:rPr>
      <w:rFonts w:ascii="Arial" w:eastAsia="Calibri" w:hAnsi="Arial" w:cs="Times New Roman"/>
      <w:sz w:val="20"/>
      <w:szCs w:val="20"/>
      <w:lang w:eastAsia="es-MX"/>
    </w:rPr>
  </w:style>
  <w:style w:type="character" w:customStyle="1" w:styleId="MMGTopic2Car">
    <w:name w:val="MMG Topic 2 Car"/>
    <w:link w:val="MMGTopic2"/>
    <w:rsid w:val="006A7542"/>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6A7542"/>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6A7542"/>
    <w:rPr>
      <w:rFonts w:ascii="Calibri" w:eastAsia="Calibri" w:hAnsi="Calibri" w:cs="Times New Roman"/>
    </w:rPr>
  </w:style>
  <w:style w:type="character" w:customStyle="1" w:styleId="ndice3Car">
    <w:name w:val="Índice 3 Car"/>
    <w:link w:val="ndice3"/>
    <w:uiPriority w:val="99"/>
    <w:rsid w:val="006A7542"/>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6A7542"/>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6A7542"/>
    <w:rPr>
      <w:rFonts w:ascii="Calibri" w:eastAsia="Calibri" w:hAnsi="Calibri" w:cs="Times New Roman"/>
    </w:rPr>
  </w:style>
  <w:style w:type="paragraph" w:styleId="ndice4">
    <w:name w:val="index 4"/>
    <w:basedOn w:val="Normal"/>
    <w:next w:val="Normal"/>
    <w:link w:val="ndice4Car"/>
    <w:autoRedefine/>
    <w:uiPriority w:val="99"/>
    <w:unhideWhenUsed/>
    <w:rsid w:val="006A7542"/>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6A7542"/>
    <w:rPr>
      <w:rFonts w:ascii="Calibri" w:eastAsia="Calibri" w:hAnsi="Calibri" w:cs="Times New Roman"/>
    </w:rPr>
  </w:style>
  <w:style w:type="paragraph" w:customStyle="1" w:styleId="MMTopic5">
    <w:name w:val="MM Topic 5"/>
    <w:basedOn w:val="ndice4"/>
    <w:link w:val="MMTopic5Car"/>
    <w:rsid w:val="006A7542"/>
  </w:style>
  <w:style w:type="character" w:customStyle="1" w:styleId="MMTopic5Car">
    <w:name w:val="MM Topic 5 Car"/>
    <w:link w:val="MMTopic5"/>
    <w:rsid w:val="006A7542"/>
    <w:rPr>
      <w:rFonts w:ascii="Calibri" w:eastAsia="Calibri" w:hAnsi="Calibri" w:cs="Times New Roman"/>
    </w:rPr>
  </w:style>
  <w:style w:type="paragraph" w:styleId="ndice5">
    <w:name w:val="index 5"/>
    <w:basedOn w:val="Normal"/>
    <w:next w:val="Normal"/>
    <w:link w:val="ndice5Car"/>
    <w:autoRedefine/>
    <w:uiPriority w:val="99"/>
    <w:unhideWhenUsed/>
    <w:rsid w:val="006A7542"/>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6A7542"/>
    <w:rPr>
      <w:rFonts w:ascii="Calibri" w:eastAsia="Calibri" w:hAnsi="Calibri" w:cs="Times New Roman"/>
    </w:rPr>
  </w:style>
  <w:style w:type="paragraph" w:customStyle="1" w:styleId="MMTopic6">
    <w:name w:val="MM Topic 6"/>
    <w:basedOn w:val="ndice5"/>
    <w:link w:val="MMTopic6Car"/>
    <w:rsid w:val="006A7542"/>
  </w:style>
  <w:style w:type="character" w:customStyle="1" w:styleId="MMTopic6Car">
    <w:name w:val="MM Topic 6 Car"/>
    <w:link w:val="MMTopic6"/>
    <w:rsid w:val="006A7542"/>
    <w:rPr>
      <w:rFonts w:ascii="Calibri" w:eastAsia="Calibri" w:hAnsi="Calibri" w:cs="Times New Roman"/>
    </w:rPr>
  </w:style>
  <w:style w:type="paragraph" w:styleId="TDC2">
    <w:name w:val="toc 2"/>
    <w:basedOn w:val="Normal"/>
    <w:next w:val="Normal"/>
    <w:autoRedefine/>
    <w:uiPriority w:val="39"/>
    <w:unhideWhenUsed/>
    <w:qFormat/>
    <w:rsid w:val="006A7542"/>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6A7542"/>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6A7542"/>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6A7542"/>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6A7542"/>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6A7542"/>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6A7542"/>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6A7542"/>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6A75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6A7542"/>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6A7542"/>
    <w:rPr>
      <w:rFonts w:ascii="Calibri" w:eastAsia="Calibri" w:hAnsi="Calibri" w:cs="Times New Roman"/>
    </w:rPr>
  </w:style>
  <w:style w:type="paragraph" w:customStyle="1" w:styleId="BodyText21">
    <w:name w:val="Body Text 21"/>
    <w:basedOn w:val="Normal"/>
    <w:qFormat/>
    <w:rsid w:val="006A7542"/>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6A7542"/>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6A754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6A7542"/>
    <w:rPr>
      <w:rFonts w:ascii="Garamond" w:hAnsi="Garamond" w:cs="Times New Roman"/>
      <w:sz w:val="24"/>
      <w:lang w:val="en-US" w:eastAsia="en-US" w:bidi="ar-SA"/>
    </w:rPr>
  </w:style>
  <w:style w:type="paragraph" w:customStyle="1" w:styleId="BodyText1">
    <w:name w:val="Body Text:1"/>
    <w:basedOn w:val="Normal"/>
    <w:rsid w:val="006A7542"/>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6A7542"/>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6A7542"/>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6A7542"/>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6A7542"/>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6A7542"/>
    <w:rPr>
      <w:rFonts w:ascii="Arial" w:eastAsia="Times New Roman" w:hAnsi="Arial" w:cs="Arial"/>
      <w:szCs w:val="24"/>
      <w:lang w:val="es-VE"/>
    </w:rPr>
  </w:style>
  <w:style w:type="character" w:customStyle="1" w:styleId="bodycopy1">
    <w:name w:val="bodycopy1"/>
    <w:rsid w:val="006A7542"/>
    <w:rPr>
      <w:rFonts w:ascii="Arial" w:eastAsia="Times New Roman" w:hAnsi="Arial" w:cs="Arial"/>
    </w:rPr>
  </w:style>
  <w:style w:type="paragraph" w:styleId="Listaconvietas">
    <w:name w:val="List Bullet"/>
    <w:basedOn w:val="Normal"/>
    <w:rsid w:val="006A7542"/>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6A754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6A7542"/>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6A7542"/>
    <w:rPr>
      <w:rFonts w:ascii="Cambria" w:hAnsi="Cambria"/>
      <w:b/>
      <w:kern w:val="32"/>
      <w:sz w:val="32"/>
      <w:lang w:val="es-ES" w:eastAsia="es-ES"/>
    </w:rPr>
  </w:style>
  <w:style w:type="table" w:styleId="Tablaconcuadrcula8">
    <w:name w:val="Table Grid 8"/>
    <w:basedOn w:val="Tablanormal"/>
    <w:uiPriority w:val="99"/>
    <w:rsid w:val="006A754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6A7542"/>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6A7542"/>
  </w:style>
  <w:style w:type="table" w:styleId="Tablaconcolumnas2">
    <w:name w:val="Table Columns 2"/>
    <w:basedOn w:val="Tablanormal"/>
    <w:uiPriority w:val="99"/>
    <w:rsid w:val="006A7542"/>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6A7542"/>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6A7542"/>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6A7542"/>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6A7542"/>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6A754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6A7542"/>
  </w:style>
  <w:style w:type="paragraph" w:styleId="Sangra2detindependiente">
    <w:name w:val="Body Text Indent 2"/>
    <w:basedOn w:val="Normal"/>
    <w:link w:val="Sangra2detindependienteCar"/>
    <w:rsid w:val="006A7542"/>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6A7542"/>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6A7542"/>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6A7542"/>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6A7542"/>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6A7542"/>
    <w:rPr>
      <w:rFonts w:ascii="Arial" w:eastAsia="Times New Roman" w:hAnsi="Arial" w:cs="Arial"/>
      <w:sz w:val="20"/>
      <w:szCs w:val="20"/>
      <w:lang w:val="es-ES" w:eastAsia="es-ES"/>
    </w:rPr>
  </w:style>
  <w:style w:type="paragraph" w:styleId="Listaconvietas2">
    <w:name w:val="List Bullet 2"/>
    <w:basedOn w:val="Normal"/>
    <w:autoRedefine/>
    <w:uiPriority w:val="99"/>
    <w:rsid w:val="006A7542"/>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6A7542"/>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6A7542"/>
    <w:pPr>
      <w:ind w:left="2160" w:hanging="360"/>
    </w:pPr>
  </w:style>
  <w:style w:type="character" w:customStyle="1" w:styleId="PuestoCar">
    <w:name w:val="Puesto Car"/>
    <w:uiPriority w:val="99"/>
    <w:rsid w:val="006A7542"/>
    <w:rPr>
      <w:rFonts w:ascii="Arial" w:hAnsi="Arial"/>
      <w:b/>
      <w:sz w:val="22"/>
      <w:lang w:eastAsia="es-ES"/>
    </w:rPr>
  </w:style>
  <w:style w:type="paragraph" w:customStyle="1" w:styleId="c1">
    <w:name w:val="c1"/>
    <w:basedOn w:val="Normal"/>
    <w:rsid w:val="006A7542"/>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6A7542"/>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6A7542"/>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6A7542"/>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6A7542"/>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6A7542"/>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6A7542"/>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6A7542"/>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6A7542"/>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6A7542"/>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6A7542"/>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6A754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6A7542"/>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6A7542"/>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6A7542"/>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6A7542"/>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6A754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6A7542"/>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6A7542"/>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6A7542"/>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6A7542"/>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6A754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6A754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6A7542"/>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6A7542"/>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6A7542"/>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6A7542"/>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6A754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6A7542"/>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6A754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6A754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6A7542"/>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6A7542"/>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6A7542"/>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6A7542"/>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6A7542"/>
    <w:rPr>
      <w:vertAlign w:val="superscript"/>
    </w:rPr>
  </w:style>
  <w:style w:type="paragraph" w:customStyle="1" w:styleId="SangradetindependienteF">
    <w:name w:val="Sangría de t. independiente/ÈF"/>
    <w:basedOn w:val="Normal"/>
    <w:rsid w:val="006A7542"/>
    <w:pPr>
      <w:widowControl w:val="0"/>
      <w:suppressAutoHyphens w:val="0"/>
      <w:jc w:val="both"/>
    </w:pPr>
    <w:rPr>
      <w:rFonts w:ascii="Arial" w:hAnsi="Arial" w:cs="Arial"/>
      <w:sz w:val="20"/>
      <w:lang w:eastAsia="es-ES"/>
    </w:rPr>
  </w:style>
  <w:style w:type="paragraph" w:customStyle="1" w:styleId="Bullet1Jesica">
    <w:name w:val="Bullet 1 Jesica"/>
    <w:basedOn w:val="Normal"/>
    <w:rsid w:val="006A7542"/>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6A7542"/>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6A7542"/>
    <w:pPr>
      <w:numPr>
        <w:ilvl w:val="2"/>
      </w:numPr>
    </w:pPr>
  </w:style>
  <w:style w:type="paragraph" w:customStyle="1" w:styleId="Bullet4Jesica">
    <w:name w:val="Bullet 4 Jesica"/>
    <w:basedOn w:val="Bullet3Jesica"/>
    <w:rsid w:val="006A7542"/>
    <w:pPr>
      <w:numPr>
        <w:ilvl w:val="3"/>
      </w:numPr>
    </w:pPr>
  </w:style>
  <w:style w:type="paragraph" w:customStyle="1" w:styleId="OmniPage1034">
    <w:name w:val="OmniPage #1034"/>
    <w:rsid w:val="006A7542"/>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6A7542"/>
    <w:pPr>
      <w:suppressAutoHyphens w:val="0"/>
      <w:spacing w:before="120" w:after="120"/>
      <w:jc w:val="both"/>
    </w:pPr>
    <w:rPr>
      <w:rFonts w:ascii="Arial" w:hAnsi="Arial" w:cs="Arial"/>
      <w:lang w:val="es-MX" w:eastAsia="es-MX"/>
    </w:rPr>
  </w:style>
  <w:style w:type="character" w:styleId="nfasis">
    <w:name w:val="Emphasis"/>
    <w:qFormat/>
    <w:rsid w:val="006A7542"/>
    <w:rPr>
      <w:i/>
    </w:rPr>
  </w:style>
  <w:style w:type="paragraph" w:customStyle="1" w:styleId="CarCar1Car">
    <w:name w:val="Car Car1 Car"/>
    <w:basedOn w:val="Normal"/>
    <w:rsid w:val="006A754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6A7542"/>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6A7542"/>
    <w:pPr>
      <w:suppressAutoHyphens w:val="0"/>
      <w:snapToGrid w:val="0"/>
      <w:jc w:val="both"/>
    </w:pPr>
    <w:rPr>
      <w:rFonts w:ascii="Arial" w:hAnsi="Arial" w:cs="Arial"/>
      <w:sz w:val="20"/>
      <w:lang w:eastAsia="es-ES"/>
    </w:rPr>
  </w:style>
  <w:style w:type="paragraph" w:customStyle="1" w:styleId="CarCar">
    <w:name w:val="Car Car"/>
    <w:basedOn w:val="Normal"/>
    <w:rsid w:val="006A754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6A7542"/>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6A7542"/>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6A754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6A75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6A7542"/>
    <w:rPr>
      <w:rFonts w:ascii="Arial" w:eastAsia="Times New Roman" w:hAnsi="Arial" w:cs="Arial"/>
      <w:sz w:val="24"/>
      <w:szCs w:val="20"/>
      <w:lang w:val="es-ES" w:eastAsia="es-ES"/>
    </w:rPr>
  </w:style>
  <w:style w:type="paragraph" w:styleId="Listaconvietas3">
    <w:name w:val="List Bullet 3"/>
    <w:basedOn w:val="Normal"/>
    <w:autoRedefine/>
    <w:uiPriority w:val="99"/>
    <w:rsid w:val="006A7542"/>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6A754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6A7542"/>
  </w:style>
  <w:style w:type="paragraph" w:customStyle="1" w:styleId="CarCar2Car1">
    <w:name w:val="Car Car2 Car1"/>
    <w:basedOn w:val="Normal"/>
    <w:rsid w:val="006A754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6A7542"/>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6A754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6A754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6A7542"/>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6A7542"/>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6A7542"/>
  </w:style>
  <w:style w:type="paragraph" w:customStyle="1" w:styleId="xl57587">
    <w:name w:val="xl5758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6A754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6A754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6A754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6A754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6A7542"/>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6A754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6A754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6A754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6A7542"/>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6A754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6A754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6A7542"/>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6A754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6A754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6A7542"/>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6A7542"/>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6A7542"/>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6A7542"/>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6A7542"/>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6A7542"/>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6A754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6A754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6A754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6A7542"/>
  </w:style>
  <w:style w:type="paragraph" w:customStyle="1" w:styleId="Sinespaciado1">
    <w:name w:val="Sin espaciado1"/>
    <w:qFormat/>
    <w:rsid w:val="006A7542"/>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6A7542"/>
    <w:pPr>
      <w:tabs>
        <w:tab w:val="num" w:pos="1080"/>
      </w:tabs>
      <w:suppressAutoHyphens w:val="0"/>
      <w:ind w:left="1080" w:hanging="360"/>
    </w:pPr>
    <w:rPr>
      <w:sz w:val="20"/>
      <w:lang w:val="es-MX" w:eastAsia="es-MX"/>
    </w:rPr>
  </w:style>
  <w:style w:type="paragraph" w:customStyle="1" w:styleId="glossarytext">
    <w:name w:val="glossarytext"/>
    <w:basedOn w:val="Encabezado"/>
    <w:rsid w:val="006A7542"/>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6A7542"/>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6A7542"/>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6A7542"/>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6A7542"/>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6A7542"/>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6A7542"/>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6A7542"/>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6A7542"/>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6A7542"/>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6A7542"/>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6A7542"/>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6A7542"/>
    <w:rPr>
      <w:rFonts w:ascii="Arial" w:eastAsia="Times New Roman" w:hAnsi="Arial" w:cs="Times New Roman"/>
      <w:b/>
      <w:sz w:val="20"/>
      <w:szCs w:val="20"/>
      <w:lang w:val="en-US" w:eastAsia="es-ES"/>
    </w:rPr>
  </w:style>
  <w:style w:type="paragraph" w:customStyle="1" w:styleId="msonormal0">
    <w:name w:val="msonormal"/>
    <w:basedOn w:val="Normal"/>
    <w:uiPriority w:val="99"/>
    <w:rsid w:val="006A7542"/>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6A7542"/>
    <w:rPr>
      <w:i/>
      <w:iCs/>
      <w:color w:val="404040" w:themeColor="text1" w:themeTint="BF"/>
    </w:rPr>
  </w:style>
  <w:style w:type="character" w:styleId="nfasisintenso">
    <w:name w:val="Intense Emphasis"/>
    <w:basedOn w:val="Fuentedeprrafopredeter"/>
    <w:uiPriority w:val="99"/>
    <w:qFormat/>
    <w:rsid w:val="006A7542"/>
    <w:rPr>
      <w:i/>
      <w:iCs/>
      <w:color w:val="4F81BD" w:themeColor="accent1"/>
    </w:rPr>
  </w:style>
  <w:style w:type="paragraph" w:styleId="Cita">
    <w:name w:val="Quote"/>
    <w:basedOn w:val="Normal"/>
    <w:next w:val="Normal"/>
    <w:link w:val="CitaCar"/>
    <w:uiPriority w:val="99"/>
    <w:qFormat/>
    <w:rsid w:val="006A7542"/>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6A7542"/>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6A75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6A7542"/>
    <w:pPr>
      <w:suppressAutoHyphens w:val="0"/>
      <w:spacing w:before="100" w:beforeAutospacing="1" w:after="100" w:afterAutospacing="1"/>
    </w:pPr>
    <w:rPr>
      <w:szCs w:val="24"/>
      <w:lang w:val="es-MX" w:eastAsia="es-MX"/>
    </w:rPr>
  </w:style>
  <w:style w:type="paragraph" w:customStyle="1" w:styleId="xl144">
    <w:name w:val="xl14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6A754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6A754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6A754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6A7542"/>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6A7542"/>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6A754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6A7542"/>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6A7542"/>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6A754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6A754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6A7542"/>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6A754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6A754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6A7542"/>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6A7542"/>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6A7542"/>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6A7542"/>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6A754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6A754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6A754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6A75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75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6A7542"/>
    <w:pPr>
      <w:suppressAutoHyphens w:val="0"/>
      <w:spacing w:before="100" w:beforeAutospacing="1" w:after="100" w:afterAutospacing="1"/>
    </w:pPr>
    <w:rPr>
      <w:szCs w:val="24"/>
      <w:lang w:val="es-MX" w:eastAsia="es-MX"/>
    </w:rPr>
  </w:style>
  <w:style w:type="paragraph" w:customStyle="1" w:styleId="paragraph">
    <w:name w:val="paragraph"/>
    <w:basedOn w:val="Normal"/>
    <w:rsid w:val="006A7542"/>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6A7542"/>
  </w:style>
  <w:style w:type="character" w:customStyle="1" w:styleId="eop">
    <w:name w:val="eop"/>
    <w:basedOn w:val="Fuentedeprrafopredeter"/>
    <w:rsid w:val="006A7542"/>
  </w:style>
  <w:style w:type="character" w:customStyle="1" w:styleId="A2">
    <w:name w:val="A2"/>
    <w:uiPriority w:val="99"/>
    <w:rsid w:val="006A7542"/>
    <w:rPr>
      <w:rFonts w:cs="Palatino"/>
      <w:b/>
      <w:bCs/>
      <w:color w:val="000000"/>
      <w:sz w:val="28"/>
      <w:szCs w:val="28"/>
    </w:rPr>
  </w:style>
  <w:style w:type="paragraph" w:customStyle="1" w:styleId="Ttulo91">
    <w:name w:val="Título 91"/>
    <w:basedOn w:val="Normal"/>
    <w:next w:val="Normal"/>
    <w:unhideWhenUsed/>
    <w:qFormat/>
    <w:rsid w:val="006A7542"/>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6A7542"/>
  </w:style>
  <w:style w:type="numbering" w:customStyle="1" w:styleId="Sinlista11">
    <w:name w:val="Sin lista11"/>
    <w:next w:val="Sinlista"/>
    <w:uiPriority w:val="99"/>
    <w:semiHidden/>
    <w:unhideWhenUsed/>
    <w:rsid w:val="006A7542"/>
  </w:style>
  <w:style w:type="character" w:customStyle="1" w:styleId="WW8Num3z0">
    <w:name w:val="WW8Num3z0"/>
    <w:rsid w:val="006A7542"/>
    <w:rPr>
      <w:rFonts w:ascii="Symbol" w:hAnsi="Symbol"/>
    </w:rPr>
  </w:style>
  <w:style w:type="character" w:customStyle="1" w:styleId="WW8NumSt2z0">
    <w:name w:val="WW8NumSt2z0"/>
    <w:rsid w:val="006A7542"/>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6A7542"/>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6A7542"/>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6A7542"/>
    <w:pPr>
      <w:spacing w:after="120" w:line="480" w:lineRule="auto"/>
      <w:ind w:left="283"/>
    </w:pPr>
    <w:rPr>
      <w:noProof/>
      <w:szCs w:val="24"/>
    </w:rPr>
  </w:style>
  <w:style w:type="character" w:customStyle="1" w:styleId="nfasissutil1">
    <w:name w:val="Énfasis sutil1"/>
    <w:basedOn w:val="Fuentedeprrafopredeter"/>
    <w:uiPriority w:val="19"/>
    <w:qFormat/>
    <w:rsid w:val="006A7542"/>
    <w:rPr>
      <w:i/>
      <w:iCs/>
      <w:color w:val="808080"/>
    </w:rPr>
  </w:style>
  <w:style w:type="character" w:customStyle="1" w:styleId="Ttulo9Car1">
    <w:name w:val="Título 9 Car1"/>
    <w:basedOn w:val="Fuentedeprrafopredeter"/>
    <w:uiPriority w:val="9"/>
    <w:semiHidden/>
    <w:rsid w:val="006A7542"/>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uiPriority w:val="99"/>
    <w:rsid w:val="006A7542"/>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6A7542"/>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6A7542"/>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6A7542"/>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6A7542"/>
    <w:pPr>
      <w:suppressAutoHyphens w:val="0"/>
      <w:ind w:left="708"/>
    </w:pPr>
    <w:rPr>
      <w:sz w:val="20"/>
      <w:lang w:eastAsia="es-ES"/>
    </w:rPr>
  </w:style>
  <w:style w:type="paragraph" w:customStyle="1" w:styleId="TtuloE2">
    <w:name w:val="Título E2"/>
    <w:basedOn w:val="Ttulo2"/>
    <w:link w:val="TtuloE2Car"/>
    <w:qFormat/>
    <w:rsid w:val="006A7542"/>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6A7542"/>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6A754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6A7542"/>
    <w:pPr>
      <w:numPr>
        <w:numId w:val="32"/>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6A7542"/>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6A7542"/>
    <w:pPr>
      <w:spacing w:after="120"/>
      <w:ind w:left="283"/>
      <w:contextualSpacing/>
    </w:pPr>
  </w:style>
  <w:style w:type="paragraph" w:customStyle="1" w:styleId="Fraccin">
    <w:name w:val="Fracción"/>
    <w:basedOn w:val="Normal"/>
    <w:uiPriority w:val="99"/>
    <w:rsid w:val="006A7542"/>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6A7542"/>
    <w:rPr>
      <w:rFonts w:cs="Times New Roman"/>
      <w:b/>
      <w:sz w:val="24"/>
      <w:u w:val="single"/>
    </w:rPr>
  </w:style>
  <w:style w:type="paragraph" w:styleId="Citadestacada">
    <w:name w:val="Intense Quote"/>
    <w:basedOn w:val="Normal"/>
    <w:next w:val="Normal"/>
    <w:link w:val="CitadestacadaCar"/>
    <w:uiPriority w:val="99"/>
    <w:qFormat/>
    <w:rsid w:val="006A7542"/>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6A7542"/>
    <w:rPr>
      <w:rFonts w:ascii="Calibri" w:eastAsia="Calibri" w:hAnsi="Calibri" w:cs="Times New Roman"/>
      <w:b/>
      <w:i/>
      <w:sz w:val="24"/>
      <w:szCs w:val="20"/>
    </w:rPr>
  </w:style>
  <w:style w:type="character" w:styleId="Referenciasutil">
    <w:name w:val="Subtle Reference"/>
    <w:uiPriority w:val="99"/>
    <w:qFormat/>
    <w:rsid w:val="006A7542"/>
    <w:rPr>
      <w:rFonts w:cs="Times New Roman"/>
      <w:sz w:val="24"/>
      <w:szCs w:val="24"/>
      <w:u w:val="single"/>
    </w:rPr>
  </w:style>
  <w:style w:type="character" w:styleId="Ttulodellibro">
    <w:name w:val="Book Title"/>
    <w:uiPriority w:val="99"/>
    <w:qFormat/>
    <w:rsid w:val="006A7542"/>
    <w:rPr>
      <w:rFonts w:ascii="Cambria" w:hAnsi="Cambria" w:cs="Times New Roman"/>
      <w:b/>
      <w:i/>
      <w:sz w:val="24"/>
      <w:szCs w:val="24"/>
    </w:rPr>
  </w:style>
  <w:style w:type="paragraph" w:customStyle="1" w:styleId="Cuadrculamedia21">
    <w:name w:val="Cuadrícula media 21"/>
    <w:uiPriority w:val="99"/>
    <w:qFormat/>
    <w:rsid w:val="006A7542"/>
    <w:pPr>
      <w:spacing w:after="0" w:line="240" w:lineRule="auto"/>
    </w:pPr>
    <w:rPr>
      <w:rFonts w:ascii="Calibri" w:eastAsia="Calibri" w:hAnsi="Calibri" w:cs="Times New Roman"/>
    </w:rPr>
  </w:style>
  <w:style w:type="character" w:customStyle="1" w:styleId="Referenciaintensa1">
    <w:name w:val="Referencia intensa1"/>
    <w:uiPriority w:val="99"/>
    <w:qFormat/>
    <w:rsid w:val="006A7542"/>
    <w:rPr>
      <w:rFonts w:cs="Times New Roman"/>
      <w:b/>
      <w:sz w:val="24"/>
      <w:u w:val="single"/>
    </w:rPr>
  </w:style>
  <w:style w:type="character" w:customStyle="1" w:styleId="Cuadrculamedia2-nfasis2Car">
    <w:name w:val="Cuadrícula media 2 - Énfasis 2 Car"/>
    <w:link w:val="Cuadrculamedia2-nfasis2"/>
    <w:uiPriority w:val="99"/>
    <w:rsid w:val="006A7542"/>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6A7542"/>
    <w:rPr>
      <w:rFonts w:ascii="Calibri" w:eastAsia="Calibri" w:hAnsi="Calibri" w:cs="Times New Roman"/>
      <w:b/>
      <w:i/>
      <w:sz w:val="24"/>
    </w:rPr>
  </w:style>
  <w:style w:type="character" w:customStyle="1" w:styleId="nfasisintenso1">
    <w:name w:val="Énfasis intenso1"/>
    <w:uiPriority w:val="99"/>
    <w:qFormat/>
    <w:rsid w:val="006A7542"/>
    <w:rPr>
      <w:rFonts w:cs="Times New Roman"/>
      <w:b/>
      <w:i/>
      <w:sz w:val="24"/>
      <w:szCs w:val="24"/>
      <w:u w:val="single"/>
    </w:rPr>
  </w:style>
  <w:style w:type="character" w:customStyle="1" w:styleId="Referenciasutil1">
    <w:name w:val="Referencia sutil1"/>
    <w:uiPriority w:val="99"/>
    <w:qFormat/>
    <w:rsid w:val="006A7542"/>
    <w:rPr>
      <w:rFonts w:cs="Times New Roman"/>
      <w:sz w:val="24"/>
      <w:szCs w:val="24"/>
      <w:u w:val="single"/>
    </w:rPr>
  </w:style>
  <w:style w:type="character" w:customStyle="1" w:styleId="Ttulodelibro">
    <w:name w:val="Título de libro"/>
    <w:uiPriority w:val="99"/>
    <w:qFormat/>
    <w:rsid w:val="006A7542"/>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6A7542"/>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6A7542"/>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6A7542"/>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6A7542"/>
  </w:style>
  <w:style w:type="paragraph" w:styleId="Saludo">
    <w:name w:val="Salutation"/>
    <w:basedOn w:val="Normal"/>
    <w:next w:val="Normal"/>
    <w:link w:val="SaludoCar"/>
    <w:uiPriority w:val="99"/>
    <w:unhideWhenUsed/>
    <w:rsid w:val="006A7542"/>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6A7542"/>
    <w:rPr>
      <w:rFonts w:ascii="Cambria" w:eastAsia="Calibri" w:hAnsi="Cambria" w:cs="Times New Roman"/>
    </w:rPr>
  </w:style>
  <w:style w:type="table" w:customStyle="1" w:styleId="Tablaconcuadrcula2">
    <w:name w:val="Tabla con cuadrícula2"/>
    <w:basedOn w:val="Tablanormal"/>
    <w:next w:val="Tablaconcuadrcula"/>
    <w:uiPriority w:val="59"/>
    <w:rsid w:val="006A754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6A7542"/>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6A7542"/>
    <w:rPr>
      <w:color w:val="605E5C"/>
      <w:shd w:val="clear" w:color="auto" w:fill="E1DFDD"/>
    </w:rPr>
  </w:style>
  <w:style w:type="paragraph" w:customStyle="1" w:styleId="Moserrat1">
    <w:name w:val="Moserrat 1"/>
    <w:basedOn w:val="Normal"/>
    <w:qFormat/>
    <w:rsid w:val="006A7542"/>
    <w:pPr>
      <w:numPr>
        <w:numId w:val="35"/>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6A7542"/>
    <w:pPr>
      <w:ind w:left="720" w:hanging="360"/>
    </w:pPr>
  </w:style>
  <w:style w:type="character" w:customStyle="1" w:styleId="Monserrat1Car">
    <w:name w:val="Monserrat 1 Car"/>
    <w:link w:val="Monserrat1"/>
    <w:rsid w:val="006A7542"/>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6A7542"/>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6A7542"/>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6A7542"/>
    <w:rPr>
      <w:color w:val="605E5C"/>
      <w:shd w:val="clear" w:color="auto" w:fill="E1DFDD"/>
    </w:rPr>
  </w:style>
  <w:style w:type="character" w:customStyle="1" w:styleId="cf01">
    <w:name w:val="cf01"/>
    <w:rsid w:val="006A7542"/>
    <w:rPr>
      <w:rFonts w:ascii="Segoe UI" w:hAnsi="Segoe UI" w:cs="Segoe UI" w:hint="default"/>
      <w:sz w:val="18"/>
      <w:szCs w:val="18"/>
    </w:rPr>
  </w:style>
  <w:style w:type="table" w:styleId="Cuadrculaclara">
    <w:name w:val="Light Grid"/>
    <w:basedOn w:val="Tablanormal"/>
    <w:uiPriority w:val="62"/>
    <w:rsid w:val="006A7542"/>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6A7542"/>
  </w:style>
  <w:style w:type="table" w:styleId="Cuadrculaclara-nfasis3">
    <w:name w:val="Light Grid Accent 3"/>
    <w:basedOn w:val="Tablanormal"/>
    <w:uiPriority w:val="62"/>
    <w:rsid w:val="006A7542"/>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6A7542"/>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6A7542"/>
  </w:style>
  <w:style w:type="character" w:customStyle="1" w:styleId="lrzxr">
    <w:name w:val="lrzxr"/>
    <w:basedOn w:val="Fuentedeprrafopredeter"/>
    <w:rsid w:val="006A7542"/>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6A7542"/>
    <w:rPr>
      <w:rFonts w:asciiTheme="majorHAnsi" w:eastAsiaTheme="majorEastAsia" w:hAnsiTheme="majorHAnsi" w:cstheme="majorBidi"/>
      <w:b/>
      <w:bCs/>
      <w:color w:val="365F91" w:themeColor="accent1" w:themeShade="BF"/>
      <w:sz w:val="28"/>
      <w:szCs w:val="28"/>
      <w:lang w:val="es-ES"/>
    </w:rPr>
  </w:style>
  <w:style w:type="character" w:customStyle="1" w:styleId="Textoindependiente2Car1">
    <w:name w:val="Texto independiente 2 Car1"/>
    <w:basedOn w:val="Fuentedeprrafopredeter"/>
    <w:uiPriority w:val="99"/>
    <w:semiHidden/>
    <w:rsid w:val="006A7542"/>
    <w:rPr>
      <w:rFonts w:ascii="Calibri" w:eastAsia="Yu Mincho" w:hAnsi="Calibri" w:cs="Times New Roman"/>
      <w:sz w:val="24"/>
      <w:szCs w:val="24"/>
    </w:rPr>
  </w:style>
  <w:style w:type="character" w:customStyle="1" w:styleId="Textoindependiente3Car1">
    <w:name w:val="Texto independiente 3 Car1"/>
    <w:basedOn w:val="Fuentedeprrafopredeter"/>
    <w:uiPriority w:val="99"/>
    <w:semiHidden/>
    <w:rsid w:val="006A7542"/>
    <w:rPr>
      <w:rFonts w:ascii="Calibri" w:eastAsia="Yu Mincho" w:hAnsi="Calibri" w:cs="Times New Roman"/>
      <w:sz w:val="16"/>
      <w:szCs w:val="16"/>
    </w:rPr>
  </w:style>
  <w:style w:type="character" w:customStyle="1" w:styleId="TextosinformatoCar1">
    <w:name w:val="Texto sin formato Car1"/>
    <w:basedOn w:val="Fuentedeprrafopredeter"/>
    <w:uiPriority w:val="99"/>
    <w:semiHidden/>
    <w:rsid w:val="006A7542"/>
    <w:rPr>
      <w:rFonts w:ascii="Consolas" w:eastAsia="Yu Mincho" w:hAnsi="Consolas" w:cs="Times New Roman"/>
      <w:sz w:val="21"/>
      <w:szCs w:val="21"/>
    </w:rPr>
  </w:style>
  <w:style w:type="paragraph" w:customStyle="1" w:styleId="xl484">
    <w:name w:val="xl484"/>
    <w:basedOn w:val="Normal"/>
    <w:uiPriority w:val="99"/>
    <w:rsid w:val="006A7542"/>
    <w:pPr>
      <w:suppressAutoHyphens w:val="0"/>
      <w:spacing w:before="100" w:beforeAutospacing="1" w:after="100" w:afterAutospacing="1"/>
      <w:jc w:val="center"/>
    </w:pPr>
    <w:rPr>
      <w:sz w:val="16"/>
      <w:szCs w:val="16"/>
      <w:lang w:val="es-MX" w:eastAsia="es-MX"/>
    </w:rPr>
  </w:style>
  <w:style w:type="paragraph" w:customStyle="1" w:styleId="xl485">
    <w:name w:val="xl485"/>
    <w:basedOn w:val="Normal"/>
    <w:uiPriority w:val="99"/>
    <w:rsid w:val="006A7542"/>
    <w:pPr>
      <w:suppressAutoHyphens w:val="0"/>
      <w:spacing w:before="100" w:beforeAutospacing="1" w:after="100" w:afterAutospacing="1"/>
    </w:pPr>
    <w:rPr>
      <w:sz w:val="16"/>
      <w:szCs w:val="16"/>
      <w:lang w:val="es-MX" w:eastAsia="es-MX"/>
    </w:rPr>
  </w:style>
  <w:style w:type="paragraph" w:customStyle="1" w:styleId="xl486">
    <w:name w:val="xl486"/>
    <w:basedOn w:val="Normal"/>
    <w:uiPriority w:val="99"/>
    <w:rsid w:val="006A754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uiPriority w:val="99"/>
    <w:rsid w:val="006A754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6A754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6A754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6A754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6A754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6A754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6A7542"/>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6A7542"/>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6A754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6A7542"/>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6A754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 w:type="character" w:customStyle="1" w:styleId="TextoCar1">
    <w:name w:val="Texto Car1"/>
    <w:link w:val="Texto0"/>
    <w:rsid w:val="006A7542"/>
    <w:rPr>
      <w:rFonts w:ascii="Arial" w:eastAsia="Times New Roman" w:hAnsi="Arial" w:cs="Times New Roman"/>
      <w:sz w:val="18"/>
      <w:szCs w:val="20"/>
      <w:lang w:eastAsia="ar-SA"/>
    </w:rPr>
  </w:style>
  <w:style w:type="paragraph" w:customStyle="1" w:styleId="Titulo">
    <w:name w:val="Titulo"/>
    <w:basedOn w:val="Normal"/>
    <w:rsid w:val="006A7542"/>
    <w:pPr>
      <w:numPr>
        <w:numId w:val="39"/>
      </w:numPr>
      <w:tabs>
        <w:tab w:val="left" w:pos="1080"/>
      </w:tabs>
      <w:ind w:right="51" w:firstLine="0"/>
      <w:jc w:val="both"/>
    </w:pPr>
    <w:rPr>
      <w:rFonts w:ascii="Arial" w:hAnsi="Arial" w:cs="Arial"/>
      <w:b/>
      <w:noProof/>
      <w:spacing w:val="-2"/>
      <w:sz w:val="22"/>
      <w:szCs w:val="22"/>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154D23"/>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uiPriority w:val="9"/>
    <w:qFormat/>
    <w:rsid w:val="006A7542"/>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uiPriority w:val="9"/>
    <w:qFormat/>
    <w:rsid w:val="006A7542"/>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uiPriority w:val="9"/>
    <w:qFormat/>
    <w:rsid w:val="006A7542"/>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uiPriority w:val="9"/>
    <w:qFormat/>
    <w:rsid w:val="006A754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6A7542"/>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6A7542"/>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6A7542"/>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6A754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6A754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uiPriority w:val="9"/>
    <w:rsid w:val="006A7542"/>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uiPriority w:val="9"/>
    <w:rsid w:val="006A7542"/>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
    <w:rsid w:val="006A7542"/>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uiPriority w:val="9"/>
    <w:rsid w:val="006A754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6A754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6A754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6A754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6A7542"/>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6A7542"/>
    <w:rPr>
      <w:rFonts w:ascii="Arial" w:eastAsia="Times New Roman" w:hAnsi="Arial" w:cs="Arial"/>
      <w:lang w:val="es-ES" w:eastAsia="ar-SA"/>
    </w:rPr>
  </w:style>
  <w:style w:type="character" w:customStyle="1" w:styleId="WW8Num2z0">
    <w:name w:val="WW8Num2z0"/>
    <w:rsid w:val="006A7542"/>
    <w:rPr>
      <w:rFonts w:ascii="Arial" w:hAnsi="Arial"/>
      <w:b/>
      <w:i w:val="0"/>
      <w:sz w:val="24"/>
      <w:szCs w:val="24"/>
    </w:rPr>
  </w:style>
  <w:style w:type="character" w:customStyle="1" w:styleId="WW8Num3z1">
    <w:name w:val="WW8Num3z1"/>
    <w:rsid w:val="006A7542"/>
    <w:rPr>
      <w:b w:val="0"/>
    </w:rPr>
  </w:style>
  <w:style w:type="character" w:customStyle="1" w:styleId="WW8Num5z0">
    <w:name w:val="WW8Num5z0"/>
    <w:rsid w:val="006A7542"/>
    <w:rPr>
      <w:rFonts w:ascii="Symbol" w:hAnsi="Symbol"/>
    </w:rPr>
  </w:style>
  <w:style w:type="character" w:customStyle="1" w:styleId="WW8Num6z0">
    <w:name w:val="WW8Num6z0"/>
    <w:rsid w:val="006A7542"/>
    <w:rPr>
      <w:rFonts w:ascii="Symbol" w:hAnsi="Symbol"/>
    </w:rPr>
  </w:style>
  <w:style w:type="character" w:customStyle="1" w:styleId="WW8Num7z0">
    <w:name w:val="WW8Num7z0"/>
    <w:rsid w:val="006A7542"/>
    <w:rPr>
      <w:b/>
    </w:rPr>
  </w:style>
  <w:style w:type="character" w:customStyle="1" w:styleId="WW8Num8z0">
    <w:name w:val="WW8Num8z0"/>
    <w:rsid w:val="006A7542"/>
    <w:rPr>
      <w:rFonts w:ascii="Wingdings" w:hAnsi="Wingdings"/>
    </w:rPr>
  </w:style>
  <w:style w:type="character" w:customStyle="1" w:styleId="WW8Num9z0">
    <w:name w:val="WW8Num9z0"/>
    <w:rsid w:val="006A7542"/>
    <w:rPr>
      <w:b/>
    </w:rPr>
  </w:style>
  <w:style w:type="character" w:customStyle="1" w:styleId="WW8Num10z0">
    <w:name w:val="WW8Num10z0"/>
    <w:rsid w:val="006A7542"/>
    <w:rPr>
      <w:rFonts w:ascii="Symbol" w:hAnsi="Symbol"/>
    </w:rPr>
  </w:style>
  <w:style w:type="character" w:customStyle="1" w:styleId="WW8Num12z0">
    <w:name w:val="WW8Num12z0"/>
    <w:rsid w:val="006A7542"/>
    <w:rPr>
      <w:rFonts w:ascii="Symbol" w:hAnsi="Symbol"/>
    </w:rPr>
  </w:style>
  <w:style w:type="character" w:customStyle="1" w:styleId="WW8Num13z0">
    <w:name w:val="WW8Num13z0"/>
    <w:rsid w:val="006A7542"/>
    <w:rPr>
      <w:rFonts w:ascii="Symbol" w:hAnsi="Symbol"/>
    </w:rPr>
  </w:style>
  <w:style w:type="character" w:customStyle="1" w:styleId="WW8Num14z0">
    <w:name w:val="WW8Num14z0"/>
    <w:rsid w:val="006A7542"/>
    <w:rPr>
      <w:b w:val="0"/>
      <w:i w:val="0"/>
    </w:rPr>
  </w:style>
  <w:style w:type="character" w:customStyle="1" w:styleId="WW8Num15z0">
    <w:name w:val="WW8Num15z0"/>
    <w:rsid w:val="006A7542"/>
    <w:rPr>
      <w:rFonts w:ascii="Symbol" w:hAnsi="Symbol"/>
    </w:rPr>
  </w:style>
  <w:style w:type="character" w:customStyle="1" w:styleId="WW8Num16z0">
    <w:name w:val="WW8Num16z0"/>
    <w:rsid w:val="006A7542"/>
    <w:rPr>
      <w:b w:val="0"/>
    </w:rPr>
  </w:style>
  <w:style w:type="character" w:customStyle="1" w:styleId="WW8Num17z0">
    <w:name w:val="WW8Num17z0"/>
    <w:rsid w:val="006A7542"/>
    <w:rPr>
      <w:rFonts w:ascii="Symbol" w:hAnsi="Symbol"/>
    </w:rPr>
  </w:style>
  <w:style w:type="character" w:customStyle="1" w:styleId="WW8Num18z0">
    <w:name w:val="WW8Num18z0"/>
    <w:rsid w:val="006A7542"/>
    <w:rPr>
      <w:rFonts w:ascii="Symbol" w:hAnsi="Symbol"/>
    </w:rPr>
  </w:style>
  <w:style w:type="character" w:customStyle="1" w:styleId="WW8Num20z0">
    <w:name w:val="WW8Num20z0"/>
    <w:rsid w:val="006A7542"/>
    <w:rPr>
      <w:rFonts w:ascii="Symbol" w:hAnsi="Symbol"/>
    </w:rPr>
  </w:style>
  <w:style w:type="character" w:customStyle="1" w:styleId="WW8Num21z0">
    <w:name w:val="WW8Num21z0"/>
    <w:rsid w:val="006A7542"/>
    <w:rPr>
      <w:rFonts w:ascii="Wingdings" w:hAnsi="Wingdings"/>
    </w:rPr>
  </w:style>
  <w:style w:type="character" w:customStyle="1" w:styleId="WW8Num22z0">
    <w:name w:val="WW8Num22z0"/>
    <w:rsid w:val="006A7542"/>
    <w:rPr>
      <w:b/>
    </w:rPr>
  </w:style>
  <w:style w:type="character" w:customStyle="1" w:styleId="WW8Num24z0">
    <w:name w:val="WW8Num24z0"/>
    <w:rsid w:val="006A7542"/>
    <w:rPr>
      <w:rFonts w:ascii="Symbol" w:hAnsi="Symbol"/>
    </w:rPr>
  </w:style>
  <w:style w:type="character" w:customStyle="1" w:styleId="WW8Num25z0">
    <w:name w:val="WW8Num25z0"/>
    <w:rsid w:val="006A7542"/>
    <w:rPr>
      <w:rFonts w:ascii="Wingdings" w:hAnsi="Wingdings"/>
    </w:rPr>
  </w:style>
  <w:style w:type="character" w:customStyle="1" w:styleId="Absatz-Standardschriftart">
    <w:name w:val="Absatz-Standardschriftart"/>
    <w:rsid w:val="006A7542"/>
  </w:style>
  <w:style w:type="character" w:customStyle="1" w:styleId="WW8Num1z0">
    <w:name w:val="WW8Num1z0"/>
    <w:rsid w:val="006A7542"/>
    <w:rPr>
      <w:rFonts w:ascii="Arial" w:hAnsi="Arial"/>
      <w:b/>
      <w:i w:val="0"/>
      <w:sz w:val="24"/>
      <w:szCs w:val="24"/>
    </w:rPr>
  </w:style>
  <w:style w:type="character" w:customStyle="1" w:styleId="WW8Num2z1">
    <w:name w:val="WW8Num2z1"/>
    <w:rsid w:val="006A7542"/>
    <w:rPr>
      <w:b w:val="0"/>
    </w:rPr>
  </w:style>
  <w:style w:type="character" w:customStyle="1" w:styleId="WW8Num4z0">
    <w:name w:val="WW8Num4z0"/>
    <w:rsid w:val="006A7542"/>
    <w:rPr>
      <w:b w:val="0"/>
    </w:rPr>
  </w:style>
  <w:style w:type="character" w:customStyle="1" w:styleId="WW8Num4z1">
    <w:name w:val="WW8Num4z1"/>
    <w:rsid w:val="006A7542"/>
    <w:rPr>
      <w:rFonts w:ascii="Courier New" w:hAnsi="Courier New" w:cs="Courier New"/>
    </w:rPr>
  </w:style>
  <w:style w:type="character" w:customStyle="1" w:styleId="WW8Num4z2">
    <w:name w:val="WW8Num4z2"/>
    <w:rsid w:val="006A7542"/>
    <w:rPr>
      <w:rFonts w:ascii="Wingdings" w:hAnsi="Wingdings"/>
    </w:rPr>
  </w:style>
  <w:style w:type="character" w:customStyle="1" w:styleId="WW8Num4z3">
    <w:name w:val="WW8Num4z3"/>
    <w:rsid w:val="006A7542"/>
    <w:rPr>
      <w:rFonts w:ascii="Symbol" w:hAnsi="Symbol"/>
    </w:rPr>
  </w:style>
  <w:style w:type="character" w:customStyle="1" w:styleId="WW8Num5z1">
    <w:name w:val="WW8Num5z1"/>
    <w:rsid w:val="006A7542"/>
    <w:rPr>
      <w:rFonts w:ascii="Courier New" w:hAnsi="Courier New" w:cs="Courier New"/>
    </w:rPr>
  </w:style>
  <w:style w:type="character" w:customStyle="1" w:styleId="WW8Num5z2">
    <w:name w:val="WW8Num5z2"/>
    <w:rsid w:val="006A7542"/>
    <w:rPr>
      <w:rFonts w:ascii="Wingdings" w:hAnsi="Wingdings"/>
    </w:rPr>
  </w:style>
  <w:style w:type="character" w:customStyle="1" w:styleId="WW8Num6z1">
    <w:name w:val="WW8Num6z1"/>
    <w:rsid w:val="006A7542"/>
    <w:rPr>
      <w:rFonts w:ascii="Courier New" w:hAnsi="Courier New" w:cs="Courier New"/>
    </w:rPr>
  </w:style>
  <w:style w:type="character" w:customStyle="1" w:styleId="WW8Num6z2">
    <w:name w:val="WW8Num6z2"/>
    <w:rsid w:val="006A7542"/>
    <w:rPr>
      <w:rFonts w:ascii="Wingdings" w:hAnsi="Wingdings"/>
    </w:rPr>
  </w:style>
  <w:style w:type="character" w:customStyle="1" w:styleId="WW8Num8z1">
    <w:name w:val="WW8Num8z1"/>
    <w:rsid w:val="006A7542"/>
    <w:rPr>
      <w:rFonts w:ascii="Courier New" w:hAnsi="Courier New" w:cs="Courier New"/>
    </w:rPr>
  </w:style>
  <w:style w:type="character" w:customStyle="1" w:styleId="WW8Num8z3">
    <w:name w:val="WW8Num8z3"/>
    <w:rsid w:val="006A7542"/>
    <w:rPr>
      <w:rFonts w:ascii="Symbol" w:hAnsi="Symbol"/>
    </w:rPr>
  </w:style>
  <w:style w:type="character" w:customStyle="1" w:styleId="WW8Num10z1">
    <w:name w:val="WW8Num10z1"/>
    <w:rsid w:val="006A7542"/>
    <w:rPr>
      <w:rFonts w:ascii="Courier New" w:hAnsi="Courier New" w:cs="Courier New"/>
    </w:rPr>
  </w:style>
  <w:style w:type="character" w:customStyle="1" w:styleId="WW8Num10z2">
    <w:name w:val="WW8Num10z2"/>
    <w:rsid w:val="006A7542"/>
    <w:rPr>
      <w:rFonts w:ascii="Wingdings" w:hAnsi="Wingdings"/>
    </w:rPr>
  </w:style>
  <w:style w:type="character" w:customStyle="1" w:styleId="WW8Num11z0">
    <w:name w:val="WW8Num11z0"/>
    <w:rsid w:val="006A7542"/>
    <w:rPr>
      <w:b/>
    </w:rPr>
  </w:style>
  <w:style w:type="character" w:customStyle="1" w:styleId="WW8Num12z1">
    <w:name w:val="WW8Num12z1"/>
    <w:rsid w:val="006A7542"/>
    <w:rPr>
      <w:rFonts w:ascii="Courier New" w:hAnsi="Courier New" w:cs="Courier New"/>
    </w:rPr>
  </w:style>
  <w:style w:type="character" w:customStyle="1" w:styleId="WW8Num12z2">
    <w:name w:val="WW8Num12z2"/>
    <w:rsid w:val="006A7542"/>
    <w:rPr>
      <w:rFonts w:ascii="Wingdings" w:hAnsi="Wingdings"/>
    </w:rPr>
  </w:style>
  <w:style w:type="character" w:customStyle="1" w:styleId="WW8Num15z1">
    <w:name w:val="WW8Num15z1"/>
    <w:rsid w:val="006A7542"/>
    <w:rPr>
      <w:rFonts w:ascii="Courier New" w:hAnsi="Courier New" w:cs="Courier New"/>
    </w:rPr>
  </w:style>
  <w:style w:type="character" w:customStyle="1" w:styleId="WW8Num15z2">
    <w:name w:val="WW8Num15z2"/>
    <w:rsid w:val="006A7542"/>
    <w:rPr>
      <w:rFonts w:ascii="Wingdings" w:hAnsi="Wingdings"/>
    </w:rPr>
  </w:style>
  <w:style w:type="character" w:customStyle="1" w:styleId="WW8Num17z1">
    <w:name w:val="WW8Num17z1"/>
    <w:rsid w:val="006A7542"/>
    <w:rPr>
      <w:rFonts w:ascii="Courier New" w:hAnsi="Courier New" w:cs="Courier New"/>
    </w:rPr>
  </w:style>
  <w:style w:type="character" w:customStyle="1" w:styleId="WW8Num17z2">
    <w:name w:val="WW8Num17z2"/>
    <w:rsid w:val="006A7542"/>
    <w:rPr>
      <w:rFonts w:ascii="Wingdings" w:hAnsi="Wingdings"/>
    </w:rPr>
  </w:style>
  <w:style w:type="character" w:customStyle="1" w:styleId="WW8Num18z1">
    <w:name w:val="WW8Num18z1"/>
    <w:rsid w:val="006A7542"/>
    <w:rPr>
      <w:rFonts w:ascii="Courier New" w:hAnsi="Courier New" w:cs="Courier New"/>
    </w:rPr>
  </w:style>
  <w:style w:type="character" w:customStyle="1" w:styleId="WW8Num18z2">
    <w:name w:val="WW8Num18z2"/>
    <w:rsid w:val="006A7542"/>
    <w:rPr>
      <w:rFonts w:ascii="Wingdings" w:hAnsi="Wingdings"/>
    </w:rPr>
  </w:style>
  <w:style w:type="character" w:customStyle="1" w:styleId="WW8Num19z0">
    <w:name w:val="WW8Num19z0"/>
    <w:rsid w:val="006A7542"/>
    <w:rPr>
      <w:rFonts w:ascii="Symbol" w:hAnsi="Symbol"/>
    </w:rPr>
  </w:style>
  <w:style w:type="character" w:customStyle="1" w:styleId="WW8Num19z1">
    <w:name w:val="WW8Num19z1"/>
    <w:rsid w:val="006A7542"/>
    <w:rPr>
      <w:rFonts w:ascii="Courier New" w:hAnsi="Courier New" w:cs="Courier New"/>
    </w:rPr>
  </w:style>
  <w:style w:type="character" w:customStyle="1" w:styleId="WW8Num19z2">
    <w:name w:val="WW8Num19z2"/>
    <w:rsid w:val="006A7542"/>
    <w:rPr>
      <w:rFonts w:ascii="Wingdings" w:hAnsi="Wingdings"/>
    </w:rPr>
  </w:style>
  <w:style w:type="character" w:customStyle="1" w:styleId="WW8Num20z1">
    <w:name w:val="WW8Num20z1"/>
    <w:rsid w:val="006A7542"/>
    <w:rPr>
      <w:rFonts w:ascii="Courier New" w:hAnsi="Courier New" w:cs="Courier New"/>
    </w:rPr>
  </w:style>
  <w:style w:type="character" w:customStyle="1" w:styleId="WW8Num20z2">
    <w:name w:val="WW8Num20z2"/>
    <w:rsid w:val="006A7542"/>
    <w:rPr>
      <w:rFonts w:ascii="Wingdings" w:hAnsi="Wingdings"/>
    </w:rPr>
  </w:style>
  <w:style w:type="character" w:customStyle="1" w:styleId="WW8Num23z1">
    <w:name w:val="WW8Num23z1"/>
    <w:rsid w:val="006A7542"/>
    <w:rPr>
      <w:b/>
    </w:rPr>
  </w:style>
  <w:style w:type="character" w:customStyle="1" w:styleId="WW8Num24z1">
    <w:name w:val="WW8Num24z1"/>
    <w:rsid w:val="006A7542"/>
    <w:rPr>
      <w:rFonts w:ascii="Courier New" w:hAnsi="Courier New" w:cs="Courier New"/>
    </w:rPr>
  </w:style>
  <w:style w:type="character" w:customStyle="1" w:styleId="WW8Num24z2">
    <w:name w:val="WW8Num24z2"/>
    <w:rsid w:val="006A7542"/>
    <w:rPr>
      <w:rFonts w:ascii="Wingdings" w:hAnsi="Wingdings"/>
    </w:rPr>
  </w:style>
  <w:style w:type="character" w:customStyle="1" w:styleId="WW8Num25z1">
    <w:name w:val="WW8Num25z1"/>
    <w:rsid w:val="006A7542"/>
    <w:rPr>
      <w:rFonts w:ascii="Courier New" w:hAnsi="Courier New" w:cs="Courier New"/>
    </w:rPr>
  </w:style>
  <w:style w:type="character" w:customStyle="1" w:styleId="WW8Num25z3">
    <w:name w:val="WW8Num25z3"/>
    <w:rsid w:val="006A7542"/>
    <w:rPr>
      <w:rFonts w:ascii="Symbol" w:hAnsi="Symbol"/>
    </w:rPr>
  </w:style>
  <w:style w:type="character" w:customStyle="1" w:styleId="WW8Num26z0">
    <w:name w:val="WW8Num26z0"/>
    <w:rsid w:val="006A7542"/>
    <w:rPr>
      <w:rFonts w:ascii="Symbol" w:hAnsi="Symbol"/>
    </w:rPr>
  </w:style>
  <w:style w:type="character" w:customStyle="1" w:styleId="WW8Num26z1">
    <w:name w:val="WW8Num26z1"/>
    <w:rsid w:val="006A7542"/>
    <w:rPr>
      <w:rFonts w:ascii="Courier New" w:hAnsi="Courier New" w:cs="Courier New"/>
    </w:rPr>
  </w:style>
  <w:style w:type="character" w:customStyle="1" w:styleId="WW8Num26z2">
    <w:name w:val="WW8Num26z2"/>
    <w:rsid w:val="006A7542"/>
    <w:rPr>
      <w:rFonts w:ascii="Wingdings" w:hAnsi="Wingdings"/>
    </w:rPr>
  </w:style>
  <w:style w:type="character" w:customStyle="1" w:styleId="WW8Num28z0">
    <w:name w:val="WW8Num28z0"/>
    <w:rsid w:val="006A7542"/>
    <w:rPr>
      <w:b/>
    </w:rPr>
  </w:style>
  <w:style w:type="character" w:customStyle="1" w:styleId="WW8Num29z0">
    <w:name w:val="WW8Num29z0"/>
    <w:rsid w:val="006A7542"/>
    <w:rPr>
      <w:b/>
    </w:rPr>
  </w:style>
  <w:style w:type="character" w:customStyle="1" w:styleId="Fuentedeprrafopredeter1">
    <w:name w:val="Fuente de párrafo predeter.1"/>
    <w:rsid w:val="006A7542"/>
  </w:style>
  <w:style w:type="character" w:styleId="Hipervnculo">
    <w:name w:val="Hyperlink"/>
    <w:aliases w:val="Hipervínculo1,Hipervínculo11,Hipervínculo12,Hipervínculo13,Hipervínculo14,Hipervínculo15"/>
    <w:uiPriority w:val="99"/>
    <w:rsid w:val="006A7542"/>
    <w:rPr>
      <w:color w:val="0000FF"/>
      <w:u w:val="single"/>
    </w:rPr>
  </w:style>
  <w:style w:type="character" w:customStyle="1" w:styleId="DeltaViewInsertion">
    <w:name w:val="DeltaView Insertion"/>
    <w:rsid w:val="006A7542"/>
    <w:rPr>
      <w:color w:val="0000FF"/>
      <w:spacing w:val="0"/>
      <w:u w:val="double"/>
    </w:rPr>
  </w:style>
  <w:style w:type="character" w:styleId="Nmerodepgina">
    <w:name w:val="page number"/>
    <w:basedOn w:val="Fuentedeprrafopredeter1"/>
    <w:rsid w:val="006A7542"/>
  </w:style>
  <w:style w:type="character" w:styleId="Textoennegrita">
    <w:name w:val="Strong"/>
    <w:uiPriority w:val="22"/>
    <w:qFormat/>
    <w:rsid w:val="006A7542"/>
    <w:rPr>
      <w:b/>
      <w:bCs/>
    </w:rPr>
  </w:style>
  <w:style w:type="character" w:customStyle="1" w:styleId="Carcterdenumeracin">
    <w:name w:val="Carácter de numeración"/>
    <w:rsid w:val="006A7542"/>
  </w:style>
  <w:style w:type="paragraph" w:customStyle="1" w:styleId="Encabezado3">
    <w:name w:val="Encabezado3"/>
    <w:basedOn w:val="Normal"/>
    <w:next w:val="Textoindependiente"/>
    <w:rsid w:val="006A7542"/>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6A7542"/>
    <w:pPr>
      <w:spacing w:after="120"/>
    </w:pPr>
  </w:style>
  <w:style w:type="character" w:customStyle="1" w:styleId="TextoindependienteCar">
    <w:name w:val="Texto independiente Car"/>
    <w:aliases w:val="Body Text Char Car,TITULO SECCION Car"/>
    <w:basedOn w:val="Fuentedeprrafopredeter"/>
    <w:link w:val="Textoindependiente"/>
    <w:rsid w:val="006A7542"/>
    <w:rPr>
      <w:rFonts w:ascii="Times New Roman" w:eastAsia="Times New Roman" w:hAnsi="Times New Roman" w:cs="Times New Roman"/>
      <w:sz w:val="24"/>
      <w:szCs w:val="20"/>
      <w:lang w:val="es-ES" w:eastAsia="ar-SA"/>
    </w:rPr>
  </w:style>
  <w:style w:type="paragraph" w:styleId="Lista">
    <w:name w:val="List"/>
    <w:basedOn w:val="Textoindependiente"/>
    <w:qFormat/>
    <w:rsid w:val="006A7542"/>
    <w:rPr>
      <w:rFonts w:cs="Tahoma"/>
    </w:rPr>
  </w:style>
  <w:style w:type="paragraph" w:customStyle="1" w:styleId="Etiqueta">
    <w:name w:val="Etiqueta"/>
    <w:basedOn w:val="Normal"/>
    <w:rsid w:val="006A7542"/>
    <w:pPr>
      <w:suppressLineNumbers/>
      <w:spacing w:before="120" w:after="120"/>
    </w:pPr>
    <w:rPr>
      <w:i/>
    </w:rPr>
  </w:style>
  <w:style w:type="paragraph" w:customStyle="1" w:styleId="ndice">
    <w:name w:val="Índice"/>
    <w:basedOn w:val="Normal"/>
    <w:rsid w:val="006A7542"/>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6A7542"/>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6A7542"/>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qFormat/>
    <w:rsid w:val="006A7542"/>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qFormat/>
    <w:rsid w:val="006A7542"/>
    <w:rPr>
      <w:rFonts w:ascii="Arial" w:eastAsia="Times New Roman" w:hAnsi="Arial" w:cs="Arial"/>
      <w:sz w:val="20"/>
      <w:szCs w:val="20"/>
      <w:lang w:val="es-ES_tradnl" w:eastAsia="ar-SA"/>
    </w:rPr>
  </w:style>
  <w:style w:type="paragraph" w:customStyle="1" w:styleId="Encabezado2">
    <w:name w:val="Encabezado2"/>
    <w:basedOn w:val="Normal"/>
    <w:next w:val="Textonormal"/>
    <w:rsid w:val="006A7542"/>
    <w:pPr>
      <w:keepNext/>
      <w:spacing w:before="240" w:after="120"/>
    </w:pPr>
    <w:rPr>
      <w:rFonts w:ascii="Arial" w:hAnsi="Arial" w:cs="Arial"/>
      <w:sz w:val="28"/>
    </w:rPr>
  </w:style>
  <w:style w:type="paragraph" w:customStyle="1" w:styleId="Textonormal">
    <w:name w:val="Texto normal"/>
    <w:basedOn w:val="Normal"/>
    <w:rsid w:val="006A7542"/>
    <w:pPr>
      <w:spacing w:after="120"/>
    </w:pPr>
  </w:style>
  <w:style w:type="paragraph" w:customStyle="1" w:styleId="Lista21">
    <w:name w:val="Lista 21"/>
    <w:basedOn w:val="Textonormal"/>
    <w:rsid w:val="006A7542"/>
  </w:style>
  <w:style w:type="paragraph" w:customStyle="1" w:styleId="Encabezado1">
    <w:name w:val="Encabezado1"/>
    <w:basedOn w:val="Normal"/>
    <w:next w:val="Textonormal"/>
    <w:rsid w:val="006A7542"/>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6A7542"/>
    <w:pPr>
      <w:jc w:val="center"/>
    </w:pPr>
    <w:rPr>
      <w:i/>
    </w:rPr>
  </w:style>
  <w:style w:type="character" w:customStyle="1" w:styleId="SubttuloCar">
    <w:name w:val="Subtítulo Car"/>
    <w:basedOn w:val="Fuentedeprrafopredeter"/>
    <w:link w:val="Subttulo"/>
    <w:uiPriority w:val="11"/>
    <w:rsid w:val="006A7542"/>
    <w:rPr>
      <w:rFonts w:ascii="Arial" w:eastAsia="Times New Roman" w:hAnsi="Arial" w:cs="Arial"/>
      <w:i/>
      <w:sz w:val="28"/>
      <w:szCs w:val="20"/>
      <w:lang w:val="es-ES" w:eastAsia="ar-SA"/>
    </w:rPr>
  </w:style>
  <w:style w:type="paragraph" w:customStyle="1" w:styleId="Textodeglobo1">
    <w:name w:val="Texto de globo1"/>
    <w:basedOn w:val="Normal"/>
    <w:rsid w:val="006A7542"/>
    <w:rPr>
      <w:rFonts w:ascii="Tahoma" w:hAnsi="Tahoma" w:cs="Tahoma"/>
      <w:sz w:val="16"/>
    </w:rPr>
  </w:style>
  <w:style w:type="paragraph" w:customStyle="1" w:styleId="Contenidodelatabla">
    <w:name w:val="Contenido de la tabla"/>
    <w:basedOn w:val="Normal"/>
    <w:rsid w:val="006A7542"/>
    <w:pPr>
      <w:suppressLineNumbers/>
    </w:pPr>
  </w:style>
  <w:style w:type="paragraph" w:customStyle="1" w:styleId="Encabezadodelatabla">
    <w:name w:val="Encabezado de la tabla"/>
    <w:basedOn w:val="Contenidodelatabla"/>
    <w:rsid w:val="006A7542"/>
    <w:pPr>
      <w:jc w:val="center"/>
    </w:pPr>
    <w:rPr>
      <w:b/>
    </w:rPr>
  </w:style>
  <w:style w:type="paragraph" w:customStyle="1" w:styleId="Sangra3detindependiente1">
    <w:name w:val="Sangría 3 de t. independiente1"/>
    <w:basedOn w:val="Normal"/>
    <w:uiPriority w:val="99"/>
    <w:rsid w:val="006A7542"/>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6A7542"/>
    <w:pPr>
      <w:spacing w:after="120"/>
      <w:ind w:left="283"/>
    </w:pPr>
  </w:style>
  <w:style w:type="character" w:customStyle="1" w:styleId="SangradetextonormalCar">
    <w:name w:val="Sangría de texto normal Car"/>
    <w:basedOn w:val="Fuentedeprrafopredeter"/>
    <w:link w:val="Sangradetextonormal"/>
    <w:uiPriority w:val="99"/>
    <w:rsid w:val="006A7542"/>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6A754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6A7542"/>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6A7542"/>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uiPriority w:val="99"/>
    <w:rsid w:val="006A7542"/>
    <w:pPr>
      <w:spacing w:after="120" w:line="480" w:lineRule="auto"/>
      <w:ind w:left="283"/>
    </w:pPr>
    <w:rPr>
      <w:szCs w:val="24"/>
    </w:rPr>
  </w:style>
  <w:style w:type="paragraph" w:customStyle="1" w:styleId="Textodecuerpo21">
    <w:name w:val="Texto de cuerpo 21"/>
    <w:basedOn w:val="Normal"/>
    <w:rsid w:val="006A7542"/>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6A7542"/>
    <w:pPr>
      <w:spacing w:after="120" w:line="480" w:lineRule="auto"/>
    </w:pPr>
  </w:style>
  <w:style w:type="paragraph" w:customStyle="1" w:styleId="Textoindependiente31">
    <w:name w:val="Texto independiente 31"/>
    <w:basedOn w:val="Normal"/>
    <w:uiPriority w:val="99"/>
    <w:rsid w:val="006A7542"/>
    <w:pPr>
      <w:autoSpaceDE w:val="0"/>
      <w:jc w:val="both"/>
    </w:pPr>
    <w:rPr>
      <w:rFonts w:ascii="Arial" w:hAnsi="Arial" w:cs="Arial"/>
      <w:sz w:val="20"/>
      <w:lang w:val="es-ES_tradnl"/>
    </w:rPr>
  </w:style>
  <w:style w:type="paragraph" w:customStyle="1" w:styleId="ACUERDO">
    <w:name w:val="ACUERDO"/>
    <w:basedOn w:val="Normal"/>
    <w:rsid w:val="006A7542"/>
    <w:pPr>
      <w:widowControl w:val="0"/>
      <w:jc w:val="both"/>
    </w:pPr>
    <w:rPr>
      <w:rFonts w:ascii="Arial" w:hAnsi="Arial"/>
      <w:b/>
      <w:sz w:val="28"/>
      <w:lang w:val="en-US"/>
    </w:rPr>
  </w:style>
  <w:style w:type="paragraph" w:customStyle="1" w:styleId="Textodecuerpo31">
    <w:name w:val="Texto de cuerpo 31"/>
    <w:basedOn w:val="Normal"/>
    <w:rsid w:val="006A7542"/>
    <w:pPr>
      <w:overflowPunct w:val="0"/>
      <w:autoSpaceDE w:val="0"/>
      <w:jc w:val="both"/>
      <w:textAlignment w:val="baseline"/>
    </w:pPr>
  </w:style>
  <w:style w:type="paragraph" w:styleId="NormalWeb">
    <w:name w:val="Normal (Web)"/>
    <w:basedOn w:val="Normal"/>
    <w:uiPriority w:val="99"/>
    <w:rsid w:val="006A7542"/>
    <w:pPr>
      <w:spacing w:before="100" w:after="100"/>
    </w:pPr>
    <w:rPr>
      <w:rFonts w:ascii="Arial Unicode MS" w:eastAsia="Arial Unicode MS" w:hAnsi="Arial Unicode MS" w:cs="Arial Unicode MS"/>
      <w:szCs w:val="24"/>
    </w:rPr>
  </w:style>
  <w:style w:type="paragraph" w:customStyle="1" w:styleId="xl25">
    <w:name w:val="xl25"/>
    <w:basedOn w:val="Normal"/>
    <w:rsid w:val="006A754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6A754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6A754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6A754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6A754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6A754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6A754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6A754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6A754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6A754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6A754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6A754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6A754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6A754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6A754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6A754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6A754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6A754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6A754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6A754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6A754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6A754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6A754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6A754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6A754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6A7542"/>
    <w:pPr>
      <w:spacing w:before="100" w:after="100"/>
      <w:textAlignment w:val="center"/>
    </w:pPr>
    <w:rPr>
      <w:rFonts w:ascii="Arial" w:eastAsia="Arial Unicode MS" w:hAnsi="Arial" w:cs="Arial"/>
      <w:sz w:val="14"/>
      <w:szCs w:val="14"/>
    </w:rPr>
  </w:style>
  <w:style w:type="paragraph" w:customStyle="1" w:styleId="xl57">
    <w:name w:val="xl57"/>
    <w:basedOn w:val="Normal"/>
    <w:rsid w:val="006A754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6A7542"/>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6A7542"/>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6A754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6A754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6A754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6A754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6A754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6A754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6A754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6A7542"/>
    <w:pPr>
      <w:spacing w:before="100" w:after="100"/>
      <w:jc w:val="center"/>
    </w:pPr>
    <w:rPr>
      <w:rFonts w:ascii="Arial" w:eastAsia="Arial Unicode MS" w:hAnsi="Arial" w:cs="Arial"/>
      <w:b/>
      <w:bCs/>
      <w:sz w:val="22"/>
      <w:szCs w:val="22"/>
    </w:rPr>
  </w:style>
  <w:style w:type="paragraph" w:customStyle="1" w:styleId="xl68">
    <w:name w:val="xl68"/>
    <w:basedOn w:val="Normal"/>
    <w:rsid w:val="006A754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6A754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6A754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6A754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6A754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6A754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6A754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6A754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6A754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6A754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6A754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6A7542"/>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6A754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6A754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6A7542"/>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6A754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6A754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6A754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6A754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6A754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6A754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6A754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6A754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6A7542"/>
    <w:pPr>
      <w:spacing w:after="101" w:line="216" w:lineRule="atLeast"/>
      <w:ind w:firstLine="288"/>
      <w:jc w:val="both"/>
    </w:pPr>
    <w:rPr>
      <w:rFonts w:ascii="Arial" w:hAnsi="Arial"/>
      <w:sz w:val="18"/>
      <w:lang w:val="es-ES_tradnl"/>
    </w:rPr>
  </w:style>
  <w:style w:type="paragraph" w:customStyle="1" w:styleId="ANOTACION">
    <w:name w:val="ANOTACION"/>
    <w:basedOn w:val="Normal"/>
    <w:rsid w:val="006A7542"/>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6A7542"/>
    <w:pPr>
      <w:spacing w:after="101" w:line="216" w:lineRule="exact"/>
      <w:ind w:firstLine="288"/>
      <w:jc w:val="both"/>
    </w:pPr>
    <w:rPr>
      <w:rFonts w:ascii="Arial" w:hAnsi="Arial"/>
      <w:sz w:val="18"/>
      <w:lang w:val="es-MX"/>
    </w:rPr>
  </w:style>
  <w:style w:type="paragraph" w:customStyle="1" w:styleId="Car">
    <w:name w:val="Car"/>
    <w:basedOn w:val="Normal"/>
    <w:rsid w:val="006A7542"/>
    <w:pPr>
      <w:spacing w:before="60" w:after="160" w:line="240" w:lineRule="exact"/>
    </w:pPr>
    <w:rPr>
      <w:rFonts w:ascii="Verdana" w:hAnsi="Verdana"/>
      <w:color w:val="FF00FF"/>
      <w:sz w:val="20"/>
      <w:lang w:val="en-US"/>
    </w:rPr>
  </w:style>
  <w:style w:type="paragraph" w:customStyle="1" w:styleId="CarCarCarCar">
    <w:name w:val="Car Car Car Car"/>
    <w:basedOn w:val="Normal"/>
    <w:rsid w:val="006A754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6A754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6A7542"/>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6A7542"/>
    <w:rPr>
      <w:sz w:val="20"/>
    </w:rPr>
  </w:style>
  <w:style w:type="paragraph" w:customStyle="1" w:styleId="CarCarCarCarCarCarCar">
    <w:name w:val="Car Car Car Car Car Car Car"/>
    <w:basedOn w:val="Normal"/>
    <w:rsid w:val="006A754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6A754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6A7542"/>
    <w:rPr>
      <w:rFonts w:ascii="Courier New" w:hAnsi="Courier New" w:cs="Courier New"/>
      <w:sz w:val="20"/>
    </w:rPr>
  </w:style>
  <w:style w:type="paragraph" w:customStyle="1" w:styleId="Contenidodelmarco">
    <w:name w:val="Contenido del marco"/>
    <w:basedOn w:val="Textoindependiente"/>
    <w:rsid w:val="006A7542"/>
  </w:style>
  <w:style w:type="table" w:styleId="Tablaconcuadrcula">
    <w:name w:val="Table Grid"/>
    <w:basedOn w:val="Tablanormal"/>
    <w:uiPriority w:val="59"/>
    <w:qFormat/>
    <w:rsid w:val="006A754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A754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A7542"/>
    <w:rPr>
      <w:rFonts w:ascii="Times New Roman" w:eastAsia="Times New Roman" w:hAnsi="Times New Roman" w:cs="Times New Roman"/>
      <w:sz w:val="16"/>
      <w:szCs w:val="16"/>
      <w:lang w:val="es-ES" w:eastAsia="ar-SA"/>
    </w:rPr>
  </w:style>
  <w:style w:type="paragraph" w:styleId="Lista2">
    <w:name w:val="List 2"/>
    <w:basedOn w:val="Normal"/>
    <w:uiPriority w:val="99"/>
    <w:rsid w:val="006A7542"/>
    <w:pPr>
      <w:ind w:left="566" w:hanging="283"/>
    </w:pPr>
  </w:style>
  <w:style w:type="paragraph" w:customStyle="1" w:styleId="Textoindependiente22">
    <w:name w:val="Texto independiente 22"/>
    <w:basedOn w:val="Normal"/>
    <w:rsid w:val="006A7542"/>
    <w:pPr>
      <w:spacing w:after="120" w:line="480" w:lineRule="auto"/>
    </w:pPr>
  </w:style>
  <w:style w:type="paragraph" w:customStyle="1" w:styleId="INCISO">
    <w:name w:val="INCISO"/>
    <w:basedOn w:val="Normal"/>
    <w:rsid w:val="006A7542"/>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6A7542"/>
    <w:rPr>
      <w:rFonts w:ascii="Wingdings" w:hAnsi="Wingdings"/>
    </w:rPr>
  </w:style>
  <w:style w:type="character" w:customStyle="1" w:styleId="WW8Num26z3">
    <w:name w:val="WW8Num26z3"/>
    <w:rsid w:val="006A7542"/>
    <w:rPr>
      <w:rFonts w:ascii="Symbol" w:hAnsi="Symbol"/>
    </w:rPr>
  </w:style>
  <w:style w:type="character" w:customStyle="1" w:styleId="WW8Num29z2">
    <w:name w:val="WW8Num29z2"/>
    <w:rsid w:val="006A7542"/>
    <w:rPr>
      <w:b w:val="0"/>
    </w:rPr>
  </w:style>
  <w:style w:type="character" w:customStyle="1" w:styleId="WW8Num31z0">
    <w:name w:val="WW8Num31z0"/>
    <w:rsid w:val="006A7542"/>
    <w:rPr>
      <w:rFonts w:ascii="Symbol" w:hAnsi="Symbol"/>
    </w:rPr>
  </w:style>
  <w:style w:type="character" w:customStyle="1" w:styleId="WW8Num31z1">
    <w:name w:val="WW8Num31z1"/>
    <w:rsid w:val="006A7542"/>
    <w:rPr>
      <w:rFonts w:ascii="Courier New" w:hAnsi="Courier New" w:cs="Courier New"/>
    </w:rPr>
  </w:style>
  <w:style w:type="character" w:customStyle="1" w:styleId="WW8Num31z2">
    <w:name w:val="WW8Num31z2"/>
    <w:rsid w:val="006A7542"/>
    <w:rPr>
      <w:rFonts w:ascii="Wingdings" w:hAnsi="Wingdings"/>
    </w:rPr>
  </w:style>
  <w:style w:type="character" w:customStyle="1" w:styleId="WW8Num32z0">
    <w:name w:val="WW8Num32z0"/>
    <w:rsid w:val="006A7542"/>
    <w:rPr>
      <w:rFonts w:ascii="Symbol" w:hAnsi="Symbol"/>
    </w:rPr>
  </w:style>
  <w:style w:type="character" w:customStyle="1" w:styleId="WW8Num32z1">
    <w:name w:val="WW8Num32z1"/>
    <w:rsid w:val="006A7542"/>
    <w:rPr>
      <w:rFonts w:ascii="Courier New" w:hAnsi="Courier New" w:cs="Courier New"/>
    </w:rPr>
  </w:style>
  <w:style w:type="character" w:customStyle="1" w:styleId="WW8Num32z2">
    <w:name w:val="WW8Num32z2"/>
    <w:rsid w:val="006A7542"/>
    <w:rPr>
      <w:rFonts w:ascii="Wingdings" w:hAnsi="Wingdings"/>
    </w:rPr>
  </w:style>
  <w:style w:type="character" w:customStyle="1" w:styleId="WW8Num33z0">
    <w:name w:val="WW8Num33z0"/>
    <w:rsid w:val="006A7542"/>
    <w:rPr>
      <w:rFonts w:cs="Times New Roman"/>
    </w:rPr>
  </w:style>
  <w:style w:type="character" w:customStyle="1" w:styleId="WW8Num34z0">
    <w:name w:val="WW8Num34z0"/>
    <w:rsid w:val="006A7542"/>
    <w:rPr>
      <w:rFonts w:ascii="Symbol" w:hAnsi="Symbol"/>
      <w:b/>
    </w:rPr>
  </w:style>
  <w:style w:type="character" w:customStyle="1" w:styleId="WW8Num34z1">
    <w:name w:val="WW8Num34z1"/>
    <w:rsid w:val="006A7542"/>
    <w:rPr>
      <w:rFonts w:ascii="Courier New" w:hAnsi="Courier New" w:cs="Courier New"/>
    </w:rPr>
  </w:style>
  <w:style w:type="character" w:customStyle="1" w:styleId="WW8Num34z2">
    <w:name w:val="WW8Num34z2"/>
    <w:rsid w:val="006A7542"/>
    <w:rPr>
      <w:rFonts w:ascii="Wingdings" w:hAnsi="Wingdings"/>
    </w:rPr>
  </w:style>
  <w:style w:type="character" w:customStyle="1" w:styleId="WW8Num34z3">
    <w:name w:val="WW8Num34z3"/>
    <w:rsid w:val="006A7542"/>
    <w:rPr>
      <w:rFonts w:ascii="Symbol" w:hAnsi="Symbol"/>
    </w:rPr>
  </w:style>
  <w:style w:type="character" w:customStyle="1" w:styleId="WW8Num35z0">
    <w:name w:val="WW8Num35z0"/>
    <w:rsid w:val="006A7542"/>
    <w:rPr>
      <w:rFonts w:ascii="Symbol" w:hAnsi="Symbol"/>
    </w:rPr>
  </w:style>
  <w:style w:type="character" w:customStyle="1" w:styleId="WW8Num35z1">
    <w:name w:val="WW8Num35z1"/>
    <w:rsid w:val="006A7542"/>
    <w:rPr>
      <w:rFonts w:ascii="Courier New" w:hAnsi="Courier New" w:cs="Courier New"/>
    </w:rPr>
  </w:style>
  <w:style w:type="character" w:customStyle="1" w:styleId="WW8Num35z2">
    <w:name w:val="WW8Num35z2"/>
    <w:rsid w:val="006A7542"/>
    <w:rPr>
      <w:rFonts w:ascii="Wingdings" w:hAnsi="Wingdings"/>
    </w:rPr>
  </w:style>
  <w:style w:type="character" w:customStyle="1" w:styleId="WW8Num36z0">
    <w:name w:val="WW8Num36z0"/>
    <w:rsid w:val="006A7542"/>
    <w:rPr>
      <w:b/>
    </w:rPr>
  </w:style>
  <w:style w:type="character" w:customStyle="1" w:styleId="WW8Num37z0">
    <w:name w:val="WW8Num37z0"/>
    <w:rsid w:val="006A7542"/>
    <w:rPr>
      <w:b/>
      <w:i w:val="0"/>
    </w:rPr>
  </w:style>
  <w:style w:type="character" w:customStyle="1" w:styleId="WW8Num38z0">
    <w:name w:val="WW8Num38z0"/>
    <w:rsid w:val="006A7542"/>
    <w:rPr>
      <w:rFonts w:ascii="Symbol" w:hAnsi="Symbol"/>
    </w:rPr>
  </w:style>
  <w:style w:type="character" w:customStyle="1" w:styleId="WW8Num38z1">
    <w:name w:val="WW8Num38z1"/>
    <w:rsid w:val="006A7542"/>
    <w:rPr>
      <w:rFonts w:ascii="Courier New" w:hAnsi="Courier New" w:cs="Courier New"/>
    </w:rPr>
  </w:style>
  <w:style w:type="character" w:customStyle="1" w:styleId="WW8Num38z2">
    <w:name w:val="WW8Num38z2"/>
    <w:rsid w:val="006A7542"/>
    <w:rPr>
      <w:rFonts w:ascii="Wingdings" w:hAnsi="Wingdings"/>
    </w:rPr>
  </w:style>
  <w:style w:type="character" w:customStyle="1" w:styleId="WW8Num40z0">
    <w:name w:val="WW8Num40z0"/>
    <w:rsid w:val="006A7542"/>
    <w:rPr>
      <w:rFonts w:cs="Times New Roman"/>
      <w:b/>
      <w:i w:val="0"/>
    </w:rPr>
  </w:style>
  <w:style w:type="character" w:customStyle="1" w:styleId="WW8Num45z0">
    <w:name w:val="WW8Num45z0"/>
    <w:rsid w:val="006A7542"/>
    <w:rPr>
      <w:b w:val="0"/>
    </w:rPr>
  </w:style>
  <w:style w:type="character" w:customStyle="1" w:styleId="WW8Num46z0">
    <w:name w:val="WW8Num46z0"/>
    <w:rsid w:val="006A7542"/>
    <w:rPr>
      <w:b w:val="0"/>
    </w:rPr>
  </w:style>
  <w:style w:type="character" w:customStyle="1" w:styleId="WW8Num48z0">
    <w:name w:val="WW8Num48z0"/>
    <w:rsid w:val="006A7542"/>
    <w:rPr>
      <w:rFonts w:ascii="Symbol" w:hAnsi="Symbol"/>
      <w:b/>
    </w:rPr>
  </w:style>
  <w:style w:type="character" w:customStyle="1" w:styleId="WW8Num48z1">
    <w:name w:val="WW8Num48z1"/>
    <w:rsid w:val="006A7542"/>
    <w:rPr>
      <w:rFonts w:ascii="Courier New" w:hAnsi="Courier New" w:cs="Courier New"/>
    </w:rPr>
  </w:style>
  <w:style w:type="character" w:customStyle="1" w:styleId="WW8Num48z2">
    <w:name w:val="WW8Num48z2"/>
    <w:rsid w:val="006A7542"/>
    <w:rPr>
      <w:rFonts w:ascii="Wingdings" w:hAnsi="Wingdings"/>
    </w:rPr>
  </w:style>
  <w:style w:type="character" w:customStyle="1" w:styleId="WW8Num48z3">
    <w:name w:val="WW8Num48z3"/>
    <w:rsid w:val="006A7542"/>
    <w:rPr>
      <w:rFonts w:ascii="Symbol" w:hAnsi="Symbol"/>
    </w:rPr>
  </w:style>
  <w:style w:type="character" w:customStyle="1" w:styleId="Fuentedeprrafopredeter2">
    <w:name w:val="Fuente de párrafo predeter.2"/>
    <w:rsid w:val="006A7542"/>
  </w:style>
  <w:style w:type="paragraph" w:customStyle="1" w:styleId="Encabezado4">
    <w:name w:val="Encabezado4"/>
    <w:basedOn w:val="Normal"/>
    <w:next w:val="Textoindependiente"/>
    <w:rsid w:val="006A7542"/>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6A7542"/>
    <w:rPr>
      <w:rFonts w:ascii="Tahoma" w:hAnsi="Tahoma" w:cs="Tahoma"/>
      <w:sz w:val="16"/>
      <w:szCs w:val="16"/>
    </w:rPr>
  </w:style>
  <w:style w:type="character" w:customStyle="1" w:styleId="TextodegloboCar">
    <w:name w:val="Texto de globo Car"/>
    <w:basedOn w:val="Fuentedeprrafopredeter"/>
    <w:link w:val="Textodeglobo"/>
    <w:uiPriority w:val="99"/>
    <w:rsid w:val="006A7542"/>
    <w:rPr>
      <w:rFonts w:ascii="Tahoma" w:eastAsia="Times New Roman" w:hAnsi="Tahoma" w:cs="Tahoma"/>
      <w:sz w:val="16"/>
      <w:szCs w:val="16"/>
      <w:lang w:val="es-ES" w:eastAsia="ar-SA"/>
    </w:rPr>
  </w:style>
  <w:style w:type="paragraph" w:customStyle="1" w:styleId="Textosinformato2">
    <w:name w:val="Texto sin formato2"/>
    <w:basedOn w:val="Normal"/>
    <w:rsid w:val="006A7542"/>
    <w:pPr>
      <w:suppressAutoHyphens w:val="0"/>
    </w:pPr>
    <w:rPr>
      <w:rFonts w:ascii="Courier New" w:hAnsi="Courier New" w:cs="Courier New"/>
      <w:sz w:val="20"/>
    </w:rPr>
  </w:style>
  <w:style w:type="paragraph" w:customStyle="1" w:styleId="Encabezado10">
    <w:name w:val="Encabezado 10"/>
    <w:basedOn w:val="Encabezado4"/>
    <w:next w:val="Textoindependiente"/>
    <w:rsid w:val="006A7542"/>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6A7542"/>
    <w:pPr>
      <w:spacing w:after="120" w:line="480" w:lineRule="auto"/>
    </w:pPr>
  </w:style>
  <w:style w:type="character" w:customStyle="1" w:styleId="Textoindependiente2Car">
    <w:name w:val="Texto independiente 2 Car"/>
    <w:basedOn w:val="Fuentedeprrafopredeter"/>
    <w:link w:val="Textoindependiente2"/>
    <w:uiPriority w:val="99"/>
    <w:rsid w:val="006A7542"/>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6A7542"/>
    <w:pPr>
      <w:ind w:left="708"/>
    </w:pPr>
  </w:style>
  <w:style w:type="paragraph" w:customStyle="1" w:styleId="bodytextindent3">
    <w:name w:val="bodytextindent3"/>
    <w:basedOn w:val="Normal"/>
    <w:rsid w:val="006A7542"/>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6A7542"/>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6A754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6A7542"/>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6A7542"/>
    <w:pPr>
      <w:suppressAutoHyphens w:val="0"/>
      <w:spacing w:after="324"/>
    </w:pPr>
    <w:rPr>
      <w:szCs w:val="24"/>
      <w:lang w:val="es-MX" w:eastAsia="es-MX"/>
    </w:rPr>
  </w:style>
  <w:style w:type="paragraph" w:styleId="Revisin">
    <w:name w:val="Revision"/>
    <w:hidden/>
    <w:uiPriority w:val="99"/>
    <w:semiHidden/>
    <w:rsid w:val="006A7542"/>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6A7542"/>
    <w:rPr>
      <w:color w:val="800080"/>
      <w:u w:val="single"/>
    </w:rPr>
  </w:style>
  <w:style w:type="paragraph" w:customStyle="1" w:styleId="TableParagraph">
    <w:name w:val="Table Paragraph"/>
    <w:basedOn w:val="Normal"/>
    <w:uiPriority w:val="1"/>
    <w:qFormat/>
    <w:rsid w:val="006A7542"/>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6A7542"/>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6A7542"/>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6A7542"/>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6A754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6A754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6A7542"/>
    <w:rPr>
      <w:rFonts w:ascii="Arial" w:eastAsia="Times New Roman" w:hAnsi="Arial" w:cs="Times New Roman"/>
      <w:sz w:val="18"/>
      <w:szCs w:val="20"/>
      <w:lang w:eastAsia="es-ES"/>
    </w:rPr>
  </w:style>
  <w:style w:type="numbering" w:customStyle="1" w:styleId="1115">
    <w:name w:val="1.1.15"/>
    <w:rsid w:val="006A7542"/>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6A7542"/>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6A7542"/>
    <w:rPr>
      <w:rFonts w:ascii="Calibri" w:eastAsia="Calibri" w:hAnsi="Calibri" w:cs="Times New Roman"/>
    </w:rPr>
  </w:style>
  <w:style w:type="character" w:customStyle="1" w:styleId="TtuloCar1">
    <w:name w:val="Título Car1"/>
    <w:link w:val="Ttulo"/>
    <w:uiPriority w:val="10"/>
    <w:rsid w:val="006A7542"/>
    <w:rPr>
      <w:b/>
      <w:sz w:val="28"/>
      <w:lang w:val="es-ES" w:eastAsia="ar-SA"/>
    </w:rPr>
  </w:style>
  <w:style w:type="paragraph" w:customStyle="1" w:styleId="Sangra2detindependiente3">
    <w:name w:val="Sangría 2 de t. independiente3"/>
    <w:basedOn w:val="Normal"/>
    <w:rsid w:val="006A7542"/>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6A7542"/>
    <w:pPr>
      <w:spacing w:after="120"/>
      <w:ind w:left="283"/>
    </w:pPr>
    <w:rPr>
      <w:sz w:val="16"/>
      <w:szCs w:val="16"/>
    </w:rPr>
  </w:style>
  <w:style w:type="paragraph" w:styleId="Ttulo">
    <w:name w:val="Title"/>
    <w:basedOn w:val="Normal"/>
    <w:next w:val="Normal"/>
    <w:link w:val="TtuloCar1"/>
    <w:uiPriority w:val="10"/>
    <w:qFormat/>
    <w:rsid w:val="006A7542"/>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6A7542"/>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6A7542"/>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iPriority w:val="99"/>
    <w:unhideWhenUsed/>
    <w:rsid w:val="006A7542"/>
    <w:pPr>
      <w:spacing w:after="120"/>
    </w:pPr>
    <w:rPr>
      <w:sz w:val="16"/>
      <w:szCs w:val="16"/>
    </w:rPr>
  </w:style>
  <w:style w:type="character" w:customStyle="1" w:styleId="Textoindependiente3Car">
    <w:name w:val="Texto independiente 3 Car"/>
    <w:basedOn w:val="Fuentedeprrafopredeter"/>
    <w:link w:val="Textoindependiente3"/>
    <w:uiPriority w:val="99"/>
    <w:rsid w:val="006A7542"/>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6A7542"/>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6A7542"/>
    <w:pPr>
      <w:spacing w:after="120"/>
      <w:ind w:left="849"/>
      <w:contextualSpacing/>
    </w:pPr>
  </w:style>
  <w:style w:type="paragraph" w:styleId="Lista3">
    <w:name w:val="List 3"/>
    <w:basedOn w:val="Normal"/>
    <w:uiPriority w:val="99"/>
    <w:unhideWhenUsed/>
    <w:rsid w:val="006A7542"/>
    <w:pPr>
      <w:ind w:left="849" w:hanging="283"/>
      <w:contextualSpacing/>
    </w:pPr>
  </w:style>
  <w:style w:type="paragraph" w:styleId="Lista4">
    <w:name w:val="List 4"/>
    <w:basedOn w:val="Normal"/>
    <w:uiPriority w:val="99"/>
    <w:semiHidden/>
    <w:unhideWhenUsed/>
    <w:rsid w:val="006A7542"/>
    <w:pPr>
      <w:ind w:left="1132" w:hanging="283"/>
      <w:contextualSpacing/>
    </w:pPr>
  </w:style>
  <w:style w:type="table" w:styleId="Cuadrculamedia3-nfasis5">
    <w:name w:val="Medium Grid 3 Accent 5"/>
    <w:basedOn w:val="Tablanormal"/>
    <w:uiPriority w:val="69"/>
    <w:rsid w:val="006A75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6A7542"/>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6A7542"/>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6A7542"/>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6A7542"/>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6A7542"/>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6A7542"/>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6A7542"/>
    <w:rPr>
      <w:sz w:val="16"/>
      <w:szCs w:val="16"/>
    </w:rPr>
  </w:style>
  <w:style w:type="paragraph" w:styleId="Textocomentario">
    <w:name w:val="annotation text"/>
    <w:aliases w:val="Comment Text Char1"/>
    <w:basedOn w:val="Normal"/>
    <w:link w:val="TextocomentarioCar"/>
    <w:uiPriority w:val="99"/>
    <w:unhideWhenUsed/>
    <w:rsid w:val="006A7542"/>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6A7542"/>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A7542"/>
    <w:rPr>
      <w:b/>
      <w:bCs/>
    </w:rPr>
  </w:style>
  <w:style w:type="character" w:customStyle="1" w:styleId="AsuntodelcomentarioCar">
    <w:name w:val="Asunto del comentario Car"/>
    <w:basedOn w:val="TextocomentarioCar"/>
    <w:link w:val="Asuntodelcomentario"/>
    <w:uiPriority w:val="99"/>
    <w:semiHidden/>
    <w:rsid w:val="006A7542"/>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6A7542"/>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6A7542"/>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6A7542"/>
    <w:pPr>
      <w:suppressAutoHyphens w:val="0"/>
      <w:spacing w:line="259" w:lineRule="auto"/>
    </w:pPr>
    <w:rPr>
      <w:szCs w:val="24"/>
      <w:lang w:val="es-ES_tradnl" w:eastAsia="es-ES"/>
    </w:rPr>
  </w:style>
  <w:style w:type="character" w:customStyle="1" w:styleId="MMNotesCar">
    <w:name w:val="MM Notes Car"/>
    <w:link w:val="MMNotes"/>
    <w:rsid w:val="006A7542"/>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6A7542"/>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6A7542"/>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6A7542"/>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6A7542"/>
    <w:rPr>
      <w:rFonts w:ascii="Calibri" w:eastAsia="Calibri" w:hAnsi="Calibri" w:cs="Times New Roman"/>
      <w:color w:val="984806"/>
      <w:sz w:val="28"/>
    </w:rPr>
  </w:style>
  <w:style w:type="paragraph" w:customStyle="1" w:styleId="MMTopic4">
    <w:name w:val="MM Topic 4"/>
    <w:basedOn w:val="ndice3"/>
    <w:link w:val="MMTopic4Car"/>
    <w:autoRedefine/>
    <w:qFormat/>
    <w:rsid w:val="006A7542"/>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6A7542"/>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6A7542"/>
    <w:pPr>
      <w:suppressAutoHyphens w:val="0"/>
      <w:ind w:left="720" w:hanging="240"/>
    </w:pPr>
    <w:rPr>
      <w:szCs w:val="24"/>
      <w:lang w:val="es-ES_tradnl" w:eastAsia="es-ES"/>
    </w:rPr>
  </w:style>
  <w:style w:type="paragraph" w:customStyle="1" w:styleId="MMTopic2">
    <w:name w:val="MM Topic 2"/>
    <w:basedOn w:val="Ttulo2"/>
    <w:link w:val="MMTopic2Car"/>
    <w:rsid w:val="006A7542"/>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6A7542"/>
    <w:rPr>
      <w:rFonts w:ascii="Cambria" w:eastAsia="Times New Roman" w:hAnsi="Cambria" w:cs="Times New Roman"/>
      <w:b/>
      <w:bCs/>
      <w:color w:val="4F81BD"/>
      <w:sz w:val="26"/>
      <w:szCs w:val="26"/>
      <w:lang w:val="es-ES" w:eastAsia="es-ES"/>
    </w:rPr>
  </w:style>
  <w:style w:type="paragraph" w:customStyle="1" w:styleId="xl57586">
    <w:name w:val="xl5758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6A7542"/>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6A7542"/>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6A7542"/>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6A7542"/>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6A7542"/>
    <w:rPr>
      <w:rFonts w:ascii="Calibri" w:eastAsia="Times New Roman" w:hAnsi="Calibri" w:cs="Times New Roman"/>
      <w:color w:val="984806"/>
      <w:sz w:val="40"/>
      <w:szCs w:val="32"/>
    </w:rPr>
  </w:style>
  <w:style w:type="character" w:customStyle="1" w:styleId="ndice1Car">
    <w:name w:val="Índice 1 Car"/>
    <w:link w:val="ndice1"/>
    <w:uiPriority w:val="99"/>
    <w:rsid w:val="006A7542"/>
    <w:rPr>
      <w:rFonts w:ascii="Arial" w:eastAsia="Calibri" w:hAnsi="Arial" w:cs="Times New Roman"/>
      <w:sz w:val="20"/>
      <w:szCs w:val="20"/>
      <w:lang w:eastAsia="es-MX"/>
    </w:rPr>
  </w:style>
  <w:style w:type="character" w:customStyle="1" w:styleId="MMGTopic2Car">
    <w:name w:val="MMG Topic 2 Car"/>
    <w:link w:val="MMGTopic2"/>
    <w:rsid w:val="006A7542"/>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6A7542"/>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6A7542"/>
    <w:rPr>
      <w:rFonts w:ascii="Calibri" w:eastAsia="Calibri" w:hAnsi="Calibri" w:cs="Times New Roman"/>
    </w:rPr>
  </w:style>
  <w:style w:type="character" w:customStyle="1" w:styleId="ndice3Car">
    <w:name w:val="Índice 3 Car"/>
    <w:link w:val="ndice3"/>
    <w:uiPriority w:val="99"/>
    <w:rsid w:val="006A7542"/>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6A7542"/>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6A7542"/>
    <w:rPr>
      <w:rFonts w:ascii="Calibri" w:eastAsia="Calibri" w:hAnsi="Calibri" w:cs="Times New Roman"/>
    </w:rPr>
  </w:style>
  <w:style w:type="paragraph" w:styleId="ndice4">
    <w:name w:val="index 4"/>
    <w:basedOn w:val="Normal"/>
    <w:next w:val="Normal"/>
    <w:link w:val="ndice4Car"/>
    <w:autoRedefine/>
    <w:uiPriority w:val="99"/>
    <w:unhideWhenUsed/>
    <w:rsid w:val="006A7542"/>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6A7542"/>
    <w:rPr>
      <w:rFonts w:ascii="Calibri" w:eastAsia="Calibri" w:hAnsi="Calibri" w:cs="Times New Roman"/>
    </w:rPr>
  </w:style>
  <w:style w:type="paragraph" w:customStyle="1" w:styleId="MMTopic5">
    <w:name w:val="MM Topic 5"/>
    <w:basedOn w:val="ndice4"/>
    <w:link w:val="MMTopic5Car"/>
    <w:rsid w:val="006A7542"/>
  </w:style>
  <w:style w:type="character" w:customStyle="1" w:styleId="MMTopic5Car">
    <w:name w:val="MM Topic 5 Car"/>
    <w:link w:val="MMTopic5"/>
    <w:rsid w:val="006A7542"/>
    <w:rPr>
      <w:rFonts w:ascii="Calibri" w:eastAsia="Calibri" w:hAnsi="Calibri" w:cs="Times New Roman"/>
    </w:rPr>
  </w:style>
  <w:style w:type="paragraph" w:styleId="ndice5">
    <w:name w:val="index 5"/>
    <w:basedOn w:val="Normal"/>
    <w:next w:val="Normal"/>
    <w:link w:val="ndice5Car"/>
    <w:autoRedefine/>
    <w:uiPriority w:val="99"/>
    <w:unhideWhenUsed/>
    <w:rsid w:val="006A7542"/>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6A7542"/>
    <w:rPr>
      <w:rFonts w:ascii="Calibri" w:eastAsia="Calibri" w:hAnsi="Calibri" w:cs="Times New Roman"/>
    </w:rPr>
  </w:style>
  <w:style w:type="paragraph" w:customStyle="1" w:styleId="MMTopic6">
    <w:name w:val="MM Topic 6"/>
    <w:basedOn w:val="ndice5"/>
    <w:link w:val="MMTopic6Car"/>
    <w:rsid w:val="006A7542"/>
  </w:style>
  <w:style w:type="character" w:customStyle="1" w:styleId="MMTopic6Car">
    <w:name w:val="MM Topic 6 Car"/>
    <w:link w:val="MMTopic6"/>
    <w:rsid w:val="006A7542"/>
    <w:rPr>
      <w:rFonts w:ascii="Calibri" w:eastAsia="Calibri" w:hAnsi="Calibri" w:cs="Times New Roman"/>
    </w:rPr>
  </w:style>
  <w:style w:type="paragraph" w:styleId="TDC2">
    <w:name w:val="toc 2"/>
    <w:basedOn w:val="Normal"/>
    <w:next w:val="Normal"/>
    <w:autoRedefine/>
    <w:uiPriority w:val="39"/>
    <w:unhideWhenUsed/>
    <w:qFormat/>
    <w:rsid w:val="006A7542"/>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6A7542"/>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6A7542"/>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6A7542"/>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6A7542"/>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6A7542"/>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6A7542"/>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6A7542"/>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6A75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6A7542"/>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6A7542"/>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6A7542"/>
    <w:rPr>
      <w:rFonts w:ascii="Calibri" w:eastAsia="Calibri" w:hAnsi="Calibri" w:cs="Times New Roman"/>
    </w:rPr>
  </w:style>
  <w:style w:type="paragraph" w:customStyle="1" w:styleId="BodyText21">
    <w:name w:val="Body Text 21"/>
    <w:basedOn w:val="Normal"/>
    <w:qFormat/>
    <w:rsid w:val="006A7542"/>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6A7542"/>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6A754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6A7542"/>
    <w:rPr>
      <w:rFonts w:ascii="Garamond" w:hAnsi="Garamond" w:cs="Times New Roman"/>
      <w:sz w:val="24"/>
      <w:lang w:val="en-US" w:eastAsia="en-US" w:bidi="ar-SA"/>
    </w:rPr>
  </w:style>
  <w:style w:type="paragraph" w:customStyle="1" w:styleId="BodyText1">
    <w:name w:val="Body Text:1"/>
    <w:basedOn w:val="Normal"/>
    <w:rsid w:val="006A7542"/>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6A7542"/>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6A7542"/>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6A7542"/>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6A7542"/>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6A7542"/>
    <w:rPr>
      <w:rFonts w:ascii="Arial" w:eastAsia="Times New Roman" w:hAnsi="Arial" w:cs="Arial"/>
      <w:szCs w:val="24"/>
      <w:lang w:val="es-VE"/>
    </w:rPr>
  </w:style>
  <w:style w:type="character" w:customStyle="1" w:styleId="bodycopy1">
    <w:name w:val="bodycopy1"/>
    <w:rsid w:val="006A7542"/>
    <w:rPr>
      <w:rFonts w:ascii="Arial" w:eastAsia="Times New Roman" w:hAnsi="Arial" w:cs="Arial"/>
    </w:rPr>
  </w:style>
  <w:style w:type="paragraph" w:styleId="Listaconvietas">
    <w:name w:val="List Bullet"/>
    <w:basedOn w:val="Normal"/>
    <w:rsid w:val="006A7542"/>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6A754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6A7542"/>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6A7542"/>
    <w:rPr>
      <w:rFonts w:ascii="Cambria" w:hAnsi="Cambria"/>
      <w:b/>
      <w:kern w:val="32"/>
      <w:sz w:val="32"/>
      <w:lang w:val="es-ES" w:eastAsia="es-ES"/>
    </w:rPr>
  </w:style>
  <w:style w:type="table" w:styleId="Tablaconcuadrcula8">
    <w:name w:val="Table Grid 8"/>
    <w:basedOn w:val="Tablanormal"/>
    <w:uiPriority w:val="99"/>
    <w:rsid w:val="006A754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6A7542"/>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6A7542"/>
  </w:style>
  <w:style w:type="table" w:styleId="Tablaconcolumnas2">
    <w:name w:val="Table Columns 2"/>
    <w:basedOn w:val="Tablanormal"/>
    <w:uiPriority w:val="99"/>
    <w:rsid w:val="006A7542"/>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6A7542"/>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6A7542"/>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6A7542"/>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6A7542"/>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6A754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6A7542"/>
  </w:style>
  <w:style w:type="paragraph" w:styleId="Sangra2detindependiente">
    <w:name w:val="Body Text Indent 2"/>
    <w:basedOn w:val="Normal"/>
    <w:link w:val="Sangra2detindependienteCar"/>
    <w:rsid w:val="006A7542"/>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6A7542"/>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6A7542"/>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6A7542"/>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6A7542"/>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6A7542"/>
    <w:rPr>
      <w:rFonts w:ascii="Arial" w:eastAsia="Times New Roman" w:hAnsi="Arial" w:cs="Arial"/>
      <w:sz w:val="20"/>
      <w:szCs w:val="20"/>
      <w:lang w:val="es-ES" w:eastAsia="es-ES"/>
    </w:rPr>
  </w:style>
  <w:style w:type="paragraph" w:styleId="Listaconvietas2">
    <w:name w:val="List Bullet 2"/>
    <w:basedOn w:val="Normal"/>
    <w:autoRedefine/>
    <w:uiPriority w:val="99"/>
    <w:rsid w:val="006A7542"/>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6A7542"/>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6A7542"/>
    <w:pPr>
      <w:ind w:left="2160" w:hanging="360"/>
    </w:pPr>
  </w:style>
  <w:style w:type="character" w:customStyle="1" w:styleId="PuestoCar">
    <w:name w:val="Puesto Car"/>
    <w:uiPriority w:val="99"/>
    <w:rsid w:val="006A7542"/>
    <w:rPr>
      <w:rFonts w:ascii="Arial" w:hAnsi="Arial"/>
      <w:b/>
      <w:sz w:val="22"/>
      <w:lang w:eastAsia="es-ES"/>
    </w:rPr>
  </w:style>
  <w:style w:type="paragraph" w:customStyle="1" w:styleId="c1">
    <w:name w:val="c1"/>
    <w:basedOn w:val="Normal"/>
    <w:rsid w:val="006A7542"/>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6A7542"/>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6A7542"/>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6A7542"/>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6A7542"/>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6A7542"/>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6A7542"/>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6A7542"/>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6A7542"/>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6A7542"/>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6A7542"/>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6A754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6A7542"/>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6A7542"/>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6A7542"/>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6A7542"/>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6A754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6A7542"/>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6A7542"/>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6A7542"/>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6A7542"/>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6A754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6A754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6A7542"/>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6A7542"/>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6A7542"/>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6A7542"/>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6A754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6A7542"/>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6A754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6A754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6A7542"/>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6A7542"/>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6A7542"/>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6A7542"/>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6A7542"/>
    <w:rPr>
      <w:vertAlign w:val="superscript"/>
    </w:rPr>
  </w:style>
  <w:style w:type="paragraph" w:customStyle="1" w:styleId="SangradetindependienteF">
    <w:name w:val="Sangría de t. independiente/ÈF"/>
    <w:basedOn w:val="Normal"/>
    <w:rsid w:val="006A7542"/>
    <w:pPr>
      <w:widowControl w:val="0"/>
      <w:suppressAutoHyphens w:val="0"/>
      <w:jc w:val="both"/>
    </w:pPr>
    <w:rPr>
      <w:rFonts w:ascii="Arial" w:hAnsi="Arial" w:cs="Arial"/>
      <w:sz w:val="20"/>
      <w:lang w:eastAsia="es-ES"/>
    </w:rPr>
  </w:style>
  <w:style w:type="paragraph" w:customStyle="1" w:styleId="Bullet1Jesica">
    <w:name w:val="Bullet 1 Jesica"/>
    <w:basedOn w:val="Normal"/>
    <w:rsid w:val="006A7542"/>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6A7542"/>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6A7542"/>
    <w:pPr>
      <w:numPr>
        <w:ilvl w:val="2"/>
      </w:numPr>
    </w:pPr>
  </w:style>
  <w:style w:type="paragraph" w:customStyle="1" w:styleId="Bullet4Jesica">
    <w:name w:val="Bullet 4 Jesica"/>
    <w:basedOn w:val="Bullet3Jesica"/>
    <w:rsid w:val="006A7542"/>
    <w:pPr>
      <w:numPr>
        <w:ilvl w:val="3"/>
      </w:numPr>
    </w:pPr>
  </w:style>
  <w:style w:type="paragraph" w:customStyle="1" w:styleId="OmniPage1034">
    <w:name w:val="OmniPage #1034"/>
    <w:rsid w:val="006A7542"/>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6A7542"/>
    <w:pPr>
      <w:suppressAutoHyphens w:val="0"/>
      <w:spacing w:before="120" w:after="120"/>
      <w:jc w:val="both"/>
    </w:pPr>
    <w:rPr>
      <w:rFonts w:ascii="Arial" w:hAnsi="Arial" w:cs="Arial"/>
      <w:lang w:val="es-MX" w:eastAsia="es-MX"/>
    </w:rPr>
  </w:style>
  <w:style w:type="character" w:styleId="nfasis">
    <w:name w:val="Emphasis"/>
    <w:qFormat/>
    <w:rsid w:val="006A7542"/>
    <w:rPr>
      <w:i/>
    </w:rPr>
  </w:style>
  <w:style w:type="paragraph" w:customStyle="1" w:styleId="CarCar1Car">
    <w:name w:val="Car Car1 Car"/>
    <w:basedOn w:val="Normal"/>
    <w:rsid w:val="006A754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6A7542"/>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6A7542"/>
    <w:pPr>
      <w:suppressAutoHyphens w:val="0"/>
      <w:snapToGrid w:val="0"/>
      <w:jc w:val="both"/>
    </w:pPr>
    <w:rPr>
      <w:rFonts w:ascii="Arial" w:hAnsi="Arial" w:cs="Arial"/>
      <w:sz w:val="20"/>
      <w:lang w:eastAsia="es-ES"/>
    </w:rPr>
  </w:style>
  <w:style w:type="paragraph" w:customStyle="1" w:styleId="CarCar">
    <w:name w:val="Car Car"/>
    <w:basedOn w:val="Normal"/>
    <w:rsid w:val="006A754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6A7542"/>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6A7542"/>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6A754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6A75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6A7542"/>
    <w:rPr>
      <w:rFonts w:ascii="Arial" w:eastAsia="Times New Roman" w:hAnsi="Arial" w:cs="Arial"/>
      <w:sz w:val="24"/>
      <w:szCs w:val="20"/>
      <w:lang w:val="es-ES" w:eastAsia="es-ES"/>
    </w:rPr>
  </w:style>
  <w:style w:type="paragraph" w:styleId="Listaconvietas3">
    <w:name w:val="List Bullet 3"/>
    <w:basedOn w:val="Normal"/>
    <w:autoRedefine/>
    <w:uiPriority w:val="99"/>
    <w:rsid w:val="006A7542"/>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6A754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6A7542"/>
  </w:style>
  <w:style w:type="paragraph" w:customStyle="1" w:styleId="CarCar2Car1">
    <w:name w:val="Car Car2 Car1"/>
    <w:basedOn w:val="Normal"/>
    <w:rsid w:val="006A754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6A7542"/>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6A754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6A754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6A7542"/>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6A7542"/>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6A7542"/>
  </w:style>
  <w:style w:type="paragraph" w:customStyle="1" w:styleId="xl57587">
    <w:name w:val="xl5758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6A754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6A754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6A754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6A754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6A754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6A7542"/>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6A754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6A754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6A754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6A7542"/>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6A754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6A754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6A7542"/>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6A754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6A754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6A7542"/>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6A7542"/>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6A7542"/>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6A7542"/>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6A7542"/>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6A7542"/>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6A754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6A754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6A754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6A754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6A754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6A754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6A7542"/>
  </w:style>
  <w:style w:type="paragraph" w:customStyle="1" w:styleId="Sinespaciado1">
    <w:name w:val="Sin espaciado1"/>
    <w:qFormat/>
    <w:rsid w:val="006A7542"/>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6A7542"/>
    <w:pPr>
      <w:tabs>
        <w:tab w:val="num" w:pos="1080"/>
      </w:tabs>
      <w:suppressAutoHyphens w:val="0"/>
      <w:ind w:left="1080" w:hanging="360"/>
    </w:pPr>
    <w:rPr>
      <w:sz w:val="20"/>
      <w:lang w:val="es-MX" w:eastAsia="es-MX"/>
    </w:rPr>
  </w:style>
  <w:style w:type="paragraph" w:customStyle="1" w:styleId="glossarytext">
    <w:name w:val="glossarytext"/>
    <w:basedOn w:val="Encabezado"/>
    <w:rsid w:val="006A7542"/>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6A7542"/>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6A7542"/>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6A7542"/>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6A7542"/>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6A7542"/>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6A7542"/>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6A7542"/>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6A7542"/>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6A7542"/>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6A7542"/>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6A7542"/>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6A7542"/>
    <w:rPr>
      <w:rFonts w:ascii="Arial" w:eastAsia="Times New Roman" w:hAnsi="Arial" w:cs="Times New Roman"/>
      <w:b/>
      <w:sz w:val="20"/>
      <w:szCs w:val="20"/>
      <w:lang w:val="en-US" w:eastAsia="es-ES"/>
    </w:rPr>
  </w:style>
  <w:style w:type="paragraph" w:customStyle="1" w:styleId="msonormal0">
    <w:name w:val="msonormal"/>
    <w:basedOn w:val="Normal"/>
    <w:uiPriority w:val="99"/>
    <w:rsid w:val="006A7542"/>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6A7542"/>
    <w:rPr>
      <w:i/>
      <w:iCs/>
      <w:color w:val="404040" w:themeColor="text1" w:themeTint="BF"/>
    </w:rPr>
  </w:style>
  <w:style w:type="character" w:styleId="nfasisintenso">
    <w:name w:val="Intense Emphasis"/>
    <w:basedOn w:val="Fuentedeprrafopredeter"/>
    <w:uiPriority w:val="99"/>
    <w:qFormat/>
    <w:rsid w:val="006A7542"/>
    <w:rPr>
      <w:i/>
      <w:iCs/>
      <w:color w:val="4F81BD" w:themeColor="accent1"/>
    </w:rPr>
  </w:style>
  <w:style w:type="paragraph" w:styleId="Cita">
    <w:name w:val="Quote"/>
    <w:basedOn w:val="Normal"/>
    <w:next w:val="Normal"/>
    <w:link w:val="CitaCar"/>
    <w:uiPriority w:val="99"/>
    <w:qFormat/>
    <w:rsid w:val="006A7542"/>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6A7542"/>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6A75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6A7542"/>
    <w:pPr>
      <w:suppressAutoHyphens w:val="0"/>
      <w:spacing w:before="100" w:beforeAutospacing="1" w:after="100" w:afterAutospacing="1"/>
    </w:pPr>
    <w:rPr>
      <w:szCs w:val="24"/>
      <w:lang w:val="es-MX" w:eastAsia="es-MX"/>
    </w:rPr>
  </w:style>
  <w:style w:type="paragraph" w:customStyle="1" w:styleId="xl144">
    <w:name w:val="xl14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6A754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6A754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6A754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6A7542"/>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6A7542"/>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6A754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6A7542"/>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6A754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6A7542"/>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6A754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6A754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6A7542"/>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6A754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6A754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6A7542"/>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6A7542"/>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6A7542"/>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6A754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6A7542"/>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6A754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6A754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6A754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6A754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6A75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75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6A7542"/>
    <w:pPr>
      <w:suppressAutoHyphens w:val="0"/>
      <w:spacing w:before="100" w:beforeAutospacing="1" w:after="100" w:afterAutospacing="1"/>
    </w:pPr>
    <w:rPr>
      <w:szCs w:val="24"/>
      <w:lang w:val="es-MX" w:eastAsia="es-MX"/>
    </w:rPr>
  </w:style>
  <w:style w:type="paragraph" w:customStyle="1" w:styleId="paragraph">
    <w:name w:val="paragraph"/>
    <w:basedOn w:val="Normal"/>
    <w:rsid w:val="006A7542"/>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6A7542"/>
  </w:style>
  <w:style w:type="character" w:customStyle="1" w:styleId="eop">
    <w:name w:val="eop"/>
    <w:basedOn w:val="Fuentedeprrafopredeter"/>
    <w:rsid w:val="006A7542"/>
  </w:style>
  <w:style w:type="character" w:customStyle="1" w:styleId="A2">
    <w:name w:val="A2"/>
    <w:uiPriority w:val="99"/>
    <w:rsid w:val="006A7542"/>
    <w:rPr>
      <w:rFonts w:cs="Palatino"/>
      <w:b/>
      <w:bCs/>
      <w:color w:val="000000"/>
      <w:sz w:val="28"/>
      <w:szCs w:val="28"/>
    </w:rPr>
  </w:style>
  <w:style w:type="paragraph" w:customStyle="1" w:styleId="Ttulo91">
    <w:name w:val="Título 91"/>
    <w:basedOn w:val="Normal"/>
    <w:next w:val="Normal"/>
    <w:unhideWhenUsed/>
    <w:qFormat/>
    <w:rsid w:val="006A7542"/>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6A7542"/>
  </w:style>
  <w:style w:type="numbering" w:customStyle="1" w:styleId="Sinlista11">
    <w:name w:val="Sin lista11"/>
    <w:next w:val="Sinlista"/>
    <w:uiPriority w:val="99"/>
    <w:semiHidden/>
    <w:unhideWhenUsed/>
    <w:rsid w:val="006A7542"/>
  </w:style>
  <w:style w:type="character" w:customStyle="1" w:styleId="WW8Num3z0">
    <w:name w:val="WW8Num3z0"/>
    <w:rsid w:val="006A7542"/>
    <w:rPr>
      <w:rFonts w:ascii="Symbol" w:hAnsi="Symbol"/>
    </w:rPr>
  </w:style>
  <w:style w:type="character" w:customStyle="1" w:styleId="WW8NumSt2z0">
    <w:name w:val="WW8NumSt2z0"/>
    <w:rsid w:val="006A7542"/>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6A7542"/>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6A7542"/>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6A7542"/>
    <w:pPr>
      <w:spacing w:after="120" w:line="480" w:lineRule="auto"/>
      <w:ind w:left="283"/>
    </w:pPr>
    <w:rPr>
      <w:noProof/>
      <w:szCs w:val="24"/>
    </w:rPr>
  </w:style>
  <w:style w:type="character" w:customStyle="1" w:styleId="nfasissutil1">
    <w:name w:val="Énfasis sutil1"/>
    <w:basedOn w:val="Fuentedeprrafopredeter"/>
    <w:uiPriority w:val="19"/>
    <w:qFormat/>
    <w:rsid w:val="006A7542"/>
    <w:rPr>
      <w:i/>
      <w:iCs/>
      <w:color w:val="808080"/>
    </w:rPr>
  </w:style>
  <w:style w:type="character" w:customStyle="1" w:styleId="Ttulo9Car1">
    <w:name w:val="Título 9 Car1"/>
    <w:basedOn w:val="Fuentedeprrafopredeter"/>
    <w:uiPriority w:val="9"/>
    <w:semiHidden/>
    <w:rsid w:val="006A7542"/>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uiPriority w:val="99"/>
    <w:rsid w:val="006A7542"/>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6A7542"/>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6A7542"/>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6A7542"/>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6A7542"/>
    <w:pPr>
      <w:suppressAutoHyphens w:val="0"/>
      <w:ind w:left="708"/>
    </w:pPr>
    <w:rPr>
      <w:sz w:val="20"/>
      <w:lang w:eastAsia="es-ES"/>
    </w:rPr>
  </w:style>
  <w:style w:type="paragraph" w:customStyle="1" w:styleId="TtuloE2">
    <w:name w:val="Título E2"/>
    <w:basedOn w:val="Ttulo2"/>
    <w:link w:val="TtuloE2Car"/>
    <w:qFormat/>
    <w:rsid w:val="006A7542"/>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6A7542"/>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6A754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6A7542"/>
    <w:pPr>
      <w:numPr>
        <w:numId w:val="32"/>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6A7542"/>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6A7542"/>
    <w:pPr>
      <w:spacing w:after="120"/>
      <w:ind w:left="283"/>
      <w:contextualSpacing/>
    </w:pPr>
  </w:style>
  <w:style w:type="paragraph" w:customStyle="1" w:styleId="Fraccin">
    <w:name w:val="Fracción"/>
    <w:basedOn w:val="Normal"/>
    <w:uiPriority w:val="99"/>
    <w:rsid w:val="006A7542"/>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6A7542"/>
    <w:rPr>
      <w:rFonts w:cs="Times New Roman"/>
      <w:b/>
      <w:sz w:val="24"/>
      <w:u w:val="single"/>
    </w:rPr>
  </w:style>
  <w:style w:type="paragraph" w:styleId="Citadestacada">
    <w:name w:val="Intense Quote"/>
    <w:basedOn w:val="Normal"/>
    <w:next w:val="Normal"/>
    <w:link w:val="CitadestacadaCar"/>
    <w:uiPriority w:val="99"/>
    <w:qFormat/>
    <w:rsid w:val="006A7542"/>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6A7542"/>
    <w:rPr>
      <w:rFonts w:ascii="Calibri" w:eastAsia="Calibri" w:hAnsi="Calibri" w:cs="Times New Roman"/>
      <w:b/>
      <w:i/>
      <w:sz w:val="24"/>
      <w:szCs w:val="20"/>
    </w:rPr>
  </w:style>
  <w:style w:type="character" w:styleId="Referenciasutil">
    <w:name w:val="Subtle Reference"/>
    <w:uiPriority w:val="99"/>
    <w:qFormat/>
    <w:rsid w:val="006A7542"/>
    <w:rPr>
      <w:rFonts w:cs="Times New Roman"/>
      <w:sz w:val="24"/>
      <w:szCs w:val="24"/>
      <w:u w:val="single"/>
    </w:rPr>
  </w:style>
  <w:style w:type="character" w:styleId="Ttulodellibro">
    <w:name w:val="Book Title"/>
    <w:uiPriority w:val="99"/>
    <w:qFormat/>
    <w:rsid w:val="006A7542"/>
    <w:rPr>
      <w:rFonts w:ascii="Cambria" w:hAnsi="Cambria" w:cs="Times New Roman"/>
      <w:b/>
      <w:i/>
      <w:sz w:val="24"/>
      <w:szCs w:val="24"/>
    </w:rPr>
  </w:style>
  <w:style w:type="paragraph" w:customStyle="1" w:styleId="Cuadrculamedia21">
    <w:name w:val="Cuadrícula media 21"/>
    <w:uiPriority w:val="99"/>
    <w:qFormat/>
    <w:rsid w:val="006A7542"/>
    <w:pPr>
      <w:spacing w:after="0" w:line="240" w:lineRule="auto"/>
    </w:pPr>
    <w:rPr>
      <w:rFonts w:ascii="Calibri" w:eastAsia="Calibri" w:hAnsi="Calibri" w:cs="Times New Roman"/>
    </w:rPr>
  </w:style>
  <w:style w:type="character" w:customStyle="1" w:styleId="Referenciaintensa1">
    <w:name w:val="Referencia intensa1"/>
    <w:uiPriority w:val="99"/>
    <w:qFormat/>
    <w:rsid w:val="006A7542"/>
    <w:rPr>
      <w:rFonts w:cs="Times New Roman"/>
      <w:b/>
      <w:sz w:val="24"/>
      <w:u w:val="single"/>
    </w:rPr>
  </w:style>
  <w:style w:type="character" w:customStyle="1" w:styleId="Cuadrculamedia2-nfasis2Car">
    <w:name w:val="Cuadrícula media 2 - Énfasis 2 Car"/>
    <w:link w:val="Cuadrculamedia2-nfasis2"/>
    <w:uiPriority w:val="99"/>
    <w:rsid w:val="006A7542"/>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6A7542"/>
    <w:rPr>
      <w:rFonts w:ascii="Calibri" w:eastAsia="Calibri" w:hAnsi="Calibri" w:cs="Times New Roman"/>
      <w:b/>
      <w:i/>
      <w:sz w:val="24"/>
    </w:rPr>
  </w:style>
  <w:style w:type="character" w:customStyle="1" w:styleId="nfasisintenso1">
    <w:name w:val="Énfasis intenso1"/>
    <w:uiPriority w:val="99"/>
    <w:qFormat/>
    <w:rsid w:val="006A7542"/>
    <w:rPr>
      <w:rFonts w:cs="Times New Roman"/>
      <w:b/>
      <w:i/>
      <w:sz w:val="24"/>
      <w:szCs w:val="24"/>
      <w:u w:val="single"/>
    </w:rPr>
  </w:style>
  <w:style w:type="character" w:customStyle="1" w:styleId="Referenciasutil1">
    <w:name w:val="Referencia sutil1"/>
    <w:uiPriority w:val="99"/>
    <w:qFormat/>
    <w:rsid w:val="006A7542"/>
    <w:rPr>
      <w:rFonts w:cs="Times New Roman"/>
      <w:sz w:val="24"/>
      <w:szCs w:val="24"/>
      <w:u w:val="single"/>
    </w:rPr>
  </w:style>
  <w:style w:type="character" w:customStyle="1" w:styleId="Ttulodelibro">
    <w:name w:val="Título de libro"/>
    <w:uiPriority w:val="99"/>
    <w:qFormat/>
    <w:rsid w:val="006A7542"/>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6A7542"/>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6A7542"/>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6A7542"/>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6A7542"/>
  </w:style>
  <w:style w:type="paragraph" w:styleId="Saludo">
    <w:name w:val="Salutation"/>
    <w:basedOn w:val="Normal"/>
    <w:next w:val="Normal"/>
    <w:link w:val="SaludoCar"/>
    <w:uiPriority w:val="99"/>
    <w:unhideWhenUsed/>
    <w:rsid w:val="006A7542"/>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6A7542"/>
    <w:rPr>
      <w:rFonts w:ascii="Cambria" w:eastAsia="Calibri" w:hAnsi="Cambria" w:cs="Times New Roman"/>
    </w:rPr>
  </w:style>
  <w:style w:type="table" w:customStyle="1" w:styleId="Tablaconcuadrcula2">
    <w:name w:val="Tabla con cuadrícula2"/>
    <w:basedOn w:val="Tablanormal"/>
    <w:next w:val="Tablaconcuadrcula"/>
    <w:uiPriority w:val="59"/>
    <w:rsid w:val="006A754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6A7542"/>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6A7542"/>
    <w:rPr>
      <w:color w:val="605E5C"/>
      <w:shd w:val="clear" w:color="auto" w:fill="E1DFDD"/>
    </w:rPr>
  </w:style>
  <w:style w:type="paragraph" w:customStyle="1" w:styleId="Moserrat1">
    <w:name w:val="Moserrat 1"/>
    <w:basedOn w:val="Normal"/>
    <w:qFormat/>
    <w:rsid w:val="006A7542"/>
    <w:pPr>
      <w:numPr>
        <w:numId w:val="35"/>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6A7542"/>
    <w:pPr>
      <w:ind w:left="720" w:hanging="360"/>
    </w:pPr>
  </w:style>
  <w:style w:type="character" w:customStyle="1" w:styleId="Monserrat1Car">
    <w:name w:val="Monserrat 1 Car"/>
    <w:link w:val="Monserrat1"/>
    <w:rsid w:val="006A7542"/>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6A7542"/>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6A7542"/>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6A7542"/>
    <w:rPr>
      <w:color w:val="605E5C"/>
      <w:shd w:val="clear" w:color="auto" w:fill="E1DFDD"/>
    </w:rPr>
  </w:style>
  <w:style w:type="character" w:customStyle="1" w:styleId="cf01">
    <w:name w:val="cf01"/>
    <w:rsid w:val="006A7542"/>
    <w:rPr>
      <w:rFonts w:ascii="Segoe UI" w:hAnsi="Segoe UI" w:cs="Segoe UI" w:hint="default"/>
      <w:sz w:val="18"/>
      <w:szCs w:val="18"/>
    </w:rPr>
  </w:style>
  <w:style w:type="table" w:styleId="Cuadrculaclara">
    <w:name w:val="Light Grid"/>
    <w:basedOn w:val="Tablanormal"/>
    <w:uiPriority w:val="62"/>
    <w:rsid w:val="006A7542"/>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6A7542"/>
  </w:style>
  <w:style w:type="table" w:styleId="Cuadrculaclara-nfasis3">
    <w:name w:val="Light Grid Accent 3"/>
    <w:basedOn w:val="Tablanormal"/>
    <w:uiPriority w:val="62"/>
    <w:rsid w:val="006A7542"/>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6A7542"/>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6A7542"/>
  </w:style>
  <w:style w:type="character" w:customStyle="1" w:styleId="lrzxr">
    <w:name w:val="lrzxr"/>
    <w:basedOn w:val="Fuentedeprrafopredeter"/>
    <w:rsid w:val="006A7542"/>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6A7542"/>
    <w:rPr>
      <w:rFonts w:asciiTheme="majorHAnsi" w:eastAsiaTheme="majorEastAsia" w:hAnsiTheme="majorHAnsi" w:cstheme="majorBidi"/>
      <w:b/>
      <w:bCs/>
      <w:color w:val="365F91" w:themeColor="accent1" w:themeShade="BF"/>
      <w:sz w:val="28"/>
      <w:szCs w:val="28"/>
      <w:lang w:val="es-ES"/>
    </w:rPr>
  </w:style>
  <w:style w:type="character" w:customStyle="1" w:styleId="Textoindependiente2Car1">
    <w:name w:val="Texto independiente 2 Car1"/>
    <w:basedOn w:val="Fuentedeprrafopredeter"/>
    <w:uiPriority w:val="99"/>
    <w:semiHidden/>
    <w:rsid w:val="006A7542"/>
    <w:rPr>
      <w:rFonts w:ascii="Calibri" w:eastAsia="Yu Mincho" w:hAnsi="Calibri" w:cs="Times New Roman"/>
      <w:sz w:val="24"/>
      <w:szCs w:val="24"/>
    </w:rPr>
  </w:style>
  <w:style w:type="character" w:customStyle="1" w:styleId="Textoindependiente3Car1">
    <w:name w:val="Texto independiente 3 Car1"/>
    <w:basedOn w:val="Fuentedeprrafopredeter"/>
    <w:uiPriority w:val="99"/>
    <w:semiHidden/>
    <w:rsid w:val="006A7542"/>
    <w:rPr>
      <w:rFonts w:ascii="Calibri" w:eastAsia="Yu Mincho" w:hAnsi="Calibri" w:cs="Times New Roman"/>
      <w:sz w:val="16"/>
      <w:szCs w:val="16"/>
    </w:rPr>
  </w:style>
  <w:style w:type="character" w:customStyle="1" w:styleId="TextosinformatoCar1">
    <w:name w:val="Texto sin formato Car1"/>
    <w:basedOn w:val="Fuentedeprrafopredeter"/>
    <w:uiPriority w:val="99"/>
    <w:semiHidden/>
    <w:rsid w:val="006A7542"/>
    <w:rPr>
      <w:rFonts w:ascii="Consolas" w:eastAsia="Yu Mincho" w:hAnsi="Consolas" w:cs="Times New Roman"/>
      <w:sz w:val="21"/>
      <w:szCs w:val="21"/>
    </w:rPr>
  </w:style>
  <w:style w:type="paragraph" w:customStyle="1" w:styleId="xl484">
    <w:name w:val="xl484"/>
    <w:basedOn w:val="Normal"/>
    <w:uiPriority w:val="99"/>
    <w:rsid w:val="006A7542"/>
    <w:pPr>
      <w:suppressAutoHyphens w:val="0"/>
      <w:spacing w:before="100" w:beforeAutospacing="1" w:after="100" w:afterAutospacing="1"/>
      <w:jc w:val="center"/>
    </w:pPr>
    <w:rPr>
      <w:sz w:val="16"/>
      <w:szCs w:val="16"/>
      <w:lang w:val="es-MX" w:eastAsia="es-MX"/>
    </w:rPr>
  </w:style>
  <w:style w:type="paragraph" w:customStyle="1" w:styleId="xl485">
    <w:name w:val="xl485"/>
    <w:basedOn w:val="Normal"/>
    <w:uiPriority w:val="99"/>
    <w:rsid w:val="006A7542"/>
    <w:pPr>
      <w:suppressAutoHyphens w:val="0"/>
      <w:spacing w:before="100" w:beforeAutospacing="1" w:after="100" w:afterAutospacing="1"/>
    </w:pPr>
    <w:rPr>
      <w:sz w:val="16"/>
      <w:szCs w:val="16"/>
      <w:lang w:val="es-MX" w:eastAsia="es-MX"/>
    </w:rPr>
  </w:style>
  <w:style w:type="paragraph" w:customStyle="1" w:styleId="xl486">
    <w:name w:val="xl486"/>
    <w:basedOn w:val="Normal"/>
    <w:uiPriority w:val="99"/>
    <w:rsid w:val="006A754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uiPriority w:val="99"/>
    <w:rsid w:val="006A754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6A754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6A754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6A754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6A754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6A754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6A7542"/>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6A7542"/>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6A754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6A75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6A7542"/>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6A754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6A754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 w:type="character" w:customStyle="1" w:styleId="TextoCar1">
    <w:name w:val="Texto Car1"/>
    <w:link w:val="Texto0"/>
    <w:rsid w:val="006A7542"/>
    <w:rPr>
      <w:rFonts w:ascii="Arial" w:eastAsia="Times New Roman" w:hAnsi="Arial" w:cs="Times New Roman"/>
      <w:sz w:val="18"/>
      <w:szCs w:val="20"/>
      <w:lang w:eastAsia="ar-SA"/>
    </w:rPr>
  </w:style>
  <w:style w:type="paragraph" w:customStyle="1" w:styleId="Titulo">
    <w:name w:val="Titulo"/>
    <w:basedOn w:val="Normal"/>
    <w:rsid w:val="006A7542"/>
    <w:pPr>
      <w:numPr>
        <w:numId w:val="39"/>
      </w:numPr>
      <w:tabs>
        <w:tab w:val="left" w:pos="1080"/>
      </w:tabs>
      <w:ind w:right="51" w:firstLine="0"/>
      <w:jc w:val="both"/>
    </w:pPr>
    <w:rPr>
      <w:rFonts w:ascii="Arial" w:hAnsi="Arial" w:cs="Arial"/>
      <w:b/>
      <w:noProof/>
      <w:spacing w:val="-2"/>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54425">
      <w:bodyDiv w:val="1"/>
      <w:marLeft w:val="0"/>
      <w:marRight w:val="0"/>
      <w:marTop w:val="0"/>
      <w:marBottom w:val="0"/>
      <w:divBdr>
        <w:top w:val="none" w:sz="0" w:space="0" w:color="auto"/>
        <w:left w:val="none" w:sz="0" w:space="0" w:color="auto"/>
        <w:bottom w:val="none" w:sz="0" w:space="0" w:color="auto"/>
        <w:right w:val="none" w:sz="0" w:space="0" w:color="auto"/>
      </w:divBdr>
    </w:div>
    <w:div w:id="813529679">
      <w:bodyDiv w:val="1"/>
      <w:marLeft w:val="0"/>
      <w:marRight w:val="0"/>
      <w:marTop w:val="0"/>
      <w:marBottom w:val="0"/>
      <w:divBdr>
        <w:top w:val="none" w:sz="0" w:space="0" w:color="auto"/>
        <w:left w:val="none" w:sz="0" w:space="0" w:color="auto"/>
        <w:bottom w:val="none" w:sz="0" w:space="0" w:color="auto"/>
        <w:right w:val="none" w:sz="0" w:space="0" w:color="auto"/>
      </w:divBdr>
    </w:div>
    <w:div w:id="905334787">
      <w:bodyDiv w:val="1"/>
      <w:marLeft w:val="0"/>
      <w:marRight w:val="0"/>
      <w:marTop w:val="0"/>
      <w:marBottom w:val="0"/>
      <w:divBdr>
        <w:top w:val="none" w:sz="0" w:space="0" w:color="auto"/>
        <w:left w:val="none" w:sz="0" w:space="0" w:color="auto"/>
        <w:bottom w:val="none" w:sz="0" w:space="0" w:color="auto"/>
        <w:right w:val="none" w:sz="0" w:space="0" w:color="auto"/>
      </w:divBdr>
    </w:div>
    <w:div w:id="1052735139">
      <w:bodyDiv w:val="1"/>
      <w:marLeft w:val="0"/>
      <w:marRight w:val="0"/>
      <w:marTop w:val="0"/>
      <w:marBottom w:val="0"/>
      <w:divBdr>
        <w:top w:val="none" w:sz="0" w:space="0" w:color="auto"/>
        <w:left w:val="none" w:sz="0" w:space="0" w:color="auto"/>
        <w:bottom w:val="none" w:sz="0" w:space="0" w:color="auto"/>
        <w:right w:val="none" w:sz="0" w:space="0" w:color="auto"/>
      </w:divBdr>
    </w:div>
    <w:div w:id="197370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dof.gob.mx/nota_detalle.php?codigo=5687786&amp;fecha=04/05/2023" TargetMode="External"/><Relationship Id="rId4" Type="http://schemas.microsoft.com/office/2007/relationships/stylesWithEffects" Target="stylesWithEffects.xml"/><Relationship Id="rId9" Type="http://schemas.openxmlformats.org/officeDocument/2006/relationships/hyperlink" Target="https://repiimss.imss.gob.mx/ims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1A120-2374-4510-B763-94CA25F0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101</Pages>
  <Words>35424</Words>
  <Characters>194836</Characters>
  <Application>Microsoft Office Word</Application>
  <DocSecurity>0</DocSecurity>
  <Lines>1623</Lines>
  <Paragraphs>459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Yadir Vazquez Aldama</dc:creator>
  <cp:lastModifiedBy>Roberto Yadir Vazquez Aldama</cp:lastModifiedBy>
  <cp:revision>56</cp:revision>
  <dcterms:created xsi:type="dcterms:W3CDTF">2025-12-17T19:51:00Z</dcterms:created>
  <dcterms:modified xsi:type="dcterms:W3CDTF">2026-01-06T18:38:00Z</dcterms:modified>
</cp:coreProperties>
</file>