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95A" w:rsidRPr="004B773F" w:rsidRDefault="009D395A" w:rsidP="009D395A">
      <w:pPr>
        <w:jc w:val="center"/>
        <w:rPr>
          <w:rFonts w:ascii="Noto Sans" w:hAnsi="Noto Sans" w:cs="Noto Sans"/>
          <w:b/>
          <w:bCs/>
          <w:sz w:val="20"/>
          <w:lang w:val="es-MX"/>
        </w:rPr>
      </w:pP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r w:rsidRPr="004B773F">
        <w:rPr>
          <w:rFonts w:ascii="Noto Sans" w:hAnsi="Noto Sans" w:cs="Noto Sans"/>
          <w:b/>
          <w:bCs/>
          <w:sz w:val="20"/>
        </w:rPr>
        <w:t>INSTITUTO MEXICANO DEL SEGURO SOCIAL</w:t>
      </w: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9D395A" w:rsidRPr="004B773F" w:rsidRDefault="009D395A" w:rsidP="009D395A">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9D395A" w:rsidRPr="004B773F" w:rsidRDefault="009D395A" w:rsidP="009D395A">
      <w:pPr>
        <w:tabs>
          <w:tab w:val="left" w:pos="8316"/>
        </w:tabs>
        <w:rPr>
          <w:rFonts w:ascii="Noto Sans" w:hAnsi="Noto Sans" w:cs="Noto Sans"/>
          <w:b/>
          <w:bCs/>
          <w:sz w:val="20"/>
        </w:rPr>
      </w:pPr>
      <w:r w:rsidRPr="004B773F">
        <w:rPr>
          <w:rFonts w:ascii="Noto Sans" w:hAnsi="Noto Sans" w:cs="Noto Sans"/>
          <w:b/>
          <w:bCs/>
          <w:sz w:val="20"/>
        </w:rPr>
        <w:tab/>
      </w:r>
    </w:p>
    <w:p w:rsidR="009D395A" w:rsidRPr="004B773F" w:rsidRDefault="009D395A" w:rsidP="009D395A">
      <w:pPr>
        <w:jc w:val="center"/>
        <w:rPr>
          <w:rFonts w:ascii="Noto Sans" w:hAnsi="Noto Sans" w:cs="Noto Sans"/>
          <w:b/>
          <w:bCs/>
          <w:sz w:val="20"/>
        </w:rPr>
      </w:pPr>
      <w:r>
        <w:rPr>
          <w:rFonts w:ascii="Noto Sans" w:hAnsi="Noto Sans" w:cs="Noto Sans"/>
          <w:b/>
          <w:bCs/>
          <w:sz w:val="20"/>
        </w:rPr>
        <w:t xml:space="preserve">LICITACIÓN PÚBICA INTERNACIONAL BAJO LA COBERTURA DE LOS TRATADOS </w:t>
      </w: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r w:rsidRPr="004B773F">
        <w:rPr>
          <w:rFonts w:ascii="Noto Sans" w:hAnsi="Noto Sans" w:cs="Noto Sans"/>
          <w:b/>
          <w:bCs/>
          <w:sz w:val="20"/>
        </w:rPr>
        <w:t xml:space="preserve">NÚMERO </w:t>
      </w:r>
      <w:r>
        <w:rPr>
          <w:rFonts w:ascii="Noto Sans" w:hAnsi="Noto Sans" w:cs="Noto Sans"/>
          <w:b/>
          <w:bCs/>
          <w:sz w:val="20"/>
          <w:u w:val="single"/>
        </w:rPr>
        <w:t>L</w:t>
      </w:r>
      <w:r w:rsidRPr="004B773F">
        <w:rPr>
          <w:rFonts w:ascii="Noto Sans" w:hAnsi="Noto Sans" w:cs="Noto Sans"/>
          <w:b/>
          <w:bCs/>
          <w:sz w:val="20"/>
          <w:u w:val="single"/>
        </w:rPr>
        <w:t>A-50-GYR-050GYR025-</w:t>
      </w:r>
      <w:r w:rsidR="004C47CF">
        <w:rPr>
          <w:rFonts w:ascii="Noto Sans" w:hAnsi="Noto Sans" w:cs="Noto Sans"/>
          <w:b/>
          <w:bCs/>
          <w:sz w:val="20"/>
          <w:u w:val="single"/>
        </w:rPr>
        <w:t>T-1</w:t>
      </w:r>
      <w:r>
        <w:rPr>
          <w:rFonts w:ascii="Noto Sans" w:hAnsi="Noto Sans" w:cs="Noto Sans"/>
          <w:b/>
          <w:bCs/>
          <w:sz w:val="20"/>
          <w:u w:val="single"/>
        </w:rPr>
        <w:t>-2026</w:t>
      </w:r>
      <w:r w:rsidRPr="004B773F">
        <w:rPr>
          <w:rFonts w:ascii="Noto Sans" w:hAnsi="Noto Sans" w:cs="Noto Sans"/>
          <w:b/>
          <w:bCs/>
          <w:sz w:val="20"/>
        </w:rPr>
        <w:t>.</w:t>
      </w:r>
    </w:p>
    <w:p w:rsidR="009D395A" w:rsidRPr="004B773F" w:rsidRDefault="009D395A" w:rsidP="009D395A">
      <w:pPr>
        <w:jc w:val="center"/>
        <w:rPr>
          <w:rFonts w:ascii="Noto Sans" w:hAnsi="Noto Sans" w:cs="Noto Sans"/>
          <w:b/>
          <w:bCs/>
          <w:sz w:val="20"/>
        </w:rPr>
      </w:pPr>
    </w:p>
    <w:p w:rsidR="009D395A" w:rsidRPr="00E43084"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bCs/>
          <w:sz w:val="20"/>
        </w:rPr>
      </w:pPr>
      <w:r w:rsidRPr="009D395A">
        <w:rPr>
          <w:rFonts w:ascii="Noto Sans" w:hAnsi="Noto Sans" w:cs="Noto Sans"/>
          <w:b/>
          <w:bCs/>
          <w:sz w:val="20"/>
        </w:rPr>
        <w:t>ADQUISICIÓN DE MATERIAL DE OSTEOSÍNTESIS Y ENDOPRÓTESIS PARA EL OOAD SUR DEL DISTRITO FEDERAL EN EL EJERCICIO 2026</w:t>
      </w:r>
      <w:r w:rsidRPr="004B773F">
        <w:rPr>
          <w:rFonts w:ascii="Noto Sans" w:hAnsi="Noto Sans" w:cs="Noto Sans"/>
          <w:b/>
          <w:bCs/>
          <w:sz w:val="20"/>
        </w:rPr>
        <w:t xml:space="preserve"> (ELECTRÓNICA)</w:t>
      </w: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jc w:val="center"/>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Pr="004B773F" w:rsidRDefault="009D395A" w:rsidP="009D395A">
      <w:pPr>
        <w:tabs>
          <w:tab w:val="left" w:pos="3490"/>
        </w:tabs>
        <w:rPr>
          <w:rFonts w:ascii="Noto Sans" w:hAnsi="Noto Sans" w:cs="Noto Sans"/>
          <w:b/>
          <w:bCs/>
          <w:sz w:val="20"/>
        </w:rPr>
      </w:pPr>
    </w:p>
    <w:p w:rsidR="009D395A" w:rsidRDefault="009D395A" w:rsidP="009D395A">
      <w:pPr>
        <w:snapToGrid w:val="0"/>
        <w:spacing w:line="276" w:lineRule="auto"/>
        <w:contextualSpacing/>
        <w:jc w:val="both"/>
        <w:rPr>
          <w:rFonts w:ascii="Noto Sans" w:hAnsi="Noto Sans" w:cs="Noto Sans"/>
          <w:sz w:val="20"/>
        </w:rPr>
      </w:pPr>
    </w:p>
    <w:p w:rsidR="009D395A" w:rsidRDefault="009D395A" w:rsidP="009D395A">
      <w:pPr>
        <w:snapToGrid w:val="0"/>
        <w:spacing w:line="276" w:lineRule="auto"/>
        <w:contextualSpacing/>
        <w:jc w:val="both"/>
        <w:rPr>
          <w:rFonts w:ascii="Noto Sans" w:hAnsi="Noto Sans" w:cs="Noto Sans"/>
          <w:sz w:val="20"/>
        </w:rPr>
      </w:pPr>
    </w:p>
    <w:p w:rsidR="009D395A" w:rsidRDefault="009D395A" w:rsidP="009D395A">
      <w:pPr>
        <w:snapToGrid w:val="0"/>
        <w:spacing w:line="276" w:lineRule="auto"/>
        <w:contextualSpacing/>
        <w:jc w:val="both"/>
        <w:rPr>
          <w:rFonts w:ascii="Noto Sans" w:hAnsi="Noto Sans" w:cs="Noto Sans"/>
          <w:sz w:val="20"/>
        </w:rPr>
      </w:pPr>
    </w:p>
    <w:p w:rsidR="009D395A" w:rsidRDefault="009D395A" w:rsidP="009D395A">
      <w:pPr>
        <w:snapToGrid w:val="0"/>
        <w:spacing w:line="276" w:lineRule="auto"/>
        <w:contextualSpacing/>
        <w:jc w:val="both"/>
        <w:rPr>
          <w:rFonts w:ascii="Noto Sans" w:hAnsi="Noto Sans" w:cs="Noto Sans"/>
          <w:sz w:val="20"/>
        </w:rPr>
      </w:pPr>
    </w:p>
    <w:p w:rsidR="009D395A" w:rsidRDefault="009D395A" w:rsidP="009D395A">
      <w:pPr>
        <w:snapToGrid w:val="0"/>
        <w:spacing w:line="276" w:lineRule="auto"/>
        <w:contextualSpacing/>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lastRenderedPageBreak/>
        <w:t xml:space="preserve">En observancia al artículo </w:t>
      </w:r>
      <w:r w:rsidRPr="00307890">
        <w:rPr>
          <w:rFonts w:ascii="Noto Sans" w:hAnsi="Noto Sans" w:cs="Noto Sans"/>
          <w:color w:val="000000"/>
          <w:sz w:val="20"/>
        </w:rPr>
        <w:t>134, de la Constitución Política de los Estados Unidos Mexicanos, TRATADOS DE LIBRE COMERCIO CON MEXICO: DECRETO PROMULGATORIO DEL T-MEC   (DOF 29/06/2020), TLC MÉXICO - TIPAT     (DOF 30/11/2018), TLC MÉXICO -</w:t>
      </w:r>
      <w:r>
        <w:rPr>
          <w:rFonts w:ascii="Noto Sans" w:hAnsi="Noto Sans" w:cs="Noto Sans"/>
          <w:color w:val="000000"/>
          <w:sz w:val="20"/>
        </w:rPr>
        <w:t xml:space="preserve"> COLOMBIA - VENEZUELA "G-3".  </w:t>
      </w:r>
      <w:r w:rsidRPr="00307890">
        <w:rPr>
          <w:rFonts w:ascii="Noto Sans" w:hAnsi="Noto Sans" w:cs="Noto Sans"/>
          <w:color w:val="000000"/>
          <w:sz w:val="20"/>
        </w:rPr>
        <w:t xml:space="preserve"> (DOF 09/01/1995) (VIGENTE SÓLO ENTRE MÉXICO Y COLOMBIA A PARTIR DE NOVIEMBRE DE 2006 SEGÚN DECRETO PUBLICADO EN EL DOF EL 17 DE NOVIEMBRE DE </w:t>
      </w:r>
      <w:r>
        <w:rPr>
          <w:rFonts w:ascii="Noto Sans" w:hAnsi="Noto Sans" w:cs="Noto Sans"/>
          <w:color w:val="000000"/>
          <w:sz w:val="20"/>
        </w:rPr>
        <w:t>2006.), TLC MÉXICO - ISRAEL.</w:t>
      </w:r>
      <w:r w:rsidRPr="00307890">
        <w:rPr>
          <w:rFonts w:ascii="Noto Sans" w:hAnsi="Noto Sans" w:cs="Noto Sans"/>
          <w:color w:val="000000"/>
          <w:sz w:val="20"/>
        </w:rPr>
        <w:t xml:space="preserve"> (DOF 28/06/2000), TLC MÉXICO - UNIÓN EUROPEA.     (DOF 26/06/2000), TLC MÉXICO - ESTADOS DE LA ASOCIACIÓN EUROPEA DE LIBRE COMERCIO. (DOF 29/06/2001), TLC MÉXICO - JAPÓN.     (DOF 31/</w:t>
      </w:r>
      <w:r>
        <w:rPr>
          <w:rFonts w:ascii="Noto Sans" w:hAnsi="Noto Sans" w:cs="Noto Sans"/>
          <w:color w:val="000000"/>
          <w:sz w:val="20"/>
        </w:rPr>
        <w:t>03/2005), TLC MÉXICO - CHILE</w:t>
      </w:r>
      <w:r w:rsidRPr="00307890">
        <w:rPr>
          <w:rFonts w:ascii="Noto Sans" w:hAnsi="Noto Sans" w:cs="Noto Sans"/>
          <w:color w:val="000000"/>
          <w:sz w:val="20"/>
        </w:rPr>
        <w:t xml:space="preserve"> (DOF 27/10/2008) (ESTE CAPÍTULO ENTRARÁ EN VIGOR A PARTIR DEL 2 DE NOVIEMBRE DE</w:t>
      </w:r>
      <w:r>
        <w:rPr>
          <w:rFonts w:ascii="Noto Sans" w:hAnsi="Noto Sans" w:cs="Noto Sans"/>
          <w:color w:val="000000"/>
          <w:sz w:val="20"/>
        </w:rPr>
        <w:t xml:space="preserve"> 2008) ALIANZA DEL PACÍFICO </w:t>
      </w:r>
      <w:r w:rsidRPr="00307890">
        <w:rPr>
          <w:rFonts w:ascii="Noto Sans" w:hAnsi="Noto Sans" w:cs="Noto Sans"/>
          <w:color w:val="000000"/>
          <w:sz w:val="20"/>
        </w:rPr>
        <w:t xml:space="preserve">(DOF 29/04/2016 y de </w:t>
      </w:r>
      <w:r>
        <w:rPr>
          <w:rFonts w:ascii="Noto Sans" w:hAnsi="Noto Sans" w:cs="Noto Sans"/>
          <w:color w:val="000000"/>
          <w:sz w:val="20"/>
        </w:rPr>
        <w:t xml:space="preserve">conformidad con los artículos </w:t>
      </w:r>
      <w:r w:rsidR="00882215">
        <w:rPr>
          <w:rFonts w:ascii="Noto Sans" w:hAnsi="Noto Sans" w:cs="Noto Sans"/>
          <w:color w:val="000000"/>
          <w:sz w:val="20"/>
        </w:rPr>
        <w:t xml:space="preserve">33, </w:t>
      </w:r>
      <w:r>
        <w:rPr>
          <w:rFonts w:ascii="Noto Sans" w:hAnsi="Noto Sans" w:cs="Noto Sans"/>
          <w:color w:val="000000"/>
          <w:sz w:val="20"/>
        </w:rPr>
        <w:t xml:space="preserve">35 fracción I, 36, </w:t>
      </w:r>
      <w:r w:rsidR="00882215">
        <w:rPr>
          <w:rFonts w:ascii="Noto Sans" w:hAnsi="Noto Sans" w:cs="Noto Sans"/>
          <w:color w:val="000000"/>
          <w:sz w:val="20"/>
        </w:rPr>
        <w:t xml:space="preserve">37, </w:t>
      </w:r>
      <w:r>
        <w:rPr>
          <w:rFonts w:ascii="Noto Sans" w:hAnsi="Noto Sans" w:cs="Noto Sans"/>
          <w:color w:val="000000"/>
          <w:sz w:val="20"/>
        </w:rPr>
        <w:t>39 fracción II, 40, 41, 42, 43, 44, 45, 46, 47, 48 fracción I</w:t>
      </w:r>
      <w:r w:rsidR="009A7689">
        <w:rPr>
          <w:rFonts w:ascii="Noto Sans" w:hAnsi="Noto Sans" w:cs="Noto Sans"/>
          <w:color w:val="000000"/>
          <w:sz w:val="20"/>
        </w:rPr>
        <w:t>I</w:t>
      </w:r>
      <w:r>
        <w:rPr>
          <w:rFonts w:ascii="Noto Sans" w:hAnsi="Noto Sans" w:cs="Noto Sans"/>
          <w:color w:val="000000"/>
          <w:sz w:val="20"/>
        </w:rPr>
        <w:t xml:space="preserve">, 49, 50, 51, 65, 66, 67, 68, 69 fracción II, 70 fracción II, 71, </w:t>
      </w:r>
      <w:r w:rsidR="00882215">
        <w:rPr>
          <w:rFonts w:ascii="Noto Sans" w:hAnsi="Noto Sans" w:cs="Noto Sans"/>
          <w:color w:val="000000"/>
          <w:sz w:val="20"/>
        </w:rPr>
        <w:t>72, 73, 74, 75, 76, 77, 78, 79,</w:t>
      </w:r>
      <w:r>
        <w:rPr>
          <w:rFonts w:ascii="Noto Sans" w:hAnsi="Noto Sans" w:cs="Noto Sans"/>
          <w:color w:val="000000"/>
          <w:sz w:val="20"/>
        </w:rPr>
        <w:t xml:space="preserve"> 80</w:t>
      </w:r>
      <w:r w:rsidR="00882215">
        <w:rPr>
          <w:rFonts w:ascii="Noto Sans" w:hAnsi="Noto Sans" w:cs="Noto Sans"/>
          <w:color w:val="000000"/>
          <w:sz w:val="20"/>
        </w:rPr>
        <w:t>, 81, 82, 83, 84 y 86</w:t>
      </w:r>
      <w:r w:rsidRPr="00307890">
        <w:rPr>
          <w:rFonts w:ascii="Noto Sans" w:hAnsi="Noto Sans" w:cs="Noto Sans"/>
          <w:color w:val="000000"/>
          <w:sz w:val="20"/>
        </w:rPr>
        <w:t xml:space="preserve">de la Ley de Adquisiciones, Arrendamientos y Servicios del Sector Público, 28, 31, 34, 35, 39, 40, </w:t>
      </w:r>
      <w:r w:rsidR="00882215">
        <w:rPr>
          <w:rFonts w:ascii="Noto Sans" w:hAnsi="Noto Sans" w:cs="Noto Sans"/>
          <w:color w:val="000000"/>
          <w:sz w:val="20"/>
        </w:rPr>
        <w:t xml:space="preserve">41, </w:t>
      </w:r>
      <w:r>
        <w:rPr>
          <w:rFonts w:ascii="Noto Sans" w:hAnsi="Noto Sans" w:cs="Noto Sans"/>
          <w:color w:val="000000"/>
          <w:sz w:val="20"/>
        </w:rPr>
        <w:t xml:space="preserve">42, 43, </w:t>
      </w:r>
      <w:r w:rsidRPr="00307890">
        <w:rPr>
          <w:rFonts w:ascii="Noto Sans" w:hAnsi="Noto Sans" w:cs="Noto Sans"/>
          <w:color w:val="000000"/>
          <w:sz w:val="20"/>
        </w:rPr>
        <w:t xml:space="preserve">44, 45, 46 47, 48, 49, 50, 51, </w:t>
      </w:r>
      <w:r>
        <w:rPr>
          <w:rFonts w:ascii="Noto Sans" w:hAnsi="Noto Sans" w:cs="Noto Sans"/>
          <w:color w:val="000000"/>
          <w:sz w:val="20"/>
        </w:rPr>
        <w:t xml:space="preserve">52, </w:t>
      </w:r>
      <w:r w:rsidRPr="00307890">
        <w:rPr>
          <w:rFonts w:ascii="Noto Sans" w:hAnsi="Noto Sans" w:cs="Noto Sans"/>
          <w:color w:val="000000"/>
          <w:sz w:val="20"/>
        </w:rPr>
        <w:t xml:space="preserve">54, 55, </w:t>
      </w:r>
      <w:r w:rsidR="00882215">
        <w:rPr>
          <w:rFonts w:ascii="Noto Sans" w:hAnsi="Noto Sans" w:cs="Noto Sans"/>
          <w:color w:val="000000"/>
          <w:sz w:val="20"/>
        </w:rPr>
        <w:t xml:space="preserve">56, 57, </w:t>
      </w:r>
      <w:r w:rsidRPr="00307890">
        <w:rPr>
          <w:rFonts w:ascii="Noto Sans" w:hAnsi="Noto Sans" w:cs="Noto Sans"/>
          <w:color w:val="000000"/>
          <w:sz w:val="20"/>
        </w:rPr>
        <w:t>58, 81,</w:t>
      </w:r>
      <w:r>
        <w:rPr>
          <w:rFonts w:ascii="Noto Sans" w:hAnsi="Noto Sans" w:cs="Noto Sans"/>
          <w:color w:val="000000"/>
          <w:sz w:val="20"/>
        </w:rPr>
        <w:t xml:space="preserve">82, </w:t>
      </w:r>
      <w:r w:rsidRPr="00307890">
        <w:rPr>
          <w:rFonts w:ascii="Noto Sans" w:hAnsi="Noto Sans" w:cs="Noto Sans"/>
          <w:color w:val="000000"/>
          <w:sz w:val="20"/>
        </w:rPr>
        <w:t xml:space="preserve"> 84, </w:t>
      </w:r>
      <w:r w:rsidR="00882215">
        <w:rPr>
          <w:rFonts w:ascii="Noto Sans" w:hAnsi="Noto Sans" w:cs="Noto Sans"/>
          <w:color w:val="000000"/>
          <w:sz w:val="20"/>
        </w:rPr>
        <w:t>85,</w:t>
      </w:r>
      <w:r w:rsidRPr="00307890">
        <w:rPr>
          <w:rFonts w:ascii="Noto Sans" w:hAnsi="Noto Sans" w:cs="Noto Sans"/>
          <w:color w:val="000000"/>
          <w:sz w:val="20"/>
        </w:rPr>
        <w:t xml:space="preserve"> </w:t>
      </w:r>
      <w:r w:rsidR="00882215">
        <w:rPr>
          <w:rFonts w:ascii="Noto Sans" w:hAnsi="Noto Sans" w:cs="Noto Sans"/>
          <w:color w:val="000000"/>
          <w:sz w:val="20"/>
        </w:rPr>
        <w:t xml:space="preserve">88, </w:t>
      </w:r>
      <w:r>
        <w:rPr>
          <w:rFonts w:ascii="Noto Sans" w:hAnsi="Noto Sans" w:cs="Noto Sans"/>
          <w:color w:val="000000"/>
          <w:sz w:val="20"/>
        </w:rPr>
        <w:t xml:space="preserve">89, </w:t>
      </w:r>
      <w:r w:rsidR="00882215">
        <w:rPr>
          <w:rFonts w:ascii="Noto Sans" w:hAnsi="Noto Sans" w:cs="Noto Sans"/>
          <w:color w:val="000000"/>
          <w:sz w:val="20"/>
        </w:rPr>
        <w:t xml:space="preserve">90, 91, 92, </w:t>
      </w:r>
      <w:r>
        <w:rPr>
          <w:rFonts w:ascii="Noto Sans" w:hAnsi="Noto Sans" w:cs="Noto Sans"/>
          <w:color w:val="000000"/>
          <w:sz w:val="20"/>
        </w:rPr>
        <w:t xml:space="preserve">93, </w:t>
      </w:r>
      <w:r w:rsidRPr="00307890">
        <w:rPr>
          <w:rFonts w:ascii="Noto Sans" w:hAnsi="Noto Sans" w:cs="Noto Sans"/>
          <w:color w:val="000000"/>
          <w:sz w:val="20"/>
        </w:rPr>
        <w:t xml:space="preserve">95, 96, </w:t>
      </w:r>
      <w:r>
        <w:rPr>
          <w:rFonts w:ascii="Noto Sans" w:hAnsi="Noto Sans" w:cs="Noto Sans"/>
          <w:color w:val="000000"/>
          <w:sz w:val="20"/>
        </w:rPr>
        <w:t xml:space="preserve">97, </w:t>
      </w:r>
      <w:r w:rsidRPr="00307890">
        <w:rPr>
          <w:rFonts w:ascii="Noto Sans" w:hAnsi="Noto Sans" w:cs="Noto Sans"/>
          <w:color w:val="000000"/>
          <w:sz w:val="20"/>
        </w:rPr>
        <w:t xml:space="preserve">98, 99, 100, 102, </w:t>
      </w:r>
      <w:r>
        <w:rPr>
          <w:rFonts w:ascii="Noto Sans" w:hAnsi="Noto Sans" w:cs="Noto Sans"/>
          <w:color w:val="000000"/>
          <w:sz w:val="20"/>
        </w:rPr>
        <w:t xml:space="preserve">103 y </w:t>
      </w:r>
      <w:r w:rsidRPr="00307890">
        <w:rPr>
          <w:rFonts w:ascii="Noto Sans" w:hAnsi="Noto Sans" w:cs="Noto Sans"/>
          <w:color w:val="000000"/>
          <w:sz w:val="20"/>
        </w:rPr>
        <w:t xml:space="preserve">104 </w:t>
      </w:r>
      <w:r w:rsidRPr="004B773F">
        <w:rPr>
          <w:rFonts w:ascii="Noto Sans" w:hAnsi="Noto Sans" w:cs="Noto Sans"/>
          <w:sz w:val="20"/>
        </w:rPr>
        <w:t xml:space="preserve">de su Reglamento, las Políticas,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 xml:space="preserve">LICITACIÓN PÚBLICA  para la </w:t>
      </w:r>
      <w:r w:rsidRPr="009D395A">
        <w:rPr>
          <w:rFonts w:ascii="Noto Sans" w:hAnsi="Noto Sans" w:cs="Noto Sans"/>
          <w:b/>
          <w:bCs/>
          <w:sz w:val="20"/>
        </w:rPr>
        <w:t>ADQUISICIÓN DE MATERIAL DE OSTEOSÍNTESIS Y ENDOPRÓTESIS PARA EL OOAD SUR DEL DISTRITO FEDERAL EN EL EJERCICIO 2026</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C8226B" w:rsidRDefault="00C8226B" w:rsidP="009D395A">
      <w:pPr>
        <w:jc w:val="both"/>
        <w:rPr>
          <w:rFonts w:ascii="Noto Sans" w:hAnsi="Noto Sans" w:cs="Noto Sans"/>
          <w:sz w:val="20"/>
        </w:rPr>
      </w:pPr>
    </w:p>
    <w:p w:rsidR="00C8226B" w:rsidRDefault="00C8226B" w:rsidP="009D395A">
      <w:pPr>
        <w:jc w:val="both"/>
        <w:rPr>
          <w:rFonts w:ascii="Noto Sans" w:hAnsi="Noto Sans" w:cs="Noto Sans"/>
          <w:sz w:val="20"/>
        </w:rPr>
      </w:pPr>
    </w:p>
    <w:p w:rsidR="00C8226B" w:rsidRDefault="00C8226B"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Default="009D395A" w:rsidP="009D395A">
      <w:pPr>
        <w:jc w:val="both"/>
        <w:rPr>
          <w:rFonts w:ascii="Noto Sans" w:hAnsi="Noto Sans" w:cs="Noto Sans"/>
          <w:sz w:val="20"/>
        </w:rPr>
      </w:pPr>
    </w:p>
    <w:p w:rsidR="009D395A" w:rsidRPr="004B773F" w:rsidRDefault="009D395A" w:rsidP="009D395A">
      <w:pPr>
        <w:jc w:val="center"/>
        <w:rPr>
          <w:rFonts w:ascii="Noto Sans" w:hAnsi="Noto Sans" w:cs="Noto Sans"/>
          <w:b/>
          <w:sz w:val="20"/>
          <w:lang w:val="en-US"/>
        </w:rPr>
      </w:pPr>
      <w:r w:rsidRPr="004B773F">
        <w:rPr>
          <w:rFonts w:ascii="Noto Sans" w:hAnsi="Noto Sans" w:cs="Noto Sans"/>
          <w:b/>
          <w:sz w:val="20"/>
          <w:lang w:val="en-US"/>
        </w:rPr>
        <w:t>B A S E S</w:t>
      </w:r>
    </w:p>
    <w:p w:rsidR="009D395A" w:rsidRPr="004B773F" w:rsidRDefault="009D395A" w:rsidP="009D395A">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9D395A" w:rsidRPr="004B773F" w:rsidTr="009D395A">
        <w:trPr>
          <w:trHeight w:val="181"/>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ind w:right="-1526"/>
              <w:rPr>
                <w:rFonts w:ascii="Noto Sans" w:hAnsi="Noto Sans" w:cs="Noto Sans"/>
                <w:b/>
                <w:sz w:val="20"/>
              </w:rPr>
            </w:pPr>
            <w:r w:rsidRPr="004B773F">
              <w:rPr>
                <w:rFonts w:ascii="Noto Sans" w:hAnsi="Noto Sans" w:cs="Noto Sans"/>
                <w:b/>
                <w:sz w:val="20"/>
              </w:rPr>
              <w:t>GLOSARIO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Informa</w:t>
            </w:r>
            <w:r>
              <w:rPr>
                <w:rFonts w:ascii="Noto Sans" w:hAnsi="Noto Sans" w:cs="Noto Sans"/>
                <w:b/>
                <w:sz w:val="20"/>
              </w:rPr>
              <w:t>ción específica de la Licitación</w:t>
            </w:r>
            <w:r w:rsidRPr="004B773F">
              <w:rPr>
                <w:rFonts w:ascii="Noto Sans" w:hAnsi="Noto Sans" w:cs="Noto Sans"/>
                <w:b/>
                <w:sz w:val="20"/>
              </w:rPr>
              <w:t xml:space="preserve"> </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Disponibilidad Presupuestaria</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Descripción, Unidad y Cantidad.</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Modalidad de la contratación</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Tipo de abastecimiento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Junta de Aclaraciones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Proposiciones Conjuntas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Documentación Complementaria</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Proposición Técnica</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Proposición Económica</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Previo a la firma del contrato.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En la firma del Contrato.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Comunicación de Fallo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Modelo de Contrato</w:t>
            </w:r>
          </w:p>
        </w:tc>
      </w:tr>
      <w:tr w:rsidR="009D395A" w:rsidRPr="004B773F" w:rsidTr="009D395A">
        <w:trPr>
          <w:jc w:val="center"/>
        </w:trPr>
        <w:tc>
          <w:tcPr>
            <w:tcW w:w="936" w:type="dxa"/>
            <w:tcBorders>
              <w:top w:val="single" w:sz="4" w:space="0" w:color="000000"/>
              <w:left w:val="single" w:sz="4" w:space="0" w:color="000000"/>
              <w:bottom w:val="single" w:sz="4" w:space="0" w:color="000000"/>
            </w:tcBorders>
          </w:tcPr>
          <w:p w:rsidR="009D395A" w:rsidRPr="004B773F" w:rsidRDefault="009D395A" w:rsidP="009D395A">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9D395A" w:rsidRPr="004B773F" w:rsidRDefault="009D395A" w:rsidP="009D395A">
            <w:pPr>
              <w:snapToGrid w:val="0"/>
              <w:jc w:val="both"/>
              <w:rPr>
                <w:rFonts w:ascii="Noto Sans" w:hAnsi="Noto Sans" w:cs="Noto Sans"/>
                <w:sz w:val="20"/>
              </w:rPr>
            </w:pPr>
            <w:r w:rsidRPr="004B773F">
              <w:rPr>
                <w:rFonts w:ascii="Noto Sans" w:hAnsi="Noto Sans" w:cs="Noto Sans"/>
                <w:sz w:val="20"/>
              </w:rPr>
              <w:t>Firma del Contrato</w:t>
            </w:r>
          </w:p>
        </w:tc>
      </w:tr>
      <w:tr w:rsidR="009D395A" w:rsidRPr="004B773F" w:rsidTr="009D395A">
        <w:trPr>
          <w:jc w:val="center"/>
        </w:trPr>
        <w:tc>
          <w:tcPr>
            <w:tcW w:w="936" w:type="dxa"/>
            <w:tcBorders>
              <w:top w:val="single" w:sz="4" w:space="0" w:color="000000"/>
              <w:left w:val="single" w:sz="4" w:space="0" w:color="000000"/>
              <w:bottom w:val="single" w:sz="4" w:space="0" w:color="auto"/>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Inconformidades</w:t>
            </w:r>
          </w:p>
        </w:tc>
      </w:tr>
      <w:tr w:rsidR="009D395A" w:rsidRPr="004B773F" w:rsidTr="009D395A">
        <w:trPr>
          <w:jc w:val="center"/>
        </w:trPr>
        <w:tc>
          <w:tcPr>
            <w:tcW w:w="936" w:type="dxa"/>
            <w:tcBorders>
              <w:top w:val="single" w:sz="4" w:space="0" w:color="auto"/>
              <w:left w:val="single" w:sz="4" w:space="0" w:color="auto"/>
              <w:bottom w:val="single" w:sz="4" w:space="0" w:color="auto"/>
              <w:right w:val="single" w:sz="4" w:space="0" w:color="auto"/>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Información Confidencial.</w:t>
            </w:r>
          </w:p>
        </w:tc>
      </w:tr>
      <w:tr w:rsidR="009D395A" w:rsidRPr="004B773F" w:rsidTr="009D395A">
        <w:trPr>
          <w:jc w:val="center"/>
        </w:trPr>
        <w:tc>
          <w:tcPr>
            <w:tcW w:w="936" w:type="dxa"/>
            <w:tcBorders>
              <w:top w:val="single" w:sz="4" w:space="0" w:color="auto"/>
              <w:left w:val="single" w:sz="4" w:space="0" w:color="auto"/>
              <w:bottom w:val="single" w:sz="4" w:space="0" w:color="auto"/>
              <w:right w:val="single" w:sz="4" w:space="0" w:color="auto"/>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9D395A" w:rsidRPr="004B773F" w:rsidRDefault="009D395A" w:rsidP="009D395A">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9D395A" w:rsidRPr="004B773F" w:rsidTr="009D395A">
        <w:trPr>
          <w:jc w:val="center"/>
        </w:trPr>
        <w:tc>
          <w:tcPr>
            <w:tcW w:w="936" w:type="dxa"/>
            <w:tcBorders>
              <w:top w:val="single" w:sz="4" w:space="0" w:color="auto"/>
              <w:left w:val="single" w:sz="4" w:space="0" w:color="auto"/>
              <w:bottom w:val="single" w:sz="4" w:space="0" w:color="auto"/>
              <w:right w:val="single" w:sz="4" w:space="0" w:color="auto"/>
            </w:tcBorders>
          </w:tcPr>
          <w:p w:rsidR="009D395A" w:rsidRPr="004B773F" w:rsidRDefault="009D395A" w:rsidP="009D395A">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9D395A" w:rsidRPr="004B773F" w:rsidRDefault="009D395A" w:rsidP="009D395A">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C8226B" w:rsidRDefault="00C8226B" w:rsidP="009D395A">
      <w:pPr>
        <w:pStyle w:val="Sinespaciado"/>
        <w:jc w:val="center"/>
        <w:rPr>
          <w:rFonts w:ascii="Noto Sans" w:hAnsi="Noto Sans" w:cs="Noto Sans"/>
          <w:b/>
          <w:bCs/>
          <w:sz w:val="20"/>
          <w:szCs w:val="20"/>
        </w:rPr>
      </w:pPr>
    </w:p>
    <w:p w:rsidR="009D395A" w:rsidRPr="004B773F" w:rsidRDefault="009D395A" w:rsidP="009D395A">
      <w:pPr>
        <w:pStyle w:val="Sinespaciado"/>
        <w:jc w:val="center"/>
        <w:rPr>
          <w:rFonts w:ascii="Noto Sans" w:hAnsi="Noto Sans" w:cs="Noto Sans"/>
          <w:b/>
          <w:bCs/>
          <w:sz w:val="20"/>
          <w:szCs w:val="20"/>
        </w:rPr>
      </w:pPr>
      <w:r w:rsidRPr="004B773F">
        <w:rPr>
          <w:rFonts w:ascii="Noto Sans" w:hAnsi="Noto Sans" w:cs="Noto Sans"/>
          <w:b/>
          <w:bCs/>
          <w:sz w:val="20"/>
          <w:szCs w:val="20"/>
        </w:rPr>
        <w:lastRenderedPageBreak/>
        <w:t>GLOSARIO DE TERMINOS.</w:t>
      </w:r>
    </w:p>
    <w:p w:rsidR="009D395A" w:rsidRPr="004B773F" w:rsidRDefault="009D395A" w:rsidP="009D395A">
      <w:pPr>
        <w:pStyle w:val="Sinespaciado"/>
        <w:jc w:val="both"/>
        <w:rPr>
          <w:rFonts w:ascii="Noto Sans" w:hAnsi="Noto Sans" w:cs="Noto Sans"/>
          <w:b/>
          <w:bCs/>
          <w:sz w:val="20"/>
          <w:szCs w:val="20"/>
        </w:rPr>
      </w:pP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w:t>
      </w:r>
      <w:r>
        <w:rPr>
          <w:rFonts w:ascii="Noto Sans" w:hAnsi="Noto Sans" w:cs="Noto Sans"/>
          <w:sz w:val="20"/>
          <w:szCs w:val="20"/>
        </w:rPr>
        <w:t xml:space="preserve">76 </w:t>
      </w:r>
      <w:r w:rsidRPr="004B773F">
        <w:rPr>
          <w:rFonts w:ascii="Noto Sans" w:hAnsi="Noto Sans" w:cs="Noto Sans"/>
          <w:sz w:val="20"/>
          <w:szCs w:val="20"/>
        </w:rPr>
        <w:t xml:space="preserve">de la LAASSP y 97 del RLAASSP.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DOF: </w:t>
      </w:r>
      <w:r w:rsidRPr="004B773F">
        <w:rPr>
          <w:rFonts w:ascii="Noto Sans" w:hAnsi="Noto Sans" w:cs="Noto Sans"/>
          <w:sz w:val="20"/>
          <w:szCs w:val="20"/>
        </w:rPr>
        <w:t xml:space="preserve">Diario Oficial de la Federación.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IMSS: </w:t>
      </w:r>
      <w:r w:rsidRPr="004B773F">
        <w:rPr>
          <w:rFonts w:ascii="Noto Sans" w:hAnsi="Noto Sans" w:cs="Noto Sans"/>
          <w:sz w:val="20"/>
          <w:szCs w:val="20"/>
        </w:rPr>
        <w:t xml:space="preserve">Instituto Mexicano del Seguro Social.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INFONAVIT: </w:t>
      </w:r>
      <w:r w:rsidRPr="004B773F">
        <w:rPr>
          <w:rFonts w:ascii="Noto Sans" w:hAnsi="Noto Sans" w:cs="Noto Sans"/>
          <w:sz w:val="20"/>
          <w:szCs w:val="20"/>
        </w:rPr>
        <w:t xml:space="preserve">Instituto del Fondo Nacional de la Vivienda para los Trabajadores.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IVA: </w:t>
      </w:r>
      <w:r w:rsidRPr="004B773F">
        <w:rPr>
          <w:rFonts w:ascii="Noto Sans" w:hAnsi="Noto Sans" w:cs="Noto Sans"/>
          <w:sz w:val="20"/>
          <w:szCs w:val="20"/>
        </w:rPr>
        <w:t xml:space="preserve">Impuesto al Valor Agregado.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Pr>
          <w:rFonts w:ascii="Noto Sans" w:hAnsi="Noto Sans" w:cs="Noto Sans"/>
          <w:sz w:val="20"/>
          <w:szCs w:val="20"/>
        </w:rPr>
        <w:t>que se refieren los artículos 75</w:t>
      </w:r>
      <w:r w:rsidRPr="004B773F">
        <w:rPr>
          <w:rFonts w:ascii="Noto Sans" w:hAnsi="Noto Sans" w:cs="Noto Sans"/>
          <w:sz w:val="20"/>
          <w:szCs w:val="20"/>
        </w:rPr>
        <w:t xml:space="preserve"> de la LAASSP, 95 y 96 del RLAASSP.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9D395A" w:rsidRPr="004B773F" w:rsidRDefault="009D395A" w:rsidP="009D395A">
      <w:pPr>
        <w:pStyle w:val="Sinespaciado"/>
        <w:jc w:val="both"/>
        <w:rPr>
          <w:rFonts w:ascii="Noto Sans" w:hAnsi="Noto Sans" w:cs="Noto Sans"/>
          <w:sz w:val="20"/>
          <w:szCs w:val="20"/>
        </w:rPr>
      </w:pPr>
    </w:p>
    <w:p w:rsidR="009D395A" w:rsidRPr="004B773F" w:rsidRDefault="009D395A" w:rsidP="009D395A">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9D395A" w:rsidRPr="004B773F" w:rsidRDefault="009D395A" w:rsidP="009D395A">
      <w:pPr>
        <w:tabs>
          <w:tab w:val="left" w:pos="7031"/>
        </w:tabs>
        <w:jc w:val="both"/>
        <w:rPr>
          <w:rFonts w:ascii="Noto Sans" w:hAnsi="Noto Sans" w:cs="Noto Sans"/>
          <w:b/>
          <w:sz w:val="20"/>
        </w:rPr>
      </w:pPr>
      <w:r w:rsidRPr="004B773F">
        <w:rPr>
          <w:rFonts w:ascii="Noto Sans" w:hAnsi="Noto Sans" w:cs="Noto Sans"/>
          <w:b/>
          <w:sz w:val="20"/>
        </w:rPr>
        <w:tab/>
      </w:r>
    </w:p>
    <w:p w:rsidR="004B3E1B" w:rsidRPr="004B3E1B" w:rsidRDefault="004B3E1B" w:rsidP="004B3E1B">
      <w:pPr>
        <w:snapToGrid w:val="0"/>
        <w:spacing w:line="276" w:lineRule="auto"/>
        <w:contextualSpacing/>
        <w:jc w:val="both"/>
        <w:rPr>
          <w:rFonts w:ascii="Noto Sans" w:hAnsi="Noto Sans" w:cs="Noto Sans"/>
          <w:b/>
          <w:sz w:val="20"/>
        </w:rPr>
      </w:pPr>
      <w:r w:rsidRPr="004B3E1B">
        <w:rPr>
          <w:rFonts w:ascii="Noto Sans" w:hAnsi="Noto Sans" w:cs="Noto Sans"/>
          <w:b/>
          <w:sz w:val="20"/>
        </w:rPr>
        <w:t>ADQUISICIÓN DE MATERIAL DE OSTEOSÍNTESIS Y ENDOPRÓTESIS PARA EL OOAD SUR DEL DISTRITO FEDERAL EN EL EJERCICIO 2026</w:t>
      </w:r>
    </w:p>
    <w:p w:rsidR="004B3E1B" w:rsidRDefault="004B3E1B" w:rsidP="009D395A">
      <w:pPr>
        <w:snapToGrid w:val="0"/>
        <w:spacing w:line="276" w:lineRule="auto"/>
        <w:contextualSpacing/>
        <w:jc w:val="both"/>
        <w:rPr>
          <w:rFonts w:ascii="Noto Sans" w:hAnsi="Noto Sans" w:cs="Noto Sans"/>
          <w:sz w:val="20"/>
        </w:rPr>
      </w:pPr>
    </w:p>
    <w:p w:rsidR="009D395A" w:rsidRPr="004B773F" w:rsidRDefault="009D395A" w:rsidP="009D395A">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9D395A" w:rsidRPr="004B773F" w:rsidRDefault="009D395A" w:rsidP="009D395A">
      <w:pPr>
        <w:jc w:val="both"/>
        <w:rPr>
          <w:rFonts w:ascii="Noto Sans" w:hAnsi="Noto Sans" w:cs="Noto Sans"/>
          <w:sz w:val="20"/>
          <w:lang w:val="es-ES_tradnl"/>
        </w:rPr>
      </w:pPr>
    </w:p>
    <w:p w:rsidR="009D395A" w:rsidRPr="004B773F" w:rsidRDefault="009D395A" w:rsidP="009D395A">
      <w:pPr>
        <w:jc w:val="both"/>
        <w:rPr>
          <w:rFonts w:ascii="Noto Sans" w:eastAsia="Calibri" w:hAnsi="Noto Sans" w:cs="Noto Sans"/>
          <w:sz w:val="20"/>
          <w:lang w:val="es-MX" w:eastAsia="en-US"/>
        </w:rPr>
      </w:pPr>
      <w:r w:rsidRPr="004B773F">
        <w:rPr>
          <w:rFonts w:ascii="Noto Sans" w:eastAsia="Calibri" w:hAnsi="Noto Sans" w:cs="Noto Sans"/>
          <w:sz w:val="20"/>
          <w:lang w:val="es-MX" w:eastAsia="en-US"/>
        </w:rPr>
        <w:t>“El presupuesto definitivo a ejercer está sujeto a la aprobación del Presupuesto de Egresos de la Federaci</w:t>
      </w:r>
      <w:r w:rsidR="004B3E1B">
        <w:rPr>
          <w:rFonts w:ascii="Noto Sans" w:eastAsia="Calibri" w:hAnsi="Noto Sans" w:cs="Noto Sans"/>
          <w:sz w:val="20"/>
          <w:lang w:val="es-MX" w:eastAsia="en-US"/>
        </w:rPr>
        <w:t>ón para el Ejercicio Fiscal 2026</w:t>
      </w:r>
      <w:r w:rsidRPr="004B773F">
        <w:rPr>
          <w:rFonts w:ascii="Noto Sans" w:eastAsia="Calibri" w:hAnsi="Noto Sans" w:cs="Noto Sans"/>
          <w:sz w:val="20"/>
          <w:lang w:val="es-MX" w:eastAsia="en-US"/>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w:t>
      </w:r>
      <w:r w:rsidR="004B3E1B">
        <w:rPr>
          <w:rFonts w:ascii="Noto Sans" w:eastAsia="Calibri" w:hAnsi="Noto Sans" w:cs="Noto Sans"/>
          <w:sz w:val="20"/>
          <w:lang w:val="es-MX" w:eastAsia="en-US"/>
        </w:rPr>
        <w:t>ón para el ejercicio fiscal 2026</w:t>
      </w:r>
      <w:r w:rsidRPr="004B773F">
        <w:rPr>
          <w:rFonts w:ascii="Noto Sans" w:eastAsia="Calibri" w:hAnsi="Noto Sans" w:cs="Noto Sans"/>
          <w:sz w:val="20"/>
          <w:lang w:val="es-MX" w:eastAsia="en-US"/>
        </w:rPr>
        <w:t xml:space="preserve"> que se apruebe, sin responsabilidad alguna para el Instituto Mexicano del Seguro Social.”</w:t>
      </w:r>
    </w:p>
    <w:p w:rsidR="009D395A" w:rsidRPr="004B773F" w:rsidRDefault="009D395A" w:rsidP="009D395A">
      <w:pPr>
        <w:jc w:val="both"/>
        <w:rPr>
          <w:rFonts w:ascii="Noto Sans" w:eastAsia="Calibri" w:hAnsi="Noto Sans" w:cs="Noto Sans"/>
          <w:sz w:val="20"/>
          <w:lang w:val="es-MX" w:eastAsia="en-US"/>
        </w:rPr>
      </w:pPr>
    </w:p>
    <w:p w:rsidR="009D395A" w:rsidRPr="004B773F" w:rsidRDefault="009D395A" w:rsidP="009D395A">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lastRenderedPageBreak/>
        <w:t xml:space="preserve">Para llevar a cabo el presente procedimiento de contratación, el Instituto cuenta </w:t>
      </w:r>
      <w:r>
        <w:rPr>
          <w:rFonts w:ascii="Noto Sans" w:eastAsia="Calibri" w:hAnsi="Noto Sans" w:cs="Noto Sans"/>
          <w:sz w:val="20"/>
          <w:lang w:val="es-MX" w:eastAsia="en-US"/>
        </w:rPr>
        <w:t xml:space="preserve">con </w:t>
      </w:r>
      <w:r w:rsidR="00F317CF">
        <w:rPr>
          <w:rFonts w:ascii="Noto Sans" w:eastAsia="Calibri" w:hAnsi="Noto Sans" w:cs="Noto Sans"/>
          <w:sz w:val="20"/>
          <w:lang w:val="es-MX" w:eastAsia="en-US"/>
        </w:rPr>
        <w:t>Certificado</w:t>
      </w:r>
      <w:r w:rsidR="004B3E1B">
        <w:rPr>
          <w:rFonts w:ascii="Noto Sans" w:eastAsia="Calibri" w:hAnsi="Noto Sans" w:cs="Noto Sans"/>
          <w:sz w:val="20"/>
          <w:lang w:val="es-MX" w:eastAsia="en-US"/>
        </w:rPr>
        <w:t xml:space="preserve"> de Disponibilidad Presupuestal </w:t>
      </w:r>
      <w:r w:rsidR="00F317CF">
        <w:rPr>
          <w:rFonts w:ascii="Noto Sans" w:eastAsia="Calibri" w:hAnsi="Noto Sans" w:cs="Noto Sans"/>
          <w:sz w:val="20"/>
          <w:lang w:val="es-MX" w:eastAsia="en-US"/>
        </w:rPr>
        <w:t xml:space="preserve">previo en el Modulo de Control de Compromisos con validación presupuestal </w:t>
      </w:r>
      <w:r w:rsidR="004B3E1B">
        <w:rPr>
          <w:rFonts w:ascii="Noto Sans" w:eastAsia="Calibri" w:hAnsi="Noto Sans" w:cs="Noto Sans"/>
          <w:sz w:val="20"/>
          <w:lang w:val="es-MX" w:eastAsia="en-US"/>
        </w:rPr>
        <w:t>No. 0000020545-2026</w:t>
      </w:r>
    </w:p>
    <w:p w:rsidR="009D395A" w:rsidRPr="004B773F" w:rsidRDefault="009D395A" w:rsidP="009D395A">
      <w:pPr>
        <w:jc w:val="both"/>
        <w:rPr>
          <w:rFonts w:ascii="Noto Sans" w:hAnsi="Noto Sans" w:cs="Noto Sans"/>
          <w:sz w:val="20"/>
        </w:rPr>
      </w:pPr>
    </w:p>
    <w:p w:rsidR="009D395A" w:rsidRPr="004B773F" w:rsidRDefault="009D395A" w:rsidP="009D395A">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LA LICITACIÓN PÚBLICA</w:t>
      </w:r>
      <w:r w:rsidRPr="004B773F">
        <w:rPr>
          <w:rFonts w:ascii="Noto Sans" w:hAnsi="Noto Sans" w:cs="Noto Sans"/>
          <w:b/>
          <w:sz w:val="20"/>
          <w:lang w:val="es-ES_tradnl"/>
        </w:rPr>
        <w:t>:</w:t>
      </w:r>
    </w:p>
    <w:p w:rsidR="009D395A" w:rsidRPr="004B773F" w:rsidRDefault="009D395A" w:rsidP="009D395A">
      <w:pPr>
        <w:jc w:val="both"/>
        <w:rPr>
          <w:rFonts w:ascii="Noto Sans" w:hAnsi="Noto Sans" w:cs="Noto Sans"/>
          <w:sz w:val="20"/>
          <w:lang w:val="es-ES_tradnl"/>
        </w:rPr>
      </w:pPr>
    </w:p>
    <w:p w:rsidR="009D395A" w:rsidRPr="004B773F" w:rsidRDefault="009D395A" w:rsidP="009D395A">
      <w:pPr>
        <w:jc w:val="both"/>
        <w:rPr>
          <w:rFonts w:ascii="Noto Sans" w:hAnsi="Noto Sans" w:cs="Noto Sans"/>
          <w:sz w:val="20"/>
        </w:rPr>
      </w:pPr>
      <w:r>
        <w:rPr>
          <w:rFonts w:ascii="Noto Sans" w:hAnsi="Noto Sans" w:cs="Noto Sans"/>
          <w:sz w:val="20"/>
        </w:rPr>
        <w:t>La presente Licitación</w:t>
      </w:r>
      <w:r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Licitación Pública Internacional Bajo la Cobertura de los Tratados, de conformidad con los</w:t>
      </w:r>
      <w:r w:rsidRPr="004B773F">
        <w:rPr>
          <w:rFonts w:ascii="Noto Sans" w:hAnsi="Noto Sans" w:cs="Noto Sans"/>
          <w:sz w:val="20"/>
        </w:rPr>
        <w:t xml:space="preserve"> artículo</w:t>
      </w:r>
      <w:r>
        <w:rPr>
          <w:rFonts w:ascii="Noto Sans" w:hAnsi="Noto Sans" w:cs="Noto Sans"/>
          <w:sz w:val="20"/>
        </w:rPr>
        <w:t xml:space="preserve">s 35 fracción I y  39 Fracción II </w:t>
      </w:r>
      <w:r w:rsidRPr="004B773F">
        <w:rPr>
          <w:rFonts w:ascii="Noto Sans" w:hAnsi="Noto Sans" w:cs="Noto Sans"/>
          <w:sz w:val="20"/>
        </w:rPr>
        <w:t>de la LAASSP.</w:t>
      </w:r>
    </w:p>
    <w:p w:rsidR="009D395A" w:rsidRPr="004B773F" w:rsidRDefault="009D395A" w:rsidP="009D395A">
      <w:pPr>
        <w:jc w:val="both"/>
        <w:rPr>
          <w:rFonts w:ascii="Noto Sans" w:hAnsi="Noto Sans" w:cs="Noto Sans"/>
          <w:sz w:val="20"/>
        </w:rPr>
      </w:pPr>
    </w:p>
    <w:p w:rsidR="009D395A" w:rsidRPr="004B773F" w:rsidRDefault="009D395A" w:rsidP="009D395A">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9D395A" w:rsidRPr="004B773F" w:rsidRDefault="009D395A" w:rsidP="009D395A">
      <w:pPr>
        <w:jc w:val="both"/>
        <w:rPr>
          <w:rFonts w:ascii="Noto Sans" w:hAnsi="Noto Sans" w:cs="Noto Sans"/>
          <w:b/>
          <w:sz w:val="20"/>
        </w:rPr>
      </w:pPr>
    </w:p>
    <w:p w:rsidR="009D395A" w:rsidRPr="004B773F" w:rsidRDefault="009D395A" w:rsidP="009D395A">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9D395A" w:rsidRPr="004B773F" w:rsidRDefault="009D395A" w:rsidP="009D395A">
      <w:pPr>
        <w:jc w:val="both"/>
        <w:rPr>
          <w:rFonts w:ascii="Noto Sans" w:hAnsi="Noto Sans" w:cs="Noto Sans"/>
          <w:sz w:val="20"/>
          <w:lang w:val="es-ES_tradnl"/>
        </w:rPr>
      </w:pPr>
    </w:p>
    <w:p w:rsidR="009D395A" w:rsidRPr="004B773F" w:rsidRDefault="009D395A" w:rsidP="009D395A">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9D395A" w:rsidRPr="004B773F" w:rsidRDefault="009D395A" w:rsidP="009D395A">
      <w:pPr>
        <w:jc w:val="both"/>
        <w:rPr>
          <w:rFonts w:ascii="Noto Sans" w:hAnsi="Noto Sans" w:cs="Noto Sans"/>
          <w:b/>
          <w:sz w:val="20"/>
        </w:rPr>
      </w:pPr>
    </w:p>
    <w:p w:rsidR="009D395A" w:rsidRPr="004B773F" w:rsidRDefault="009D395A" w:rsidP="009D395A">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9D395A" w:rsidRPr="004B773F" w:rsidRDefault="009D395A" w:rsidP="009D395A">
      <w:pPr>
        <w:jc w:val="both"/>
        <w:rPr>
          <w:rFonts w:ascii="Noto Sans" w:hAnsi="Noto Sans" w:cs="Noto Sans"/>
          <w:b/>
          <w:sz w:val="20"/>
        </w:rPr>
      </w:pPr>
    </w:p>
    <w:p w:rsidR="009D395A" w:rsidRPr="004B773F" w:rsidRDefault="009D395A" w:rsidP="009D395A">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9D395A" w:rsidRDefault="009D395A" w:rsidP="009D395A">
      <w:pPr>
        <w:jc w:val="both"/>
        <w:rPr>
          <w:rFonts w:ascii="Noto Sans" w:hAnsi="Noto Sans" w:cs="Noto Sans"/>
          <w:b/>
          <w:sz w:val="20"/>
        </w:rPr>
      </w:pPr>
    </w:p>
    <w:p w:rsidR="009D395A" w:rsidRPr="004B773F" w:rsidRDefault="009D395A" w:rsidP="009D395A">
      <w:pPr>
        <w:ind w:left="851" w:hanging="851"/>
        <w:jc w:val="both"/>
        <w:rPr>
          <w:rFonts w:ascii="Noto Sans" w:hAnsi="Noto Sans" w:cs="Noto Sans"/>
          <w:b/>
          <w:sz w:val="20"/>
        </w:rPr>
      </w:pPr>
      <w:r w:rsidRPr="004B773F">
        <w:rPr>
          <w:rFonts w:ascii="Noto Sans" w:hAnsi="Noto Sans" w:cs="Noto Sans"/>
          <w:b/>
          <w:sz w:val="20"/>
        </w:rPr>
        <w:t>3. MODALIDAD DE LA CONTRATACION:</w:t>
      </w:r>
    </w:p>
    <w:p w:rsidR="009D395A" w:rsidRPr="004B773F" w:rsidRDefault="009D395A" w:rsidP="009D395A">
      <w:pPr>
        <w:ind w:left="851" w:hanging="851"/>
        <w:jc w:val="both"/>
        <w:rPr>
          <w:rFonts w:ascii="Noto Sans" w:hAnsi="Noto Sans" w:cs="Noto Sans"/>
          <w:b/>
          <w:i/>
          <w:sz w:val="20"/>
          <w:u w:val="single"/>
        </w:rPr>
      </w:pPr>
    </w:p>
    <w:p w:rsidR="009D395A" w:rsidRPr="004B773F" w:rsidRDefault="009D395A" w:rsidP="009D395A">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Pr>
          <w:rFonts w:ascii="Noto Sans" w:hAnsi="Noto Sans" w:cs="Noto Sans"/>
          <w:sz w:val="20"/>
          <w:szCs w:val="20"/>
        </w:rPr>
        <w:t xml:space="preserve">esta contratación, un contrato </w:t>
      </w:r>
      <w:r w:rsidR="004B3E1B">
        <w:rPr>
          <w:rFonts w:ascii="Noto Sans" w:hAnsi="Noto Sans" w:cs="Noto Sans"/>
          <w:sz w:val="20"/>
          <w:szCs w:val="20"/>
        </w:rPr>
        <w:t>Abierto</w:t>
      </w:r>
      <w:r>
        <w:rPr>
          <w:rFonts w:ascii="Noto Sans" w:hAnsi="Noto Sans" w:cs="Noto Sans"/>
          <w:sz w:val="20"/>
          <w:szCs w:val="20"/>
        </w:rPr>
        <w:t>.</w:t>
      </w:r>
    </w:p>
    <w:p w:rsidR="009D395A" w:rsidRPr="004B773F" w:rsidRDefault="009D395A" w:rsidP="009D395A">
      <w:pPr>
        <w:pStyle w:val="Sinespaciado"/>
        <w:jc w:val="both"/>
        <w:rPr>
          <w:rFonts w:ascii="Noto Sans" w:hAnsi="Noto Sans" w:cs="Noto Sans"/>
          <w:sz w:val="20"/>
          <w:szCs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9D395A" w:rsidRPr="004B773F" w:rsidRDefault="009D395A" w:rsidP="009D395A">
      <w:pPr>
        <w:tabs>
          <w:tab w:val="left" w:pos="1134"/>
        </w:tabs>
        <w:overflowPunct w:val="0"/>
        <w:autoSpaceDE w:val="0"/>
        <w:jc w:val="both"/>
        <w:textAlignment w:val="baseline"/>
        <w:rPr>
          <w:rFonts w:ascii="Noto Sans" w:hAnsi="Noto Sans" w:cs="Noto Sans"/>
          <w:b/>
          <w:sz w:val="20"/>
        </w:rPr>
      </w:pPr>
    </w:p>
    <w:p w:rsidR="009D395A" w:rsidRPr="004B773F" w:rsidRDefault="009D395A" w:rsidP="009D395A">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w:t>
      </w:r>
      <w:r>
        <w:rPr>
          <w:rFonts w:ascii="Noto Sans" w:hAnsi="Noto Sans" w:cs="Noto Sans"/>
          <w:sz w:val="20"/>
        </w:rPr>
        <w:t>e adjudicará la totalidad de la partida</w:t>
      </w:r>
      <w:r w:rsidRPr="004B773F">
        <w:rPr>
          <w:rFonts w:ascii="Noto Sans" w:hAnsi="Noto Sans" w:cs="Noto Sans"/>
          <w:sz w:val="20"/>
        </w:rPr>
        <w:t xml:space="preserve"> a un solo licitante.</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p w:rsidR="009D395A" w:rsidRPr="004B773F" w:rsidRDefault="009D395A" w:rsidP="009D395A">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9D395A" w:rsidRPr="004B773F" w:rsidTr="004B3E1B">
        <w:trPr>
          <w:trHeight w:val="101"/>
          <w:jc w:val="center"/>
        </w:trPr>
        <w:tc>
          <w:tcPr>
            <w:tcW w:w="2813" w:type="dxa"/>
            <w:shd w:val="clear" w:color="auto" w:fill="548DD4" w:themeFill="text2" w:themeFillTint="99"/>
            <w:vAlign w:val="center"/>
          </w:tcPr>
          <w:p w:rsidR="009D395A" w:rsidRPr="004B773F" w:rsidRDefault="009D395A" w:rsidP="009D395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364" w:type="dxa"/>
            <w:shd w:val="clear" w:color="auto" w:fill="548DD4" w:themeFill="text2" w:themeFillTint="99"/>
            <w:vAlign w:val="center"/>
          </w:tcPr>
          <w:p w:rsidR="009D395A" w:rsidRPr="004B773F" w:rsidRDefault="009D395A" w:rsidP="009D395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738" w:type="dxa"/>
            <w:shd w:val="clear" w:color="auto" w:fill="548DD4" w:themeFill="text2" w:themeFillTint="99"/>
            <w:vAlign w:val="center"/>
          </w:tcPr>
          <w:p w:rsidR="009D395A" w:rsidRPr="004B773F" w:rsidRDefault="009D395A" w:rsidP="009D395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4177" w:type="dxa"/>
            <w:shd w:val="clear" w:color="auto" w:fill="548DD4" w:themeFill="text2" w:themeFillTint="99"/>
            <w:vAlign w:val="center"/>
          </w:tcPr>
          <w:p w:rsidR="009D395A" w:rsidRPr="004B773F" w:rsidRDefault="009D395A" w:rsidP="009D395A">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9D395A" w:rsidRPr="004B773F" w:rsidTr="004B3E1B">
        <w:trPr>
          <w:trHeight w:val="510"/>
          <w:jc w:val="center"/>
        </w:trPr>
        <w:tc>
          <w:tcPr>
            <w:tcW w:w="2813"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t xml:space="preserve">Junta de Aclaraciones </w:t>
            </w:r>
          </w:p>
        </w:tc>
        <w:tc>
          <w:tcPr>
            <w:tcW w:w="1364" w:type="dxa"/>
            <w:shd w:val="clear" w:color="auto" w:fill="auto"/>
            <w:vAlign w:val="center"/>
          </w:tcPr>
          <w:p w:rsidR="009D395A" w:rsidRDefault="00087A97" w:rsidP="004B3E1B">
            <w:pPr>
              <w:suppressAutoHyphens w:val="0"/>
              <w:jc w:val="center"/>
              <w:rPr>
                <w:rFonts w:ascii="Noto Sans" w:hAnsi="Noto Sans" w:cs="Noto Sans"/>
                <w:sz w:val="20"/>
              </w:rPr>
            </w:pPr>
            <w:r>
              <w:rPr>
                <w:rFonts w:ascii="Noto Sans" w:hAnsi="Noto Sans" w:cs="Noto Sans"/>
                <w:sz w:val="20"/>
              </w:rPr>
              <w:t>04-12-2025</w:t>
            </w:r>
          </w:p>
        </w:tc>
        <w:tc>
          <w:tcPr>
            <w:tcW w:w="1738" w:type="dxa"/>
            <w:shd w:val="clear" w:color="auto" w:fill="auto"/>
            <w:vAlign w:val="center"/>
          </w:tcPr>
          <w:p w:rsidR="009D395A" w:rsidRDefault="00087A97" w:rsidP="009D395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4177"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9D395A" w:rsidRPr="004B773F" w:rsidTr="004B3E1B">
        <w:trPr>
          <w:trHeight w:val="510"/>
          <w:jc w:val="center"/>
        </w:trPr>
        <w:tc>
          <w:tcPr>
            <w:tcW w:w="2813"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lastRenderedPageBreak/>
              <w:t>Acto de Presentación y Apertura de Proposiciones.</w:t>
            </w:r>
          </w:p>
        </w:tc>
        <w:tc>
          <w:tcPr>
            <w:tcW w:w="1364" w:type="dxa"/>
            <w:shd w:val="clear" w:color="auto" w:fill="auto"/>
            <w:vAlign w:val="center"/>
          </w:tcPr>
          <w:p w:rsidR="009D395A" w:rsidRPr="004B773F" w:rsidRDefault="00087A97" w:rsidP="009D395A">
            <w:pPr>
              <w:jc w:val="center"/>
              <w:rPr>
                <w:rFonts w:ascii="Noto Sans" w:hAnsi="Noto Sans" w:cs="Noto Sans"/>
                <w:sz w:val="20"/>
              </w:rPr>
            </w:pPr>
            <w:r>
              <w:rPr>
                <w:rFonts w:ascii="Noto Sans" w:hAnsi="Noto Sans" w:cs="Noto Sans"/>
                <w:sz w:val="20"/>
              </w:rPr>
              <w:t>12-12-2025</w:t>
            </w:r>
          </w:p>
        </w:tc>
        <w:tc>
          <w:tcPr>
            <w:tcW w:w="1738" w:type="dxa"/>
            <w:shd w:val="clear" w:color="auto" w:fill="auto"/>
            <w:vAlign w:val="center"/>
          </w:tcPr>
          <w:p w:rsidR="009D395A" w:rsidRPr="004B773F" w:rsidRDefault="00087A97" w:rsidP="009D395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4177"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9D395A" w:rsidRPr="004B773F" w:rsidTr="004B3E1B">
        <w:trPr>
          <w:trHeight w:val="379"/>
          <w:jc w:val="center"/>
        </w:trPr>
        <w:tc>
          <w:tcPr>
            <w:tcW w:w="2813"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364" w:type="dxa"/>
            <w:shd w:val="clear" w:color="auto" w:fill="auto"/>
            <w:vAlign w:val="center"/>
          </w:tcPr>
          <w:p w:rsidR="009D395A" w:rsidRPr="004B773F" w:rsidRDefault="00087A97" w:rsidP="009D395A">
            <w:pPr>
              <w:jc w:val="center"/>
              <w:rPr>
                <w:rFonts w:ascii="Noto Sans" w:hAnsi="Noto Sans" w:cs="Noto Sans"/>
                <w:sz w:val="20"/>
              </w:rPr>
            </w:pPr>
            <w:r>
              <w:rPr>
                <w:rFonts w:ascii="Noto Sans" w:hAnsi="Noto Sans" w:cs="Noto Sans"/>
                <w:sz w:val="20"/>
              </w:rPr>
              <w:t>17-12-2025</w:t>
            </w:r>
          </w:p>
        </w:tc>
        <w:tc>
          <w:tcPr>
            <w:tcW w:w="1738" w:type="dxa"/>
            <w:shd w:val="clear" w:color="auto" w:fill="auto"/>
            <w:vAlign w:val="center"/>
          </w:tcPr>
          <w:p w:rsidR="009D395A" w:rsidRPr="004B773F" w:rsidRDefault="00087A97" w:rsidP="009D395A">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16:00</w:t>
            </w:r>
          </w:p>
        </w:tc>
        <w:tc>
          <w:tcPr>
            <w:tcW w:w="4177"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9D395A" w:rsidRPr="004B773F" w:rsidRDefault="009D395A" w:rsidP="009D395A">
            <w:pPr>
              <w:overflowPunct w:val="0"/>
              <w:autoSpaceDE w:val="0"/>
              <w:autoSpaceDN w:val="0"/>
              <w:jc w:val="center"/>
              <w:rPr>
                <w:rFonts w:ascii="Noto Sans" w:hAnsi="Noto Sans" w:cs="Noto Sans"/>
                <w:color w:val="000000"/>
                <w:sz w:val="20"/>
                <w:lang w:eastAsia="es-ES"/>
              </w:rPr>
            </w:pPr>
          </w:p>
        </w:tc>
      </w:tr>
      <w:tr w:rsidR="009D395A" w:rsidRPr="004B773F" w:rsidTr="004B3E1B">
        <w:trPr>
          <w:trHeight w:val="225"/>
          <w:jc w:val="center"/>
        </w:trPr>
        <w:tc>
          <w:tcPr>
            <w:tcW w:w="2813"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279" w:type="dxa"/>
            <w:gridSpan w:val="3"/>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r w:rsidR="009D395A" w:rsidRPr="004B773F" w:rsidTr="004B3E1B">
        <w:trPr>
          <w:trHeight w:val="225"/>
          <w:jc w:val="center"/>
        </w:trPr>
        <w:tc>
          <w:tcPr>
            <w:tcW w:w="2813" w:type="dxa"/>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 xml:space="preserve">Reducción de Tiempos </w:t>
            </w:r>
          </w:p>
        </w:tc>
        <w:tc>
          <w:tcPr>
            <w:tcW w:w="7279" w:type="dxa"/>
            <w:gridSpan w:val="3"/>
            <w:shd w:val="clear" w:color="auto" w:fill="auto"/>
            <w:vAlign w:val="center"/>
          </w:tcPr>
          <w:p w:rsidR="009D395A" w:rsidRPr="004B773F" w:rsidRDefault="009D395A" w:rsidP="009D395A">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 xml:space="preserve">Si </w:t>
            </w:r>
          </w:p>
        </w:tc>
      </w:tr>
    </w:tbl>
    <w:p w:rsidR="009D395A" w:rsidRPr="004B773F" w:rsidRDefault="009D395A" w:rsidP="009D395A">
      <w:pPr>
        <w:jc w:val="both"/>
        <w:rPr>
          <w:rFonts w:ascii="Noto Sans" w:hAnsi="Noto Sans" w:cs="Noto Sans"/>
          <w:b/>
          <w:bCs/>
          <w:i/>
          <w:sz w:val="20"/>
        </w:rPr>
      </w:pPr>
    </w:p>
    <w:p w:rsidR="009D395A" w:rsidRPr="004B773F" w:rsidRDefault="009D395A" w:rsidP="009D395A">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9D395A" w:rsidRPr="004B773F" w:rsidRDefault="009D395A" w:rsidP="009D395A">
      <w:pPr>
        <w:pStyle w:val="Prrafodelista"/>
        <w:ind w:left="720"/>
        <w:jc w:val="both"/>
        <w:rPr>
          <w:rFonts w:ascii="Noto Sans" w:hAnsi="Noto Sans" w:cs="Noto Sans"/>
          <w:b/>
          <w:sz w:val="20"/>
        </w:rPr>
      </w:pPr>
    </w:p>
    <w:p w:rsidR="009D395A" w:rsidRPr="004B773F" w:rsidRDefault="009D395A" w:rsidP="009D395A">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9D395A" w:rsidRPr="004B773F" w:rsidRDefault="009D395A" w:rsidP="009D395A">
      <w:pPr>
        <w:tabs>
          <w:tab w:val="left" w:pos="3834"/>
        </w:tabs>
        <w:jc w:val="both"/>
        <w:rPr>
          <w:rFonts w:ascii="Noto Sans" w:hAnsi="Noto Sans" w:cs="Noto Sans"/>
          <w:sz w:val="20"/>
        </w:rPr>
      </w:pPr>
    </w:p>
    <w:p w:rsidR="009D395A" w:rsidRPr="004B773F" w:rsidRDefault="009D395A" w:rsidP="009D395A">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9D395A" w:rsidRPr="004B773F" w:rsidRDefault="009D395A" w:rsidP="009D395A">
      <w:pPr>
        <w:spacing w:line="192" w:lineRule="exact"/>
        <w:jc w:val="both"/>
        <w:rPr>
          <w:rFonts w:ascii="Noto Sans" w:hAnsi="Noto Sans" w:cs="Noto Sans"/>
          <w:sz w:val="20"/>
        </w:rPr>
      </w:pPr>
    </w:p>
    <w:p w:rsidR="009D395A" w:rsidRPr="004B773F" w:rsidRDefault="009D395A" w:rsidP="009D395A">
      <w:pPr>
        <w:jc w:val="both"/>
        <w:rPr>
          <w:rFonts w:ascii="Noto Sans" w:hAnsi="Noto Sans" w:cs="Noto Sans"/>
          <w:bCs/>
          <w:sz w:val="20"/>
        </w:rPr>
      </w:pPr>
      <w:r w:rsidRPr="004B773F">
        <w:rPr>
          <w:rFonts w:ascii="Noto Sans" w:hAnsi="Noto Sans" w:cs="Noto Sans"/>
          <w:bCs/>
          <w:sz w:val="20"/>
        </w:rPr>
        <w:t>Aquellos interesados que pretendan solicitar aclaraciones a los aspectos contenidos en la Convocatoria, deb</w:t>
      </w:r>
      <w:r>
        <w:rPr>
          <w:rFonts w:ascii="Noto Sans" w:hAnsi="Noto Sans" w:cs="Noto Sans"/>
          <w:bCs/>
          <w:sz w:val="20"/>
        </w:rPr>
        <w:t>erán enviar a través de COMPRAS</w:t>
      </w:r>
      <w:r w:rsidRPr="004B773F">
        <w:rPr>
          <w:rFonts w:ascii="Noto Sans" w:hAnsi="Noto Sans" w:cs="Noto Sans"/>
          <w:bCs/>
          <w:sz w:val="20"/>
        </w:rPr>
        <w:t>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 Y ANEXO 19</w:t>
      </w:r>
      <w:r w:rsidRPr="004B773F">
        <w:rPr>
          <w:rFonts w:ascii="Noto Sans" w:hAnsi="Noto Sans" w:cs="Noto Sans"/>
          <w:bCs/>
          <w:sz w:val="20"/>
        </w:rPr>
        <w:t>:</w:t>
      </w:r>
    </w:p>
    <w:p w:rsidR="009D395A" w:rsidRPr="004B773F" w:rsidRDefault="009D395A" w:rsidP="009D395A">
      <w:pPr>
        <w:jc w:val="both"/>
        <w:rPr>
          <w:rFonts w:ascii="Noto Sans" w:hAnsi="Noto Sans" w:cs="Noto Sans"/>
          <w:sz w:val="20"/>
        </w:rPr>
      </w:pPr>
    </w:p>
    <w:p w:rsidR="009D395A" w:rsidRPr="004B773F" w:rsidRDefault="009D395A" w:rsidP="009D395A">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9D395A" w:rsidRPr="004B773F" w:rsidRDefault="009D395A" w:rsidP="009D395A">
      <w:pPr>
        <w:ind w:left="709" w:hanging="283"/>
        <w:jc w:val="both"/>
        <w:rPr>
          <w:rFonts w:ascii="Noto Sans" w:hAnsi="Noto Sans" w:cs="Noto Sans"/>
          <w:sz w:val="20"/>
        </w:rPr>
      </w:pPr>
    </w:p>
    <w:p w:rsidR="009D395A" w:rsidRPr="004B773F" w:rsidRDefault="009D395A" w:rsidP="009D395A">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9D395A" w:rsidRPr="004B773F" w:rsidRDefault="009D395A" w:rsidP="009D395A">
      <w:pPr>
        <w:ind w:left="709" w:hanging="283"/>
        <w:jc w:val="both"/>
        <w:rPr>
          <w:rFonts w:ascii="Noto Sans" w:hAnsi="Noto Sans" w:cs="Noto Sans"/>
          <w:sz w:val="20"/>
        </w:rPr>
      </w:pPr>
    </w:p>
    <w:p w:rsidR="009D395A" w:rsidRPr="004B773F" w:rsidRDefault="009D395A" w:rsidP="009D395A">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9D395A" w:rsidRPr="004B773F" w:rsidRDefault="009D395A" w:rsidP="009D395A">
      <w:pPr>
        <w:ind w:left="709" w:hanging="283"/>
        <w:jc w:val="both"/>
        <w:rPr>
          <w:rFonts w:ascii="Noto Sans" w:hAnsi="Noto Sans" w:cs="Noto Sans"/>
          <w:sz w:val="20"/>
        </w:rPr>
      </w:pPr>
    </w:p>
    <w:p w:rsidR="009D395A" w:rsidRPr="004B773F" w:rsidRDefault="009D395A" w:rsidP="009D395A">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9D395A" w:rsidRPr="004B773F" w:rsidRDefault="009D395A" w:rsidP="009D395A">
      <w:pPr>
        <w:ind w:left="709"/>
        <w:jc w:val="both"/>
        <w:rPr>
          <w:rFonts w:ascii="Noto Sans" w:hAnsi="Noto Sans" w:cs="Noto Sans"/>
          <w:sz w:val="20"/>
        </w:rPr>
      </w:pPr>
    </w:p>
    <w:p w:rsidR="009D395A" w:rsidRDefault="009D395A" w:rsidP="009D395A">
      <w:pPr>
        <w:ind w:left="709"/>
        <w:jc w:val="both"/>
        <w:rPr>
          <w:rFonts w:ascii="Noto Sans" w:hAnsi="Noto Sans" w:cs="Noto Sans"/>
          <w:sz w:val="20"/>
          <w:lang w:val="es-ES_tradnl"/>
        </w:rPr>
      </w:pPr>
      <w:r w:rsidRPr="004B773F">
        <w:rPr>
          <w:rFonts w:ascii="Noto Sans" w:hAnsi="Noto Sans" w:cs="Noto Sans"/>
          <w:sz w:val="20"/>
        </w:rPr>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133EC5" w:rsidRDefault="00133EC5" w:rsidP="009D395A">
      <w:pPr>
        <w:ind w:left="709"/>
        <w:jc w:val="both"/>
        <w:rPr>
          <w:rFonts w:ascii="Noto Sans" w:hAnsi="Noto Sans" w:cs="Noto Sans"/>
          <w:sz w:val="20"/>
          <w:lang w:val="es-ES_tradnl"/>
        </w:rPr>
      </w:pPr>
    </w:p>
    <w:p w:rsidR="00133EC5" w:rsidRPr="004B773F" w:rsidRDefault="00133EC5" w:rsidP="009D395A">
      <w:pPr>
        <w:ind w:left="709"/>
        <w:jc w:val="both"/>
        <w:rPr>
          <w:rFonts w:ascii="Noto Sans" w:hAnsi="Noto Sans" w:cs="Noto Sans"/>
          <w:sz w:val="20"/>
          <w:lang w:val="es-ES_tradnl"/>
        </w:rPr>
      </w:pPr>
    </w:p>
    <w:p w:rsidR="009D395A" w:rsidRPr="004B773F" w:rsidRDefault="009D395A" w:rsidP="009D395A">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lastRenderedPageBreak/>
        <w:t>PRESENTACIÓN Y APERTURA DE PROPOSICIONES.</w:t>
      </w:r>
    </w:p>
    <w:p w:rsidR="009D395A" w:rsidRPr="004B773F" w:rsidRDefault="009D395A" w:rsidP="009D395A">
      <w:pPr>
        <w:tabs>
          <w:tab w:val="left" w:pos="426"/>
        </w:tabs>
        <w:ind w:left="720"/>
        <w:jc w:val="both"/>
        <w:rPr>
          <w:rFonts w:ascii="Noto Sans" w:hAnsi="Noto Sans" w:cs="Noto Sans"/>
          <w:b/>
          <w:bCs/>
          <w:sz w:val="20"/>
        </w:rPr>
      </w:pPr>
    </w:p>
    <w:p w:rsidR="009D395A" w:rsidRPr="004B773F" w:rsidRDefault="009D395A" w:rsidP="009D395A">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9D395A" w:rsidRPr="004B773F" w:rsidRDefault="009D395A" w:rsidP="009D395A">
      <w:pPr>
        <w:ind w:left="426" w:hanging="426"/>
        <w:jc w:val="both"/>
        <w:rPr>
          <w:rFonts w:ascii="Noto Sans" w:hAnsi="Noto Sans" w:cs="Noto Sans"/>
          <w:bCs/>
          <w:sz w:val="20"/>
        </w:rPr>
      </w:pPr>
    </w:p>
    <w:p w:rsidR="009D395A" w:rsidRPr="004B773F" w:rsidRDefault="009D395A" w:rsidP="009D395A">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9D395A" w:rsidRPr="004B773F" w:rsidRDefault="009D395A" w:rsidP="009D395A">
      <w:pPr>
        <w:tabs>
          <w:tab w:val="left" w:pos="1277"/>
        </w:tabs>
        <w:ind w:left="709" w:firstLine="29"/>
        <w:jc w:val="both"/>
        <w:rPr>
          <w:rFonts w:ascii="Noto Sans" w:hAnsi="Noto Sans" w:cs="Noto Sans"/>
          <w:bCs/>
          <w:sz w:val="20"/>
        </w:rPr>
      </w:pPr>
    </w:p>
    <w:p w:rsidR="009D395A" w:rsidRPr="004B773F" w:rsidRDefault="009D395A" w:rsidP="009D395A">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9D395A" w:rsidRPr="004B773F" w:rsidRDefault="009D395A" w:rsidP="009D395A">
      <w:pPr>
        <w:jc w:val="both"/>
        <w:rPr>
          <w:rFonts w:ascii="Noto Sans" w:hAnsi="Noto Sans" w:cs="Noto Sans"/>
          <w:bCs/>
          <w:sz w:val="20"/>
        </w:rPr>
      </w:pPr>
    </w:p>
    <w:p w:rsidR="009D395A" w:rsidRPr="004B773F" w:rsidRDefault="009D395A" w:rsidP="009D395A">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9D395A" w:rsidRPr="004B773F" w:rsidRDefault="009D395A" w:rsidP="009D395A">
      <w:pPr>
        <w:ind w:left="397" w:hanging="397"/>
        <w:jc w:val="both"/>
        <w:rPr>
          <w:rFonts w:ascii="Noto Sans" w:hAnsi="Noto Sans" w:cs="Noto Sans"/>
          <w:bCs/>
          <w:sz w:val="20"/>
        </w:rPr>
      </w:pPr>
    </w:p>
    <w:p w:rsidR="009D395A" w:rsidRPr="004B773F" w:rsidRDefault="009D395A" w:rsidP="009D395A">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9D395A" w:rsidRPr="004B773F" w:rsidRDefault="009D395A" w:rsidP="009D395A">
      <w:pPr>
        <w:tabs>
          <w:tab w:val="left" w:pos="426"/>
        </w:tabs>
        <w:jc w:val="both"/>
        <w:rPr>
          <w:rFonts w:ascii="Noto Sans" w:hAnsi="Noto Sans" w:cs="Noto Sans"/>
          <w:bCs/>
          <w:sz w:val="20"/>
        </w:rPr>
      </w:pPr>
    </w:p>
    <w:p w:rsidR="009D395A" w:rsidRPr="004207A2" w:rsidRDefault="009D395A" w:rsidP="009D395A">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9D395A" w:rsidRPr="004B773F" w:rsidRDefault="009D395A" w:rsidP="009D395A">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9D395A" w:rsidRPr="004B773F" w:rsidRDefault="009D395A" w:rsidP="009D395A">
      <w:pPr>
        <w:pStyle w:val="Prrafodelista"/>
        <w:jc w:val="both"/>
        <w:rPr>
          <w:rFonts w:ascii="Noto Sans" w:hAnsi="Noto Sans" w:cs="Noto Sans"/>
          <w:bCs/>
          <w:sz w:val="20"/>
        </w:rPr>
      </w:pPr>
    </w:p>
    <w:p w:rsidR="009D395A" w:rsidRPr="004B773F" w:rsidRDefault="009D395A" w:rsidP="009D395A">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9D395A" w:rsidRPr="004B773F" w:rsidRDefault="009D395A" w:rsidP="009D395A">
      <w:pPr>
        <w:pStyle w:val="Prrafodelista"/>
        <w:rPr>
          <w:rFonts w:ascii="Noto Sans" w:hAnsi="Noto Sans" w:cs="Noto Sans"/>
          <w:bCs/>
          <w:sz w:val="20"/>
        </w:rPr>
      </w:pPr>
    </w:p>
    <w:p w:rsidR="009D395A" w:rsidRPr="004B773F" w:rsidRDefault="009D395A" w:rsidP="009D395A">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9D395A" w:rsidRPr="004B773F" w:rsidRDefault="009D395A" w:rsidP="009D395A">
      <w:pPr>
        <w:tabs>
          <w:tab w:val="left" w:pos="9868"/>
        </w:tabs>
        <w:jc w:val="both"/>
        <w:rPr>
          <w:rFonts w:ascii="Noto Sans" w:hAnsi="Noto Sans" w:cs="Noto Sans"/>
          <w:b/>
          <w:bCs/>
          <w:sz w:val="20"/>
        </w:rPr>
      </w:pPr>
    </w:p>
    <w:p w:rsidR="009D395A" w:rsidRPr="004B773F" w:rsidRDefault="009D395A" w:rsidP="009D395A">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9D395A" w:rsidRPr="004B773F" w:rsidRDefault="009D395A" w:rsidP="009D395A">
      <w:pPr>
        <w:tabs>
          <w:tab w:val="left" w:pos="9868"/>
        </w:tabs>
        <w:jc w:val="both"/>
        <w:rPr>
          <w:rFonts w:ascii="Noto Sans" w:hAnsi="Noto Sans" w:cs="Noto Sans"/>
          <w:b/>
          <w:bCs/>
          <w:sz w:val="20"/>
        </w:rPr>
      </w:pPr>
    </w:p>
    <w:p w:rsidR="009D395A" w:rsidRPr="004B773F" w:rsidRDefault="009D395A" w:rsidP="009D395A">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9D395A" w:rsidRPr="004B773F" w:rsidRDefault="009D395A" w:rsidP="009D395A">
      <w:pPr>
        <w:tabs>
          <w:tab w:val="left" w:pos="10577"/>
        </w:tabs>
        <w:ind w:left="709"/>
        <w:jc w:val="both"/>
        <w:rPr>
          <w:rFonts w:ascii="Noto Sans" w:hAnsi="Noto Sans" w:cs="Noto Sans"/>
          <w:bCs/>
          <w:sz w:val="20"/>
        </w:rPr>
      </w:pPr>
    </w:p>
    <w:p w:rsidR="009D395A" w:rsidRPr="004B773F" w:rsidRDefault="009D395A" w:rsidP="009D395A">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9D395A" w:rsidRPr="004B773F" w:rsidRDefault="009D395A" w:rsidP="009D395A">
      <w:pPr>
        <w:tabs>
          <w:tab w:val="left" w:pos="10577"/>
        </w:tabs>
        <w:ind w:left="709"/>
        <w:jc w:val="both"/>
        <w:rPr>
          <w:rFonts w:ascii="Noto Sans" w:hAnsi="Noto Sans" w:cs="Noto Sans"/>
          <w:bCs/>
          <w:sz w:val="20"/>
        </w:rPr>
      </w:pPr>
    </w:p>
    <w:p w:rsidR="009D395A" w:rsidRPr="004B773F" w:rsidRDefault="009D395A" w:rsidP="009D395A">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9D395A" w:rsidRPr="004B773F" w:rsidRDefault="009D395A" w:rsidP="009D395A">
      <w:pPr>
        <w:ind w:left="1353"/>
        <w:jc w:val="both"/>
        <w:rPr>
          <w:rFonts w:ascii="Noto Sans" w:hAnsi="Noto Sans" w:cs="Noto Sans"/>
          <w:sz w:val="20"/>
        </w:rPr>
      </w:pPr>
    </w:p>
    <w:p w:rsidR="009D395A" w:rsidRPr="004B773F" w:rsidRDefault="009D395A" w:rsidP="009D395A">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9D395A" w:rsidRPr="004B773F" w:rsidRDefault="009D395A" w:rsidP="009D395A">
      <w:pPr>
        <w:pStyle w:val="Prrafodelista"/>
        <w:jc w:val="both"/>
        <w:rPr>
          <w:rFonts w:ascii="Noto Sans" w:hAnsi="Noto Sans" w:cs="Noto Sans"/>
          <w:sz w:val="20"/>
        </w:rPr>
      </w:pPr>
    </w:p>
    <w:p w:rsidR="009D395A" w:rsidRPr="004B773F" w:rsidRDefault="009D395A" w:rsidP="009D395A">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9D395A" w:rsidRPr="004B773F" w:rsidRDefault="009D395A" w:rsidP="009D395A">
      <w:pPr>
        <w:ind w:left="1353"/>
        <w:jc w:val="both"/>
        <w:rPr>
          <w:rFonts w:ascii="Noto Sans" w:hAnsi="Noto Sans" w:cs="Noto Sans"/>
          <w:sz w:val="20"/>
        </w:rPr>
      </w:pPr>
    </w:p>
    <w:p w:rsidR="009D395A" w:rsidRPr="004B773F" w:rsidRDefault="009D395A" w:rsidP="009D395A">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9D395A" w:rsidRPr="004B773F" w:rsidRDefault="009D395A" w:rsidP="009D395A">
      <w:pPr>
        <w:pStyle w:val="INCISO"/>
        <w:tabs>
          <w:tab w:val="clear" w:pos="2304"/>
          <w:tab w:val="left" w:pos="2356"/>
        </w:tabs>
        <w:spacing w:after="0" w:line="240" w:lineRule="auto"/>
        <w:ind w:left="1276" w:hanging="283"/>
        <w:rPr>
          <w:rFonts w:ascii="Noto Sans" w:hAnsi="Noto Sans" w:cs="Noto Sans"/>
          <w:sz w:val="20"/>
        </w:rPr>
      </w:pPr>
    </w:p>
    <w:p w:rsidR="009D395A" w:rsidRPr="004B773F" w:rsidRDefault="009D395A" w:rsidP="009D395A">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D395A" w:rsidRPr="004B773F" w:rsidRDefault="009D395A" w:rsidP="009D395A">
      <w:pPr>
        <w:jc w:val="both"/>
        <w:rPr>
          <w:rFonts w:ascii="Noto Sans" w:hAnsi="Noto Sans" w:cs="Noto Sans"/>
          <w:bCs/>
          <w:sz w:val="20"/>
        </w:rPr>
      </w:pPr>
    </w:p>
    <w:p w:rsidR="009D395A" w:rsidRPr="004B773F" w:rsidRDefault="009D395A" w:rsidP="009D395A">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DOCUMENTOS QUE DEBERÁN PRESENTAR QUIENES DESEEN PARTICIPAR EN LA LICITACION EN COMPRA</w:t>
      </w:r>
      <w:r>
        <w:rPr>
          <w:rFonts w:ascii="Noto Sans" w:hAnsi="Noto Sans" w:cs="Noto Sans"/>
          <w:b/>
          <w:bCs/>
          <w:sz w:val="20"/>
        </w:rPr>
        <w:t>SMX</w:t>
      </w:r>
      <w:r w:rsidRPr="004B773F">
        <w:rPr>
          <w:rFonts w:ascii="Noto Sans" w:hAnsi="Noto Sans" w:cs="Noto Sans"/>
          <w:b/>
          <w:bCs/>
          <w:sz w:val="20"/>
        </w:rPr>
        <w:t>, RELATIVO A LA PROPOSICION TECNICA.</w:t>
      </w:r>
    </w:p>
    <w:p w:rsidR="009D395A" w:rsidRPr="004B773F" w:rsidRDefault="009D395A" w:rsidP="009D395A">
      <w:pPr>
        <w:jc w:val="both"/>
        <w:rPr>
          <w:rFonts w:ascii="Noto Sans" w:hAnsi="Noto Sans" w:cs="Noto Sans"/>
          <w:sz w:val="20"/>
        </w:rPr>
      </w:pPr>
    </w:p>
    <w:p w:rsidR="009D395A" w:rsidRPr="004B773F" w:rsidRDefault="009D395A" w:rsidP="009D395A">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w:t>
      </w:r>
      <w:r w:rsidR="00892A22">
        <w:rPr>
          <w:rFonts w:ascii="Noto Sans" w:hAnsi="Noto Sans" w:cs="Noto Sans"/>
          <w:bCs/>
          <w:sz w:val="20"/>
        </w:rPr>
        <w:t xml:space="preserve"> </w:t>
      </w:r>
      <w:r w:rsidRPr="004B773F">
        <w:rPr>
          <w:rFonts w:ascii="Noto Sans" w:hAnsi="Noto Sans" w:cs="Noto Sans"/>
          <w:bCs/>
          <w:sz w:val="20"/>
        </w:rPr>
        <w:t>de la LAASSP</w:t>
      </w:r>
      <w:r>
        <w:rPr>
          <w:rFonts w:ascii="Noto Sans" w:hAnsi="Noto Sans" w:cs="Noto Sans"/>
          <w:bCs/>
          <w:sz w:val="20"/>
        </w:rPr>
        <w:t>. Tratándose de Personas Morales, su re</w:t>
      </w:r>
      <w:r w:rsidR="00D10601">
        <w:rPr>
          <w:rFonts w:ascii="Noto Sans" w:hAnsi="Noto Sans" w:cs="Noto Sans"/>
          <w:bCs/>
          <w:sz w:val="20"/>
        </w:rPr>
        <w:t>presentante</w:t>
      </w:r>
      <w:r>
        <w:rPr>
          <w:rFonts w:ascii="Noto Sans" w:hAnsi="Noto Sans" w:cs="Noto Sans"/>
          <w:bCs/>
          <w:sz w:val="20"/>
        </w:rPr>
        <w:t xml:space="preserve">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 xml:space="preserve">Anexo Número 3 </w:t>
      </w:r>
    </w:p>
    <w:p w:rsidR="009D395A" w:rsidRPr="004B773F" w:rsidRDefault="009D395A" w:rsidP="009D395A">
      <w:pPr>
        <w:pStyle w:val="Textoindependiente"/>
        <w:spacing w:after="0"/>
        <w:jc w:val="both"/>
        <w:rPr>
          <w:rFonts w:ascii="Noto Sans" w:hAnsi="Noto Sans" w:cs="Noto Sans"/>
          <w:bCs/>
          <w:sz w:val="20"/>
        </w:rPr>
      </w:pPr>
    </w:p>
    <w:p w:rsidR="009D395A" w:rsidRPr="004B773F" w:rsidRDefault="009D395A" w:rsidP="009D395A">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 xml:space="preserve">Anexo Número 3 </w:t>
      </w:r>
      <w:r w:rsidRPr="004B773F">
        <w:rPr>
          <w:rFonts w:ascii="Noto Sans" w:hAnsi="Noto Sans" w:cs="Noto Sans"/>
          <w:lang w:val="es-ES"/>
        </w:rPr>
        <w:t>de las presentes bases.</w:t>
      </w:r>
    </w:p>
    <w:p w:rsidR="009D395A" w:rsidRPr="004B773F" w:rsidRDefault="009D395A" w:rsidP="009D395A">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lastRenderedPageBreak/>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 </w:t>
      </w:r>
      <w:r w:rsidRPr="004B773F">
        <w:rPr>
          <w:rFonts w:ascii="Noto Sans" w:hAnsi="Noto Sans" w:cs="Noto Sans"/>
          <w:sz w:val="20"/>
        </w:rPr>
        <w:t>de las presentes bases.</w:t>
      </w:r>
    </w:p>
    <w:p w:rsidR="009D395A" w:rsidRPr="004B773F" w:rsidRDefault="009D395A" w:rsidP="009D395A">
      <w:pPr>
        <w:pStyle w:val="Textoindependiente"/>
        <w:spacing w:after="0"/>
        <w:jc w:val="both"/>
        <w:rPr>
          <w:rFonts w:ascii="Noto Sans" w:hAnsi="Noto Sans" w:cs="Noto Sans"/>
          <w:sz w:val="20"/>
        </w:rPr>
      </w:pPr>
    </w:p>
    <w:p w:rsidR="009D395A" w:rsidRPr="004B773F" w:rsidRDefault="009D395A" w:rsidP="009D395A">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 xml:space="preserve">Anexo 2 </w:t>
      </w:r>
      <w:r w:rsidRPr="004B773F">
        <w:rPr>
          <w:rFonts w:ascii="Noto Sans" w:hAnsi="Noto Sans" w:cs="Noto Sans"/>
          <w:sz w:val="20"/>
        </w:rPr>
        <w:t>de las presentes bases.</w:t>
      </w:r>
    </w:p>
    <w:p w:rsidR="009D395A" w:rsidRPr="004B773F" w:rsidRDefault="009D395A" w:rsidP="009D395A">
      <w:pPr>
        <w:pStyle w:val="Prrafodelista"/>
        <w:rPr>
          <w:rFonts w:ascii="Noto Sans" w:hAnsi="Noto Sans" w:cs="Noto Sans"/>
          <w:sz w:val="20"/>
        </w:rPr>
      </w:pPr>
    </w:p>
    <w:p w:rsidR="009D395A" w:rsidRPr="004B773F" w:rsidRDefault="009D395A" w:rsidP="009D395A">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9D395A" w:rsidRPr="004B773F" w:rsidRDefault="009D395A" w:rsidP="009D395A">
      <w:pPr>
        <w:pStyle w:val="Textoindependiente"/>
        <w:spacing w:after="0"/>
        <w:ind w:left="720"/>
        <w:jc w:val="both"/>
        <w:rPr>
          <w:rFonts w:ascii="Noto Sans" w:hAnsi="Noto Sans" w:cs="Noto Sans"/>
          <w:b/>
          <w:sz w:val="20"/>
        </w:rPr>
      </w:pPr>
    </w:p>
    <w:p w:rsidR="009D395A" w:rsidRPr="004B773F" w:rsidRDefault="009D395A" w:rsidP="009D395A">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9D395A" w:rsidRPr="004B773F" w:rsidRDefault="009D395A" w:rsidP="009D395A">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9D395A" w:rsidRPr="004B773F" w:rsidRDefault="009D395A" w:rsidP="009D395A">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9D395A" w:rsidRDefault="009D395A" w:rsidP="009D395A">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9D395A" w:rsidRPr="005F5F8B" w:rsidRDefault="009D395A" w:rsidP="009D395A">
      <w:pPr>
        <w:ind w:left="1440"/>
        <w:jc w:val="both"/>
        <w:rPr>
          <w:rFonts w:ascii="Noto Sans" w:hAnsi="Noto Sans" w:cs="Noto Sans"/>
          <w:sz w:val="20"/>
        </w:rPr>
      </w:pPr>
    </w:p>
    <w:p w:rsidR="009D395A" w:rsidRPr="0091419F" w:rsidRDefault="009D395A" w:rsidP="009D395A">
      <w:pPr>
        <w:pStyle w:val="Textoindependiente"/>
        <w:numPr>
          <w:ilvl w:val="1"/>
          <w:numId w:val="9"/>
        </w:numPr>
        <w:spacing w:after="0"/>
        <w:jc w:val="both"/>
        <w:rPr>
          <w:rFonts w:ascii="Noto Sans" w:hAnsi="Noto Sans" w:cs="Noto Sans"/>
          <w:sz w:val="20"/>
        </w:rPr>
      </w:pPr>
      <w:r w:rsidRPr="0091419F">
        <w:rPr>
          <w:rFonts w:ascii="Noto Sans" w:hAnsi="Noto Sans" w:cs="Noto Sans"/>
          <w:sz w:val="20"/>
        </w:rPr>
        <w:t xml:space="preserve">Escrito en el que manifiesten bajo protesta de decir verdad que los bienes de origen nacional cumplen con lo establecido en el artículo 39 fracción II de la Ley de Adquisiciones, conforme al formato del </w:t>
      </w:r>
      <w:r w:rsidRPr="0091419F">
        <w:rPr>
          <w:rFonts w:ascii="Noto Sans" w:hAnsi="Noto Sans" w:cs="Noto Sans"/>
          <w:b/>
          <w:sz w:val="20"/>
        </w:rPr>
        <w:t>ANEXO 10</w:t>
      </w:r>
      <w:r w:rsidRPr="0091419F">
        <w:rPr>
          <w:rFonts w:ascii="Noto Sans" w:hAnsi="Noto Sans" w:cs="Noto Sans"/>
          <w:sz w:val="20"/>
        </w:rPr>
        <w:t xml:space="preserve">; o con las reglas de origen correspondientes a los capítulos de compras del sector público de los tratados de libre comercio, utilizando el formato del </w:t>
      </w:r>
      <w:r w:rsidRPr="0091419F">
        <w:rPr>
          <w:rFonts w:ascii="Noto Sans" w:hAnsi="Noto Sans" w:cs="Noto Sans"/>
          <w:b/>
          <w:sz w:val="20"/>
        </w:rPr>
        <w:t>ANEXO 10 BIS,</w:t>
      </w:r>
      <w:r w:rsidRPr="0091419F">
        <w:rPr>
          <w:rFonts w:ascii="Noto Sans" w:hAnsi="Noto Sans" w:cs="Noto Sans"/>
          <w:sz w:val="20"/>
        </w:rPr>
        <w:t xml:space="preserve"> lo anterior de conformidad con la regla 5.2.1. Para la celebración de licitaciones públicas internacionales bajo la cobertura de los tratados de libre comercio suscritos por los Estados Unidos Mexicanos, publicadas en el DOF el 28 de diciembre de 2010.</w:t>
      </w:r>
    </w:p>
    <w:p w:rsidR="009D395A" w:rsidRPr="0091419F" w:rsidRDefault="009D395A" w:rsidP="009D395A">
      <w:pPr>
        <w:pStyle w:val="Textoindependiente"/>
        <w:spacing w:after="0"/>
        <w:ind w:left="720"/>
        <w:jc w:val="both"/>
        <w:rPr>
          <w:rFonts w:ascii="Noto Sans" w:hAnsi="Noto Sans" w:cs="Noto Sans"/>
          <w:sz w:val="20"/>
        </w:rPr>
      </w:pPr>
    </w:p>
    <w:p w:rsidR="009D395A" w:rsidRPr="00C26376" w:rsidRDefault="009D395A" w:rsidP="009D395A">
      <w:pPr>
        <w:pStyle w:val="Textoindependiente"/>
        <w:spacing w:after="0"/>
        <w:ind w:left="720"/>
        <w:jc w:val="both"/>
        <w:rPr>
          <w:rFonts w:ascii="Noto Sans" w:hAnsi="Noto Sans" w:cs="Noto Sans"/>
          <w:sz w:val="20"/>
        </w:rPr>
      </w:pPr>
      <w:r w:rsidRPr="0091419F">
        <w:rPr>
          <w:rFonts w:ascii="Noto Sans" w:hAnsi="Noto Sans" w:cs="Noto Sans"/>
          <w:sz w:val="20"/>
        </w:rPr>
        <w:t xml:space="preserve">F BIS. Escrito en el que manifiesten bajo protesta de decir verdad que los bienes importados cumplen con las reglas de origen establecidas en el capítulo de compras del sector público del tratado que corresponda, conforme al formato del </w:t>
      </w:r>
      <w:r w:rsidRPr="0091419F">
        <w:rPr>
          <w:rFonts w:ascii="Noto Sans" w:hAnsi="Noto Sans" w:cs="Noto Sans"/>
          <w:b/>
          <w:sz w:val="20"/>
        </w:rPr>
        <w:t>ANEXO 10 TER</w:t>
      </w:r>
      <w:r w:rsidRPr="0091419F">
        <w:rPr>
          <w:rFonts w:ascii="Noto Sans" w:hAnsi="Noto Sans" w:cs="Noto Sans"/>
          <w:sz w:val="20"/>
        </w:rPr>
        <w:t>, de conformidad con la regla 5.2.2. Para la celebración de licitaciones públicas internacionales bajo la cobertura de los tratados de libre comercio suscritos por los Estados Unidos Mexicanos, publicadas en el DOF el 28 de diciembre de 2010.</w:t>
      </w:r>
    </w:p>
    <w:p w:rsidR="009D395A" w:rsidRDefault="009D395A" w:rsidP="009D395A">
      <w:pPr>
        <w:pStyle w:val="Textoindependiente"/>
        <w:spacing w:after="0"/>
        <w:jc w:val="both"/>
        <w:rPr>
          <w:rFonts w:ascii="Noto Sans" w:hAnsi="Noto Sans" w:cs="Noto Sans"/>
          <w:sz w:val="20"/>
        </w:rPr>
      </w:pPr>
    </w:p>
    <w:p w:rsidR="009D395A" w:rsidRPr="00C5751F" w:rsidRDefault="009D395A" w:rsidP="009D395A">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9D395A" w:rsidRDefault="009D395A" w:rsidP="009D395A">
      <w:pPr>
        <w:autoSpaceDE w:val="0"/>
        <w:jc w:val="both"/>
      </w:pPr>
    </w:p>
    <w:p w:rsidR="009D395A" w:rsidRDefault="009D395A" w:rsidP="009D395A">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9D395A" w:rsidRDefault="009D395A" w:rsidP="009D395A">
      <w:pPr>
        <w:pStyle w:val="Prrafodelista"/>
        <w:rPr>
          <w:rFonts w:ascii="Noto Sans" w:hAnsi="Noto Sans" w:cs="Noto Sans"/>
          <w:sz w:val="20"/>
        </w:rPr>
      </w:pPr>
    </w:p>
    <w:p w:rsidR="009D395A" w:rsidRPr="00892A22" w:rsidRDefault="009D395A" w:rsidP="009D395A">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w:t>
      </w:r>
      <w:proofErr w:type="spellStart"/>
      <w:r>
        <w:rPr>
          <w:rFonts w:ascii="Noto Sans" w:hAnsi="Noto Sans" w:cs="Noto Sans"/>
          <w:sz w:val="20"/>
        </w:rPr>
        <w:t>acreditamiento</w:t>
      </w:r>
      <w:proofErr w:type="spellEnd"/>
      <w:r>
        <w:rPr>
          <w:rFonts w:ascii="Noto Sans" w:hAnsi="Noto Sans" w:cs="Noto Sans"/>
          <w:sz w:val="20"/>
        </w:rPr>
        <w:t xml:space="preserve"> de su registro en la Plataforma a que se hace referencia en el artículo 86 de la </w:t>
      </w:r>
      <w:r w:rsidRPr="004B773F">
        <w:rPr>
          <w:rFonts w:ascii="Noto Sans" w:hAnsi="Noto Sans" w:cs="Noto Sans"/>
          <w:bCs/>
          <w:sz w:val="20"/>
        </w:rPr>
        <w:t>LAASSP</w:t>
      </w:r>
      <w:r>
        <w:rPr>
          <w:rFonts w:ascii="Noto Sans" w:hAnsi="Noto Sans" w:cs="Noto Sans"/>
          <w:bCs/>
          <w:sz w:val="20"/>
        </w:rPr>
        <w:t>.</w:t>
      </w:r>
    </w:p>
    <w:p w:rsidR="00892A22" w:rsidRDefault="00892A22" w:rsidP="00892A22">
      <w:pPr>
        <w:pStyle w:val="Prrafodelista"/>
        <w:rPr>
          <w:rFonts w:ascii="Noto Sans" w:hAnsi="Noto Sans" w:cs="Noto Sans"/>
          <w:sz w:val="20"/>
        </w:rPr>
      </w:pPr>
    </w:p>
    <w:p w:rsidR="00892A22" w:rsidRPr="00892A22" w:rsidRDefault="00892A22" w:rsidP="00892A22">
      <w:pPr>
        <w:pStyle w:val="Textoindependiente"/>
        <w:numPr>
          <w:ilvl w:val="1"/>
          <w:numId w:val="9"/>
        </w:numPr>
        <w:spacing w:after="0"/>
        <w:jc w:val="both"/>
        <w:rPr>
          <w:rFonts w:ascii="Noto Sans" w:hAnsi="Noto Sans" w:cs="Noto Sans"/>
          <w:sz w:val="20"/>
        </w:rPr>
      </w:pPr>
      <w:r w:rsidRPr="00892A22">
        <w:rPr>
          <w:rFonts w:ascii="Noto Sans" w:hAnsi="Noto Sans" w:cs="Noto Sans"/>
          <w:sz w:val="20"/>
        </w:rPr>
        <w:lastRenderedPageBreak/>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9" w:history="1">
        <w:r w:rsidRPr="00892A22">
          <w:rPr>
            <w:rFonts w:ascii="Noto Sans" w:hAnsi="Noto Sans" w:cs="Noto Sans"/>
            <w:sz w:val="20"/>
          </w:rPr>
          <w:t>https://repiimss.imss.gob.mx/imss</w:t>
        </w:r>
      </w:hyperlink>
      <w:r w:rsidRPr="00892A22">
        <w:rPr>
          <w:rFonts w:ascii="Noto Sans" w:hAnsi="Noto Sans" w:cs="Noto Sans"/>
          <w:sz w:val="20"/>
        </w:rPr>
        <w:t xml:space="preserve">. </w:t>
      </w:r>
    </w:p>
    <w:p w:rsidR="00892A22" w:rsidRDefault="00892A22" w:rsidP="00892A22">
      <w:pPr>
        <w:pStyle w:val="Textoindependiente"/>
        <w:spacing w:after="0"/>
        <w:ind w:left="720"/>
        <w:jc w:val="both"/>
        <w:rPr>
          <w:rFonts w:ascii="Noto Sans" w:hAnsi="Noto Sans" w:cs="Noto Sans"/>
          <w:sz w:val="20"/>
        </w:rPr>
      </w:pPr>
    </w:p>
    <w:p w:rsidR="00892A22" w:rsidRDefault="00892A22" w:rsidP="00892A22">
      <w:pPr>
        <w:pStyle w:val="Textoindependiente"/>
        <w:spacing w:after="0"/>
        <w:ind w:left="720"/>
        <w:jc w:val="both"/>
        <w:rPr>
          <w:rFonts w:ascii="Noto Sans" w:hAnsi="Noto Sans" w:cs="Noto Sans"/>
          <w:sz w:val="20"/>
        </w:rPr>
      </w:pPr>
    </w:p>
    <w:p w:rsidR="009D395A" w:rsidRPr="004B773F" w:rsidRDefault="009D395A" w:rsidP="009D395A">
      <w:pPr>
        <w:pStyle w:val="Textoindependiente"/>
        <w:spacing w:after="0"/>
        <w:jc w:val="both"/>
        <w:rPr>
          <w:rFonts w:ascii="Noto Sans" w:hAnsi="Noto Sans" w:cs="Noto Sans"/>
          <w:sz w:val="20"/>
        </w:rPr>
      </w:pPr>
    </w:p>
    <w:bookmarkEnd w:id="0"/>
    <w:p w:rsidR="009D395A" w:rsidRPr="004B773F" w:rsidRDefault="009D395A" w:rsidP="009D395A">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9D395A" w:rsidRPr="004B773F" w:rsidRDefault="009D395A" w:rsidP="009D395A">
      <w:pPr>
        <w:pStyle w:val="Textoindependiente"/>
        <w:spacing w:after="0"/>
        <w:ind w:left="720"/>
        <w:jc w:val="both"/>
        <w:rPr>
          <w:rFonts w:ascii="Noto Sans" w:hAnsi="Noto Sans" w:cs="Noto Sans"/>
          <w:b/>
          <w:sz w:val="20"/>
          <w:lang w:val="es-ES_tradnl"/>
        </w:rPr>
      </w:pPr>
    </w:p>
    <w:p w:rsidR="009D395A" w:rsidRPr="004B773F" w:rsidRDefault="009D395A" w:rsidP="009D395A">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D395A" w:rsidRPr="004B773F" w:rsidRDefault="009D395A" w:rsidP="009D395A">
      <w:pPr>
        <w:ind w:left="709" w:hanging="349"/>
        <w:jc w:val="both"/>
        <w:rPr>
          <w:rFonts w:ascii="Noto Sans" w:hAnsi="Noto Sans" w:cs="Noto Sans"/>
          <w:sz w:val="20"/>
        </w:rPr>
      </w:pPr>
    </w:p>
    <w:p w:rsidR="009D395A" w:rsidRPr="004B773F" w:rsidRDefault="009D395A" w:rsidP="009D395A">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9D395A" w:rsidRPr="004B773F" w:rsidRDefault="009D395A" w:rsidP="009D395A">
      <w:pPr>
        <w:ind w:left="709" w:hanging="425"/>
        <w:jc w:val="both"/>
        <w:rPr>
          <w:rFonts w:ascii="Noto Sans" w:hAnsi="Noto Sans" w:cs="Noto Sans"/>
          <w:sz w:val="20"/>
        </w:rPr>
      </w:pPr>
    </w:p>
    <w:p w:rsidR="009D395A" w:rsidRPr="004B773F" w:rsidRDefault="009D395A" w:rsidP="009D395A">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9D395A" w:rsidRPr="004B773F" w:rsidRDefault="009D395A" w:rsidP="009D395A">
      <w:pPr>
        <w:ind w:left="709"/>
        <w:jc w:val="both"/>
        <w:rPr>
          <w:rFonts w:ascii="Noto Sans" w:hAnsi="Noto Sans" w:cs="Noto Sans"/>
          <w:sz w:val="20"/>
        </w:rPr>
      </w:pPr>
    </w:p>
    <w:p w:rsidR="009D395A" w:rsidRPr="004B773F" w:rsidRDefault="009D395A" w:rsidP="009D395A">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9D395A" w:rsidRPr="004B773F" w:rsidRDefault="009D395A" w:rsidP="009D395A">
      <w:pPr>
        <w:ind w:left="709" w:hanging="425"/>
        <w:jc w:val="both"/>
        <w:rPr>
          <w:rFonts w:ascii="Noto Sans" w:hAnsi="Noto Sans" w:cs="Noto Sans"/>
          <w:sz w:val="20"/>
        </w:rPr>
      </w:pPr>
    </w:p>
    <w:p w:rsidR="009D395A" w:rsidRPr="004B773F" w:rsidRDefault="009D395A" w:rsidP="009D395A">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9D395A" w:rsidRPr="004B773F" w:rsidRDefault="009D395A" w:rsidP="009D395A">
      <w:pPr>
        <w:jc w:val="both"/>
        <w:rPr>
          <w:rFonts w:ascii="Noto Sans" w:hAnsi="Noto Sans" w:cs="Noto Sans"/>
          <w:b/>
          <w:bC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 </w:t>
      </w:r>
    </w:p>
    <w:p w:rsidR="009D395A" w:rsidRPr="004B773F" w:rsidRDefault="009D395A" w:rsidP="009D395A">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9D395A" w:rsidRPr="004B773F" w:rsidRDefault="009D395A" w:rsidP="009D395A">
      <w:pPr>
        <w:pStyle w:val="Textoindependiente"/>
        <w:spacing w:after="0"/>
        <w:ind w:left="426"/>
        <w:jc w:val="both"/>
        <w:rPr>
          <w:rFonts w:ascii="Noto Sans" w:hAnsi="Noto Sans" w:cs="Noto Sans"/>
          <w:sz w:val="20"/>
        </w:rPr>
      </w:pPr>
    </w:p>
    <w:p w:rsidR="009D395A" w:rsidRPr="004B773F" w:rsidRDefault="009D395A" w:rsidP="009D395A">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9D395A" w:rsidRPr="004B773F" w:rsidRDefault="009D395A" w:rsidP="009D395A">
      <w:pPr>
        <w:pStyle w:val="Prrafodelista"/>
        <w:rPr>
          <w:rFonts w:ascii="Noto Sans" w:hAnsi="Noto Sans" w:cs="Noto Sans"/>
          <w:sz w:val="20"/>
        </w:rPr>
      </w:pPr>
    </w:p>
    <w:p w:rsidR="009D395A" w:rsidRDefault="009D395A" w:rsidP="009D395A">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9D395A" w:rsidRDefault="009D395A" w:rsidP="009D395A">
      <w:pPr>
        <w:pStyle w:val="Prrafodelista"/>
        <w:rPr>
          <w:rFonts w:ascii="Noto Sans" w:hAnsi="Noto Sans" w:cs="Noto Sans"/>
          <w:sz w:val="20"/>
        </w:rPr>
      </w:pPr>
    </w:p>
    <w:p w:rsidR="009D395A" w:rsidRPr="005F5F8B" w:rsidRDefault="009D395A" w:rsidP="009D395A">
      <w:pPr>
        <w:numPr>
          <w:ilvl w:val="2"/>
          <w:numId w:val="10"/>
        </w:numPr>
        <w:jc w:val="both"/>
        <w:rPr>
          <w:rFonts w:ascii="Noto Sans" w:hAnsi="Noto Sans" w:cs="Noto Sans"/>
          <w:sz w:val="20"/>
        </w:rPr>
      </w:pPr>
      <w:r w:rsidRPr="005F5F8B">
        <w:rPr>
          <w:rFonts w:ascii="Noto Sans" w:hAnsi="Noto Sans" w:cs="Noto Sans"/>
          <w:sz w:val="20"/>
        </w:rPr>
        <w:t>Última reforma de estatutos Sociales.</w:t>
      </w:r>
    </w:p>
    <w:p w:rsidR="009D395A" w:rsidRPr="004B773F" w:rsidRDefault="009D395A" w:rsidP="009D395A">
      <w:pPr>
        <w:ind w:left="720"/>
        <w:jc w:val="both"/>
        <w:rPr>
          <w:rFonts w:ascii="Noto Sans" w:hAnsi="Noto Sans" w:cs="Noto Sans"/>
          <w:sz w:val="20"/>
        </w:rPr>
      </w:pPr>
    </w:p>
    <w:p w:rsidR="009D395A" w:rsidRPr="004B773F" w:rsidRDefault="009D395A" w:rsidP="009D395A">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9D395A" w:rsidRPr="005F5F8B" w:rsidRDefault="009D395A" w:rsidP="009D395A">
      <w:pPr>
        <w:ind w:left="606"/>
        <w:jc w:val="both"/>
        <w:rPr>
          <w:rFonts w:ascii="Noto Sans" w:hAnsi="Noto Sans" w:cs="Noto Sans"/>
          <w:sz w:val="20"/>
        </w:rPr>
      </w:pPr>
    </w:p>
    <w:p w:rsidR="009D395A" w:rsidRPr="004B773F" w:rsidRDefault="009D395A" w:rsidP="009D395A">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lastRenderedPageBreak/>
        <w:t>PROPOSICION TÉCNICA:</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9D395A" w:rsidRPr="004B773F" w:rsidRDefault="009D395A" w:rsidP="009D395A">
      <w:pPr>
        <w:jc w:val="both"/>
        <w:rPr>
          <w:rFonts w:ascii="Noto Sans" w:hAnsi="Noto Sans" w:cs="Noto Sans"/>
          <w:sz w:val="20"/>
        </w:rPr>
      </w:pPr>
    </w:p>
    <w:p w:rsidR="009D395A" w:rsidRPr="004B773F" w:rsidRDefault="009D395A" w:rsidP="009D395A">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Pr>
          <w:rFonts w:ascii="Noto Sans" w:hAnsi="Noto Sans" w:cs="Noto Sans"/>
          <w:b/>
          <w:lang w:val="es-ES"/>
        </w:rPr>
        <w:t>Anexo Número 1 y Anexo 1.</w:t>
      </w:r>
    </w:p>
    <w:p w:rsidR="009D395A" w:rsidRPr="004B773F" w:rsidRDefault="009D395A" w:rsidP="009D395A">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9D395A" w:rsidRPr="004B773F" w:rsidRDefault="009D395A" w:rsidP="009D395A">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sidRPr="004B773F">
        <w:rPr>
          <w:rFonts w:ascii="Noto Sans" w:hAnsi="Noto Sans" w:cs="Noto Sans"/>
          <w:b/>
        </w:rPr>
        <w:t>Anexo 1</w:t>
      </w:r>
      <w:r>
        <w:rPr>
          <w:rFonts w:ascii="Noto Sans" w:hAnsi="Noto Sans" w:cs="Noto Sans"/>
          <w:b/>
        </w:rPr>
        <w:t xml:space="preserve"> y Anexo 1 -A</w:t>
      </w:r>
      <w:r w:rsidRPr="004B773F">
        <w:rPr>
          <w:rFonts w:ascii="Noto Sans" w:hAnsi="Noto Sans" w:cs="Noto Sans"/>
        </w:rPr>
        <w:t xml:space="preserve"> de las presentes bases, según corresponda.</w:t>
      </w:r>
    </w:p>
    <w:p w:rsidR="009D395A" w:rsidRPr="004B773F" w:rsidRDefault="009D395A" w:rsidP="009D395A">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9D395A" w:rsidRPr="004B773F" w:rsidRDefault="009D395A" w:rsidP="009D395A">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9D395A" w:rsidRPr="004B773F" w:rsidRDefault="009D395A" w:rsidP="009D395A">
      <w:pPr>
        <w:pStyle w:val="Prrafodelista"/>
        <w:rPr>
          <w:rFonts w:ascii="Noto Sans" w:hAnsi="Noto Sans" w:cs="Noto Sans"/>
          <w:sz w:val="20"/>
        </w:rPr>
      </w:pPr>
    </w:p>
    <w:p w:rsidR="009D395A" w:rsidRPr="004B773F" w:rsidRDefault="009D395A" w:rsidP="009D395A">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9D395A" w:rsidRPr="004B773F" w:rsidRDefault="009D395A" w:rsidP="009D395A">
      <w:pPr>
        <w:jc w:val="both"/>
        <w:rPr>
          <w:rFonts w:ascii="Noto Sans" w:hAnsi="Noto Sans" w:cs="Noto Sans"/>
          <w:sz w:val="20"/>
          <w:lang w:val="es-MX"/>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Las cotizaciones deberán elaborarse a 2 (dos) decimales.</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9D395A" w:rsidRPr="004B773F" w:rsidRDefault="009D395A" w:rsidP="009D395A">
      <w:pPr>
        <w:jc w:val="both"/>
        <w:rPr>
          <w:rFonts w:ascii="Noto Sans" w:hAnsi="Noto Sans" w:cs="Noto Sans"/>
          <w:b/>
          <w:bCs/>
          <w:sz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9D395A" w:rsidRPr="004B773F" w:rsidRDefault="009D395A" w:rsidP="009D395A">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w:t>
      </w:r>
      <w:r w:rsidRPr="004B773F">
        <w:rPr>
          <w:rFonts w:ascii="Noto Sans" w:hAnsi="Noto Sans" w:cs="Noto Sans"/>
          <w:sz w:val="20"/>
        </w:rPr>
        <w:lastRenderedPageBreak/>
        <w:t>de los socios, y en su caso, los datos de inscripción en el Registro Público de la Propiedad y de Comercio correspondiente.</w:t>
      </w:r>
    </w:p>
    <w:p w:rsidR="009D395A" w:rsidRPr="004B773F" w:rsidRDefault="009D395A" w:rsidP="009D395A">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9D395A" w:rsidRPr="004B773F" w:rsidRDefault="009D395A" w:rsidP="009D395A">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9D395A" w:rsidRPr="004B773F" w:rsidRDefault="009D395A" w:rsidP="009D395A">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9D395A" w:rsidRPr="004B773F" w:rsidRDefault="009D395A" w:rsidP="009D395A">
      <w:pPr>
        <w:jc w:val="both"/>
        <w:rPr>
          <w:rFonts w:ascii="Noto Sans" w:hAnsi="Noto Sans" w:cs="Noto Sans"/>
          <w:sz w:val="20"/>
        </w:rPr>
      </w:pPr>
    </w:p>
    <w:p w:rsidR="009D395A" w:rsidRPr="004B773F" w:rsidRDefault="009D395A" w:rsidP="009D395A">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9D395A" w:rsidRPr="004B773F" w:rsidRDefault="009D395A" w:rsidP="009D395A">
      <w:pPr>
        <w:ind w:left="360"/>
        <w:jc w:val="both"/>
        <w:rPr>
          <w:rFonts w:ascii="Noto Sans" w:hAnsi="Noto Sans" w:cs="Noto Sans"/>
          <w:sz w:val="20"/>
        </w:rPr>
      </w:pPr>
    </w:p>
    <w:p w:rsidR="009D395A" w:rsidRPr="004B773F" w:rsidRDefault="009D395A" w:rsidP="009D395A">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9D395A" w:rsidRPr="004B773F" w:rsidRDefault="009D395A" w:rsidP="009D395A">
      <w:pPr>
        <w:jc w:val="both"/>
        <w:rPr>
          <w:rFonts w:ascii="Noto Sans" w:hAnsi="Noto Sans" w:cs="Noto Sans"/>
          <w:sz w:val="20"/>
        </w:rPr>
      </w:pPr>
    </w:p>
    <w:p w:rsidR="009D395A" w:rsidRPr="004B773F" w:rsidRDefault="009D395A" w:rsidP="009D395A">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9D395A" w:rsidRPr="004B773F" w:rsidRDefault="009D395A" w:rsidP="009D395A">
      <w:pPr>
        <w:pStyle w:val="Prrafodelista"/>
        <w:jc w:val="both"/>
        <w:rPr>
          <w:rFonts w:ascii="Noto Sans" w:hAnsi="Noto Sans" w:cs="Noto Sans"/>
          <w:sz w:val="20"/>
        </w:rPr>
      </w:pPr>
    </w:p>
    <w:p w:rsidR="009D395A" w:rsidRPr="0029493E" w:rsidRDefault="009D395A" w:rsidP="009D395A">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9D395A" w:rsidRPr="004B773F" w:rsidRDefault="009D395A" w:rsidP="009D395A">
      <w:pPr>
        <w:jc w:val="both"/>
        <w:rPr>
          <w:rFonts w:ascii="Noto Sans" w:hAnsi="Noto Sans" w:cs="Noto Sans"/>
          <w:sz w:val="20"/>
        </w:rPr>
      </w:pPr>
    </w:p>
    <w:p w:rsidR="009D395A" w:rsidRPr="004B773F" w:rsidRDefault="009D395A" w:rsidP="009D395A">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9D395A" w:rsidRPr="004B773F" w:rsidRDefault="009D395A" w:rsidP="009D395A">
      <w:pPr>
        <w:jc w:val="both"/>
        <w:rPr>
          <w:rFonts w:ascii="Noto Sans" w:hAnsi="Noto Sans" w:cs="Noto Sans"/>
          <w:b/>
          <w:sz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lastRenderedPageBreak/>
        <w:t>CUMPLIMIENTO DE OBLIGACIONES FISCALES:</w:t>
      </w:r>
    </w:p>
    <w:p w:rsidR="009D395A" w:rsidRPr="004B773F" w:rsidRDefault="009D395A" w:rsidP="009D395A">
      <w:pPr>
        <w:jc w:val="both"/>
        <w:rPr>
          <w:rFonts w:ascii="Noto Sans" w:hAnsi="Noto Sans" w:cs="Noto Sans"/>
          <w:b/>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4B773F">
        <w:rPr>
          <w:rFonts w:ascii="Noto Sans" w:hAnsi="Noto Sans" w:cs="Noto Sans"/>
          <w:b/>
          <w:sz w:val="20"/>
        </w:rPr>
        <w:t xml:space="preserve">2.1.24, 2.1.28, 2.1.37 y 2.1.38, </w:t>
      </w:r>
      <w:r w:rsidRPr="004B773F">
        <w:rPr>
          <w:rFonts w:ascii="Noto Sans" w:hAnsi="Noto Sans" w:cs="Noto Sans"/>
          <w:sz w:val="20"/>
        </w:rPr>
        <w:t>de la resolución miscelánea fiscal 2025, publicada en el Diario Oficial en fecha 30 de diciembre de 2024 y de conformidad con lo previsto en el artículo 32-d, del Código Fiscal de la Federación.</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9D395A" w:rsidRPr="004B773F" w:rsidRDefault="009D395A" w:rsidP="009D395A">
      <w:pPr>
        <w:jc w:val="both"/>
        <w:rPr>
          <w:rFonts w:ascii="Noto Sans" w:hAnsi="Noto Sans" w:cs="Noto Sans"/>
          <w:bCs/>
          <w:i/>
          <w:iCs/>
          <w:sz w:val="20"/>
        </w:rPr>
      </w:pPr>
    </w:p>
    <w:p w:rsidR="009D395A" w:rsidRPr="004B773F" w:rsidRDefault="009D395A" w:rsidP="009D395A">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10"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9D395A" w:rsidRPr="004B773F" w:rsidRDefault="009D395A" w:rsidP="009D395A">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38"/>
        <w:gridCol w:w="6"/>
      </w:tblGrid>
      <w:tr w:rsidR="009D395A" w:rsidRPr="004B773F" w:rsidTr="009D395A">
        <w:trPr>
          <w:trHeight w:val="2159"/>
          <w:tblCellSpacing w:w="0" w:type="dxa"/>
        </w:trPr>
        <w:tc>
          <w:tcPr>
            <w:tcW w:w="0" w:type="auto"/>
            <w:shd w:val="clear" w:color="auto" w:fill="FFFFFF"/>
            <w:vAlign w:val="center"/>
            <w:hideMark/>
          </w:tcPr>
          <w:p w:rsidR="009D395A" w:rsidRPr="004B773F" w:rsidRDefault="009D395A" w:rsidP="009D395A">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9D395A" w:rsidRPr="004B773F" w:rsidRDefault="009D395A" w:rsidP="009D395A">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 xml:space="preserve">general para la obtención de </w:t>
            </w:r>
            <w:proofErr w:type="spellStart"/>
            <w:r>
              <w:rPr>
                <w:rFonts w:ascii="Noto Sans" w:hAnsi="Noto Sans" w:cs="Noto Sans"/>
                <w:b/>
                <w:bCs/>
                <w:color w:val="2F2F2F"/>
                <w:sz w:val="20"/>
                <w:lang w:eastAsia="es-MX"/>
              </w:rPr>
              <w:t>la</w:t>
            </w:r>
            <w:r w:rsidRPr="004B773F">
              <w:rPr>
                <w:rFonts w:ascii="Noto Sans" w:hAnsi="Noto Sans" w:cs="Noto Sans"/>
                <w:b/>
                <w:bCs/>
                <w:color w:val="2F2F2F"/>
                <w:sz w:val="20"/>
                <w:lang w:eastAsia="es-MX"/>
              </w:rPr>
              <w:t>opinión</w:t>
            </w:r>
            <w:proofErr w:type="spellEnd"/>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9D395A" w:rsidRPr="004B773F" w:rsidRDefault="009D395A" w:rsidP="009D395A">
            <w:pPr>
              <w:shd w:val="clear" w:color="auto" w:fill="FFFFFF"/>
              <w:ind w:left="1234" w:right="610"/>
              <w:jc w:val="both"/>
              <w:rPr>
                <w:rFonts w:ascii="Noto Sans" w:hAnsi="Noto Sans" w:cs="Noto Sans"/>
                <w:color w:val="2F2F2F"/>
                <w:sz w:val="20"/>
                <w:lang w:eastAsia="es-MX"/>
              </w:rPr>
            </w:pPr>
          </w:p>
          <w:p w:rsidR="009D395A" w:rsidRPr="004B773F" w:rsidRDefault="009D395A" w:rsidP="009D395A">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9D395A" w:rsidRPr="004B773F" w:rsidRDefault="009D395A" w:rsidP="009D395A">
            <w:pPr>
              <w:shd w:val="clear" w:color="auto" w:fill="FFFFFF"/>
              <w:ind w:left="1234" w:right="610" w:firstLine="288"/>
              <w:jc w:val="both"/>
              <w:rPr>
                <w:rFonts w:ascii="Noto Sans" w:hAnsi="Noto Sans" w:cs="Noto Sans"/>
                <w:color w:val="2F2F2F"/>
                <w:sz w:val="20"/>
                <w:lang w:eastAsia="es-MX"/>
              </w:rPr>
            </w:pPr>
          </w:p>
          <w:p w:rsidR="009D395A" w:rsidRPr="004B773F" w:rsidRDefault="009D395A" w:rsidP="009D395A">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w:t>
            </w:r>
            <w:proofErr w:type="spellStart"/>
            <w:r>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w:t>
            </w:r>
            <w:r w:rsidRPr="004B773F">
              <w:rPr>
                <w:rFonts w:ascii="Noto Sans" w:hAnsi="Noto Sans" w:cs="Noto Sans"/>
                <w:color w:val="2F2F2F"/>
                <w:sz w:val="20"/>
                <w:lang w:eastAsia="es-MX"/>
              </w:rPr>
              <w:lastRenderedPageBreak/>
              <w:t>fiscales en materia de seguridad social fue obtenida durante el plazo de quince días naturales que el contribuyente tiene para la firma del contrato correspondiente.</w:t>
            </w:r>
          </w:p>
        </w:tc>
        <w:tc>
          <w:tcPr>
            <w:tcW w:w="0" w:type="auto"/>
            <w:shd w:val="clear" w:color="auto" w:fill="FFFFFF"/>
            <w:vAlign w:val="center"/>
            <w:hideMark/>
          </w:tcPr>
          <w:p w:rsidR="009D395A" w:rsidRPr="004B773F" w:rsidRDefault="009D395A" w:rsidP="009D395A">
            <w:pPr>
              <w:rPr>
                <w:rFonts w:ascii="Noto Sans" w:hAnsi="Noto Sans" w:cs="Noto Sans"/>
                <w:sz w:val="20"/>
              </w:rPr>
            </w:pPr>
          </w:p>
        </w:tc>
      </w:tr>
    </w:tbl>
    <w:p w:rsidR="009D395A" w:rsidRPr="004B773F" w:rsidRDefault="009D395A" w:rsidP="009D395A">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9D395A" w:rsidRPr="004B773F" w:rsidRDefault="009D395A" w:rsidP="009D395A">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9D395A" w:rsidRPr="004B773F" w:rsidRDefault="009D395A" w:rsidP="009D395A">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9D395A" w:rsidRPr="004B773F" w:rsidRDefault="009D395A" w:rsidP="009D395A">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9D395A" w:rsidRPr="004B773F" w:rsidRDefault="009D395A" w:rsidP="009D395A">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9D395A" w:rsidRPr="004B773F" w:rsidRDefault="009D395A" w:rsidP="009D395A">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9D395A" w:rsidRPr="004B773F" w:rsidRDefault="009D395A" w:rsidP="009D395A">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9D395A" w:rsidRPr="004B773F" w:rsidRDefault="009D395A" w:rsidP="009D395A">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9D395A" w:rsidRPr="004B773F" w:rsidRDefault="009D395A" w:rsidP="009D395A">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9D395A" w:rsidRPr="004B773F" w:rsidRDefault="009D395A" w:rsidP="009D395A">
      <w:pPr>
        <w:jc w:val="both"/>
        <w:rPr>
          <w:rFonts w:ascii="Noto Sans" w:hAnsi="Noto Sans" w:cs="Noto Sans"/>
          <w:sz w:val="20"/>
        </w:rPr>
      </w:pPr>
      <w:r w:rsidRPr="004B773F">
        <w:rPr>
          <w:rFonts w:ascii="Noto Sans" w:hAnsi="Noto Sans" w:cs="Noto Sans"/>
          <w:sz w:val="20"/>
        </w:rPr>
        <w:lastRenderedPageBreak/>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9D395A" w:rsidRPr="004B773F" w:rsidRDefault="009D395A" w:rsidP="009D395A">
      <w:pPr>
        <w:jc w:val="both"/>
        <w:rPr>
          <w:rFonts w:ascii="Noto Sans" w:hAnsi="Noto Sans" w:cs="Noto Sans"/>
          <w:b/>
          <w:sz w:val="20"/>
        </w:rPr>
      </w:pPr>
    </w:p>
    <w:p w:rsidR="009D395A" w:rsidRPr="004B110F" w:rsidRDefault="009D395A" w:rsidP="009D395A">
      <w:pPr>
        <w:jc w:val="both"/>
        <w:rPr>
          <w:rFonts w:ascii="Noto Sans" w:hAnsi="Noto Sans" w:cs="Noto Sans"/>
          <w:b/>
          <w:sz w:val="20"/>
        </w:rPr>
      </w:pPr>
      <w:r w:rsidRPr="004B110F">
        <w:rPr>
          <w:rFonts w:ascii="Noto Sans" w:hAnsi="Noto Sans" w:cs="Noto Sans"/>
          <w:b/>
          <w:sz w:val="20"/>
        </w:rPr>
        <w:t>8.</w:t>
      </w:r>
      <w:r w:rsidRPr="004B110F">
        <w:rPr>
          <w:rFonts w:ascii="Noto Sans" w:hAnsi="Noto Sans" w:cs="Noto Sans"/>
          <w:b/>
          <w:sz w:val="20"/>
        </w:rPr>
        <w:tab/>
      </w:r>
      <w:r w:rsidRPr="004B110F">
        <w:rPr>
          <w:rFonts w:ascii="Noto Sans" w:hAnsi="Noto Sans" w:cs="Noto Sans"/>
          <w:b/>
          <w:color w:val="000000" w:themeColor="text1"/>
          <w:sz w:val="20"/>
        </w:rPr>
        <w:t>CRITERIOS PARA LA EVALUACION DE LAS PROPOSICIONES Y ADJUDICACION DE LOS CONTRATOS.</w:t>
      </w:r>
    </w:p>
    <w:p w:rsidR="00892A22" w:rsidRDefault="00892A22" w:rsidP="009D395A">
      <w:pPr>
        <w:jc w:val="both"/>
        <w:rPr>
          <w:rFonts w:ascii="Noto Sans" w:hAnsi="Noto Sans" w:cs="Noto Sans"/>
          <w:b/>
          <w:sz w:val="20"/>
        </w:rPr>
      </w:pPr>
    </w:p>
    <w:p w:rsidR="004B110F" w:rsidRDefault="004B110F" w:rsidP="004B110F">
      <w:pPr>
        <w:jc w:val="both"/>
        <w:rPr>
          <w:rFonts w:ascii="Noto Sans" w:hAnsi="Noto Sans" w:cs="Noto Sans"/>
          <w:sz w:val="20"/>
        </w:rPr>
      </w:pPr>
      <w:r w:rsidRPr="004B773F">
        <w:rPr>
          <w:rFonts w:ascii="Noto Sans" w:hAnsi="Noto Sans" w:cs="Noto Sans"/>
          <w:sz w:val="20"/>
        </w:rPr>
        <w:t xml:space="preserve">De acuerdo con lo establecido en artículo 47 de la Ley, el criterio que se utilizará como método para evaluar las propuestas, </w:t>
      </w:r>
      <w:r w:rsidRPr="004B110F">
        <w:rPr>
          <w:rFonts w:ascii="Noto Sans" w:hAnsi="Noto Sans" w:cs="Noto Sans"/>
          <w:b/>
          <w:sz w:val="20"/>
        </w:rPr>
        <w:t>SERÁ EL MECANISMO BINARIO</w:t>
      </w:r>
      <w:r w:rsidRPr="004B773F">
        <w:rPr>
          <w:rFonts w:ascii="Noto Sans" w:hAnsi="Noto Sans" w:cs="Noto Sans"/>
          <w:sz w:val="20"/>
        </w:rPr>
        <w:t xml:space="preserve">; por lo que, para ser sujeto de evaluación bajo este criterio, se considerarán únicamente al (los) licitante (s) que previamente haya (n) cumplido cuantitativa y cualitativamente con los requisitos solicitados en los numerales, </w:t>
      </w:r>
      <w:r w:rsidRPr="004B773F">
        <w:rPr>
          <w:rFonts w:ascii="Noto Sans" w:hAnsi="Noto Sans" w:cs="Noto Sans"/>
          <w:b/>
          <w:sz w:val="20"/>
        </w:rPr>
        <w:t xml:space="preserve">6.1, 6.2, 6.3, 7.1 y 7.2,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 tomando en cuenta que:</w:t>
      </w:r>
    </w:p>
    <w:p w:rsidR="004B110F" w:rsidRPr="004B773F" w:rsidRDefault="004B110F" w:rsidP="004B110F">
      <w:pPr>
        <w:jc w:val="both"/>
        <w:rPr>
          <w:rFonts w:ascii="Noto Sans" w:hAnsi="Noto Sans" w:cs="Noto Sans"/>
          <w:sz w:val="20"/>
        </w:rPr>
      </w:pPr>
    </w:p>
    <w:p w:rsidR="004B110F" w:rsidRPr="0029493E" w:rsidRDefault="004B110F" w:rsidP="0091247F">
      <w:pPr>
        <w:pStyle w:val="Prrafodelista"/>
        <w:numPr>
          <w:ilvl w:val="0"/>
          <w:numId w:val="53"/>
        </w:numPr>
        <w:jc w:val="both"/>
        <w:rPr>
          <w:rFonts w:ascii="Noto Sans" w:hAnsi="Noto Sans" w:cs="Noto Sans"/>
          <w:sz w:val="20"/>
        </w:rPr>
      </w:pPr>
      <w:r w:rsidRPr="004B773F">
        <w:rPr>
          <w:rFonts w:ascii="Noto Sans" w:hAnsi="Noto Sans" w:cs="Noto Sans"/>
          <w:sz w:val="20"/>
        </w:rPr>
        <w:t>No se considerarán las proposiciones, cuando no cotice la totalidad de los bienes requeridos al 100%.</w:t>
      </w:r>
    </w:p>
    <w:p w:rsidR="004B110F" w:rsidRPr="004B773F" w:rsidRDefault="004B110F" w:rsidP="004B110F">
      <w:pPr>
        <w:ind w:left="708"/>
        <w:jc w:val="both"/>
        <w:rPr>
          <w:rFonts w:ascii="Noto Sans" w:hAnsi="Noto Sans" w:cs="Noto Sans"/>
          <w:sz w:val="20"/>
        </w:rPr>
      </w:pPr>
      <w:r w:rsidRPr="004B773F">
        <w:rPr>
          <w:rFonts w:ascii="Noto Sans" w:hAnsi="Noto Sans" w:cs="Noto Sans"/>
          <w:sz w:val="20"/>
        </w:rPr>
        <w:t xml:space="preserve">Se comprobará que las condiciones legales, técnicas y económicas requeridas contengan la información, documentación y requisitos solicitados en la presente Convocatoria, así como los que resulten de la(s) junta(s) de aclaraciones, sus anexos y los numerales 6.1, 6.2, 6.3, 7.1 y 7.2 y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w:t>
      </w:r>
    </w:p>
    <w:p w:rsidR="004B110F" w:rsidRPr="004B773F" w:rsidRDefault="004B110F" w:rsidP="004B110F">
      <w:pPr>
        <w:jc w:val="both"/>
        <w:rPr>
          <w:rFonts w:ascii="Noto Sans" w:hAnsi="Noto Sans" w:cs="Noto Sans"/>
          <w:sz w:val="20"/>
        </w:rPr>
      </w:pPr>
    </w:p>
    <w:p w:rsidR="004B110F" w:rsidRPr="004B773F" w:rsidRDefault="004B110F" w:rsidP="0091247F">
      <w:pPr>
        <w:pStyle w:val="Prrafodelista"/>
        <w:numPr>
          <w:ilvl w:val="0"/>
          <w:numId w:val="53"/>
        </w:numPr>
        <w:jc w:val="both"/>
        <w:rPr>
          <w:rFonts w:ascii="Noto Sans" w:hAnsi="Noto Sans" w:cs="Noto Sans"/>
          <w:sz w:val="20"/>
        </w:rPr>
      </w:pPr>
      <w:r w:rsidRPr="004B773F">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4B110F" w:rsidRPr="004B773F" w:rsidRDefault="004B110F" w:rsidP="004B110F">
      <w:pPr>
        <w:jc w:val="both"/>
        <w:rPr>
          <w:rFonts w:ascii="Noto Sans" w:hAnsi="Noto Sans" w:cs="Noto Sans"/>
          <w:sz w:val="20"/>
        </w:rPr>
      </w:pPr>
    </w:p>
    <w:p w:rsidR="004B110F" w:rsidRPr="004B773F" w:rsidRDefault="004B110F" w:rsidP="0091247F">
      <w:pPr>
        <w:pStyle w:val="Prrafodelista"/>
        <w:numPr>
          <w:ilvl w:val="0"/>
          <w:numId w:val="53"/>
        </w:numPr>
        <w:jc w:val="both"/>
        <w:rPr>
          <w:rFonts w:ascii="Noto Sans" w:hAnsi="Noto Sans" w:cs="Noto Sans"/>
          <w:sz w:val="20"/>
        </w:rPr>
      </w:pPr>
      <w:r w:rsidRPr="004B773F">
        <w:rPr>
          <w:rFonts w:ascii="Noto Sans" w:hAnsi="Noto Sans" w:cs="Noto Sans"/>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establecen.</w:t>
      </w:r>
    </w:p>
    <w:p w:rsidR="004B110F" w:rsidRPr="00132900" w:rsidRDefault="004B110F" w:rsidP="004B110F">
      <w:pPr>
        <w:jc w:val="both"/>
        <w:rPr>
          <w:rFonts w:ascii="Noto Sans" w:hAnsi="Noto Sans" w:cs="Noto Sans"/>
          <w:sz w:val="20"/>
        </w:rPr>
      </w:pPr>
    </w:p>
    <w:p w:rsidR="004B110F" w:rsidRPr="004B773F" w:rsidRDefault="004B110F" w:rsidP="0091247F">
      <w:pPr>
        <w:pStyle w:val="Prrafodelista"/>
        <w:numPr>
          <w:ilvl w:val="0"/>
          <w:numId w:val="53"/>
        </w:numPr>
        <w:jc w:val="both"/>
        <w:rPr>
          <w:rFonts w:ascii="Noto Sans" w:hAnsi="Noto Sans" w:cs="Noto Sans"/>
          <w:sz w:val="20"/>
        </w:rPr>
      </w:pPr>
      <w:r w:rsidRPr="004B773F">
        <w:rPr>
          <w:rFonts w:ascii="Noto Sans" w:hAnsi="Noto Sans" w:cs="Noto Sans"/>
          <w:sz w:val="20"/>
        </w:rPr>
        <w:t xml:space="preserve">En general, el cumplimiento de las propuestas conforme a los requisitos establecidos en la convocatoria. </w:t>
      </w:r>
    </w:p>
    <w:p w:rsidR="00892A22" w:rsidRDefault="00892A22" w:rsidP="009D395A">
      <w:pPr>
        <w:jc w:val="both"/>
        <w:rPr>
          <w:rFonts w:ascii="Noto Sans" w:hAnsi="Noto Sans" w:cs="Noto Sans"/>
          <w:b/>
          <w:sz w:val="20"/>
        </w:rPr>
      </w:pPr>
    </w:p>
    <w:p w:rsidR="009D395A" w:rsidRPr="004B773F" w:rsidRDefault="009D395A" w:rsidP="009D395A">
      <w:pPr>
        <w:ind w:left="709" w:hanging="709"/>
        <w:jc w:val="both"/>
        <w:rPr>
          <w:rFonts w:ascii="Noto Sans" w:hAnsi="Noto Sans" w:cs="Noto Sans"/>
          <w:b/>
          <w:sz w:val="20"/>
        </w:rPr>
      </w:pPr>
      <w:r>
        <w:rPr>
          <w:rFonts w:ascii="Noto Sans" w:hAnsi="Noto Sans" w:cs="Noto Sans"/>
          <w:b/>
          <w:sz w:val="20"/>
        </w:rPr>
        <w:t xml:space="preserve">8.1 </w:t>
      </w:r>
      <w:r w:rsidRPr="004B773F">
        <w:rPr>
          <w:rFonts w:ascii="Noto Sans" w:hAnsi="Noto Sans" w:cs="Noto Sans"/>
          <w:b/>
          <w:sz w:val="20"/>
        </w:rPr>
        <w:t>EVALUACIÓN DE LAS PROPOSICIONES TÉCNICAS.</w:t>
      </w:r>
    </w:p>
    <w:p w:rsidR="009D395A" w:rsidRPr="004E0880" w:rsidRDefault="009D395A" w:rsidP="009D395A">
      <w:pPr>
        <w:jc w:val="both"/>
        <w:rPr>
          <w:rFonts w:ascii="Noto Sans" w:hAnsi="Noto Sans" w:cs="Noto Sans"/>
          <w:sz w:val="20"/>
        </w:rPr>
      </w:pPr>
    </w:p>
    <w:p w:rsidR="009D395A" w:rsidRPr="004E0880" w:rsidRDefault="009D395A" w:rsidP="009D395A">
      <w:pPr>
        <w:jc w:val="both"/>
        <w:rPr>
          <w:rFonts w:ascii="Noto Sans" w:hAnsi="Noto Sans" w:cs="Noto Sans"/>
          <w:sz w:val="20"/>
        </w:rPr>
      </w:pPr>
      <w:r w:rsidRPr="004E0880">
        <w:rPr>
          <w:rFonts w:ascii="Noto Sans" w:hAnsi="Noto Sans" w:cs="Noto Sans"/>
          <w:sz w:val="20"/>
        </w:rPr>
        <w:t>Se comprobará que las condiciones legales, técnicas, económicas requeridas contengan la información, documentación y requisitos solicitados en la presente convocatoria. Así como con aquellos que resulten de la junta de aclaraciones.</w:t>
      </w:r>
    </w:p>
    <w:p w:rsidR="009D395A" w:rsidRPr="004E0880" w:rsidRDefault="009D395A" w:rsidP="009D395A">
      <w:pPr>
        <w:jc w:val="both"/>
        <w:rPr>
          <w:rFonts w:ascii="Noto Sans" w:hAnsi="Noto Sans" w:cs="Noto Sans"/>
          <w:sz w:val="20"/>
        </w:rPr>
      </w:pPr>
    </w:p>
    <w:p w:rsidR="009D395A" w:rsidRPr="004E0880" w:rsidRDefault="009D395A" w:rsidP="009D395A">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Se verificará la congruencia de los catálogos, folletos y/o fotografías, que presenten los participantes con lo ofertado en la propuesta técnica.</w:t>
      </w:r>
    </w:p>
    <w:p w:rsidR="009D395A" w:rsidRPr="004E0880" w:rsidRDefault="009D395A" w:rsidP="009D395A">
      <w:pPr>
        <w:jc w:val="both"/>
        <w:rPr>
          <w:rFonts w:ascii="Noto Sans" w:hAnsi="Noto Sans" w:cs="Noto Sans"/>
          <w:sz w:val="20"/>
        </w:rPr>
      </w:pPr>
      <w:r w:rsidRPr="004E0880">
        <w:rPr>
          <w:rFonts w:ascii="Noto Sans" w:hAnsi="Noto Sans" w:cs="Noto Sans"/>
          <w:sz w:val="20"/>
        </w:rPr>
        <w:lastRenderedPageBreak/>
        <w:t>•</w:t>
      </w:r>
      <w:r w:rsidRPr="004E0880">
        <w:rPr>
          <w:rFonts w:ascii="Noto Sans" w:hAnsi="Noto Sans" w:cs="Noto Sans"/>
          <w:sz w:val="20"/>
        </w:rPr>
        <w:tab/>
        <w:t xml:space="preserve">Se verificará el cumplimiento de la propuesta técnica, conforme a los requisitos establecidos en los numerales </w:t>
      </w:r>
      <w:r w:rsidRPr="004E0880">
        <w:rPr>
          <w:rFonts w:ascii="Noto Sans" w:hAnsi="Noto Sans" w:cs="Noto Sans"/>
          <w:b/>
          <w:sz w:val="20"/>
        </w:rPr>
        <w:t>2, 2.1, 6, 6.1, 6.2, 6.3 y los Anexos 1 y 1-A</w:t>
      </w:r>
      <w:r w:rsidRPr="004E0880">
        <w:rPr>
          <w:rFonts w:ascii="Noto Sans" w:hAnsi="Noto Sans" w:cs="Noto Sans"/>
          <w:sz w:val="20"/>
        </w:rPr>
        <w:t xml:space="preserve"> de esta convocatoria.</w:t>
      </w:r>
    </w:p>
    <w:p w:rsidR="009D395A" w:rsidRPr="004E0880" w:rsidRDefault="009D395A" w:rsidP="009D395A">
      <w:pPr>
        <w:jc w:val="both"/>
        <w:rPr>
          <w:rFonts w:ascii="Noto Sans" w:hAnsi="Noto Sans" w:cs="Noto Sans"/>
          <w:sz w:val="20"/>
        </w:rPr>
      </w:pPr>
    </w:p>
    <w:p w:rsidR="009D395A" w:rsidRPr="004E0880" w:rsidRDefault="009D395A" w:rsidP="009D395A">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 xml:space="preserve">No se considerarán las proposiciones, cuando no </w:t>
      </w:r>
      <w:r w:rsidR="004B110F">
        <w:rPr>
          <w:rFonts w:ascii="Noto Sans" w:hAnsi="Noto Sans" w:cs="Noto Sans"/>
          <w:sz w:val="20"/>
        </w:rPr>
        <w:t>cotice la totalidad de los bienes</w:t>
      </w:r>
      <w:r w:rsidRPr="004E0880">
        <w:rPr>
          <w:rFonts w:ascii="Noto Sans" w:hAnsi="Noto Sans" w:cs="Noto Sans"/>
          <w:sz w:val="20"/>
        </w:rPr>
        <w:t>.</w:t>
      </w:r>
    </w:p>
    <w:p w:rsidR="009D395A" w:rsidRPr="004E0880" w:rsidRDefault="009D395A" w:rsidP="009D395A">
      <w:pPr>
        <w:jc w:val="both"/>
        <w:rPr>
          <w:rFonts w:ascii="Noto Sans" w:hAnsi="Noto Sans" w:cs="Noto Sans"/>
          <w:sz w:val="20"/>
        </w:rPr>
      </w:pPr>
    </w:p>
    <w:p w:rsidR="009D395A" w:rsidRPr="004E0880" w:rsidRDefault="009D395A" w:rsidP="009D395A">
      <w:pPr>
        <w:jc w:val="both"/>
        <w:rPr>
          <w:rFonts w:ascii="Noto Sans" w:hAnsi="Noto Sans" w:cs="Noto Sans"/>
          <w:sz w:val="20"/>
        </w:rPr>
      </w:pPr>
    </w:p>
    <w:p w:rsidR="009D395A" w:rsidRPr="004E0880" w:rsidRDefault="009D395A" w:rsidP="009D395A">
      <w:pPr>
        <w:ind w:left="284" w:hanging="284"/>
        <w:jc w:val="both"/>
        <w:rPr>
          <w:rFonts w:ascii="Noto Sans" w:hAnsi="Noto Sans" w:cs="Noto Sans"/>
          <w:b/>
          <w:sz w:val="20"/>
        </w:rPr>
      </w:pPr>
      <w:r w:rsidRPr="004E0880">
        <w:rPr>
          <w:rFonts w:ascii="Noto Sans" w:hAnsi="Noto Sans" w:cs="Noto Sans"/>
          <w:b/>
          <w:sz w:val="20"/>
        </w:rPr>
        <w:t>8.2.</w:t>
      </w:r>
      <w:r w:rsidRPr="004E0880">
        <w:rPr>
          <w:rFonts w:ascii="Noto Sans" w:hAnsi="Noto Sans" w:cs="Noto Sans"/>
          <w:b/>
          <w:sz w:val="20"/>
        </w:rPr>
        <w:tab/>
        <w:t xml:space="preserve"> EVALUACIÓN DE LAS PROPOSICIONES  ECONÓMICAS. </w:t>
      </w:r>
    </w:p>
    <w:p w:rsidR="009D395A" w:rsidRPr="004E0880" w:rsidRDefault="009D395A" w:rsidP="009D395A">
      <w:pPr>
        <w:jc w:val="both"/>
        <w:rPr>
          <w:rFonts w:ascii="Noto Sans" w:hAnsi="Noto Sans" w:cs="Noto Sans"/>
          <w:sz w:val="20"/>
        </w:rPr>
      </w:pPr>
    </w:p>
    <w:p w:rsidR="009D395A" w:rsidRPr="004E0880" w:rsidRDefault="009D395A" w:rsidP="0091247F">
      <w:pPr>
        <w:numPr>
          <w:ilvl w:val="0"/>
          <w:numId w:val="52"/>
        </w:numPr>
        <w:jc w:val="both"/>
        <w:rPr>
          <w:rFonts w:ascii="Noto Sans" w:hAnsi="Noto Sans" w:cs="Noto Sans"/>
          <w:sz w:val="20"/>
        </w:rPr>
      </w:pPr>
      <w:r w:rsidRPr="004E0880">
        <w:rPr>
          <w:rFonts w:ascii="Noto Sans" w:hAnsi="Noto Sans" w:cs="Noto Sans"/>
          <w:sz w:val="20"/>
        </w:rPr>
        <w:t xml:space="preserve">Se analizarán los precios ofertados por los participantes, y las operaciones aritméticas con objeto de verificar el importe total ofertado, conforme a los datos contenidos en su propuesta económica </w:t>
      </w:r>
      <w:r>
        <w:rPr>
          <w:rFonts w:ascii="Noto Sans" w:hAnsi="Noto Sans" w:cs="Noto Sans"/>
          <w:b/>
          <w:sz w:val="20"/>
        </w:rPr>
        <w:t>Anexo Número 11</w:t>
      </w:r>
      <w:r w:rsidRPr="004E0880">
        <w:rPr>
          <w:rFonts w:ascii="Noto Sans" w:hAnsi="Noto Sans" w:cs="Noto Sans"/>
          <w:sz w:val="20"/>
        </w:rPr>
        <w:t>.</w:t>
      </w:r>
    </w:p>
    <w:p w:rsidR="009D395A" w:rsidRPr="004E0880" w:rsidRDefault="009D395A" w:rsidP="009D395A">
      <w:pPr>
        <w:ind w:left="719"/>
        <w:jc w:val="both"/>
        <w:rPr>
          <w:rFonts w:ascii="Noto Sans" w:hAnsi="Noto Sans" w:cs="Noto Sans"/>
          <w:sz w:val="20"/>
        </w:rPr>
      </w:pPr>
    </w:p>
    <w:p w:rsidR="009D395A" w:rsidRPr="004E0880" w:rsidRDefault="009D395A" w:rsidP="0091247F">
      <w:pPr>
        <w:pStyle w:val="Prrafodelista"/>
        <w:numPr>
          <w:ilvl w:val="0"/>
          <w:numId w:val="52"/>
        </w:numPr>
        <w:jc w:val="both"/>
        <w:rPr>
          <w:rFonts w:ascii="Noto Sans" w:hAnsi="Noto Sans" w:cs="Noto Sans"/>
          <w:sz w:val="20"/>
        </w:rPr>
      </w:pPr>
      <w:r w:rsidRPr="004E0880">
        <w:rPr>
          <w:rFonts w:ascii="Noto Sans" w:hAnsi="Noto Sans" w:cs="Noto Sans"/>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9D395A" w:rsidRPr="00CD32CC" w:rsidRDefault="009D395A" w:rsidP="009D395A">
      <w:pPr>
        <w:jc w:val="both"/>
        <w:rPr>
          <w:rFonts w:ascii="Geomanist" w:hAnsi="Geomanist" w:cs="Arial"/>
          <w:sz w:val="20"/>
        </w:rPr>
      </w:pPr>
    </w:p>
    <w:p w:rsidR="009D395A" w:rsidRPr="004B773F" w:rsidRDefault="009D395A" w:rsidP="009D395A">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9D395A" w:rsidRPr="004B773F" w:rsidRDefault="009D395A" w:rsidP="009D395A">
      <w:pPr>
        <w:pStyle w:val="Prrafodelista"/>
        <w:jc w:val="both"/>
        <w:rPr>
          <w:rFonts w:ascii="Noto Sans" w:hAnsi="Noto Sans" w:cs="Noto Sans"/>
          <w:sz w:val="20"/>
          <w:lang w:val="es-ES_tradnl"/>
        </w:rPr>
      </w:pPr>
    </w:p>
    <w:p w:rsidR="009D395A" w:rsidRPr="004B773F" w:rsidRDefault="009D395A" w:rsidP="009D395A">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w:t>
      </w:r>
      <w:r w:rsidRPr="004B110F">
        <w:rPr>
          <w:rFonts w:ascii="Noto Sans" w:hAnsi="Noto Sans" w:cs="Noto Sans"/>
          <w:b/>
          <w:sz w:val="20"/>
          <w:lang w:eastAsia="es-MX"/>
        </w:rPr>
        <w:t>ANEXO TECNICO 1, 1</w:t>
      </w:r>
      <w:r w:rsidRPr="006558D2">
        <w:rPr>
          <w:rFonts w:ascii="Noto Sans" w:hAnsi="Noto Sans" w:cs="Noto Sans"/>
          <w:b/>
          <w:sz w:val="20"/>
          <w:lang w:eastAsia="es-MX"/>
        </w:rPr>
        <w:t xml:space="preserve"> BIS 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9D395A" w:rsidRPr="004B773F" w:rsidRDefault="009D395A" w:rsidP="009D395A">
      <w:pPr>
        <w:pStyle w:val="Prrafodelista"/>
        <w:jc w:val="both"/>
        <w:rPr>
          <w:rFonts w:ascii="Noto Sans" w:hAnsi="Noto Sans" w:cs="Noto Sans"/>
          <w:sz w:val="20"/>
          <w:lang w:eastAsia="es-MX"/>
        </w:rPr>
      </w:pPr>
    </w:p>
    <w:p w:rsidR="009D395A" w:rsidRPr="004B773F" w:rsidRDefault="009D395A" w:rsidP="009D395A">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9D395A" w:rsidRPr="004B773F" w:rsidRDefault="009D395A" w:rsidP="009D395A">
      <w:pPr>
        <w:pStyle w:val="Prrafodelista"/>
        <w:overflowPunct w:val="0"/>
        <w:autoSpaceDE w:val="0"/>
        <w:jc w:val="both"/>
        <w:textAlignment w:val="baseline"/>
        <w:rPr>
          <w:rFonts w:ascii="Noto Sans" w:hAnsi="Noto Sans" w:cs="Noto Sans"/>
          <w:sz w:val="20"/>
          <w:lang w:eastAsia="es-MX"/>
        </w:rPr>
      </w:pPr>
    </w:p>
    <w:p w:rsidR="009D395A" w:rsidRPr="004B773F" w:rsidRDefault="009D395A" w:rsidP="009D395A">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9D395A" w:rsidRPr="004B773F" w:rsidRDefault="009D395A" w:rsidP="009D395A">
      <w:pPr>
        <w:pStyle w:val="Prrafodelista"/>
        <w:jc w:val="both"/>
        <w:rPr>
          <w:rFonts w:ascii="Noto Sans" w:hAnsi="Noto Sans" w:cs="Noto Sans"/>
          <w:sz w:val="20"/>
          <w:lang w:eastAsia="es-MX"/>
        </w:rPr>
      </w:pPr>
    </w:p>
    <w:p w:rsidR="009D395A" w:rsidRPr="004B773F" w:rsidRDefault="009D395A" w:rsidP="009D395A">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9D395A" w:rsidRPr="004B773F" w:rsidRDefault="009D395A" w:rsidP="009D395A">
      <w:pPr>
        <w:pStyle w:val="Prrafodelista"/>
        <w:jc w:val="both"/>
        <w:rPr>
          <w:rFonts w:ascii="Noto Sans" w:hAnsi="Noto Sans" w:cs="Noto Sans"/>
          <w:sz w:val="20"/>
          <w:lang w:eastAsia="es-MX"/>
        </w:rPr>
      </w:pPr>
    </w:p>
    <w:p w:rsidR="009D395A" w:rsidRPr="004B773F" w:rsidRDefault="009D395A" w:rsidP="009D395A">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9D395A" w:rsidRPr="004B773F" w:rsidRDefault="009D395A" w:rsidP="009D395A">
      <w:pPr>
        <w:pStyle w:val="Prrafodelista"/>
        <w:jc w:val="both"/>
        <w:rPr>
          <w:rFonts w:ascii="Noto Sans" w:hAnsi="Noto Sans" w:cs="Noto Sans"/>
          <w:sz w:val="20"/>
          <w:lang w:eastAsia="es-MX"/>
        </w:rPr>
      </w:pPr>
    </w:p>
    <w:p w:rsidR="009D395A" w:rsidRPr="004B773F" w:rsidRDefault="009D395A" w:rsidP="009D395A">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lastRenderedPageBreak/>
        <w:t>Cuando no corresponda la descripción técnica del licitante, con los anexos técnicos, folletos, catálogos, instructivos y/o manuales del fabricante, que envíen los licitantes como sustento de la Descripción amplia y detallada de los bienes ofertados.</w:t>
      </w:r>
    </w:p>
    <w:p w:rsidR="009D395A" w:rsidRPr="004B773F" w:rsidRDefault="009D395A" w:rsidP="009D395A">
      <w:pPr>
        <w:pStyle w:val="Prrafodelista"/>
        <w:jc w:val="both"/>
        <w:rPr>
          <w:rFonts w:ascii="Noto Sans" w:hAnsi="Noto Sans" w:cs="Noto Sans"/>
          <w:sz w:val="20"/>
          <w:lang w:eastAsia="es-MX"/>
        </w:rPr>
      </w:pPr>
    </w:p>
    <w:p w:rsidR="009D395A" w:rsidRPr="004B773F" w:rsidRDefault="009D395A" w:rsidP="009D395A">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9D395A" w:rsidRPr="004B773F" w:rsidRDefault="009D395A" w:rsidP="009D395A">
      <w:pPr>
        <w:pStyle w:val="Prrafodelista"/>
        <w:overflowPunct w:val="0"/>
        <w:autoSpaceDE w:val="0"/>
        <w:jc w:val="both"/>
        <w:textAlignment w:val="baseline"/>
        <w:rPr>
          <w:rFonts w:ascii="Noto Sans" w:hAnsi="Noto Sans" w:cs="Noto Sans"/>
          <w:sz w:val="20"/>
          <w:lang w:eastAsia="es-MX"/>
        </w:rPr>
      </w:pPr>
    </w:p>
    <w:p w:rsidR="009D395A" w:rsidRPr="004B773F" w:rsidRDefault="009D395A" w:rsidP="009D395A">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9D395A" w:rsidRPr="004B773F" w:rsidRDefault="009D395A" w:rsidP="009D395A">
      <w:pPr>
        <w:pStyle w:val="Prrafodelista"/>
        <w:rPr>
          <w:rFonts w:ascii="Noto Sans" w:hAnsi="Noto Sans" w:cs="Noto Sans"/>
          <w:sz w:val="20"/>
          <w:lang w:eastAsia="es-MX"/>
        </w:rPr>
      </w:pPr>
    </w:p>
    <w:p w:rsidR="009D395A" w:rsidRPr="004B773F"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9D395A" w:rsidRPr="004B773F" w:rsidRDefault="009D395A" w:rsidP="009D395A">
      <w:pPr>
        <w:pStyle w:val="Prrafodelista"/>
        <w:ind w:left="720"/>
        <w:jc w:val="both"/>
        <w:rPr>
          <w:rFonts w:ascii="Noto Sans" w:hAnsi="Noto Sans" w:cs="Noto Sans"/>
          <w:sz w:val="20"/>
        </w:rPr>
      </w:pPr>
    </w:p>
    <w:p w:rsidR="009D395A" w:rsidRPr="004B773F"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9D395A" w:rsidRPr="004B773F" w:rsidRDefault="009D395A" w:rsidP="009D395A">
      <w:pPr>
        <w:pStyle w:val="Prrafodelista"/>
        <w:ind w:left="720"/>
        <w:jc w:val="both"/>
        <w:rPr>
          <w:rFonts w:ascii="Noto Sans" w:hAnsi="Noto Sans" w:cs="Noto Sans"/>
          <w:sz w:val="20"/>
        </w:rPr>
      </w:pPr>
    </w:p>
    <w:p w:rsidR="009D395A" w:rsidRPr="004B773F"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9D395A" w:rsidRPr="004B773F" w:rsidRDefault="009D395A" w:rsidP="009D395A">
      <w:pPr>
        <w:pStyle w:val="Prrafodelista"/>
        <w:ind w:left="720"/>
        <w:jc w:val="both"/>
        <w:rPr>
          <w:rFonts w:ascii="Noto Sans" w:hAnsi="Noto Sans" w:cs="Noto Sans"/>
          <w:sz w:val="20"/>
        </w:rPr>
      </w:pPr>
    </w:p>
    <w:p w:rsidR="009D395A" w:rsidRPr="004B773F"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9D395A" w:rsidRPr="004B773F" w:rsidRDefault="009D395A" w:rsidP="009D395A">
      <w:pPr>
        <w:pStyle w:val="Prrafodelista"/>
        <w:ind w:left="720"/>
        <w:jc w:val="both"/>
        <w:rPr>
          <w:rFonts w:ascii="Noto Sans" w:hAnsi="Noto Sans" w:cs="Noto Sans"/>
          <w:sz w:val="20"/>
        </w:rPr>
      </w:pPr>
    </w:p>
    <w:p w:rsidR="009D395A" w:rsidRPr="004B773F"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9D395A" w:rsidRPr="004B773F" w:rsidRDefault="009D395A" w:rsidP="009D395A">
      <w:pPr>
        <w:pStyle w:val="Prrafodelista"/>
        <w:ind w:left="720"/>
        <w:jc w:val="both"/>
        <w:rPr>
          <w:rFonts w:ascii="Noto Sans" w:hAnsi="Noto Sans" w:cs="Noto Sans"/>
          <w:sz w:val="20"/>
        </w:rPr>
      </w:pPr>
    </w:p>
    <w:p w:rsidR="009D395A"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9D395A" w:rsidRPr="004B773F" w:rsidRDefault="009D395A" w:rsidP="009D395A">
      <w:pPr>
        <w:pStyle w:val="Prrafodelista"/>
        <w:ind w:left="720"/>
        <w:jc w:val="both"/>
        <w:rPr>
          <w:rFonts w:ascii="Noto Sans" w:hAnsi="Noto Sans" w:cs="Noto Sans"/>
          <w:sz w:val="20"/>
        </w:rPr>
      </w:pPr>
    </w:p>
    <w:p w:rsidR="009D395A" w:rsidRDefault="009D395A" w:rsidP="009D395A">
      <w:pPr>
        <w:pStyle w:val="Prrafodelista"/>
        <w:numPr>
          <w:ilvl w:val="0"/>
          <w:numId w:val="34"/>
        </w:numPr>
        <w:jc w:val="both"/>
        <w:rPr>
          <w:rFonts w:ascii="Noto Sans" w:hAnsi="Noto Sans" w:cs="Noto Sans"/>
          <w:sz w:val="20"/>
        </w:rPr>
      </w:pPr>
      <w:r w:rsidRPr="004B773F">
        <w:rPr>
          <w:rFonts w:ascii="Noto Sans" w:hAnsi="Noto Sans" w:cs="Noto Sans"/>
          <w:sz w:val="20"/>
        </w:rPr>
        <w:t>Una vez recibidas las proposiciones en la fecha, hora y lugar establecidos, éstas no podrán retirarse o dejarse sin efecto, por lo que deberán considerarse vigentes dentro del procedimiento de contratación hasta su conclusión.</w:t>
      </w:r>
    </w:p>
    <w:p w:rsidR="004B110F" w:rsidRPr="004B110F" w:rsidRDefault="004B110F" w:rsidP="004B110F">
      <w:pPr>
        <w:pStyle w:val="Prrafodelista"/>
        <w:rPr>
          <w:rFonts w:ascii="Noto Sans" w:hAnsi="Noto Sans" w:cs="Noto Sans"/>
          <w:sz w:val="20"/>
        </w:rPr>
      </w:pPr>
    </w:p>
    <w:p w:rsidR="004B110F" w:rsidRPr="00984FBC" w:rsidRDefault="004B110F" w:rsidP="004B110F">
      <w:pPr>
        <w:pStyle w:val="Prrafodelista"/>
        <w:numPr>
          <w:ilvl w:val="0"/>
          <w:numId w:val="34"/>
        </w:numPr>
        <w:jc w:val="both"/>
        <w:rPr>
          <w:rFonts w:ascii="Noto Sans" w:hAnsi="Noto Sans" w:cs="Noto Sans"/>
          <w:b/>
          <w:sz w:val="20"/>
        </w:rPr>
      </w:pPr>
      <w:r w:rsidRPr="004B110F">
        <w:rPr>
          <w:rFonts w:ascii="Noto Sans" w:hAnsi="Noto Sans" w:cs="Noto Sans"/>
          <w:sz w:val="20"/>
        </w:rPr>
        <w:t xml:space="preserve">Cuando no coticen la totalidad del volumen que cubra el 100% de los bienes solicitados descritos en el </w:t>
      </w:r>
      <w:r w:rsidR="00984FBC" w:rsidRPr="00984FBC">
        <w:rPr>
          <w:rFonts w:ascii="Noto Sans" w:hAnsi="Noto Sans" w:cs="Noto Sans"/>
          <w:b/>
          <w:sz w:val="20"/>
        </w:rPr>
        <w:t xml:space="preserve">ANEXO </w:t>
      </w:r>
      <w:r w:rsidRPr="00984FBC">
        <w:rPr>
          <w:rFonts w:ascii="Noto Sans" w:hAnsi="Noto Sans" w:cs="Noto Sans"/>
          <w:b/>
          <w:sz w:val="20"/>
        </w:rPr>
        <w:t>4 “CANTIDADES Y DISTRIBUCIÓN”.</w:t>
      </w:r>
    </w:p>
    <w:p w:rsidR="004B110F" w:rsidRPr="004B110F" w:rsidRDefault="004B110F" w:rsidP="004B110F">
      <w:pPr>
        <w:ind w:left="360"/>
        <w:jc w:val="both"/>
        <w:rPr>
          <w:rFonts w:ascii="Noto Sans" w:hAnsi="Noto Sans" w:cs="Noto Sans"/>
          <w:sz w:val="20"/>
        </w:rPr>
      </w:pPr>
    </w:p>
    <w:p w:rsidR="009D395A" w:rsidRPr="004B110F" w:rsidRDefault="009D395A" w:rsidP="004B110F">
      <w:pPr>
        <w:overflowPunct w:val="0"/>
        <w:autoSpaceDE w:val="0"/>
        <w:jc w:val="both"/>
        <w:textAlignment w:val="baseline"/>
        <w:rPr>
          <w:rFonts w:ascii="Noto Sans" w:hAnsi="Noto Sans" w:cs="Noto Sans"/>
          <w:sz w:val="20"/>
          <w:lang w:eastAsia="es-MX"/>
        </w:rPr>
      </w:pPr>
    </w:p>
    <w:p w:rsidR="009D395A" w:rsidRPr="004B773F" w:rsidRDefault="009D395A" w:rsidP="009D395A">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9D395A" w:rsidRPr="004B773F" w:rsidRDefault="009D395A" w:rsidP="009D395A">
      <w:pPr>
        <w:jc w:val="both"/>
        <w:rPr>
          <w:rFonts w:ascii="Noto Sans" w:hAnsi="Noto Sans" w:cs="Noto Sans"/>
          <w:sz w:val="20"/>
          <w:highlight w:val="yellow"/>
        </w:rPr>
      </w:pPr>
    </w:p>
    <w:p w:rsidR="009D395A" w:rsidRDefault="009D395A" w:rsidP="009D395A">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w:t>
      </w:r>
      <w:r w:rsidRPr="004B773F">
        <w:rPr>
          <w:rFonts w:ascii="Noto Sans" w:hAnsi="Noto Sans" w:cs="Noto Sans"/>
          <w:sz w:val="20"/>
          <w:lang w:val="es-ES_tradnl"/>
        </w:rPr>
        <w:lastRenderedPageBreak/>
        <w:t>será adecuado, en lo conducente, con motivo de lo determinado en la(s) junta(s) de aclaraciones y a lo que de acuerdo con lo ofertado en la proposición del licitante, le haya sido adjudicado en el fallo.</w:t>
      </w:r>
    </w:p>
    <w:p w:rsidR="009D395A" w:rsidRPr="004B773F" w:rsidRDefault="009D395A" w:rsidP="009D395A">
      <w:pPr>
        <w:jc w:val="both"/>
        <w:rPr>
          <w:rFonts w:ascii="Noto Sans" w:hAnsi="Noto Sans" w:cs="Noto Sans"/>
          <w:sz w:val="20"/>
          <w:lang w:val="es-ES_tradnl"/>
        </w:rPr>
      </w:pPr>
    </w:p>
    <w:p w:rsidR="009D395A" w:rsidRPr="004B773F" w:rsidRDefault="009D395A" w:rsidP="009D395A">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9D395A" w:rsidRPr="004B773F" w:rsidRDefault="009D395A" w:rsidP="009D395A">
      <w:pPr>
        <w:jc w:val="both"/>
        <w:rPr>
          <w:rFonts w:ascii="Noto Sans" w:hAnsi="Noto Sans" w:cs="Noto Sans"/>
          <w:b/>
          <w:bCs/>
          <w:sz w:val="20"/>
          <w:lang w:val="es-MX"/>
        </w:rPr>
      </w:pPr>
    </w:p>
    <w:p w:rsidR="009D395A" w:rsidRPr="004B773F" w:rsidRDefault="009D395A" w:rsidP="009D395A">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9D395A" w:rsidRPr="004B773F" w:rsidRDefault="009D395A" w:rsidP="009D395A">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9D395A" w:rsidRPr="004B773F" w:rsidRDefault="009D395A" w:rsidP="009D395A">
      <w:pPr>
        <w:pStyle w:val="Sinespaciado"/>
        <w:jc w:val="both"/>
        <w:rPr>
          <w:rFonts w:ascii="Noto Sans" w:hAnsi="Noto Sans" w:cs="Noto Sans"/>
          <w:sz w:val="20"/>
          <w:szCs w:val="20"/>
        </w:rPr>
      </w:pPr>
    </w:p>
    <w:p w:rsidR="009D395A" w:rsidRPr="004B773F" w:rsidRDefault="009D395A" w:rsidP="009D395A">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9D395A" w:rsidRPr="004B773F" w:rsidRDefault="009D395A" w:rsidP="009D395A">
      <w:pPr>
        <w:jc w:val="both"/>
        <w:rPr>
          <w:rFonts w:ascii="Noto Sans" w:hAnsi="Noto Sans" w:cs="Noto Sans"/>
          <w:b/>
          <w:bCs/>
          <w:i/>
          <w:sz w:val="20"/>
          <w:lang w:val="es-ES_tradnl"/>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1"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Av. Revolución 1586, </w:t>
      </w: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Colonia San Ángel, </w:t>
      </w: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Alcaldía Álvaro Obregón,   C.P. 01000, </w:t>
      </w:r>
    </w:p>
    <w:p w:rsidR="009D395A" w:rsidRPr="004B773F" w:rsidRDefault="009D395A" w:rsidP="009D395A">
      <w:pPr>
        <w:jc w:val="both"/>
        <w:rPr>
          <w:rFonts w:ascii="Noto Sans" w:hAnsi="Noto Sans" w:cs="Noto Sans"/>
          <w:sz w:val="20"/>
        </w:rPr>
      </w:pPr>
      <w:r w:rsidRPr="004B773F">
        <w:rPr>
          <w:rFonts w:ascii="Noto Sans" w:hAnsi="Noto Sans" w:cs="Noto Sans"/>
          <w:sz w:val="20"/>
        </w:rPr>
        <w:t>Ciudad de México</w:t>
      </w:r>
    </w:p>
    <w:p w:rsidR="009D395A" w:rsidRPr="004B773F" w:rsidRDefault="009D395A" w:rsidP="009D395A">
      <w:pPr>
        <w:jc w:val="both"/>
        <w:rPr>
          <w:rFonts w:ascii="Noto Sans" w:hAnsi="Noto Sans" w:cs="Noto Sans"/>
          <w:i/>
          <w:sz w:val="20"/>
        </w:rPr>
      </w:pPr>
    </w:p>
    <w:p w:rsidR="009D395A" w:rsidRPr="004B773F" w:rsidRDefault="009D395A" w:rsidP="009D395A">
      <w:pPr>
        <w:jc w:val="both"/>
        <w:rPr>
          <w:rFonts w:ascii="Noto Sans" w:hAnsi="Noto Sans" w:cs="Noto Sans"/>
          <w:b/>
          <w:sz w:val="20"/>
        </w:rPr>
      </w:pPr>
      <w:r w:rsidRPr="004B773F">
        <w:rPr>
          <w:rFonts w:ascii="Noto Sans" w:hAnsi="Noto Sans" w:cs="Noto Sans"/>
          <w:b/>
          <w:sz w:val="20"/>
        </w:rPr>
        <w:t>13. INFORMACION RESERVADA Y CONFIDENCIAL.</w:t>
      </w:r>
    </w:p>
    <w:p w:rsidR="009D395A" w:rsidRPr="004B773F" w:rsidRDefault="009D395A" w:rsidP="009D395A">
      <w:pPr>
        <w:jc w:val="both"/>
        <w:rPr>
          <w:rFonts w:ascii="Noto Sans" w:hAnsi="Noto Sans" w:cs="Noto Sans"/>
          <w:b/>
          <w:sz w:val="20"/>
        </w:rPr>
      </w:pPr>
    </w:p>
    <w:p w:rsidR="009D395A" w:rsidRDefault="009D395A" w:rsidP="009D395A">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9D395A" w:rsidRPr="004B773F" w:rsidRDefault="009D395A" w:rsidP="009D395A">
      <w:pPr>
        <w:ind w:right="28"/>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9D395A" w:rsidRPr="004B773F" w:rsidRDefault="009D395A" w:rsidP="009D395A">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2"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lastRenderedPageBreak/>
        <w:t>Dicho Protocolo y sus reformas fueron publicados en el D.O.F. los días 20 de agosto de 2015, 19 de febrero de 2016 y 28 de febrero de 2017, respectivamente.</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9D395A" w:rsidRPr="004B773F" w:rsidRDefault="009D395A" w:rsidP="009D395A">
      <w:pPr>
        <w:jc w:val="both"/>
        <w:rPr>
          <w:rFonts w:ascii="Noto Sans" w:hAnsi="Noto Sans" w:cs="Noto Sans"/>
          <w:sz w:val="20"/>
        </w:rPr>
      </w:pPr>
    </w:p>
    <w:p w:rsidR="009D395A" w:rsidRPr="004B773F" w:rsidRDefault="009D395A" w:rsidP="009D395A">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9D395A" w:rsidRPr="004B773F" w:rsidRDefault="009D395A" w:rsidP="009D395A">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9D395A" w:rsidRPr="004B773F" w:rsidRDefault="009D395A" w:rsidP="009D395A">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9D395A" w:rsidRPr="004B773F" w:rsidRDefault="009D395A" w:rsidP="009D395A">
      <w:pPr>
        <w:tabs>
          <w:tab w:val="left" w:pos="3686"/>
        </w:tabs>
        <w:rPr>
          <w:rFonts w:ascii="Noto Sans" w:hAnsi="Noto Sans" w:cs="Noto Sans"/>
          <w:b/>
          <w:bCs/>
          <w:sz w:val="20"/>
          <w:lang w:val="es-MX"/>
        </w:rPr>
      </w:pPr>
    </w:p>
    <w:p w:rsidR="009D395A" w:rsidRPr="004B773F" w:rsidRDefault="009D395A" w:rsidP="009D395A">
      <w:pPr>
        <w:tabs>
          <w:tab w:val="left" w:pos="3686"/>
        </w:tabs>
        <w:jc w:val="both"/>
        <w:rPr>
          <w:rFonts w:ascii="Noto Sans" w:hAnsi="Noto Sans" w:cs="Noto Sans"/>
          <w:b/>
          <w:bCs/>
          <w:sz w:val="20"/>
          <w:lang w:val="es-MX"/>
        </w:rPr>
      </w:pPr>
    </w:p>
    <w:p w:rsidR="009D395A" w:rsidRPr="004B773F" w:rsidRDefault="009D395A" w:rsidP="009D395A">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9D395A" w:rsidRPr="004B773F" w:rsidRDefault="009D395A" w:rsidP="009D395A">
      <w:pPr>
        <w:ind w:right="16"/>
        <w:rPr>
          <w:rFonts w:ascii="Noto Sans" w:hAnsi="Noto Sans" w:cs="Noto Sans"/>
          <w:b/>
          <w:sz w:val="20"/>
        </w:rPr>
      </w:pPr>
    </w:p>
    <w:p w:rsidR="009D395A" w:rsidRPr="004B773F" w:rsidRDefault="009D395A" w:rsidP="009D395A">
      <w:pPr>
        <w:jc w:val="center"/>
        <w:rPr>
          <w:rFonts w:ascii="Noto Sans" w:hAnsi="Noto Sans" w:cs="Noto Sans"/>
          <w:b/>
          <w:sz w:val="20"/>
          <w:lang w:val="es-MX"/>
        </w:rPr>
      </w:pPr>
      <w:r w:rsidRPr="004B773F">
        <w:rPr>
          <w:rFonts w:ascii="Noto Sans" w:hAnsi="Noto Sans" w:cs="Noto Sans"/>
          <w:b/>
          <w:sz w:val="20"/>
          <w:lang w:val="es-MX"/>
        </w:rPr>
        <w:t>HECTOR CRUZ WINTERGERST</w:t>
      </w:r>
    </w:p>
    <w:p w:rsidR="009D395A" w:rsidRPr="004B773F" w:rsidRDefault="009D395A" w:rsidP="009D395A">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9D395A" w:rsidRPr="004B773F" w:rsidRDefault="009D395A" w:rsidP="009D395A">
      <w:pPr>
        <w:jc w:val="center"/>
        <w:rPr>
          <w:rFonts w:ascii="Noto Sans" w:hAnsi="Noto Sans" w:cs="Noto Sans"/>
          <w:sz w:val="20"/>
          <w:lang w:val="es-MX"/>
        </w:rPr>
      </w:pPr>
    </w:p>
    <w:p w:rsidR="009D395A" w:rsidRPr="004B773F" w:rsidRDefault="009D395A" w:rsidP="009D395A">
      <w:pPr>
        <w:rPr>
          <w:rFonts w:ascii="Noto Sans" w:hAnsi="Noto Sans" w:cs="Noto Sans"/>
          <w:sz w:val="20"/>
          <w:lang w:val="es-MX"/>
        </w:rPr>
      </w:pPr>
    </w:p>
    <w:p w:rsidR="009D395A" w:rsidRPr="004B773F" w:rsidRDefault="009D395A" w:rsidP="009D395A">
      <w:pPr>
        <w:jc w:val="center"/>
        <w:rPr>
          <w:rFonts w:ascii="Noto Sans" w:hAnsi="Noto Sans" w:cs="Noto Sans"/>
          <w:sz w:val="20"/>
          <w:lang w:val="es-MX"/>
        </w:rPr>
      </w:pPr>
      <w:r w:rsidRPr="004B773F">
        <w:rPr>
          <w:rFonts w:ascii="Noto Sans" w:hAnsi="Noto Sans" w:cs="Noto Sans"/>
          <w:b/>
          <w:sz w:val="20"/>
          <w:lang w:val="es-MX"/>
        </w:rPr>
        <w:t>RAFAEL LEOBARDO COLIN MONTERD</w:t>
      </w:r>
    </w:p>
    <w:p w:rsidR="009D395A" w:rsidRPr="004B773F" w:rsidRDefault="009D395A" w:rsidP="009D395A">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9D395A" w:rsidRPr="004B773F" w:rsidRDefault="009D395A" w:rsidP="009D395A">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9D395A" w:rsidRPr="004B773F" w:rsidRDefault="009D395A" w:rsidP="009D395A">
      <w:pPr>
        <w:rPr>
          <w:rFonts w:ascii="Noto Sans" w:hAnsi="Noto Sans" w:cs="Noto Sans"/>
          <w:sz w:val="20"/>
          <w:lang w:val="es-MX"/>
        </w:rPr>
      </w:pPr>
    </w:p>
    <w:p w:rsidR="009D395A" w:rsidRPr="004B773F" w:rsidRDefault="009D395A" w:rsidP="009D395A">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9D395A" w:rsidRPr="004B773F" w:rsidRDefault="009D395A" w:rsidP="009D395A">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9D395A" w:rsidRPr="004B773F" w:rsidRDefault="009D395A" w:rsidP="009D395A">
      <w:pPr>
        <w:rPr>
          <w:rFonts w:ascii="Noto Sans" w:hAnsi="Noto Sans" w:cs="Noto Sans"/>
          <w:sz w:val="20"/>
          <w:lang w:val="es-MX"/>
        </w:rPr>
      </w:pPr>
    </w:p>
    <w:p w:rsidR="009D395A" w:rsidRPr="004B773F" w:rsidRDefault="009D395A" w:rsidP="009D395A">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9D395A" w:rsidRPr="004B773F" w:rsidRDefault="009D395A" w:rsidP="009D395A">
      <w:pPr>
        <w:jc w:val="center"/>
        <w:rPr>
          <w:rFonts w:ascii="Noto Sans" w:hAnsi="Noto Sans" w:cs="Noto Sans"/>
          <w:sz w:val="20"/>
          <w:lang w:val="es-MX"/>
        </w:rPr>
      </w:pPr>
      <w:r w:rsidRPr="004B773F">
        <w:rPr>
          <w:rFonts w:ascii="Noto Sans" w:hAnsi="Noto Sans" w:cs="Noto Sans"/>
          <w:sz w:val="20"/>
          <w:lang w:val="es-MX"/>
        </w:rPr>
        <w:t>SUPERVISOR DE PROYECTOS E2</w:t>
      </w:r>
    </w:p>
    <w:p w:rsidR="009D395A" w:rsidRDefault="009D395A" w:rsidP="009D395A">
      <w:pPr>
        <w:rPr>
          <w:rFonts w:ascii="Noto Sans" w:hAnsi="Noto Sans" w:cs="Noto Sans"/>
          <w:b/>
          <w:sz w:val="20"/>
        </w:rPr>
      </w:pPr>
    </w:p>
    <w:p w:rsidR="009D395A" w:rsidRDefault="009D395A" w:rsidP="008011BC">
      <w:pPr>
        <w:autoSpaceDE w:val="0"/>
        <w:rPr>
          <w:rFonts w:ascii="Noto Sans" w:hAnsi="Noto Sans" w:cs="Noto Sans"/>
          <w:b/>
          <w:sz w:val="32"/>
          <w:szCs w:val="32"/>
        </w:rPr>
      </w:pPr>
    </w:p>
    <w:p w:rsidR="009D395A" w:rsidRPr="00132900" w:rsidRDefault="009D395A" w:rsidP="009D395A">
      <w:pPr>
        <w:autoSpaceDE w:val="0"/>
        <w:jc w:val="center"/>
        <w:rPr>
          <w:rFonts w:ascii="Noto Sans" w:hAnsi="Noto Sans" w:cs="Noto Sans"/>
          <w:b/>
          <w:sz w:val="32"/>
          <w:szCs w:val="32"/>
        </w:rPr>
      </w:pPr>
      <w:r w:rsidRPr="00132900">
        <w:rPr>
          <w:rFonts w:ascii="Noto Sans" w:hAnsi="Noto Sans" w:cs="Noto Sans"/>
          <w:b/>
          <w:sz w:val="32"/>
          <w:szCs w:val="32"/>
        </w:rPr>
        <w:lastRenderedPageBreak/>
        <w:t>ANEXO 1</w:t>
      </w:r>
    </w:p>
    <w:p w:rsidR="009D395A" w:rsidRDefault="009D395A" w:rsidP="009D395A">
      <w:pPr>
        <w:autoSpaceDE w:val="0"/>
        <w:jc w:val="center"/>
        <w:rPr>
          <w:rFonts w:ascii="Noto Sans" w:hAnsi="Noto Sans" w:cs="Noto Sans"/>
          <w:b/>
          <w:sz w:val="32"/>
          <w:szCs w:val="32"/>
        </w:rPr>
      </w:pPr>
      <w:r>
        <w:rPr>
          <w:rFonts w:ascii="Noto Sans" w:hAnsi="Noto Sans" w:cs="Noto Sans"/>
          <w:b/>
          <w:sz w:val="32"/>
          <w:szCs w:val="32"/>
        </w:rPr>
        <w:t xml:space="preserve">ANEXO TECNICO </w:t>
      </w:r>
    </w:p>
    <w:p w:rsidR="00004CCA" w:rsidRPr="00EF3EF2" w:rsidRDefault="00004CCA" w:rsidP="00004CCA">
      <w:pPr>
        <w:jc w:val="both"/>
        <w:rPr>
          <w:rFonts w:ascii="Noto Sans" w:hAnsi="Noto Sans" w:cs="Noto Sans"/>
          <w:sz w:val="20"/>
        </w:rPr>
      </w:pPr>
    </w:p>
    <w:p w:rsidR="00004CCA" w:rsidRPr="00EF3EF2" w:rsidRDefault="00004CCA" w:rsidP="00004CCA">
      <w:pPr>
        <w:jc w:val="center"/>
        <w:rPr>
          <w:rFonts w:ascii="Noto Sans" w:eastAsia="Calibri" w:hAnsi="Noto Sans" w:cs="Noto Sans"/>
          <w:b/>
          <w:bCs/>
          <w:sz w:val="20"/>
          <w:lang w:val="es-MX"/>
        </w:rPr>
      </w:pPr>
    </w:p>
    <w:p w:rsidR="00004CCA" w:rsidRPr="00EF3EF2" w:rsidRDefault="00004CCA" w:rsidP="0091247F">
      <w:pPr>
        <w:numPr>
          <w:ilvl w:val="0"/>
          <w:numId w:val="58"/>
        </w:numPr>
        <w:tabs>
          <w:tab w:val="left" w:pos="284"/>
        </w:tabs>
        <w:suppressAutoHyphens w:val="0"/>
        <w:ind w:left="0" w:firstLine="0"/>
        <w:jc w:val="both"/>
        <w:rPr>
          <w:rFonts w:ascii="Noto Sans" w:eastAsia="Calibri" w:hAnsi="Noto Sans" w:cs="Noto Sans"/>
          <w:b/>
          <w:bCs/>
          <w:sz w:val="20"/>
          <w:lang w:val="es-MX"/>
        </w:rPr>
      </w:pPr>
      <w:r w:rsidRPr="00EF3EF2">
        <w:rPr>
          <w:rFonts w:ascii="Noto Sans" w:eastAsia="Calibri" w:hAnsi="Noto Sans" w:cs="Noto Sans"/>
          <w:b/>
          <w:bCs/>
          <w:sz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r>
        <w:rPr>
          <w:rFonts w:ascii="Noto Sans" w:eastAsia="Calibri" w:hAnsi="Noto Sans" w:cs="Noto Sans"/>
          <w:b/>
          <w:bCs/>
          <w:sz w:val="20"/>
          <w:lang w:val="es-MX"/>
        </w:rPr>
        <w:t>(FINAT)</w:t>
      </w:r>
      <w:r w:rsidRPr="00EF3EF2">
        <w:rPr>
          <w:rFonts w:ascii="Noto Sans" w:eastAsia="Calibri" w:hAnsi="Noto Sans" w:cs="Noto Sans"/>
          <w:b/>
          <w:bCs/>
          <w:sz w:val="20"/>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004CCA" w:rsidRPr="00EF3EF2" w:rsidRDefault="00004CCA" w:rsidP="00004CCA">
      <w:pPr>
        <w:jc w:val="both"/>
        <w:rPr>
          <w:rFonts w:ascii="Noto Sans" w:eastAsia="Calibri" w:hAnsi="Noto Sans" w:cs="Noto Sans"/>
          <w:bCs/>
          <w:sz w:val="20"/>
          <w:lang w:val="es-MX"/>
        </w:rPr>
      </w:pPr>
    </w:p>
    <w:p w:rsidR="00004CCA" w:rsidRPr="00EF3EF2" w:rsidRDefault="00004CCA" w:rsidP="0091247F">
      <w:pPr>
        <w:pStyle w:val="Prrafodelista"/>
        <w:numPr>
          <w:ilvl w:val="0"/>
          <w:numId w:val="60"/>
        </w:numPr>
        <w:tabs>
          <w:tab w:val="left" w:pos="993"/>
        </w:tabs>
        <w:ind w:firstLine="0"/>
        <w:rPr>
          <w:rFonts w:ascii="Noto Sans" w:hAnsi="Noto Sans" w:cs="Noto Sans"/>
          <w:b/>
          <w:sz w:val="20"/>
        </w:rPr>
      </w:pPr>
      <w:r w:rsidRPr="00EF3EF2">
        <w:rPr>
          <w:rFonts w:ascii="Noto Sans" w:hAnsi="Noto Sans" w:cs="Noto Sans"/>
          <w:b/>
          <w:sz w:val="20"/>
        </w:rPr>
        <w:t xml:space="preserve">DESCRIPCIÓN,ALCANCE Y CARACTERÍTICAS DE LOS BIENES </w:t>
      </w:r>
    </w:p>
    <w:p w:rsidR="00004CCA" w:rsidRDefault="00004CCA" w:rsidP="00004CCA">
      <w:pPr>
        <w:rPr>
          <w:rFonts w:ascii="Noto Sans" w:hAnsi="Noto Sans" w:cs="Noto Sans"/>
          <w:sz w:val="20"/>
        </w:rPr>
      </w:pPr>
    </w:p>
    <w:tbl>
      <w:tblPr>
        <w:tblW w:w="7797" w:type="dxa"/>
        <w:jc w:val="center"/>
        <w:tblInd w:w="704"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581"/>
        <w:gridCol w:w="5216"/>
      </w:tblGrid>
      <w:tr w:rsidR="00004CCA" w:rsidRPr="006010A3" w:rsidTr="002001B9">
        <w:trPr>
          <w:trHeight w:val="340"/>
          <w:jc w:val="center"/>
        </w:trPr>
        <w:tc>
          <w:tcPr>
            <w:tcW w:w="2581" w:type="dxa"/>
            <w:shd w:val="clear" w:color="auto" w:fill="auto"/>
            <w:noWrap/>
            <w:hideMark/>
          </w:tcPr>
          <w:p w:rsidR="00004CCA" w:rsidRPr="006010A3" w:rsidRDefault="00004CCA" w:rsidP="002001B9">
            <w:pPr>
              <w:contextualSpacing/>
              <w:rPr>
                <w:rFonts w:ascii="Noto Sans" w:hAnsi="Noto Sans" w:cs="Noto Sans"/>
                <w:sz w:val="20"/>
              </w:rPr>
            </w:pPr>
            <w:r w:rsidRPr="006010A3">
              <w:rPr>
                <w:rFonts w:ascii="Noto Sans" w:hAnsi="Noto Sans" w:cs="Noto Sans"/>
                <w:sz w:val="20"/>
              </w:rPr>
              <w:t xml:space="preserve">Clave </w:t>
            </w:r>
            <w:proofErr w:type="spellStart"/>
            <w:r w:rsidRPr="006010A3">
              <w:rPr>
                <w:rFonts w:ascii="Noto Sans" w:hAnsi="Noto Sans" w:cs="Noto Sans"/>
                <w:sz w:val="20"/>
              </w:rPr>
              <w:t>CUCoP</w:t>
            </w:r>
            <w:proofErr w:type="spellEnd"/>
            <w:r w:rsidRPr="006010A3">
              <w:rPr>
                <w:rFonts w:ascii="Noto Sans" w:hAnsi="Noto Sans" w:cs="Noto Sans"/>
                <w:sz w:val="20"/>
              </w:rPr>
              <w:t>:</w:t>
            </w:r>
          </w:p>
        </w:tc>
        <w:tc>
          <w:tcPr>
            <w:tcW w:w="5216" w:type="dxa"/>
            <w:shd w:val="clear" w:color="auto" w:fill="auto"/>
            <w:hideMark/>
          </w:tcPr>
          <w:p w:rsidR="00004CCA" w:rsidRPr="006010A3" w:rsidRDefault="00004CCA" w:rsidP="002001B9">
            <w:pPr>
              <w:contextualSpacing/>
              <w:jc w:val="both"/>
              <w:rPr>
                <w:rFonts w:ascii="Noto Sans" w:hAnsi="Noto Sans" w:cs="Noto Sans"/>
                <w:sz w:val="20"/>
              </w:rPr>
            </w:pPr>
            <w:r w:rsidRPr="00122615">
              <w:rPr>
                <w:rFonts w:ascii="Noto Sans" w:hAnsi="Noto Sans" w:cs="Noto Sans"/>
                <w:sz w:val="20"/>
              </w:rPr>
              <w:t>25400605</w:t>
            </w:r>
          </w:p>
        </w:tc>
      </w:tr>
      <w:tr w:rsidR="00004CCA" w:rsidRPr="006010A3" w:rsidTr="002001B9">
        <w:trPr>
          <w:trHeight w:val="340"/>
          <w:jc w:val="center"/>
        </w:trPr>
        <w:tc>
          <w:tcPr>
            <w:tcW w:w="2581" w:type="dxa"/>
            <w:shd w:val="clear" w:color="auto" w:fill="auto"/>
            <w:hideMark/>
          </w:tcPr>
          <w:p w:rsidR="00004CCA" w:rsidRPr="006010A3" w:rsidRDefault="00004CCA" w:rsidP="002001B9">
            <w:pPr>
              <w:contextualSpacing/>
              <w:rPr>
                <w:rFonts w:ascii="Noto Sans" w:hAnsi="Noto Sans" w:cs="Noto Sans"/>
                <w:sz w:val="20"/>
              </w:rPr>
            </w:pPr>
            <w:r w:rsidRPr="006010A3">
              <w:rPr>
                <w:rFonts w:ascii="Noto Sans" w:hAnsi="Noto Sans" w:cs="Noto Sans"/>
                <w:sz w:val="20"/>
              </w:rPr>
              <w:t>Partida:</w:t>
            </w:r>
          </w:p>
        </w:tc>
        <w:tc>
          <w:tcPr>
            <w:tcW w:w="5216" w:type="dxa"/>
            <w:shd w:val="clear" w:color="auto" w:fill="auto"/>
            <w:hideMark/>
          </w:tcPr>
          <w:p w:rsidR="00004CCA" w:rsidRPr="006010A3" w:rsidRDefault="00004CCA" w:rsidP="002001B9">
            <w:pPr>
              <w:contextualSpacing/>
              <w:jc w:val="both"/>
              <w:rPr>
                <w:rFonts w:ascii="Noto Sans" w:hAnsi="Noto Sans" w:cs="Noto Sans"/>
                <w:b/>
                <w:bCs/>
                <w:sz w:val="20"/>
              </w:rPr>
            </w:pPr>
            <w:r w:rsidRPr="006010A3">
              <w:rPr>
                <w:rFonts w:ascii="Noto Sans" w:hAnsi="Noto Sans" w:cs="Noto Sans"/>
                <w:b/>
                <w:bCs/>
                <w:sz w:val="20"/>
              </w:rPr>
              <w:t>25401</w:t>
            </w:r>
          </w:p>
        </w:tc>
      </w:tr>
      <w:tr w:rsidR="00004CCA" w:rsidRPr="006010A3" w:rsidTr="002001B9">
        <w:trPr>
          <w:trHeight w:val="340"/>
          <w:jc w:val="center"/>
        </w:trPr>
        <w:tc>
          <w:tcPr>
            <w:tcW w:w="2581" w:type="dxa"/>
            <w:shd w:val="clear" w:color="auto" w:fill="auto"/>
            <w:noWrap/>
            <w:hideMark/>
          </w:tcPr>
          <w:p w:rsidR="00004CCA" w:rsidRPr="006010A3" w:rsidRDefault="00004CCA" w:rsidP="002001B9">
            <w:pPr>
              <w:contextualSpacing/>
              <w:rPr>
                <w:rFonts w:ascii="Noto Sans" w:hAnsi="Noto Sans" w:cs="Noto Sans"/>
                <w:sz w:val="20"/>
              </w:rPr>
            </w:pPr>
            <w:r w:rsidRPr="006010A3">
              <w:rPr>
                <w:rFonts w:ascii="Noto Sans" w:hAnsi="Noto Sans" w:cs="Noto Sans"/>
                <w:sz w:val="20"/>
              </w:rPr>
              <w:t>Descripción:</w:t>
            </w:r>
            <w:r w:rsidRPr="006010A3">
              <w:rPr>
                <w:rFonts w:ascii="Noto Sans" w:hAnsi="Noto Sans" w:cs="Noto Sans"/>
                <w:b/>
                <w:bCs/>
                <w:sz w:val="20"/>
              </w:rPr>
              <w:t xml:space="preserve"> </w:t>
            </w:r>
          </w:p>
        </w:tc>
        <w:tc>
          <w:tcPr>
            <w:tcW w:w="5216" w:type="dxa"/>
            <w:shd w:val="clear" w:color="auto" w:fill="auto"/>
            <w:hideMark/>
          </w:tcPr>
          <w:p w:rsidR="00004CCA" w:rsidRPr="006010A3" w:rsidRDefault="00004CCA" w:rsidP="002001B9">
            <w:pPr>
              <w:contextualSpacing/>
              <w:jc w:val="both"/>
              <w:rPr>
                <w:rFonts w:ascii="Noto Sans" w:hAnsi="Noto Sans" w:cs="Noto Sans"/>
                <w:b/>
                <w:bCs/>
                <w:sz w:val="20"/>
              </w:rPr>
            </w:pPr>
            <w:r w:rsidRPr="006010A3">
              <w:rPr>
                <w:rFonts w:ascii="Noto Sans" w:hAnsi="Noto Sans" w:cs="Noto Sans"/>
                <w:b/>
                <w:bCs/>
                <w:sz w:val="20"/>
              </w:rPr>
              <w:t>Materiales, accesorios y suministros médicos.</w:t>
            </w:r>
          </w:p>
        </w:tc>
      </w:tr>
      <w:tr w:rsidR="00004CCA" w:rsidRPr="006010A3" w:rsidTr="002001B9">
        <w:trPr>
          <w:trHeight w:val="340"/>
          <w:jc w:val="center"/>
        </w:trPr>
        <w:tc>
          <w:tcPr>
            <w:tcW w:w="2581" w:type="dxa"/>
            <w:shd w:val="clear" w:color="auto" w:fill="auto"/>
            <w:noWrap/>
            <w:hideMark/>
          </w:tcPr>
          <w:p w:rsidR="00004CCA" w:rsidRPr="006010A3" w:rsidRDefault="00004CCA" w:rsidP="002001B9">
            <w:pPr>
              <w:contextualSpacing/>
              <w:rPr>
                <w:rFonts w:ascii="Noto Sans" w:hAnsi="Noto Sans" w:cs="Noto Sans"/>
                <w:sz w:val="20"/>
              </w:rPr>
            </w:pPr>
            <w:r w:rsidRPr="006010A3">
              <w:rPr>
                <w:rFonts w:ascii="Noto Sans" w:hAnsi="Noto Sans" w:cs="Noto Sans"/>
                <w:sz w:val="20"/>
              </w:rPr>
              <w:t>Unidad de Medida:</w:t>
            </w:r>
          </w:p>
        </w:tc>
        <w:tc>
          <w:tcPr>
            <w:tcW w:w="5216" w:type="dxa"/>
            <w:shd w:val="clear" w:color="auto" w:fill="auto"/>
            <w:hideMark/>
          </w:tcPr>
          <w:p w:rsidR="00004CCA" w:rsidRPr="006010A3" w:rsidRDefault="00004CCA" w:rsidP="002001B9">
            <w:pPr>
              <w:contextualSpacing/>
              <w:jc w:val="both"/>
              <w:rPr>
                <w:rFonts w:ascii="Noto Sans" w:hAnsi="Noto Sans" w:cs="Noto Sans"/>
                <w:sz w:val="20"/>
              </w:rPr>
            </w:pPr>
            <w:r w:rsidRPr="006010A3">
              <w:rPr>
                <w:rFonts w:ascii="Noto Sans" w:hAnsi="Noto Sans" w:cs="Noto Sans"/>
                <w:sz w:val="20"/>
              </w:rPr>
              <w:t>Pieza</w:t>
            </w:r>
          </w:p>
        </w:tc>
      </w:tr>
      <w:tr w:rsidR="00004CCA" w:rsidRPr="006010A3" w:rsidTr="002001B9">
        <w:trPr>
          <w:trHeight w:val="340"/>
          <w:jc w:val="center"/>
        </w:trPr>
        <w:tc>
          <w:tcPr>
            <w:tcW w:w="2581" w:type="dxa"/>
            <w:shd w:val="clear" w:color="auto" w:fill="auto"/>
            <w:noWrap/>
            <w:hideMark/>
          </w:tcPr>
          <w:p w:rsidR="00004CCA" w:rsidRPr="006010A3" w:rsidRDefault="00004CCA" w:rsidP="002001B9">
            <w:pPr>
              <w:contextualSpacing/>
              <w:rPr>
                <w:rFonts w:ascii="Noto Sans" w:hAnsi="Noto Sans" w:cs="Noto Sans"/>
                <w:sz w:val="20"/>
              </w:rPr>
            </w:pPr>
            <w:r w:rsidRPr="006010A3">
              <w:rPr>
                <w:rFonts w:ascii="Noto Sans" w:hAnsi="Noto Sans" w:cs="Noto Sans"/>
                <w:sz w:val="20"/>
              </w:rPr>
              <w:t>Tipo de Contratación:</w:t>
            </w:r>
          </w:p>
        </w:tc>
        <w:tc>
          <w:tcPr>
            <w:tcW w:w="5216" w:type="dxa"/>
            <w:shd w:val="clear" w:color="auto" w:fill="auto"/>
            <w:hideMark/>
          </w:tcPr>
          <w:p w:rsidR="00004CCA" w:rsidRPr="006010A3" w:rsidRDefault="00004CCA" w:rsidP="002001B9">
            <w:pPr>
              <w:contextualSpacing/>
              <w:jc w:val="both"/>
              <w:rPr>
                <w:rFonts w:ascii="Noto Sans" w:hAnsi="Noto Sans" w:cs="Noto Sans"/>
                <w:sz w:val="20"/>
              </w:rPr>
            </w:pPr>
            <w:r w:rsidRPr="006010A3">
              <w:rPr>
                <w:rFonts w:ascii="Noto Sans" w:hAnsi="Noto Sans" w:cs="Noto Sans"/>
                <w:sz w:val="20"/>
              </w:rPr>
              <w:t>Adquisiciones</w:t>
            </w:r>
          </w:p>
        </w:tc>
      </w:tr>
      <w:tr w:rsidR="00004CCA" w:rsidRPr="006010A3" w:rsidTr="002001B9">
        <w:trPr>
          <w:trHeight w:val="397"/>
          <w:jc w:val="center"/>
        </w:trPr>
        <w:tc>
          <w:tcPr>
            <w:tcW w:w="2581" w:type="dxa"/>
            <w:shd w:val="clear" w:color="auto" w:fill="auto"/>
            <w:noWrap/>
          </w:tcPr>
          <w:p w:rsidR="00004CCA" w:rsidRPr="006010A3" w:rsidRDefault="00004CCA" w:rsidP="002001B9">
            <w:pPr>
              <w:contextualSpacing/>
              <w:rPr>
                <w:rFonts w:ascii="Noto Sans" w:hAnsi="Noto Sans" w:cs="Noto Sans"/>
                <w:sz w:val="20"/>
              </w:rPr>
            </w:pPr>
            <w:r w:rsidRPr="006010A3">
              <w:rPr>
                <w:rFonts w:ascii="Noto Sans" w:hAnsi="Noto Sans" w:cs="Noto Sans"/>
                <w:sz w:val="20"/>
              </w:rPr>
              <w:t>Cuenta FINAT</w:t>
            </w:r>
          </w:p>
        </w:tc>
        <w:tc>
          <w:tcPr>
            <w:tcW w:w="5216" w:type="dxa"/>
            <w:shd w:val="clear" w:color="auto" w:fill="auto"/>
          </w:tcPr>
          <w:p w:rsidR="00004CCA" w:rsidRPr="006010A3" w:rsidRDefault="00004CCA" w:rsidP="002001B9">
            <w:pPr>
              <w:contextualSpacing/>
              <w:jc w:val="both"/>
              <w:rPr>
                <w:rFonts w:ascii="Noto Sans" w:hAnsi="Noto Sans" w:cs="Noto Sans"/>
                <w:sz w:val="20"/>
              </w:rPr>
            </w:pPr>
            <w:r w:rsidRPr="006010A3">
              <w:rPr>
                <w:rFonts w:ascii="Noto Sans" w:hAnsi="Noto Sans" w:cs="Noto Sans"/>
                <w:sz w:val="20"/>
              </w:rPr>
              <w:t>51251019</w:t>
            </w:r>
          </w:p>
        </w:tc>
      </w:tr>
      <w:tr w:rsidR="00004CCA" w:rsidRPr="006010A3" w:rsidTr="002001B9">
        <w:trPr>
          <w:trHeight w:val="397"/>
          <w:jc w:val="center"/>
        </w:trPr>
        <w:tc>
          <w:tcPr>
            <w:tcW w:w="2581" w:type="dxa"/>
            <w:shd w:val="clear" w:color="auto" w:fill="auto"/>
            <w:noWrap/>
          </w:tcPr>
          <w:p w:rsidR="00004CCA" w:rsidRPr="006010A3" w:rsidRDefault="00004CCA" w:rsidP="002001B9">
            <w:pPr>
              <w:contextualSpacing/>
              <w:rPr>
                <w:rFonts w:ascii="Noto Sans" w:hAnsi="Noto Sans" w:cs="Noto Sans"/>
                <w:sz w:val="20"/>
              </w:rPr>
            </w:pPr>
            <w:r>
              <w:rPr>
                <w:rFonts w:ascii="Noto Sans" w:hAnsi="Noto Sans" w:cs="Noto Sans"/>
                <w:sz w:val="20"/>
              </w:rPr>
              <w:t>COG</w:t>
            </w:r>
          </w:p>
        </w:tc>
        <w:tc>
          <w:tcPr>
            <w:tcW w:w="5216" w:type="dxa"/>
            <w:shd w:val="clear" w:color="auto" w:fill="auto"/>
          </w:tcPr>
          <w:p w:rsidR="00004CCA" w:rsidRPr="006010A3" w:rsidRDefault="00004CCA" w:rsidP="002001B9">
            <w:pPr>
              <w:contextualSpacing/>
              <w:jc w:val="both"/>
              <w:rPr>
                <w:rFonts w:ascii="Noto Sans" w:hAnsi="Noto Sans" w:cs="Noto Sans"/>
                <w:sz w:val="20"/>
              </w:rPr>
            </w:pPr>
            <w:r>
              <w:rPr>
                <w:rFonts w:ascii="Noto Sans" w:hAnsi="Noto Sans" w:cs="Noto Sans"/>
                <w:sz w:val="20"/>
              </w:rPr>
              <w:t>25401</w:t>
            </w:r>
          </w:p>
        </w:tc>
      </w:tr>
    </w:tbl>
    <w:p w:rsidR="00004CCA" w:rsidRDefault="00004CCA" w:rsidP="00004CCA">
      <w:pPr>
        <w:rPr>
          <w:rFonts w:ascii="Noto Sans" w:hAnsi="Noto Sans" w:cs="Noto Sans"/>
          <w:sz w:val="20"/>
        </w:rPr>
      </w:pPr>
    </w:p>
    <w:p w:rsidR="00004CCA" w:rsidRPr="00EF3EF2" w:rsidRDefault="00004CCA" w:rsidP="00004CCA">
      <w:pPr>
        <w:spacing w:line="276" w:lineRule="auto"/>
        <w:jc w:val="both"/>
        <w:rPr>
          <w:rFonts w:ascii="Noto Sans" w:eastAsia="Calibri" w:hAnsi="Noto Sans" w:cs="Noto Sans"/>
          <w:bCs/>
          <w:sz w:val="20"/>
          <w:lang w:val="es-MX"/>
        </w:rPr>
      </w:pPr>
      <w:r w:rsidRPr="00EF3EF2">
        <w:rPr>
          <w:rFonts w:ascii="Noto Sans" w:hAnsi="Noto Sans" w:cs="Noto Sans"/>
          <w:sz w:val="20"/>
        </w:rPr>
        <w:t>La</w:t>
      </w:r>
      <w:r w:rsidRPr="00EF3EF2">
        <w:rPr>
          <w:rFonts w:ascii="Noto Sans" w:hAnsi="Noto Sans" w:cs="Noto Sans"/>
          <w:b/>
          <w:sz w:val="20"/>
        </w:rPr>
        <w:t xml:space="preserve"> ADQUISICIÓN DE MATERIAL DE OSTEOSÍNTESIS Y ENDOPRÓTESIS PARA EL OOAD SUR DEL DISTRITO FEDEREAL EN EL EJERCICIO 202</w:t>
      </w:r>
      <w:r>
        <w:rPr>
          <w:rFonts w:ascii="Noto Sans" w:hAnsi="Noto Sans" w:cs="Noto Sans"/>
          <w:b/>
          <w:sz w:val="20"/>
        </w:rPr>
        <w:t>6</w:t>
      </w:r>
      <w:r w:rsidRPr="00EF3EF2">
        <w:rPr>
          <w:rFonts w:ascii="Noto Sans" w:hAnsi="Noto Sans" w:cs="Noto Sans"/>
          <w:sz w:val="20"/>
        </w:rPr>
        <w:t xml:space="preserve">, tiene por objetivo proveer de instrumental y bienes de consumo, necesarios para la realización de procedimientos terapéuticos  de Traumatología y Ortopedia, permitiendo al Instituto otorgar en forma oportuna  los diferentes procedimientos quirúrgicos  en los pacientes que cuenten con alguna necesidad de esta índole en la Unidad de Segundo Nivel que cuenten con el servicio de Osteosíntesis y </w:t>
      </w:r>
      <w:proofErr w:type="spellStart"/>
      <w:r w:rsidRPr="00EF3EF2">
        <w:rPr>
          <w:rFonts w:ascii="Noto Sans" w:hAnsi="Noto Sans" w:cs="Noto Sans"/>
          <w:sz w:val="20"/>
        </w:rPr>
        <w:t>Endoprótesis</w:t>
      </w:r>
      <w:proofErr w:type="spellEnd"/>
      <w:r w:rsidRPr="00EF3EF2">
        <w:rPr>
          <w:rFonts w:ascii="Noto Sans" w:hAnsi="Noto Sans" w:cs="Noto Sans"/>
          <w:sz w:val="20"/>
        </w:rPr>
        <w:t>.</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El Participante ganador entregará los bienes directamente en el almacén de la unidad hospitalaria la cual se establece en el </w:t>
      </w:r>
      <w:r w:rsidRPr="00EF3EF2">
        <w:rPr>
          <w:rFonts w:ascii="Noto Sans" w:eastAsia="Calibri" w:hAnsi="Noto Sans" w:cs="Noto Sans"/>
          <w:b/>
          <w:sz w:val="20"/>
          <w:lang w:val="es-MX"/>
        </w:rPr>
        <w:t>ANEXO 5 “LUGAR DE ENTREGA Y RESPONSABLE DE LA RECEPCIÓN DE LOS BIENES”</w:t>
      </w:r>
      <w:r w:rsidRPr="00EF3EF2">
        <w:rPr>
          <w:rFonts w:ascii="Noto Sans" w:eastAsia="Calibri" w:hAnsi="Noto Sans" w:cs="Noto Sans"/>
          <w:sz w:val="20"/>
          <w:lang w:val="es-MX"/>
        </w:rPr>
        <w:t xml:space="preserve"> bajo el esquema denominado “Inventario Cero”, en el cual se especifica como característica; el pago por parte del Instituto será con periodicidad mensual, exclusivamente de los implantes utilizados en el mes inmediato anterior.</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Así mismo el proveedor se obliga a efectuar la entrega de los bienes de lunes a domingo, de 08:00 a 16:00 horas, con ayuda del</w:t>
      </w:r>
      <w:r w:rsidRPr="00EF3EF2">
        <w:rPr>
          <w:rFonts w:ascii="Noto Sans" w:eastAsia="Calibri" w:hAnsi="Noto Sans" w:cs="Noto Sans"/>
          <w:b/>
          <w:sz w:val="20"/>
          <w:lang w:val="es-MX"/>
        </w:rPr>
        <w:t xml:space="preserve"> </w:t>
      </w:r>
      <w:r w:rsidR="005F0080" w:rsidRPr="005F0080">
        <w:rPr>
          <w:rFonts w:ascii="Noto Sans" w:eastAsia="Calibri" w:hAnsi="Noto Sans" w:cs="Noto Sans"/>
          <w:b/>
          <w:sz w:val="20"/>
          <w:lang w:val="es-MX"/>
        </w:rPr>
        <w:t>ANEXO 20</w:t>
      </w:r>
      <w:r w:rsidRPr="005F0080">
        <w:rPr>
          <w:rFonts w:ascii="Noto Sans" w:eastAsia="Calibri" w:hAnsi="Noto Sans" w:cs="Noto Sans"/>
          <w:b/>
          <w:sz w:val="20"/>
          <w:lang w:val="es-MX"/>
        </w:rPr>
        <w:t xml:space="preserve"> “SUMINISTRO DE INSUMOS ATRAVÉS DE LA MODALIDAD INVENTARIO CERO”</w:t>
      </w:r>
      <w:r w:rsidRPr="00EF3EF2">
        <w:rPr>
          <w:rFonts w:ascii="Noto Sans" w:eastAsia="Calibri" w:hAnsi="Noto Sans" w:cs="Noto Sans"/>
          <w:b/>
          <w:sz w:val="20"/>
          <w:lang w:val="es-MX"/>
        </w:rPr>
        <w:t xml:space="preserve"> </w:t>
      </w:r>
      <w:r w:rsidRPr="00EF3EF2">
        <w:rPr>
          <w:rFonts w:ascii="Noto Sans" w:eastAsia="Calibri" w:hAnsi="Noto Sans" w:cs="Noto Sans"/>
          <w:sz w:val="20"/>
          <w:lang w:val="es-MX"/>
        </w:rPr>
        <w:t xml:space="preserve">previa valoración con el administrador del contrato o Subdirector Administrativo  así como a no divulgar, ni dar </w:t>
      </w:r>
      <w:r w:rsidRPr="00EF3EF2">
        <w:rPr>
          <w:rFonts w:ascii="Noto Sans" w:eastAsia="Calibri" w:hAnsi="Noto Sans" w:cs="Noto Sans"/>
          <w:sz w:val="20"/>
          <w:lang w:val="es-MX"/>
        </w:rPr>
        <w:lastRenderedPageBreak/>
        <w:t xml:space="preserve">a conocer datos y documentos que el instituto le proporcione debiendo proporcionar aviso de privacidad para las actividades que desarrolla, ni informes a personas ajenas a las designadas por el instituto. </w:t>
      </w:r>
    </w:p>
    <w:p w:rsidR="00004CCA"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En caso de urgencia los bienes deberán ser proporcionados los 365 días del año, a cualquier hora que este le sea requerido por el instituto para lo cual el proveedor deberá proporcionar un número telefónico disponible las 24 horas.</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contextualSpacing/>
        <w:jc w:val="both"/>
        <w:rPr>
          <w:rFonts w:ascii="Noto Sans" w:eastAsia="Calibri" w:hAnsi="Noto Sans" w:cs="Noto Sans"/>
          <w:sz w:val="20"/>
          <w:lang w:val="es-MX"/>
        </w:rPr>
      </w:pPr>
      <w:r w:rsidRPr="00EF3EF2">
        <w:rPr>
          <w:rFonts w:ascii="Noto Sans" w:eastAsia="Calibri" w:hAnsi="Noto Sans" w:cs="Noto Sans"/>
          <w:sz w:val="20"/>
          <w:lang w:val="es-MX"/>
        </w:rPr>
        <w:t>Si a la entrega de los bienes se identifican defectos que afecte la funcionalidad de los bienes se procederá a no aceptar los mismos donde el proveedor estará obligado a entregar nuevamente al 100% en un plazo de 24 (veinticuatro) horas sujetándose al visto bueno del Administrador del contrato o jefe de cirugía o jefe de ortopedia o servidor público que sea designado, quedando los gastos por cuenta del proveedor.</w:t>
      </w:r>
    </w:p>
    <w:p w:rsidR="00004CCA" w:rsidRPr="00EF3EF2" w:rsidRDefault="00004CCA" w:rsidP="00004CCA">
      <w:pPr>
        <w:contextualSpacing/>
        <w:jc w:val="both"/>
        <w:rPr>
          <w:rFonts w:ascii="Noto Sans" w:eastAsia="Calibri" w:hAnsi="Noto Sans" w:cs="Noto Sans"/>
          <w:sz w:val="20"/>
          <w:lang w:val="es-MX"/>
        </w:rPr>
      </w:pPr>
    </w:p>
    <w:p w:rsidR="00004CCA" w:rsidRPr="00EF3EF2" w:rsidRDefault="00004CCA" w:rsidP="00004CCA">
      <w:pPr>
        <w:contextualSpacing/>
        <w:jc w:val="both"/>
        <w:rPr>
          <w:rFonts w:ascii="Noto Sans" w:eastAsia="Calibri" w:hAnsi="Noto Sans" w:cs="Noto Sans"/>
          <w:sz w:val="20"/>
          <w:lang w:val="es-MX"/>
        </w:rPr>
      </w:pPr>
      <w:r w:rsidRPr="00EF3EF2">
        <w:rPr>
          <w:rFonts w:ascii="Noto Sans" w:eastAsia="Calibri" w:hAnsi="Noto Sans" w:cs="Noto Sans"/>
          <w:sz w:val="20"/>
          <w:lang w:val="es-MX"/>
        </w:rPr>
        <w:t xml:space="preserve">La dotación inicial que entregara el proveedor adjudicado a la unidad hospitalaria de acuerdo a lo establecido en el </w:t>
      </w:r>
      <w:r w:rsidRPr="00EF3EF2">
        <w:rPr>
          <w:rFonts w:ascii="Noto Sans" w:eastAsia="Calibri" w:hAnsi="Noto Sans" w:cs="Noto Sans"/>
          <w:b/>
          <w:sz w:val="20"/>
          <w:lang w:val="es-MX"/>
        </w:rPr>
        <w:t>ANEXO 4 CANTIDADES Y DISTRIBUCIÓN”</w:t>
      </w:r>
      <w:r w:rsidRPr="00EF3EF2">
        <w:rPr>
          <w:rFonts w:ascii="Noto Sans" w:eastAsia="Calibri" w:hAnsi="Noto Sans" w:cs="Noto Sans"/>
          <w:sz w:val="20"/>
          <w:lang w:val="es-MX"/>
        </w:rPr>
        <w:t xml:space="preserve">, será del 20% de las cantidades máximas establecidas por sistema de osteosíntesis y </w:t>
      </w:r>
      <w:proofErr w:type="spellStart"/>
      <w:r w:rsidRPr="00EF3EF2">
        <w:rPr>
          <w:rFonts w:ascii="Noto Sans" w:eastAsia="Calibri" w:hAnsi="Noto Sans" w:cs="Noto Sans"/>
          <w:sz w:val="20"/>
          <w:lang w:val="es-MX"/>
        </w:rPr>
        <w:t>Endoprótesis</w:t>
      </w:r>
      <w:proofErr w:type="spellEnd"/>
      <w:r w:rsidRPr="00EF3EF2">
        <w:rPr>
          <w:rFonts w:ascii="Noto Sans" w:eastAsia="Calibri" w:hAnsi="Noto Sans" w:cs="Noto Sans"/>
          <w:sz w:val="20"/>
          <w:lang w:val="es-MX"/>
        </w:rPr>
        <w:t xml:space="preserve"> para el ejercicio 202</w:t>
      </w:r>
      <w:r>
        <w:rPr>
          <w:rFonts w:ascii="Noto Sans" w:eastAsia="Calibri" w:hAnsi="Noto Sans" w:cs="Noto Sans"/>
          <w:sz w:val="20"/>
          <w:lang w:val="es-MX"/>
        </w:rPr>
        <w:t>6</w:t>
      </w:r>
      <w:r w:rsidRPr="00EF3EF2">
        <w:rPr>
          <w:rFonts w:ascii="Noto Sans" w:eastAsia="Calibri" w:hAnsi="Noto Sans" w:cs="Noto Sans"/>
          <w:sz w:val="20"/>
          <w:lang w:val="es-MX"/>
        </w:rPr>
        <w:t>, dentro de los tres  días naturales al inicio de vigencia del contrato y deberá realizar una reposición dentro de las 24 horas siguientes a la notificación del área usuaria, que realizará por correo electrónico, respecto de los bienes que se consumieron, en cuyo caso por  incumplimiento del PROVEEDOR se ocasione una reprogramación, cancelación y retrasos en las cirugías, se aplicará una sanción respecto del costo día paciente para hospitales de segundo nivel, según la publicación vigente en el Diario Oficial de la Federación.</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En caso de que la Unidad Hospitalaria requiera una cantidad mayor a la dotación inicial, se solicitara una dotación extraordinaria la cual se deberá notificar al proveedor adjudicado mediante correo electrónico, para tal efecto, dicho reaprovisionamiento se deberá realizar dentro de las 24 horas siguientes a la notificación que realice la Unidad Hospitalaria.</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Asimismo, las entregas subsecuentes se efectuarán por reposición de bienes utilizados conforme a la solicitud de las unidades. El instituto informará al proveedor, a través de la unidad médica hospitalaria, la programación semanal de las cirugías y será responsabilidad del proveedor adjudicado tomando en consideración la programación semanal los procedimientos de la unidad médica, el aprovisionamiento de los bienes consumidos o necesarios para las cirugías programadas, mismos que deberán estar antes de la cirugía en el hospital. </w:t>
      </w:r>
    </w:p>
    <w:p w:rsidR="00004CCA" w:rsidRPr="00EF3EF2" w:rsidRDefault="00004CCA" w:rsidP="00004CCA">
      <w:pPr>
        <w:jc w:val="both"/>
        <w:rPr>
          <w:rFonts w:ascii="Noto Sans" w:eastAsia="Calibri" w:hAnsi="Noto Sans" w:cs="Noto Sans"/>
          <w:sz w:val="20"/>
          <w:lang w:val="es-MX"/>
        </w:rPr>
      </w:pPr>
    </w:p>
    <w:p w:rsidR="00004CCA" w:rsidRPr="00EF3EF2" w:rsidRDefault="00004CCA" w:rsidP="0091247F">
      <w:pPr>
        <w:pStyle w:val="Prrafodelista"/>
        <w:numPr>
          <w:ilvl w:val="0"/>
          <w:numId w:val="60"/>
        </w:numPr>
        <w:tabs>
          <w:tab w:val="left" w:pos="993"/>
        </w:tabs>
        <w:ind w:firstLine="0"/>
        <w:rPr>
          <w:rFonts w:ascii="Noto Sans" w:hAnsi="Noto Sans" w:cs="Noto Sans"/>
          <w:b/>
          <w:sz w:val="20"/>
        </w:rPr>
      </w:pPr>
      <w:r w:rsidRPr="00EF3EF2">
        <w:rPr>
          <w:rFonts w:ascii="Noto Sans" w:hAnsi="Noto Sans" w:cs="Noto Sans"/>
          <w:b/>
          <w:sz w:val="20"/>
        </w:rPr>
        <w:t>CANJE.</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El Instituto, por conducto de las Unidades  Hospitalarias, podrá solicitar, el canje o devolución de los sistemas o instrumental proporcionado por el proveedor, que presenten defectos a simple vista, o se detecten en forma posterior vicios ocultos, debiendo notificar al proveedor dentro del periodo de 2 (dos) días hábiles siguientes al momento en que se haya percatado del vicio o defecto, o bien cuando presenten diferencias en cuanto a los catálogos y muestras originales presentados, debiendo utilizar el formato institucional </w:t>
      </w:r>
      <w:r w:rsidR="005F0080" w:rsidRPr="005F0080">
        <w:rPr>
          <w:rFonts w:ascii="Noto Sans" w:eastAsia="Calibri" w:hAnsi="Noto Sans" w:cs="Noto Sans"/>
          <w:b/>
          <w:sz w:val="20"/>
          <w:lang w:val="es-MX"/>
        </w:rPr>
        <w:t>ANEXO NUMERO 21</w:t>
      </w:r>
      <w:r w:rsidRPr="005F0080">
        <w:rPr>
          <w:rFonts w:ascii="Noto Sans" w:eastAsia="Calibri" w:hAnsi="Noto Sans" w:cs="Noto Sans"/>
          <w:b/>
          <w:sz w:val="20"/>
          <w:lang w:val="es-MX"/>
        </w:rPr>
        <w:t xml:space="preserve"> RQM1 REPORTE SOBRE PRODUCTOS QUE PRESENTAN DEFECTOS EN SU CALIDAD</w:t>
      </w:r>
      <w:r w:rsidRPr="005F0080">
        <w:rPr>
          <w:rFonts w:ascii="Noto Sans" w:eastAsia="Calibri" w:hAnsi="Noto Sans" w:cs="Noto Sans"/>
          <w:sz w:val="20"/>
          <w:lang w:val="es-MX"/>
        </w:rPr>
        <w:t>, turnando</w:t>
      </w:r>
      <w:r w:rsidRPr="00EF3EF2">
        <w:rPr>
          <w:rFonts w:ascii="Noto Sans" w:eastAsia="Calibri" w:hAnsi="Noto Sans" w:cs="Noto Sans"/>
          <w:sz w:val="20"/>
          <w:lang w:val="es-MX"/>
        </w:rPr>
        <w:t xml:space="preserve"> copia del comunicado mediante el cual soliciten al proveedor el canje, a la Coordinación de Abastecimiento de la </w:t>
      </w:r>
      <w:r w:rsidRPr="00EF3EF2">
        <w:rPr>
          <w:rFonts w:ascii="Noto Sans" w:eastAsia="Calibri" w:hAnsi="Noto Sans" w:cs="Noto Sans"/>
          <w:sz w:val="20"/>
          <w:lang w:val="es-MX"/>
        </w:rPr>
        <w:lastRenderedPageBreak/>
        <w:t>Delegación, y de igual forma comunicarán al citado departamento la fecha en que se llevó a cabo el canje correspondiente.</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Todos los gastos que se generen por motivo del canje o devolución, correrán por cuenta del proveedor, previa notificación del Instituto.</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El proveedor deberá reponer los sistemas sujetos a canje o devolución, en un plazo que no excederá de 24 (veinticuatro) horas, contado a partir de la fecha de su notificación.</w:t>
      </w:r>
      <w:r>
        <w:rPr>
          <w:rFonts w:ascii="Noto Sans" w:eastAsia="Calibri" w:hAnsi="Noto Sans" w:cs="Noto Sans"/>
          <w:sz w:val="20"/>
          <w:lang w:val="es-MX"/>
        </w:rPr>
        <w:t xml:space="preserve"> </w:t>
      </w:r>
      <w:r w:rsidRPr="00EF3EF2">
        <w:rPr>
          <w:rFonts w:ascii="Noto Sans" w:eastAsia="Calibri" w:hAnsi="Noto Sans" w:cs="Noto Sans"/>
          <w:sz w:val="20"/>
          <w:lang w:val="es-MX"/>
        </w:rPr>
        <w:t>En caso de que el Instituto durante la vigencia del contrato o la garantía de cumplimiento reciba comunicado por parte de la Secretaría de Salud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No obstante,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004CCA" w:rsidRPr="00EF3EF2" w:rsidRDefault="00004CCA" w:rsidP="00004CCA">
      <w:pPr>
        <w:jc w:val="both"/>
        <w:rPr>
          <w:rFonts w:ascii="Noto Sans" w:eastAsia="Calibri" w:hAnsi="Noto Sans" w:cs="Noto Sans"/>
          <w:sz w:val="20"/>
          <w:lang w:val="es-MX"/>
        </w:rPr>
      </w:pPr>
    </w:p>
    <w:p w:rsidR="00004CCA" w:rsidRPr="00EF3EF2" w:rsidRDefault="00004CCA" w:rsidP="0091247F">
      <w:pPr>
        <w:pStyle w:val="Prrafodelista"/>
        <w:numPr>
          <w:ilvl w:val="0"/>
          <w:numId w:val="60"/>
        </w:numPr>
        <w:ind w:firstLine="0"/>
        <w:rPr>
          <w:rFonts w:ascii="Noto Sans" w:hAnsi="Noto Sans" w:cs="Noto Sans"/>
          <w:b/>
          <w:sz w:val="20"/>
        </w:rPr>
      </w:pPr>
      <w:r w:rsidRPr="00EF3EF2">
        <w:rPr>
          <w:rFonts w:ascii="Noto Sans" w:hAnsi="Noto Sans" w:cs="Noto Sans"/>
          <w:b/>
          <w:sz w:val="20"/>
        </w:rPr>
        <w:t>ENTREGA DE LOS BIENES.</w:t>
      </w:r>
    </w:p>
    <w:p w:rsidR="00004CCA"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El proveedor deberá contar con la infraestructura necesaria, personal especializado en el ramo, y cobertura de insumo solicitado, a fin garantizar que los bienes sean entregados de manera oportuna y eficiente.</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El proveedor adjudicado deberá iniciar la entrega de los bienes contratados para cubrir necesidades en el periodo comprendido del año 202</w:t>
      </w:r>
      <w:r>
        <w:rPr>
          <w:rFonts w:ascii="Noto Sans" w:eastAsia="Calibri" w:hAnsi="Noto Sans" w:cs="Noto Sans"/>
          <w:sz w:val="20"/>
          <w:lang w:val="es-MX"/>
        </w:rPr>
        <w:t>6</w:t>
      </w:r>
      <w:r w:rsidRPr="00EF3EF2">
        <w:rPr>
          <w:rFonts w:ascii="Noto Sans" w:eastAsia="Calibri" w:hAnsi="Noto Sans" w:cs="Noto Sans"/>
          <w:sz w:val="20"/>
          <w:lang w:val="es-MX"/>
        </w:rPr>
        <w:t xml:space="preserve">, a partir de la emisión del fallo. </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Los bienes propuestos deberán contener la descripción y presentación de las especificaciones de cada de una de las claves solicitadas a fin de que el área técnica evalúe si dicha característica corresponde a lo requerido con iguales, similares o equivalentes de los bienes referenciados en las  propuestas,  con las especificaciones en los catálogos, folletos y manuales del bien cumple con las características solicitadas, sin que sea necesario que la descripción de las características sea en sentido literal, así mismo los licitantes deberán de presentar sus ofertas técnico económicas ajustándose a los sistemas requeridos a contratar.</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"EL PROVEEDOR", entregará los bienes solicitados amparándolos en el documento denominado remisión de pedido, que amparará los bienes señalados. </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El proveedor adjudicado deberá entregar a la unidad hospitalaria, de acuerdo a lo establecido en el </w:t>
      </w:r>
      <w:r w:rsidRPr="00EF3EF2">
        <w:rPr>
          <w:rFonts w:ascii="Noto Sans" w:eastAsia="Calibri" w:hAnsi="Noto Sans" w:cs="Noto Sans"/>
          <w:b/>
          <w:sz w:val="20"/>
          <w:lang w:val="es-MX"/>
        </w:rPr>
        <w:t>ANEXO 4 CANTIDADES Y DISTRIBUCIÓN PARA LA ADQUISICIÓN DE MATERIAL DE OSTEOSÍNTESIS Y ENDOPRÓTESIS”</w:t>
      </w:r>
      <w:r w:rsidRPr="00EF3EF2">
        <w:rPr>
          <w:rFonts w:ascii="Noto Sans" w:eastAsia="Calibri" w:hAnsi="Noto Sans" w:cs="Noto Sans"/>
          <w:sz w:val="20"/>
          <w:lang w:val="es-MX"/>
        </w:rPr>
        <w:t xml:space="preserve"> el instrumental básico y específico requerido por el Médico, para implantar el material de Osteosíntesis y </w:t>
      </w:r>
      <w:proofErr w:type="spellStart"/>
      <w:r w:rsidRPr="00EF3EF2">
        <w:rPr>
          <w:rFonts w:ascii="Noto Sans" w:eastAsia="Calibri" w:hAnsi="Noto Sans" w:cs="Noto Sans"/>
          <w:sz w:val="20"/>
          <w:lang w:val="es-MX"/>
        </w:rPr>
        <w:t>Endoprótesis</w:t>
      </w:r>
      <w:proofErr w:type="spellEnd"/>
      <w:r w:rsidRPr="00EF3EF2">
        <w:rPr>
          <w:rFonts w:ascii="Noto Sans" w:eastAsia="Calibri" w:hAnsi="Noto Sans" w:cs="Noto Sans"/>
          <w:sz w:val="20"/>
          <w:lang w:val="es-MX"/>
        </w:rPr>
        <w:t>, sin que esto represente costo alguno para el Instituto, de acuerdo a lo establecido en el artículo 55 tercer párrafo de la Ley conforme a:</w:t>
      </w:r>
    </w:p>
    <w:p w:rsidR="00004CCA" w:rsidRPr="00EF3EF2" w:rsidRDefault="00004CCA" w:rsidP="00004CCA">
      <w:pPr>
        <w:jc w:val="both"/>
        <w:rPr>
          <w:rFonts w:ascii="Noto Sans" w:eastAsia="Calibri" w:hAnsi="Noto Sans" w:cs="Noto Sans"/>
          <w:sz w:val="20"/>
          <w:lang w:val="es-MX"/>
        </w:rPr>
      </w:pPr>
    </w:p>
    <w:p w:rsidR="00004CCA" w:rsidRPr="00EF3EF2" w:rsidRDefault="00004CCA" w:rsidP="0091247F">
      <w:pPr>
        <w:numPr>
          <w:ilvl w:val="0"/>
          <w:numId w:val="59"/>
        </w:numPr>
        <w:tabs>
          <w:tab w:val="left" w:pos="-284"/>
          <w:tab w:val="left" w:pos="993"/>
        </w:tabs>
        <w:suppressAutoHyphens w:val="0"/>
        <w:ind w:left="993" w:hanging="273"/>
        <w:jc w:val="both"/>
        <w:rPr>
          <w:rFonts w:ascii="Noto Sans" w:hAnsi="Noto Sans" w:cs="Noto Sans"/>
          <w:sz w:val="20"/>
        </w:rPr>
      </w:pPr>
      <w:r w:rsidRPr="00EF3EF2">
        <w:rPr>
          <w:rFonts w:ascii="Noto Sans" w:hAnsi="Noto Sans" w:cs="Noto Sans"/>
          <w:sz w:val="20"/>
        </w:rPr>
        <w:lastRenderedPageBreak/>
        <w:t>El proveedor adjudicado deberá proporcionar los equipos de pequeños y grandes fragmentos necesarios para la colocación del implante requerido, de acuerdo a la demanda del número de cirugías realizadas.</w:t>
      </w:r>
    </w:p>
    <w:p w:rsidR="00004CCA" w:rsidRPr="00EF3EF2" w:rsidRDefault="00004CCA" w:rsidP="0091247F">
      <w:pPr>
        <w:numPr>
          <w:ilvl w:val="0"/>
          <w:numId w:val="59"/>
        </w:numPr>
        <w:tabs>
          <w:tab w:val="left" w:pos="-284"/>
          <w:tab w:val="left" w:pos="993"/>
        </w:tabs>
        <w:suppressAutoHyphens w:val="0"/>
        <w:ind w:left="993" w:hanging="273"/>
        <w:jc w:val="both"/>
        <w:rPr>
          <w:rFonts w:ascii="Noto Sans" w:hAnsi="Noto Sans" w:cs="Noto Sans"/>
          <w:sz w:val="20"/>
        </w:rPr>
      </w:pPr>
      <w:r w:rsidRPr="00EF3EF2">
        <w:rPr>
          <w:rFonts w:ascii="Noto Sans" w:hAnsi="Noto Sans" w:cs="Noto Sans"/>
          <w:sz w:val="20"/>
        </w:rPr>
        <w:t>El proveedor adjudicado, deberá proporcionar lo equipos de colocación específicos para los implantes que lo requieren.</w:t>
      </w:r>
    </w:p>
    <w:p w:rsidR="00004CCA" w:rsidRPr="00EF3EF2" w:rsidRDefault="00004CCA" w:rsidP="0091247F">
      <w:pPr>
        <w:numPr>
          <w:ilvl w:val="0"/>
          <w:numId w:val="59"/>
        </w:numPr>
        <w:tabs>
          <w:tab w:val="left" w:pos="-284"/>
          <w:tab w:val="left" w:pos="993"/>
        </w:tabs>
        <w:suppressAutoHyphens w:val="0"/>
        <w:ind w:left="993" w:hanging="273"/>
        <w:jc w:val="both"/>
        <w:rPr>
          <w:rFonts w:ascii="Noto Sans" w:hAnsi="Noto Sans" w:cs="Noto Sans"/>
          <w:sz w:val="20"/>
        </w:rPr>
      </w:pPr>
      <w:r w:rsidRPr="00EF3EF2">
        <w:rPr>
          <w:rFonts w:ascii="Noto Sans" w:hAnsi="Noto Sans" w:cs="Noto Sans"/>
          <w:sz w:val="20"/>
        </w:rPr>
        <w:t xml:space="preserve">El proveedor adjudicado, deberá proporcionar los equipos de poder necesarios para realizar las cirugías programadas con los diferentes sistemas adjudicados. </w:t>
      </w:r>
    </w:p>
    <w:p w:rsidR="00004CCA" w:rsidRPr="00EF3EF2" w:rsidRDefault="00004CCA" w:rsidP="0091247F">
      <w:pPr>
        <w:numPr>
          <w:ilvl w:val="0"/>
          <w:numId w:val="59"/>
        </w:numPr>
        <w:tabs>
          <w:tab w:val="left" w:pos="-284"/>
          <w:tab w:val="left" w:pos="993"/>
        </w:tabs>
        <w:suppressAutoHyphens w:val="0"/>
        <w:ind w:left="993" w:hanging="273"/>
        <w:jc w:val="both"/>
        <w:rPr>
          <w:rFonts w:ascii="Noto Sans" w:hAnsi="Noto Sans" w:cs="Noto Sans"/>
          <w:sz w:val="20"/>
        </w:rPr>
      </w:pPr>
      <w:r w:rsidRPr="00EF3EF2">
        <w:rPr>
          <w:rFonts w:ascii="Noto Sans" w:hAnsi="Noto Sans" w:cs="Noto Sans"/>
          <w:sz w:val="20"/>
        </w:rPr>
        <w:t>El proveedor adjudicado, deberá proporcionar asistencia técnica en quirófano para los implantes cuantas veces sea necesario.</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Para tal efecto, el proveedor adjudicado deberá entregar dicho instrumental de conformidad con lo establecido en el </w:t>
      </w:r>
      <w:r w:rsidRPr="00EF3EF2">
        <w:rPr>
          <w:rFonts w:ascii="Noto Sans" w:eastAsia="Calibri" w:hAnsi="Noto Sans" w:cs="Noto Sans"/>
          <w:b/>
          <w:sz w:val="20"/>
          <w:lang w:val="es-MX"/>
        </w:rPr>
        <w:t>ANEXO 5 “LUGAR DE ENTREGA Y RESPONSABLE DE LA RECEPCIÓN DE LOS BIENES”</w:t>
      </w:r>
      <w:r w:rsidRPr="00EF3EF2">
        <w:rPr>
          <w:rFonts w:ascii="Noto Sans" w:eastAsia="Calibri" w:hAnsi="Noto Sans" w:cs="Noto Sans"/>
          <w:sz w:val="20"/>
          <w:lang w:val="es-MX"/>
        </w:rPr>
        <w:t xml:space="preserve">, en un plazo no mayor a 2 días naturales después del inicio del contrato, el cual deberá permanecer en la unidad de manera  permanente hasta el vencimiento del contrato, de acuerdo al artículo </w:t>
      </w:r>
      <w:r>
        <w:rPr>
          <w:rFonts w:ascii="Noto Sans" w:eastAsia="Calibri" w:hAnsi="Noto Sans" w:cs="Noto Sans"/>
          <w:sz w:val="20"/>
          <w:lang w:val="es-MX"/>
        </w:rPr>
        <w:t xml:space="preserve">79 </w:t>
      </w:r>
      <w:r w:rsidRPr="00EF3EF2">
        <w:rPr>
          <w:rFonts w:ascii="Noto Sans" w:eastAsia="Calibri" w:hAnsi="Noto Sans" w:cs="Noto Sans"/>
          <w:sz w:val="20"/>
          <w:lang w:val="es-MX"/>
        </w:rPr>
        <w:t>tercer párrafo de la Ley de Adquisiciones  Arrendamientos y Servicios del Sector Publico; el mantenimiento del instrumental estará a cargo del Participante.</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El instrumental deberá ser ensamblado de manera integral en el país de origen, no se aceptarán propuestas de equipos reconstruidos, ni de bienes correspondientes a saldos </w:t>
      </w:r>
      <w:proofErr w:type="spellStart"/>
      <w:r w:rsidRPr="00EF3EF2">
        <w:rPr>
          <w:rFonts w:ascii="Noto Sans" w:eastAsia="Calibri" w:hAnsi="Noto Sans" w:cs="Noto Sans"/>
          <w:sz w:val="20"/>
          <w:lang w:val="es-MX"/>
        </w:rPr>
        <w:t>ó</w:t>
      </w:r>
      <w:proofErr w:type="spellEnd"/>
      <w:r w:rsidRPr="00EF3EF2">
        <w:rPr>
          <w:rFonts w:ascii="Noto Sans" w:eastAsia="Calibri" w:hAnsi="Noto Sans" w:cs="Noto Sans"/>
          <w:sz w:val="20"/>
          <w:lang w:val="es-MX"/>
        </w:rPr>
        <w:t xml:space="preserve"> remanentes que ostenten las leyendas “</w:t>
      </w:r>
      <w:proofErr w:type="spellStart"/>
      <w:r w:rsidRPr="00EF3EF2">
        <w:rPr>
          <w:rFonts w:ascii="Noto Sans" w:eastAsia="Calibri" w:hAnsi="Noto Sans" w:cs="Noto Sans"/>
          <w:sz w:val="20"/>
          <w:lang w:val="es-MX"/>
        </w:rPr>
        <w:t>Only</w:t>
      </w:r>
      <w:proofErr w:type="spellEnd"/>
      <w:r w:rsidRPr="00EF3EF2">
        <w:rPr>
          <w:rFonts w:ascii="Noto Sans" w:eastAsia="Calibri" w:hAnsi="Noto Sans" w:cs="Noto Sans"/>
          <w:sz w:val="20"/>
          <w:lang w:val="es-MX"/>
        </w:rPr>
        <w:t xml:space="preserve"> </w:t>
      </w:r>
      <w:proofErr w:type="spellStart"/>
      <w:r w:rsidRPr="00EF3EF2">
        <w:rPr>
          <w:rFonts w:ascii="Noto Sans" w:eastAsia="Calibri" w:hAnsi="Noto Sans" w:cs="Noto Sans"/>
          <w:sz w:val="20"/>
          <w:lang w:val="es-MX"/>
        </w:rPr>
        <w:t>Export</w:t>
      </w:r>
      <w:proofErr w:type="spellEnd"/>
      <w:r w:rsidRPr="00EF3EF2">
        <w:rPr>
          <w:rFonts w:ascii="Noto Sans" w:eastAsia="Calibri" w:hAnsi="Noto Sans" w:cs="Noto Sans"/>
          <w:sz w:val="20"/>
          <w:lang w:val="es-MX"/>
        </w:rPr>
        <w:t>” ni “</w:t>
      </w:r>
      <w:proofErr w:type="spellStart"/>
      <w:r w:rsidRPr="00EF3EF2">
        <w:rPr>
          <w:rFonts w:ascii="Noto Sans" w:eastAsia="Calibri" w:hAnsi="Noto Sans" w:cs="Noto Sans"/>
          <w:sz w:val="20"/>
          <w:lang w:val="es-MX"/>
        </w:rPr>
        <w:t>Only</w:t>
      </w:r>
      <w:proofErr w:type="spellEnd"/>
      <w:r w:rsidRPr="00EF3EF2">
        <w:rPr>
          <w:rFonts w:ascii="Noto Sans" w:eastAsia="Calibri" w:hAnsi="Noto Sans" w:cs="Noto Sans"/>
          <w:sz w:val="20"/>
          <w:lang w:val="es-MX"/>
        </w:rPr>
        <w:t xml:space="preserve"> Investigación”, descontinuados o por descontinuarse </w:t>
      </w:r>
      <w:proofErr w:type="spellStart"/>
      <w:r w:rsidRPr="00EF3EF2">
        <w:rPr>
          <w:rFonts w:ascii="Noto Sans" w:eastAsia="Calibri" w:hAnsi="Noto Sans" w:cs="Noto Sans"/>
          <w:sz w:val="20"/>
          <w:lang w:val="es-MX"/>
        </w:rPr>
        <w:t>ó</w:t>
      </w:r>
      <w:proofErr w:type="spellEnd"/>
      <w:r w:rsidRPr="00EF3EF2">
        <w:rPr>
          <w:rFonts w:ascii="Noto Sans" w:eastAsia="Calibri" w:hAnsi="Noto Sans" w:cs="Noto Sans"/>
          <w:sz w:val="20"/>
          <w:lang w:val="es-MX"/>
        </w:rPr>
        <w:t xml:space="preserve"> no se autorice su uso en el país de origen o marcas que ya no se fabriquen en la actualidad, tampoco se aceptaran aquellos equipos en los cuales haya alguna restricción en su país de origen o internacionalmente, y se encuentren bajo alertas catalogadas como clase 1 y 2 de la US F.D.A. Organización Gubernamental Norteamericana para la regulación (</w:t>
      </w:r>
      <w:proofErr w:type="spellStart"/>
      <w:r w:rsidRPr="00EF3EF2">
        <w:rPr>
          <w:rFonts w:ascii="Noto Sans" w:eastAsia="Calibri" w:hAnsi="Noto Sans" w:cs="Noto Sans"/>
          <w:sz w:val="20"/>
          <w:lang w:val="es-MX"/>
        </w:rPr>
        <w:t>Food</w:t>
      </w:r>
      <w:proofErr w:type="spellEnd"/>
      <w:r w:rsidRPr="00EF3EF2">
        <w:rPr>
          <w:rFonts w:ascii="Noto Sans" w:eastAsia="Calibri" w:hAnsi="Noto Sans" w:cs="Noto Sans"/>
          <w:sz w:val="20"/>
          <w:lang w:val="es-MX"/>
        </w:rPr>
        <w:t xml:space="preserve"> and  </w:t>
      </w:r>
      <w:proofErr w:type="spellStart"/>
      <w:r w:rsidRPr="00EF3EF2">
        <w:rPr>
          <w:rFonts w:ascii="Noto Sans" w:eastAsia="Calibri" w:hAnsi="Noto Sans" w:cs="Noto Sans"/>
          <w:sz w:val="20"/>
          <w:lang w:val="es-MX"/>
        </w:rPr>
        <w:t>Drug</w:t>
      </w:r>
      <w:proofErr w:type="spellEnd"/>
      <w:r w:rsidRPr="00EF3EF2">
        <w:rPr>
          <w:rFonts w:ascii="Noto Sans" w:eastAsia="Calibri" w:hAnsi="Noto Sans" w:cs="Noto Sans"/>
          <w:sz w:val="20"/>
          <w:lang w:val="es-MX"/>
        </w:rPr>
        <w:t xml:space="preserve"> </w:t>
      </w:r>
      <w:proofErr w:type="spellStart"/>
      <w:r w:rsidRPr="00EF3EF2">
        <w:rPr>
          <w:rFonts w:ascii="Noto Sans" w:eastAsia="Calibri" w:hAnsi="Noto Sans" w:cs="Noto Sans"/>
          <w:sz w:val="20"/>
          <w:lang w:val="es-MX"/>
        </w:rPr>
        <w:t>Administration</w:t>
      </w:r>
      <w:proofErr w:type="spellEnd"/>
      <w:r w:rsidRPr="00EF3EF2">
        <w:rPr>
          <w:rFonts w:ascii="Noto Sans" w:eastAsia="Calibri" w:hAnsi="Noto Sans" w:cs="Noto Sans"/>
          <w:sz w:val="20"/>
          <w:lang w:val="es-MX"/>
        </w:rPr>
        <w:t>), de la C.E (Certificado de calidad de los países que integran la Comunidad Europea) y de la COFEPRIS u organismos regulatorios del país de origen en los últimos tres años.</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Para efectos de recepción del instrumental y equipo "el proveedor" en conjunto con el Administrador del Contrato y Servidores Públicos  que designe deberán elaborar un documento como constancia de recepción de acuerdo al </w:t>
      </w:r>
      <w:r w:rsidRPr="00EF3EF2">
        <w:rPr>
          <w:rFonts w:ascii="Noto Sans" w:eastAsia="Calibri" w:hAnsi="Noto Sans" w:cs="Noto Sans"/>
          <w:b/>
          <w:sz w:val="20"/>
          <w:lang w:val="es-MX"/>
        </w:rPr>
        <w:t>ANEXO 6(SEIS) ACTA ADMINISTRATIVA CIRSCUNSTANCIADA  DE SUMINISTRO DE INSTRUMENTAL Y/O EQUIPO</w:t>
      </w:r>
      <w:r w:rsidRPr="00EF3EF2">
        <w:rPr>
          <w:rFonts w:ascii="Noto Sans" w:eastAsia="Calibri" w:hAnsi="Noto Sans" w:cs="Noto Sans"/>
          <w:sz w:val="20"/>
          <w:lang w:val="es-MX"/>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Contrato y el proveedor adjudicado.</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color w:val="000000"/>
          <w:sz w:val="20"/>
          <w:lang w:val="es-MX"/>
        </w:rPr>
      </w:pPr>
      <w:r w:rsidRPr="00EF3EF2">
        <w:rPr>
          <w:rFonts w:ascii="Noto Sans" w:eastAsia="Calibri" w:hAnsi="Noto Sans" w:cs="Noto Sans"/>
          <w:sz w:val="20"/>
          <w:lang w:val="es-MX"/>
        </w:rPr>
        <w:t xml:space="preserve">En el supuesto de que algún instrumental o equipo presente defecto o no se encuentre en óptimas condiciones para su funcionamiento, se deberá elaborar de acuerdo al </w:t>
      </w:r>
      <w:r w:rsidRPr="00EF3EF2">
        <w:rPr>
          <w:rFonts w:ascii="Noto Sans" w:eastAsia="Calibri" w:hAnsi="Noto Sans" w:cs="Noto Sans"/>
          <w:b/>
          <w:sz w:val="20"/>
          <w:lang w:val="es-MX"/>
        </w:rPr>
        <w:t>ANEXO 7(SIETE) ACTA ADMINISTRATIVA CIRCUNSTANCIADA POR RECHAZO DE INSTRUMENTAL Y/O EQUIPO</w:t>
      </w:r>
      <w:r w:rsidRPr="00EF3EF2">
        <w:rPr>
          <w:rFonts w:ascii="Noto Sans" w:eastAsia="Calibri" w:hAnsi="Noto Sans" w:cs="Noto Sans"/>
          <w:sz w:val="20"/>
          <w:lang w:val="es-MX"/>
        </w:rPr>
        <w:t xml:space="preserve"> </w:t>
      </w:r>
      <w:r w:rsidRPr="00EF3EF2">
        <w:rPr>
          <w:rFonts w:ascii="Noto Sans" w:eastAsia="Calibri" w:hAnsi="Noto Sans" w:cs="Noto Sans"/>
          <w:color w:val="000000"/>
          <w:sz w:val="20"/>
          <w:lang w:val="es-MX"/>
        </w:rPr>
        <w:t>el documento  de rechazo, el cual necesita ser validado por el Administrador del contrato y Servidores Públicos que intervengan en la recepción de los bienes así como del representante del proveedor adjudicado.</w:t>
      </w:r>
    </w:p>
    <w:p w:rsidR="00004CCA" w:rsidRPr="00EF3EF2" w:rsidRDefault="00004CCA" w:rsidP="00004CCA">
      <w:pPr>
        <w:jc w:val="both"/>
        <w:rPr>
          <w:rFonts w:ascii="Noto Sans" w:eastAsia="Calibri" w:hAnsi="Noto Sans" w:cs="Noto Sans"/>
          <w:color w:val="000000"/>
          <w:sz w:val="20"/>
          <w:lang w:val="es-MX"/>
        </w:rPr>
      </w:pPr>
    </w:p>
    <w:p w:rsidR="00004CCA" w:rsidRPr="00EF3EF2" w:rsidRDefault="00004CCA" w:rsidP="0091247F">
      <w:pPr>
        <w:pStyle w:val="Prrafodelista"/>
        <w:numPr>
          <w:ilvl w:val="0"/>
          <w:numId w:val="60"/>
        </w:numPr>
        <w:ind w:firstLine="0"/>
        <w:rPr>
          <w:rFonts w:ascii="Noto Sans" w:hAnsi="Noto Sans" w:cs="Noto Sans"/>
          <w:b/>
          <w:sz w:val="20"/>
        </w:rPr>
      </w:pPr>
      <w:r w:rsidRPr="00EF3EF2">
        <w:rPr>
          <w:rFonts w:ascii="Noto Sans" w:hAnsi="Noto Sans" w:cs="Noto Sans"/>
          <w:b/>
          <w:sz w:val="20"/>
        </w:rPr>
        <w:t>MANTENIMIENTO Y CAPACITACIÓN</w:t>
      </w:r>
    </w:p>
    <w:p w:rsidR="00004CCA" w:rsidRPr="00EF3EF2" w:rsidRDefault="00004CCA" w:rsidP="00004CCA">
      <w:pPr>
        <w:autoSpaceDE w:val="0"/>
        <w:autoSpaceDN w:val="0"/>
        <w:adjustRightInd w:val="0"/>
        <w:jc w:val="both"/>
        <w:rPr>
          <w:rFonts w:ascii="Noto Sans" w:eastAsia="Calibri" w:hAnsi="Noto Sans" w:cs="Noto Sans"/>
          <w:sz w:val="20"/>
          <w:lang w:val="es-MX"/>
        </w:rPr>
      </w:pPr>
      <w:r w:rsidRPr="00EF3EF2">
        <w:rPr>
          <w:rFonts w:ascii="Noto Sans" w:eastAsia="Calibri" w:hAnsi="Noto Sans" w:cs="Noto Sans"/>
          <w:b/>
          <w:color w:val="000000"/>
          <w:sz w:val="20"/>
        </w:rPr>
        <w:t xml:space="preserve"> </w:t>
      </w: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lastRenderedPageBreak/>
        <w:t xml:space="preserve">El proveedor adjudicado deberá considerar y proporcionar durante la vigencia del contrato, el mantenimiento preventivo y correctivo del instrumental y equipo considerando las recomendaciones del protocolo de mantenimiento del fabricante; Para el caso del mantenimiento preventivo se debe realizar de acuerdo al calendario establecido por la Unidad Hospitalaria. </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En caso de mantenimiento correctivo de este instrumental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la problemática que se reporte.</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En caso de que el mantenimiento correctivo no ser pueda efectuar dentro del tiempo establecido, el proveedor deberá notificar de manera verbal y por escrito al Administrador del Contrato, las causas o motivos por los cuales no se subsanará dicho mantenimiento y la fecha específica en la que se atenderá dicha problemática,  el cual deberá ser en papel membretado del proveedor adjudicado y firmado por el responsable del área de mantenimiento enviado por el proveedor.</w:t>
      </w: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 xml:space="preserve"> </w:t>
      </w:r>
    </w:p>
    <w:p w:rsidR="00004CCA"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Tanto el mantenimiento preventivo como el correctivo, deberá ser realizado por cuenta de "el proveedor", con personal calificado y certificado a efecto de que se garantice la operación en óptimas condiciones.</w:t>
      </w:r>
    </w:p>
    <w:p w:rsidR="00004CCA" w:rsidRPr="00EF3EF2" w:rsidRDefault="00004CCA" w:rsidP="00004CCA">
      <w:pPr>
        <w:jc w:val="both"/>
        <w:rPr>
          <w:rFonts w:ascii="Noto Sans" w:eastAsia="Calibri" w:hAnsi="Noto Sans" w:cs="Noto Sans"/>
          <w:sz w:val="20"/>
          <w:lang w:val="es-MX"/>
        </w:rPr>
      </w:pPr>
    </w:p>
    <w:p w:rsidR="00004CCA"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En el supuesto que durante la vigencia del contrato que se derive de esta Licitación Pública, surjan avances tecnológicos, el Participante ganador deberá realizar la actualización tecnológ</w:t>
      </w:r>
      <w:r>
        <w:rPr>
          <w:rFonts w:ascii="Noto Sans" w:eastAsia="Calibri" w:hAnsi="Noto Sans" w:cs="Noto Sans"/>
          <w:sz w:val="20"/>
          <w:lang w:val="es-MX"/>
        </w:rPr>
        <w:t xml:space="preserve">ica de los bienes, así como </w:t>
      </w:r>
      <w:proofErr w:type="gramStart"/>
      <w:r>
        <w:rPr>
          <w:rFonts w:ascii="Noto Sans" w:eastAsia="Calibri" w:hAnsi="Noto Sans" w:cs="Noto Sans"/>
          <w:sz w:val="20"/>
          <w:lang w:val="es-MX"/>
        </w:rPr>
        <w:t>del</w:t>
      </w:r>
      <w:proofErr w:type="gramEnd"/>
      <w:r w:rsidRPr="00EF3EF2">
        <w:rPr>
          <w:rFonts w:ascii="Noto Sans" w:eastAsia="Calibri" w:hAnsi="Noto Sans" w:cs="Noto Sans"/>
          <w:sz w:val="20"/>
          <w:lang w:val="es-MX"/>
        </w:rPr>
        <w:t xml:space="preserve"> instrumental previa autorización del Administrador del Contrato o Servidor público que sea designado.</w:t>
      </w:r>
      <w:r>
        <w:rPr>
          <w:rFonts w:ascii="Noto Sans" w:eastAsia="Calibri" w:hAnsi="Noto Sans" w:cs="Noto Sans"/>
          <w:sz w:val="20"/>
          <w:lang w:val="es-MX"/>
        </w:rPr>
        <w:t xml:space="preserve"> </w:t>
      </w:r>
    </w:p>
    <w:p w:rsidR="00004CCA" w:rsidRPr="00EF3EF2" w:rsidRDefault="00004CCA" w:rsidP="00004CCA">
      <w:pPr>
        <w:jc w:val="both"/>
        <w:rPr>
          <w:rFonts w:ascii="Noto Sans" w:eastAsia="Calibri" w:hAnsi="Noto Sans" w:cs="Noto Sans"/>
          <w:sz w:val="20"/>
          <w:lang w:val="es-MX"/>
        </w:rPr>
      </w:pPr>
    </w:p>
    <w:p w:rsidR="00004CCA"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Al término del contrato y previo acuerdo con el Instituto, el Participante ganador se obligará a retirar los equipos y accesorios colocados en las unidades hospitalarias que no sean propiedad del Instituto, asumiendo los gastos que se pudieran generar por este concepto.</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En caso de falla de los equipos y accesorios, el Participante ganador deberá repararlo o en su caso, reemplazar el equipo defectuoso dentro de las 24 horas siguientes a la detección y notificación de la falla, la cual se comunicará mediante correo electrónico o llamada telefónica  y correrá por parte del Participante ganador el costo de los accesorios que se requieran según sea el caso.</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El proveedor ganador” se obliga a contribuir a la capacitación  del  personal operativo y  asesoría técnica del  Instituto para el “manejo de los materiales”, de acuerdo a lo solicitado por la Unidad Hospitalaria, en cuyo caso la programación de los cursos deberán ser notificados vía correo electrónico al proveedor con al menos 10 días de anticipación y deberá contemplar lo siguiente:</w:t>
      </w:r>
    </w:p>
    <w:p w:rsidR="00004CCA" w:rsidRPr="00EF3EF2" w:rsidRDefault="00004CCA" w:rsidP="00004CCA">
      <w:pPr>
        <w:jc w:val="both"/>
        <w:rPr>
          <w:rFonts w:ascii="Noto Sans" w:eastAsia="Calibri" w:hAnsi="Noto Sans" w:cs="Noto Sans"/>
          <w:sz w:val="20"/>
          <w:lang w:val="es-MX"/>
        </w:rPr>
      </w:pPr>
    </w:p>
    <w:p w:rsidR="00004CCA" w:rsidRPr="00EF3EF2" w:rsidRDefault="00004CCA" w:rsidP="0091247F">
      <w:pPr>
        <w:pStyle w:val="Encabezado"/>
        <w:numPr>
          <w:ilvl w:val="0"/>
          <w:numId w:val="42"/>
        </w:numPr>
        <w:tabs>
          <w:tab w:val="clear" w:pos="4419"/>
          <w:tab w:val="clear" w:pos="8838"/>
          <w:tab w:val="center" w:pos="709"/>
          <w:tab w:val="right" w:pos="993"/>
        </w:tabs>
        <w:suppressAutoHyphens w:val="0"/>
        <w:ind w:firstLine="0"/>
        <w:jc w:val="both"/>
        <w:rPr>
          <w:rFonts w:ascii="Noto Sans" w:hAnsi="Noto Sans" w:cs="Noto Sans"/>
        </w:rPr>
      </w:pPr>
      <w:r w:rsidRPr="00EF3EF2">
        <w:rPr>
          <w:rFonts w:ascii="Noto Sans" w:hAnsi="Noto Sans" w:cs="Noto Sans"/>
        </w:rPr>
        <w:t>La modalidad de la capacitación deberá ser teórico-práctica presencial.</w:t>
      </w:r>
    </w:p>
    <w:p w:rsidR="00004CCA" w:rsidRPr="00EF3EF2" w:rsidRDefault="00004CCA" w:rsidP="0091247F">
      <w:pPr>
        <w:pStyle w:val="Encabezado"/>
        <w:numPr>
          <w:ilvl w:val="0"/>
          <w:numId w:val="42"/>
        </w:numPr>
        <w:tabs>
          <w:tab w:val="clear" w:pos="4419"/>
          <w:tab w:val="clear" w:pos="8838"/>
          <w:tab w:val="center" w:pos="709"/>
          <w:tab w:val="right" w:pos="993"/>
        </w:tabs>
        <w:suppressAutoHyphens w:val="0"/>
        <w:ind w:firstLine="0"/>
        <w:jc w:val="both"/>
        <w:rPr>
          <w:rFonts w:ascii="Noto Sans" w:hAnsi="Noto Sans" w:cs="Noto Sans"/>
        </w:rPr>
      </w:pPr>
      <w:r w:rsidRPr="00EF3EF2">
        <w:rPr>
          <w:rFonts w:ascii="Noto Sans" w:hAnsi="Noto Sans" w:cs="Noto Sans"/>
        </w:rPr>
        <w:t>La capacitación deberá impartirse al personal de la categoría médico traumatólogo y ortopedista  de la unidad IMSS destino o al personal que designe el Administrador del Contrato.</w:t>
      </w:r>
    </w:p>
    <w:p w:rsidR="00004CCA" w:rsidRPr="00EF3EF2" w:rsidRDefault="00004CCA" w:rsidP="0091247F">
      <w:pPr>
        <w:pStyle w:val="Encabezado"/>
        <w:numPr>
          <w:ilvl w:val="0"/>
          <w:numId w:val="42"/>
        </w:numPr>
        <w:tabs>
          <w:tab w:val="clear" w:pos="4419"/>
          <w:tab w:val="clear" w:pos="8838"/>
          <w:tab w:val="center" w:pos="709"/>
          <w:tab w:val="right" w:pos="993"/>
        </w:tabs>
        <w:suppressAutoHyphens w:val="0"/>
        <w:ind w:firstLine="0"/>
        <w:jc w:val="both"/>
        <w:rPr>
          <w:rFonts w:ascii="Noto Sans" w:hAnsi="Noto Sans" w:cs="Noto Sans"/>
        </w:rPr>
      </w:pPr>
      <w:r w:rsidRPr="00EF3EF2">
        <w:rPr>
          <w:rFonts w:ascii="Noto Sans" w:hAnsi="Noto Sans" w:cs="Noto Sans"/>
        </w:rPr>
        <w:t xml:space="preserve">La capacitación deberá estar relacionada con el instrumental, bienes de consumo y equipo que deberán aplicarse al sistema o equipo nuevo que se suministra y con base al plan formativo requerido </w:t>
      </w:r>
      <w:r w:rsidRPr="00EF3EF2">
        <w:rPr>
          <w:rFonts w:ascii="Noto Sans" w:hAnsi="Noto Sans" w:cs="Noto Sans"/>
        </w:rPr>
        <w:lastRenderedPageBreak/>
        <w:t>por el Sub Director Administrativo o el personal que designe el Administrador del Contrato, el cual deberá cubrir la siguiente temática:</w:t>
      </w:r>
    </w:p>
    <w:p w:rsidR="00004CCA" w:rsidRPr="00EF3EF2" w:rsidRDefault="00004CCA" w:rsidP="00004CCA">
      <w:pPr>
        <w:pStyle w:val="Encabezado"/>
        <w:tabs>
          <w:tab w:val="center" w:pos="709"/>
        </w:tabs>
        <w:ind w:left="720"/>
        <w:jc w:val="both"/>
        <w:rPr>
          <w:rFonts w:ascii="Noto Sans" w:hAnsi="Noto Sans" w:cs="Noto Sans"/>
        </w:rPr>
      </w:pPr>
    </w:p>
    <w:p w:rsidR="00004CCA" w:rsidRPr="00EF3EF2" w:rsidRDefault="00004CCA" w:rsidP="0091247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EF3EF2">
        <w:rPr>
          <w:rFonts w:ascii="Noto Sans" w:hAnsi="Noto Sans" w:cs="Noto Sans"/>
        </w:rPr>
        <w:t>Principio(s) de funcionamiento.</w:t>
      </w:r>
    </w:p>
    <w:p w:rsidR="00004CCA" w:rsidRPr="00EF3EF2" w:rsidRDefault="00004CCA" w:rsidP="0091247F">
      <w:pPr>
        <w:numPr>
          <w:ilvl w:val="0"/>
          <w:numId w:val="43"/>
        </w:numPr>
        <w:tabs>
          <w:tab w:val="center" w:pos="1134"/>
          <w:tab w:val="right" w:pos="1276"/>
        </w:tabs>
        <w:suppressAutoHyphens w:val="0"/>
        <w:ind w:left="993" w:firstLine="0"/>
        <w:contextualSpacing/>
        <w:jc w:val="both"/>
        <w:rPr>
          <w:rFonts w:ascii="Noto Sans" w:hAnsi="Noto Sans" w:cs="Noto Sans"/>
          <w:sz w:val="20"/>
        </w:rPr>
      </w:pPr>
      <w:r w:rsidRPr="00EF3EF2">
        <w:rPr>
          <w:rFonts w:ascii="Noto Sans" w:hAnsi="Noto Sans" w:cs="Noto Sans"/>
          <w:sz w:val="20"/>
        </w:rPr>
        <w:t>Identificación de componentes de operación, componentes de control, componentes de medición y componentes de seguridad del equipo.</w:t>
      </w:r>
    </w:p>
    <w:p w:rsidR="00004CCA" w:rsidRPr="00EF3EF2" w:rsidRDefault="00004CCA" w:rsidP="0091247F">
      <w:pPr>
        <w:numPr>
          <w:ilvl w:val="0"/>
          <w:numId w:val="43"/>
        </w:numPr>
        <w:tabs>
          <w:tab w:val="center" w:pos="1134"/>
          <w:tab w:val="right" w:pos="1276"/>
        </w:tabs>
        <w:suppressAutoHyphens w:val="0"/>
        <w:ind w:left="993" w:firstLine="0"/>
        <w:contextualSpacing/>
        <w:jc w:val="both"/>
        <w:rPr>
          <w:rFonts w:ascii="Noto Sans" w:hAnsi="Noto Sans" w:cs="Noto Sans"/>
          <w:sz w:val="20"/>
        </w:rPr>
      </w:pPr>
      <w:r w:rsidRPr="00EF3EF2">
        <w:rPr>
          <w:rFonts w:ascii="Noto Sans" w:hAnsi="Noto Sans" w:cs="Noto Sans"/>
          <w:bCs/>
          <w:sz w:val="20"/>
        </w:rPr>
        <w:t>D</w:t>
      </w:r>
      <w:r w:rsidRPr="00EF3EF2">
        <w:rPr>
          <w:rFonts w:ascii="Noto Sans" w:hAnsi="Noto Sans" w:cs="Noto Sans"/>
          <w:sz w:val="20"/>
        </w:rPr>
        <w:t>escripción del funcionamiento.</w:t>
      </w:r>
    </w:p>
    <w:p w:rsidR="00004CCA" w:rsidRPr="00EF3EF2" w:rsidRDefault="00004CCA" w:rsidP="0091247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EF3EF2">
        <w:rPr>
          <w:rFonts w:ascii="Noto Sans" w:hAnsi="Noto Sans" w:cs="Noto Sans"/>
        </w:rPr>
        <w:t xml:space="preserve">Procedimiento(s) de mantenimiento, servicio y reparación del equipo. </w:t>
      </w:r>
    </w:p>
    <w:p w:rsidR="00004CCA" w:rsidRPr="00EF3EF2" w:rsidRDefault="00004CCA" w:rsidP="0091247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EF3EF2">
        <w:rPr>
          <w:rFonts w:ascii="Noto Sans" w:hAnsi="Noto Sans" w:cs="Noto Sans"/>
        </w:rPr>
        <w:t>La detección de fallas</w:t>
      </w:r>
    </w:p>
    <w:p w:rsidR="00004CCA" w:rsidRPr="00EF3EF2" w:rsidRDefault="00004CCA" w:rsidP="0091247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EF3EF2">
        <w:rPr>
          <w:rFonts w:ascii="Noto Sans" w:hAnsi="Noto Sans" w:cs="Noto Sans"/>
        </w:rPr>
        <w:t>Evaluación de conocimientos, habilidades y destrezas adquiridas.</w:t>
      </w:r>
    </w:p>
    <w:p w:rsidR="00004CCA" w:rsidRPr="00EF3EF2" w:rsidRDefault="00004CCA" w:rsidP="0091247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EF3EF2">
        <w:rPr>
          <w:rFonts w:ascii="Noto Sans" w:hAnsi="Noto Sans" w:cs="Noto Sans"/>
        </w:rPr>
        <w:t>Derivado de la capacitación teórico-práctica presencial proporcionada al personal técnico deberá ser entregada a cada participante una constancia destrezas y conocimientos obtenidos, si es el caso.</w:t>
      </w:r>
    </w:p>
    <w:p w:rsidR="00004CCA" w:rsidRPr="00EF3EF2" w:rsidRDefault="00004CCA" w:rsidP="0091247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EF3EF2">
        <w:rPr>
          <w:rFonts w:ascii="Noto Sans" w:hAnsi="Noto Sans" w:cs="Noto Sans"/>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004CCA" w:rsidRPr="00EF3EF2" w:rsidRDefault="00004CCA" w:rsidP="00004CCA">
      <w:pPr>
        <w:jc w:val="both"/>
        <w:rPr>
          <w:rFonts w:ascii="Noto Sans" w:eastAsia="Calibri" w:hAnsi="Noto Sans" w:cs="Noto Sans"/>
          <w:sz w:val="20"/>
          <w:lang w:val="es-MX"/>
        </w:rPr>
      </w:pPr>
    </w:p>
    <w:p w:rsidR="00004CCA" w:rsidRPr="00EF3EF2" w:rsidRDefault="00004CCA" w:rsidP="00004CCA">
      <w:pPr>
        <w:jc w:val="both"/>
        <w:rPr>
          <w:rFonts w:ascii="Noto Sans" w:eastAsia="Calibri" w:hAnsi="Noto Sans" w:cs="Noto Sans"/>
          <w:sz w:val="20"/>
          <w:lang w:val="es-MX"/>
        </w:rPr>
      </w:pPr>
      <w:r w:rsidRPr="00EF3EF2">
        <w:rPr>
          <w:rFonts w:ascii="Noto Sans" w:eastAsia="Calibri" w:hAnsi="Noto Sans" w:cs="Noto Sans"/>
          <w:sz w:val="20"/>
          <w:lang w:val="es-MX"/>
        </w:rPr>
        <w:t>Las partes convienen en que las obligaciones que contrae “el proveedor” con “el instituto” en esta cláusula, serán sin costo alguno para “el instituto.</w:t>
      </w:r>
    </w:p>
    <w:p w:rsidR="00004CCA" w:rsidRPr="00EF3EF2" w:rsidRDefault="00004CCA" w:rsidP="00004CCA">
      <w:pPr>
        <w:jc w:val="both"/>
        <w:rPr>
          <w:rFonts w:ascii="Noto Sans" w:hAnsi="Noto Sans" w:cs="Noto Sans"/>
          <w:bCs/>
          <w:sz w:val="20"/>
        </w:rPr>
      </w:pPr>
    </w:p>
    <w:p w:rsidR="00004CCA" w:rsidRPr="00EF3EF2" w:rsidRDefault="00004CCA" w:rsidP="0091247F">
      <w:pPr>
        <w:numPr>
          <w:ilvl w:val="0"/>
          <w:numId w:val="58"/>
        </w:numPr>
        <w:tabs>
          <w:tab w:val="left" w:pos="284"/>
        </w:tabs>
        <w:suppressAutoHyphens w:val="0"/>
        <w:ind w:left="0" w:firstLine="0"/>
        <w:jc w:val="both"/>
        <w:rPr>
          <w:rFonts w:ascii="Noto Sans" w:eastAsia="Calibri" w:hAnsi="Noto Sans" w:cs="Noto Sans"/>
          <w:b/>
          <w:bCs/>
          <w:sz w:val="20"/>
          <w:lang w:val="es-MX"/>
        </w:rPr>
      </w:pPr>
      <w:r w:rsidRPr="00EF3EF2">
        <w:rPr>
          <w:rFonts w:ascii="Noto Sans" w:eastAsia="Calibri" w:hAnsi="Noto Sans" w:cs="Noto Sans"/>
          <w:b/>
          <w:bCs/>
          <w:sz w:val="20"/>
          <w:lang w:val="es-MX"/>
        </w:rPr>
        <w:t>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w:t>
      </w:r>
    </w:p>
    <w:p w:rsidR="00004CCA" w:rsidRPr="00EF3EF2" w:rsidRDefault="00004CCA" w:rsidP="00004CCA">
      <w:pPr>
        <w:jc w:val="both"/>
        <w:rPr>
          <w:rFonts w:ascii="Noto Sans" w:hAnsi="Noto Sans" w:cs="Noto Sans"/>
          <w:sz w:val="20"/>
        </w:rPr>
      </w:pPr>
    </w:p>
    <w:p w:rsidR="00004CCA" w:rsidRPr="00EF3EF2" w:rsidRDefault="00004CCA" w:rsidP="00004CCA">
      <w:pPr>
        <w:jc w:val="both"/>
        <w:rPr>
          <w:rFonts w:ascii="Noto Sans" w:hAnsi="Noto Sans" w:cs="Noto Sans"/>
          <w:sz w:val="20"/>
        </w:rPr>
      </w:pPr>
      <w:r w:rsidRPr="00EF3EF2">
        <w:rPr>
          <w:rFonts w:ascii="Noto Sans" w:hAnsi="Noto Sans" w:cs="Noto Sans"/>
          <w:sz w:val="20"/>
        </w:rPr>
        <w:t>No aplica.</w:t>
      </w:r>
    </w:p>
    <w:p w:rsidR="00004CCA" w:rsidRPr="00EF3EF2" w:rsidRDefault="00004CCA" w:rsidP="00004CCA">
      <w:pPr>
        <w:jc w:val="both"/>
        <w:rPr>
          <w:rFonts w:ascii="Noto Sans" w:hAnsi="Noto Sans" w:cs="Noto Sans"/>
          <w:sz w:val="20"/>
        </w:rPr>
      </w:pPr>
    </w:p>
    <w:p w:rsidR="00004CCA" w:rsidRPr="00EF3EF2" w:rsidRDefault="00004CCA" w:rsidP="0091247F">
      <w:pPr>
        <w:numPr>
          <w:ilvl w:val="0"/>
          <w:numId w:val="58"/>
        </w:numPr>
        <w:tabs>
          <w:tab w:val="left" w:pos="284"/>
        </w:tabs>
        <w:suppressAutoHyphens w:val="0"/>
        <w:ind w:left="0" w:firstLine="0"/>
        <w:jc w:val="both"/>
        <w:rPr>
          <w:rFonts w:ascii="Noto Sans" w:eastAsia="Calibri" w:hAnsi="Noto Sans" w:cs="Noto Sans"/>
          <w:b/>
          <w:bCs/>
          <w:sz w:val="20"/>
          <w:lang w:val="es-MX"/>
        </w:rPr>
      </w:pPr>
      <w:r w:rsidRPr="00EF3EF2">
        <w:rPr>
          <w:rFonts w:ascii="Noto Sans" w:eastAsia="Calibri" w:hAnsi="Noto Sans" w:cs="Noto Sans"/>
          <w:b/>
          <w:bCs/>
          <w:sz w:val="20"/>
          <w:lang w:val="es-MX"/>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w:t>
      </w:r>
    </w:p>
    <w:p w:rsidR="00004CCA" w:rsidRPr="00EF3EF2" w:rsidRDefault="00004CCA" w:rsidP="00004CCA">
      <w:pPr>
        <w:jc w:val="both"/>
        <w:rPr>
          <w:rFonts w:ascii="Noto Sans" w:hAnsi="Noto Sans" w:cs="Noto Sans"/>
          <w:sz w:val="20"/>
        </w:rPr>
      </w:pPr>
    </w:p>
    <w:p w:rsidR="00004CCA" w:rsidRPr="00EF3EF2" w:rsidRDefault="00004CCA" w:rsidP="00004CCA">
      <w:pPr>
        <w:jc w:val="both"/>
        <w:rPr>
          <w:rFonts w:ascii="Noto Sans" w:hAnsi="Noto Sans" w:cs="Noto Sans"/>
          <w:sz w:val="20"/>
        </w:rPr>
      </w:pPr>
      <w:r w:rsidRPr="00EF3EF2">
        <w:rPr>
          <w:rFonts w:ascii="Noto Sans" w:hAnsi="Noto Sans" w:cs="Noto Sans"/>
          <w:sz w:val="20"/>
        </w:rPr>
        <w:t>No aplica</w:t>
      </w:r>
    </w:p>
    <w:p w:rsidR="00004CCA" w:rsidRPr="00EF3EF2" w:rsidRDefault="00004CCA" w:rsidP="00004CCA">
      <w:pPr>
        <w:jc w:val="both"/>
        <w:rPr>
          <w:rFonts w:ascii="Noto Sans" w:hAnsi="Noto Sans" w:cs="Noto Sans"/>
          <w:sz w:val="20"/>
        </w:rPr>
      </w:pPr>
    </w:p>
    <w:p w:rsidR="00004CCA" w:rsidRPr="00EF3EF2" w:rsidRDefault="00004CCA" w:rsidP="0091247F">
      <w:pPr>
        <w:numPr>
          <w:ilvl w:val="0"/>
          <w:numId w:val="58"/>
        </w:numPr>
        <w:tabs>
          <w:tab w:val="left" w:pos="284"/>
        </w:tabs>
        <w:suppressAutoHyphens w:val="0"/>
        <w:ind w:left="0" w:firstLine="0"/>
        <w:jc w:val="both"/>
        <w:rPr>
          <w:rFonts w:ascii="Noto Sans" w:eastAsia="Calibri" w:hAnsi="Noto Sans" w:cs="Noto Sans"/>
          <w:b/>
          <w:bCs/>
          <w:sz w:val="20"/>
          <w:lang w:val="es-MX"/>
        </w:rPr>
      </w:pPr>
      <w:r w:rsidRPr="00EF3EF2">
        <w:rPr>
          <w:rFonts w:ascii="Noto Sans" w:eastAsia="Calibri" w:hAnsi="Noto Sans" w:cs="Noto Sans"/>
          <w:b/>
          <w:bCs/>
          <w:sz w:val="20"/>
          <w:lang w:val="es-MX"/>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rsidR="00004CCA" w:rsidRPr="00EF3EF2" w:rsidRDefault="00004CCA" w:rsidP="00004CCA">
      <w:pPr>
        <w:jc w:val="both"/>
        <w:rPr>
          <w:rFonts w:ascii="Noto Sans" w:hAnsi="Noto Sans" w:cs="Noto Sans"/>
          <w:sz w:val="20"/>
        </w:rPr>
      </w:pPr>
    </w:p>
    <w:p w:rsidR="00004CCA" w:rsidRPr="00EF3EF2" w:rsidRDefault="00004CCA" w:rsidP="00004CCA">
      <w:pPr>
        <w:jc w:val="both"/>
        <w:rPr>
          <w:rFonts w:ascii="Noto Sans" w:hAnsi="Noto Sans" w:cs="Noto Sans"/>
          <w:sz w:val="20"/>
        </w:rPr>
      </w:pPr>
      <w:r w:rsidRPr="00EF3EF2">
        <w:rPr>
          <w:rFonts w:ascii="Noto Sans" w:hAnsi="Noto Sans" w:cs="Noto Sans"/>
          <w:sz w:val="20"/>
        </w:rPr>
        <w:t>No aplica</w:t>
      </w:r>
    </w:p>
    <w:p w:rsidR="00004CCA" w:rsidRPr="00EF3EF2" w:rsidRDefault="00004CCA" w:rsidP="00004CCA">
      <w:pPr>
        <w:jc w:val="both"/>
        <w:rPr>
          <w:rFonts w:ascii="Noto Sans" w:hAnsi="Noto Sans" w:cs="Noto Sans"/>
          <w:sz w:val="20"/>
        </w:rPr>
      </w:pPr>
    </w:p>
    <w:p w:rsidR="00004CCA" w:rsidRPr="00EF3EF2" w:rsidRDefault="00004CCA" w:rsidP="0091247F">
      <w:pPr>
        <w:numPr>
          <w:ilvl w:val="0"/>
          <w:numId w:val="58"/>
        </w:numPr>
        <w:tabs>
          <w:tab w:val="left" w:pos="284"/>
        </w:tabs>
        <w:suppressAutoHyphens w:val="0"/>
        <w:ind w:left="0" w:firstLine="0"/>
        <w:jc w:val="both"/>
        <w:rPr>
          <w:rFonts w:ascii="Noto Sans" w:eastAsia="Calibri" w:hAnsi="Noto Sans" w:cs="Noto Sans"/>
          <w:b/>
          <w:bCs/>
          <w:sz w:val="20"/>
          <w:lang w:val="es-MX"/>
        </w:rPr>
      </w:pPr>
      <w:r w:rsidRPr="00EF3EF2">
        <w:rPr>
          <w:rFonts w:ascii="Noto Sans" w:eastAsia="Calibri" w:hAnsi="Noto Sans" w:cs="Noto Sans"/>
          <w:b/>
          <w:bCs/>
          <w:sz w:val="20"/>
          <w:lang w:val="es-MX"/>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004CCA" w:rsidRPr="00EF3EF2" w:rsidRDefault="00004CCA" w:rsidP="00004CCA">
      <w:pPr>
        <w:jc w:val="both"/>
        <w:rPr>
          <w:rFonts w:ascii="Noto Sans" w:hAnsi="Noto Sans" w:cs="Noto Sans"/>
          <w:sz w:val="20"/>
        </w:rPr>
      </w:pPr>
    </w:p>
    <w:p w:rsidR="00004CCA" w:rsidRPr="00EF3EF2" w:rsidRDefault="00004CCA" w:rsidP="00004CCA">
      <w:pPr>
        <w:jc w:val="both"/>
        <w:rPr>
          <w:rFonts w:ascii="Noto Sans" w:hAnsi="Noto Sans" w:cs="Noto Sans"/>
          <w:sz w:val="20"/>
        </w:rPr>
      </w:pPr>
      <w:r w:rsidRPr="00EF3EF2">
        <w:rPr>
          <w:rFonts w:ascii="Noto Sans" w:hAnsi="Noto Sans" w:cs="Noto Sans"/>
          <w:sz w:val="20"/>
        </w:rPr>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rsidR="00004CCA" w:rsidRPr="00EF3EF2" w:rsidRDefault="00004CCA" w:rsidP="00004CCA">
      <w:pPr>
        <w:jc w:val="both"/>
        <w:rPr>
          <w:rFonts w:ascii="Noto Sans" w:hAnsi="Noto Sans" w:cs="Noto Sans"/>
          <w:sz w:val="20"/>
        </w:rPr>
      </w:pPr>
    </w:p>
    <w:p w:rsidR="00004CCA" w:rsidRPr="00EF3EF2" w:rsidRDefault="00004CCA" w:rsidP="0091247F">
      <w:pPr>
        <w:pStyle w:val="Prrafodelista"/>
        <w:numPr>
          <w:ilvl w:val="0"/>
          <w:numId w:val="54"/>
        </w:numPr>
        <w:tabs>
          <w:tab w:val="left" w:pos="-284"/>
          <w:tab w:val="left" w:pos="993"/>
        </w:tabs>
        <w:suppressAutoHyphens w:val="0"/>
        <w:spacing w:after="160" w:line="259" w:lineRule="auto"/>
        <w:ind w:firstLine="0"/>
        <w:contextualSpacing/>
        <w:jc w:val="both"/>
        <w:rPr>
          <w:rFonts w:ascii="Noto Sans" w:hAnsi="Noto Sans" w:cs="Noto Sans"/>
          <w:color w:val="000000"/>
          <w:sz w:val="20"/>
        </w:rPr>
      </w:pPr>
      <w:r w:rsidRPr="00EF3EF2">
        <w:rPr>
          <w:rFonts w:ascii="Noto Sans" w:hAnsi="Noto Sans" w:cs="Noto Sans"/>
          <w:color w:val="000000"/>
          <w:sz w:val="20"/>
        </w:rPr>
        <w:t>Aviso de Funcionamiento vigente.</w:t>
      </w:r>
    </w:p>
    <w:p w:rsidR="00004CCA" w:rsidRPr="00EF3EF2" w:rsidRDefault="00004CCA" w:rsidP="0091247F">
      <w:pPr>
        <w:pStyle w:val="Prrafodelista"/>
        <w:numPr>
          <w:ilvl w:val="0"/>
          <w:numId w:val="54"/>
        </w:numPr>
        <w:tabs>
          <w:tab w:val="left" w:pos="-284"/>
          <w:tab w:val="left" w:pos="993"/>
        </w:tabs>
        <w:suppressAutoHyphens w:val="0"/>
        <w:spacing w:after="160" w:line="259" w:lineRule="auto"/>
        <w:ind w:firstLine="0"/>
        <w:contextualSpacing/>
        <w:jc w:val="both"/>
        <w:rPr>
          <w:rFonts w:ascii="Noto Sans" w:hAnsi="Noto Sans" w:cs="Noto Sans"/>
          <w:color w:val="000000"/>
          <w:sz w:val="20"/>
        </w:rPr>
      </w:pPr>
      <w:r w:rsidRPr="00EF3EF2">
        <w:rPr>
          <w:rFonts w:ascii="Noto Sans" w:hAnsi="Noto Sans" w:cs="Noto Sans"/>
          <w:color w:val="000000"/>
          <w:sz w:val="20"/>
        </w:rPr>
        <w:t>Licencia sanitaria y autorización del responsable sanitario vigente.</w:t>
      </w:r>
    </w:p>
    <w:p w:rsidR="00004CCA" w:rsidRPr="00EF3EF2" w:rsidRDefault="00004CCA" w:rsidP="00004CCA">
      <w:pPr>
        <w:pStyle w:val="Prrafodelista"/>
        <w:tabs>
          <w:tab w:val="left" w:pos="-284"/>
          <w:tab w:val="left" w:pos="9498"/>
        </w:tabs>
        <w:jc w:val="both"/>
        <w:rPr>
          <w:rFonts w:ascii="Noto Sans" w:hAnsi="Noto Sans" w:cs="Noto Sans"/>
          <w:color w:val="000000"/>
          <w:sz w:val="20"/>
        </w:rPr>
      </w:pPr>
    </w:p>
    <w:p w:rsidR="00004CCA" w:rsidRPr="00EF3EF2" w:rsidRDefault="00004CCA" w:rsidP="0091247F">
      <w:pPr>
        <w:pStyle w:val="Prrafodelista"/>
        <w:numPr>
          <w:ilvl w:val="0"/>
          <w:numId w:val="55"/>
        </w:numPr>
        <w:tabs>
          <w:tab w:val="left" w:pos="993"/>
        </w:tabs>
        <w:suppressAutoHyphens w:val="0"/>
        <w:spacing w:after="160" w:line="259" w:lineRule="auto"/>
        <w:ind w:firstLine="0"/>
        <w:contextualSpacing/>
        <w:rPr>
          <w:rFonts w:ascii="Noto Sans" w:hAnsi="Noto Sans" w:cs="Noto Sans"/>
          <w:color w:val="000000"/>
          <w:sz w:val="20"/>
        </w:rPr>
      </w:pPr>
      <w:r w:rsidRPr="00EF3EF2">
        <w:rPr>
          <w:rFonts w:ascii="Noto Sans" w:hAnsi="Noto Sans" w:cs="Noto Sans"/>
          <w:color w:val="000000"/>
          <w:sz w:val="20"/>
        </w:rPr>
        <w:t xml:space="preserve"> El licitante deberá presentar además los siguientes documentos:</w:t>
      </w:r>
    </w:p>
    <w:p w:rsidR="00004CCA" w:rsidRPr="00EF3EF2" w:rsidRDefault="00004CCA" w:rsidP="00004CCA">
      <w:pPr>
        <w:pStyle w:val="Prrafodelista"/>
        <w:rPr>
          <w:rFonts w:ascii="Noto Sans" w:hAnsi="Noto Sans" w:cs="Noto Sans"/>
          <w:color w:val="000000"/>
          <w:sz w:val="20"/>
        </w:rPr>
      </w:pPr>
    </w:p>
    <w:p w:rsidR="00004CCA" w:rsidRPr="00EF3EF2" w:rsidRDefault="00004CCA" w:rsidP="00004CCA">
      <w:pPr>
        <w:pStyle w:val="Prrafodelista"/>
        <w:ind w:left="0"/>
        <w:rPr>
          <w:rFonts w:ascii="Noto Sans" w:hAnsi="Noto Sans" w:cs="Noto Sans"/>
          <w:color w:val="000000"/>
          <w:sz w:val="20"/>
        </w:rPr>
      </w:pPr>
      <w:r w:rsidRPr="00EF3EF2">
        <w:rPr>
          <w:rFonts w:ascii="Noto Sans" w:hAnsi="Noto Sans" w:cs="Noto Sans"/>
          <w:color w:val="000000"/>
          <w:sz w:val="20"/>
        </w:rPr>
        <w:t>Para fabricantes:</w:t>
      </w:r>
    </w:p>
    <w:p w:rsidR="00004CCA" w:rsidRPr="00EF3EF2" w:rsidRDefault="00004CCA" w:rsidP="00004CCA">
      <w:pPr>
        <w:pStyle w:val="Prrafodelista"/>
        <w:ind w:left="568"/>
        <w:jc w:val="both"/>
        <w:rPr>
          <w:rFonts w:ascii="Noto Sans" w:hAnsi="Noto Sans" w:cs="Noto Sans"/>
          <w:color w:val="000000"/>
          <w:sz w:val="20"/>
        </w:rPr>
      </w:pPr>
    </w:p>
    <w:p w:rsidR="00004CCA" w:rsidRPr="00EF3EF2" w:rsidRDefault="00004CCA" w:rsidP="0091247F">
      <w:pPr>
        <w:pStyle w:val="Prrafodelista"/>
        <w:numPr>
          <w:ilvl w:val="0"/>
          <w:numId w:val="56"/>
        </w:numPr>
        <w:suppressAutoHyphens w:val="0"/>
        <w:ind w:left="568" w:firstLine="0"/>
        <w:contextualSpacing/>
        <w:jc w:val="both"/>
        <w:rPr>
          <w:rFonts w:ascii="Noto Sans" w:hAnsi="Noto Sans" w:cs="Noto Sans"/>
          <w:color w:val="000000"/>
          <w:sz w:val="20"/>
        </w:rPr>
      </w:pPr>
      <w:r w:rsidRPr="00EF3EF2">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004CCA" w:rsidRPr="00EF3EF2" w:rsidRDefault="00004CCA" w:rsidP="0091247F">
      <w:pPr>
        <w:pStyle w:val="Prrafodelista"/>
        <w:numPr>
          <w:ilvl w:val="0"/>
          <w:numId w:val="56"/>
        </w:numPr>
        <w:suppressAutoHyphens w:val="0"/>
        <w:ind w:left="568" w:firstLine="0"/>
        <w:contextualSpacing/>
        <w:jc w:val="both"/>
        <w:rPr>
          <w:rFonts w:ascii="Noto Sans" w:hAnsi="Noto Sans" w:cs="Noto Sans"/>
          <w:color w:val="000000"/>
          <w:sz w:val="20"/>
        </w:rPr>
      </w:pPr>
      <w:r w:rsidRPr="00EF3EF2">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004CCA" w:rsidRPr="00EF3EF2" w:rsidRDefault="00004CCA" w:rsidP="0091247F">
      <w:pPr>
        <w:pStyle w:val="Prrafodelista"/>
        <w:numPr>
          <w:ilvl w:val="0"/>
          <w:numId w:val="56"/>
        </w:numPr>
        <w:suppressAutoHyphens w:val="0"/>
        <w:ind w:left="568" w:firstLine="0"/>
        <w:contextualSpacing/>
        <w:jc w:val="both"/>
        <w:rPr>
          <w:rFonts w:ascii="Noto Sans" w:hAnsi="Noto Sans" w:cs="Noto Sans"/>
          <w:color w:val="000000"/>
          <w:sz w:val="20"/>
        </w:rPr>
      </w:pPr>
      <w:r w:rsidRPr="00EF3EF2">
        <w:rPr>
          <w:rFonts w:ascii="Noto Sans" w:hAnsi="Noto Sans" w:cs="Noto Sans"/>
          <w:color w:val="000000"/>
          <w:sz w:val="20"/>
        </w:rPr>
        <w:t>En caso de que alguna parte del proceso sea manufacturado por otra empresa, deberá entregar autorización de maquila, emitida por la secretaria de salud.</w:t>
      </w:r>
    </w:p>
    <w:p w:rsidR="00004CCA" w:rsidRPr="00EF3EF2" w:rsidRDefault="00004CCA" w:rsidP="00004CCA">
      <w:pPr>
        <w:jc w:val="both"/>
        <w:rPr>
          <w:rFonts w:ascii="Noto Sans" w:eastAsia="Calibri" w:hAnsi="Noto Sans" w:cs="Noto Sans"/>
          <w:color w:val="000000"/>
          <w:sz w:val="20"/>
          <w:lang w:val="es-MX"/>
        </w:rPr>
      </w:pPr>
    </w:p>
    <w:p w:rsidR="00004CCA" w:rsidRPr="00EF3EF2" w:rsidRDefault="00004CCA" w:rsidP="00004CCA">
      <w:pPr>
        <w:pStyle w:val="Prrafodelista"/>
        <w:ind w:left="0"/>
        <w:jc w:val="both"/>
        <w:rPr>
          <w:rFonts w:ascii="Noto Sans" w:hAnsi="Noto Sans" w:cs="Noto Sans"/>
          <w:color w:val="000000"/>
          <w:sz w:val="20"/>
        </w:rPr>
      </w:pPr>
      <w:r w:rsidRPr="00EF3EF2">
        <w:rPr>
          <w:rFonts w:ascii="Noto Sans" w:hAnsi="Noto Sans" w:cs="Noto Sans"/>
          <w:color w:val="000000"/>
          <w:sz w:val="20"/>
        </w:rPr>
        <w:t>Para distribuidores:</w:t>
      </w:r>
    </w:p>
    <w:p w:rsidR="00004CCA" w:rsidRPr="00EF3EF2" w:rsidRDefault="00004CCA" w:rsidP="00004CCA">
      <w:pPr>
        <w:pStyle w:val="Prrafodelista"/>
        <w:ind w:left="0"/>
        <w:jc w:val="both"/>
        <w:rPr>
          <w:rFonts w:ascii="Noto Sans" w:hAnsi="Noto Sans" w:cs="Noto Sans"/>
          <w:color w:val="000000"/>
          <w:sz w:val="20"/>
        </w:rPr>
      </w:pPr>
    </w:p>
    <w:p w:rsidR="00004CCA" w:rsidRPr="00EF3EF2" w:rsidRDefault="00004CCA" w:rsidP="0091247F">
      <w:pPr>
        <w:pStyle w:val="Prrafodelista"/>
        <w:numPr>
          <w:ilvl w:val="0"/>
          <w:numId w:val="57"/>
        </w:numPr>
        <w:tabs>
          <w:tab w:val="left" w:pos="993"/>
        </w:tabs>
        <w:suppressAutoHyphens w:val="0"/>
        <w:ind w:left="709" w:firstLine="0"/>
        <w:contextualSpacing/>
        <w:jc w:val="both"/>
        <w:rPr>
          <w:rFonts w:ascii="Noto Sans" w:hAnsi="Noto Sans" w:cs="Noto Sans"/>
          <w:color w:val="000000"/>
          <w:sz w:val="20"/>
        </w:rPr>
      </w:pPr>
      <w:r w:rsidRPr="00EF3EF2">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004CCA" w:rsidRPr="00EF3EF2" w:rsidRDefault="00004CCA" w:rsidP="0091247F">
      <w:pPr>
        <w:pStyle w:val="Prrafodelista"/>
        <w:numPr>
          <w:ilvl w:val="0"/>
          <w:numId w:val="57"/>
        </w:numPr>
        <w:tabs>
          <w:tab w:val="left" w:pos="993"/>
        </w:tabs>
        <w:suppressAutoHyphens w:val="0"/>
        <w:ind w:left="709" w:firstLine="0"/>
        <w:contextualSpacing/>
        <w:jc w:val="both"/>
        <w:rPr>
          <w:rFonts w:ascii="Noto Sans" w:hAnsi="Noto Sans" w:cs="Noto Sans"/>
          <w:color w:val="000000"/>
          <w:sz w:val="20"/>
        </w:rPr>
      </w:pPr>
      <w:r w:rsidRPr="00EF3EF2">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004CCA" w:rsidRPr="00EF3EF2" w:rsidRDefault="00004CCA" w:rsidP="0091247F">
      <w:pPr>
        <w:pStyle w:val="Prrafodelista"/>
        <w:numPr>
          <w:ilvl w:val="0"/>
          <w:numId w:val="57"/>
        </w:numPr>
        <w:tabs>
          <w:tab w:val="left" w:pos="993"/>
        </w:tabs>
        <w:suppressAutoHyphens w:val="0"/>
        <w:ind w:left="709" w:firstLine="0"/>
        <w:contextualSpacing/>
        <w:jc w:val="both"/>
        <w:rPr>
          <w:rFonts w:ascii="Noto Sans" w:hAnsi="Noto Sans" w:cs="Noto Sans"/>
          <w:color w:val="000000"/>
          <w:sz w:val="20"/>
        </w:rPr>
      </w:pPr>
      <w:r w:rsidRPr="00EF3EF2">
        <w:rPr>
          <w:rFonts w:ascii="Noto Sans" w:hAnsi="Noto Sans" w:cs="Noto Sans"/>
          <w:color w:val="000000"/>
          <w:sz w:val="20"/>
        </w:rPr>
        <w:t>Carta de distribución e identificación oficial vigente con fotografía de quien la autoriza, por parte del fabricante a nombre del licitante.</w:t>
      </w:r>
    </w:p>
    <w:p w:rsidR="00004CCA" w:rsidRPr="00EF3EF2" w:rsidRDefault="00004CCA" w:rsidP="0091247F">
      <w:pPr>
        <w:pStyle w:val="Prrafodelista"/>
        <w:numPr>
          <w:ilvl w:val="0"/>
          <w:numId w:val="57"/>
        </w:numPr>
        <w:tabs>
          <w:tab w:val="left" w:pos="993"/>
        </w:tabs>
        <w:suppressAutoHyphens w:val="0"/>
        <w:ind w:left="709" w:firstLine="0"/>
        <w:contextualSpacing/>
        <w:jc w:val="both"/>
        <w:rPr>
          <w:rFonts w:ascii="Noto Sans" w:hAnsi="Noto Sans" w:cs="Noto Sans"/>
          <w:color w:val="000000"/>
          <w:sz w:val="20"/>
        </w:rPr>
      </w:pPr>
      <w:r w:rsidRPr="00EF3EF2">
        <w:rPr>
          <w:rFonts w:ascii="Noto Sans" w:hAnsi="Noto Sans" w:cs="Noto Sans"/>
          <w:color w:val="000000"/>
          <w:sz w:val="20"/>
        </w:rPr>
        <w:t>Toda la documentación técnica, deberá ser presentada en papel membretado.</w:t>
      </w:r>
    </w:p>
    <w:p w:rsidR="00004CCA" w:rsidRPr="00EF3EF2" w:rsidRDefault="00004CCA" w:rsidP="00004CCA">
      <w:pPr>
        <w:contextualSpacing/>
        <w:jc w:val="both"/>
        <w:rPr>
          <w:rFonts w:ascii="Noto Sans" w:eastAsia="Calibri" w:hAnsi="Noto Sans" w:cs="Noto Sans"/>
          <w:color w:val="000000"/>
          <w:sz w:val="20"/>
          <w:lang w:val="es-MX"/>
        </w:rPr>
      </w:pPr>
    </w:p>
    <w:p w:rsidR="00004CCA" w:rsidRPr="00EF3EF2" w:rsidRDefault="00004CCA" w:rsidP="00004CCA">
      <w:pPr>
        <w:contextualSpacing/>
        <w:jc w:val="both"/>
        <w:rPr>
          <w:rFonts w:ascii="Noto Sans" w:eastAsia="Calibri" w:hAnsi="Noto Sans" w:cs="Noto Sans"/>
          <w:color w:val="000000"/>
          <w:sz w:val="20"/>
          <w:lang w:val="es-MX"/>
        </w:rPr>
      </w:pPr>
      <w:r w:rsidRPr="00EF3EF2">
        <w:rPr>
          <w:rFonts w:ascii="Noto Sans" w:eastAsia="Calibri" w:hAnsi="Noto Sans" w:cs="Noto Sans"/>
          <w:color w:val="000000"/>
          <w:sz w:val="20"/>
          <w:lang w:val="es-MX"/>
        </w:rPr>
        <w:t>Los documentos que integran la propuesta técnica y económica deberán ser presentados en papel membretado del licitante.</w:t>
      </w:r>
    </w:p>
    <w:p w:rsidR="00004CCA" w:rsidRPr="00EF3EF2" w:rsidRDefault="00004CCA" w:rsidP="00004CCA">
      <w:pPr>
        <w:contextualSpacing/>
        <w:jc w:val="both"/>
        <w:rPr>
          <w:rFonts w:ascii="Noto Sans" w:eastAsia="Calibri" w:hAnsi="Noto Sans" w:cs="Noto Sans"/>
          <w:color w:val="000000"/>
          <w:sz w:val="20"/>
          <w:lang w:val="es-MX"/>
        </w:rPr>
      </w:pPr>
    </w:p>
    <w:p w:rsidR="00004CCA" w:rsidRPr="00EF3EF2" w:rsidRDefault="00004CCA" w:rsidP="00004CCA">
      <w:pPr>
        <w:jc w:val="both"/>
        <w:rPr>
          <w:rFonts w:ascii="Noto Sans" w:hAnsi="Noto Sans" w:cs="Noto Sans"/>
          <w:sz w:val="20"/>
        </w:rPr>
      </w:pPr>
      <w:r w:rsidRPr="00EF3EF2">
        <w:rPr>
          <w:rFonts w:ascii="Noto Sans" w:hAnsi="Noto Sans" w:cs="Noto Sans"/>
          <w:sz w:val="20"/>
        </w:rPr>
        <w:t xml:space="preserve">El Participante deberá presentar registro sanitario expedido por la Secretaria de Salud, en los términos siguientes: </w:t>
      </w:r>
    </w:p>
    <w:p w:rsidR="00004CCA" w:rsidRPr="00EF3EF2" w:rsidRDefault="00004CCA" w:rsidP="0091247F">
      <w:pPr>
        <w:pStyle w:val="Sangra2detindependiente1"/>
        <w:numPr>
          <w:ilvl w:val="1"/>
          <w:numId w:val="49"/>
        </w:numPr>
        <w:tabs>
          <w:tab w:val="clear" w:pos="2138"/>
          <w:tab w:val="num" w:pos="1418"/>
          <w:tab w:val="left" w:pos="1701"/>
        </w:tabs>
        <w:suppressAutoHyphens w:val="0"/>
        <w:overflowPunct w:val="0"/>
        <w:autoSpaceDE w:val="0"/>
        <w:spacing w:after="0" w:line="240" w:lineRule="auto"/>
        <w:ind w:left="1418" w:firstLine="0"/>
        <w:jc w:val="both"/>
        <w:rPr>
          <w:rFonts w:ascii="Noto Sans" w:hAnsi="Noto Sans" w:cs="Noto Sans"/>
          <w:sz w:val="20"/>
        </w:rPr>
      </w:pPr>
      <w:r w:rsidRPr="00EF3EF2">
        <w:rPr>
          <w:rFonts w:ascii="Noto Sans" w:hAnsi="Noto Sans" w:cs="Noto Sans"/>
          <w:sz w:val="20"/>
        </w:rPr>
        <w:lastRenderedPageBreak/>
        <w:t xml:space="preserve">Copia del Registro Sanitario anverso y reverso, vigente, expedido por la COFEPRIS, conforme a lo establecido en el artículo 376 de la Ley General de Salud, ya sea individual o por familia, debidamente identificado por el número de renglón del insumo propuesto, de cada una de las claves y marcas que oferta y deberán anexar los marbetes del Registro Sanitario, en su caso: </w:t>
      </w:r>
    </w:p>
    <w:p w:rsidR="00004CCA" w:rsidRPr="00EF3EF2" w:rsidRDefault="00004CCA" w:rsidP="00004CCA">
      <w:pPr>
        <w:pStyle w:val="Sangra2detindependiente1"/>
        <w:spacing w:line="240" w:lineRule="auto"/>
        <w:ind w:left="1080"/>
        <w:rPr>
          <w:rFonts w:ascii="Noto Sans" w:hAnsi="Noto Sans" w:cs="Noto Sans"/>
          <w:sz w:val="20"/>
        </w:rPr>
      </w:pPr>
    </w:p>
    <w:p w:rsidR="00004CCA" w:rsidRPr="00EF3EF2" w:rsidRDefault="00004CCA" w:rsidP="0091247F">
      <w:pPr>
        <w:pStyle w:val="Sangra2detindependiente1"/>
        <w:numPr>
          <w:ilvl w:val="1"/>
          <w:numId w:val="49"/>
        </w:numPr>
        <w:tabs>
          <w:tab w:val="clear" w:pos="2138"/>
          <w:tab w:val="num" w:pos="1418"/>
          <w:tab w:val="left" w:pos="1701"/>
        </w:tabs>
        <w:suppressAutoHyphens w:val="0"/>
        <w:overflowPunct w:val="0"/>
        <w:autoSpaceDE w:val="0"/>
        <w:spacing w:after="0" w:line="240" w:lineRule="auto"/>
        <w:ind w:left="1418" w:firstLine="0"/>
        <w:contextualSpacing/>
        <w:jc w:val="both"/>
        <w:rPr>
          <w:rFonts w:ascii="Noto Sans" w:hAnsi="Noto Sans" w:cs="Noto Sans"/>
          <w:sz w:val="20"/>
        </w:rPr>
      </w:pPr>
      <w:r w:rsidRPr="00EF3EF2">
        <w:rPr>
          <w:rFonts w:ascii="Noto Sans" w:hAnsi="Noto Sans" w:cs="Noto Sans"/>
          <w:sz w:val="20"/>
        </w:rPr>
        <w:t xml:space="preserve">En caso de que los bienes ofertados para la prestación del Servicio no requieran de Registro Sanitario, deberá presentar constancia oficial, expedida por la Secretaria de Salud, con firma autógrafa y cargo del servidor público que la emite, que lo exima del mismo, o en su caso; </w:t>
      </w:r>
    </w:p>
    <w:p w:rsidR="00004CCA" w:rsidRPr="00EF3EF2" w:rsidRDefault="00004CCA" w:rsidP="00004CCA">
      <w:pPr>
        <w:pStyle w:val="Sangra2detindependiente1"/>
        <w:spacing w:line="240" w:lineRule="auto"/>
        <w:ind w:left="1800"/>
        <w:contextualSpacing/>
        <w:rPr>
          <w:rFonts w:ascii="Noto Sans" w:hAnsi="Noto Sans" w:cs="Noto Sans"/>
          <w:sz w:val="20"/>
        </w:rPr>
      </w:pPr>
    </w:p>
    <w:p w:rsidR="00004CCA" w:rsidRPr="00EF3EF2" w:rsidRDefault="00004CCA" w:rsidP="00004CCA">
      <w:pPr>
        <w:pStyle w:val="Sangra2detindependiente1"/>
        <w:spacing w:line="240" w:lineRule="auto"/>
        <w:ind w:left="0"/>
        <w:contextualSpacing/>
        <w:jc w:val="both"/>
        <w:rPr>
          <w:rFonts w:ascii="Noto Sans" w:hAnsi="Noto Sans" w:cs="Noto Sans"/>
          <w:sz w:val="20"/>
        </w:rPr>
      </w:pPr>
      <w:r w:rsidRPr="00EF3EF2">
        <w:rPr>
          <w:rFonts w:ascii="Noto Sans" w:hAnsi="Noto Sans" w:cs="Noto Sans"/>
          <w:sz w:val="20"/>
        </w:rPr>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referenciar e identificar los bienes que correspondan.</w:t>
      </w:r>
    </w:p>
    <w:p w:rsidR="00004CCA" w:rsidRPr="00EF3EF2" w:rsidRDefault="00004CCA" w:rsidP="00004CCA">
      <w:pPr>
        <w:pStyle w:val="Sangra2detindependiente1"/>
        <w:spacing w:line="240" w:lineRule="auto"/>
        <w:ind w:left="0"/>
        <w:contextualSpacing/>
        <w:rPr>
          <w:rFonts w:ascii="Noto Sans" w:hAnsi="Noto Sans" w:cs="Noto Sans"/>
          <w:sz w:val="20"/>
        </w:rPr>
      </w:pPr>
    </w:p>
    <w:p w:rsidR="00004CCA" w:rsidRPr="00EF3EF2" w:rsidRDefault="00004CCA" w:rsidP="0091247F">
      <w:pPr>
        <w:pStyle w:val="Sangra2detindependiente1"/>
        <w:numPr>
          <w:ilvl w:val="1"/>
          <w:numId w:val="49"/>
        </w:numPr>
        <w:tabs>
          <w:tab w:val="clear" w:pos="2138"/>
          <w:tab w:val="num" w:pos="1800"/>
        </w:tabs>
        <w:suppressAutoHyphens w:val="0"/>
        <w:overflowPunct w:val="0"/>
        <w:autoSpaceDE w:val="0"/>
        <w:spacing w:after="0" w:line="240" w:lineRule="auto"/>
        <w:ind w:left="1800" w:firstLine="0"/>
        <w:jc w:val="both"/>
        <w:rPr>
          <w:rFonts w:ascii="Noto Sans" w:hAnsi="Noto Sans" w:cs="Noto Sans"/>
          <w:sz w:val="20"/>
        </w:rPr>
      </w:pPr>
      <w:r w:rsidRPr="00EF3EF2">
        <w:rPr>
          <w:rFonts w:ascii="Noto Sans" w:hAnsi="Noto Sans" w:cs="Noto Sans"/>
          <w:sz w:val="20"/>
        </w:rPr>
        <w:t>En caso de que el Registro Sanitario no se encuentre dentro del periodo de vigencia deberá presentar copia simple del Registro Sanitario sometido a prórroga y copia simple del acuse de recibo del trámite de prórroga del Registro Sanitario presentado ante la COFEPRIS.</w:t>
      </w:r>
    </w:p>
    <w:p w:rsidR="00004CCA" w:rsidRPr="00EF3EF2" w:rsidRDefault="00004CCA" w:rsidP="00004CCA">
      <w:pPr>
        <w:pStyle w:val="Sangra2detindependiente1"/>
        <w:spacing w:line="240" w:lineRule="auto"/>
        <w:ind w:left="0"/>
        <w:rPr>
          <w:rFonts w:ascii="Noto Sans" w:hAnsi="Noto Sans" w:cs="Noto Sans"/>
          <w:sz w:val="20"/>
        </w:rPr>
      </w:pPr>
    </w:p>
    <w:p w:rsidR="00004CCA" w:rsidRPr="00EF3EF2" w:rsidRDefault="00004CCA" w:rsidP="00004CCA">
      <w:pPr>
        <w:jc w:val="both"/>
        <w:rPr>
          <w:rFonts w:ascii="Noto Sans" w:hAnsi="Noto Sans" w:cs="Noto Sans"/>
          <w:sz w:val="20"/>
        </w:rPr>
      </w:pPr>
      <w:r w:rsidRPr="00EF3EF2">
        <w:rPr>
          <w:rFonts w:ascii="Noto Sans" w:hAnsi="Noto Sans" w:cs="Noto Sans"/>
          <w:sz w:val="20"/>
        </w:rPr>
        <w:t>Los participantes deberán cumplir con las especificaciones de cada de una de las claves solicitadas en la requisición y Anexo 4 Cantidades y Distribución , mediante el registro sanitario expedido por la Secretaria de Salud, en cuyo caso los participantes para acreditar las características de los bienes deberán referenciar las especificaciones iguales, similares o equivalentes de los bienes con los catálogos, folletos y manuales,  que presenten los licitantes en su propuesta técnica, sin que sea necesario que la descripción de las características sea en sentido literal.</w:t>
      </w:r>
    </w:p>
    <w:p w:rsidR="00004CCA" w:rsidRPr="00EF3EF2" w:rsidRDefault="00004CCA" w:rsidP="00004CCA">
      <w:pPr>
        <w:contextualSpacing/>
        <w:jc w:val="both"/>
        <w:rPr>
          <w:rFonts w:ascii="Noto Sans" w:eastAsia="Calibri" w:hAnsi="Noto Sans" w:cs="Noto Sans"/>
          <w:color w:val="000000"/>
          <w:sz w:val="20"/>
          <w:lang w:val="es-MX"/>
        </w:rPr>
      </w:pPr>
    </w:p>
    <w:p w:rsidR="00004CCA" w:rsidRPr="00EF3EF2" w:rsidRDefault="00004CCA" w:rsidP="0091247F">
      <w:pPr>
        <w:numPr>
          <w:ilvl w:val="0"/>
          <w:numId w:val="58"/>
        </w:numPr>
        <w:suppressAutoHyphens w:val="0"/>
        <w:ind w:left="0" w:firstLine="0"/>
        <w:contextualSpacing/>
        <w:jc w:val="both"/>
        <w:rPr>
          <w:rFonts w:ascii="Noto Sans" w:eastAsia="Calibri" w:hAnsi="Noto Sans" w:cs="Noto Sans"/>
          <w:b/>
          <w:bCs/>
          <w:sz w:val="20"/>
          <w:lang w:val="es-MX"/>
        </w:rPr>
      </w:pPr>
      <w:r w:rsidRPr="00EF3EF2">
        <w:rPr>
          <w:rFonts w:ascii="Noto Sans" w:eastAsia="Calibri" w:hAnsi="Noto Sans" w:cs="Noto Sans"/>
          <w:b/>
          <w:bCs/>
          <w:sz w:val="20"/>
          <w:lang w:val="es-MX"/>
        </w:rPr>
        <w:t>El Anexo Técnico no deberá contener información relativa a la suficiencia presupuestaria, precios de contratación, o al tipo de procedimiento de contratación.</w:t>
      </w:r>
    </w:p>
    <w:p w:rsidR="00004CCA" w:rsidRPr="00EF3EF2" w:rsidRDefault="00004CCA" w:rsidP="00004CCA">
      <w:pPr>
        <w:jc w:val="both"/>
        <w:rPr>
          <w:rFonts w:ascii="Noto Sans" w:hAnsi="Noto Sans" w:cs="Noto Sans"/>
          <w:sz w:val="20"/>
        </w:rPr>
      </w:pPr>
    </w:p>
    <w:p w:rsidR="00004CCA" w:rsidRPr="00EF3EF2" w:rsidRDefault="00004CCA" w:rsidP="00004CCA">
      <w:pPr>
        <w:tabs>
          <w:tab w:val="left" w:pos="850"/>
          <w:tab w:val="left" w:pos="1417"/>
        </w:tabs>
        <w:contextualSpacing/>
        <w:jc w:val="both"/>
        <w:rPr>
          <w:rFonts w:ascii="Noto Sans" w:eastAsia="Arial" w:hAnsi="Noto Sans" w:cs="Noto Sans"/>
          <w:spacing w:val="7"/>
          <w:sz w:val="20"/>
        </w:rPr>
      </w:pPr>
      <w:r w:rsidRPr="00EF3EF2">
        <w:rPr>
          <w:rFonts w:ascii="Noto Sans" w:eastAsia="Arial" w:hAnsi="Noto Sans" w:cs="Noto Sans"/>
          <w:spacing w:val="7"/>
          <w:sz w:val="20"/>
        </w:rPr>
        <w:t>Este documento no contiene elementos de suficiencia presupuestaria.</w:t>
      </w:r>
    </w:p>
    <w:p w:rsidR="009D395A" w:rsidRDefault="009D395A" w:rsidP="009D395A">
      <w:pPr>
        <w:autoSpaceDE w:val="0"/>
        <w:rPr>
          <w:rFonts w:ascii="Noto Sans" w:hAnsi="Noto Sans" w:cs="Noto Sans"/>
          <w:b/>
          <w:sz w:val="32"/>
          <w:szCs w:val="32"/>
        </w:rPr>
      </w:pPr>
    </w:p>
    <w:p w:rsidR="00004CCA" w:rsidRDefault="00004CCA" w:rsidP="009D395A">
      <w:pPr>
        <w:autoSpaceDE w:val="0"/>
        <w:rPr>
          <w:rFonts w:ascii="Noto Sans" w:hAnsi="Noto Sans" w:cs="Noto Sans"/>
          <w:b/>
          <w:sz w:val="32"/>
          <w:szCs w:val="32"/>
        </w:rPr>
      </w:pPr>
    </w:p>
    <w:p w:rsidR="00004CCA" w:rsidRDefault="00004CCA" w:rsidP="009D395A">
      <w:pPr>
        <w:autoSpaceDE w:val="0"/>
        <w:rPr>
          <w:rFonts w:ascii="Noto Sans" w:hAnsi="Noto Sans" w:cs="Noto Sans"/>
          <w:b/>
          <w:sz w:val="32"/>
          <w:szCs w:val="32"/>
        </w:rPr>
      </w:pPr>
    </w:p>
    <w:p w:rsidR="00004CCA" w:rsidRDefault="00004CCA" w:rsidP="009D395A">
      <w:pPr>
        <w:autoSpaceDE w:val="0"/>
        <w:rPr>
          <w:rFonts w:ascii="Noto Sans" w:hAnsi="Noto Sans" w:cs="Noto Sans"/>
          <w:b/>
          <w:sz w:val="32"/>
          <w:szCs w:val="32"/>
        </w:rPr>
      </w:pPr>
    </w:p>
    <w:p w:rsidR="00004CCA" w:rsidRDefault="00004CCA" w:rsidP="009D395A">
      <w:pPr>
        <w:autoSpaceDE w:val="0"/>
        <w:rPr>
          <w:rFonts w:ascii="Noto Sans" w:hAnsi="Noto Sans" w:cs="Noto Sans"/>
          <w:b/>
          <w:sz w:val="32"/>
          <w:szCs w:val="32"/>
        </w:rPr>
      </w:pPr>
    </w:p>
    <w:p w:rsidR="008011BC" w:rsidRDefault="008011BC" w:rsidP="009D395A">
      <w:pPr>
        <w:autoSpaceDE w:val="0"/>
        <w:rPr>
          <w:rFonts w:ascii="Noto Sans" w:hAnsi="Noto Sans" w:cs="Noto Sans"/>
          <w:b/>
          <w:sz w:val="32"/>
          <w:szCs w:val="32"/>
        </w:rPr>
      </w:pPr>
    </w:p>
    <w:p w:rsidR="008011BC" w:rsidRPr="00D55D40" w:rsidRDefault="008011BC" w:rsidP="009D395A">
      <w:pPr>
        <w:autoSpaceDE w:val="0"/>
        <w:rPr>
          <w:rFonts w:ascii="Noto Sans" w:hAnsi="Noto Sans" w:cs="Noto Sans"/>
          <w:b/>
          <w:sz w:val="32"/>
          <w:szCs w:val="32"/>
        </w:rPr>
      </w:pPr>
    </w:p>
    <w:p w:rsidR="009D395A" w:rsidRDefault="009D395A" w:rsidP="009D395A">
      <w:pPr>
        <w:autoSpaceDE w:val="0"/>
        <w:jc w:val="center"/>
        <w:rPr>
          <w:rFonts w:ascii="Noto Sans" w:hAnsi="Noto Sans" w:cs="Noto Sans"/>
          <w:b/>
          <w:sz w:val="32"/>
          <w:szCs w:val="32"/>
        </w:rPr>
      </w:pPr>
      <w:r w:rsidRPr="00132900">
        <w:rPr>
          <w:rFonts w:ascii="Noto Sans" w:hAnsi="Noto Sans" w:cs="Noto Sans"/>
          <w:b/>
          <w:sz w:val="32"/>
          <w:szCs w:val="32"/>
        </w:rPr>
        <w:lastRenderedPageBreak/>
        <w:t>1-A TERMINOS Y CONDICIONES</w:t>
      </w:r>
    </w:p>
    <w:p w:rsidR="009D395A" w:rsidRDefault="009D395A" w:rsidP="009D395A">
      <w:pPr>
        <w:autoSpaceDE w:val="0"/>
        <w:jc w:val="center"/>
        <w:rPr>
          <w:rFonts w:ascii="Noto Sans" w:hAnsi="Noto Sans" w:cs="Noto Sans"/>
          <w:b/>
          <w:bCs/>
          <w:sz w:val="20"/>
        </w:rPr>
      </w:pPr>
    </w:p>
    <w:p w:rsidR="004C47CF" w:rsidRPr="003638A2" w:rsidRDefault="004C47CF" w:rsidP="004C47CF">
      <w:pPr>
        <w:contextualSpacing/>
        <w:jc w:val="both"/>
        <w:rPr>
          <w:rFonts w:ascii="Noto Sans"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VIGENCIA DE CONTRATACIÓN/SERVICIO</w:t>
      </w:r>
    </w:p>
    <w:p w:rsidR="004C47CF" w:rsidRPr="003638A2" w:rsidRDefault="004C47CF" w:rsidP="004C47CF">
      <w:pPr>
        <w:contextualSpacing/>
        <w:jc w:val="both"/>
        <w:rPr>
          <w:rFonts w:ascii="Noto Sans" w:hAnsi="Noto Sans" w:cs="Noto Sans"/>
          <w:sz w:val="20"/>
        </w:rPr>
      </w:pPr>
    </w:p>
    <w:p w:rsidR="004C47CF" w:rsidRPr="003638A2" w:rsidRDefault="004C47CF" w:rsidP="004C47CF">
      <w:pPr>
        <w:autoSpaceDE w:val="0"/>
        <w:autoSpaceDN w:val="0"/>
        <w:adjustRightInd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La vigencia de la contratación será a partir del</w:t>
      </w:r>
      <w:r>
        <w:rPr>
          <w:rFonts w:ascii="Noto Sans" w:eastAsia="Calibri" w:hAnsi="Noto Sans" w:cs="Noto Sans"/>
          <w:color w:val="000000"/>
          <w:sz w:val="20"/>
          <w:lang w:val="es-MX"/>
        </w:rPr>
        <w:t xml:space="preserve"> 01 de enero de 2026</w:t>
      </w:r>
      <w:r w:rsidRPr="003638A2">
        <w:rPr>
          <w:rFonts w:ascii="Noto Sans" w:eastAsia="Calibri" w:hAnsi="Noto Sans" w:cs="Noto Sans"/>
          <w:color w:val="000000"/>
          <w:sz w:val="20"/>
          <w:lang w:val="es-MX"/>
        </w:rPr>
        <w:t xml:space="preserve">  y hasta al 31 de diciembre de 202</w:t>
      </w:r>
      <w:r>
        <w:rPr>
          <w:rFonts w:ascii="Noto Sans" w:eastAsia="Calibri" w:hAnsi="Noto Sans" w:cs="Noto Sans"/>
          <w:color w:val="000000"/>
          <w:sz w:val="20"/>
          <w:lang w:val="es-MX"/>
        </w:rPr>
        <w:t>6</w:t>
      </w:r>
      <w:r w:rsidRPr="003638A2">
        <w:rPr>
          <w:rFonts w:ascii="Noto Sans" w:eastAsia="Calibri" w:hAnsi="Noto Sans" w:cs="Noto Sans"/>
          <w:color w:val="000000"/>
          <w:sz w:val="20"/>
          <w:lang w:val="es-MX"/>
        </w:rPr>
        <w:t xml:space="preserve">. La entrega de los bienes será en: </w:t>
      </w:r>
    </w:p>
    <w:p w:rsidR="004C47CF" w:rsidRPr="003638A2" w:rsidRDefault="004C47CF" w:rsidP="004C47CF">
      <w:pPr>
        <w:autoSpaceDE w:val="0"/>
        <w:autoSpaceDN w:val="0"/>
        <w:adjustRightInd w:val="0"/>
        <w:ind w:left="708"/>
        <w:contextualSpacing/>
        <w:jc w:val="both"/>
        <w:rPr>
          <w:rFonts w:ascii="Noto Sans" w:eastAsia="Calibri" w:hAnsi="Noto Sans" w:cs="Noto Sans"/>
          <w:color w:val="000000"/>
          <w:sz w:val="20"/>
          <w:lang w:val="es-MX"/>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5244"/>
      </w:tblGrid>
      <w:tr w:rsidR="004C47CF" w:rsidRPr="003638A2" w:rsidTr="00C12E20">
        <w:trPr>
          <w:jc w:val="center"/>
        </w:trPr>
        <w:tc>
          <w:tcPr>
            <w:tcW w:w="3761" w:type="dxa"/>
            <w:shd w:val="clear" w:color="auto" w:fill="B3B3B3"/>
            <w:vAlign w:val="center"/>
          </w:tcPr>
          <w:p w:rsidR="004C47CF" w:rsidRPr="003638A2" w:rsidRDefault="004C47CF" w:rsidP="00C12E20">
            <w:pPr>
              <w:jc w:val="center"/>
              <w:rPr>
                <w:rFonts w:ascii="Noto Sans" w:hAnsi="Noto Sans" w:cs="Noto Sans"/>
                <w:b/>
                <w:bCs/>
                <w:sz w:val="20"/>
              </w:rPr>
            </w:pPr>
            <w:r w:rsidRPr="003638A2">
              <w:rPr>
                <w:rFonts w:ascii="Noto Sans" w:hAnsi="Noto Sans" w:cs="Noto Sans"/>
                <w:b/>
                <w:bCs/>
                <w:sz w:val="20"/>
              </w:rPr>
              <w:t>Unidad Médica</w:t>
            </w:r>
          </w:p>
        </w:tc>
        <w:tc>
          <w:tcPr>
            <w:tcW w:w="5244" w:type="dxa"/>
            <w:shd w:val="clear" w:color="auto" w:fill="B3B3B3"/>
            <w:vAlign w:val="center"/>
          </w:tcPr>
          <w:p w:rsidR="004C47CF" w:rsidRPr="003638A2" w:rsidRDefault="004C47CF" w:rsidP="00C12E20">
            <w:pPr>
              <w:jc w:val="center"/>
              <w:rPr>
                <w:rFonts w:ascii="Noto Sans" w:hAnsi="Noto Sans" w:cs="Noto Sans"/>
                <w:b/>
                <w:bCs/>
                <w:sz w:val="20"/>
              </w:rPr>
            </w:pPr>
            <w:r w:rsidRPr="003638A2">
              <w:rPr>
                <w:rFonts w:ascii="Noto Sans" w:hAnsi="Noto Sans" w:cs="Noto Sans"/>
                <w:b/>
                <w:bCs/>
                <w:sz w:val="20"/>
              </w:rPr>
              <w:t>Domicilio</w:t>
            </w:r>
          </w:p>
        </w:tc>
      </w:tr>
      <w:tr w:rsidR="004C47CF" w:rsidRPr="003638A2" w:rsidTr="00C12E20">
        <w:trPr>
          <w:jc w:val="center"/>
        </w:trPr>
        <w:tc>
          <w:tcPr>
            <w:tcW w:w="3761" w:type="dxa"/>
            <w:vAlign w:val="center"/>
          </w:tcPr>
          <w:p w:rsidR="004C47CF" w:rsidRPr="003638A2" w:rsidRDefault="004C47CF" w:rsidP="00C12E20">
            <w:pPr>
              <w:jc w:val="center"/>
              <w:rPr>
                <w:rFonts w:ascii="Noto Sans" w:hAnsi="Noto Sans" w:cs="Noto Sans"/>
                <w:bCs/>
                <w:sz w:val="20"/>
              </w:rPr>
            </w:pPr>
            <w:r w:rsidRPr="003638A2">
              <w:rPr>
                <w:rFonts w:ascii="Noto Sans" w:hAnsi="Noto Sans" w:cs="Noto Sans"/>
                <w:bCs/>
                <w:sz w:val="20"/>
              </w:rPr>
              <w:t>Hospital General Regional No. 2</w:t>
            </w:r>
          </w:p>
        </w:tc>
        <w:tc>
          <w:tcPr>
            <w:tcW w:w="5244" w:type="dxa"/>
            <w:vAlign w:val="center"/>
          </w:tcPr>
          <w:p w:rsidR="004C47CF" w:rsidRPr="003638A2" w:rsidRDefault="004C47CF" w:rsidP="00C12E20">
            <w:pPr>
              <w:jc w:val="center"/>
              <w:rPr>
                <w:rFonts w:ascii="Noto Sans" w:hAnsi="Noto Sans" w:cs="Noto Sans"/>
                <w:bCs/>
                <w:sz w:val="20"/>
              </w:rPr>
            </w:pPr>
            <w:r w:rsidRPr="003638A2">
              <w:rPr>
                <w:rFonts w:ascii="Noto Sans" w:hAnsi="Noto Sans" w:cs="Noto Sans"/>
                <w:bCs/>
                <w:sz w:val="20"/>
              </w:rPr>
              <w:t>Calzada de las Bombas No. 117 Colonia Ex Hacienda Coapa Alcaldía Coyoacán C.P. 04920 Ciudad de México</w:t>
            </w:r>
          </w:p>
        </w:tc>
      </w:tr>
    </w:tbl>
    <w:p w:rsidR="004C47CF" w:rsidRPr="003638A2" w:rsidRDefault="004C47CF" w:rsidP="004C47CF">
      <w:pPr>
        <w:contextualSpacing/>
        <w:jc w:val="both"/>
        <w:rPr>
          <w:rFonts w:ascii="Noto Sans" w:hAnsi="Noto Sans" w:cs="Noto Sans"/>
          <w:b/>
          <w:bC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LUGAR, PLAZO, Y CONDICIONES DE ENTREGA DEL SERVICIO</w:t>
      </w:r>
    </w:p>
    <w:p w:rsidR="004C47CF" w:rsidRPr="003638A2" w:rsidRDefault="004C47CF" w:rsidP="004C47CF">
      <w:pPr>
        <w:contextualSpacing/>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 xml:space="preserve">Para efectos de adquirir los bienes, solo serán considerados aquellas proposiciones cuyo volumen propuesto cubra el 100% de los bienes solicitados descritos en el </w:t>
      </w:r>
      <w:r w:rsidRPr="003638A2">
        <w:rPr>
          <w:rFonts w:ascii="Noto Sans" w:hAnsi="Noto Sans" w:cs="Noto Sans"/>
          <w:b/>
          <w:sz w:val="20"/>
        </w:rPr>
        <w:t>ANEXO 4 “CANTIDADES Y DISTRIBUCIÓN”.</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 xml:space="preserve">El proveedor entregará, el instrumental relacionado que se requiera para llevar a cabo los procedimientos quirúrgicos de Traumatología y Ortopedia que requiera de Material de Osteosíntesis y </w:t>
      </w:r>
      <w:proofErr w:type="spellStart"/>
      <w:r w:rsidRPr="003638A2">
        <w:rPr>
          <w:rFonts w:ascii="Noto Sans" w:hAnsi="Noto Sans" w:cs="Noto Sans"/>
          <w:sz w:val="20"/>
        </w:rPr>
        <w:t>Endoprótesis</w:t>
      </w:r>
      <w:proofErr w:type="spellEnd"/>
      <w:r w:rsidRPr="003638A2">
        <w:rPr>
          <w:rFonts w:ascii="Noto Sans" w:hAnsi="Noto Sans" w:cs="Noto Sans"/>
          <w:sz w:val="20"/>
        </w:rPr>
        <w:t xml:space="preserve"> al lugar establecido en el </w:t>
      </w:r>
      <w:r w:rsidRPr="003638A2">
        <w:rPr>
          <w:rFonts w:ascii="Noto Sans" w:eastAsia="Calibri" w:hAnsi="Noto Sans" w:cs="Noto Sans"/>
          <w:b/>
          <w:sz w:val="20"/>
          <w:lang w:val="es-MX"/>
        </w:rPr>
        <w:t>ANEXO 5 “LUGAR DE ENTREGA Y RESPONSABLE DE LA RECEPCIÓN DE LOS BIENES”</w:t>
      </w:r>
      <w:r w:rsidRPr="003638A2">
        <w:rPr>
          <w:rFonts w:ascii="Noto Sans" w:hAnsi="Noto Sans" w:cs="Noto Sans"/>
          <w:sz w:val="20"/>
        </w:rPr>
        <w:t xml:space="preserve"> de conformidad con lo señalado en el presente requerimiento 48 horas posteriores a la notificación de fallo en el sistema de compras gubernamentales </w:t>
      </w:r>
      <w:proofErr w:type="spellStart"/>
      <w:r w:rsidRPr="003638A2">
        <w:rPr>
          <w:rFonts w:ascii="Noto Sans" w:hAnsi="Noto Sans" w:cs="Noto Sans"/>
          <w:sz w:val="20"/>
        </w:rPr>
        <w:t>Compra</w:t>
      </w:r>
      <w:r>
        <w:rPr>
          <w:rFonts w:ascii="Noto Sans" w:hAnsi="Noto Sans" w:cs="Noto Sans"/>
          <w:sz w:val="20"/>
        </w:rPr>
        <w:t>sMX</w:t>
      </w:r>
      <w:proofErr w:type="spellEnd"/>
      <w:r w:rsidRPr="003638A2">
        <w:rPr>
          <w:rFonts w:ascii="Noto Sans" w:hAnsi="Noto Sans" w:cs="Noto Sans"/>
          <w:sz w:val="20"/>
        </w:rPr>
        <w:t xml:space="preserve">, el cual deberá permanecer durante la vigencia del contrato. </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El mantenimiento preventivo y correctivo, así como el reporte oportuno por cualquier pérdida del instrumental o equipo estará a cargo del proveedor.</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La dotación inicial será equivalente al 20% de la cantidad máxima del requerimiento por sistema(s) asignado(s), conforme se indica en el presente requerimiento, la cual deberá ser entregada por el proveedor 48 horas a la notificación de fallo o 2 días naturales posterior a la notificación de fallo, sin ser sujeta a pago al proveedor, hasta en tanto no sea consumida (stock a reposición).</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La reposición de los sistemas consumidos, será responsabilidad del proveedor tomando en consideración la programación diaria de los procedimientos de esta unidad médica, que será entregada al proveedor diariamente y el proveedor deberá de reponer las claves de los sistemas consumidos en un plazo no mayor a 24 (veinticuatro) horas contadas a partir de que el instituto le notifique la programación diaria o el pedido de reposición de los materiales consumidos.</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 xml:space="preserve">En caso de entregar la dotación inicial, así como el instrumental requerido para los implantes, la solicitud de reposición incompleta o fuera del tiempo establecido en el párrafo anterior, el área usuaria (área médica) </w:t>
      </w:r>
      <w:r w:rsidRPr="003638A2">
        <w:rPr>
          <w:rFonts w:ascii="Noto Sans" w:hAnsi="Noto Sans" w:cs="Noto Sans"/>
          <w:sz w:val="20"/>
        </w:rPr>
        <w:lastRenderedPageBreak/>
        <w:t>turnara la información correspondiente a dicho incumplimiento al Administrador del Contrato o Servidor Público que designe, para la aplicación de las penas convencionales correspondientes.</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El material que no tenga movimiento será devuelto al proveedor en las mismas condiciones de recepción sin costo para el instituto.</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El Licitante que resulte ganador, deberá realizar con oportunidad, la entrega y suministro subsecuentes de todos los insumos como son: instrumental y sistemas o claves para asegurar la continuidad de los procedimientos quirúrgicos de Unidad Médica programados o de urgencia y evitar cancelaciones o suspensión de los mismos por carencia de estos, así mismo deberá cumplir en las siguientes circunstancias:</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numPr>
          <w:ilvl w:val="0"/>
          <w:numId w:val="59"/>
        </w:numPr>
        <w:tabs>
          <w:tab w:val="left" w:pos="-284"/>
          <w:tab w:val="left" w:pos="709"/>
        </w:tabs>
        <w:suppressAutoHyphens w:val="0"/>
        <w:jc w:val="both"/>
        <w:rPr>
          <w:rFonts w:ascii="Noto Sans" w:hAnsi="Noto Sans" w:cs="Noto Sans"/>
          <w:sz w:val="20"/>
        </w:rPr>
      </w:pPr>
      <w:r w:rsidRPr="003638A2">
        <w:rPr>
          <w:rFonts w:ascii="Noto Sans" w:hAnsi="Noto Sans" w:cs="Noto Sans"/>
          <w:sz w:val="20"/>
        </w:rPr>
        <w:t>El proveedor adjudicado deberá proporcionar los equipos de pequeños y grandes fragmentos necesarios para la colocación del implante requerido, de acuerdo a la demanda del número de cirugías realizadas conforme a las necesidades de la unidad médica hospitalaria establecida en el presente documento.</w:t>
      </w:r>
    </w:p>
    <w:p w:rsidR="004C47CF" w:rsidRPr="003638A2" w:rsidRDefault="004C47CF" w:rsidP="004C47CF">
      <w:pPr>
        <w:numPr>
          <w:ilvl w:val="0"/>
          <w:numId w:val="59"/>
        </w:numPr>
        <w:tabs>
          <w:tab w:val="left" w:pos="-284"/>
          <w:tab w:val="left" w:pos="709"/>
        </w:tabs>
        <w:suppressAutoHyphens w:val="0"/>
        <w:jc w:val="both"/>
        <w:rPr>
          <w:rFonts w:ascii="Noto Sans" w:hAnsi="Noto Sans" w:cs="Noto Sans"/>
          <w:sz w:val="20"/>
        </w:rPr>
      </w:pPr>
      <w:r w:rsidRPr="003638A2">
        <w:rPr>
          <w:rFonts w:ascii="Noto Sans" w:hAnsi="Noto Sans" w:cs="Noto Sans"/>
          <w:sz w:val="20"/>
        </w:rPr>
        <w:t>El proveedor adjudicado, deberá proporcionar lo equipos de colocación específicos para los implantes que lo requieren conforme a las necesidades de la unidad médica hospitalaria establecida en el presente documento.</w:t>
      </w:r>
    </w:p>
    <w:p w:rsidR="004C47CF" w:rsidRPr="003638A2" w:rsidRDefault="004C47CF" w:rsidP="004C47CF">
      <w:pPr>
        <w:numPr>
          <w:ilvl w:val="0"/>
          <w:numId w:val="59"/>
        </w:numPr>
        <w:tabs>
          <w:tab w:val="left" w:pos="-284"/>
          <w:tab w:val="left" w:pos="709"/>
        </w:tabs>
        <w:suppressAutoHyphens w:val="0"/>
        <w:jc w:val="both"/>
        <w:rPr>
          <w:rFonts w:ascii="Noto Sans" w:hAnsi="Noto Sans" w:cs="Noto Sans"/>
          <w:sz w:val="20"/>
        </w:rPr>
      </w:pPr>
      <w:r w:rsidRPr="003638A2">
        <w:rPr>
          <w:rFonts w:ascii="Noto Sans" w:hAnsi="Noto Sans" w:cs="Noto Sans"/>
          <w:sz w:val="20"/>
        </w:rPr>
        <w:t>El proveedor adjudicado, deberá proporcionar los equipos de poder necesarios para realizar las cirugías programadas con los diferentes sistemas adjudicados de acuerdo a las necesidades de la unidad médica hospitalaria establecida en el presente documento.</w:t>
      </w:r>
    </w:p>
    <w:p w:rsidR="004C47CF" w:rsidRPr="003638A2" w:rsidRDefault="004C47CF" w:rsidP="004C47CF">
      <w:pPr>
        <w:numPr>
          <w:ilvl w:val="0"/>
          <w:numId w:val="59"/>
        </w:numPr>
        <w:tabs>
          <w:tab w:val="left" w:pos="-284"/>
          <w:tab w:val="left" w:pos="709"/>
        </w:tabs>
        <w:suppressAutoHyphens w:val="0"/>
        <w:jc w:val="both"/>
        <w:rPr>
          <w:rFonts w:ascii="Noto Sans" w:hAnsi="Noto Sans" w:cs="Noto Sans"/>
          <w:sz w:val="20"/>
        </w:rPr>
      </w:pPr>
      <w:r w:rsidRPr="003638A2">
        <w:rPr>
          <w:rFonts w:ascii="Noto Sans" w:hAnsi="Noto Sans" w:cs="Noto Sans"/>
          <w:sz w:val="20"/>
        </w:rPr>
        <w:t>El proveedor adjudicado, deberá proporcionar asistencia técnica en quirófano para los implantes cuantas veces sea necesario.</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 xml:space="preserve">Los sets de instrumental quedaran de fijo de acuerdo al </w:t>
      </w:r>
      <w:r w:rsidRPr="003638A2">
        <w:rPr>
          <w:rFonts w:ascii="Noto Sans" w:eastAsia="Calibri" w:hAnsi="Noto Sans" w:cs="Noto Sans"/>
          <w:b/>
          <w:sz w:val="20"/>
          <w:lang w:val="es-MX"/>
        </w:rPr>
        <w:t>ANEXO 5 “LUGAR DE ENTREGA Y RESPONSABLE DE LA RECEPCIÓN DE LOS BIENES”</w:t>
      </w:r>
      <w:r w:rsidRPr="003638A2">
        <w:rPr>
          <w:rFonts w:ascii="Noto Sans" w:hAnsi="Noto Sans" w:cs="Noto Sans"/>
          <w:sz w:val="20"/>
        </w:rPr>
        <w:t>, solo si la productividad es mayor a 10 o más cirugías en un mes.  Menor a estas cifras será con previa solicitud al proveedor generando oficio al Administrador del Contrato.</w:t>
      </w:r>
    </w:p>
    <w:p w:rsidR="004C47CF" w:rsidRPr="003638A2" w:rsidRDefault="004C47CF" w:rsidP="004C47CF">
      <w:pPr>
        <w:tabs>
          <w:tab w:val="left" w:pos="-284"/>
          <w:tab w:val="left" w:pos="9498"/>
        </w:tabs>
        <w:jc w:val="both"/>
        <w:rPr>
          <w:rFonts w:ascii="Noto Sans" w:hAnsi="Noto Sans" w:cs="Noto Sans"/>
          <w:sz w:val="20"/>
        </w:rPr>
      </w:pPr>
    </w:p>
    <w:p w:rsidR="004C47CF" w:rsidRPr="003638A2" w:rsidRDefault="004C47CF" w:rsidP="004C47CF">
      <w:pPr>
        <w:tabs>
          <w:tab w:val="left" w:pos="-284"/>
          <w:tab w:val="left" w:pos="9498"/>
        </w:tabs>
        <w:jc w:val="both"/>
        <w:rPr>
          <w:rFonts w:ascii="Noto Sans" w:hAnsi="Noto Sans" w:cs="Noto Sans"/>
          <w:sz w:val="20"/>
        </w:rPr>
      </w:pPr>
      <w:r w:rsidRPr="003638A2">
        <w:rPr>
          <w:rFonts w:ascii="Noto Sans" w:hAnsi="Noto Sans" w:cs="Noto Sans"/>
          <w:sz w:val="20"/>
        </w:rPr>
        <w:t>En la remisión de entrega invariablemente se hará referencia: al número del contrato celebrado, el número de lote, la marca y la fecha de caducidad o fabricación de las claves que conforman los sistemas, deberá presentar además de la remisión el certificado de calidad y un escrito del fabricante en caso de ser distribuidor en donde se indique el número de lote, fecha de caducidad y número de piezas que le autoriza entregar, mismas que deben corresponder al total de las piezas anotadas en la solicitud de reposición.</w:t>
      </w:r>
    </w:p>
    <w:p w:rsidR="004C47CF" w:rsidRPr="003638A2" w:rsidRDefault="004C47CF" w:rsidP="004C47CF">
      <w:pPr>
        <w:tabs>
          <w:tab w:val="left" w:pos="-284"/>
          <w:tab w:val="left" w:pos="9498"/>
        </w:tabs>
        <w:jc w:val="both"/>
        <w:rPr>
          <w:rFonts w:ascii="Noto Sans" w:hAnsi="Noto Sans" w:cs="Noto Sans"/>
          <w:b/>
          <w:sz w:val="20"/>
        </w:rPr>
      </w:pPr>
    </w:p>
    <w:p w:rsidR="004C47CF" w:rsidRPr="003638A2" w:rsidRDefault="004C47CF" w:rsidP="004C47CF">
      <w:pPr>
        <w:pStyle w:val="Prrafodelista"/>
        <w:tabs>
          <w:tab w:val="left" w:pos="-284"/>
          <w:tab w:val="left" w:pos="567"/>
          <w:tab w:val="left" w:pos="9498"/>
        </w:tabs>
        <w:ind w:left="0"/>
        <w:jc w:val="both"/>
        <w:rPr>
          <w:rFonts w:ascii="Noto Sans" w:hAnsi="Noto Sans" w:cs="Noto Sans"/>
          <w:b/>
          <w:sz w:val="20"/>
        </w:rPr>
      </w:pPr>
      <w:r w:rsidRPr="003638A2">
        <w:rPr>
          <w:rFonts w:ascii="Noto Sans" w:hAnsi="Noto Sans" w:cs="Noto Sans"/>
          <w:b/>
          <w:sz w:val="20"/>
        </w:rPr>
        <w:t>CONDICIONES DE ENTREGA</w:t>
      </w:r>
    </w:p>
    <w:p w:rsidR="004C47CF"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r w:rsidRPr="003638A2">
        <w:rPr>
          <w:rFonts w:ascii="Noto Sans" w:hAnsi="Noto Sans" w:cs="Noto Sans"/>
          <w:sz w:val="20"/>
        </w:rPr>
        <w:t>La transportación de los bienes y su servicio complementario, estará a cargo del proveedor, así como el aseguramiento de los mismos, hasta que sean recibidos de conformidad por el instituto.</w:t>
      </w: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r w:rsidRPr="003638A2">
        <w:rPr>
          <w:rFonts w:ascii="Noto Sans" w:hAnsi="Noto Sans" w:cs="Noto Sans"/>
          <w:sz w:val="20"/>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p>
    <w:p w:rsidR="004C47CF" w:rsidRPr="003638A2" w:rsidRDefault="004C47CF" w:rsidP="004C47CF">
      <w:pPr>
        <w:tabs>
          <w:tab w:val="left" w:pos="-284"/>
          <w:tab w:val="num" w:pos="1985"/>
          <w:tab w:val="left" w:pos="9498"/>
        </w:tabs>
        <w:overflowPunct w:val="0"/>
        <w:autoSpaceDE w:val="0"/>
        <w:autoSpaceDN w:val="0"/>
        <w:adjustRightInd w:val="0"/>
        <w:ind w:left="1701" w:hanging="283"/>
        <w:jc w:val="both"/>
        <w:textAlignment w:val="baseline"/>
        <w:rPr>
          <w:rFonts w:ascii="Noto Sans" w:hAnsi="Noto Sans" w:cs="Noto Sans"/>
          <w:sz w:val="20"/>
        </w:rPr>
      </w:pPr>
      <w:r w:rsidRPr="003638A2">
        <w:rPr>
          <w:rFonts w:ascii="Noto Sans" w:hAnsi="Noto Sans" w:cs="Noto Sans"/>
          <w:sz w:val="20"/>
        </w:rPr>
        <w:lastRenderedPageBreak/>
        <w:t>•</w:t>
      </w:r>
      <w:r w:rsidRPr="003638A2">
        <w:rPr>
          <w:rFonts w:ascii="Noto Sans" w:hAnsi="Noto Sans" w:cs="Noto Sans"/>
          <w:sz w:val="20"/>
        </w:rPr>
        <w:tab/>
        <w:t xml:space="preserve">Descripción completa del insumo </w:t>
      </w:r>
    </w:p>
    <w:p w:rsidR="004C47CF" w:rsidRPr="003638A2" w:rsidRDefault="004C47CF" w:rsidP="004C47CF">
      <w:pPr>
        <w:tabs>
          <w:tab w:val="left" w:pos="-284"/>
          <w:tab w:val="num" w:pos="1985"/>
          <w:tab w:val="left" w:pos="9498"/>
        </w:tabs>
        <w:overflowPunct w:val="0"/>
        <w:autoSpaceDE w:val="0"/>
        <w:autoSpaceDN w:val="0"/>
        <w:adjustRightInd w:val="0"/>
        <w:ind w:left="1701" w:hanging="283"/>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Cantidad</w:t>
      </w:r>
    </w:p>
    <w:p w:rsidR="004C47CF" w:rsidRPr="003638A2" w:rsidRDefault="004C47CF" w:rsidP="004C47CF">
      <w:pPr>
        <w:tabs>
          <w:tab w:val="left" w:pos="-284"/>
          <w:tab w:val="num" w:pos="1985"/>
          <w:tab w:val="left" w:pos="9498"/>
        </w:tabs>
        <w:overflowPunct w:val="0"/>
        <w:autoSpaceDE w:val="0"/>
        <w:autoSpaceDN w:val="0"/>
        <w:adjustRightInd w:val="0"/>
        <w:ind w:left="1701" w:hanging="283"/>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Fecha de fabricación y caducidad</w:t>
      </w:r>
    </w:p>
    <w:p w:rsidR="004C47CF" w:rsidRPr="003638A2" w:rsidRDefault="004C47CF" w:rsidP="004C47CF">
      <w:pPr>
        <w:tabs>
          <w:tab w:val="left" w:pos="-284"/>
          <w:tab w:val="num" w:pos="1985"/>
          <w:tab w:val="left" w:pos="9498"/>
        </w:tabs>
        <w:overflowPunct w:val="0"/>
        <w:autoSpaceDE w:val="0"/>
        <w:autoSpaceDN w:val="0"/>
        <w:adjustRightInd w:val="0"/>
        <w:ind w:left="1701" w:hanging="283"/>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Origen del insumo</w:t>
      </w:r>
    </w:p>
    <w:p w:rsidR="004C47CF" w:rsidRPr="003638A2" w:rsidRDefault="004C47CF" w:rsidP="004C47CF">
      <w:pPr>
        <w:tabs>
          <w:tab w:val="left" w:pos="-284"/>
          <w:tab w:val="num" w:pos="1985"/>
          <w:tab w:val="left" w:pos="9498"/>
        </w:tabs>
        <w:overflowPunct w:val="0"/>
        <w:autoSpaceDE w:val="0"/>
        <w:autoSpaceDN w:val="0"/>
        <w:adjustRightInd w:val="0"/>
        <w:ind w:left="1701" w:hanging="283"/>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Clave del cuadro básico</w:t>
      </w: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r w:rsidRPr="003638A2">
        <w:rPr>
          <w:rFonts w:ascii="Noto Sans" w:hAnsi="Noto Sans" w:cs="Noto Sans"/>
          <w:sz w:val="20"/>
        </w:rPr>
        <w:t>Los bienes deberán ser entregados en el plazo establecido y deberá tener un stock inicial de consumibles para el arranque, mismo que será determinado por esta Unidad Médica.</w:t>
      </w:r>
    </w:p>
    <w:p w:rsidR="004C47CF" w:rsidRPr="003638A2" w:rsidRDefault="004C47CF" w:rsidP="004C47CF">
      <w:pPr>
        <w:tabs>
          <w:tab w:val="left" w:pos="-284"/>
          <w:tab w:val="num" w:pos="1985"/>
          <w:tab w:val="left" w:pos="9498"/>
        </w:tabs>
        <w:overflowPunct w:val="0"/>
        <w:autoSpaceDE w:val="0"/>
        <w:autoSpaceDN w:val="0"/>
        <w:adjustRightInd w:val="0"/>
        <w:jc w:val="both"/>
        <w:textAlignment w:val="baseline"/>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proveedor en el caso de incumplimiento del suministro oportuno de consumibles que generen cancelación de los procedimientos será acreedor a las penas convencionales y deductivas conforme al presente requerimiento.</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El proveedor se compromete a proporcionar todos los consumibles necesarios y compatibles entre sí referidos en el contrato, para la realización continua de los procedimientos terapéuticos.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En caso de fallas o defectos del instrumental, el proveedor deberá reemplazarlo dentro de las 24 horas (veinticuatro), siguientes a la notificación del reporte por parte del instituto.</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 xml:space="preserve">Para efectos de recepción del instrumental y equipo "el proveedor" en conjunto con el Administrador del Contrato y Servidores Públicos  que designe deberán elaborar un documento como constancia de recepción de acuerdo al </w:t>
      </w:r>
      <w:r w:rsidRPr="003638A2">
        <w:rPr>
          <w:rFonts w:ascii="Noto Sans" w:eastAsia="Calibri" w:hAnsi="Noto Sans" w:cs="Noto Sans"/>
          <w:b/>
          <w:sz w:val="20"/>
          <w:lang w:val="es-MX"/>
        </w:rPr>
        <w:t>ANEXO 6(SEIS) ACTA ADMINISTRATIVA CIRSCUNSTANCIADA  DE SUMINISTRO DE INSTRUMENTAL Y/O EQUIPO</w:t>
      </w:r>
      <w:r w:rsidRPr="003638A2">
        <w:rPr>
          <w:rFonts w:ascii="Noto Sans" w:eastAsia="Calibri" w:hAnsi="Noto Sans" w:cs="Noto Sans"/>
          <w:sz w:val="20"/>
          <w:lang w:val="es-MX"/>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Contrato y el proveedor adjudicado.</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sz w:val="20"/>
          <w:lang w:val="es-MX"/>
        </w:rPr>
        <w:t xml:space="preserve">En el supuesto de que algún instrumental o equipo presente defecto o no se encuentre en óptimas condiciones para su funcionamiento, se deberá elaborar de acuerdo al </w:t>
      </w:r>
      <w:r w:rsidRPr="003638A2">
        <w:rPr>
          <w:rFonts w:ascii="Noto Sans" w:eastAsia="Calibri" w:hAnsi="Noto Sans" w:cs="Noto Sans"/>
          <w:b/>
          <w:sz w:val="20"/>
          <w:lang w:val="es-MX"/>
        </w:rPr>
        <w:t>ANEXO 7(SIETE) ACTA ADMINISTRATIVA CIRCUNSTANCIADA POR RECHAZO DE INSTRUMENTAL Y/O EQUIPO</w:t>
      </w:r>
      <w:r w:rsidRPr="003638A2">
        <w:rPr>
          <w:rFonts w:ascii="Noto Sans" w:eastAsia="Calibri" w:hAnsi="Noto Sans" w:cs="Noto Sans"/>
          <w:sz w:val="20"/>
          <w:lang w:val="es-MX"/>
        </w:rPr>
        <w:t xml:space="preserve"> </w:t>
      </w:r>
      <w:r w:rsidRPr="003638A2">
        <w:rPr>
          <w:rFonts w:ascii="Noto Sans" w:eastAsia="Calibri" w:hAnsi="Noto Sans" w:cs="Noto Sans"/>
          <w:color w:val="000000"/>
          <w:sz w:val="20"/>
          <w:lang w:val="es-MX"/>
        </w:rPr>
        <w:t>el documento  de rechazo, el cual necesita ser validado por el Administrador del contrato y Servidores Públicos que intervengan en la recepción de los bienes así como del representante del proveedor adjudicado.</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En el caso que durante la vigencia del contrato correspondiente, el fabricante del instrumental y bienes de consumo relacionados a los procedimientos de Traumatología y Ortopedia incluya mejoras tecnológicas y éstas sean acordes con los sistemas contratados, el proveedor se obliga a sustituir los insumos que forman parte de este sistema, para lo cual deberá realizar las gestiones administrativas ante  la Dirección de la Unidad Médica, entregando su propuesta y muestras físicas correspondientes para su consideración y análisis y en su caso autorización de resultar satisfactoria, en cuyo caso el proveedor se obliga a realizar el cambio acordado y a suministrar los nuevos insumos en un lapso no mayor a  cinco días hábiles, siempre y cuando esto no genere diferimiento quirúrgico en la unidad médica.</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lastRenderedPageBreak/>
        <w:t>El personal del licitante adjudicado, comisionado para efectuar la entrega de los bienes, deberá identificarse con la credencial correspondiente, autorizada por la empresa.</w:t>
      </w:r>
    </w:p>
    <w:p w:rsidR="004C47CF" w:rsidRPr="003638A2" w:rsidRDefault="004C47CF" w:rsidP="004C47CF">
      <w:pPr>
        <w:jc w:val="both"/>
        <w:rPr>
          <w:rFonts w:ascii="Noto Sans" w:hAnsi="Noto Sans" w:cs="Noto Sans"/>
          <w:sz w:val="20"/>
        </w:rPr>
      </w:pPr>
    </w:p>
    <w:p w:rsidR="004C47CF" w:rsidRPr="003638A2" w:rsidRDefault="004C47CF" w:rsidP="004C47CF">
      <w:pPr>
        <w:ind w:right="12"/>
        <w:jc w:val="both"/>
        <w:rPr>
          <w:rFonts w:ascii="Noto Sans" w:hAnsi="Noto Sans" w:cs="Noto Sans"/>
          <w:sz w:val="20"/>
        </w:rPr>
      </w:pPr>
      <w:r w:rsidRPr="003638A2">
        <w:rPr>
          <w:rFonts w:ascii="Noto Sans" w:hAnsi="Noto Sans" w:cs="Noto Sans"/>
          <w:sz w:val="20"/>
        </w:rPr>
        <w:t>Cabe resaltar que mientras no se cumpla con las condiciones de entrega establecidas en la presente convocatoria, el Instituto no dará por recibidos y aceptados los bienes que lo integran.</w:t>
      </w:r>
    </w:p>
    <w:p w:rsidR="004C47CF" w:rsidRPr="003638A2" w:rsidRDefault="004C47CF" w:rsidP="004C47CF">
      <w:pPr>
        <w:ind w:right="12"/>
        <w:jc w:val="both"/>
        <w:rPr>
          <w:rFonts w:ascii="Noto Sans"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CRITERIO DE EVALUACIÓN DE PROPOSICIONES</w:t>
      </w:r>
    </w:p>
    <w:p w:rsidR="004C47CF" w:rsidRPr="003638A2" w:rsidRDefault="004C47CF" w:rsidP="004C47CF">
      <w:pPr>
        <w:contextualSpacing/>
        <w:jc w:val="both"/>
        <w:rPr>
          <w:rFonts w:ascii="Noto Sans" w:hAnsi="Noto Sans" w:cs="Noto Sans"/>
          <w:b/>
          <w:bCs/>
          <w:sz w:val="20"/>
        </w:rPr>
      </w:pPr>
    </w:p>
    <w:p w:rsidR="004C47CF" w:rsidRPr="003638A2" w:rsidRDefault="004C47CF" w:rsidP="004C47CF">
      <w:pPr>
        <w:jc w:val="both"/>
        <w:rPr>
          <w:rFonts w:ascii="Noto Sans" w:hAnsi="Noto Sans" w:cs="Noto Sans"/>
          <w:sz w:val="20"/>
          <w:lang w:eastAsia="es-ES"/>
        </w:rPr>
      </w:pPr>
      <w:r w:rsidRPr="003638A2">
        <w:rPr>
          <w:rFonts w:ascii="Noto Sans" w:hAnsi="Noto Sans" w:cs="Noto Sans"/>
          <w:sz w:val="20"/>
          <w:lang w:eastAsia="es-ES"/>
        </w:rPr>
        <w:t xml:space="preserve">Los criterios que se aplicarán para evaluar las proposiciones, se basarán en la información documental presentada por los licitantes conforme a la DOCUMENTACIÓN A PRESENTAR EN LA PROPUESTA TÉCNICA DEL LICITANTE, el cual forma parte de los presentes Términos y Condiciones, observando para ello lo previsto en el artículo 47 y 48 en lo relativo al </w:t>
      </w:r>
      <w:r w:rsidRPr="003638A2">
        <w:rPr>
          <w:rFonts w:ascii="Noto Sans" w:hAnsi="Noto Sans" w:cs="Noto Sans"/>
          <w:b/>
          <w:sz w:val="20"/>
          <w:lang w:eastAsia="es-ES"/>
        </w:rPr>
        <w:t>criterio binario</w:t>
      </w:r>
      <w:r w:rsidRPr="003638A2">
        <w:rPr>
          <w:rFonts w:ascii="Noto Sans" w:hAnsi="Noto Sans" w:cs="Noto Sans"/>
          <w:sz w:val="20"/>
          <w:lang w:eastAsia="es-ES"/>
        </w:rPr>
        <w:t>, de la LAASSP.</w:t>
      </w:r>
    </w:p>
    <w:p w:rsidR="004C47CF" w:rsidRPr="003638A2" w:rsidRDefault="004C47CF" w:rsidP="004C47CF">
      <w:pPr>
        <w:jc w:val="both"/>
        <w:rPr>
          <w:rFonts w:ascii="Noto Sans" w:hAnsi="Noto Sans" w:cs="Noto Sans"/>
          <w:sz w:val="20"/>
          <w:lang w:eastAsia="es-ES"/>
        </w:rPr>
      </w:pPr>
    </w:p>
    <w:p w:rsidR="004C47CF" w:rsidRPr="003638A2" w:rsidRDefault="004C47CF" w:rsidP="004C47CF">
      <w:pPr>
        <w:jc w:val="both"/>
        <w:rPr>
          <w:rFonts w:ascii="Noto Sans" w:hAnsi="Noto Sans" w:cs="Noto Sans"/>
          <w:sz w:val="20"/>
          <w:lang w:eastAsia="es-ES"/>
        </w:rPr>
      </w:pPr>
      <w:r w:rsidRPr="003638A2">
        <w:rPr>
          <w:rFonts w:ascii="Noto Sans" w:hAnsi="Noto Sans" w:cs="Noto Sans"/>
          <w:sz w:val="20"/>
          <w:lang w:eastAsia="es-ES"/>
        </w:rPr>
        <w:t>La evaluación se realizará comparando entre sí, en forma equivalente, todas las condiciones ofrecidas explícitamente por los licitantes.</w:t>
      </w:r>
    </w:p>
    <w:p w:rsidR="004C47CF" w:rsidRPr="003638A2" w:rsidRDefault="004C47CF" w:rsidP="004C47CF">
      <w:pPr>
        <w:jc w:val="both"/>
        <w:rPr>
          <w:rFonts w:ascii="Noto Sans" w:hAnsi="Noto Sans" w:cs="Noto Sans"/>
          <w:sz w:val="20"/>
          <w:lang w:eastAsia="es-ES"/>
        </w:rPr>
      </w:pPr>
    </w:p>
    <w:p w:rsidR="004C47CF" w:rsidRPr="003638A2" w:rsidRDefault="004C47CF" w:rsidP="004C47CF">
      <w:pPr>
        <w:jc w:val="both"/>
        <w:rPr>
          <w:rFonts w:ascii="Noto Sans" w:hAnsi="Noto Sans" w:cs="Noto Sans"/>
          <w:sz w:val="20"/>
          <w:lang w:eastAsia="es-ES"/>
        </w:rPr>
      </w:pPr>
      <w:r w:rsidRPr="003638A2">
        <w:rPr>
          <w:rFonts w:ascii="Noto Sans" w:hAnsi="Noto Sans" w:cs="Noto Sans"/>
          <w:sz w:val="20"/>
          <w:lang w:eastAsia="es-ES"/>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4C47CF" w:rsidRPr="003638A2" w:rsidRDefault="004C47CF" w:rsidP="004C47CF">
      <w:pPr>
        <w:jc w:val="both"/>
        <w:rPr>
          <w:rFonts w:ascii="Noto Sans" w:hAnsi="Noto Sans" w:cs="Noto Sans"/>
          <w:sz w:val="20"/>
          <w:lang w:eastAsia="es-ES"/>
        </w:rPr>
      </w:pPr>
    </w:p>
    <w:p w:rsidR="004C47CF" w:rsidRPr="003638A2" w:rsidRDefault="004C47CF" w:rsidP="004C47CF">
      <w:pPr>
        <w:jc w:val="both"/>
        <w:rPr>
          <w:rFonts w:ascii="Noto Sans" w:hAnsi="Noto Sans" w:cs="Noto Sans"/>
          <w:sz w:val="20"/>
          <w:lang w:eastAsia="es-ES"/>
        </w:rPr>
      </w:pPr>
      <w:r w:rsidRPr="003638A2">
        <w:rPr>
          <w:rFonts w:ascii="Noto Sans" w:hAnsi="Noto Sans" w:cs="Noto Sans"/>
          <w:sz w:val="20"/>
          <w:lang w:eastAsia="es-ES"/>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rsidR="004C47CF" w:rsidRPr="003638A2" w:rsidRDefault="004C47CF" w:rsidP="004C47CF">
      <w:pPr>
        <w:jc w:val="both"/>
        <w:rPr>
          <w:rFonts w:ascii="Noto Sans" w:hAnsi="Noto Sans" w:cs="Noto Sans"/>
          <w:sz w:val="20"/>
          <w:lang w:eastAsia="es-ES"/>
        </w:rPr>
      </w:pPr>
    </w:p>
    <w:p w:rsidR="004C47CF" w:rsidRPr="003638A2" w:rsidRDefault="004C47CF" w:rsidP="004C47CF">
      <w:pPr>
        <w:jc w:val="both"/>
        <w:rPr>
          <w:rFonts w:ascii="Noto Sans" w:hAnsi="Noto Sans" w:cs="Noto Sans"/>
          <w:sz w:val="20"/>
          <w:lang w:eastAsia="es-ES"/>
        </w:rPr>
      </w:pPr>
      <w:r w:rsidRPr="003638A2">
        <w:rPr>
          <w:rFonts w:ascii="Noto Sans" w:hAnsi="Noto Sans" w:cs="Noto Sans"/>
          <w:sz w:val="20"/>
          <w:lang w:eastAsia="es-ES"/>
        </w:rPr>
        <w:t>No se considerarán las proposiciones, cuando no cotice la totalidad de las claves, con el instrumental, equipo y bienes de consumo básicos que se requiera para operar.</w:t>
      </w:r>
    </w:p>
    <w:p w:rsidR="004C47CF" w:rsidRPr="003638A2" w:rsidRDefault="004C47CF" w:rsidP="004C47CF">
      <w:pPr>
        <w:jc w:val="both"/>
        <w:rPr>
          <w:rFonts w:ascii="Noto Sans" w:hAnsi="Noto Sans" w:cs="Noto Sans"/>
          <w:sz w:val="20"/>
          <w:lang w:eastAsia="es-ES"/>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LICENCIAS, PERMISOS, REGISTROS, CERTIFICADOS O AUTORIZACIONES</w:t>
      </w:r>
    </w:p>
    <w:p w:rsidR="004C47CF" w:rsidRPr="003638A2" w:rsidRDefault="004C47CF" w:rsidP="004C47CF">
      <w:pPr>
        <w:ind w:left="720"/>
        <w:contextualSpacing/>
        <w:jc w:val="both"/>
        <w:rPr>
          <w:rFonts w:ascii="Noto Sans" w:hAnsi="Noto Sans" w:cs="Noto Sans"/>
          <w:b/>
          <w:bC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rsidR="004C47CF" w:rsidRPr="003638A2" w:rsidRDefault="004C47CF" w:rsidP="004C47CF">
      <w:pPr>
        <w:jc w:val="both"/>
        <w:rPr>
          <w:rFonts w:ascii="Noto Sans" w:hAnsi="Noto Sans" w:cs="Noto Sans"/>
          <w:sz w:val="20"/>
        </w:rPr>
      </w:pPr>
    </w:p>
    <w:p w:rsidR="004C47CF" w:rsidRPr="003638A2" w:rsidRDefault="004C47CF" w:rsidP="004C47CF">
      <w:pPr>
        <w:pStyle w:val="Prrafodelista"/>
        <w:numPr>
          <w:ilvl w:val="0"/>
          <w:numId w:val="54"/>
        </w:numPr>
        <w:tabs>
          <w:tab w:val="left" w:pos="-284"/>
          <w:tab w:val="left" w:pos="9498"/>
        </w:tabs>
        <w:suppressAutoHyphens w:val="0"/>
        <w:spacing w:after="160" w:line="259" w:lineRule="auto"/>
        <w:ind w:right="51"/>
        <w:contextualSpacing/>
        <w:jc w:val="both"/>
        <w:rPr>
          <w:rFonts w:ascii="Noto Sans" w:hAnsi="Noto Sans" w:cs="Noto Sans"/>
          <w:color w:val="000000"/>
          <w:sz w:val="20"/>
        </w:rPr>
      </w:pPr>
      <w:r w:rsidRPr="003638A2">
        <w:rPr>
          <w:rFonts w:ascii="Noto Sans" w:hAnsi="Noto Sans" w:cs="Noto Sans"/>
          <w:color w:val="000000"/>
          <w:sz w:val="20"/>
        </w:rPr>
        <w:t>Aviso de Funcionamiento vigente.</w:t>
      </w:r>
    </w:p>
    <w:p w:rsidR="004C47CF" w:rsidRPr="003638A2" w:rsidRDefault="004C47CF" w:rsidP="004C47CF">
      <w:pPr>
        <w:pStyle w:val="Prrafodelista"/>
        <w:numPr>
          <w:ilvl w:val="0"/>
          <w:numId w:val="54"/>
        </w:numPr>
        <w:tabs>
          <w:tab w:val="left" w:pos="-284"/>
          <w:tab w:val="left" w:pos="9498"/>
        </w:tabs>
        <w:suppressAutoHyphens w:val="0"/>
        <w:spacing w:after="160" w:line="259" w:lineRule="auto"/>
        <w:ind w:right="51"/>
        <w:contextualSpacing/>
        <w:jc w:val="both"/>
        <w:rPr>
          <w:rFonts w:ascii="Noto Sans" w:hAnsi="Noto Sans" w:cs="Noto Sans"/>
          <w:color w:val="000000"/>
          <w:sz w:val="20"/>
        </w:rPr>
      </w:pPr>
      <w:r w:rsidRPr="003638A2">
        <w:rPr>
          <w:rFonts w:ascii="Noto Sans" w:hAnsi="Noto Sans" w:cs="Noto Sans"/>
          <w:color w:val="000000"/>
          <w:sz w:val="20"/>
        </w:rPr>
        <w:t>Licencia sanitaria y autorización del responsable sanitario vigente.</w:t>
      </w:r>
    </w:p>
    <w:p w:rsidR="004C47CF" w:rsidRPr="003638A2" w:rsidRDefault="004C47CF" w:rsidP="004C47CF">
      <w:pPr>
        <w:pStyle w:val="Prrafodelista"/>
        <w:tabs>
          <w:tab w:val="left" w:pos="-284"/>
          <w:tab w:val="left" w:pos="9498"/>
        </w:tabs>
        <w:ind w:right="51"/>
        <w:jc w:val="both"/>
        <w:rPr>
          <w:rFonts w:ascii="Noto Sans" w:hAnsi="Noto Sans" w:cs="Noto Sans"/>
          <w:color w:val="000000"/>
          <w:sz w:val="20"/>
        </w:rPr>
      </w:pPr>
    </w:p>
    <w:p w:rsidR="004C47CF" w:rsidRPr="003638A2" w:rsidRDefault="004C47CF" w:rsidP="004C47CF">
      <w:pPr>
        <w:pStyle w:val="Prrafodelista"/>
        <w:numPr>
          <w:ilvl w:val="0"/>
          <w:numId w:val="55"/>
        </w:numPr>
        <w:suppressAutoHyphens w:val="0"/>
        <w:spacing w:after="160" w:line="259" w:lineRule="auto"/>
        <w:contextualSpacing/>
        <w:rPr>
          <w:rFonts w:ascii="Noto Sans" w:hAnsi="Noto Sans" w:cs="Noto Sans"/>
          <w:color w:val="000000"/>
          <w:sz w:val="20"/>
        </w:rPr>
      </w:pPr>
      <w:r w:rsidRPr="003638A2">
        <w:rPr>
          <w:rFonts w:ascii="Noto Sans" w:hAnsi="Noto Sans" w:cs="Noto Sans"/>
          <w:color w:val="000000"/>
          <w:sz w:val="20"/>
        </w:rPr>
        <w:t xml:space="preserve"> El licitante deberá presentar además los siguientes documentos:</w:t>
      </w:r>
    </w:p>
    <w:p w:rsidR="004C47CF" w:rsidRPr="003638A2" w:rsidRDefault="004C47CF" w:rsidP="004C47CF">
      <w:pPr>
        <w:pStyle w:val="Prrafodelista"/>
        <w:rPr>
          <w:rFonts w:ascii="Noto Sans" w:hAnsi="Noto Sans" w:cs="Noto Sans"/>
          <w:color w:val="000000"/>
          <w:sz w:val="20"/>
        </w:rPr>
      </w:pPr>
    </w:p>
    <w:p w:rsidR="004C47CF" w:rsidRPr="003638A2" w:rsidRDefault="004C47CF" w:rsidP="004C47CF">
      <w:pPr>
        <w:pStyle w:val="Prrafodelista"/>
        <w:ind w:left="0"/>
        <w:rPr>
          <w:rFonts w:ascii="Noto Sans" w:hAnsi="Noto Sans" w:cs="Noto Sans"/>
          <w:color w:val="000000"/>
          <w:sz w:val="20"/>
        </w:rPr>
      </w:pPr>
      <w:r w:rsidRPr="003638A2">
        <w:rPr>
          <w:rFonts w:ascii="Noto Sans" w:hAnsi="Noto Sans" w:cs="Noto Sans"/>
          <w:color w:val="000000"/>
          <w:sz w:val="20"/>
        </w:rPr>
        <w:t>Para fabricantes:</w:t>
      </w:r>
    </w:p>
    <w:p w:rsidR="004C47CF" w:rsidRPr="003638A2" w:rsidRDefault="004C47CF" w:rsidP="004C47CF">
      <w:pPr>
        <w:pStyle w:val="Prrafodelista"/>
        <w:ind w:left="0"/>
        <w:rPr>
          <w:rFonts w:ascii="Noto Sans" w:hAnsi="Noto Sans" w:cs="Noto Sans"/>
          <w:color w:val="000000"/>
          <w:sz w:val="20"/>
        </w:rPr>
      </w:pPr>
    </w:p>
    <w:p w:rsidR="004C47CF" w:rsidRPr="003638A2" w:rsidRDefault="004C47CF" w:rsidP="004C47CF">
      <w:pPr>
        <w:pStyle w:val="Prrafodelista"/>
        <w:numPr>
          <w:ilvl w:val="0"/>
          <w:numId w:val="56"/>
        </w:numPr>
        <w:suppressAutoHyphens w:val="0"/>
        <w:ind w:left="568" w:hanging="284"/>
        <w:contextualSpacing/>
        <w:jc w:val="both"/>
        <w:rPr>
          <w:rFonts w:ascii="Noto Sans" w:hAnsi="Noto Sans" w:cs="Noto Sans"/>
          <w:color w:val="000000"/>
          <w:sz w:val="20"/>
        </w:rPr>
      </w:pPr>
      <w:r w:rsidRPr="003638A2">
        <w:rPr>
          <w:rFonts w:ascii="Noto Sans" w:hAnsi="Noto Sans" w:cs="Noto Sans"/>
          <w:color w:val="000000"/>
          <w:sz w:val="20"/>
        </w:rPr>
        <w:lastRenderedPageBreak/>
        <w:t>Copia legible de la licencia sanitaria o autorización de funcionamiento o aviso de funcionamiento en el giro correspondiente de los bienes que propone, emitidos por la Secretaria de Salud.</w:t>
      </w:r>
    </w:p>
    <w:p w:rsidR="004C47CF" w:rsidRPr="003638A2" w:rsidRDefault="004C47CF" w:rsidP="004C47CF">
      <w:pPr>
        <w:pStyle w:val="Prrafodelista"/>
        <w:numPr>
          <w:ilvl w:val="0"/>
          <w:numId w:val="56"/>
        </w:numPr>
        <w:suppressAutoHyphens w:val="0"/>
        <w:ind w:left="568" w:hanging="284"/>
        <w:contextualSpacing/>
        <w:jc w:val="both"/>
        <w:rPr>
          <w:rFonts w:ascii="Noto Sans" w:hAnsi="Noto Sans" w:cs="Noto Sans"/>
          <w:color w:val="000000"/>
          <w:sz w:val="20"/>
        </w:rPr>
      </w:pPr>
      <w:r w:rsidRPr="003638A2">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4C47CF" w:rsidRPr="003638A2" w:rsidRDefault="004C47CF" w:rsidP="004C47CF">
      <w:pPr>
        <w:pStyle w:val="Prrafodelista"/>
        <w:numPr>
          <w:ilvl w:val="0"/>
          <w:numId w:val="56"/>
        </w:numPr>
        <w:tabs>
          <w:tab w:val="left" w:pos="567"/>
        </w:tabs>
        <w:suppressAutoHyphens w:val="0"/>
        <w:ind w:left="567" w:hanging="283"/>
        <w:contextualSpacing/>
        <w:jc w:val="both"/>
        <w:rPr>
          <w:rFonts w:ascii="Noto Sans" w:hAnsi="Noto Sans" w:cs="Noto Sans"/>
          <w:color w:val="000000"/>
          <w:sz w:val="20"/>
        </w:rPr>
      </w:pPr>
      <w:r w:rsidRPr="003638A2">
        <w:rPr>
          <w:rFonts w:ascii="Noto Sans" w:hAnsi="Noto Sans" w:cs="Noto Sans"/>
          <w:color w:val="000000"/>
          <w:sz w:val="20"/>
        </w:rPr>
        <w:t>En caso de que alguna parte del proceso sea manufacturado por otra empresa, deberá entregar autorización de maquila, emitida por la secretaria de salud.</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pStyle w:val="Prrafodelista"/>
        <w:ind w:left="0"/>
        <w:jc w:val="both"/>
        <w:rPr>
          <w:rFonts w:ascii="Noto Sans" w:hAnsi="Noto Sans" w:cs="Noto Sans"/>
          <w:color w:val="000000"/>
          <w:sz w:val="20"/>
        </w:rPr>
      </w:pPr>
      <w:r w:rsidRPr="003638A2">
        <w:rPr>
          <w:rFonts w:ascii="Noto Sans" w:hAnsi="Noto Sans" w:cs="Noto Sans"/>
          <w:color w:val="000000"/>
          <w:sz w:val="20"/>
        </w:rPr>
        <w:t>Para distribuidores:</w:t>
      </w:r>
    </w:p>
    <w:p w:rsidR="004C47CF" w:rsidRPr="003638A2" w:rsidRDefault="004C47CF" w:rsidP="004C47CF">
      <w:pPr>
        <w:pStyle w:val="Prrafodelista"/>
        <w:tabs>
          <w:tab w:val="left" w:pos="1276"/>
          <w:tab w:val="left" w:pos="1418"/>
        </w:tabs>
        <w:ind w:left="0"/>
        <w:jc w:val="both"/>
        <w:rPr>
          <w:rFonts w:ascii="Noto Sans" w:hAnsi="Noto Sans" w:cs="Noto Sans"/>
          <w:color w:val="000000"/>
          <w:sz w:val="20"/>
        </w:rPr>
      </w:pPr>
    </w:p>
    <w:p w:rsidR="004C47CF" w:rsidRPr="003638A2" w:rsidRDefault="004C47CF" w:rsidP="004C47CF">
      <w:pPr>
        <w:pStyle w:val="Prrafodelista"/>
        <w:numPr>
          <w:ilvl w:val="0"/>
          <w:numId w:val="57"/>
        </w:numPr>
        <w:tabs>
          <w:tab w:val="left" w:pos="1276"/>
          <w:tab w:val="left" w:pos="1418"/>
        </w:tabs>
        <w:suppressAutoHyphens w:val="0"/>
        <w:ind w:left="709" w:firstLine="284"/>
        <w:contextualSpacing/>
        <w:jc w:val="both"/>
        <w:rPr>
          <w:rFonts w:ascii="Noto Sans" w:hAnsi="Noto Sans" w:cs="Noto Sans"/>
          <w:color w:val="000000"/>
          <w:sz w:val="20"/>
        </w:rPr>
      </w:pPr>
      <w:r w:rsidRPr="003638A2">
        <w:rPr>
          <w:rFonts w:ascii="Noto Sans" w:hAnsi="Noto Sans" w:cs="Noto Sans"/>
          <w:color w:val="000000"/>
          <w:sz w:val="20"/>
        </w:rPr>
        <w:t>Copia legible de la licencia sanitaria o autorización de funcionamiento o aviso de funcionamiento en el giro correspondiente de los bienes que propone, emitidos por la Secretaria de Salud.</w:t>
      </w:r>
    </w:p>
    <w:p w:rsidR="004C47CF" w:rsidRPr="003638A2" w:rsidRDefault="004C47CF" w:rsidP="004C47CF">
      <w:pPr>
        <w:pStyle w:val="Prrafodelista"/>
        <w:numPr>
          <w:ilvl w:val="0"/>
          <w:numId w:val="57"/>
        </w:numPr>
        <w:tabs>
          <w:tab w:val="left" w:pos="1276"/>
          <w:tab w:val="left" w:pos="1418"/>
        </w:tabs>
        <w:suppressAutoHyphens w:val="0"/>
        <w:ind w:left="709" w:firstLine="284"/>
        <w:contextualSpacing/>
        <w:jc w:val="both"/>
        <w:rPr>
          <w:rFonts w:ascii="Noto Sans" w:hAnsi="Noto Sans" w:cs="Noto Sans"/>
          <w:color w:val="000000"/>
          <w:sz w:val="20"/>
        </w:rPr>
      </w:pPr>
      <w:r w:rsidRPr="003638A2">
        <w:rPr>
          <w:rFonts w:ascii="Noto Sans" w:hAnsi="Noto Sans" w:cs="Noto Sans"/>
          <w:color w:val="000000"/>
          <w:sz w:val="20"/>
        </w:rPr>
        <w:t>Autorización de responsable o aviso de responsable en el giro respectivo de los bienes que propone, que correspondan al domicilio en donde está ubicada la empresa, emitidos por la Secretaria de Salud.</w:t>
      </w:r>
    </w:p>
    <w:p w:rsidR="004C47CF" w:rsidRPr="003638A2" w:rsidRDefault="004C47CF" w:rsidP="004C47CF">
      <w:pPr>
        <w:pStyle w:val="Prrafodelista"/>
        <w:numPr>
          <w:ilvl w:val="0"/>
          <w:numId w:val="57"/>
        </w:numPr>
        <w:tabs>
          <w:tab w:val="left" w:pos="1276"/>
          <w:tab w:val="left" w:pos="1418"/>
        </w:tabs>
        <w:suppressAutoHyphens w:val="0"/>
        <w:ind w:left="709" w:firstLine="284"/>
        <w:contextualSpacing/>
        <w:jc w:val="both"/>
        <w:rPr>
          <w:rFonts w:ascii="Noto Sans" w:hAnsi="Noto Sans" w:cs="Noto Sans"/>
          <w:color w:val="000000"/>
          <w:sz w:val="20"/>
        </w:rPr>
      </w:pPr>
      <w:r w:rsidRPr="003638A2">
        <w:rPr>
          <w:rFonts w:ascii="Noto Sans" w:hAnsi="Noto Sans" w:cs="Noto Sans"/>
          <w:color w:val="000000"/>
          <w:sz w:val="20"/>
        </w:rPr>
        <w:t>Carta de distribución e identificación oficial vigente con fotografía de quien la autoriza, por parte del fabricante a nombre del licitante.</w:t>
      </w:r>
    </w:p>
    <w:p w:rsidR="004C47CF" w:rsidRPr="003638A2" w:rsidRDefault="004C47CF" w:rsidP="004C47CF">
      <w:pPr>
        <w:pStyle w:val="Prrafodelista"/>
        <w:numPr>
          <w:ilvl w:val="0"/>
          <w:numId w:val="57"/>
        </w:numPr>
        <w:tabs>
          <w:tab w:val="left" w:pos="1276"/>
          <w:tab w:val="left" w:pos="1418"/>
        </w:tabs>
        <w:suppressAutoHyphens w:val="0"/>
        <w:ind w:left="709" w:firstLine="284"/>
        <w:contextualSpacing/>
        <w:jc w:val="both"/>
        <w:rPr>
          <w:rFonts w:ascii="Noto Sans" w:hAnsi="Noto Sans" w:cs="Noto Sans"/>
          <w:color w:val="000000"/>
          <w:sz w:val="20"/>
        </w:rPr>
      </w:pPr>
      <w:r w:rsidRPr="003638A2">
        <w:rPr>
          <w:rFonts w:ascii="Noto Sans" w:hAnsi="Noto Sans" w:cs="Noto Sans"/>
          <w:color w:val="000000"/>
          <w:sz w:val="20"/>
        </w:rPr>
        <w:t>Toda la documentación técnica, deberá ser presentada en papel membretado.</w:t>
      </w:r>
    </w:p>
    <w:p w:rsidR="004C47CF" w:rsidRPr="003638A2" w:rsidRDefault="004C47CF" w:rsidP="004C47CF">
      <w:pPr>
        <w:contextualSpacing/>
        <w:jc w:val="both"/>
        <w:rPr>
          <w:rFonts w:ascii="Noto Sans" w:eastAsia="Calibri" w:hAnsi="Noto Sans" w:cs="Noto Sans"/>
          <w:color w:val="000000"/>
          <w:sz w:val="20"/>
          <w:lang w:val="es-MX"/>
        </w:rPr>
      </w:pPr>
    </w:p>
    <w:p w:rsidR="004C47CF" w:rsidRPr="003638A2" w:rsidRDefault="004C47CF" w:rsidP="004C47CF">
      <w:pPr>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Los documentos que integran la propuesta técnica y económica deberán ser presentados en papel membretado del licitante.</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El Participante deberá presentar registro sanitario expedido por la Secretaria de Salud, en los términos siguientes: </w:t>
      </w:r>
    </w:p>
    <w:p w:rsidR="004C47CF" w:rsidRPr="003638A2" w:rsidRDefault="004C47CF" w:rsidP="004C47CF">
      <w:pPr>
        <w:pStyle w:val="Sangra2detindependiente1"/>
        <w:ind w:left="0"/>
        <w:rPr>
          <w:rFonts w:ascii="Noto Sans" w:hAnsi="Noto Sans" w:cs="Noto Sans"/>
          <w:sz w:val="20"/>
        </w:rPr>
      </w:pPr>
    </w:p>
    <w:p w:rsidR="004C47CF" w:rsidRPr="003638A2" w:rsidRDefault="004C47CF" w:rsidP="004C47CF">
      <w:pPr>
        <w:pStyle w:val="Sangra2detindependiente1"/>
        <w:numPr>
          <w:ilvl w:val="1"/>
          <w:numId w:val="49"/>
        </w:numPr>
        <w:tabs>
          <w:tab w:val="clear" w:pos="2138"/>
          <w:tab w:val="num" w:pos="1418"/>
        </w:tabs>
        <w:suppressAutoHyphens w:val="0"/>
        <w:overflowPunct w:val="0"/>
        <w:autoSpaceDE w:val="0"/>
        <w:spacing w:after="0" w:line="240" w:lineRule="auto"/>
        <w:ind w:left="1418" w:hanging="338"/>
        <w:jc w:val="both"/>
        <w:rPr>
          <w:rFonts w:ascii="Noto Sans" w:hAnsi="Noto Sans" w:cs="Noto Sans"/>
          <w:sz w:val="20"/>
        </w:rPr>
      </w:pPr>
      <w:r w:rsidRPr="003638A2">
        <w:rPr>
          <w:rFonts w:ascii="Noto Sans" w:hAnsi="Noto Sans" w:cs="Noto Sans"/>
          <w:sz w:val="20"/>
        </w:rPr>
        <w:t xml:space="preserve">Copia del Registro Sanitario anverso y reverso, vigente, expedido por la COFEPRIS, conforme a lo establecido en el artículo 376 de la Ley General de Salud, ya sea individual o por familia, debidamente identificado por el número de renglón del insumo propuesto, de cada una de las claves y marcas que oferta y deberán anexar los marbetes del Registro Sanitario, en su caso: </w:t>
      </w:r>
    </w:p>
    <w:p w:rsidR="004C47CF" w:rsidRPr="003638A2" w:rsidRDefault="004C47CF" w:rsidP="004C47CF">
      <w:pPr>
        <w:pStyle w:val="Sangra2detindependiente1"/>
        <w:ind w:left="1080"/>
        <w:rPr>
          <w:rFonts w:ascii="Noto Sans" w:hAnsi="Noto Sans" w:cs="Noto Sans"/>
          <w:sz w:val="20"/>
        </w:rPr>
      </w:pPr>
    </w:p>
    <w:p w:rsidR="004C47CF" w:rsidRPr="003638A2" w:rsidRDefault="004C47CF" w:rsidP="004C47CF">
      <w:pPr>
        <w:pStyle w:val="Sangra2detindependiente1"/>
        <w:numPr>
          <w:ilvl w:val="1"/>
          <w:numId w:val="49"/>
        </w:numPr>
        <w:tabs>
          <w:tab w:val="clear" w:pos="2138"/>
          <w:tab w:val="num" w:pos="1418"/>
        </w:tabs>
        <w:suppressAutoHyphens w:val="0"/>
        <w:overflowPunct w:val="0"/>
        <w:autoSpaceDE w:val="0"/>
        <w:spacing w:after="0" w:line="240" w:lineRule="auto"/>
        <w:ind w:left="1418" w:hanging="338"/>
        <w:contextualSpacing/>
        <w:jc w:val="both"/>
        <w:rPr>
          <w:rFonts w:ascii="Noto Sans" w:hAnsi="Noto Sans" w:cs="Noto Sans"/>
          <w:sz w:val="20"/>
        </w:rPr>
      </w:pPr>
      <w:r w:rsidRPr="003638A2">
        <w:rPr>
          <w:rFonts w:ascii="Noto Sans" w:hAnsi="Noto Sans" w:cs="Noto Sans"/>
          <w:sz w:val="20"/>
        </w:rPr>
        <w:t xml:space="preserve">En caso de que los bienes ofertados para la prestación del Servicio no requieran de Registro Sanitario, deberá presentar constancia oficial, expedida por la Secretaria de Salud, con firma autógrafa y cargo del servidor público que la emite, que lo exima del mismo, o en su caso; </w:t>
      </w:r>
    </w:p>
    <w:p w:rsidR="004C47CF" w:rsidRPr="003638A2" w:rsidRDefault="004C47CF" w:rsidP="00133EC5">
      <w:pPr>
        <w:pStyle w:val="Sangra2detindependiente1"/>
        <w:spacing w:line="240" w:lineRule="auto"/>
        <w:ind w:left="0"/>
        <w:contextualSpacing/>
        <w:rPr>
          <w:rFonts w:ascii="Noto Sans" w:hAnsi="Noto Sans" w:cs="Noto Sans"/>
          <w:sz w:val="20"/>
        </w:rPr>
      </w:pPr>
    </w:p>
    <w:p w:rsidR="004C47CF" w:rsidRPr="003638A2" w:rsidRDefault="004C47CF" w:rsidP="00133EC5">
      <w:pPr>
        <w:pStyle w:val="Sangra2detindependiente1"/>
        <w:spacing w:line="240" w:lineRule="auto"/>
        <w:ind w:left="0"/>
        <w:contextualSpacing/>
        <w:rPr>
          <w:rFonts w:ascii="Noto Sans" w:hAnsi="Noto Sans" w:cs="Noto Sans"/>
          <w:sz w:val="20"/>
        </w:rPr>
      </w:pPr>
      <w:r w:rsidRPr="003638A2">
        <w:rPr>
          <w:rFonts w:ascii="Noto Sans" w:hAnsi="Noto Sans" w:cs="Noto Sans"/>
          <w:sz w:val="20"/>
        </w:rPr>
        <w:t>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referenciar e identificar los bienes que correspondan.</w:t>
      </w:r>
    </w:p>
    <w:p w:rsidR="004C47CF" w:rsidRPr="003638A2" w:rsidRDefault="004C47CF" w:rsidP="004C47CF">
      <w:pPr>
        <w:pStyle w:val="Sangra2detindependiente1"/>
        <w:ind w:left="0"/>
        <w:contextualSpacing/>
        <w:rPr>
          <w:rFonts w:ascii="Noto Sans" w:hAnsi="Noto Sans" w:cs="Noto Sans"/>
          <w:sz w:val="20"/>
        </w:rPr>
      </w:pPr>
    </w:p>
    <w:p w:rsidR="004C47CF" w:rsidRPr="003638A2" w:rsidRDefault="004C47CF" w:rsidP="004C47CF">
      <w:pPr>
        <w:pStyle w:val="Sangra2detindependiente1"/>
        <w:numPr>
          <w:ilvl w:val="1"/>
          <w:numId w:val="49"/>
        </w:numPr>
        <w:tabs>
          <w:tab w:val="clear" w:pos="2138"/>
          <w:tab w:val="num" w:pos="1800"/>
        </w:tabs>
        <w:suppressAutoHyphens w:val="0"/>
        <w:overflowPunct w:val="0"/>
        <w:autoSpaceDE w:val="0"/>
        <w:spacing w:after="0" w:line="240" w:lineRule="auto"/>
        <w:ind w:left="1800"/>
        <w:jc w:val="both"/>
        <w:rPr>
          <w:rFonts w:ascii="Noto Sans" w:hAnsi="Noto Sans" w:cs="Noto Sans"/>
          <w:sz w:val="20"/>
        </w:rPr>
      </w:pPr>
      <w:r w:rsidRPr="003638A2">
        <w:rPr>
          <w:rFonts w:ascii="Noto Sans" w:hAnsi="Noto Sans" w:cs="Noto Sans"/>
          <w:sz w:val="20"/>
        </w:rPr>
        <w:lastRenderedPageBreak/>
        <w:t>En caso de que el Registro Sanitario no se encuentre dentro del periodo de vigencia deberá presentar copia simple del Registro Sanitario sometido a prórroga y copia simple del acuse de recibo del trámite de prórroga del Registro Sanitario presentado ante la COFEPRIS.</w:t>
      </w:r>
    </w:p>
    <w:p w:rsidR="004C47CF" w:rsidRPr="003638A2" w:rsidRDefault="004C47CF" w:rsidP="004C47CF">
      <w:pPr>
        <w:pStyle w:val="Sangra2detindependiente1"/>
        <w:ind w:left="0"/>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Los participantes deberán cumplir con las especificaciones de cada de una de las claves solicitadas en la requisición y </w:t>
      </w:r>
      <w:r w:rsidRPr="00A574F0">
        <w:rPr>
          <w:rFonts w:ascii="Noto Sans" w:hAnsi="Noto Sans" w:cs="Noto Sans"/>
          <w:b/>
          <w:sz w:val="20"/>
        </w:rPr>
        <w:t>Anexo 4 Cantidades y Distribución</w:t>
      </w:r>
      <w:r w:rsidRPr="003638A2">
        <w:rPr>
          <w:rFonts w:ascii="Noto Sans" w:hAnsi="Noto Sans" w:cs="Noto Sans"/>
          <w:sz w:val="20"/>
        </w:rPr>
        <w:t xml:space="preserve"> , mediante el registro sanitario expedido por la Secretaria de Salud, en cuyo caso los participantes para acreditar las características de los bienes deberán referenciar las especificaciones iguales, similares o equivalentes de los bienes con los catálogos, folletos y manuales,  que presenten los licitantes en su propuesta técnica, sin que sea necesario que la descripción de las características sea en sentido literal.</w:t>
      </w:r>
    </w:p>
    <w:p w:rsidR="004C47CF" w:rsidRPr="003638A2" w:rsidRDefault="004C47CF" w:rsidP="004C47CF">
      <w:pPr>
        <w:contextualSpacing/>
        <w:jc w:val="both"/>
        <w:rPr>
          <w:rFonts w:ascii="Noto Sans"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DOCUMENTACIÓN TÉCNICA NECESARIA</w:t>
      </w:r>
    </w:p>
    <w:p w:rsidR="004C47CF" w:rsidRPr="003638A2" w:rsidRDefault="004C47CF" w:rsidP="004C47CF">
      <w:pPr>
        <w:contextualSpacing/>
        <w:jc w:val="both"/>
        <w:rPr>
          <w:rFonts w:ascii="Noto Sans" w:hAnsi="Noto Sans" w:cs="Noto Sans"/>
          <w:sz w:val="20"/>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Se requiere de folletos, catálogos y/o fotografías necesarias para corroborar las especificaciones y características de los equipos requeridos.</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Los folletos, catálogos y/o fotografías, instructivos o manuales de uso para corroborar las especificaciones, características y calidad de los equipos, deberán presentarse en idioma español en caso de que se encuentren en ingles se deberá anexar traducción simple al español solo de la parte a referencias.</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 xml:space="preserve">Los catálogos, folletos y/o fotografías deberán estar debidamente referenciados, indicando el sistema y la clave a que corresponde el producto ofertado en su proposición técnico – económica, la falta de referencia en los catálogos y/o folletos será motivo de </w:t>
      </w:r>
      <w:proofErr w:type="spellStart"/>
      <w:r w:rsidRPr="003638A2">
        <w:rPr>
          <w:rFonts w:ascii="Noto Sans" w:eastAsia="Calibri" w:hAnsi="Noto Sans" w:cs="Noto Sans"/>
          <w:sz w:val="20"/>
          <w:lang w:val="es-MX"/>
        </w:rPr>
        <w:t>desechamiento</w:t>
      </w:r>
      <w:proofErr w:type="spellEnd"/>
      <w:r w:rsidRPr="003638A2">
        <w:rPr>
          <w:rFonts w:ascii="Noto Sans" w:eastAsia="Calibri" w:hAnsi="Noto Sans" w:cs="Noto Sans"/>
          <w:sz w:val="20"/>
          <w:lang w:val="es-MX"/>
        </w:rPr>
        <w:t xml:space="preserve"> del sistema ofertado.</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La documentación técnica presentada por los participantes debe de acreditar que los bienes cumplen con los requisitos descritos en las fichas técnicas de cada partida.</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VISITAS A LAS INSTALACIONES INSTITUCIONALES</w:t>
      </w:r>
    </w:p>
    <w:p w:rsidR="004C47CF" w:rsidRPr="003638A2" w:rsidRDefault="004C47CF" w:rsidP="004C47CF">
      <w:pPr>
        <w:jc w:val="both"/>
        <w:rPr>
          <w:rFonts w:ascii="Noto Sans" w:eastAsia="Calibri" w:hAnsi="Noto Sans" w:cs="Noto Sans"/>
          <w:sz w:val="20"/>
          <w:lang w:val="es-MX"/>
        </w:rPr>
      </w:pPr>
    </w:p>
    <w:p w:rsidR="004C47CF" w:rsidRPr="001E66EF" w:rsidRDefault="004C47CF" w:rsidP="004C47CF">
      <w:pPr>
        <w:jc w:val="both"/>
        <w:rPr>
          <w:rFonts w:ascii="Noto Sans" w:eastAsia="Calibri" w:hAnsi="Noto Sans" w:cs="Noto Sans"/>
          <w:sz w:val="20"/>
          <w:lang w:val="es-MX"/>
        </w:rPr>
      </w:pPr>
      <w:r w:rsidRPr="001E66EF">
        <w:rPr>
          <w:rFonts w:ascii="Noto Sans" w:eastAsia="Calibri" w:hAnsi="Noto Sans" w:cs="Noto Sans"/>
          <w:sz w:val="20"/>
          <w:lang w:val="es-MX"/>
        </w:rPr>
        <w:t>No aplica.</w:t>
      </w:r>
    </w:p>
    <w:p w:rsidR="004C47CF" w:rsidRPr="001E66EF" w:rsidRDefault="004C47CF" w:rsidP="004C47CF">
      <w:pPr>
        <w:jc w:val="both"/>
        <w:rPr>
          <w:rFonts w:ascii="Noto Sans" w:eastAsia="Calibri" w:hAnsi="Noto Sans" w:cs="Noto Sans"/>
          <w:sz w:val="20"/>
          <w:lang w:val="es-MX"/>
        </w:rPr>
      </w:pPr>
    </w:p>
    <w:p w:rsidR="004C47CF" w:rsidRPr="001E66EF" w:rsidRDefault="004C47CF" w:rsidP="004C47CF">
      <w:pPr>
        <w:numPr>
          <w:ilvl w:val="0"/>
          <w:numId w:val="68"/>
        </w:numPr>
        <w:suppressAutoHyphens w:val="0"/>
        <w:contextualSpacing/>
        <w:jc w:val="both"/>
        <w:rPr>
          <w:rFonts w:ascii="Noto Sans" w:hAnsi="Noto Sans" w:cs="Noto Sans"/>
          <w:b/>
          <w:bCs/>
          <w:sz w:val="20"/>
        </w:rPr>
      </w:pPr>
      <w:r w:rsidRPr="001E66EF">
        <w:rPr>
          <w:rFonts w:ascii="Noto Sans" w:hAnsi="Noto Sans" w:cs="Noto Sans"/>
          <w:b/>
          <w:bCs/>
          <w:sz w:val="20"/>
        </w:rPr>
        <w:t>VISITAS A LAS INSTALACIONES DE LOS LICITANTES</w:t>
      </w:r>
    </w:p>
    <w:p w:rsidR="004C47CF" w:rsidRPr="001E66EF" w:rsidRDefault="004C47CF" w:rsidP="004C47CF">
      <w:pPr>
        <w:ind w:left="720"/>
        <w:contextualSpacing/>
        <w:jc w:val="both"/>
        <w:rPr>
          <w:rFonts w:ascii="Noto Sans" w:hAnsi="Noto Sans" w:cs="Noto Sans"/>
          <w:b/>
          <w:bCs/>
          <w:sz w:val="20"/>
        </w:rPr>
      </w:pPr>
    </w:p>
    <w:p w:rsidR="004C47CF" w:rsidRPr="001E66EF" w:rsidRDefault="004C47CF" w:rsidP="004C47CF">
      <w:pPr>
        <w:pStyle w:val="Prrafodelista"/>
        <w:autoSpaceDE w:val="0"/>
        <w:autoSpaceDN w:val="0"/>
        <w:adjustRightInd w:val="0"/>
        <w:ind w:left="0"/>
        <w:jc w:val="both"/>
        <w:rPr>
          <w:rFonts w:ascii="Noto Sans" w:eastAsia="MS Mincho" w:hAnsi="Noto Sans" w:cs="Noto Sans"/>
          <w:sz w:val="20"/>
        </w:rPr>
      </w:pPr>
      <w:r w:rsidRPr="001E66EF">
        <w:rPr>
          <w:rFonts w:ascii="Noto Sans" w:eastAsia="MS Mincho" w:hAnsi="Noto Sans" w:cs="Noto Sans"/>
          <w:sz w:val="20"/>
        </w:rPr>
        <w:t>No Aplica.</w:t>
      </w:r>
    </w:p>
    <w:p w:rsidR="004C47CF" w:rsidRPr="001E66EF" w:rsidRDefault="004C47CF" w:rsidP="004C47CF">
      <w:pPr>
        <w:jc w:val="both"/>
        <w:rPr>
          <w:rFonts w:ascii="Noto Sans" w:hAnsi="Noto Sans" w:cs="Noto Sans"/>
          <w:b/>
          <w:bCs/>
          <w:sz w:val="20"/>
        </w:rPr>
      </w:pPr>
    </w:p>
    <w:p w:rsidR="004C47CF" w:rsidRPr="001E66EF" w:rsidRDefault="004C47CF" w:rsidP="004C47CF">
      <w:pPr>
        <w:numPr>
          <w:ilvl w:val="0"/>
          <w:numId w:val="68"/>
        </w:numPr>
        <w:suppressAutoHyphens w:val="0"/>
        <w:contextualSpacing/>
        <w:jc w:val="both"/>
        <w:rPr>
          <w:rFonts w:ascii="Noto Sans" w:hAnsi="Noto Sans" w:cs="Noto Sans"/>
          <w:b/>
          <w:bCs/>
          <w:sz w:val="20"/>
        </w:rPr>
      </w:pPr>
      <w:r w:rsidRPr="001E66EF">
        <w:rPr>
          <w:rFonts w:ascii="Noto Sans" w:hAnsi="Noto Sans" w:cs="Noto Sans"/>
          <w:b/>
          <w:bCs/>
          <w:sz w:val="20"/>
        </w:rPr>
        <w:t>PENAS CONVENCIONALES Y DEDUCCIONES AL PAGO</w:t>
      </w:r>
    </w:p>
    <w:p w:rsidR="004C47CF" w:rsidRPr="001E66EF" w:rsidRDefault="004C47CF" w:rsidP="004C47CF">
      <w:pPr>
        <w:jc w:val="both"/>
        <w:rPr>
          <w:rFonts w:ascii="Noto Sans" w:hAnsi="Noto Sans" w:cs="Noto Sans"/>
          <w:b/>
          <w:bCs/>
          <w:sz w:val="20"/>
        </w:rPr>
      </w:pPr>
    </w:p>
    <w:p w:rsidR="004C47CF" w:rsidRPr="003638A2" w:rsidRDefault="004C47CF" w:rsidP="004C47CF">
      <w:pPr>
        <w:jc w:val="both"/>
        <w:rPr>
          <w:rFonts w:ascii="Noto Sans" w:hAnsi="Noto Sans" w:cs="Noto Sans"/>
          <w:b/>
          <w:bCs/>
          <w:sz w:val="20"/>
        </w:rPr>
      </w:pPr>
      <w:r w:rsidRPr="001E66EF">
        <w:rPr>
          <w:rFonts w:ascii="Noto Sans" w:hAnsi="Noto Sans" w:cs="Noto Sans"/>
          <w:b/>
          <w:bCs/>
          <w:sz w:val="20"/>
        </w:rPr>
        <w:t>DEDUCCIONES</w:t>
      </w:r>
      <w:r w:rsidRPr="003638A2">
        <w:rPr>
          <w:rFonts w:ascii="Noto Sans" w:hAnsi="Noto Sans" w:cs="Noto Sans"/>
          <w:b/>
          <w:bCs/>
          <w:sz w:val="20"/>
        </w:rPr>
        <w:t xml:space="preserve">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En términos de los artículos 7</w:t>
      </w:r>
      <w:r>
        <w:rPr>
          <w:rFonts w:ascii="Noto Sans" w:hAnsi="Noto Sans" w:cs="Noto Sans"/>
          <w:sz w:val="20"/>
        </w:rPr>
        <w:t>6</w:t>
      </w:r>
      <w:r w:rsidRPr="003638A2">
        <w:rPr>
          <w:rFonts w:ascii="Noto Sans" w:hAnsi="Noto Sans" w:cs="Noto Sans"/>
          <w:sz w:val="20"/>
        </w:rPr>
        <w:t xml:space="preserve"> de la LAASSP y 97 del RLAASSP, en relación con los numerales 4.24.4, inciso h), 5.3.15, 5.5.8 y 5.5.8.1 inciso e) de las POBALINES, el Administrador del Contrato será el responsable de </w:t>
      </w:r>
      <w:r w:rsidRPr="003638A2">
        <w:rPr>
          <w:rFonts w:ascii="Noto Sans" w:hAnsi="Noto Sans" w:cs="Noto Sans"/>
          <w:sz w:val="20"/>
        </w:rPr>
        <w:lastRenderedPageBreak/>
        <w:t>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Administrador del contrato, notificará a “EL PROVEEDOR” por escrito o vía correo electrónico el cálculo de la deducción, dentro de los 5 (cinco días) posteriores al atraso en el cumplimiento de la obligación de que se trate.</w:t>
      </w:r>
    </w:p>
    <w:p w:rsidR="004C47CF" w:rsidRDefault="004C47CF" w:rsidP="004C47CF">
      <w:pPr>
        <w:ind w:left="720"/>
        <w:jc w:val="both"/>
        <w:rPr>
          <w:rFonts w:ascii="Noto Sans" w:hAnsi="Noto Sans" w:cs="Noto Sans"/>
          <w:sz w:val="20"/>
        </w:rPr>
      </w:pPr>
    </w:p>
    <w:p w:rsidR="004C47CF" w:rsidRDefault="004C47CF" w:rsidP="004C47CF">
      <w:pPr>
        <w:spacing w:line="276" w:lineRule="auto"/>
        <w:jc w:val="both"/>
        <w:rPr>
          <w:rFonts w:ascii="Noto Sans" w:hAnsi="Noto Sans" w:cs="Noto Sans"/>
          <w:sz w:val="20"/>
          <w:lang w:eastAsia="es-ES"/>
        </w:rPr>
      </w:pPr>
      <w:r>
        <w:rPr>
          <w:rFonts w:ascii="Noto Sans" w:hAnsi="Noto Sans" w:cs="Noto Sans"/>
          <w:sz w:val="20"/>
          <w:lang w:eastAsia="es-ES"/>
        </w:rPr>
        <w:t xml:space="preserve">Las deductivas de aplicarán conforme a lo siguiente: </w:t>
      </w:r>
    </w:p>
    <w:p w:rsidR="004C47CF" w:rsidRDefault="004C47CF" w:rsidP="004C47CF">
      <w:pPr>
        <w:spacing w:line="276" w:lineRule="auto"/>
        <w:ind w:firstLine="708"/>
        <w:jc w:val="both"/>
        <w:rPr>
          <w:rFonts w:ascii="Noto Sans" w:hAnsi="Noto Sans" w:cs="Noto Sans"/>
          <w:sz w:val="20"/>
          <w:lang w:eastAsia="es-ES"/>
        </w:rPr>
      </w:pPr>
    </w:p>
    <w:tbl>
      <w:tblPr>
        <w:tblW w:w="9300" w:type="dxa"/>
        <w:jc w:val="center"/>
        <w:tblCellMar>
          <w:left w:w="0" w:type="dxa"/>
          <w:right w:w="0" w:type="dxa"/>
        </w:tblCellMar>
        <w:tblLook w:val="04A0" w:firstRow="1" w:lastRow="0" w:firstColumn="1" w:lastColumn="0" w:noHBand="0" w:noVBand="1"/>
      </w:tblPr>
      <w:tblGrid>
        <w:gridCol w:w="2364"/>
        <w:gridCol w:w="1947"/>
        <w:gridCol w:w="1941"/>
        <w:gridCol w:w="1524"/>
        <w:gridCol w:w="1524"/>
      </w:tblGrid>
      <w:tr w:rsidR="004C47CF" w:rsidRPr="007A794E" w:rsidTr="00C12E20">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C47CF" w:rsidRPr="007A794E" w:rsidRDefault="004C47CF" w:rsidP="00C12E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C47CF" w:rsidRPr="007A794E" w:rsidRDefault="004C47CF" w:rsidP="00C12E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C47CF" w:rsidRPr="007A794E" w:rsidRDefault="004C47CF" w:rsidP="00C12E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C47CF" w:rsidRPr="007A794E" w:rsidRDefault="004C47CF" w:rsidP="00C12E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C47CF" w:rsidRPr="007A794E" w:rsidRDefault="004C47CF" w:rsidP="00C12E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Responsable del cálculo de notificación y emisión de la Deducción</w:t>
            </w:r>
          </w:p>
        </w:tc>
      </w:tr>
      <w:tr w:rsidR="004C47CF" w:rsidRPr="007A794E" w:rsidTr="00C12E20">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1. La omisión de entrega parcial de los bienes. </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entregado en forma parcial.</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4C47CF" w:rsidRPr="007A794E" w:rsidRDefault="004C47CF" w:rsidP="00C12E20">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4C47CF" w:rsidRPr="007A794E" w:rsidTr="00C12E20">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jc w:val="both"/>
              <w:rPr>
                <w:rFonts w:ascii="Noto Sans" w:eastAsiaTheme="minorHAnsi" w:hAnsi="Noto Sans" w:cs="Noto Sans"/>
                <w:sz w:val="16"/>
                <w:szCs w:val="14"/>
              </w:rPr>
            </w:pPr>
            <w:r w:rsidRPr="007A794E">
              <w:rPr>
                <w:rFonts w:ascii="Noto Sans" w:hAnsi="Noto Sans" w:cs="Noto Sans"/>
                <w:sz w:val="16"/>
                <w:szCs w:val="14"/>
              </w:rPr>
              <w:t>2.- Entrega Deficiente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deficiente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4C47CF" w:rsidRPr="007A794E" w:rsidRDefault="004C47CF" w:rsidP="00C12E20">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4C47CF" w:rsidRPr="007A794E" w:rsidTr="00C12E20">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jc w:val="both"/>
              <w:rPr>
                <w:rFonts w:ascii="Noto Sans" w:eastAsiaTheme="minorHAnsi" w:hAnsi="Noto Sans" w:cs="Noto Sans"/>
                <w:sz w:val="16"/>
                <w:szCs w:val="14"/>
              </w:rPr>
            </w:pPr>
            <w:r w:rsidRPr="007A794E">
              <w:rPr>
                <w:rFonts w:ascii="Noto Sans" w:hAnsi="Noto Sans" w:cs="Noto Sans"/>
                <w:sz w:val="16"/>
                <w:szCs w:val="14"/>
              </w:rPr>
              <w:t>3. La omisión de entrega total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omisión total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4C47CF" w:rsidRPr="007A794E" w:rsidRDefault="004C47CF" w:rsidP="00C12E20">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C47CF" w:rsidRPr="007A794E" w:rsidRDefault="004C47CF" w:rsidP="00C12E20">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bl>
    <w:p w:rsidR="004C47CF" w:rsidRDefault="004C47CF" w:rsidP="004C47CF">
      <w:pPr>
        <w:ind w:left="720"/>
        <w:jc w:val="both"/>
        <w:rPr>
          <w:rFonts w:ascii="Noto Sans" w:hAnsi="Noto Sans" w:cs="Noto Sans"/>
          <w:sz w:val="20"/>
        </w:rPr>
      </w:pPr>
    </w:p>
    <w:p w:rsidR="004C47CF" w:rsidRPr="003638A2" w:rsidRDefault="004C47CF" w:rsidP="004C47CF">
      <w:pPr>
        <w:jc w:val="both"/>
        <w:rPr>
          <w:rFonts w:ascii="Noto Sans" w:hAnsi="Noto Sans" w:cs="Noto Sans"/>
          <w:b/>
          <w:bCs/>
          <w:sz w:val="20"/>
        </w:rPr>
      </w:pPr>
      <w:r w:rsidRPr="003638A2">
        <w:rPr>
          <w:rFonts w:ascii="Noto Sans" w:hAnsi="Noto Sans" w:cs="Noto Sans"/>
          <w:b/>
          <w:bCs/>
          <w:sz w:val="20"/>
        </w:rPr>
        <w:t>PENAS CONVENCIONALES</w:t>
      </w:r>
    </w:p>
    <w:p w:rsidR="004C47CF" w:rsidRPr="003638A2" w:rsidRDefault="004C47CF" w:rsidP="004C47CF">
      <w:pPr>
        <w:ind w:left="720"/>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rsidR="004C47CF" w:rsidRPr="003638A2" w:rsidRDefault="004C47CF" w:rsidP="004C47CF">
      <w:pPr>
        <w:ind w:left="720"/>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No se cumpla la entrega del bien en el periodo de tiempo máximo indicado en el rubro. - LUGAR, PLAZOS Y CONDICIONES DE LA ENTREGA DE LA PRESTACIÓN DEL SERVICIO</w:t>
      </w:r>
    </w:p>
    <w:p w:rsidR="004C47CF" w:rsidRPr="003638A2" w:rsidRDefault="004C47CF" w:rsidP="004C47CF">
      <w:pPr>
        <w:ind w:left="720"/>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La pena Convencional se calculará de acuerdo con los siguientes términos y condiciones expresados en la fórmula que se detalla a continuación:</w:t>
      </w:r>
    </w:p>
    <w:p w:rsidR="004C47CF" w:rsidRPr="003638A2" w:rsidRDefault="004C47CF" w:rsidP="004C47CF">
      <w:pPr>
        <w:jc w:val="both"/>
        <w:rPr>
          <w:rFonts w:ascii="Noto Sans" w:hAnsi="Noto Sans" w:cs="Noto Sans"/>
          <w:sz w:val="20"/>
        </w:rPr>
      </w:pPr>
    </w:p>
    <w:p w:rsidR="004C47CF" w:rsidRPr="003638A2" w:rsidRDefault="004C47CF" w:rsidP="004C47CF">
      <w:pPr>
        <w:ind w:left="720"/>
        <w:jc w:val="center"/>
        <w:rPr>
          <w:rFonts w:ascii="Noto Sans" w:hAnsi="Noto Sans" w:cs="Noto Sans"/>
          <w:b/>
          <w:sz w:val="20"/>
        </w:rPr>
      </w:pPr>
      <w:proofErr w:type="spellStart"/>
      <w:r w:rsidRPr="003638A2">
        <w:rPr>
          <w:rFonts w:ascii="Noto Sans" w:hAnsi="Noto Sans" w:cs="Noto Sans"/>
          <w:b/>
          <w:sz w:val="20"/>
        </w:rPr>
        <w:lastRenderedPageBreak/>
        <w:t>Pca</w:t>
      </w:r>
      <w:proofErr w:type="spellEnd"/>
      <w:r w:rsidRPr="003638A2">
        <w:rPr>
          <w:rFonts w:ascii="Noto Sans" w:hAnsi="Noto Sans" w:cs="Noto Sans"/>
          <w:b/>
          <w:sz w:val="20"/>
        </w:rPr>
        <w:t xml:space="preserve">= %d X </w:t>
      </w:r>
      <w:proofErr w:type="spellStart"/>
      <w:r w:rsidRPr="003638A2">
        <w:rPr>
          <w:rFonts w:ascii="Noto Sans" w:hAnsi="Noto Sans" w:cs="Noto Sans"/>
          <w:b/>
          <w:sz w:val="20"/>
        </w:rPr>
        <w:t>nda</w:t>
      </w:r>
      <w:proofErr w:type="spellEnd"/>
      <w:r w:rsidRPr="003638A2">
        <w:rPr>
          <w:rFonts w:ascii="Noto Sans" w:hAnsi="Noto Sans" w:cs="Noto Sans"/>
          <w:b/>
          <w:sz w:val="20"/>
        </w:rPr>
        <w:t xml:space="preserve"> X </w:t>
      </w:r>
      <w:proofErr w:type="spellStart"/>
      <w:r w:rsidRPr="003638A2">
        <w:rPr>
          <w:rFonts w:ascii="Noto Sans" w:hAnsi="Noto Sans" w:cs="Noto Sans"/>
          <w:b/>
          <w:sz w:val="20"/>
        </w:rPr>
        <w:t>vbaa</w:t>
      </w:r>
      <w:proofErr w:type="spellEnd"/>
    </w:p>
    <w:p w:rsidR="004C47CF" w:rsidRPr="003638A2" w:rsidRDefault="004C47CF" w:rsidP="004C47CF">
      <w:pPr>
        <w:rPr>
          <w:rFonts w:ascii="Noto Sans" w:hAnsi="Noto Sans" w:cs="Noto Sans"/>
          <w:sz w:val="20"/>
        </w:rPr>
      </w:pPr>
      <w:r w:rsidRPr="003638A2">
        <w:rPr>
          <w:rFonts w:ascii="Noto Sans" w:hAnsi="Noto Sans" w:cs="Noto Sans"/>
          <w:sz w:val="20"/>
        </w:rPr>
        <w:t>Dónde:</w:t>
      </w:r>
    </w:p>
    <w:p w:rsidR="004C47CF" w:rsidRPr="003638A2" w:rsidRDefault="004C47CF" w:rsidP="004C47CF">
      <w:pPr>
        <w:ind w:left="720"/>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b/>
          <w:bCs/>
          <w:sz w:val="20"/>
        </w:rPr>
        <w:t>%d =</w:t>
      </w:r>
      <w:r w:rsidRPr="003638A2">
        <w:rPr>
          <w:rFonts w:ascii="Noto Sans" w:hAnsi="Noto Sans" w:cs="Noto Sans"/>
          <w:sz w:val="20"/>
        </w:rPr>
        <w:t xml:space="preserve"> porcentaje determinado en la convocatoria de la licitación pública, invitación a cuando menos tres personas, cotización, contrato o pedido por cada día de atraso en la entrega de bienes o en el inicio de la prestación del servicio o arrendamiento.</w:t>
      </w:r>
    </w:p>
    <w:p w:rsidR="004C47CF" w:rsidRPr="003638A2" w:rsidRDefault="004C47CF" w:rsidP="004C47CF">
      <w:pPr>
        <w:rPr>
          <w:rFonts w:ascii="Noto Sans" w:hAnsi="Noto Sans" w:cs="Noto Sans"/>
          <w:sz w:val="20"/>
        </w:rPr>
      </w:pPr>
      <w:proofErr w:type="spellStart"/>
      <w:proofErr w:type="gramStart"/>
      <w:r w:rsidRPr="003638A2">
        <w:rPr>
          <w:rFonts w:ascii="Noto Sans" w:hAnsi="Noto Sans" w:cs="Noto Sans"/>
          <w:b/>
          <w:bCs/>
          <w:sz w:val="20"/>
        </w:rPr>
        <w:t>nda</w:t>
      </w:r>
      <w:proofErr w:type="spellEnd"/>
      <w:proofErr w:type="gramEnd"/>
      <w:r w:rsidRPr="003638A2">
        <w:rPr>
          <w:rFonts w:ascii="Noto Sans" w:hAnsi="Noto Sans" w:cs="Noto Sans"/>
          <w:b/>
          <w:bCs/>
          <w:sz w:val="20"/>
        </w:rPr>
        <w:t xml:space="preserve"> =</w:t>
      </w:r>
      <w:r w:rsidRPr="003638A2">
        <w:rPr>
          <w:rFonts w:ascii="Noto Sans" w:hAnsi="Noto Sans" w:cs="Noto Sans"/>
          <w:sz w:val="20"/>
        </w:rPr>
        <w:t xml:space="preserve"> número de días de atraso</w:t>
      </w:r>
    </w:p>
    <w:p w:rsidR="004C47CF" w:rsidRPr="003638A2" w:rsidRDefault="004C47CF" w:rsidP="004C47CF">
      <w:pPr>
        <w:rPr>
          <w:rFonts w:ascii="Noto Sans" w:hAnsi="Noto Sans" w:cs="Noto Sans"/>
          <w:sz w:val="20"/>
        </w:rPr>
      </w:pPr>
      <w:proofErr w:type="spellStart"/>
      <w:proofErr w:type="gramStart"/>
      <w:r w:rsidRPr="003638A2">
        <w:rPr>
          <w:rFonts w:ascii="Noto Sans" w:hAnsi="Noto Sans" w:cs="Noto Sans"/>
          <w:b/>
          <w:bCs/>
          <w:sz w:val="20"/>
        </w:rPr>
        <w:t>vbaa</w:t>
      </w:r>
      <w:proofErr w:type="spellEnd"/>
      <w:proofErr w:type="gramEnd"/>
      <w:r w:rsidRPr="003638A2">
        <w:rPr>
          <w:rFonts w:ascii="Noto Sans" w:hAnsi="Noto Sans" w:cs="Noto Sans"/>
          <w:b/>
          <w:bCs/>
          <w:sz w:val="20"/>
        </w:rPr>
        <w:t xml:space="preserve"> =</w:t>
      </w:r>
      <w:r w:rsidRPr="003638A2">
        <w:rPr>
          <w:rFonts w:ascii="Noto Sans" w:hAnsi="Noto Sans" w:cs="Noto Sans"/>
          <w:sz w:val="20"/>
        </w:rPr>
        <w:t xml:space="preserve"> valor de los bienes adquiridos con atraso sin IVA.</w:t>
      </w:r>
    </w:p>
    <w:p w:rsidR="004C47CF" w:rsidRPr="003638A2" w:rsidRDefault="004C47CF" w:rsidP="004C47CF">
      <w:pPr>
        <w:rPr>
          <w:rFonts w:ascii="Noto Sans" w:hAnsi="Noto Sans" w:cs="Noto Sans"/>
          <w:sz w:val="20"/>
        </w:rPr>
      </w:pPr>
      <w:proofErr w:type="spellStart"/>
      <w:r w:rsidRPr="003638A2">
        <w:rPr>
          <w:rFonts w:ascii="Noto Sans" w:hAnsi="Noto Sans" w:cs="Noto Sans"/>
          <w:b/>
          <w:bCs/>
          <w:sz w:val="20"/>
        </w:rPr>
        <w:t>Pca</w:t>
      </w:r>
      <w:proofErr w:type="spellEnd"/>
      <w:r w:rsidRPr="003638A2">
        <w:rPr>
          <w:rFonts w:ascii="Noto Sans" w:hAnsi="Noto Sans" w:cs="Noto Sans"/>
          <w:b/>
          <w:bCs/>
          <w:sz w:val="20"/>
        </w:rPr>
        <w:t xml:space="preserve"> =</w:t>
      </w:r>
      <w:r w:rsidRPr="003638A2">
        <w:rPr>
          <w:rFonts w:ascii="Noto Sans" w:hAnsi="Noto Sans" w:cs="Noto Sans"/>
          <w:sz w:val="20"/>
        </w:rPr>
        <w:t xml:space="preserve"> Pena convencional aplicable</w:t>
      </w:r>
    </w:p>
    <w:p w:rsidR="004C47CF" w:rsidRPr="003638A2" w:rsidRDefault="004C47CF" w:rsidP="004C47CF">
      <w:pPr>
        <w:ind w:left="720"/>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La suma de las penas convencionales no deberá exceder el importe de la garantía de cumplimiento del 10% (diez por ciento) del monto de cada uno de los bienes.</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proveedor a su vez autoriza al Instituto a descontar las cantidades que resulten de aplicar la pena convencional, sobre los pagos que deberá cubrir.</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Las notas de crédito derivadas de las penas convencionales deberán estar a apegadas a la normatividad aplicable para su elaboración.</w:t>
      </w:r>
    </w:p>
    <w:p w:rsidR="004C47CF" w:rsidRPr="003638A2" w:rsidRDefault="004C47CF" w:rsidP="004C47CF">
      <w:pPr>
        <w:jc w:val="both"/>
        <w:rPr>
          <w:rFonts w:ascii="Noto Sans" w:hAnsi="Noto Sans" w:cs="Noto Sans"/>
          <w:sz w:val="20"/>
        </w:rPr>
      </w:pPr>
      <w:r w:rsidRPr="003638A2">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4C47CF" w:rsidRPr="003638A2" w:rsidRDefault="004C47CF" w:rsidP="004C47CF">
      <w:pPr>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Se hace referencia al numeral 5.5.1.1 inciso </w:t>
      </w:r>
      <w:r w:rsidRPr="003638A2">
        <w:rPr>
          <w:rFonts w:ascii="Noto Sans" w:hAnsi="Noto Sans" w:cs="Noto Sans"/>
          <w:b/>
          <w:sz w:val="20"/>
        </w:rPr>
        <w:t>b</w:t>
      </w:r>
      <w:r w:rsidRPr="003638A2">
        <w:rPr>
          <w:rFonts w:ascii="Noto Sans" w:hAnsi="Noto Sans" w:cs="Noto Sans"/>
          <w:sz w:val="20"/>
        </w:rPr>
        <w:t xml:space="preserve"> de las Políticas, Bases y Lineamientos en materia de Adquisiciones, Arrendamientos y Servicios del instituto Mexicano del Seguro Social, relativo a la emisión del Comprobante Fiscal Digital por Internet (</w:t>
      </w:r>
      <w:r w:rsidRPr="003638A2">
        <w:rPr>
          <w:rFonts w:ascii="Noto Sans" w:hAnsi="Noto Sans" w:cs="Noto Sans"/>
          <w:b/>
          <w:sz w:val="20"/>
        </w:rPr>
        <w:t>CFDI)</w:t>
      </w:r>
      <w:r w:rsidRPr="003638A2">
        <w:rPr>
          <w:rFonts w:ascii="Noto Sans" w:hAnsi="Noto Sans" w:cs="Noto Sans"/>
          <w:sz w:val="20"/>
        </w:rPr>
        <w:t xml:space="preserve"> de ingreso para la aplicación de Penas Convencionales a la Proveeduría, el cual deberá ser solicitado por el Administrador de Contrato al Área de Contabilidad de este OOAD Sur del D.F.</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Para dar cumplimiento a lo anterior el Administrador de Contrato deberá proporcionar la documentación que a continuación se especifica:</w:t>
      </w:r>
    </w:p>
    <w:p w:rsidR="004C47CF" w:rsidRPr="003638A2" w:rsidRDefault="004C47CF" w:rsidP="004C47CF">
      <w:pPr>
        <w:rPr>
          <w:rFonts w:ascii="Noto Sans" w:hAnsi="Noto Sans" w:cs="Noto Sans"/>
          <w:sz w:val="20"/>
        </w:rPr>
      </w:pPr>
    </w:p>
    <w:p w:rsidR="004C47CF" w:rsidRPr="003638A2" w:rsidRDefault="004C47CF" w:rsidP="004C47CF">
      <w:pPr>
        <w:pStyle w:val="Prrafodelista"/>
        <w:numPr>
          <w:ilvl w:val="0"/>
          <w:numId w:val="70"/>
        </w:numPr>
        <w:suppressAutoHyphens w:val="0"/>
        <w:contextualSpacing/>
        <w:jc w:val="both"/>
        <w:rPr>
          <w:rFonts w:ascii="Noto Sans" w:hAnsi="Noto Sans" w:cs="Noto Sans"/>
          <w:sz w:val="20"/>
        </w:rPr>
      </w:pPr>
      <w:r w:rsidRPr="003638A2">
        <w:rPr>
          <w:rFonts w:ascii="Noto Sans" w:hAnsi="Noto Sans" w:cs="Noto Sans"/>
          <w:sz w:val="20"/>
        </w:rPr>
        <w:lastRenderedPageBreak/>
        <w:t>Oficio Solicitud por parte de del Administrador del Contrato para la emisión del CFDI de ingreso indicando el importe de la pena convencional, número de la nota de Crédito, y número del Contrato al que se asocia la pena Convencional.</w:t>
      </w:r>
    </w:p>
    <w:p w:rsidR="004C47CF" w:rsidRPr="003638A2" w:rsidRDefault="004C47CF" w:rsidP="004C47CF">
      <w:pPr>
        <w:pStyle w:val="Prrafodelista"/>
        <w:numPr>
          <w:ilvl w:val="0"/>
          <w:numId w:val="70"/>
        </w:numPr>
        <w:suppressAutoHyphens w:val="0"/>
        <w:contextualSpacing/>
        <w:jc w:val="both"/>
        <w:rPr>
          <w:rFonts w:ascii="Noto Sans" w:hAnsi="Noto Sans" w:cs="Noto Sans"/>
          <w:sz w:val="20"/>
        </w:rPr>
      </w:pPr>
      <w:r w:rsidRPr="003638A2">
        <w:rPr>
          <w:rFonts w:ascii="Noto Sans" w:hAnsi="Noto Sans" w:cs="Noto Sans"/>
          <w:sz w:val="20"/>
        </w:rPr>
        <w:t>Constancia de Situación fiscal Vigente del Proveedor</w:t>
      </w:r>
    </w:p>
    <w:p w:rsidR="004C47CF" w:rsidRPr="003638A2" w:rsidRDefault="004C47CF" w:rsidP="004C47CF">
      <w:pPr>
        <w:pStyle w:val="Prrafodelista"/>
        <w:numPr>
          <w:ilvl w:val="0"/>
          <w:numId w:val="70"/>
        </w:numPr>
        <w:suppressAutoHyphens w:val="0"/>
        <w:contextualSpacing/>
        <w:jc w:val="both"/>
        <w:rPr>
          <w:rFonts w:ascii="Noto Sans" w:hAnsi="Noto Sans" w:cs="Noto Sans"/>
          <w:sz w:val="20"/>
        </w:rPr>
      </w:pPr>
      <w:r w:rsidRPr="003638A2">
        <w:rPr>
          <w:rFonts w:ascii="Noto Sans" w:hAnsi="Noto Sans" w:cs="Noto Sans"/>
          <w:sz w:val="20"/>
        </w:rPr>
        <w:t>Copia del CFDI de Egreso y nota de Crédito a la que se asociará la Pena Convencional con sello de recibido por la Coordinación Delegacional de Abastecimiento y Equipamiento de este OOAD Sur del D.F.</w:t>
      </w:r>
    </w:p>
    <w:p w:rsidR="004C47CF" w:rsidRPr="003638A2" w:rsidRDefault="004C47CF" w:rsidP="004C47CF">
      <w:pPr>
        <w:jc w:val="both"/>
        <w:rPr>
          <w:rFonts w:ascii="Noto Sans" w:eastAsia="Calibri"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MECANISMOS REQUERIDOS AL PRESTADOR PARA RESPONDER POR DEFECTOS</w:t>
      </w:r>
    </w:p>
    <w:p w:rsidR="004C47CF" w:rsidRPr="003638A2" w:rsidRDefault="004C47CF" w:rsidP="004C47CF">
      <w:pPr>
        <w:ind w:left="360"/>
        <w:contextualSpacing/>
        <w:jc w:val="both"/>
        <w:rPr>
          <w:rFonts w:ascii="Noto Sans" w:hAnsi="Noto Sans" w:cs="Noto Sans"/>
          <w:b/>
          <w:bCs/>
          <w:sz w:val="20"/>
        </w:rPr>
      </w:pPr>
    </w:p>
    <w:p w:rsidR="004C47CF" w:rsidRPr="003638A2" w:rsidRDefault="004C47CF" w:rsidP="004C47CF">
      <w:pPr>
        <w:ind w:left="360"/>
        <w:contextualSpacing/>
        <w:jc w:val="both"/>
        <w:rPr>
          <w:rFonts w:ascii="Noto Sans" w:hAnsi="Noto Sans" w:cs="Noto Sans"/>
          <w:bCs/>
          <w:sz w:val="20"/>
        </w:rPr>
      </w:pPr>
      <w:r w:rsidRPr="003638A2">
        <w:rPr>
          <w:rFonts w:ascii="Noto Sans" w:hAnsi="Noto Sans" w:cs="Noto Sans"/>
          <w:bCs/>
          <w:sz w:val="20"/>
        </w:rPr>
        <w:t>La garantía de los bienes.</w:t>
      </w:r>
    </w:p>
    <w:p w:rsidR="004C47CF" w:rsidRPr="003638A2" w:rsidRDefault="004C47CF" w:rsidP="004C47CF">
      <w:pPr>
        <w:jc w:val="both"/>
        <w:rPr>
          <w:rFonts w:ascii="Noto Sans"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GARANTÍAS DE ANTICIPOS, CUMPLIMIENTO, DEFECTOS O VICIOS OCULTOS DE BIENES, CALIDAD DE SERVICIOS Y DE OPERACIÓN Y FUNCIONAMIENTO, QUE EN SU CASO APLIQUEN.</w:t>
      </w:r>
    </w:p>
    <w:p w:rsidR="004C47CF" w:rsidRPr="003638A2" w:rsidRDefault="004C47CF" w:rsidP="004C47CF">
      <w:pPr>
        <w:ind w:left="360"/>
        <w:contextualSpacing/>
        <w:jc w:val="both"/>
        <w:rPr>
          <w:rFonts w:ascii="Noto Sans" w:hAnsi="Noto Sans" w:cs="Noto Sans"/>
          <w:b/>
          <w:bCs/>
          <w:sz w:val="20"/>
        </w:rPr>
      </w:pPr>
    </w:p>
    <w:p w:rsidR="004C47CF" w:rsidRPr="003638A2" w:rsidRDefault="004C47CF" w:rsidP="004C47CF">
      <w:pPr>
        <w:numPr>
          <w:ilvl w:val="0"/>
          <w:numId w:val="71"/>
        </w:numPr>
        <w:autoSpaceDE w:val="0"/>
        <w:jc w:val="both"/>
        <w:rPr>
          <w:rFonts w:ascii="Noto Sans" w:hAnsi="Noto Sans" w:cs="Noto Sans"/>
          <w:b/>
          <w:sz w:val="20"/>
        </w:rPr>
      </w:pPr>
      <w:r w:rsidRPr="003638A2">
        <w:rPr>
          <w:rFonts w:ascii="Noto Sans" w:hAnsi="Noto Sans" w:cs="Noto Sans"/>
          <w:b/>
          <w:sz w:val="20"/>
        </w:rPr>
        <w:t>Plazo para notificar al proveedor.</w:t>
      </w:r>
    </w:p>
    <w:p w:rsidR="004C47CF" w:rsidRPr="003638A2" w:rsidRDefault="004C47CF" w:rsidP="004C47CF">
      <w:pPr>
        <w:autoSpaceDE w:val="0"/>
        <w:jc w:val="both"/>
        <w:rPr>
          <w:rFonts w:ascii="Noto Sans" w:hAnsi="Noto Sans" w:cs="Noto Sans"/>
          <w:bCs/>
          <w:sz w:val="20"/>
        </w:rPr>
      </w:pPr>
      <w:r w:rsidRPr="003638A2">
        <w:rPr>
          <w:rFonts w:ascii="Noto Sans" w:hAnsi="Noto Sans" w:cs="Noto Sans"/>
          <w:bCs/>
          <w:sz w:val="20"/>
        </w:rPr>
        <w:t>En caso de ejecución de la fianza por incumplimiento en las obligaciones contractuales, se le dará un plazo de 15 días hábiles a efecto de informarle su ejecución.</w:t>
      </w:r>
    </w:p>
    <w:p w:rsidR="004C47CF" w:rsidRPr="003638A2" w:rsidRDefault="004C47CF" w:rsidP="004C47CF">
      <w:pPr>
        <w:autoSpaceDE w:val="0"/>
        <w:jc w:val="both"/>
        <w:rPr>
          <w:rFonts w:ascii="Noto Sans" w:hAnsi="Noto Sans" w:cs="Noto Sans"/>
          <w:sz w:val="20"/>
        </w:rPr>
      </w:pPr>
    </w:p>
    <w:p w:rsidR="004C47CF" w:rsidRPr="003638A2" w:rsidRDefault="004C47CF" w:rsidP="004C47CF">
      <w:pPr>
        <w:numPr>
          <w:ilvl w:val="0"/>
          <w:numId w:val="71"/>
        </w:numPr>
        <w:autoSpaceDE w:val="0"/>
        <w:jc w:val="both"/>
        <w:rPr>
          <w:rFonts w:ascii="Noto Sans" w:hAnsi="Noto Sans" w:cs="Noto Sans"/>
          <w:b/>
          <w:sz w:val="20"/>
        </w:rPr>
      </w:pPr>
      <w:r w:rsidRPr="003638A2">
        <w:rPr>
          <w:rFonts w:ascii="Noto Sans" w:hAnsi="Noto Sans" w:cs="Noto Sans"/>
          <w:b/>
          <w:sz w:val="20"/>
        </w:rPr>
        <w:t>La existencia de consumibles y refacciones, en su caso.</w:t>
      </w:r>
    </w:p>
    <w:p w:rsidR="004C47CF" w:rsidRPr="003638A2" w:rsidRDefault="004C47CF" w:rsidP="004C47CF">
      <w:pPr>
        <w:autoSpaceDE w:val="0"/>
        <w:jc w:val="both"/>
        <w:rPr>
          <w:rFonts w:ascii="Noto Sans" w:hAnsi="Noto Sans" w:cs="Noto Sans"/>
          <w:sz w:val="20"/>
          <w:u w:val="single"/>
        </w:rPr>
      </w:pPr>
      <w:r w:rsidRPr="003638A2">
        <w:rPr>
          <w:rFonts w:ascii="Noto Sans" w:hAnsi="Noto Sans" w:cs="Noto Sans"/>
          <w:sz w:val="20"/>
        </w:rPr>
        <w:t xml:space="preserve">Para la Adquisición de material de osteosíntesis y </w:t>
      </w:r>
      <w:proofErr w:type="spellStart"/>
      <w:r w:rsidRPr="003638A2">
        <w:rPr>
          <w:rFonts w:ascii="Noto Sans" w:hAnsi="Noto Sans" w:cs="Noto Sans"/>
          <w:sz w:val="20"/>
        </w:rPr>
        <w:t>endoprótesis</w:t>
      </w:r>
      <w:proofErr w:type="spellEnd"/>
      <w:r w:rsidRPr="003638A2">
        <w:rPr>
          <w:rFonts w:ascii="Noto Sans" w:hAnsi="Noto Sans" w:cs="Noto Sans"/>
          <w:sz w:val="20"/>
        </w:rPr>
        <w:t xml:space="preserve"> para el OOAD Sur del Distrito Federal en el ejercicio 202</w:t>
      </w:r>
      <w:r>
        <w:rPr>
          <w:rFonts w:ascii="Noto Sans" w:hAnsi="Noto Sans" w:cs="Noto Sans"/>
          <w:sz w:val="20"/>
        </w:rPr>
        <w:t>6</w:t>
      </w:r>
      <w:r w:rsidRPr="003638A2">
        <w:rPr>
          <w:rFonts w:ascii="Noto Sans" w:hAnsi="Noto Sans" w:cs="Noto Sans"/>
          <w:sz w:val="20"/>
        </w:rPr>
        <w:t>. No Aplica.</w:t>
      </w:r>
    </w:p>
    <w:p w:rsidR="004C47CF" w:rsidRPr="003638A2" w:rsidRDefault="004C47CF" w:rsidP="004C47CF">
      <w:pPr>
        <w:autoSpaceDE w:val="0"/>
        <w:jc w:val="both"/>
        <w:rPr>
          <w:rFonts w:ascii="Noto Sans" w:hAnsi="Noto Sans" w:cs="Noto Sans"/>
          <w:sz w:val="20"/>
        </w:rPr>
      </w:pPr>
    </w:p>
    <w:p w:rsidR="004C47CF" w:rsidRPr="003638A2" w:rsidRDefault="004C47CF" w:rsidP="004C47CF">
      <w:pPr>
        <w:numPr>
          <w:ilvl w:val="0"/>
          <w:numId w:val="71"/>
        </w:numPr>
        <w:autoSpaceDE w:val="0"/>
        <w:jc w:val="both"/>
        <w:rPr>
          <w:rFonts w:ascii="Noto Sans" w:hAnsi="Noto Sans" w:cs="Noto Sans"/>
          <w:b/>
          <w:sz w:val="20"/>
        </w:rPr>
      </w:pPr>
      <w:r w:rsidRPr="003638A2">
        <w:rPr>
          <w:rFonts w:ascii="Noto Sans" w:hAnsi="Noto Sans" w:cs="Noto Sans"/>
          <w:b/>
          <w:sz w:val="20"/>
        </w:rPr>
        <w:t>Plazo y condiciones de canje o devolución del bien.</w:t>
      </w: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 xml:space="preserve">El Instituto, por conducto de las Unidades  Hospitalarias, podrá solicitar, el canje o devolución de los sistemas o instrumental proporcionado por el proveedor, que presenten defectos a simple vista, o se detecten en forma posterior vicios ocultos, debiendo notificar al proveedor dentro del periodo de 2 (dos) días hábiles siguientes al momento en que se haya percatado del vicio o defecto, o bien cuando presenten diferencias en cuanto a los catálogos y muestras originales presentados, debiendo utilizar el formato institucional </w:t>
      </w:r>
      <w:r w:rsidRPr="003638A2">
        <w:rPr>
          <w:rFonts w:ascii="Noto Sans" w:eastAsia="Calibri" w:hAnsi="Noto Sans" w:cs="Noto Sans"/>
          <w:b/>
          <w:sz w:val="20"/>
          <w:lang w:val="es-MX"/>
        </w:rPr>
        <w:t>ANEXO NUMERO 12 (DOCE) RQM1 REPORTE SOBRE PRODUCTOS QUE PRESENTAN DEFECTOS EN SU CALIDAD</w:t>
      </w:r>
      <w:r w:rsidRPr="003638A2">
        <w:rPr>
          <w:rFonts w:ascii="Noto Sans" w:eastAsia="Calibri" w:hAnsi="Noto Sans" w:cs="Noto Sans"/>
          <w:sz w:val="20"/>
          <w:lang w:val="es-MX"/>
        </w:rPr>
        <w:t>, turnando copia del comunicado mediante el cual soliciten al proveedor el canje, a la Coordinación de Abastecimiento de la Delegación, y de igual forma comunicarán al citado departamento la fecha en que se llevó a cabo el canje correspondiente.</w:t>
      </w:r>
    </w:p>
    <w:p w:rsidR="004C47CF" w:rsidRPr="003638A2" w:rsidRDefault="004C47CF" w:rsidP="004C47CF">
      <w:pPr>
        <w:pStyle w:val="Prrafodelista"/>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Todos los gastos que se generen por motivo del canje o devolución, correrán por cuenta del proveedor, previa notificación del Instituto.</w:t>
      </w:r>
    </w:p>
    <w:p w:rsidR="004C47CF" w:rsidRPr="003638A2" w:rsidRDefault="004C47CF" w:rsidP="004C47CF">
      <w:pPr>
        <w:pStyle w:val="Prrafodelista"/>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 xml:space="preserve">El proveedor deberá reponer los sistemas sujetos a canje o devolución, en un plazo que no excederá de 24 (veinticuatro) horas, contado a partir de la fecha de su notificación. En caso de que el Instituto durante la vigencia del contrato o la garantía de cumplimiento reciba comunicado por parte de la Secretaría de Salud (SSA), en respuesta a las notificaciones enviadas, de que ha sido sancionado el proveedor o se le ha revocado </w:t>
      </w:r>
      <w:r w:rsidRPr="003638A2">
        <w:rPr>
          <w:rFonts w:ascii="Noto Sans" w:eastAsia="Calibri" w:hAnsi="Noto Sans" w:cs="Noto Sans"/>
          <w:sz w:val="20"/>
          <w:lang w:val="es-MX"/>
        </w:rPr>
        <w:lastRenderedPageBreak/>
        <w:t>el Registro Sanitario, se podrá en su caso, iniciar el procedimiento de rescisión administrativa del contrato; debiéndose notificar dicha circunstancia a la Secretaría de Salud.</w:t>
      </w:r>
    </w:p>
    <w:p w:rsidR="004C47CF" w:rsidRPr="003638A2" w:rsidRDefault="004C47CF" w:rsidP="004C47CF">
      <w:pPr>
        <w:pStyle w:val="Prrafodelista"/>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No obstante,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4C47CF" w:rsidRPr="003638A2" w:rsidRDefault="004C47CF" w:rsidP="004C47CF">
      <w:pPr>
        <w:jc w:val="both"/>
        <w:rPr>
          <w:rFonts w:ascii="Noto Sans" w:hAnsi="Noto Sans" w:cs="Noto Sans"/>
          <w:sz w:val="20"/>
        </w:rPr>
      </w:pPr>
    </w:p>
    <w:p w:rsidR="004C47CF" w:rsidRPr="003638A2" w:rsidRDefault="004C47CF" w:rsidP="004C47CF">
      <w:pPr>
        <w:numPr>
          <w:ilvl w:val="0"/>
          <w:numId w:val="72"/>
        </w:numPr>
        <w:autoSpaceDE w:val="0"/>
        <w:jc w:val="both"/>
        <w:rPr>
          <w:rFonts w:ascii="Noto Sans" w:hAnsi="Noto Sans" w:cs="Noto Sans"/>
          <w:b/>
          <w:sz w:val="20"/>
        </w:rPr>
      </w:pPr>
      <w:r w:rsidRPr="003638A2">
        <w:rPr>
          <w:rFonts w:ascii="Noto Sans" w:hAnsi="Noto Sans" w:cs="Noto Sans"/>
          <w:b/>
          <w:sz w:val="20"/>
        </w:rPr>
        <w:t>Centro de servicio (domicilio y horario) y reporte técnico.</w:t>
      </w:r>
    </w:p>
    <w:p w:rsidR="004C47CF" w:rsidRPr="003638A2" w:rsidRDefault="004C47CF" w:rsidP="004C47CF">
      <w:pPr>
        <w:autoSpaceDE w:val="0"/>
        <w:jc w:val="both"/>
        <w:rPr>
          <w:rFonts w:ascii="Noto Sans" w:hAnsi="Noto Sans" w:cs="Noto Sans"/>
          <w:sz w:val="20"/>
          <w:u w:val="single"/>
        </w:rPr>
      </w:pPr>
      <w:r w:rsidRPr="003638A2">
        <w:rPr>
          <w:rFonts w:ascii="Noto Sans" w:hAnsi="Noto Sans" w:cs="Noto Sans"/>
          <w:sz w:val="20"/>
        </w:rPr>
        <w:t xml:space="preserve">Para la Adquisición de material de osteosíntesis y </w:t>
      </w:r>
      <w:proofErr w:type="spellStart"/>
      <w:r w:rsidRPr="003638A2">
        <w:rPr>
          <w:rFonts w:ascii="Noto Sans" w:hAnsi="Noto Sans" w:cs="Noto Sans"/>
          <w:sz w:val="20"/>
        </w:rPr>
        <w:t>endoprótesis</w:t>
      </w:r>
      <w:proofErr w:type="spellEnd"/>
      <w:r w:rsidRPr="003638A2">
        <w:rPr>
          <w:rFonts w:ascii="Noto Sans" w:hAnsi="Noto Sans" w:cs="Noto Sans"/>
          <w:sz w:val="20"/>
        </w:rPr>
        <w:t xml:space="preserve"> para el OOAD Sur del Distrito Federal en el ejercicio 202</w:t>
      </w:r>
      <w:r>
        <w:rPr>
          <w:rFonts w:ascii="Noto Sans" w:hAnsi="Noto Sans" w:cs="Noto Sans"/>
          <w:sz w:val="20"/>
        </w:rPr>
        <w:t>6</w:t>
      </w:r>
      <w:r w:rsidRPr="003638A2">
        <w:rPr>
          <w:rFonts w:ascii="Noto Sans" w:hAnsi="Noto Sans" w:cs="Noto Sans"/>
          <w:sz w:val="20"/>
        </w:rPr>
        <w:t>. No Aplica.</w:t>
      </w:r>
    </w:p>
    <w:p w:rsidR="004C47CF" w:rsidRPr="003638A2" w:rsidRDefault="004C47CF" w:rsidP="004C47CF">
      <w:pPr>
        <w:autoSpaceDE w:val="0"/>
        <w:ind w:left="720"/>
        <w:jc w:val="both"/>
        <w:rPr>
          <w:rFonts w:ascii="Noto Sans" w:hAnsi="Noto Sans" w:cs="Noto Sans"/>
          <w:sz w:val="20"/>
        </w:rPr>
      </w:pPr>
    </w:p>
    <w:p w:rsidR="004C47CF" w:rsidRPr="003638A2" w:rsidRDefault="004C47CF" w:rsidP="004C47CF">
      <w:pPr>
        <w:numPr>
          <w:ilvl w:val="0"/>
          <w:numId w:val="72"/>
        </w:numPr>
        <w:autoSpaceDE w:val="0"/>
        <w:jc w:val="both"/>
        <w:rPr>
          <w:rFonts w:ascii="Noto Sans" w:hAnsi="Noto Sans" w:cs="Noto Sans"/>
          <w:b/>
          <w:sz w:val="20"/>
        </w:rPr>
      </w:pPr>
      <w:r w:rsidRPr="003638A2">
        <w:rPr>
          <w:rFonts w:ascii="Noto Sans" w:hAnsi="Noto Sans" w:cs="Noto Sans"/>
          <w:b/>
          <w:sz w:val="20"/>
        </w:rPr>
        <w:t>Garantía de mano de obra y/o partes.</w:t>
      </w:r>
    </w:p>
    <w:p w:rsidR="004C47CF" w:rsidRPr="003638A2" w:rsidRDefault="004C47CF" w:rsidP="004C47CF">
      <w:pPr>
        <w:autoSpaceDE w:val="0"/>
        <w:jc w:val="both"/>
        <w:rPr>
          <w:rFonts w:ascii="Noto Sans" w:hAnsi="Noto Sans" w:cs="Noto Sans"/>
          <w:sz w:val="20"/>
          <w:u w:val="single"/>
        </w:rPr>
      </w:pPr>
      <w:r w:rsidRPr="003638A2">
        <w:rPr>
          <w:rFonts w:ascii="Noto Sans" w:hAnsi="Noto Sans" w:cs="Noto Sans"/>
          <w:sz w:val="20"/>
        </w:rPr>
        <w:t xml:space="preserve">Para la Adquisición de material de osteosíntesis y </w:t>
      </w:r>
      <w:proofErr w:type="spellStart"/>
      <w:r w:rsidRPr="003638A2">
        <w:rPr>
          <w:rFonts w:ascii="Noto Sans" w:hAnsi="Noto Sans" w:cs="Noto Sans"/>
          <w:sz w:val="20"/>
        </w:rPr>
        <w:t>endoprótesis</w:t>
      </w:r>
      <w:proofErr w:type="spellEnd"/>
      <w:r w:rsidRPr="003638A2">
        <w:rPr>
          <w:rFonts w:ascii="Noto Sans" w:hAnsi="Noto Sans" w:cs="Noto Sans"/>
          <w:sz w:val="20"/>
        </w:rPr>
        <w:t xml:space="preserve"> para el OOAD Sur del Distrito Federal en el ejercicio 202</w:t>
      </w:r>
      <w:r>
        <w:rPr>
          <w:rFonts w:ascii="Noto Sans" w:hAnsi="Noto Sans" w:cs="Noto Sans"/>
          <w:sz w:val="20"/>
        </w:rPr>
        <w:t>6</w:t>
      </w:r>
      <w:r w:rsidRPr="003638A2">
        <w:rPr>
          <w:rFonts w:ascii="Noto Sans" w:hAnsi="Noto Sans" w:cs="Noto Sans"/>
          <w:sz w:val="20"/>
        </w:rPr>
        <w:t>. No Aplica.</w:t>
      </w:r>
    </w:p>
    <w:p w:rsidR="004C47CF" w:rsidRPr="003638A2" w:rsidRDefault="004C47CF" w:rsidP="004C47CF">
      <w:pPr>
        <w:autoSpaceDE w:val="0"/>
        <w:jc w:val="both"/>
        <w:rPr>
          <w:rFonts w:ascii="Noto Sans" w:hAnsi="Noto Sans" w:cs="Noto Sans"/>
          <w:sz w:val="20"/>
        </w:rPr>
      </w:pPr>
    </w:p>
    <w:p w:rsidR="004C47CF" w:rsidRPr="003638A2" w:rsidRDefault="004C47CF" w:rsidP="004C47CF">
      <w:pPr>
        <w:numPr>
          <w:ilvl w:val="0"/>
          <w:numId w:val="73"/>
        </w:numPr>
        <w:autoSpaceDE w:val="0"/>
        <w:jc w:val="both"/>
        <w:rPr>
          <w:rFonts w:ascii="Noto Sans" w:hAnsi="Noto Sans" w:cs="Noto Sans"/>
          <w:b/>
          <w:sz w:val="20"/>
        </w:rPr>
      </w:pPr>
      <w:r w:rsidRPr="003638A2">
        <w:rPr>
          <w:rFonts w:ascii="Noto Sans" w:hAnsi="Noto Sans" w:cs="Noto Sans"/>
          <w:b/>
          <w:sz w:val="20"/>
        </w:rPr>
        <w:t>Mantenimiento correctivo y o preventivo.</w:t>
      </w: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 xml:space="preserve">El proveedor adjudicado deberá considerar y proporcionar durante la vigencia del contrato, el mantenimiento preventivo y correctivo del instrumental y equipo considerando las recomendaciones del protocolo de mantenimiento del fabricante; Para el caso del mantenimiento preventivo se debe realizar de acuerdo al calendario establecido por la Unidad Hospitalaria. </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En caso de mantenimiento correctivo de este instrumental se deberá realizar dentro de un plazo máximo de 24 (veinticuatro) horas contadas a partir de la notificación del reporte que "el instituto" haga mediante correo electrónico a "el proveedor" o llamada telefónica la cual el proveedor en esta última modalidad, deberá dar un folio de seguimiento para saber el estatus de atención de la problemática que se reporte.</w:t>
      </w:r>
    </w:p>
    <w:p w:rsidR="004C47CF" w:rsidRPr="003638A2" w:rsidRDefault="004C47CF" w:rsidP="004C47CF">
      <w:pPr>
        <w:pStyle w:val="Prrafodelista"/>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En caso de que el mantenimiento correctivo no ser pueda efectuar dentro del tiempo establecido, el proveedor deberá notificar de manera verbal y por escrito al Administrador del Contrato, las causas o motivos por los cuales no se subsanará dicho mantenimiento y la fecha específica en la que se atenderá dicha problemática,  el cual deberá ser en papel membretado del proveedor adjudicado y firmado por el responsable del área de mantenimiento enviado por el proveedor.</w:t>
      </w:r>
    </w:p>
    <w:p w:rsidR="004C47CF" w:rsidRPr="003638A2" w:rsidRDefault="004C47CF" w:rsidP="004C47CF">
      <w:pPr>
        <w:pStyle w:val="Prrafodelista"/>
        <w:jc w:val="both"/>
        <w:rPr>
          <w:rFonts w:ascii="Noto Sans" w:eastAsia="Calibri" w:hAnsi="Noto Sans" w:cs="Noto Sans"/>
          <w:sz w:val="20"/>
          <w:lang w:val="es-MX"/>
        </w:rPr>
      </w:pPr>
      <w:r w:rsidRPr="003638A2">
        <w:rPr>
          <w:rFonts w:ascii="Noto Sans" w:eastAsia="Calibri" w:hAnsi="Noto Sans" w:cs="Noto Sans"/>
          <w:sz w:val="20"/>
          <w:lang w:val="es-MX"/>
        </w:rPr>
        <w:t xml:space="preserve"> </w:t>
      </w: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Tanto el mantenimiento preventivo como el correctivo, deberá ser realizado por cuenta de "el proveedor", con personal calificado y certificado a efecto de que se garantice la operación en óptimas condiciones.</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 xml:space="preserve">En el supuesto que durante la vigencia del contrato que se derive de esta Licitación Pública, surjan avances tecnológicos, el Participante ganador deberá realizar la actualización tecnológica de los bienes, así como </w:t>
      </w:r>
      <w:proofErr w:type="gramStart"/>
      <w:r w:rsidRPr="003638A2">
        <w:rPr>
          <w:rFonts w:ascii="Noto Sans" w:eastAsia="Calibri" w:hAnsi="Noto Sans" w:cs="Noto Sans"/>
          <w:sz w:val="20"/>
          <w:lang w:val="es-MX"/>
        </w:rPr>
        <w:t>del</w:t>
      </w:r>
      <w:proofErr w:type="gramEnd"/>
      <w:r w:rsidRPr="003638A2">
        <w:rPr>
          <w:rFonts w:ascii="Noto Sans" w:eastAsia="Calibri" w:hAnsi="Noto Sans" w:cs="Noto Sans"/>
          <w:sz w:val="20"/>
          <w:lang w:val="es-MX"/>
        </w:rPr>
        <w:t xml:space="preserve"> instrumental previa autorización del Administrador del Contrato o Servidor público que sea designado.</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lastRenderedPageBreak/>
        <w:t>Al término del contrato y previo acuerdo con el Instituto, el Participante ganador se obligará a retirar los equipos y accesorios colocados en las unidades hospitalarias que no sean propiedad del Instituto, asumiendo los gastos que se pudieran generar por este concepto.</w:t>
      </w:r>
    </w:p>
    <w:p w:rsidR="004C47CF" w:rsidRPr="003638A2" w:rsidRDefault="004C47CF" w:rsidP="004C47CF">
      <w:pPr>
        <w:pStyle w:val="Prrafodelista"/>
        <w:jc w:val="both"/>
        <w:rPr>
          <w:rFonts w:ascii="Noto Sans" w:eastAsia="Calibri" w:hAnsi="Noto Sans" w:cs="Noto Sans"/>
          <w:sz w:val="20"/>
          <w:lang w:val="es-MX"/>
        </w:rPr>
      </w:pPr>
    </w:p>
    <w:p w:rsidR="004C47CF" w:rsidRPr="003638A2" w:rsidRDefault="004C47CF" w:rsidP="004C47CF">
      <w:pPr>
        <w:autoSpaceDE w:val="0"/>
        <w:jc w:val="both"/>
        <w:rPr>
          <w:rFonts w:ascii="Noto Sans" w:eastAsia="Calibri" w:hAnsi="Noto Sans" w:cs="Noto Sans"/>
          <w:sz w:val="20"/>
          <w:lang w:val="es-MX"/>
        </w:rPr>
      </w:pPr>
      <w:r w:rsidRPr="003638A2">
        <w:rPr>
          <w:rFonts w:ascii="Noto Sans" w:eastAsia="Calibri" w:hAnsi="Noto Sans" w:cs="Noto Sans"/>
          <w:sz w:val="20"/>
          <w:lang w:val="es-MX"/>
        </w:rPr>
        <w:t>En caso de falla de los equipos y accesorios, el Participante ganador deberá repararlo o en su caso, reemplazar el equipo defectuoso dentro de las 24 horas siguientes a la detección y notificación de la falla, la cual se comunicará mediante correo electrónico o llamada telefónica  y correrá por parte del Participante ganador el costo de los accesorios que se requieran según sea el caso.</w:t>
      </w:r>
    </w:p>
    <w:p w:rsidR="004C47CF" w:rsidRPr="003638A2" w:rsidRDefault="004C47CF" w:rsidP="004C47CF">
      <w:pPr>
        <w:autoSpaceDE w:val="0"/>
        <w:jc w:val="both"/>
        <w:rPr>
          <w:rFonts w:ascii="Noto Sans" w:hAnsi="Noto Sans" w:cs="Noto Sans"/>
          <w:sz w:val="20"/>
        </w:rPr>
      </w:pPr>
    </w:p>
    <w:p w:rsidR="004C47CF" w:rsidRPr="003638A2" w:rsidRDefault="004C47CF" w:rsidP="004C47CF">
      <w:pPr>
        <w:numPr>
          <w:ilvl w:val="0"/>
          <w:numId w:val="73"/>
        </w:numPr>
        <w:autoSpaceDE w:val="0"/>
        <w:jc w:val="both"/>
        <w:rPr>
          <w:rFonts w:ascii="Noto Sans" w:hAnsi="Noto Sans" w:cs="Noto Sans"/>
          <w:b/>
          <w:sz w:val="20"/>
        </w:rPr>
      </w:pPr>
      <w:r w:rsidRPr="003638A2">
        <w:rPr>
          <w:rFonts w:ascii="Noto Sans" w:hAnsi="Noto Sans" w:cs="Noto Sans"/>
          <w:b/>
          <w:sz w:val="20"/>
        </w:rPr>
        <w:t>En su caso, si se requiere capacitación, solicitar programa para la misma.</w:t>
      </w:r>
    </w:p>
    <w:p w:rsidR="004C47CF" w:rsidRPr="003638A2" w:rsidRDefault="004C47CF" w:rsidP="004C47CF">
      <w:pPr>
        <w:jc w:val="both"/>
        <w:rPr>
          <w:rFonts w:ascii="Noto Sans" w:eastAsia="Calibri" w:hAnsi="Noto Sans" w:cs="Noto Sans"/>
          <w:sz w:val="20"/>
          <w:lang w:val="es-MX"/>
        </w:rPr>
      </w:pPr>
      <w:r w:rsidRPr="003638A2">
        <w:rPr>
          <w:rFonts w:ascii="Noto Sans" w:eastAsia="Calibri" w:hAnsi="Noto Sans" w:cs="Noto Sans"/>
          <w:sz w:val="20"/>
          <w:lang w:val="es-MX"/>
        </w:rPr>
        <w:t>El proveedor ganador” se obliga a contribuir a la capacitación  del  personal operativo y  asesoría técnica del  Instituto para el “manejo de los materiales”, de acuerdo a lo solicitado por la Unidad Hospitalaria, en cuyo caso la programación de los cursos deberán ser notificados vía correo electrónico al proveedor con al menos 10 días de anticipación y deberá contemplar lo siguiente:</w:t>
      </w:r>
    </w:p>
    <w:p w:rsidR="004C47CF" w:rsidRPr="003638A2" w:rsidRDefault="004C47CF" w:rsidP="004C47CF">
      <w:pPr>
        <w:jc w:val="both"/>
        <w:rPr>
          <w:rFonts w:ascii="Noto Sans" w:eastAsia="Calibri" w:hAnsi="Noto Sans" w:cs="Noto Sans"/>
          <w:sz w:val="20"/>
          <w:lang w:val="es-MX"/>
        </w:rPr>
      </w:pPr>
    </w:p>
    <w:p w:rsidR="004C47CF" w:rsidRPr="003638A2" w:rsidRDefault="004C47CF" w:rsidP="004C47CF">
      <w:pPr>
        <w:pStyle w:val="Encabezado"/>
        <w:numPr>
          <w:ilvl w:val="0"/>
          <w:numId w:val="42"/>
        </w:numPr>
        <w:tabs>
          <w:tab w:val="clear" w:pos="4419"/>
          <w:tab w:val="clear" w:pos="8838"/>
          <w:tab w:val="center" w:pos="709"/>
          <w:tab w:val="right" w:pos="993"/>
        </w:tabs>
        <w:suppressAutoHyphens w:val="0"/>
        <w:ind w:firstLine="0"/>
        <w:jc w:val="both"/>
        <w:rPr>
          <w:rFonts w:ascii="Noto Sans" w:hAnsi="Noto Sans" w:cs="Noto Sans"/>
        </w:rPr>
      </w:pPr>
      <w:r w:rsidRPr="003638A2">
        <w:rPr>
          <w:rFonts w:ascii="Noto Sans" w:hAnsi="Noto Sans" w:cs="Noto Sans"/>
        </w:rPr>
        <w:t>La modalidad de la capacitación deberá ser teórico-práctica presencial.</w:t>
      </w:r>
    </w:p>
    <w:p w:rsidR="004C47CF" w:rsidRPr="003638A2" w:rsidRDefault="004C47CF" w:rsidP="004C47CF">
      <w:pPr>
        <w:pStyle w:val="Encabezado"/>
        <w:numPr>
          <w:ilvl w:val="0"/>
          <w:numId w:val="42"/>
        </w:numPr>
        <w:tabs>
          <w:tab w:val="clear" w:pos="4419"/>
          <w:tab w:val="clear" w:pos="8838"/>
          <w:tab w:val="center" w:pos="709"/>
          <w:tab w:val="right" w:pos="993"/>
        </w:tabs>
        <w:suppressAutoHyphens w:val="0"/>
        <w:ind w:firstLine="0"/>
        <w:jc w:val="both"/>
        <w:rPr>
          <w:rFonts w:ascii="Noto Sans" w:hAnsi="Noto Sans" w:cs="Noto Sans"/>
        </w:rPr>
      </w:pPr>
      <w:r w:rsidRPr="003638A2">
        <w:rPr>
          <w:rFonts w:ascii="Noto Sans" w:hAnsi="Noto Sans" w:cs="Noto Sans"/>
        </w:rPr>
        <w:t>La capacitación deberá impartirse al personal de la categoría médico traumatólogo y ortopedista  de la unidad IMSS destino o al personal que designe el Administrador del Contrato.</w:t>
      </w:r>
    </w:p>
    <w:p w:rsidR="004C47CF" w:rsidRPr="003638A2" w:rsidRDefault="004C47CF" w:rsidP="004C47CF">
      <w:pPr>
        <w:pStyle w:val="Encabezado"/>
        <w:numPr>
          <w:ilvl w:val="0"/>
          <w:numId w:val="42"/>
        </w:numPr>
        <w:tabs>
          <w:tab w:val="clear" w:pos="4419"/>
          <w:tab w:val="clear" w:pos="8838"/>
          <w:tab w:val="center" w:pos="709"/>
          <w:tab w:val="right" w:pos="993"/>
        </w:tabs>
        <w:suppressAutoHyphens w:val="0"/>
        <w:ind w:firstLine="0"/>
        <w:jc w:val="both"/>
        <w:rPr>
          <w:rFonts w:ascii="Noto Sans" w:hAnsi="Noto Sans" w:cs="Noto Sans"/>
        </w:rPr>
      </w:pPr>
      <w:r w:rsidRPr="003638A2">
        <w:rPr>
          <w:rFonts w:ascii="Noto Sans" w:hAnsi="Noto Sans" w:cs="Noto Sans"/>
        </w:rPr>
        <w:t>La capacitación deberá estar relacionada con el instrumental, bienes de consumo y equipo que deberán aplicarse al sistema o equipo nuevo que se suministra y con base al plan formativo requerido por el Sub Director Administrativo o el personal que designe el Administrador del Contrato, el cual deberá cubrir la siguiente temática:</w:t>
      </w:r>
    </w:p>
    <w:p w:rsidR="004C47CF" w:rsidRPr="003638A2" w:rsidRDefault="004C47CF" w:rsidP="004C47CF">
      <w:pPr>
        <w:pStyle w:val="Encabezado"/>
        <w:tabs>
          <w:tab w:val="center" w:pos="709"/>
        </w:tabs>
        <w:ind w:left="720"/>
        <w:jc w:val="both"/>
        <w:rPr>
          <w:rFonts w:ascii="Noto Sans" w:hAnsi="Noto Sans" w:cs="Noto Sans"/>
        </w:rPr>
      </w:pPr>
    </w:p>
    <w:p w:rsidR="004C47CF" w:rsidRPr="003638A2" w:rsidRDefault="004C47CF" w:rsidP="004C47C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3638A2">
        <w:rPr>
          <w:rFonts w:ascii="Noto Sans" w:hAnsi="Noto Sans" w:cs="Noto Sans"/>
        </w:rPr>
        <w:t>Principio(s) de funcionamiento.</w:t>
      </w:r>
    </w:p>
    <w:p w:rsidR="004C47CF" w:rsidRPr="003638A2" w:rsidRDefault="004C47CF" w:rsidP="004C47CF">
      <w:pPr>
        <w:numPr>
          <w:ilvl w:val="0"/>
          <w:numId w:val="43"/>
        </w:numPr>
        <w:tabs>
          <w:tab w:val="center" w:pos="1134"/>
          <w:tab w:val="right" w:pos="1276"/>
        </w:tabs>
        <w:suppressAutoHyphens w:val="0"/>
        <w:ind w:left="993" w:firstLine="0"/>
        <w:contextualSpacing/>
        <w:jc w:val="both"/>
        <w:rPr>
          <w:rFonts w:ascii="Noto Sans" w:hAnsi="Noto Sans" w:cs="Noto Sans"/>
          <w:sz w:val="20"/>
        </w:rPr>
      </w:pPr>
      <w:r w:rsidRPr="003638A2">
        <w:rPr>
          <w:rFonts w:ascii="Noto Sans" w:hAnsi="Noto Sans" w:cs="Noto Sans"/>
          <w:sz w:val="20"/>
        </w:rPr>
        <w:t>Identificación de componentes de operación, componentes de control, componentes de medición y componentes de seguridad del equipo.</w:t>
      </w:r>
    </w:p>
    <w:p w:rsidR="004C47CF" w:rsidRPr="003638A2" w:rsidRDefault="004C47CF" w:rsidP="004C47CF">
      <w:pPr>
        <w:numPr>
          <w:ilvl w:val="0"/>
          <w:numId w:val="43"/>
        </w:numPr>
        <w:tabs>
          <w:tab w:val="center" w:pos="1134"/>
          <w:tab w:val="right" w:pos="1276"/>
        </w:tabs>
        <w:suppressAutoHyphens w:val="0"/>
        <w:ind w:left="993" w:firstLine="0"/>
        <w:contextualSpacing/>
        <w:jc w:val="both"/>
        <w:rPr>
          <w:rFonts w:ascii="Noto Sans" w:hAnsi="Noto Sans" w:cs="Noto Sans"/>
          <w:sz w:val="20"/>
        </w:rPr>
      </w:pPr>
      <w:r w:rsidRPr="003638A2">
        <w:rPr>
          <w:rFonts w:ascii="Noto Sans" w:hAnsi="Noto Sans" w:cs="Noto Sans"/>
          <w:bCs/>
          <w:sz w:val="20"/>
        </w:rPr>
        <w:t>D</w:t>
      </w:r>
      <w:r w:rsidRPr="003638A2">
        <w:rPr>
          <w:rFonts w:ascii="Noto Sans" w:hAnsi="Noto Sans" w:cs="Noto Sans"/>
          <w:sz w:val="20"/>
        </w:rPr>
        <w:t>escripción del funcionamiento.</w:t>
      </w:r>
    </w:p>
    <w:p w:rsidR="004C47CF" w:rsidRPr="003638A2" w:rsidRDefault="004C47CF" w:rsidP="004C47C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3638A2">
        <w:rPr>
          <w:rFonts w:ascii="Noto Sans" w:hAnsi="Noto Sans" w:cs="Noto Sans"/>
        </w:rPr>
        <w:t xml:space="preserve">Procedimiento(s) de mantenimiento, servicio y reparación del equipo. </w:t>
      </w:r>
    </w:p>
    <w:p w:rsidR="004C47CF" w:rsidRPr="003638A2" w:rsidRDefault="004C47CF" w:rsidP="004C47C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3638A2">
        <w:rPr>
          <w:rFonts w:ascii="Noto Sans" w:hAnsi="Noto Sans" w:cs="Noto Sans"/>
        </w:rPr>
        <w:t>La detección de fallas</w:t>
      </w:r>
    </w:p>
    <w:p w:rsidR="004C47CF" w:rsidRPr="003638A2" w:rsidRDefault="004C47CF" w:rsidP="004C47C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3638A2">
        <w:rPr>
          <w:rFonts w:ascii="Noto Sans" w:hAnsi="Noto Sans" w:cs="Noto Sans"/>
        </w:rPr>
        <w:t>Evaluación de conocimientos, habilidades y destrezas adquiridas.</w:t>
      </w:r>
    </w:p>
    <w:p w:rsidR="004C47CF" w:rsidRPr="003638A2" w:rsidRDefault="004C47CF" w:rsidP="004C47CF">
      <w:pPr>
        <w:pStyle w:val="Encabezado"/>
        <w:numPr>
          <w:ilvl w:val="0"/>
          <w:numId w:val="43"/>
        </w:numPr>
        <w:tabs>
          <w:tab w:val="clear" w:pos="4419"/>
          <w:tab w:val="clear" w:pos="8838"/>
          <w:tab w:val="center" w:pos="1134"/>
          <w:tab w:val="right" w:pos="1276"/>
        </w:tabs>
        <w:suppressAutoHyphens w:val="0"/>
        <w:ind w:left="993" w:firstLine="0"/>
        <w:contextualSpacing/>
        <w:jc w:val="both"/>
        <w:rPr>
          <w:rFonts w:ascii="Noto Sans" w:hAnsi="Noto Sans" w:cs="Noto Sans"/>
        </w:rPr>
      </w:pPr>
      <w:r w:rsidRPr="003638A2">
        <w:rPr>
          <w:rFonts w:ascii="Noto Sans" w:hAnsi="Noto Sans" w:cs="Noto Sans"/>
        </w:rPr>
        <w:t>Derivado de la capacitación teórico-práctica presencial proporcionada al personal técnico deberá ser entregada a cada participante una constancia destrezas y conocimientos obtenidos, si es el caso.</w:t>
      </w:r>
    </w:p>
    <w:p w:rsidR="004C47CF" w:rsidRPr="003638A2" w:rsidRDefault="004C47CF" w:rsidP="004C47CF">
      <w:pPr>
        <w:autoSpaceDE w:val="0"/>
        <w:jc w:val="both"/>
        <w:rPr>
          <w:rFonts w:ascii="Noto Sans" w:hAnsi="Noto Sans" w:cs="Noto Sans"/>
          <w:sz w:val="20"/>
        </w:rPr>
      </w:pPr>
    </w:p>
    <w:p w:rsidR="004C47CF" w:rsidRPr="003638A2" w:rsidRDefault="004C47CF" w:rsidP="004C47CF">
      <w:pPr>
        <w:autoSpaceDE w:val="0"/>
        <w:jc w:val="both"/>
        <w:rPr>
          <w:rFonts w:ascii="Noto Sans" w:hAnsi="Noto Sans" w:cs="Noto Sans"/>
          <w:sz w:val="20"/>
        </w:rPr>
      </w:pPr>
      <w:r w:rsidRPr="003638A2">
        <w:rPr>
          <w:rFonts w:ascii="Noto Sans" w:hAnsi="Noto Sans" w:cs="Noto Sans"/>
          <w:sz w:val="20"/>
        </w:rPr>
        <w:t>La capacitación será avalada a través de un documento membretado por el proveedor, mismo que debe contener, fecha, plan formativo del evento de capacitación impartido revisado por Administrador del Contrato o servidor público que sea designado, nombre y cargo del instructor; nombre y firma del Administrador del Contrato o Servidor público que sea designado; nombre, unidad de adscripción, categoría, matrículas y firmas de los participantes.</w:t>
      </w:r>
    </w:p>
    <w:p w:rsidR="004C47CF" w:rsidRPr="003638A2" w:rsidRDefault="004C47CF" w:rsidP="004C47CF">
      <w:pPr>
        <w:autoSpaceDE w:val="0"/>
        <w:jc w:val="both"/>
        <w:rPr>
          <w:rFonts w:ascii="Noto Sans" w:hAnsi="Noto Sans" w:cs="Noto Sans"/>
          <w:sz w:val="20"/>
        </w:rPr>
      </w:pPr>
    </w:p>
    <w:p w:rsidR="004C47CF" w:rsidRPr="003638A2" w:rsidRDefault="004C47CF" w:rsidP="004C47CF">
      <w:pPr>
        <w:numPr>
          <w:ilvl w:val="0"/>
          <w:numId w:val="73"/>
        </w:numPr>
        <w:autoSpaceDE w:val="0"/>
        <w:jc w:val="both"/>
        <w:rPr>
          <w:rFonts w:ascii="Noto Sans" w:hAnsi="Noto Sans" w:cs="Noto Sans"/>
          <w:b/>
          <w:sz w:val="20"/>
        </w:rPr>
      </w:pPr>
      <w:r w:rsidRPr="003638A2">
        <w:rPr>
          <w:rFonts w:ascii="Noto Sans" w:hAnsi="Noto Sans" w:cs="Noto Sans"/>
          <w:b/>
          <w:sz w:val="20"/>
        </w:rPr>
        <w:t>Porcentaje a requerir por concepto de garantía de cumplimiento en los términos del lineamiento 5.5.5 de los Políticas Bases y Lineamientos en Materia de Adquisiciones Arrendamientos y Servicios del Sector Público del Instituto Mexicano del Seguro Social vigente.</w:t>
      </w:r>
    </w:p>
    <w:p w:rsidR="004C47CF" w:rsidRPr="003638A2" w:rsidRDefault="004C47CF" w:rsidP="004C47CF">
      <w:pPr>
        <w:jc w:val="both"/>
        <w:rPr>
          <w:rFonts w:ascii="Noto Sans" w:hAnsi="Noto Sans" w:cs="Noto Sans"/>
          <w:b/>
          <w:sz w:val="20"/>
        </w:rPr>
      </w:pPr>
    </w:p>
    <w:p w:rsidR="004C47CF" w:rsidRPr="003638A2" w:rsidRDefault="004C47CF" w:rsidP="004C47CF">
      <w:pPr>
        <w:jc w:val="both"/>
        <w:rPr>
          <w:rFonts w:ascii="Noto Sans" w:hAnsi="Noto Sans" w:cs="Noto Sans"/>
          <w:b/>
          <w:sz w:val="20"/>
        </w:rPr>
      </w:pPr>
      <w:r w:rsidRPr="003638A2">
        <w:rPr>
          <w:rFonts w:ascii="Noto Sans" w:hAnsi="Noto Sans" w:cs="Noto Sans"/>
          <w:b/>
          <w:sz w:val="20"/>
        </w:rPr>
        <w:lastRenderedPageBreak/>
        <w:t>GARANTÍA DE LOS BIENES</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El </w:t>
      </w:r>
      <w:r w:rsidRPr="003638A2">
        <w:rPr>
          <w:rFonts w:ascii="Noto Sans" w:hAnsi="Noto Sans" w:cs="Noto Sans"/>
          <w:sz w:val="20"/>
          <w:lang w:eastAsia="es-MX"/>
        </w:rPr>
        <w:t>proveedor</w:t>
      </w:r>
      <w:r w:rsidRPr="003638A2">
        <w:rPr>
          <w:rFonts w:ascii="Noto Sans" w:hAnsi="Noto Sans" w:cs="Noto Sans"/>
          <w:sz w:val="20"/>
        </w:rPr>
        <w:t xml:space="preserve"> deberá entregar por el instrumental y/o</w:t>
      </w:r>
      <w:r w:rsidRPr="003638A2">
        <w:rPr>
          <w:rFonts w:ascii="Noto Sans" w:hAnsi="Noto Sans" w:cs="Noto Sans"/>
          <w:sz w:val="20"/>
          <w:lang w:eastAsia="es-MX"/>
        </w:rPr>
        <w:t xml:space="preserve"> equipos, como se establece en el </w:t>
      </w:r>
      <w:r w:rsidRPr="003638A2">
        <w:rPr>
          <w:rFonts w:ascii="Noto Sans" w:hAnsi="Noto Sans" w:cs="Noto Sans"/>
          <w:b/>
          <w:sz w:val="20"/>
          <w:lang w:eastAsia="es-MX"/>
        </w:rPr>
        <w:t xml:space="preserve">ANEXO 4 (CUATRO) “CANTIDADES Y DISTRIBUCION", </w:t>
      </w:r>
      <w:r w:rsidRPr="003638A2">
        <w:rPr>
          <w:rFonts w:ascii="Noto Sans" w:hAnsi="Noto Sans" w:cs="Noto Sans"/>
          <w:sz w:val="20"/>
          <w:lang w:eastAsia="es-MX"/>
        </w:rPr>
        <w:t>a</w:t>
      </w:r>
      <w:r w:rsidRPr="003638A2">
        <w:rPr>
          <w:rFonts w:ascii="Noto Sans" w:hAnsi="Noto Sans" w:cs="Noto Sans"/>
          <w:sz w:val="20"/>
        </w:rPr>
        <w:t>l Administrador del Contrato</w:t>
      </w:r>
      <w:r w:rsidRPr="003638A2">
        <w:rPr>
          <w:rFonts w:ascii="Noto Sans" w:hAnsi="Noto Sans" w:cs="Noto Sans"/>
          <w:sz w:val="20"/>
          <w:lang w:eastAsia="es-MX"/>
        </w:rPr>
        <w:t xml:space="preserve"> como responsable de la recepción de los bienes, </w:t>
      </w:r>
      <w:r w:rsidRPr="003638A2">
        <w:rPr>
          <w:rFonts w:ascii="Noto Sans" w:hAnsi="Noto Sans" w:cs="Noto Sans"/>
          <w:sz w:val="20"/>
        </w:rPr>
        <w:t>antes de que se formalice el</w:t>
      </w:r>
      <w:r w:rsidRPr="003638A2">
        <w:rPr>
          <w:rFonts w:ascii="Noto Sans" w:hAnsi="Noto Sans" w:cs="Noto Sans"/>
          <w:sz w:val="20"/>
          <w:lang w:eastAsia="es-MX"/>
        </w:rPr>
        <w:t xml:space="preserve"> </w:t>
      </w:r>
      <w:r w:rsidRPr="003638A2">
        <w:rPr>
          <w:rFonts w:ascii="Noto Sans" w:hAnsi="Noto Sans" w:cs="Noto Sans"/>
          <w:b/>
          <w:sz w:val="20"/>
          <w:lang w:eastAsia="es-MX"/>
        </w:rPr>
        <w:t>ANEXO 6(SEIS) ACTA ADMINISTRATIVA CIRSCUNSTANCIADA  DE SUMINISTRO DE INSTRUMENTAL Y/O EQUIPO</w:t>
      </w:r>
      <w:r w:rsidRPr="003638A2">
        <w:rPr>
          <w:rFonts w:ascii="Noto Sans" w:hAnsi="Noto Sans" w:cs="Noto Sans"/>
          <w:sz w:val="20"/>
          <w:lang w:eastAsia="es-MX"/>
        </w:rPr>
        <w:t>,</w:t>
      </w:r>
      <w:r w:rsidRPr="003638A2">
        <w:rPr>
          <w:rFonts w:ascii="Noto Sans" w:hAnsi="Noto Sans" w:cs="Noto Sans"/>
          <w:sz w:val="20"/>
          <w:lang w:eastAsia="es-ES"/>
        </w:rPr>
        <w:t xml:space="preserve"> </w:t>
      </w:r>
      <w:r w:rsidRPr="003638A2">
        <w:rPr>
          <w:rFonts w:ascii="Noto Sans" w:hAnsi="Noto Sans" w:cs="Noto Sans"/>
          <w:sz w:val="20"/>
        </w:rPr>
        <w:t>un escrito en papel membretado donde se garanticen los mismos.</w:t>
      </w:r>
    </w:p>
    <w:p w:rsidR="004C47CF" w:rsidRPr="003638A2" w:rsidRDefault="004C47CF" w:rsidP="004C47CF">
      <w:pPr>
        <w:pStyle w:val="Prrafodelista"/>
        <w:ind w:left="0"/>
        <w:jc w:val="both"/>
        <w:rPr>
          <w:rFonts w:ascii="Noto Sans" w:hAnsi="Noto Sans" w:cs="Noto Sans"/>
          <w:sz w:val="20"/>
        </w:rPr>
      </w:pPr>
    </w:p>
    <w:p w:rsidR="004C47CF" w:rsidRPr="003638A2" w:rsidRDefault="004C47CF" w:rsidP="004C47CF">
      <w:pPr>
        <w:pStyle w:val="Prrafodelista"/>
        <w:ind w:left="0"/>
        <w:jc w:val="both"/>
        <w:rPr>
          <w:rFonts w:ascii="Noto Sans" w:hAnsi="Noto Sans" w:cs="Noto Sans"/>
          <w:sz w:val="20"/>
        </w:rPr>
      </w:pPr>
      <w:r w:rsidRPr="003638A2">
        <w:rPr>
          <w:rFonts w:ascii="Noto Sans" w:hAnsi="Noto Sans" w:cs="Noto Sans"/>
          <w:sz w:val="20"/>
        </w:rPr>
        <w:t>La carta garantía debe indicar nombre de la empresa, número de contrato, descripción corta del bien, número de serie, modelo, marca, destino del bien, sello de la unidad, número de garantía, nombre y firma del representante legal de la proveedor adjudicado; asimismo, deberá ser avalada por el Administrador del Contrato</w:t>
      </w:r>
      <w:r w:rsidRPr="003638A2">
        <w:rPr>
          <w:rFonts w:ascii="Noto Sans" w:hAnsi="Noto Sans" w:cs="Noto Sans"/>
          <w:sz w:val="20"/>
          <w:lang w:eastAsia="es-MX"/>
        </w:rPr>
        <w:t>,</w:t>
      </w:r>
      <w:r w:rsidRPr="003638A2">
        <w:rPr>
          <w:rFonts w:ascii="Noto Sans" w:hAnsi="Noto Sans" w:cs="Noto Sans"/>
          <w:sz w:val="20"/>
        </w:rPr>
        <w:t xml:space="preserve"> indicando nombre, matrícula y firma.</w:t>
      </w:r>
    </w:p>
    <w:p w:rsidR="004C47CF" w:rsidRPr="003638A2" w:rsidRDefault="004C47CF" w:rsidP="004C47CF">
      <w:pPr>
        <w:pStyle w:val="Prrafodelista"/>
        <w:ind w:left="0"/>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4C47CF" w:rsidRPr="003638A2" w:rsidRDefault="004C47CF" w:rsidP="004C47CF">
      <w:pPr>
        <w:jc w:val="both"/>
        <w:rPr>
          <w:rFonts w:ascii="Noto Sans" w:hAnsi="Noto Sans" w:cs="Noto Sans"/>
          <w:bCs/>
          <w:sz w:val="20"/>
        </w:rPr>
      </w:pPr>
    </w:p>
    <w:p w:rsidR="004C47CF" w:rsidRPr="003638A2" w:rsidRDefault="004C47CF" w:rsidP="004C47CF">
      <w:pPr>
        <w:pStyle w:val="Lista"/>
        <w:rPr>
          <w:rFonts w:ascii="Noto Sans" w:hAnsi="Noto Sans" w:cs="Noto Sans"/>
          <w:b/>
          <w:sz w:val="20"/>
        </w:rPr>
      </w:pPr>
      <w:r w:rsidRPr="003638A2">
        <w:rPr>
          <w:rFonts w:ascii="Noto Sans" w:hAnsi="Noto Sans" w:cs="Noto Sans"/>
          <w:b/>
          <w:sz w:val="20"/>
        </w:rPr>
        <w:t>GARANTÍA DE CUMPLIMIENTO DE CONTRATO</w:t>
      </w:r>
    </w:p>
    <w:p w:rsidR="004C47CF" w:rsidRPr="003638A2" w:rsidRDefault="004C47CF" w:rsidP="004C47CF">
      <w:pPr>
        <w:jc w:val="both"/>
        <w:rPr>
          <w:rFonts w:ascii="Noto Sans" w:hAnsi="Noto Sans" w:cs="Noto Sans"/>
          <w:b/>
          <w:sz w:val="20"/>
        </w:rPr>
      </w:pPr>
    </w:p>
    <w:p w:rsidR="004C47CF" w:rsidRPr="003638A2" w:rsidRDefault="004C47CF" w:rsidP="004C47CF">
      <w:pPr>
        <w:jc w:val="both"/>
        <w:rPr>
          <w:rFonts w:ascii="Noto Sans" w:hAnsi="Noto Sans" w:cs="Noto Sans"/>
          <w:bCs/>
          <w:sz w:val="20"/>
          <w:lang w:eastAsia="es-MX"/>
        </w:rPr>
      </w:pPr>
      <w:r w:rsidRPr="003638A2">
        <w:rPr>
          <w:rFonts w:ascii="Noto Sans" w:hAnsi="Noto Sans" w:cs="Noto Sans"/>
          <w:sz w:val="20"/>
        </w:rPr>
        <w:t>El proveedor</w:t>
      </w:r>
      <w:r w:rsidRPr="003638A2">
        <w:rPr>
          <w:rFonts w:ascii="Noto Sans" w:hAnsi="Noto Sans" w:cs="Noto Sans"/>
          <w:sz w:val="20"/>
          <w:lang w:eastAsia="es-MX"/>
        </w:rPr>
        <w:t>,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afianzadora debidamente constituida en términos de la Ley de Instituciones de Seguros y de Fianzas (</w:t>
      </w:r>
      <w:r w:rsidRPr="003638A2">
        <w:rPr>
          <w:rFonts w:ascii="Noto Sans" w:hAnsi="Noto Sans" w:cs="Noto Sans"/>
          <w:sz w:val="20"/>
          <w:lang w:val="es-MX"/>
        </w:rPr>
        <w:t>Se anexa Modelo de Fianza</w:t>
      </w:r>
      <w:r>
        <w:rPr>
          <w:rFonts w:ascii="Noto Sans" w:hAnsi="Noto Sans" w:cs="Noto Sans"/>
          <w:sz w:val="20"/>
          <w:lang w:val="es-MX"/>
        </w:rPr>
        <w:t xml:space="preserve"> a la Convocatoria</w:t>
      </w:r>
      <w:r w:rsidRPr="003638A2">
        <w:rPr>
          <w:rFonts w:ascii="Noto Sans" w:hAnsi="Noto Sans" w:cs="Noto Sans"/>
          <w:sz w:val="20"/>
          <w:lang w:val="es-MX"/>
        </w:rPr>
        <w:t>)</w:t>
      </w:r>
      <w:r w:rsidRPr="003638A2">
        <w:rPr>
          <w:rFonts w:ascii="Noto Sans" w:hAnsi="Noto Sans" w:cs="Noto Sans"/>
          <w:sz w:val="20"/>
          <w:lang w:eastAsia="es-MX"/>
        </w:rPr>
        <w:t xml:space="preserve">, por un importe equivalente al 10% (diez por ciento) del monto total del contrato, sin considerar el Impuesto al Valor Agregado, a favor del Instituto Mexicano del Seguro Social, que </w:t>
      </w:r>
      <w:r w:rsidRPr="003638A2">
        <w:rPr>
          <w:rFonts w:ascii="Noto Sans" w:hAnsi="Noto Sans" w:cs="Noto Sans"/>
          <w:bCs/>
          <w:sz w:val="20"/>
          <w:lang w:eastAsia="es-MX"/>
        </w:rPr>
        <w:t>deberá cubrir la vigencia del contrato, y los meses ofertados correspondientes a la garantía de los bienes.</w:t>
      </w:r>
    </w:p>
    <w:p w:rsidR="004C47CF" w:rsidRPr="003638A2" w:rsidRDefault="004C47CF" w:rsidP="004C47CF">
      <w:pPr>
        <w:pStyle w:val="Continuarlista"/>
        <w:spacing w:after="0"/>
        <w:ind w:left="0"/>
        <w:rPr>
          <w:rFonts w:ascii="Noto Sans" w:hAnsi="Noto Sans" w:cs="Noto Sans"/>
          <w:sz w:val="20"/>
          <w:lang w:eastAsia="es-MX"/>
        </w:rPr>
      </w:pPr>
    </w:p>
    <w:p w:rsidR="004C47CF" w:rsidRPr="003638A2" w:rsidRDefault="004C47CF" w:rsidP="004C47CF">
      <w:pPr>
        <w:pStyle w:val="Continuarlista"/>
        <w:spacing w:after="0"/>
        <w:ind w:left="0"/>
        <w:jc w:val="both"/>
        <w:rPr>
          <w:rFonts w:ascii="Noto Sans" w:hAnsi="Noto Sans" w:cs="Noto Sans"/>
          <w:sz w:val="20"/>
          <w:lang w:eastAsia="es-MX"/>
        </w:rPr>
      </w:pPr>
      <w:r w:rsidRPr="003638A2">
        <w:rPr>
          <w:rFonts w:ascii="Noto Sans" w:hAnsi="Noto Sans" w:cs="Noto Sans"/>
          <w:sz w:val="20"/>
          <w:lang w:eastAsia="es-MX"/>
        </w:rPr>
        <w:t>La garantía de cumplimiento a las obligaciones del contrato se liberará mediante autorización por escrito por parte del Instituto en forma inmediata, siempre y cuando el proveedor</w:t>
      </w:r>
      <w:r w:rsidRPr="003638A2" w:rsidDel="000C7113">
        <w:rPr>
          <w:rFonts w:ascii="Noto Sans" w:hAnsi="Noto Sans" w:cs="Noto Sans"/>
          <w:sz w:val="20"/>
          <w:lang w:eastAsia="es-MX"/>
        </w:rPr>
        <w:t xml:space="preserve"> </w:t>
      </w:r>
      <w:r w:rsidRPr="003638A2">
        <w:rPr>
          <w:rFonts w:ascii="Noto Sans" w:hAnsi="Noto Sans" w:cs="Noto Sans"/>
          <w:sz w:val="20"/>
          <w:lang w:eastAsia="es-MX"/>
        </w:rPr>
        <w:t>haya cumplido a satisfacción con todas las obligaciones contractuales durante la vigencia del Contrato.</w:t>
      </w:r>
    </w:p>
    <w:p w:rsidR="004C47CF" w:rsidRPr="003638A2" w:rsidRDefault="004C47CF" w:rsidP="004C47CF">
      <w:pPr>
        <w:pStyle w:val="Continuarlista"/>
        <w:spacing w:after="0"/>
        <w:ind w:left="0"/>
        <w:rPr>
          <w:rFonts w:ascii="Noto Sans" w:hAnsi="Noto Sans" w:cs="Noto Sans"/>
          <w:sz w:val="20"/>
          <w:lang w:eastAsia="es-MX"/>
        </w:rPr>
      </w:pPr>
    </w:p>
    <w:p w:rsidR="004C47CF" w:rsidRPr="003638A2" w:rsidRDefault="004C47CF" w:rsidP="004C47CF">
      <w:pPr>
        <w:contextualSpacing/>
        <w:jc w:val="both"/>
        <w:rPr>
          <w:rFonts w:ascii="Noto Sans" w:eastAsia="Calibri" w:hAnsi="Noto Sans" w:cs="Noto Sans"/>
          <w:bCs/>
          <w:sz w:val="20"/>
          <w:lang w:eastAsia="es-MX"/>
        </w:rPr>
      </w:pPr>
      <w:r w:rsidRPr="003638A2">
        <w:rPr>
          <w:rFonts w:ascii="Noto Sans" w:eastAsia="Calibri" w:hAnsi="Noto Sans" w:cs="Noto Sans"/>
          <w:bCs/>
          <w:sz w:val="20"/>
          <w:lang w:eastAsia="es-MX"/>
        </w:rPr>
        <w:t>De conformidad con el artículo 81 fracción II del Reglamento de la Ley de Adquisiciones, Arrendamientos y Servicios del Sector Público, la aplicación de la</w:t>
      </w:r>
      <w:r w:rsidRPr="003638A2">
        <w:rPr>
          <w:rFonts w:ascii="Noto Sans" w:eastAsia="Calibri" w:hAnsi="Noto Sans" w:cs="Noto Sans"/>
          <w:bCs/>
          <w:sz w:val="20"/>
          <w:lang w:val="es-MX" w:eastAsia="es-MX"/>
        </w:rPr>
        <w:t>s</w:t>
      </w:r>
      <w:r w:rsidRPr="003638A2">
        <w:rPr>
          <w:rFonts w:ascii="Noto Sans" w:eastAsia="Calibri" w:hAnsi="Noto Sans" w:cs="Noto Sans"/>
          <w:bCs/>
          <w:sz w:val="20"/>
          <w:lang w:eastAsia="es-MX"/>
        </w:rPr>
        <w:t xml:space="preserve"> garantía</w:t>
      </w:r>
      <w:r w:rsidRPr="003638A2">
        <w:rPr>
          <w:rFonts w:ascii="Noto Sans" w:eastAsia="Calibri" w:hAnsi="Noto Sans" w:cs="Noto Sans"/>
          <w:bCs/>
          <w:sz w:val="20"/>
          <w:lang w:val="es-MX" w:eastAsia="es-MX"/>
        </w:rPr>
        <w:t>s</w:t>
      </w:r>
      <w:r w:rsidRPr="003638A2">
        <w:rPr>
          <w:rFonts w:ascii="Noto Sans" w:eastAsia="Calibri" w:hAnsi="Noto Sans" w:cs="Noto Sans"/>
          <w:bCs/>
          <w:sz w:val="20"/>
          <w:lang w:eastAsia="es-MX"/>
        </w:rPr>
        <w:t xml:space="preserve"> de cumplimiento del contrato se aplicará</w:t>
      </w:r>
      <w:r w:rsidRPr="003638A2">
        <w:rPr>
          <w:rFonts w:ascii="Noto Sans" w:eastAsia="Calibri" w:hAnsi="Noto Sans" w:cs="Noto Sans"/>
          <w:bCs/>
          <w:sz w:val="20"/>
          <w:lang w:val="es-MX" w:eastAsia="es-MX"/>
        </w:rPr>
        <w:t>n</w:t>
      </w:r>
      <w:r w:rsidRPr="003638A2">
        <w:rPr>
          <w:rFonts w:ascii="Noto Sans" w:eastAsia="Calibri" w:hAnsi="Noto Sans" w:cs="Noto Sans"/>
          <w:bCs/>
          <w:sz w:val="20"/>
          <w:lang w:eastAsia="es-MX"/>
        </w:rPr>
        <w:t xml:space="preserve"> por la totalidad al monto de las obligación, es decir la garantía será indivisible y se ejecutará en razón de la obligación principal  a entera satisfacción del Instituto.</w:t>
      </w:r>
    </w:p>
    <w:p w:rsidR="004C47CF" w:rsidRPr="003638A2" w:rsidRDefault="004C47CF" w:rsidP="004C47CF">
      <w:pPr>
        <w:pStyle w:val="Prrafodelista"/>
        <w:ind w:left="360"/>
        <w:jc w:val="both"/>
        <w:rPr>
          <w:rFonts w:ascii="Noto Sans" w:hAnsi="Noto Sans" w:cs="Noto Sans"/>
          <w:bCs/>
          <w:sz w:val="20"/>
          <w:lang w:eastAsia="es-MX"/>
        </w:rPr>
      </w:pPr>
    </w:p>
    <w:p w:rsidR="004C47CF" w:rsidRPr="003638A2" w:rsidRDefault="004C47CF" w:rsidP="004C47CF">
      <w:pPr>
        <w:pStyle w:val="Prrafodelista"/>
        <w:ind w:left="0"/>
        <w:jc w:val="both"/>
        <w:rPr>
          <w:rFonts w:ascii="Noto Sans" w:hAnsi="Noto Sans" w:cs="Noto Sans"/>
          <w:bCs/>
          <w:sz w:val="20"/>
          <w:lang w:eastAsia="es-MX"/>
        </w:rPr>
      </w:pPr>
      <w:r w:rsidRPr="003638A2">
        <w:rPr>
          <w:rFonts w:ascii="Noto Sans" w:hAnsi="Noto Sans" w:cs="Noto Sans"/>
          <w:bCs/>
          <w:sz w:val="20"/>
          <w:lang w:eastAsia="es-MX"/>
        </w:rPr>
        <w:t xml:space="preserve">Se entenderá que los bienes son entregados a entera satisfacción del Instituto, cuando hayan sido suministrados y realizado la capacitación del personal del Instituto o servicios realizados durante el periodo de garantías. </w:t>
      </w:r>
    </w:p>
    <w:p w:rsidR="004C47CF" w:rsidRPr="003638A2" w:rsidRDefault="004C47CF" w:rsidP="004C47CF">
      <w:pPr>
        <w:pStyle w:val="Prrafodelista"/>
        <w:ind w:left="0"/>
        <w:jc w:val="both"/>
        <w:rPr>
          <w:rFonts w:ascii="Noto Sans" w:hAnsi="Noto Sans" w:cs="Noto Sans"/>
          <w:bCs/>
          <w:sz w:val="20"/>
          <w:lang w:eastAsia="es-MX"/>
        </w:rPr>
      </w:pPr>
    </w:p>
    <w:p w:rsidR="004C47CF" w:rsidRPr="003638A2" w:rsidRDefault="004C47CF" w:rsidP="004C47CF">
      <w:pPr>
        <w:pStyle w:val="Prrafodelista"/>
        <w:ind w:left="0"/>
        <w:jc w:val="both"/>
        <w:rPr>
          <w:rFonts w:ascii="Noto Sans" w:hAnsi="Noto Sans" w:cs="Noto Sans"/>
          <w:bCs/>
          <w:sz w:val="20"/>
          <w:lang w:eastAsia="es-MX"/>
        </w:rPr>
      </w:pPr>
      <w:r w:rsidRPr="003638A2">
        <w:rPr>
          <w:rFonts w:ascii="Noto Sans" w:hAnsi="Noto Sans" w:cs="Noto Sans"/>
          <w:bCs/>
          <w:sz w:val="20"/>
          <w:lang w:eastAsia="es-MX"/>
        </w:rPr>
        <w:lastRenderedPageBreak/>
        <w:t xml:space="preserve">De lo anterior el proveedor acepta: </w:t>
      </w:r>
    </w:p>
    <w:p w:rsidR="004C47CF" w:rsidRPr="003638A2" w:rsidRDefault="004C47CF" w:rsidP="004C47CF">
      <w:pPr>
        <w:pStyle w:val="Prrafodelista"/>
        <w:ind w:left="0"/>
        <w:jc w:val="both"/>
        <w:rPr>
          <w:rFonts w:ascii="Noto Sans" w:hAnsi="Noto Sans" w:cs="Noto Sans"/>
          <w:bCs/>
          <w:sz w:val="20"/>
          <w:lang w:eastAsia="es-MX"/>
        </w:rPr>
      </w:pPr>
    </w:p>
    <w:p w:rsidR="004C47CF" w:rsidRPr="003638A2" w:rsidRDefault="004C47CF" w:rsidP="004C47CF">
      <w:pPr>
        <w:numPr>
          <w:ilvl w:val="0"/>
          <w:numId w:val="65"/>
        </w:numPr>
        <w:suppressAutoHyphens w:val="0"/>
        <w:jc w:val="both"/>
        <w:rPr>
          <w:rFonts w:ascii="Noto Sans" w:hAnsi="Noto Sans" w:cs="Noto Sans"/>
          <w:sz w:val="20"/>
          <w:lang w:eastAsia="es-MX"/>
        </w:rPr>
      </w:pPr>
      <w:r w:rsidRPr="003638A2">
        <w:rPr>
          <w:rFonts w:ascii="Noto Sans" w:hAnsi="Noto Sans" w:cs="Noto Sans"/>
          <w:sz w:val="20"/>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4C47CF" w:rsidRPr="003638A2" w:rsidRDefault="004C47CF" w:rsidP="004C47CF">
      <w:pPr>
        <w:ind w:left="720"/>
        <w:jc w:val="both"/>
        <w:rPr>
          <w:rFonts w:ascii="Noto Sans" w:hAnsi="Noto Sans" w:cs="Noto Sans"/>
          <w:sz w:val="20"/>
          <w:lang w:eastAsia="es-MX"/>
        </w:rPr>
      </w:pPr>
    </w:p>
    <w:p w:rsidR="004C47CF" w:rsidRPr="003638A2" w:rsidRDefault="004C47CF" w:rsidP="004C47CF">
      <w:pPr>
        <w:numPr>
          <w:ilvl w:val="0"/>
          <w:numId w:val="65"/>
        </w:numPr>
        <w:suppressAutoHyphens w:val="0"/>
        <w:jc w:val="both"/>
        <w:rPr>
          <w:rFonts w:ascii="Noto Sans" w:hAnsi="Noto Sans" w:cs="Noto Sans"/>
          <w:sz w:val="20"/>
          <w:lang w:eastAsia="es-MX"/>
        </w:rPr>
      </w:pPr>
      <w:r w:rsidRPr="003638A2">
        <w:rPr>
          <w:rFonts w:ascii="Noto Sans" w:hAnsi="Noto Sans" w:cs="Noto Sans"/>
          <w:sz w:val="20"/>
          <w:lang w:eastAsia="es-MX"/>
        </w:rPr>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rsidR="004C47CF" w:rsidRPr="003638A2" w:rsidRDefault="004C47CF" w:rsidP="004C47CF">
      <w:pPr>
        <w:numPr>
          <w:ilvl w:val="0"/>
          <w:numId w:val="65"/>
        </w:numPr>
        <w:suppressAutoHyphens w:val="0"/>
        <w:jc w:val="both"/>
        <w:rPr>
          <w:rFonts w:ascii="Noto Sans" w:hAnsi="Noto Sans" w:cs="Noto Sans"/>
          <w:sz w:val="20"/>
          <w:lang w:eastAsia="es-MX"/>
        </w:rPr>
      </w:pPr>
      <w:r w:rsidRPr="003638A2">
        <w:rPr>
          <w:rFonts w:ascii="Noto Sans" w:hAnsi="Noto Sans" w:cs="Noto Sans"/>
          <w:sz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4C47CF" w:rsidRPr="003638A2" w:rsidRDefault="004C47CF" w:rsidP="004C47CF">
      <w:pPr>
        <w:pStyle w:val="Prrafodelista"/>
        <w:jc w:val="both"/>
        <w:rPr>
          <w:rFonts w:ascii="Noto Sans" w:hAnsi="Noto Sans" w:cs="Noto Sans"/>
          <w:sz w:val="20"/>
          <w:lang w:eastAsia="es-MX"/>
        </w:rPr>
      </w:pPr>
    </w:p>
    <w:p w:rsidR="004C47CF" w:rsidRPr="003638A2" w:rsidRDefault="004C47CF" w:rsidP="004C47CF">
      <w:pPr>
        <w:pStyle w:val="Prrafodelista"/>
        <w:numPr>
          <w:ilvl w:val="0"/>
          <w:numId w:val="65"/>
        </w:numPr>
        <w:suppressAutoHyphens w:val="0"/>
        <w:contextualSpacing/>
        <w:jc w:val="both"/>
        <w:rPr>
          <w:rFonts w:ascii="Noto Sans" w:hAnsi="Noto Sans" w:cs="Noto Sans"/>
          <w:sz w:val="20"/>
          <w:lang w:eastAsia="es-MX"/>
        </w:rPr>
      </w:pPr>
      <w:r w:rsidRPr="003638A2">
        <w:rPr>
          <w:rFonts w:ascii="Noto Sans" w:hAnsi="Noto Sans" w:cs="Noto Sans"/>
          <w:sz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3638A2">
        <w:rPr>
          <w:rFonts w:ascii="Noto Sans" w:eastAsia="MS Mincho" w:hAnsi="Noto Sans" w:cs="Noto Sans"/>
          <w:b/>
          <w:sz w:val="20"/>
        </w:rPr>
        <w:t>80</w:t>
      </w:r>
      <w:r w:rsidRPr="003638A2">
        <w:rPr>
          <w:rFonts w:ascii="Noto Sans" w:hAnsi="Noto Sans" w:cs="Noto Sans"/>
          <w:sz w:val="20"/>
          <w:lang w:eastAsia="es-MX"/>
        </w:rPr>
        <w:t xml:space="preserve"> días hábiles contados a partir de que la resolución favorable al fiado haya causado ejecutoria.</w:t>
      </w:r>
    </w:p>
    <w:p w:rsidR="004C47CF" w:rsidRPr="003638A2" w:rsidRDefault="004C47CF" w:rsidP="004C47CF">
      <w:pPr>
        <w:ind w:left="720"/>
        <w:jc w:val="both"/>
        <w:rPr>
          <w:rFonts w:ascii="Noto Sans" w:hAnsi="Noto Sans" w:cs="Noto Sans"/>
          <w:sz w:val="20"/>
          <w:lang w:eastAsia="es-MX"/>
        </w:rPr>
      </w:pPr>
    </w:p>
    <w:p w:rsidR="004C47CF" w:rsidRPr="003638A2" w:rsidRDefault="004C47CF" w:rsidP="004C47CF">
      <w:pPr>
        <w:numPr>
          <w:ilvl w:val="0"/>
          <w:numId w:val="65"/>
        </w:numPr>
        <w:suppressAutoHyphens w:val="0"/>
        <w:jc w:val="both"/>
        <w:rPr>
          <w:rFonts w:ascii="Noto Sans" w:hAnsi="Noto Sans" w:cs="Noto Sans"/>
          <w:sz w:val="20"/>
          <w:lang w:eastAsia="es-MX"/>
        </w:rPr>
      </w:pPr>
      <w:r w:rsidRPr="003638A2">
        <w:rPr>
          <w:rFonts w:ascii="Noto Sans" w:hAnsi="Noto Sans" w:cs="Noto Sans"/>
          <w:sz w:val="20"/>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3638A2">
        <w:rPr>
          <w:rFonts w:ascii="Noto Sans" w:hAnsi="Noto Sans" w:cs="Noto Sans"/>
          <w:b/>
          <w:sz w:val="20"/>
        </w:rPr>
        <w:t>“EL INSTITUTO”</w:t>
      </w:r>
      <w:r w:rsidRPr="003638A2">
        <w:rPr>
          <w:rFonts w:ascii="Noto Sans" w:hAnsi="Noto Sans" w:cs="Noto Sans"/>
          <w:sz w:val="20"/>
          <w:lang w:eastAsia="es-MX"/>
        </w:rPr>
        <w:t>.</w:t>
      </w:r>
    </w:p>
    <w:p w:rsidR="004C47CF" w:rsidRPr="003638A2" w:rsidRDefault="004C47CF" w:rsidP="004C47CF">
      <w:pPr>
        <w:ind w:left="720"/>
        <w:jc w:val="both"/>
        <w:rPr>
          <w:rFonts w:ascii="Noto Sans" w:hAnsi="Noto Sans" w:cs="Noto Sans"/>
          <w:sz w:val="20"/>
          <w:lang w:eastAsia="es-MX"/>
        </w:rPr>
      </w:pPr>
    </w:p>
    <w:p w:rsidR="004C47CF" w:rsidRPr="003638A2" w:rsidRDefault="004C47CF" w:rsidP="004C47CF">
      <w:pPr>
        <w:numPr>
          <w:ilvl w:val="0"/>
          <w:numId w:val="65"/>
        </w:numPr>
        <w:suppressAutoHyphens w:val="0"/>
        <w:jc w:val="both"/>
        <w:rPr>
          <w:rFonts w:ascii="Noto Sans" w:hAnsi="Noto Sans" w:cs="Noto Sans"/>
          <w:sz w:val="20"/>
          <w:lang w:eastAsia="es-MX"/>
        </w:rPr>
      </w:pPr>
      <w:r w:rsidRPr="003638A2">
        <w:rPr>
          <w:rFonts w:ascii="Noto Sans" w:hAnsi="Noto Sans" w:cs="Noto Sans"/>
          <w:sz w:val="20"/>
          <w:lang w:eastAsia="es-MX"/>
        </w:rPr>
        <w:t>Su conformidad en que la reclamación que se presente ante la afianzadora por incumplimiento de contrato, quedará integrada con la siguiente documentación:</w:t>
      </w:r>
    </w:p>
    <w:p w:rsidR="004C47CF" w:rsidRPr="003638A2" w:rsidRDefault="004C47CF" w:rsidP="004C47CF">
      <w:pPr>
        <w:ind w:left="1434"/>
        <w:jc w:val="both"/>
        <w:rPr>
          <w:rFonts w:ascii="Noto Sans" w:hAnsi="Noto Sans" w:cs="Noto Sans"/>
          <w:sz w:val="20"/>
          <w:lang w:eastAsia="es-MX"/>
        </w:rPr>
      </w:pP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Reclamación por escrito a la Institución de Fianzas.</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Copia de la póliza de fianza en su caso, sus documentos modificatorios.</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Copia del contrato garantizado y en su caso sus convenios modificatorios.</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Copia del documento de notificación al fiado de su incumplimiento.</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En su caso, la rescisión del contrato y su notificación.</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En su caso, documento de terminación anticipada y su notificación.</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Copia del finiquito y en su caso, su notificación.</w:t>
      </w:r>
    </w:p>
    <w:p w:rsidR="004C47CF" w:rsidRPr="003638A2" w:rsidRDefault="004C47CF" w:rsidP="004C47CF">
      <w:pPr>
        <w:numPr>
          <w:ilvl w:val="1"/>
          <w:numId w:val="66"/>
        </w:numPr>
        <w:suppressAutoHyphens w:val="0"/>
        <w:spacing w:line="240" w:lineRule="atLeast"/>
        <w:ind w:left="1434" w:hanging="357"/>
        <w:contextualSpacing/>
        <w:jc w:val="both"/>
        <w:rPr>
          <w:rFonts w:ascii="Noto Sans" w:hAnsi="Noto Sans" w:cs="Noto Sans"/>
          <w:sz w:val="20"/>
          <w:lang w:eastAsia="es-MX"/>
        </w:rPr>
      </w:pPr>
      <w:r w:rsidRPr="003638A2">
        <w:rPr>
          <w:rFonts w:ascii="Noto Sans" w:hAnsi="Noto Sans" w:cs="Noto Sans"/>
          <w:sz w:val="20"/>
          <w:lang w:eastAsia="es-MX"/>
        </w:rPr>
        <w:t>Importe reclamado.</w:t>
      </w:r>
    </w:p>
    <w:p w:rsidR="004C47CF" w:rsidRPr="003638A2" w:rsidRDefault="004C47CF" w:rsidP="004C47CF">
      <w:pPr>
        <w:jc w:val="both"/>
        <w:rPr>
          <w:rFonts w:ascii="Noto Sans" w:hAnsi="Noto Sans" w:cs="Noto Sans"/>
          <w:bCs/>
          <w:sz w:val="20"/>
        </w:rPr>
      </w:pPr>
    </w:p>
    <w:p w:rsidR="004C47CF" w:rsidRPr="003638A2" w:rsidRDefault="004C47CF" w:rsidP="004C47CF">
      <w:pPr>
        <w:jc w:val="both"/>
        <w:rPr>
          <w:rFonts w:ascii="Noto Sans" w:hAnsi="Noto Sans" w:cs="Noto Sans"/>
          <w:sz w:val="20"/>
        </w:rPr>
      </w:pPr>
      <w:r w:rsidRPr="003638A2">
        <w:rPr>
          <w:rFonts w:ascii="Noto Sans" w:hAnsi="Noto Sans" w:cs="Noto Sans"/>
          <w:bCs/>
          <w:sz w:val="20"/>
        </w:rPr>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3638A2">
        <w:rPr>
          <w:rFonts w:ascii="Noto Sans" w:hAnsi="Noto Sans" w:cs="Noto Sans"/>
          <w:sz w:val="20"/>
        </w:rPr>
        <w:t>, de acuerdo con el procedimiento siguiente:</w:t>
      </w:r>
    </w:p>
    <w:p w:rsidR="004C47CF" w:rsidRPr="003638A2" w:rsidRDefault="004C47CF" w:rsidP="004C47CF">
      <w:pPr>
        <w:jc w:val="both"/>
        <w:rPr>
          <w:rFonts w:ascii="Noto Sans" w:hAnsi="Noto Sans" w:cs="Noto Sans"/>
          <w:bCs/>
          <w:sz w:val="20"/>
        </w:rPr>
      </w:pPr>
    </w:p>
    <w:p w:rsidR="004C47CF" w:rsidRPr="003638A2" w:rsidRDefault="004C47CF" w:rsidP="004C47CF">
      <w:pPr>
        <w:numPr>
          <w:ilvl w:val="0"/>
          <w:numId w:val="61"/>
        </w:numPr>
        <w:tabs>
          <w:tab w:val="clear" w:pos="360"/>
        </w:tabs>
        <w:autoSpaceDE w:val="0"/>
        <w:jc w:val="both"/>
        <w:rPr>
          <w:rFonts w:ascii="Noto Sans" w:hAnsi="Noto Sans" w:cs="Noto Sans"/>
          <w:sz w:val="20"/>
        </w:rPr>
      </w:pPr>
      <w:r w:rsidRPr="003638A2">
        <w:rPr>
          <w:rFonts w:ascii="Noto Sans" w:hAnsi="Noto Sans" w:cs="Noto Sans"/>
          <w:sz w:val="20"/>
        </w:rPr>
        <w:t>El cheque debe expedirse a nombre del Instituto Mexicano del Seguro Social.</w:t>
      </w:r>
    </w:p>
    <w:p w:rsidR="004C47CF" w:rsidRPr="003638A2" w:rsidRDefault="004C47CF" w:rsidP="004C47CF">
      <w:pPr>
        <w:numPr>
          <w:ilvl w:val="0"/>
          <w:numId w:val="61"/>
        </w:numPr>
        <w:tabs>
          <w:tab w:val="clear" w:pos="360"/>
        </w:tabs>
        <w:autoSpaceDE w:val="0"/>
        <w:ind w:left="357" w:hanging="357"/>
        <w:jc w:val="both"/>
        <w:rPr>
          <w:rFonts w:ascii="Noto Sans" w:hAnsi="Noto Sans" w:cs="Noto Sans"/>
          <w:sz w:val="20"/>
        </w:rPr>
      </w:pPr>
      <w:r w:rsidRPr="003638A2">
        <w:rPr>
          <w:rFonts w:ascii="Noto Sans" w:hAnsi="Noto Sans" w:cs="Noto Sans"/>
          <w:sz w:val="20"/>
        </w:rPr>
        <w:lastRenderedPageBreak/>
        <w:t xml:space="preserve">Dicho cheque deberá ser resguardado, a título de garantía, en el Departamento de Finanzas de la Delegación. </w:t>
      </w:r>
    </w:p>
    <w:p w:rsidR="004C47CF" w:rsidRPr="003638A2" w:rsidRDefault="004C47CF" w:rsidP="004C47CF">
      <w:pPr>
        <w:numPr>
          <w:ilvl w:val="0"/>
          <w:numId w:val="61"/>
        </w:numPr>
        <w:tabs>
          <w:tab w:val="clear" w:pos="360"/>
        </w:tabs>
        <w:autoSpaceDE w:val="0"/>
        <w:jc w:val="both"/>
        <w:rPr>
          <w:rFonts w:ascii="Noto Sans" w:hAnsi="Noto Sans" w:cs="Noto Sans"/>
          <w:sz w:val="20"/>
        </w:rPr>
      </w:pPr>
      <w:r w:rsidRPr="003638A2">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4C47CF" w:rsidRPr="003638A2" w:rsidRDefault="004C47CF" w:rsidP="004C47CF">
      <w:pPr>
        <w:autoSpaceDE w:val="0"/>
        <w:ind w:left="360"/>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Esta garantía deberá presentarse a más tardar, dentro de los diez días naturales siguientes a la fecha de firma del contrato, en términos del artículo </w:t>
      </w:r>
      <w:r>
        <w:rPr>
          <w:rFonts w:ascii="Noto Sans" w:hAnsi="Noto Sans" w:cs="Noto Sans"/>
          <w:sz w:val="20"/>
        </w:rPr>
        <w:t>69</w:t>
      </w:r>
      <w:r w:rsidRPr="003638A2">
        <w:rPr>
          <w:rFonts w:ascii="Noto Sans" w:hAnsi="Noto Sans" w:cs="Noto Sans"/>
          <w:sz w:val="20"/>
        </w:rPr>
        <w:t xml:space="preserve"> de la Ley.</w:t>
      </w:r>
    </w:p>
    <w:p w:rsidR="004C47CF" w:rsidRPr="003638A2" w:rsidRDefault="004C47CF" w:rsidP="004C47CF">
      <w:pPr>
        <w:jc w:val="both"/>
        <w:rPr>
          <w:rFonts w:ascii="Noto Sans"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 xml:space="preserve">FORMA DE PAGO </w:t>
      </w:r>
    </w:p>
    <w:p w:rsidR="004C47CF" w:rsidRPr="003638A2" w:rsidRDefault="004C47CF" w:rsidP="004C47CF">
      <w:pPr>
        <w:contextualSpacing/>
        <w:jc w:val="both"/>
        <w:rPr>
          <w:rFonts w:ascii="Noto Sans" w:eastAsia="Calibri" w:hAnsi="Noto Sans" w:cs="Noto Sans"/>
          <w:sz w:val="20"/>
        </w:rPr>
      </w:pPr>
    </w:p>
    <w:p w:rsidR="004C47CF" w:rsidRDefault="004C47CF" w:rsidP="004C47CF">
      <w:pPr>
        <w:contextualSpacing/>
        <w:jc w:val="both"/>
        <w:rPr>
          <w:rFonts w:ascii="Noto Sans" w:eastAsia="Calibri" w:hAnsi="Noto Sans" w:cs="Noto Sans"/>
          <w:sz w:val="20"/>
        </w:rPr>
      </w:pPr>
      <w:r w:rsidRPr="001E66EF">
        <w:rPr>
          <w:rFonts w:ascii="Noto Sans" w:eastAsia="Calibri" w:hAnsi="Noto Sans" w:cs="Noto Sans"/>
          <w:sz w:val="20"/>
        </w:rPr>
        <w:t>La documentación comprobatoria para proceder al pago</w:t>
      </w:r>
      <w:r>
        <w:rPr>
          <w:rFonts w:ascii="Noto Sans" w:eastAsia="Calibri" w:hAnsi="Noto Sans" w:cs="Noto Sans"/>
          <w:sz w:val="20"/>
        </w:rPr>
        <w:t>,</w:t>
      </w:r>
      <w:r w:rsidRPr="001E66EF">
        <w:rPr>
          <w:rFonts w:ascii="Noto Sans" w:eastAsia="Calibri" w:hAnsi="Noto Sans" w:cs="Noto Sans"/>
          <w:sz w:val="20"/>
        </w:rPr>
        <w:t xml:space="preserve"> </w:t>
      </w:r>
      <w:r>
        <w:rPr>
          <w:rFonts w:ascii="Noto Sans" w:eastAsia="Calibri" w:hAnsi="Noto Sans" w:cs="Noto Sans"/>
          <w:sz w:val="20"/>
        </w:rPr>
        <w:t xml:space="preserve">deberá ser validada y autorizada por el </w:t>
      </w:r>
      <w:r w:rsidRPr="001E66EF">
        <w:rPr>
          <w:rFonts w:ascii="Noto Sans" w:eastAsia="Calibri" w:hAnsi="Noto Sans" w:cs="Noto Sans"/>
          <w:sz w:val="20"/>
        </w:rPr>
        <w:t xml:space="preserve"> Administrador de Contrato, </w:t>
      </w:r>
      <w:r>
        <w:rPr>
          <w:rFonts w:ascii="Noto Sans" w:eastAsia="Calibri" w:hAnsi="Noto Sans" w:cs="Noto Sans"/>
          <w:sz w:val="20"/>
        </w:rPr>
        <w:t>conforme al</w:t>
      </w:r>
      <w:r w:rsidRPr="001E66EF">
        <w:rPr>
          <w:rFonts w:ascii="Noto Sans" w:eastAsia="Calibri" w:hAnsi="Noto Sans" w:cs="Noto Sans"/>
          <w:sz w:val="20"/>
        </w:rPr>
        <w:t xml:space="preserve"> “ANEXO 2” </w:t>
      </w:r>
      <w:r>
        <w:rPr>
          <w:rFonts w:ascii="Noto Sans" w:eastAsia="Calibri" w:hAnsi="Noto Sans" w:cs="Noto Sans"/>
          <w:sz w:val="20"/>
        </w:rPr>
        <w:t xml:space="preserve">de </w:t>
      </w:r>
      <w:r w:rsidRPr="001E66EF">
        <w:rPr>
          <w:rFonts w:ascii="Noto Sans" w:eastAsia="Calibri" w:hAnsi="Noto Sans" w:cs="Noto Sans"/>
          <w:sz w:val="20"/>
        </w:rPr>
        <w:t>la Normativ</w:t>
      </w:r>
      <w:r>
        <w:rPr>
          <w:rFonts w:ascii="Noto Sans" w:eastAsia="Calibri" w:hAnsi="Noto Sans" w:cs="Noto Sans"/>
          <w:sz w:val="20"/>
        </w:rPr>
        <w:t>idad</w:t>
      </w:r>
      <w:r w:rsidRPr="001E66EF">
        <w:rPr>
          <w:rFonts w:ascii="Noto Sans" w:eastAsia="Calibri" w:hAnsi="Noto Sans" w:cs="Noto Sans"/>
          <w:sz w:val="20"/>
        </w:rPr>
        <w:t xml:space="preserve"> de Pago de Cuentas Contables</w:t>
      </w:r>
      <w:r>
        <w:rPr>
          <w:rFonts w:ascii="Noto Sans" w:eastAsia="Calibri" w:hAnsi="Noto Sans" w:cs="Noto Sans"/>
          <w:sz w:val="20"/>
        </w:rPr>
        <w:t xml:space="preserve"> en el “Procedimiento para la recepción, glosa y aprobación de documentos presentados para trámite de pago y la constitución, modificación, cancelación, operación y control de fondos fijos” de acuerdo a lo siguiente.</w:t>
      </w:r>
    </w:p>
    <w:p w:rsidR="004C47CF" w:rsidRDefault="004C47CF" w:rsidP="004C47CF">
      <w:pPr>
        <w:contextualSpacing/>
        <w:jc w:val="both"/>
        <w:rPr>
          <w:rFonts w:ascii="Noto Sans" w:eastAsia="Calibri" w:hAnsi="Noto Sans" w:cs="Noto Sans"/>
          <w:sz w:val="20"/>
        </w:rPr>
      </w:pPr>
    </w:p>
    <w:p w:rsidR="004C47CF" w:rsidRDefault="004C47CF" w:rsidP="004C47CF">
      <w:pPr>
        <w:pStyle w:val="Prrafodelista"/>
        <w:numPr>
          <w:ilvl w:val="0"/>
          <w:numId w:val="61"/>
        </w:numPr>
        <w:suppressAutoHyphens w:val="0"/>
        <w:contextualSpacing/>
        <w:jc w:val="both"/>
        <w:rPr>
          <w:rFonts w:ascii="Noto Sans" w:eastAsia="Calibri" w:hAnsi="Noto Sans" w:cs="Noto Sans"/>
          <w:sz w:val="20"/>
        </w:rPr>
      </w:pPr>
      <w:r>
        <w:rPr>
          <w:rFonts w:ascii="Noto Sans" w:eastAsia="Calibri" w:hAnsi="Noto Sans" w:cs="Noto Sans"/>
          <w:sz w:val="20"/>
        </w:rPr>
        <w:t>Contrato y/o pedido recepción enlazado en el sistema financiero FINAT.</w:t>
      </w:r>
    </w:p>
    <w:p w:rsidR="004C47CF" w:rsidRPr="005A2DB5" w:rsidRDefault="004C47CF" w:rsidP="004C47CF">
      <w:pPr>
        <w:pStyle w:val="Prrafodelista"/>
        <w:numPr>
          <w:ilvl w:val="0"/>
          <w:numId w:val="61"/>
        </w:numPr>
        <w:suppressAutoHyphens w:val="0"/>
        <w:contextualSpacing/>
        <w:jc w:val="both"/>
        <w:rPr>
          <w:rFonts w:ascii="Noto Sans" w:eastAsia="Calibri" w:hAnsi="Noto Sans" w:cs="Noto Sans"/>
          <w:sz w:val="20"/>
        </w:rPr>
      </w:pPr>
      <w:r>
        <w:rPr>
          <w:rFonts w:ascii="Noto Sans" w:eastAsia="Calibri" w:hAnsi="Noto Sans" w:cs="Noto Sans"/>
          <w:sz w:val="20"/>
        </w:rPr>
        <w:t>Representación impresa del comprobante fiscal digital por internet (CFDI), que cumpla con los requisitos establecidos en el artículo 29-A del Código Fiscal de la Federación, en la que indique: número de proveedor, número de contrato, número de pedido.</w:t>
      </w:r>
    </w:p>
    <w:p w:rsidR="004C47CF" w:rsidRDefault="004C47CF" w:rsidP="004C47CF">
      <w:pPr>
        <w:contextualSpacing/>
        <w:jc w:val="both"/>
        <w:rPr>
          <w:rFonts w:ascii="Noto Sans" w:eastAsia="Calibri" w:hAnsi="Noto Sans" w:cs="Noto Sans"/>
          <w:sz w:val="20"/>
        </w:rPr>
      </w:pPr>
    </w:p>
    <w:p w:rsidR="004C47CF" w:rsidRPr="003638A2" w:rsidRDefault="004C47CF" w:rsidP="004C47CF">
      <w:pPr>
        <w:jc w:val="both"/>
        <w:rPr>
          <w:rFonts w:ascii="Noto Sans" w:eastAsia="Calibri" w:hAnsi="Noto Sans" w:cs="Noto Sans"/>
          <w:sz w:val="20"/>
        </w:rPr>
      </w:pPr>
      <w:r w:rsidRPr="003638A2">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860C3B">
        <w:rPr>
          <w:rFonts w:ascii="Noto Sans" w:eastAsia="Calibri" w:hAnsi="Noto Sans" w:cs="Noto Sans"/>
          <w:b/>
          <w:sz w:val="20"/>
        </w:rPr>
        <w:t>IMS421231I45</w:t>
      </w:r>
      <w:r w:rsidRPr="003638A2">
        <w:rPr>
          <w:rFonts w:ascii="Noto Sans" w:eastAsia="Calibri" w:hAnsi="Noto Sans" w:cs="Noto Sans"/>
          <w:sz w:val="20"/>
        </w:rPr>
        <w:t>, domicilio fisca</w:t>
      </w:r>
      <w:r>
        <w:rPr>
          <w:rFonts w:ascii="Noto Sans" w:eastAsia="Calibri" w:hAnsi="Noto Sans" w:cs="Noto Sans"/>
          <w:sz w:val="20"/>
        </w:rPr>
        <w:t>l</w:t>
      </w:r>
      <w:r w:rsidRPr="003638A2">
        <w:rPr>
          <w:rFonts w:ascii="Noto Sans" w:eastAsia="Calibri" w:hAnsi="Noto Sans" w:cs="Noto Sans"/>
          <w:sz w:val="20"/>
        </w:rPr>
        <w:t xml:space="preserve">. </w:t>
      </w:r>
    </w:p>
    <w:p w:rsidR="004C47CF" w:rsidRPr="003638A2" w:rsidRDefault="004C47CF" w:rsidP="004C47CF">
      <w:pPr>
        <w:tabs>
          <w:tab w:val="left" w:pos="284"/>
          <w:tab w:val="left" w:pos="851"/>
        </w:tabs>
        <w:contextualSpacing/>
        <w:jc w:val="both"/>
        <w:rPr>
          <w:rFonts w:ascii="Noto Sans" w:eastAsia="Calibri" w:hAnsi="Noto Sans" w:cs="Noto Sans"/>
          <w:sz w:val="20"/>
        </w:rPr>
      </w:pPr>
    </w:p>
    <w:p w:rsidR="004C47CF" w:rsidRPr="003638A2" w:rsidRDefault="004C47CF" w:rsidP="004C47CF">
      <w:pPr>
        <w:jc w:val="both"/>
        <w:rPr>
          <w:rFonts w:ascii="Noto Sans" w:eastAsia="Calibri" w:hAnsi="Noto Sans" w:cs="Noto Sans"/>
          <w:sz w:val="20"/>
        </w:rPr>
      </w:pPr>
      <w:r w:rsidRPr="003638A2">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4C47CF" w:rsidRPr="003638A2" w:rsidRDefault="004C47CF" w:rsidP="004C47CF">
      <w:pPr>
        <w:tabs>
          <w:tab w:val="left" w:pos="284"/>
        </w:tabs>
        <w:contextualSpacing/>
        <w:jc w:val="both"/>
        <w:rPr>
          <w:rFonts w:ascii="Noto Sans" w:eastAsia="Calibri" w:hAnsi="Noto Sans" w:cs="Noto Sans"/>
          <w:sz w:val="20"/>
        </w:rPr>
      </w:pPr>
    </w:p>
    <w:p w:rsidR="004C47CF" w:rsidRPr="002A7E39" w:rsidRDefault="004C47CF" w:rsidP="004C47CF">
      <w:pPr>
        <w:pStyle w:val="Prrafodelista"/>
        <w:numPr>
          <w:ilvl w:val="0"/>
          <w:numId w:val="61"/>
        </w:numPr>
        <w:suppressAutoHyphens w:val="0"/>
        <w:contextualSpacing/>
        <w:jc w:val="both"/>
        <w:rPr>
          <w:rFonts w:ascii="Noto Sans" w:eastAsia="Calibri" w:hAnsi="Noto Sans" w:cs="Noto Sans"/>
          <w:sz w:val="20"/>
        </w:rPr>
      </w:pPr>
      <w:r>
        <w:rPr>
          <w:rFonts w:ascii="Noto Sans" w:eastAsia="Calibri"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los dispuesto por la resolución miscelánea fiscal del ejercicio que corresponda, en caso de ser una participación conjunta, se deberá entregar por cada una de las empresas participantes.</w:t>
      </w:r>
    </w:p>
    <w:p w:rsidR="004C47CF" w:rsidRDefault="004C47CF" w:rsidP="004C47CF">
      <w:pPr>
        <w:jc w:val="both"/>
        <w:rPr>
          <w:rFonts w:ascii="Noto Sans" w:eastAsia="Calibri" w:hAnsi="Noto Sans" w:cs="Noto Sans"/>
          <w:sz w:val="20"/>
        </w:rPr>
      </w:pPr>
    </w:p>
    <w:p w:rsidR="004C47CF" w:rsidRPr="002A7E39" w:rsidRDefault="004C47CF" w:rsidP="004C47CF">
      <w:pPr>
        <w:jc w:val="both"/>
        <w:rPr>
          <w:rFonts w:ascii="Noto Sans" w:eastAsia="Calibri" w:hAnsi="Noto Sans" w:cs="Noto Sans"/>
          <w:sz w:val="20"/>
        </w:rPr>
      </w:pPr>
      <w:r w:rsidRPr="002A7E39">
        <w:rPr>
          <w:rFonts w:ascii="Noto Sans" w:eastAsia="Calibri" w:hAnsi="Noto Sans" w:cs="Noto Sans"/>
          <w:sz w:val="20"/>
        </w:rPr>
        <w:t xml:space="preserve">Para efecto de pago la Opinión de Cumplimiento de Obligaciones en Materia de Seguridad Social del IMSS, positiva y vigente deberá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w:t>
      </w:r>
      <w:r>
        <w:rPr>
          <w:rFonts w:ascii="Noto Sans" w:eastAsia="Calibri" w:hAnsi="Noto Sans" w:cs="Noto Sans"/>
          <w:sz w:val="20"/>
        </w:rPr>
        <w:t>22</w:t>
      </w:r>
      <w:r w:rsidRPr="002A7E39">
        <w:rPr>
          <w:rFonts w:ascii="Noto Sans" w:eastAsia="Calibri" w:hAnsi="Noto Sans" w:cs="Noto Sans"/>
          <w:sz w:val="20"/>
        </w:rPr>
        <w:t xml:space="preserve"> de </w:t>
      </w:r>
      <w:r>
        <w:rPr>
          <w:rFonts w:ascii="Noto Sans" w:eastAsia="Calibri" w:hAnsi="Noto Sans" w:cs="Noto Sans"/>
          <w:sz w:val="20"/>
        </w:rPr>
        <w:t>septiembre</w:t>
      </w:r>
      <w:r w:rsidRPr="002A7E39">
        <w:rPr>
          <w:rFonts w:ascii="Noto Sans" w:eastAsia="Calibri" w:hAnsi="Noto Sans" w:cs="Noto Sans"/>
          <w:sz w:val="20"/>
        </w:rPr>
        <w:t xml:space="preserve"> de 20</w:t>
      </w:r>
      <w:r>
        <w:rPr>
          <w:rFonts w:ascii="Noto Sans" w:eastAsia="Calibri" w:hAnsi="Noto Sans" w:cs="Noto Sans"/>
          <w:sz w:val="20"/>
        </w:rPr>
        <w:t>22</w:t>
      </w:r>
      <w:r w:rsidRPr="002A7E39">
        <w:rPr>
          <w:rFonts w:ascii="Noto Sans" w:eastAsia="Calibri" w:hAnsi="Noto Sans" w:cs="Noto Sans"/>
          <w:sz w:val="20"/>
        </w:rPr>
        <w:t xml:space="preserve"> en particular a la regla </w:t>
      </w:r>
      <w:r w:rsidRPr="002A7E39">
        <w:rPr>
          <w:rFonts w:ascii="Noto Sans" w:eastAsia="Calibri" w:hAnsi="Noto Sans" w:cs="Noto Sans"/>
          <w:sz w:val="20"/>
        </w:rPr>
        <w:lastRenderedPageBreak/>
        <w:t>novena, la cual establece que “La opinión de cumplimiento de obligaciones fiscales en materia de seguridad social gozará de vigencia durante el día de la fecha en que haya sido generada”</w:t>
      </w:r>
    </w:p>
    <w:p w:rsidR="004C47CF" w:rsidRPr="003638A2" w:rsidRDefault="004C47CF" w:rsidP="004C47CF">
      <w:pPr>
        <w:jc w:val="both"/>
        <w:rPr>
          <w:rFonts w:ascii="Noto Sans" w:eastAsia="Calibri" w:hAnsi="Noto Sans" w:cs="Noto Sans"/>
          <w:sz w:val="20"/>
        </w:rPr>
      </w:pPr>
    </w:p>
    <w:p w:rsidR="004C47CF" w:rsidRPr="001E66EF" w:rsidRDefault="004C47CF" w:rsidP="004C47CF">
      <w:pPr>
        <w:jc w:val="both"/>
        <w:rPr>
          <w:rFonts w:ascii="Noto Sans" w:hAnsi="Noto Sans" w:cs="Noto Sans"/>
          <w:sz w:val="20"/>
        </w:rPr>
      </w:pPr>
      <w:r w:rsidRPr="003638A2">
        <w:rPr>
          <w:rFonts w:ascii="Noto Sans" w:hAnsi="Noto Sans" w:cs="Noto Sans"/>
          <w:sz w:val="20"/>
        </w:rPr>
        <w:t>Una vez reunida la</w:t>
      </w:r>
      <w:r w:rsidRPr="003638A2">
        <w:rPr>
          <w:rFonts w:ascii="Noto Sans" w:hAnsi="Noto Sans" w:cs="Noto Sans"/>
          <w:color w:val="FF0000"/>
          <w:sz w:val="20"/>
        </w:rPr>
        <w:t xml:space="preserve"> </w:t>
      </w:r>
      <w:r w:rsidRPr="003638A2">
        <w:rPr>
          <w:rFonts w:ascii="Noto Sans" w:hAnsi="Noto Sans" w:cs="Noto Sans"/>
          <w:sz w:val="20"/>
        </w:rPr>
        <w:t>documentación</w:t>
      </w:r>
      <w:r w:rsidRPr="003638A2">
        <w:rPr>
          <w:rFonts w:ascii="Noto Sans" w:hAnsi="Noto Sans" w:cs="Noto Sans"/>
          <w:color w:val="FF0000"/>
          <w:sz w:val="20"/>
        </w:rPr>
        <w:t xml:space="preserve"> </w:t>
      </w:r>
      <w:r w:rsidRPr="003638A2">
        <w:rPr>
          <w:rFonts w:ascii="Noto Sans" w:hAnsi="Noto Sans" w:cs="Noto Sans"/>
          <w:sz w:val="20"/>
        </w:rPr>
        <w:t>deberá ser entregada en la Oficina de Trámite de Erogaciones ubicada en Calzada de la Viga 1174 piso 1 Torre B, Colonia El Triunfo, Alcaldía Iztapalapa, C</w:t>
      </w:r>
      <w:r>
        <w:rPr>
          <w:rFonts w:ascii="Noto Sans" w:hAnsi="Noto Sans" w:cs="Noto Sans"/>
          <w:sz w:val="20"/>
        </w:rPr>
        <w:t>.</w:t>
      </w:r>
      <w:r w:rsidRPr="003638A2">
        <w:rPr>
          <w:rFonts w:ascii="Noto Sans" w:hAnsi="Noto Sans" w:cs="Noto Sans"/>
          <w:sz w:val="20"/>
        </w:rPr>
        <w:t>P. 09430 en la CDMX. Publicado en el DOF el 02 de Octubre de 2023. En un horario de lunes a viernes de 8:00 a 1</w:t>
      </w:r>
      <w:r>
        <w:rPr>
          <w:rFonts w:ascii="Noto Sans" w:hAnsi="Noto Sans" w:cs="Noto Sans"/>
          <w:sz w:val="20"/>
        </w:rPr>
        <w:t>3</w:t>
      </w:r>
      <w:r w:rsidRPr="003638A2">
        <w:rPr>
          <w:rFonts w:ascii="Noto Sans" w:hAnsi="Noto Sans" w:cs="Noto Sans"/>
          <w:sz w:val="20"/>
        </w:rPr>
        <w:t xml:space="preserve">:00 horas. De acuerdo al numeral 5.2.1.21 del </w:t>
      </w:r>
      <w:r>
        <w:rPr>
          <w:rFonts w:ascii="Noto Sans" w:hAnsi="Noto Sans" w:cs="Noto Sans"/>
          <w:sz w:val="20"/>
        </w:rPr>
        <w:t>“</w:t>
      </w:r>
      <w:r w:rsidRPr="003638A2">
        <w:rPr>
          <w:rFonts w:ascii="Noto Sans" w:hAnsi="Noto Sans" w:cs="Noto Sans"/>
          <w:sz w:val="20"/>
        </w:rPr>
        <w:t xml:space="preserve">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w:t>
      </w:r>
      <w:r w:rsidRPr="001E66EF">
        <w:rPr>
          <w:rFonts w:ascii="Noto Sans" w:hAnsi="Noto Sans" w:cs="Noto Sans"/>
          <w:sz w:val="20"/>
        </w:rPr>
        <w:t>Departamentos y Coordinaciones mencionadas en el mismo.</w:t>
      </w:r>
    </w:p>
    <w:p w:rsidR="004C47CF" w:rsidRPr="001E66EF" w:rsidRDefault="004C47CF" w:rsidP="004C47CF">
      <w:pPr>
        <w:contextualSpacing/>
        <w:jc w:val="both"/>
        <w:rPr>
          <w:rFonts w:ascii="Noto Sans" w:eastAsia="Calibri" w:hAnsi="Noto Sans" w:cs="Noto Sans"/>
          <w:sz w:val="20"/>
        </w:rPr>
      </w:pPr>
    </w:p>
    <w:p w:rsidR="004C47CF" w:rsidRDefault="004C47CF" w:rsidP="004C47CF">
      <w:pPr>
        <w:jc w:val="both"/>
        <w:rPr>
          <w:rFonts w:ascii="Noto Sans" w:eastAsia="Calibri" w:hAnsi="Noto Sans" w:cs="Noto Sans"/>
          <w:sz w:val="20"/>
        </w:rPr>
      </w:pPr>
      <w:r w:rsidRPr="001E66EF">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4C47CF" w:rsidRPr="003638A2" w:rsidRDefault="004C47CF" w:rsidP="004C47CF">
      <w:pPr>
        <w:jc w:val="both"/>
        <w:rPr>
          <w:rFonts w:ascii="Noto Sans" w:eastAsia="Calibri"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El Administrador del Contrato será quien dará la autorización para que la Jefatura de Servicios de Finanzas proceda a su pago, de acuerdo a lo normado en el Anexo 2 </w:t>
      </w:r>
      <w:r>
        <w:rPr>
          <w:rFonts w:ascii="Noto Sans" w:hAnsi="Noto Sans" w:cs="Noto Sans"/>
          <w:sz w:val="20"/>
        </w:rPr>
        <w:t xml:space="preserve">Normatividad de Pago de </w:t>
      </w:r>
      <w:r w:rsidRPr="003638A2">
        <w:rPr>
          <w:rFonts w:ascii="Noto Sans" w:hAnsi="Noto Sans" w:cs="Noto Sans"/>
          <w:sz w:val="20"/>
        </w:rPr>
        <w:t xml:space="preserve">Cuentas Contables y del “Procedimiento para la recepción, glosa y aprobación de documentos presentados para trámite de pago y la constitución, modificación, cancelación, operación y control de fondos fijos”, mismos que se encuentran publicados en la dirección: </w:t>
      </w:r>
    </w:p>
    <w:p w:rsidR="004C47CF" w:rsidRPr="003638A2" w:rsidRDefault="004C47CF" w:rsidP="004C47CF">
      <w:pPr>
        <w:jc w:val="both"/>
        <w:rPr>
          <w:rFonts w:ascii="Noto Sans" w:hAnsi="Noto Sans" w:cs="Noto Sans"/>
          <w:sz w:val="20"/>
        </w:rPr>
      </w:pPr>
    </w:p>
    <w:p w:rsidR="004C47CF" w:rsidRPr="003638A2" w:rsidRDefault="004870D0" w:rsidP="004C47CF">
      <w:pPr>
        <w:jc w:val="both"/>
        <w:rPr>
          <w:rFonts w:ascii="Noto Sans" w:hAnsi="Noto Sans" w:cs="Noto Sans"/>
          <w:sz w:val="20"/>
        </w:rPr>
      </w:pPr>
      <w:hyperlink r:id="rId13" w:anchor="search=6B13%2D003%2D002" w:history="1">
        <w:r w:rsidR="004C47CF" w:rsidRPr="003638A2">
          <w:rPr>
            <w:rStyle w:val="Hipervnculo"/>
            <w:rFonts w:ascii="Noto Sans" w:hAnsi="Noto Sans" w:cs="Noto Sans"/>
            <w:sz w:val="20"/>
          </w:rPr>
          <w:t>http://intranet/normatividad/Normas/DIR.%20FINANZAS/COORD.%20CONT%20Y%20TRAM%20EROGACIONES/PROCEDIMIENTOS/6B13-003-002.pdf#search=6B13%2D003%2D002</w:t>
        </w:r>
      </w:hyperlink>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En ningún caso, se deberá autorizar el pago de los bienes, si no se ha determinado, calculado y notificado al Proveedor las penas convencionales o deducciones pactadas, así como su registro y validación en el Sistema FINAT.</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El Proveedor se obliga a no cancelar ante el Servicio de Administración Tributaria (SAT) los comprobantes fiscales digitales (CFDI) a favor del Instituto, previamente validados en el Portal de Servicios a Proveedores, </w:t>
      </w:r>
      <w:r w:rsidRPr="003638A2">
        <w:rPr>
          <w:rFonts w:ascii="Noto Sans" w:hAnsi="Noto Sans" w:cs="Noto Sans"/>
          <w:sz w:val="20"/>
        </w:rPr>
        <w:lastRenderedPageBreak/>
        <w:t>salvo justificación y comunicación por parte del mismo al Administrador del Contrato para su autorización expresa, debiendo este informar a las Áreas de Trámite de Erogaciones de dicha justificación y Reposición del comprobante fiscal en su caso.</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Así mismo el Proveedor podrá optar por cobrar a través de factoraje financiero conforme al Programa de Cadenas Productivas de Nacional Financiera, S.N.C., Institución de Banca de Desarrollo, con el Instituto, de acuerdo al punto 4.6 de las POBALINES.</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4C47CF" w:rsidRPr="003638A2" w:rsidRDefault="004C47CF" w:rsidP="004C47CF">
      <w:pPr>
        <w:jc w:val="both"/>
        <w:rPr>
          <w:rFonts w:ascii="Noto Sans" w:hAnsi="Noto Sans" w:cs="Noto Sans"/>
          <w:sz w:val="20"/>
        </w:rPr>
      </w:pPr>
    </w:p>
    <w:p w:rsidR="004C47CF" w:rsidRPr="003638A2" w:rsidRDefault="004C47CF" w:rsidP="004C47CF">
      <w:pPr>
        <w:contextualSpacing/>
        <w:jc w:val="both"/>
        <w:rPr>
          <w:rFonts w:ascii="Noto Sans" w:eastAsia="Calibri" w:hAnsi="Noto Sans" w:cs="Noto Sans"/>
          <w:sz w:val="20"/>
          <w:u w:val="single"/>
        </w:rPr>
      </w:pPr>
      <w:r w:rsidRPr="003638A2">
        <w:rPr>
          <w:rFonts w:ascii="Noto Sans" w:hAnsi="Noto Sans" w:cs="Noto Sans"/>
          <w:sz w:val="20"/>
        </w:rPr>
        <w:t>No se otorgarán anticipos.</w:t>
      </w:r>
    </w:p>
    <w:p w:rsidR="004C47CF" w:rsidRPr="003638A2" w:rsidRDefault="004C47CF" w:rsidP="004C47CF">
      <w:pPr>
        <w:tabs>
          <w:tab w:val="left" w:pos="-284"/>
          <w:tab w:val="left" w:pos="9498"/>
        </w:tabs>
        <w:contextualSpacing/>
        <w:jc w:val="both"/>
        <w:rPr>
          <w:rFonts w:ascii="Noto Sans" w:hAnsi="Noto Sans" w:cs="Noto Sans"/>
          <w:sz w:val="20"/>
        </w:rPr>
      </w:pPr>
    </w:p>
    <w:p w:rsidR="004C47CF" w:rsidRPr="003638A2" w:rsidRDefault="004C47CF" w:rsidP="004C47CF">
      <w:pPr>
        <w:numPr>
          <w:ilvl w:val="0"/>
          <w:numId w:val="68"/>
        </w:numPr>
        <w:suppressAutoHyphens w:val="0"/>
        <w:contextualSpacing/>
        <w:jc w:val="both"/>
        <w:rPr>
          <w:rFonts w:ascii="Noto Sans" w:hAnsi="Noto Sans" w:cs="Noto Sans"/>
          <w:b/>
          <w:bCs/>
          <w:sz w:val="20"/>
        </w:rPr>
      </w:pPr>
      <w:r w:rsidRPr="003638A2">
        <w:rPr>
          <w:rFonts w:ascii="Noto Sans" w:hAnsi="Noto Sans" w:cs="Noto Sans"/>
          <w:b/>
          <w:bCs/>
          <w:sz w:val="20"/>
        </w:rPr>
        <w:t>MECANISMOS DE COMPROBACIÓN, SUPERVISIÓN Y VERIFICACIÓN DE LOS SERVICIOS CONTRATADOS.</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 xml:space="preserve">La unidad solicitará mediante </w:t>
      </w:r>
      <w:r w:rsidRPr="003638A2">
        <w:rPr>
          <w:rFonts w:ascii="Noto Sans" w:eastAsia="Calibri" w:hAnsi="Noto Sans" w:cs="Noto Sans"/>
          <w:b/>
          <w:color w:val="000000"/>
          <w:sz w:val="20"/>
          <w:lang w:val="es-MX"/>
        </w:rPr>
        <w:t>ANEXO 9 (NUEVE) SOLICITUD Y CONSUMO DE MATERIAL DE OSTEOSINTESIS Y ENDOPROTESIS</w:t>
      </w:r>
      <w:r w:rsidRPr="003638A2">
        <w:rPr>
          <w:rFonts w:ascii="Noto Sans" w:eastAsia="Calibri" w:hAnsi="Noto Sans" w:cs="Noto Sans"/>
          <w:color w:val="000000"/>
          <w:sz w:val="20"/>
          <w:lang w:val="es-MX"/>
        </w:rPr>
        <w:t>, 48 horas antes de la cirugía, al abasto de su hospital, estos a su vez informaran al proveedor para reponer lo que se consumirá del Stock o si se trata de insumos con inventario cero, para que les lleven el insumo en oportunidad.</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 xml:space="preserve">El proveedor entrega el material directamente al abasto de cada unidad médica, mediante firma de recepción del </w:t>
      </w:r>
      <w:r w:rsidRPr="003638A2">
        <w:rPr>
          <w:rFonts w:ascii="Noto Sans" w:eastAsia="Calibri" w:hAnsi="Noto Sans" w:cs="Noto Sans"/>
          <w:b/>
          <w:color w:val="000000"/>
          <w:sz w:val="20"/>
          <w:lang w:val="es-MX"/>
        </w:rPr>
        <w:t>ANEXO 9 (NUEVE) SOLICITUD Y CONSUMO DE MATERIAL DE OSTEOSINTESIS Y ENDOPROTESIS</w:t>
      </w:r>
      <w:r w:rsidRPr="003638A2">
        <w:rPr>
          <w:rFonts w:ascii="Noto Sans" w:eastAsia="Calibri" w:hAnsi="Noto Sans" w:cs="Noto Sans"/>
          <w:color w:val="000000"/>
          <w:sz w:val="20"/>
          <w:lang w:val="es-MX"/>
        </w:rPr>
        <w:t>, abastos en reunión colegiada informa que se cuenta con el insumo y se programará al paciente 24 horas antes, el responsable de abastos de la unidad entregará a la CEYE de la unidad el instrumental para la cirugía programada y el personal de enfermería designado en el turno, firmaran de recepción en copia de minuta de fundamentación.</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lastRenderedPageBreak/>
        <w:t>Al momento de la cirugía, la enfermera instrumentista, generará un vale en 4 tantos colocando en el encabezado nombre del paciente y número de afiliación y cada pieza del instrumental de la charola entregada, en el que se registrará en los 4 tantos en original y a mano, los instrumentos que se le colocaron al paciente.</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Un vale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vale, se entregará al abasto de la unidad, quien mandará una copia al proveedor que debe contener: lo que se consumió con clave del insumo en el contrato y un número de folio por fax, con este vale el proveedor generará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su cobro en finanzas delegacional.</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Invariablemente el folio de la factura, deberá coincidir con el folio del vale que fue utilizado para registrar lo consumido en el paciente que fue operado, mismo que no deberá contener tachaduras ni enmendaduras y deberá estar firmado por el médico tratante que colocó el implante o instrumental al paciente durante el procedimiento quirúrgico en el que se describió el material que se le coloco al paciente durante la cirugía.</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hAnsi="Noto Sans" w:cs="Noto Sans"/>
          <w:sz w:val="20"/>
          <w:lang w:eastAsia="es-MX"/>
        </w:rPr>
      </w:pPr>
      <w:r w:rsidRPr="003638A2">
        <w:rPr>
          <w:rFonts w:ascii="Noto Sans" w:hAnsi="Noto Sans" w:cs="Noto Sans"/>
          <w:sz w:val="20"/>
          <w:lang w:eastAsia="es-MX"/>
        </w:rPr>
        <w:t xml:space="preserve">Así mismo, el mecanismo de comprobación y verificación de bienes e instrumental  y efectivamente entregados, será a través del </w:t>
      </w:r>
      <w:proofErr w:type="spellStart"/>
      <w:r w:rsidRPr="003638A2">
        <w:rPr>
          <w:rFonts w:ascii="Noto Sans" w:hAnsi="Noto Sans" w:cs="Noto Sans"/>
          <w:sz w:val="20"/>
          <w:lang w:eastAsia="es-MX"/>
        </w:rPr>
        <w:t>requisitado</w:t>
      </w:r>
      <w:proofErr w:type="spellEnd"/>
      <w:r w:rsidRPr="003638A2">
        <w:rPr>
          <w:rFonts w:ascii="Noto Sans" w:hAnsi="Noto Sans" w:cs="Noto Sans"/>
          <w:sz w:val="20"/>
          <w:lang w:eastAsia="es-MX"/>
        </w:rPr>
        <w:t>:</w:t>
      </w:r>
    </w:p>
    <w:p w:rsidR="004C47CF" w:rsidRPr="003638A2" w:rsidRDefault="004C47CF" w:rsidP="004C47CF">
      <w:pPr>
        <w:pStyle w:val="Prrafodelista"/>
        <w:jc w:val="both"/>
        <w:rPr>
          <w:rFonts w:ascii="Noto Sans" w:hAnsi="Noto Sans" w:cs="Noto Sans"/>
          <w:sz w:val="20"/>
          <w:lang w:eastAsia="es-MX"/>
        </w:rPr>
      </w:pPr>
    </w:p>
    <w:p w:rsidR="004C47CF" w:rsidRPr="003638A2" w:rsidRDefault="004C47CF" w:rsidP="004C47CF">
      <w:pPr>
        <w:numPr>
          <w:ilvl w:val="0"/>
          <w:numId w:val="69"/>
        </w:numPr>
        <w:suppressAutoHyphens w:val="0"/>
        <w:jc w:val="both"/>
        <w:rPr>
          <w:rFonts w:ascii="Noto Sans" w:hAnsi="Noto Sans" w:cs="Noto Sans"/>
          <w:sz w:val="20"/>
        </w:rPr>
      </w:pPr>
      <w:r w:rsidRPr="003638A2">
        <w:rPr>
          <w:rFonts w:ascii="Noto Sans" w:hAnsi="Noto Sans" w:cs="Noto Sans"/>
          <w:sz w:val="20"/>
        </w:rPr>
        <w:t xml:space="preserve">Original del Anexo 10 (diez) “Remisión del Pedido” </w:t>
      </w:r>
    </w:p>
    <w:p w:rsidR="004C47CF" w:rsidRPr="003638A2" w:rsidRDefault="004C47CF" w:rsidP="004C47CF">
      <w:pPr>
        <w:numPr>
          <w:ilvl w:val="0"/>
          <w:numId w:val="69"/>
        </w:numPr>
        <w:suppressAutoHyphens w:val="0"/>
        <w:jc w:val="both"/>
        <w:rPr>
          <w:rFonts w:ascii="Noto Sans" w:hAnsi="Noto Sans" w:cs="Noto Sans"/>
          <w:sz w:val="20"/>
        </w:rPr>
      </w:pPr>
      <w:r w:rsidRPr="003638A2">
        <w:rPr>
          <w:rFonts w:ascii="Noto Sans" w:hAnsi="Noto Sans" w:cs="Noto Sans"/>
          <w:sz w:val="20"/>
        </w:rPr>
        <w:t>Comprobante de validez de factura ante el Portal de Servicios a Proveedores de la página del Instituto.</w:t>
      </w:r>
    </w:p>
    <w:p w:rsidR="004C47CF" w:rsidRPr="003638A2" w:rsidRDefault="004C47CF" w:rsidP="004C47CF">
      <w:pPr>
        <w:numPr>
          <w:ilvl w:val="0"/>
          <w:numId w:val="69"/>
        </w:numPr>
        <w:suppressAutoHyphens w:val="0"/>
        <w:jc w:val="both"/>
        <w:rPr>
          <w:rFonts w:ascii="Noto Sans" w:hAnsi="Noto Sans" w:cs="Noto Sans"/>
          <w:sz w:val="20"/>
        </w:rPr>
      </w:pPr>
      <w:r w:rsidRPr="003638A2">
        <w:rPr>
          <w:rFonts w:ascii="Noto Sans" w:hAnsi="Noto Sans" w:cs="Noto Sans"/>
          <w:sz w:val="20"/>
        </w:rPr>
        <w:t xml:space="preserve">Hoja de “Entrega de Nota de Recepción” emitida por el Sistema Institucional PREI </w:t>
      </w:r>
      <w:proofErr w:type="spellStart"/>
      <w:r w:rsidRPr="003638A2">
        <w:rPr>
          <w:rFonts w:ascii="Noto Sans" w:hAnsi="Noto Sans" w:cs="Noto Sans"/>
          <w:sz w:val="20"/>
        </w:rPr>
        <w:t>Millenium</w:t>
      </w:r>
      <w:proofErr w:type="spellEnd"/>
      <w:r>
        <w:rPr>
          <w:rFonts w:ascii="Noto Sans" w:hAnsi="Noto Sans" w:cs="Noto Sans"/>
          <w:sz w:val="20"/>
        </w:rPr>
        <w:t xml:space="preserve"> (FINAT)</w:t>
      </w:r>
      <w:r w:rsidRPr="003638A2">
        <w:rPr>
          <w:rFonts w:ascii="Noto Sans" w:hAnsi="Noto Sans" w:cs="Noto Sans"/>
          <w:sz w:val="20"/>
        </w:rPr>
        <w:t>, para la cual el Proveedor podrá ponerse en contacto con el Administrador del Contrato a fin de que se realice el registro de la recepción de los bienes.</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b/>
          <w:color w:val="000000"/>
          <w:sz w:val="20"/>
          <w:lang w:val="es-MX"/>
        </w:rPr>
      </w:pPr>
      <w:r w:rsidRPr="003638A2">
        <w:rPr>
          <w:rFonts w:ascii="Noto Sans" w:eastAsia="Calibri" w:hAnsi="Noto Sans" w:cs="Noto Sans"/>
          <w:b/>
          <w:color w:val="000000"/>
          <w:sz w:val="20"/>
          <w:lang w:val="es-MX"/>
        </w:rPr>
        <w:t>INFORME DELEGACIONAL</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 xml:space="preserve">El Proveedor deberá entregar directamente al administrador de la unidad médica que le requiera los bienes, o a la persona que para tal efecto este designe, así como a la Coordinación </w:t>
      </w:r>
      <w:r>
        <w:rPr>
          <w:rFonts w:ascii="Noto Sans" w:eastAsia="Calibri" w:hAnsi="Noto Sans" w:cs="Noto Sans"/>
          <w:color w:val="000000"/>
          <w:sz w:val="20"/>
          <w:lang w:val="es-MX"/>
        </w:rPr>
        <w:t>A</w:t>
      </w:r>
      <w:r w:rsidRPr="003638A2">
        <w:rPr>
          <w:rFonts w:ascii="Noto Sans" w:eastAsia="Calibri" w:hAnsi="Noto Sans" w:cs="Noto Sans"/>
          <w:color w:val="000000"/>
          <w:sz w:val="20"/>
          <w:lang w:val="es-MX"/>
        </w:rPr>
        <w:t xml:space="preserve">uxiliar </w:t>
      </w:r>
      <w:r>
        <w:rPr>
          <w:rFonts w:ascii="Noto Sans" w:eastAsia="Calibri" w:hAnsi="Noto Sans" w:cs="Noto Sans"/>
          <w:color w:val="000000"/>
          <w:sz w:val="20"/>
          <w:lang w:val="es-MX"/>
        </w:rPr>
        <w:t>O</w:t>
      </w:r>
      <w:r w:rsidRPr="003638A2">
        <w:rPr>
          <w:rFonts w:ascii="Noto Sans" w:eastAsia="Calibri" w:hAnsi="Noto Sans" w:cs="Noto Sans"/>
          <w:color w:val="000000"/>
          <w:sz w:val="20"/>
          <w:lang w:val="es-MX"/>
        </w:rPr>
        <w:t xml:space="preserve">perativa </w:t>
      </w:r>
      <w:r>
        <w:rPr>
          <w:rFonts w:ascii="Noto Sans" w:eastAsia="Calibri" w:hAnsi="Noto Sans" w:cs="Noto Sans"/>
          <w:color w:val="000000"/>
          <w:sz w:val="20"/>
          <w:lang w:val="es-MX"/>
        </w:rPr>
        <w:t>A</w:t>
      </w:r>
      <w:r w:rsidRPr="003638A2">
        <w:rPr>
          <w:rFonts w:ascii="Noto Sans" w:eastAsia="Calibri" w:hAnsi="Noto Sans" w:cs="Noto Sans"/>
          <w:color w:val="000000"/>
          <w:sz w:val="20"/>
          <w:lang w:val="es-MX"/>
        </w:rPr>
        <w:t xml:space="preserve">dministrativa en el OOAD D.F. Sur mediante correo electrónico, un reporte mensual </w:t>
      </w:r>
      <w:r w:rsidRPr="003638A2">
        <w:rPr>
          <w:rFonts w:ascii="Noto Sans" w:eastAsia="Calibri" w:hAnsi="Noto Sans" w:cs="Noto Sans"/>
          <w:b/>
          <w:color w:val="000000"/>
          <w:sz w:val="20"/>
          <w:lang w:val="es-MX"/>
        </w:rPr>
        <w:t>ANEXO 10 (DIEZ) CÉDULA DE CONTROL DEL GASTO POR UNIDAD MÉDICA</w:t>
      </w:r>
      <w:r w:rsidRPr="003638A2">
        <w:rPr>
          <w:rFonts w:ascii="Noto Sans" w:eastAsia="Calibri" w:hAnsi="Noto Sans" w:cs="Noto Sans"/>
          <w:color w:val="000000"/>
          <w:sz w:val="20"/>
          <w:lang w:val="es-MX"/>
        </w:rPr>
        <w:t>, en el cual indique: Unidad médica, Nombre del paciente, número de afiliación y el diagnóstico, tipo y número de implantes utilizados, sistema y costo de los mismos, dentro de los 5 (cinco) primeros días hábiles del mes posterior a que se realice el corte de la facturación.</w:t>
      </w:r>
    </w:p>
    <w:p w:rsidR="004C47CF" w:rsidRPr="003638A2" w:rsidRDefault="004C47CF" w:rsidP="004C47CF">
      <w:pPr>
        <w:jc w:val="both"/>
        <w:rPr>
          <w:rFonts w:ascii="Noto Sans" w:eastAsia="Calibri" w:hAnsi="Noto Sans" w:cs="Noto Sans"/>
          <w:color w:val="000000"/>
          <w:sz w:val="20"/>
          <w:lang w:val="es-MX"/>
        </w:rPr>
      </w:pPr>
    </w:p>
    <w:p w:rsidR="004C47CF" w:rsidRPr="003638A2" w:rsidRDefault="004C47CF" w:rsidP="004C47CF">
      <w:pPr>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El proveedor deberá enviar a la Coordinación Auxiliar Operativa Administrativa,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4C47CF" w:rsidRDefault="004C47CF" w:rsidP="004C47CF">
      <w:pPr>
        <w:jc w:val="both"/>
        <w:rPr>
          <w:rFonts w:ascii="Noto Sans" w:hAnsi="Noto Sans" w:cs="Noto Sans"/>
          <w:b/>
          <w:sz w:val="20"/>
        </w:rPr>
      </w:pPr>
    </w:p>
    <w:p w:rsidR="004C47CF" w:rsidRPr="003638A2" w:rsidRDefault="004C47CF" w:rsidP="004C47CF">
      <w:pPr>
        <w:jc w:val="both"/>
        <w:rPr>
          <w:rFonts w:ascii="Noto Sans" w:hAnsi="Noto Sans" w:cs="Noto Sans"/>
          <w:b/>
          <w:sz w:val="20"/>
        </w:rPr>
      </w:pPr>
      <w:r w:rsidRPr="003638A2">
        <w:rPr>
          <w:rFonts w:ascii="Noto Sans" w:hAnsi="Noto Sans" w:cs="Noto Sans"/>
          <w:b/>
          <w:sz w:val="20"/>
        </w:rPr>
        <w:lastRenderedPageBreak/>
        <w:t>DOCUMENTACIÓN A PRESENTAR EN LA PROPUESTA TÉCNICA DEL LICITANTE</w:t>
      </w:r>
    </w:p>
    <w:p w:rsidR="004C47CF" w:rsidRPr="003638A2" w:rsidRDefault="004C47CF" w:rsidP="004C47CF">
      <w:pPr>
        <w:jc w:val="both"/>
        <w:rPr>
          <w:rFonts w:ascii="Noto Sans" w:hAnsi="Noto Sans" w:cs="Noto Sans"/>
          <w:sz w:val="20"/>
          <w:lang w:val="es-MX"/>
        </w:rPr>
      </w:pPr>
    </w:p>
    <w:p w:rsidR="004C47CF" w:rsidRPr="003638A2" w:rsidRDefault="004C47CF" w:rsidP="004C47CF">
      <w:pPr>
        <w:jc w:val="both"/>
        <w:rPr>
          <w:rFonts w:ascii="Noto Sans" w:hAnsi="Noto Sans" w:cs="Noto Sans"/>
          <w:sz w:val="20"/>
          <w:lang w:val="es-MX"/>
        </w:rPr>
      </w:pPr>
      <w:r w:rsidRPr="003638A2">
        <w:rPr>
          <w:rFonts w:ascii="Noto Sans" w:eastAsia="Calibri" w:hAnsi="Noto Sans" w:cs="Noto Sans"/>
          <w:color w:val="000000"/>
          <w:sz w:val="20"/>
          <w:lang w:val="es-MX"/>
        </w:rPr>
        <w:t>El participante deberá presentar en la propuesta técnica</w:t>
      </w:r>
      <w:r w:rsidRPr="003638A2">
        <w:rPr>
          <w:rFonts w:ascii="Noto Sans" w:hAnsi="Noto Sans" w:cs="Noto Sans"/>
          <w:sz w:val="20"/>
          <w:lang w:val="es-MX"/>
        </w:rPr>
        <w:t>:</w:t>
      </w:r>
    </w:p>
    <w:p w:rsidR="004C47CF" w:rsidRPr="003638A2" w:rsidRDefault="004C47CF" w:rsidP="004C47CF">
      <w:pPr>
        <w:jc w:val="both"/>
        <w:rPr>
          <w:rFonts w:ascii="Noto Sans" w:hAnsi="Noto Sans" w:cs="Noto Sans"/>
          <w:sz w:val="20"/>
          <w:lang w:val="es-MX"/>
        </w:rPr>
      </w:pPr>
    </w:p>
    <w:p w:rsidR="004C47CF" w:rsidRPr="003638A2" w:rsidRDefault="004C47CF" w:rsidP="004C47CF">
      <w:pPr>
        <w:numPr>
          <w:ilvl w:val="0"/>
          <w:numId w:val="62"/>
        </w:numPr>
        <w:suppressAutoHyphens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Documento en papel membretado, firmado por el representante legal del mismo donde se compromete  bajo protesta de decir verdad que cuenta con la capacidad técnica y experiencia suficiente para otorgar los bienes solicitados por el Instituto.</w:t>
      </w:r>
    </w:p>
    <w:p w:rsidR="004C47CF" w:rsidRPr="003638A2" w:rsidRDefault="004C47CF" w:rsidP="004C47CF">
      <w:pPr>
        <w:numPr>
          <w:ilvl w:val="0"/>
          <w:numId w:val="62"/>
        </w:numPr>
        <w:suppressAutoHyphens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Documento en papel membretado, firmado por el representante legal del mismo donde se compromete bajo protesta de decir verdad que el licitante cumple con todas las normas oficiales mexicanas y reglamentos vigentes que aplican en los procedimientos motivo de la presente licitación.</w:t>
      </w:r>
    </w:p>
    <w:p w:rsidR="004C47CF" w:rsidRPr="003638A2" w:rsidRDefault="004C47CF" w:rsidP="004C47CF">
      <w:pPr>
        <w:numPr>
          <w:ilvl w:val="0"/>
          <w:numId w:val="62"/>
        </w:numPr>
        <w:suppressAutoHyphens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Documento en papel membretado, firmado por el representante legal del mismo donde se compromete bajo protesta de decir que los bienes propuestos se apegara a lo establecido en la ley general de salud.</w:t>
      </w:r>
    </w:p>
    <w:p w:rsidR="004C47CF" w:rsidRPr="003638A2" w:rsidRDefault="004C47CF" w:rsidP="004C47CF">
      <w:pPr>
        <w:numPr>
          <w:ilvl w:val="0"/>
          <w:numId w:val="62"/>
        </w:numPr>
        <w:suppressAutoHyphens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rsidR="004C47CF" w:rsidRPr="003638A2" w:rsidRDefault="004C47CF" w:rsidP="004C47CF">
      <w:pPr>
        <w:numPr>
          <w:ilvl w:val="0"/>
          <w:numId w:val="62"/>
        </w:numPr>
        <w:suppressAutoHyphens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Mediante carta membretada firmada por el Representante Legal que su representada suministrará los bienes con las características con que fueron solicitados.</w:t>
      </w:r>
    </w:p>
    <w:p w:rsidR="004C47CF" w:rsidRPr="003638A2" w:rsidRDefault="004C47CF" w:rsidP="004C47CF">
      <w:pPr>
        <w:numPr>
          <w:ilvl w:val="0"/>
          <w:numId w:val="62"/>
        </w:numPr>
        <w:suppressAutoHyphens w:val="0"/>
        <w:contextualSpacing/>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Documento en papel membretado, firmado por el representante legal del mismo, que contenga listado de agencias de servicio o centros de servicio, los cuales tendrán como actividad sustantiva ofrecer el servicio de atención a usuarios para resolver dudas relativas a operación y fallas de los equipos, así como ofrecer el servicio de mantenimiento preventivo y correctivo a los equipos.</w:t>
      </w:r>
    </w:p>
    <w:p w:rsidR="004C47CF" w:rsidRPr="003638A2" w:rsidRDefault="004C47CF" w:rsidP="004C47CF">
      <w:pPr>
        <w:numPr>
          <w:ilvl w:val="0"/>
          <w:numId w:val="62"/>
        </w:numPr>
        <w:suppressAutoHyphens w:val="0"/>
        <w:contextualSpacing/>
        <w:jc w:val="both"/>
        <w:rPr>
          <w:rFonts w:ascii="Noto Sans" w:hAnsi="Noto Sans" w:cs="Noto Sans"/>
          <w:sz w:val="20"/>
        </w:rPr>
      </w:pPr>
      <w:r w:rsidRPr="003638A2">
        <w:rPr>
          <w:rFonts w:ascii="Noto Sans" w:hAnsi="Noto Sans" w:cs="Noto Sans"/>
          <w:sz w:val="20"/>
        </w:rPr>
        <w:t xml:space="preserve">Documento en papel membretado, firmado por el representante legal del mismo, que contenga listado de agencias de servicio o centros de servicio, los cuales tendrán como actividad sustantiva ofrecer el servicio de atención a usuarios para resolver dudas relativas a operación y fallas del instrumental y/o equipos, así como ofrecer el servicio de mantenimiento preventivo y correctivo a los mismos. </w:t>
      </w:r>
    </w:p>
    <w:p w:rsidR="004C47CF" w:rsidRPr="003638A2" w:rsidRDefault="004C47CF" w:rsidP="004C47CF">
      <w:pPr>
        <w:numPr>
          <w:ilvl w:val="0"/>
          <w:numId w:val="62"/>
        </w:numPr>
        <w:suppressAutoHyphens w:val="0"/>
        <w:contextualSpacing/>
        <w:jc w:val="both"/>
        <w:rPr>
          <w:rFonts w:ascii="Noto Sans" w:hAnsi="Noto Sans" w:cs="Noto Sans"/>
          <w:sz w:val="20"/>
        </w:rPr>
      </w:pPr>
      <w:r w:rsidRPr="003638A2">
        <w:rPr>
          <w:rFonts w:ascii="Noto Sans" w:hAnsi="Noto Sans" w:cs="Noto Sans"/>
          <w:sz w:val="20"/>
        </w:rPr>
        <w:t xml:space="preserve">Documento en papel membretado, firmado por el representante legal del mismo, en el cual manifieste que no se generaran costos posteriores por concepto de asistencia y mano de obra del personal para realizar los mantenimientos preventivos, correctivos, capacitación y diagnóstico de personal especialista de los bienes. </w:t>
      </w:r>
    </w:p>
    <w:p w:rsidR="004C47CF" w:rsidRPr="003638A2" w:rsidRDefault="004C47CF" w:rsidP="004C47CF">
      <w:pPr>
        <w:pStyle w:val="Prrafodelista"/>
        <w:tabs>
          <w:tab w:val="left" w:pos="1080"/>
        </w:tabs>
        <w:ind w:left="0"/>
        <w:jc w:val="both"/>
        <w:rPr>
          <w:rFonts w:ascii="Noto Sans" w:hAnsi="Noto Sans" w:cs="Noto Sans"/>
          <w:b/>
          <w:sz w:val="20"/>
        </w:rPr>
      </w:pPr>
      <w:r w:rsidRPr="003638A2">
        <w:rPr>
          <w:rFonts w:ascii="Noto Sans" w:hAnsi="Noto Sans" w:cs="Noto Sans"/>
          <w:b/>
          <w:sz w:val="20"/>
        </w:rPr>
        <w:tab/>
      </w:r>
    </w:p>
    <w:p w:rsidR="004C47CF" w:rsidRDefault="004C47CF" w:rsidP="004C47CF">
      <w:pPr>
        <w:pStyle w:val="Prrafodelista"/>
        <w:ind w:left="0"/>
        <w:jc w:val="both"/>
        <w:rPr>
          <w:rFonts w:ascii="Noto Sans" w:hAnsi="Noto Sans" w:cs="Noto Sans"/>
          <w:b/>
          <w:sz w:val="20"/>
        </w:rPr>
      </w:pPr>
    </w:p>
    <w:p w:rsidR="004C47CF" w:rsidRPr="003638A2" w:rsidRDefault="004C47CF" w:rsidP="004C47CF">
      <w:pPr>
        <w:pStyle w:val="Prrafodelista"/>
        <w:ind w:left="0"/>
        <w:jc w:val="both"/>
        <w:rPr>
          <w:rFonts w:ascii="Noto Sans" w:hAnsi="Noto Sans" w:cs="Noto Sans"/>
          <w:b/>
          <w:sz w:val="20"/>
        </w:rPr>
      </w:pPr>
      <w:r w:rsidRPr="003638A2">
        <w:rPr>
          <w:rFonts w:ascii="Noto Sans" w:hAnsi="Noto Sans" w:cs="Noto Sans"/>
          <w:b/>
          <w:sz w:val="20"/>
        </w:rPr>
        <w:t>CAUSALES DE DESECHAMIENTO</w:t>
      </w:r>
    </w:p>
    <w:p w:rsidR="004C47CF" w:rsidRPr="003638A2" w:rsidRDefault="004C47CF" w:rsidP="004C47CF">
      <w:pPr>
        <w:pStyle w:val="Prrafodelista"/>
        <w:ind w:left="0"/>
        <w:jc w:val="both"/>
        <w:rPr>
          <w:rFonts w:ascii="Noto Sans" w:hAnsi="Noto Sans" w:cs="Noto Sans"/>
          <w:b/>
          <w:sz w:val="20"/>
        </w:rPr>
      </w:pPr>
    </w:p>
    <w:p w:rsidR="004C47CF" w:rsidRPr="003638A2" w:rsidRDefault="004C47CF" w:rsidP="004C47CF">
      <w:pPr>
        <w:pStyle w:val="Prrafodelista"/>
        <w:numPr>
          <w:ilvl w:val="0"/>
          <w:numId w:val="33"/>
        </w:numPr>
        <w:suppressAutoHyphens w:val="0"/>
        <w:contextualSpacing/>
        <w:jc w:val="both"/>
        <w:rPr>
          <w:rFonts w:ascii="Noto Sans" w:hAnsi="Noto Sans" w:cs="Noto Sans"/>
          <w:sz w:val="20"/>
          <w:lang w:eastAsia="es-MX"/>
        </w:rPr>
      </w:pPr>
      <w:r w:rsidRPr="003638A2">
        <w:rPr>
          <w:rFonts w:ascii="Noto Sans" w:hAnsi="Noto Sans" w:cs="Noto Sans"/>
          <w:sz w:val="20"/>
          <w:lang w:eastAsia="es-MX"/>
        </w:rPr>
        <w:t>Que no cumplan con alguno de los requisitos establecidos en los presentes Términos y Condiciones y sus anexos, así como los que se deriven del Acto de la Junta de Aclaraciones y que con motivo de dicho incumplimiento se afecte la solvencia de la propuesta, conforme a lo previsto en el artículo 47 de la LAASSP.</w:t>
      </w:r>
    </w:p>
    <w:p w:rsidR="004C47CF" w:rsidRPr="003638A2" w:rsidRDefault="004C47CF" w:rsidP="004C47CF">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3638A2">
        <w:rPr>
          <w:rFonts w:ascii="Noto Sans" w:hAnsi="Noto Sans" w:cs="Noto Sans"/>
          <w:sz w:val="20"/>
          <w:lang w:eastAsia="es-MX"/>
        </w:rPr>
        <w:lastRenderedPageBreak/>
        <w:t xml:space="preserve">El no presentar la documentación solicitada en el numeral </w:t>
      </w:r>
      <w:r w:rsidRPr="003638A2">
        <w:rPr>
          <w:rFonts w:ascii="Noto Sans" w:hAnsi="Noto Sans" w:cs="Noto Sans"/>
          <w:b/>
          <w:sz w:val="20"/>
          <w:lang w:eastAsia="es-MX"/>
        </w:rPr>
        <w:t>DOCUMENTACIÓN A PRESENTAR EN LA PROPUESTA TÉCNICA DEL LICITANTE</w:t>
      </w:r>
      <w:r w:rsidRPr="003638A2">
        <w:rPr>
          <w:rFonts w:ascii="Noto Sans" w:hAnsi="Noto Sans" w:cs="Noto Sans"/>
          <w:sz w:val="20"/>
          <w:lang w:eastAsia="es-MX"/>
        </w:rPr>
        <w:t xml:space="preserve"> del presente documento.</w:t>
      </w:r>
    </w:p>
    <w:p w:rsidR="004C47CF" w:rsidRPr="003638A2" w:rsidRDefault="004C47CF" w:rsidP="004C47CF">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3638A2">
        <w:rPr>
          <w:rFonts w:ascii="Noto Sans" w:hAnsi="Noto Sans" w:cs="Noto Sans"/>
          <w:sz w:val="20"/>
          <w:lang w:eastAsia="es-MX"/>
        </w:rPr>
        <w:t xml:space="preserve">Que la documentación solicitada en el numeral </w:t>
      </w:r>
      <w:r w:rsidRPr="003638A2">
        <w:rPr>
          <w:rFonts w:ascii="Noto Sans" w:hAnsi="Noto Sans" w:cs="Noto Sans"/>
          <w:b/>
          <w:sz w:val="20"/>
          <w:lang w:eastAsia="es-MX"/>
        </w:rPr>
        <w:t>DOCUMENTACIÓN A PRESENTAR EN LA PROPUESTA TÉCNICA DEL LICITANTE</w:t>
      </w:r>
      <w:r w:rsidRPr="003638A2">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4C47CF" w:rsidRPr="003638A2" w:rsidRDefault="004C47CF" w:rsidP="004C47CF">
      <w:pPr>
        <w:pStyle w:val="Prrafodelista"/>
        <w:numPr>
          <w:ilvl w:val="0"/>
          <w:numId w:val="34"/>
        </w:numPr>
        <w:overflowPunct w:val="0"/>
        <w:autoSpaceDE w:val="0"/>
        <w:jc w:val="both"/>
        <w:textAlignment w:val="baseline"/>
        <w:rPr>
          <w:rFonts w:ascii="Noto Sans" w:hAnsi="Noto Sans" w:cs="Noto Sans"/>
          <w:sz w:val="20"/>
          <w:lang w:eastAsia="es-MX"/>
        </w:rPr>
      </w:pPr>
      <w:r w:rsidRPr="003638A2">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4C47CF" w:rsidRPr="003638A2" w:rsidRDefault="004C47CF" w:rsidP="004C47CF">
      <w:pPr>
        <w:pStyle w:val="Prrafodelista"/>
        <w:numPr>
          <w:ilvl w:val="0"/>
          <w:numId w:val="34"/>
        </w:numPr>
        <w:overflowPunct w:val="0"/>
        <w:autoSpaceDE w:val="0"/>
        <w:jc w:val="both"/>
        <w:textAlignment w:val="baseline"/>
        <w:rPr>
          <w:rFonts w:ascii="Noto Sans" w:hAnsi="Noto Sans" w:cs="Noto Sans"/>
          <w:sz w:val="20"/>
          <w:lang w:eastAsia="es-MX"/>
        </w:rPr>
      </w:pPr>
      <w:r w:rsidRPr="003638A2">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4C47CF" w:rsidRPr="003638A2" w:rsidRDefault="004C47CF" w:rsidP="004C47CF">
      <w:pPr>
        <w:pStyle w:val="Prrafodelista"/>
        <w:numPr>
          <w:ilvl w:val="0"/>
          <w:numId w:val="34"/>
        </w:numPr>
        <w:suppressAutoHyphens w:val="0"/>
        <w:jc w:val="both"/>
        <w:rPr>
          <w:rFonts w:ascii="Noto Sans" w:hAnsi="Noto Sans" w:cs="Noto Sans"/>
          <w:sz w:val="20"/>
          <w:lang w:eastAsia="es-MX"/>
        </w:rPr>
      </w:pPr>
      <w:r w:rsidRPr="003638A2">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4C47CF" w:rsidRPr="003638A2" w:rsidRDefault="004C47CF" w:rsidP="004C47CF">
      <w:pPr>
        <w:pStyle w:val="Prrafodelista"/>
        <w:numPr>
          <w:ilvl w:val="0"/>
          <w:numId w:val="34"/>
        </w:numPr>
        <w:overflowPunct w:val="0"/>
        <w:autoSpaceDE w:val="0"/>
        <w:jc w:val="both"/>
        <w:textAlignment w:val="baseline"/>
        <w:rPr>
          <w:rFonts w:ascii="Noto Sans" w:hAnsi="Noto Sans" w:cs="Noto Sans"/>
          <w:sz w:val="20"/>
          <w:lang w:eastAsia="es-MX"/>
        </w:rPr>
      </w:pPr>
      <w:r w:rsidRPr="003638A2">
        <w:rPr>
          <w:rFonts w:ascii="Noto Sans" w:hAnsi="Noto Sans" w:cs="Noto Sans"/>
          <w:sz w:val="20"/>
          <w:lang w:eastAsia="es-MX"/>
        </w:rPr>
        <w:t>Cuando no corresponda el bien solicitado contra el bien ofertado.</w:t>
      </w:r>
    </w:p>
    <w:p w:rsidR="004C47CF" w:rsidRPr="003638A2" w:rsidRDefault="004C47CF" w:rsidP="004C47CF">
      <w:pPr>
        <w:pStyle w:val="Prrafodelista"/>
        <w:numPr>
          <w:ilvl w:val="0"/>
          <w:numId w:val="34"/>
        </w:numPr>
        <w:overflowPunct w:val="0"/>
        <w:autoSpaceDE w:val="0"/>
        <w:jc w:val="both"/>
        <w:textAlignment w:val="baseline"/>
        <w:rPr>
          <w:rFonts w:ascii="Noto Sans" w:hAnsi="Noto Sans" w:cs="Noto Sans"/>
          <w:sz w:val="20"/>
          <w:lang w:eastAsia="es-MX"/>
        </w:rPr>
      </w:pPr>
      <w:r w:rsidRPr="003638A2">
        <w:rPr>
          <w:rFonts w:ascii="Noto Sans" w:hAnsi="Noto Sans" w:cs="Noto Sans"/>
          <w:sz w:val="20"/>
          <w:lang w:eastAsia="es-MX"/>
        </w:rPr>
        <w:t>Cuando el oferente se encuentre en alguno de los supuestos establecidos en el artículo 70  y 90 de la LAASSP.</w:t>
      </w:r>
    </w:p>
    <w:p w:rsidR="004C47CF" w:rsidRPr="003638A2" w:rsidRDefault="004C47CF" w:rsidP="004C47CF">
      <w:pPr>
        <w:jc w:val="both"/>
        <w:rPr>
          <w:rFonts w:ascii="Noto Sans" w:hAnsi="Noto Sans" w:cs="Noto Sans"/>
          <w:b/>
          <w:sz w:val="20"/>
          <w:lang w:eastAsia="es-ES"/>
        </w:rPr>
      </w:pPr>
    </w:p>
    <w:p w:rsidR="004C47CF" w:rsidRPr="003638A2" w:rsidRDefault="004C47CF" w:rsidP="004C47CF">
      <w:pPr>
        <w:jc w:val="both"/>
        <w:rPr>
          <w:rFonts w:ascii="Noto Sans" w:hAnsi="Noto Sans" w:cs="Noto Sans"/>
          <w:b/>
          <w:sz w:val="20"/>
          <w:lang w:eastAsia="es-ES"/>
        </w:rPr>
      </w:pPr>
      <w:r w:rsidRPr="003638A2">
        <w:rPr>
          <w:rFonts w:ascii="Noto Sans" w:hAnsi="Noto Sans" w:cs="Noto Sans"/>
          <w:b/>
          <w:sz w:val="20"/>
          <w:lang w:eastAsia="es-ES"/>
        </w:rPr>
        <w:t xml:space="preserve">RESCISIÓN ADMINISTRATIVA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Instituto podrá rescindir administrativamente, en cualquier momento, el (los) contrato(s) que, en su caso, sea(n) adjudicado(s), en términos del artículo 77 de la Ley de Adquisiciones, Arrendamientos y Servicios del Sector Público:</w:t>
      </w:r>
    </w:p>
    <w:p w:rsidR="004C47CF" w:rsidRPr="003638A2" w:rsidRDefault="004C47CF" w:rsidP="004C47CF">
      <w:pPr>
        <w:tabs>
          <w:tab w:val="left" w:pos="426"/>
          <w:tab w:val="left" w:pos="709"/>
        </w:tabs>
        <w:jc w:val="both"/>
        <w:rPr>
          <w:rFonts w:ascii="Noto Sans" w:hAnsi="Noto Sans" w:cs="Noto Sans"/>
          <w:sz w:val="20"/>
        </w:rPr>
      </w:pP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el proveedor no entregue la garantía de cumplimiento del contrato, dentro del término de 10 (diez) días naturales posteriores a la firma del mismo.</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el proveedor incurra en falta de veracidad total o parcial respecto a la información proporcionada para la celebración del contrato.</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se incumpla, total o parcialmente, con cualesquiera de las obligaciones establecidas en el contrato y sus anexos.</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se compruebe que el proveedor haya entregado bienes con características distintas a las pactadas en esta Licitación o cuando no los entregue conforme a las normas y/o calidad solicitadas por el Instituto.</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En caso de que el proveedor no reponga los bienes que le hayan sido devueltos para canje, por problemas de calidad, defectos o vicios ocultos, de acuerdo a lo estipulado.</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se transmitan total o parcialmente, bajo cualquier título, los derechos y obligaciones de los contratos, con excepción de los derechos de cobro, previa autorización del Instituto.</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 xml:space="preserve">Si la autoridad competente declara el concurso mercantil o cualquier situación análoga o equivalente que afecte el patrimonio del proveedor. </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los bienes entregados no puedan funcionar o ser utilizados por estar incompletos.</w:t>
      </w:r>
    </w:p>
    <w:p w:rsidR="004C47CF" w:rsidRPr="003638A2" w:rsidRDefault="004C47CF" w:rsidP="004C47CF">
      <w:pPr>
        <w:pStyle w:val="Prrafodelista"/>
        <w:numPr>
          <w:ilvl w:val="2"/>
          <w:numId w:val="74"/>
        </w:numPr>
        <w:tabs>
          <w:tab w:val="left" w:pos="426"/>
          <w:tab w:val="left" w:pos="709"/>
        </w:tabs>
        <w:ind w:left="709" w:hanging="142"/>
        <w:contextualSpacing/>
        <w:jc w:val="both"/>
        <w:rPr>
          <w:rFonts w:ascii="Noto Sans" w:hAnsi="Noto Sans" w:cs="Noto Sans"/>
          <w:sz w:val="20"/>
        </w:rPr>
      </w:pPr>
      <w:r w:rsidRPr="003638A2">
        <w:rPr>
          <w:rFonts w:ascii="Noto Sans" w:hAnsi="Noto Sans" w:cs="Noto Sans"/>
          <w:sz w:val="20"/>
        </w:rPr>
        <w:t>Cuando de manera reiterativa y constante, el proveedor sea sancionado por parte del Instituto con penalizaciones o deducciones sobre el mismo concepto de los  bienes que proporciona al Instituto superando el 10% del monto del contrato y con ello se afecten los intereses del Instituto.</w:t>
      </w:r>
    </w:p>
    <w:p w:rsidR="004C47CF" w:rsidRPr="003638A2" w:rsidRDefault="004C47CF" w:rsidP="004C47CF">
      <w:pPr>
        <w:pStyle w:val="Prrafodelista"/>
        <w:rPr>
          <w:rFonts w:ascii="Noto Sans" w:hAnsi="Noto Sans" w:cs="Noto Sans"/>
          <w:sz w:val="20"/>
        </w:rPr>
      </w:pPr>
    </w:p>
    <w:p w:rsidR="004C47CF" w:rsidRPr="003638A2" w:rsidRDefault="004C47CF" w:rsidP="004C47CF">
      <w:pPr>
        <w:jc w:val="both"/>
        <w:rPr>
          <w:rFonts w:ascii="Noto Sans" w:hAnsi="Noto Sans" w:cs="Noto Sans"/>
          <w:b/>
          <w:sz w:val="20"/>
        </w:rPr>
      </w:pPr>
      <w:r w:rsidRPr="003638A2">
        <w:rPr>
          <w:rFonts w:ascii="Noto Sans" w:hAnsi="Noto Sans" w:cs="Noto Sans"/>
          <w:b/>
          <w:sz w:val="20"/>
        </w:rPr>
        <w:t>TERMINACIÓN ANTICIPADA</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Anticorrupción y Buen Gobierno.</w:t>
      </w:r>
    </w:p>
    <w:p w:rsidR="004C47CF" w:rsidRPr="003638A2" w:rsidRDefault="004C47CF" w:rsidP="004C47CF">
      <w:pPr>
        <w:jc w:val="both"/>
        <w:rPr>
          <w:rFonts w:ascii="Noto Sans" w:hAnsi="Noto Sans" w:cs="Noto Sans"/>
          <w:b/>
          <w:sz w:val="20"/>
        </w:rPr>
      </w:pPr>
    </w:p>
    <w:p w:rsidR="004C47CF" w:rsidRPr="003638A2" w:rsidRDefault="004C47CF" w:rsidP="004C47CF">
      <w:pPr>
        <w:jc w:val="both"/>
        <w:rPr>
          <w:rFonts w:ascii="Noto Sans" w:hAnsi="Noto Sans" w:cs="Noto Sans"/>
          <w:b/>
          <w:sz w:val="20"/>
        </w:rPr>
      </w:pPr>
      <w:r w:rsidRPr="003638A2">
        <w:rPr>
          <w:rFonts w:ascii="Noto Sans" w:hAnsi="Noto Sans" w:cs="Noto Sans"/>
          <w:b/>
          <w:sz w:val="20"/>
        </w:rPr>
        <w:t xml:space="preserve">DATOS GENERALES Y NOTIFICACIONES OFICIALES </w:t>
      </w:r>
    </w:p>
    <w:p w:rsidR="004C47CF" w:rsidRPr="003638A2" w:rsidRDefault="004C47CF" w:rsidP="004C47CF">
      <w:pPr>
        <w:jc w:val="both"/>
        <w:rPr>
          <w:rFonts w:ascii="Noto Sans" w:hAnsi="Noto Sans" w:cs="Noto Sans"/>
          <w:b/>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Con la finalidad de establecer un canal de comunicación oficial con los proveedores, los licitantes acompañarán en su propuesta técnica, escrito en donde presenten los siguientes datos:</w:t>
      </w:r>
    </w:p>
    <w:p w:rsidR="004C47CF" w:rsidRPr="003638A2" w:rsidRDefault="004C47CF" w:rsidP="004C47CF">
      <w:pPr>
        <w:jc w:val="both"/>
        <w:rPr>
          <w:rFonts w:ascii="Noto Sans" w:hAnsi="Noto Sans" w:cs="Noto Sans"/>
          <w:sz w:val="20"/>
        </w:rPr>
      </w:pPr>
    </w:p>
    <w:p w:rsidR="004C47CF" w:rsidRPr="003638A2" w:rsidRDefault="004C47CF" w:rsidP="004C47CF">
      <w:pPr>
        <w:pStyle w:val="Prrafodelista"/>
        <w:numPr>
          <w:ilvl w:val="0"/>
          <w:numId w:val="63"/>
        </w:numPr>
        <w:suppressAutoHyphens w:val="0"/>
        <w:ind w:left="714" w:hanging="357"/>
        <w:contextualSpacing/>
        <w:jc w:val="both"/>
        <w:rPr>
          <w:rFonts w:ascii="Noto Sans" w:hAnsi="Noto Sans" w:cs="Noto Sans"/>
          <w:sz w:val="20"/>
        </w:rPr>
      </w:pPr>
      <w:r w:rsidRPr="003638A2">
        <w:rPr>
          <w:rFonts w:ascii="Noto Sans" w:hAnsi="Noto Sans" w:cs="Noto Sans"/>
          <w:sz w:val="20"/>
        </w:rPr>
        <w:t>Nombre completo del representante legal para recibir notificaciones y comunicaciones en su nombre y representación.</w:t>
      </w:r>
    </w:p>
    <w:p w:rsidR="004C47CF" w:rsidRPr="003638A2" w:rsidRDefault="004C47CF" w:rsidP="004C47CF">
      <w:pPr>
        <w:pStyle w:val="Prrafodelista"/>
        <w:numPr>
          <w:ilvl w:val="0"/>
          <w:numId w:val="63"/>
        </w:numPr>
        <w:suppressAutoHyphens w:val="0"/>
        <w:ind w:left="714" w:hanging="357"/>
        <w:contextualSpacing/>
        <w:jc w:val="both"/>
        <w:rPr>
          <w:rFonts w:ascii="Noto Sans" w:hAnsi="Noto Sans" w:cs="Noto Sans"/>
          <w:sz w:val="20"/>
        </w:rPr>
      </w:pPr>
      <w:r w:rsidRPr="003638A2">
        <w:rPr>
          <w:rFonts w:ascii="Noto Sans" w:hAnsi="Noto Sans" w:cs="Noto Sans"/>
          <w:sz w:val="20"/>
        </w:rPr>
        <w:t>Cargo.</w:t>
      </w:r>
    </w:p>
    <w:p w:rsidR="004C47CF" w:rsidRPr="003638A2" w:rsidRDefault="004C47CF" w:rsidP="004C47CF">
      <w:pPr>
        <w:numPr>
          <w:ilvl w:val="0"/>
          <w:numId w:val="63"/>
        </w:numPr>
        <w:suppressAutoHyphens w:val="0"/>
        <w:ind w:left="714" w:hanging="357"/>
        <w:contextualSpacing/>
        <w:jc w:val="both"/>
        <w:rPr>
          <w:rFonts w:ascii="Noto Sans" w:hAnsi="Noto Sans" w:cs="Noto Sans"/>
          <w:sz w:val="20"/>
        </w:rPr>
      </w:pPr>
      <w:r w:rsidRPr="003638A2">
        <w:rPr>
          <w:rFonts w:ascii="Noto Sans" w:hAnsi="Noto Sans" w:cs="Noto Sans"/>
          <w:sz w:val="20"/>
        </w:rPr>
        <w:t>Domicilio.</w:t>
      </w:r>
    </w:p>
    <w:p w:rsidR="004C47CF" w:rsidRPr="003638A2" w:rsidRDefault="004C47CF" w:rsidP="004C47CF">
      <w:pPr>
        <w:numPr>
          <w:ilvl w:val="0"/>
          <w:numId w:val="63"/>
        </w:numPr>
        <w:suppressAutoHyphens w:val="0"/>
        <w:ind w:left="714" w:hanging="357"/>
        <w:contextualSpacing/>
        <w:jc w:val="both"/>
        <w:rPr>
          <w:rFonts w:ascii="Noto Sans" w:hAnsi="Noto Sans" w:cs="Noto Sans"/>
          <w:sz w:val="20"/>
        </w:rPr>
      </w:pPr>
      <w:r w:rsidRPr="003638A2">
        <w:rPr>
          <w:rFonts w:ascii="Noto Sans" w:hAnsi="Noto Sans" w:cs="Noto Sans"/>
          <w:sz w:val="20"/>
        </w:rPr>
        <w:t>Teléfono (oficina y celular).</w:t>
      </w:r>
    </w:p>
    <w:p w:rsidR="004C47CF" w:rsidRPr="003638A2" w:rsidRDefault="004C47CF" w:rsidP="004C47CF">
      <w:pPr>
        <w:numPr>
          <w:ilvl w:val="0"/>
          <w:numId w:val="63"/>
        </w:numPr>
        <w:suppressAutoHyphens w:val="0"/>
        <w:ind w:left="714" w:hanging="357"/>
        <w:contextualSpacing/>
        <w:jc w:val="both"/>
        <w:rPr>
          <w:rFonts w:ascii="Noto Sans" w:hAnsi="Noto Sans" w:cs="Noto Sans"/>
          <w:sz w:val="20"/>
        </w:rPr>
      </w:pPr>
      <w:r w:rsidRPr="003638A2">
        <w:rPr>
          <w:rFonts w:ascii="Noto Sans" w:hAnsi="Noto Sans" w:cs="Noto Sans"/>
          <w:sz w:val="20"/>
        </w:rPr>
        <w:t>Correo electrónico.</w:t>
      </w:r>
    </w:p>
    <w:p w:rsidR="004C47CF" w:rsidRPr="003638A2" w:rsidRDefault="004C47CF" w:rsidP="004C47CF">
      <w:pPr>
        <w:ind w:left="714"/>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 xml:space="preserve">El proveedor se obliga a comunicar cualquier cambio en los datos de este contacto oficial, mediante escrito dirigido a los Administradores del Contrato. </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En caso de incumplir con la obligación de informar los cambios en el contacto oficial, el Instituto no se hace responsable por las situaciones que la omisión de esto afecte al proveedor.</w:t>
      </w:r>
    </w:p>
    <w:p w:rsidR="004C47CF" w:rsidRPr="003638A2" w:rsidRDefault="004C47CF" w:rsidP="004C47CF">
      <w:pPr>
        <w:jc w:val="both"/>
        <w:rPr>
          <w:rFonts w:ascii="Noto Sans" w:hAnsi="Noto Sans" w:cs="Noto Sans"/>
          <w:sz w:val="20"/>
        </w:rPr>
      </w:pPr>
    </w:p>
    <w:p w:rsidR="004C47CF" w:rsidRPr="003638A2" w:rsidRDefault="004C47CF" w:rsidP="004C47CF">
      <w:pPr>
        <w:jc w:val="both"/>
        <w:rPr>
          <w:rFonts w:ascii="Noto Sans" w:hAnsi="Noto Sans" w:cs="Noto Sans"/>
          <w:sz w:val="20"/>
        </w:rPr>
      </w:pPr>
      <w:r w:rsidRPr="003638A2">
        <w:rPr>
          <w:rFonts w:ascii="Noto Sans" w:hAnsi="Noto Sans" w:cs="Noto Sans"/>
          <w:sz w:val="20"/>
        </w:rPr>
        <w:t>Las notificaciones por parte del Instituto podrán realizarse por cualquiera de los siguientes medios:</w:t>
      </w:r>
    </w:p>
    <w:p w:rsidR="004C47CF" w:rsidRPr="003638A2" w:rsidRDefault="004C47CF" w:rsidP="004C47CF">
      <w:pPr>
        <w:jc w:val="both"/>
        <w:rPr>
          <w:rFonts w:ascii="Noto Sans" w:hAnsi="Noto Sans" w:cs="Noto Sans"/>
          <w:sz w:val="20"/>
        </w:rPr>
      </w:pPr>
    </w:p>
    <w:p w:rsidR="004C47CF" w:rsidRPr="003638A2" w:rsidRDefault="004C47CF" w:rsidP="004C47CF">
      <w:pPr>
        <w:numPr>
          <w:ilvl w:val="0"/>
          <w:numId w:val="64"/>
        </w:numPr>
        <w:suppressAutoHyphens w:val="0"/>
        <w:ind w:left="714" w:hanging="357"/>
        <w:jc w:val="both"/>
        <w:rPr>
          <w:rFonts w:ascii="Noto Sans" w:hAnsi="Noto Sans" w:cs="Noto Sans"/>
          <w:sz w:val="20"/>
        </w:rPr>
      </w:pPr>
      <w:r w:rsidRPr="003638A2">
        <w:rPr>
          <w:rFonts w:ascii="Noto Sans" w:hAnsi="Noto Sans" w:cs="Noto Sans"/>
          <w:sz w:val="20"/>
        </w:rPr>
        <w:t>Oficio entregado en el domicilio señalado en este apartado.</w:t>
      </w:r>
    </w:p>
    <w:p w:rsidR="004C47CF" w:rsidRPr="003638A2" w:rsidRDefault="004C47CF" w:rsidP="004C47CF">
      <w:pPr>
        <w:numPr>
          <w:ilvl w:val="0"/>
          <w:numId w:val="64"/>
        </w:numPr>
        <w:suppressAutoHyphens w:val="0"/>
        <w:ind w:left="714" w:hanging="357"/>
        <w:jc w:val="both"/>
        <w:rPr>
          <w:rFonts w:ascii="Noto Sans" w:hAnsi="Noto Sans" w:cs="Noto Sans"/>
          <w:sz w:val="20"/>
        </w:rPr>
      </w:pPr>
      <w:r w:rsidRPr="003638A2">
        <w:rPr>
          <w:rFonts w:ascii="Noto Sans" w:hAnsi="Noto Sans" w:cs="Noto Sans"/>
          <w:sz w:val="20"/>
        </w:rPr>
        <w:t>Vía correo electrónico.</w:t>
      </w:r>
    </w:p>
    <w:p w:rsidR="004C47CF" w:rsidRPr="003638A2" w:rsidRDefault="004C47CF" w:rsidP="004C47CF">
      <w:pPr>
        <w:jc w:val="both"/>
        <w:rPr>
          <w:rFonts w:ascii="Noto Sans" w:hAnsi="Noto Sans" w:cs="Noto Sans"/>
          <w:sz w:val="20"/>
          <w:lang w:eastAsia="es-MX"/>
        </w:rPr>
      </w:pPr>
    </w:p>
    <w:p w:rsidR="004C47CF" w:rsidRPr="003638A2" w:rsidRDefault="004C47CF" w:rsidP="004C47CF">
      <w:pPr>
        <w:tabs>
          <w:tab w:val="left" w:pos="-284"/>
          <w:tab w:val="left" w:pos="9498"/>
        </w:tabs>
        <w:jc w:val="both"/>
        <w:rPr>
          <w:rFonts w:ascii="Noto Sans" w:hAnsi="Noto Sans" w:cs="Noto Sans"/>
          <w:b/>
          <w:sz w:val="20"/>
        </w:rPr>
      </w:pPr>
      <w:r w:rsidRPr="003638A2">
        <w:rPr>
          <w:rFonts w:ascii="Noto Sans" w:hAnsi="Noto Sans" w:cs="Noto Sans"/>
          <w:b/>
          <w:sz w:val="20"/>
        </w:rPr>
        <w:t>VERIFICACIONES DOCUMENTALES QUE REALIZARÁ EL ÁREA TÉCNICA EN LA EVALUACIÓN DE LA PROPUESTA.</w:t>
      </w:r>
    </w:p>
    <w:p w:rsidR="004C47CF" w:rsidRPr="003638A2" w:rsidRDefault="004C47CF" w:rsidP="004C47CF">
      <w:pPr>
        <w:ind w:left="1434"/>
        <w:jc w:val="both"/>
        <w:rPr>
          <w:rFonts w:ascii="Noto Sans" w:hAnsi="Noto Sans" w:cs="Noto Sans"/>
          <w:sz w:val="20"/>
          <w:lang w:eastAsia="es-MX"/>
        </w:rPr>
      </w:pPr>
    </w:p>
    <w:p w:rsidR="004C47CF" w:rsidRPr="003638A2" w:rsidRDefault="004C47CF" w:rsidP="004C47CF">
      <w:pPr>
        <w:tabs>
          <w:tab w:val="left" w:pos="-284"/>
          <w:tab w:val="left" w:pos="709"/>
        </w:tabs>
        <w:ind w:right="-93"/>
        <w:contextualSpacing/>
        <w:jc w:val="both"/>
        <w:rPr>
          <w:rFonts w:ascii="Noto Sans" w:hAnsi="Noto Sans" w:cs="Noto Sans"/>
          <w:sz w:val="20"/>
          <w:lang w:eastAsia="es-ES"/>
        </w:rPr>
      </w:pPr>
      <w:r w:rsidRPr="003638A2">
        <w:rPr>
          <w:rFonts w:ascii="Noto Sans" w:hAnsi="Noto Sans" w:cs="Noto Sans"/>
          <w:sz w:val="20"/>
          <w:lang w:eastAsia="es-MX"/>
        </w:rPr>
        <w:t xml:space="preserve">Las verificaciones documentales se realizarán por parte del Servidor Público designado como área Técnica </w:t>
      </w:r>
      <w:r w:rsidRPr="003638A2">
        <w:rPr>
          <w:rFonts w:ascii="Noto Sans" w:hAnsi="Noto Sans" w:cs="Noto Sans"/>
          <w:sz w:val="20"/>
          <w:lang w:eastAsia="es-ES"/>
        </w:rPr>
        <w:t>y p</w:t>
      </w:r>
      <w:r w:rsidRPr="003638A2">
        <w:rPr>
          <w:rFonts w:ascii="Noto Sans" w:hAnsi="Noto Sans" w:cs="Noto Sans"/>
          <w:sz w:val="20"/>
          <w:lang w:eastAsia="es-MX"/>
        </w:rPr>
        <w:t>ara efectos de la evaluación, se tomarán en consideración los criterios siguientes:</w:t>
      </w:r>
    </w:p>
    <w:p w:rsidR="004C47CF" w:rsidRPr="003638A2" w:rsidRDefault="004C47CF" w:rsidP="004C47CF">
      <w:pPr>
        <w:jc w:val="both"/>
        <w:rPr>
          <w:rFonts w:ascii="Noto Sans" w:hAnsi="Noto Sans" w:cs="Noto Sans"/>
          <w:sz w:val="20"/>
          <w:lang w:eastAsia="es-MX"/>
        </w:rPr>
      </w:pPr>
    </w:p>
    <w:p w:rsidR="004C47CF" w:rsidRPr="003638A2" w:rsidRDefault="004C47CF" w:rsidP="004C47CF">
      <w:pPr>
        <w:jc w:val="both"/>
        <w:rPr>
          <w:rFonts w:ascii="Noto Sans" w:hAnsi="Noto Sans" w:cs="Noto Sans"/>
          <w:sz w:val="20"/>
          <w:lang w:eastAsia="es-MX"/>
        </w:rPr>
      </w:pPr>
      <w:r w:rsidRPr="003638A2">
        <w:rPr>
          <w:rFonts w:ascii="Noto Sans" w:hAnsi="Noto Sans" w:cs="Noto Sans"/>
          <w:sz w:val="20"/>
          <w:lang w:eastAsia="es-MX"/>
        </w:rPr>
        <w:t>La evaluación técnica comprende el análisis y verificación de:</w:t>
      </w:r>
    </w:p>
    <w:p w:rsidR="004C47CF" w:rsidRPr="003638A2" w:rsidRDefault="004C47CF" w:rsidP="004C47CF">
      <w:pPr>
        <w:jc w:val="both"/>
        <w:rPr>
          <w:rFonts w:ascii="Noto Sans" w:hAnsi="Noto Sans" w:cs="Noto Sans"/>
          <w:sz w:val="20"/>
          <w:lang w:eastAsia="es-MX"/>
        </w:rPr>
      </w:pPr>
    </w:p>
    <w:p w:rsidR="004C47CF" w:rsidRPr="003638A2" w:rsidRDefault="004C47CF" w:rsidP="004C47CF">
      <w:pPr>
        <w:numPr>
          <w:ilvl w:val="0"/>
          <w:numId w:val="67"/>
        </w:numPr>
        <w:ind w:hanging="447"/>
        <w:jc w:val="both"/>
        <w:rPr>
          <w:rFonts w:ascii="Noto Sans" w:hAnsi="Noto Sans" w:cs="Noto Sans"/>
          <w:sz w:val="20"/>
          <w:lang w:eastAsia="es-MX"/>
        </w:rPr>
      </w:pPr>
      <w:r w:rsidRPr="003638A2">
        <w:rPr>
          <w:rFonts w:ascii="Noto Sans" w:hAnsi="Noto Sans" w:cs="Noto Sans"/>
          <w:sz w:val="20"/>
          <w:lang w:eastAsia="es-MX"/>
        </w:rPr>
        <w:t xml:space="preserve">La inclusión de la totalidad de la información en </w:t>
      </w:r>
      <w:r w:rsidRPr="003638A2">
        <w:rPr>
          <w:rFonts w:ascii="Noto Sans" w:hAnsi="Noto Sans" w:cs="Noto Sans"/>
          <w:b/>
          <w:sz w:val="20"/>
          <w:lang w:eastAsia="es-MX"/>
        </w:rPr>
        <w:t xml:space="preserve"> FOLLETOS, CATÁLOGOS, FOTOGRAFÍAS, MANUALES ENTRE OTROS</w:t>
      </w:r>
      <w:r w:rsidRPr="003638A2">
        <w:rPr>
          <w:rFonts w:ascii="Noto Sans" w:hAnsi="Noto Sans" w:cs="Noto Sans"/>
          <w:sz w:val="20"/>
          <w:lang w:eastAsia="es-MX"/>
        </w:rPr>
        <w:t xml:space="preserve"> y</w:t>
      </w:r>
      <w:r w:rsidRPr="003638A2">
        <w:rPr>
          <w:rFonts w:ascii="Noto Sans" w:hAnsi="Noto Sans" w:cs="Noto Sans"/>
          <w:b/>
          <w:sz w:val="20"/>
          <w:lang w:eastAsia="es-MX"/>
        </w:rPr>
        <w:t xml:space="preserve"> DOCUMENTACIÓN A PRESENTAR EN LA PROPUESTA TÉCNICA DEL </w:t>
      </w:r>
      <w:r w:rsidRPr="003638A2">
        <w:rPr>
          <w:rFonts w:ascii="Noto Sans" w:hAnsi="Noto Sans" w:cs="Noto Sans"/>
          <w:b/>
          <w:sz w:val="20"/>
          <w:lang w:eastAsia="es-MX"/>
        </w:rPr>
        <w:lastRenderedPageBreak/>
        <w:t>LICITANTE</w:t>
      </w:r>
      <w:r w:rsidRPr="003638A2">
        <w:rPr>
          <w:rFonts w:ascii="Noto Sans" w:hAnsi="Noto Sans" w:cs="Noto Sans"/>
          <w:sz w:val="20"/>
          <w:lang w:eastAsia="es-MX"/>
        </w:rPr>
        <w:t>, de los Términos y Condiciones,  así como con aquellos que resulten de las juntas de aclaraciones.</w:t>
      </w:r>
    </w:p>
    <w:p w:rsidR="004C47CF" w:rsidRPr="003638A2" w:rsidRDefault="004C47CF" w:rsidP="004C47CF">
      <w:pPr>
        <w:ind w:left="1440"/>
        <w:jc w:val="both"/>
        <w:rPr>
          <w:rFonts w:ascii="Noto Sans" w:hAnsi="Noto Sans" w:cs="Noto Sans"/>
          <w:sz w:val="20"/>
          <w:lang w:eastAsia="es-MX"/>
        </w:rPr>
      </w:pPr>
    </w:p>
    <w:p w:rsidR="004C47CF" w:rsidRPr="003638A2" w:rsidRDefault="004C47CF" w:rsidP="004C47CF">
      <w:pPr>
        <w:numPr>
          <w:ilvl w:val="0"/>
          <w:numId w:val="67"/>
        </w:numPr>
        <w:ind w:hanging="447"/>
        <w:jc w:val="both"/>
        <w:rPr>
          <w:rFonts w:ascii="Noto Sans" w:hAnsi="Noto Sans" w:cs="Noto Sans"/>
          <w:sz w:val="20"/>
          <w:lang w:eastAsia="es-MX"/>
        </w:rPr>
      </w:pPr>
      <w:r w:rsidRPr="003638A2">
        <w:rPr>
          <w:rFonts w:ascii="Noto Sans" w:hAnsi="Noto Sans" w:cs="Noto Sans"/>
          <w:sz w:val="20"/>
          <w:lang w:eastAsia="es-MX"/>
        </w:rPr>
        <w:t xml:space="preserve">La descripción técnica amplia y detallada de los bienes ofertados por el licitante, la cual deberá haber congruencia con las especificaciones y requisitos solicitados señalados en el </w:t>
      </w:r>
      <w:r w:rsidRPr="003638A2">
        <w:rPr>
          <w:rFonts w:ascii="Noto Sans" w:hAnsi="Noto Sans" w:cs="Noto Sans"/>
          <w:b/>
          <w:sz w:val="20"/>
          <w:lang w:eastAsia="es-ES"/>
        </w:rPr>
        <w:t>ANEXO 4 (CUATRO) “CANTIDADES Y DISTRIBUCION"</w:t>
      </w:r>
      <w:r w:rsidRPr="003638A2">
        <w:rPr>
          <w:rFonts w:ascii="Noto Sans" w:hAnsi="Noto Sans" w:cs="Noto Sans"/>
          <w:sz w:val="20"/>
          <w:lang w:eastAsia="es-ES"/>
        </w:rPr>
        <w:t xml:space="preserve">, </w:t>
      </w:r>
      <w:r w:rsidRPr="003638A2">
        <w:rPr>
          <w:rFonts w:ascii="Noto Sans" w:hAnsi="Noto Sans" w:cs="Noto Sans"/>
          <w:sz w:val="20"/>
          <w:lang w:eastAsia="es-MX"/>
        </w:rPr>
        <w:t>incluyendo las que se deriven de las Juntas de Aclaraciones.</w:t>
      </w:r>
    </w:p>
    <w:p w:rsidR="004C47CF" w:rsidRPr="003638A2" w:rsidRDefault="004C47CF" w:rsidP="004C47CF">
      <w:pPr>
        <w:ind w:left="1440"/>
        <w:jc w:val="both"/>
        <w:rPr>
          <w:rFonts w:ascii="Noto Sans" w:hAnsi="Noto Sans" w:cs="Noto Sans"/>
          <w:sz w:val="20"/>
          <w:lang w:eastAsia="es-MX"/>
        </w:rPr>
      </w:pPr>
    </w:p>
    <w:p w:rsidR="004C47CF" w:rsidRPr="003638A2" w:rsidRDefault="004C47CF" w:rsidP="004C47CF">
      <w:pPr>
        <w:numPr>
          <w:ilvl w:val="0"/>
          <w:numId w:val="67"/>
        </w:numPr>
        <w:tabs>
          <w:tab w:val="num" w:pos="851"/>
        </w:tabs>
        <w:ind w:left="1418" w:hanging="425"/>
        <w:jc w:val="both"/>
        <w:rPr>
          <w:rFonts w:ascii="Noto Sans" w:hAnsi="Noto Sans" w:cs="Noto Sans"/>
          <w:sz w:val="20"/>
          <w:lang w:eastAsia="es-MX"/>
        </w:rPr>
      </w:pPr>
      <w:r w:rsidRPr="003638A2">
        <w:rPr>
          <w:rFonts w:ascii="Noto Sans" w:hAnsi="Noto Sans" w:cs="Noto Sans"/>
          <w:sz w:val="20"/>
          <w:lang w:eastAsia="es-MX"/>
        </w:rPr>
        <w:t xml:space="preserve">Exista congruencia entre la descripción técnica de los bienes ofertados por el licitante con las especificaciones y requisitos solicitados en los presentes términos, así como con aquellos que resulten de las juntas de aclaraciones. </w:t>
      </w:r>
    </w:p>
    <w:p w:rsidR="004C47CF" w:rsidRPr="003638A2" w:rsidRDefault="004C47CF" w:rsidP="004C47CF">
      <w:pPr>
        <w:ind w:left="1418"/>
        <w:jc w:val="both"/>
        <w:rPr>
          <w:rFonts w:ascii="Noto Sans" w:hAnsi="Noto Sans" w:cs="Noto Sans"/>
          <w:sz w:val="20"/>
          <w:lang w:eastAsia="es-MX"/>
        </w:rPr>
      </w:pPr>
    </w:p>
    <w:p w:rsidR="004C47CF" w:rsidRPr="003638A2" w:rsidRDefault="004C47CF" w:rsidP="004C47CF">
      <w:pPr>
        <w:numPr>
          <w:ilvl w:val="0"/>
          <w:numId w:val="67"/>
        </w:numPr>
        <w:ind w:hanging="447"/>
        <w:jc w:val="both"/>
        <w:rPr>
          <w:rFonts w:ascii="Noto Sans" w:hAnsi="Noto Sans" w:cs="Noto Sans"/>
          <w:sz w:val="20"/>
          <w:lang w:eastAsia="es-MX"/>
        </w:rPr>
      </w:pPr>
      <w:r w:rsidRPr="003638A2">
        <w:rPr>
          <w:rFonts w:ascii="Noto Sans" w:hAnsi="Noto Sans" w:cs="Noto Sans"/>
          <w:sz w:val="20"/>
          <w:lang w:eastAsia="es-MX"/>
        </w:rPr>
        <w:t xml:space="preserve">Congruencia entre el bien solicitado, el bien ofertado y los documentos presentados por el licitante para acreditar los requisitos del </w:t>
      </w:r>
      <w:r w:rsidRPr="003638A2">
        <w:rPr>
          <w:rFonts w:ascii="Noto Sans" w:hAnsi="Noto Sans" w:cs="Noto Sans"/>
          <w:b/>
          <w:sz w:val="20"/>
          <w:lang w:eastAsia="es-ES"/>
        </w:rPr>
        <w:t>ANEXO 4 (CUATRO) “CANTIDADES Y DISTRIBUCION"</w:t>
      </w:r>
    </w:p>
    <w:p w:rsidR="004C47CF" w:rsidRDefault="004C47CF" w:rsidP="004C47CF">
      <w:pPr>
        <w:pStyle w:val="Lista"/>
        <w:rPr>
          <w:rFonts w:ascii="Noto Sans" w:hAnsi="Noto Sans" w:cs="Noto Sans"/>
          <w:b/>
          <w:sz w:val="20"/>
        </w:rPr>
      </w:pPr>
    </w:p>
    <w:p w:rsidR="004C47CF" w:rsidRPr="00C80D92" w:rsidRDefault="004C47CF" w:rsidP="004C47CF">
      <w:pPr>
        <w:numPr>
          <w:ilvl w:val="0"/>
          <w:numId w:val="68"/>
        </w:numPr>
        <w:suppressAutoHyphens w:val="0"/>
        <w:contextualSpacing/>
        <w:jc w:val="both"/>
        <w:rPr>
          <w:rFonts w:ascii="Noto Sans" w:hAnsi="Noto Sans" w:cs="Noto Sans"/>
          <w:b/>
          <w:bCs/>
          <w:sz w:val="20"/>
        </w:rPr>
      </w:pPr>
      <w:r w:rsidRPr="00C80D92">
        <w:rPr>
          <w:rFonts w:ascii="Noto Sans" w:hAnsi="Noto Sans" w:cs="Noto Sans"/>
          <w:b/>
          <w:bCs/>
          <w:sz w:val="20"/>
        </w:rPr>
        <w:t>EN CASO DE QUE SE SOLICITE EL OTORGAMIENTO DE ANTICIPO, DEBERÁ SEÑALARSE EL PORCENTAJE Y FORMA DE AMORTIZACIÓN DEL MISMO, EL CUAL DEBE AJUSTARSE A LAS DISPOSICIONES ESTABLECIDAS EN LOS ARTÍCULOS 13, 45, FRACCIONES IX Y X DE LA LAASSP</w:t>
      </w:r>
      <w:r>
        <w:rPr>
          <w:rFonts w:ascii="Noto Sans" w:hAnsi="Noto Sans" w:cs="Noto Sans"/>
          <w:b/>
          <w:bCs/>
          <w:sz w:val="20"/>
        </w:rPr>
        <w:t xml:space="preserve"> </w:t>
      </w:r>
      <w:r w:rsidRPr="00C80D92">
        <w:rPr>
          <w:rFonts w:ascii="Noto Sans" w:hAnsi="Noto Sans" w:cs="Noto Sans"/>
          <w:b/>
          <w:bCs/>
          <w:sz w:val="20"/>
        </w:rPr>
        <w:t xml:space="preserve"> Y 81, FRACCIÓN V DEL RLAASSP, Y EL NUMERAL 4.2.7 DEL MAAGMAASSP. ASÍ COMO LA JUSTIFICACIÓN PARA EL OTORGAMIENTO DEL ANTICIPO.</w:t>
      </w:r>
    </w:p>
    <w:p w:rsidR="004C47CF" w:rsidRPr="001F65D2" w:rsidRDefault="004C47CF" w:rsidP="004C47CF">
      <w:pPr>
        <w:jc w:val="both"/>
        <w:rPr>
          <w:rFonts w:ascii="Noto Sans" w:hAnsi="Noto Sans" w:cs="Noto Sans"/>
          <w:sz w:val="20"/>
          <w:lang w:val="es-MX"/>
        </w:rPr>
      </w:pPr>
    </w:p>
    <w:p w:rsidR="004C47CF" w:rsidRPr="001F65D2" w:rsidRDefault="004C47CF" w:rsidP="004C47CF">
      <w:pPr>
        <w:jc w:val="both"/>
        <w:rPr>
          <w:rFonts w:ascii="Noto Sans" w:hAnsi="Noto Sans" w:cs="Noto Sans"/>
          <w:sz w:val="20"/>
          <w:lang w:val="es-MX"/>
        </w:rPr>
      </w:pPr>
      <w:r w:rsidRPr="001F65D2">
        <w:rPr>
          <w:rFonts w:ascii="Noto Sans" w:hAnsi="Noto Sans" w:cs="Noto Sans"/>
          <w:sz w:val="20"/>
          <w:lang w:val="es-MX"/>
        </w:rPr>
        <w:t>No se otorgarán anticipos.</w:t>
      </w:r>
    </w:p>
    <w:p w:rsidR="004C47CF" w:rsidRPr="00C80D92" w:rsidRDefault="004C47CF" w:rsidP="004C47CF">
      <w:pPr>
        <w:ind w:left="720"/>
        <w:contextualSpacing/>
        <w:jc w:val="both"/>
        <w:rPr>
          <w:rFonts w:ascii="Noto Sans" w:hAnsi="Noto Sans" w:cs="Noto Sans"/>
          <w:b/>
          <w:bCs/>
          <w:sz w:val="20"/>
        </w:rPr>
      </w:pPr>
    </w:p>
    <w:p w:rsidR="004C47CF" w:rsidRPr="00C80D92" w:rsidRDefault="004C47CF" w:rsidP="004C47CF">
      <w:pPr>
        <w:numPr>
          <w:ilvl w:val="0"/>
          <w:numId w:val="68"/>
        </w:numPr>
        <w:suppressAutoHyphens w:val="0"/>
        <w:contextualSpacing/>
        <w:jc w:val="both"/>
        <w:rPr>
          <w:rFonts w:ascii="Noto Sans" w:hAnsi="Noto Sans" w:cs="Noto Sans"/>
          <w:b/>
          <w:bCs/>
          <w:sz w:val="20"/>
        </w:rPr>
      </w:pPr>
      <w:r w:rsidRPr="00C80D92">
        <w:rPr>
          <w:rFonts w:ascii="Noto Sans" w:hAnsi="Noto Sans" w:cs="Noto Sans"/>
          <w:b/>
          <w:bCs/>
          <w:sz w:val="20"/>
        </w:rPr>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rsidR="004C47CF" w:rsidRPr="001F65D2" w:rsidRDefault="004C47CF" w:rsidP="004C47CF">
      <w:pPr>
        <w:jc w:val="both"/>
        <w:rPr>
          <w:rFonts w:ascii="Noto Sans" w:hAnsi="Noto Sans" w:cs="Noto Sans"/>
          <w:b/>
          <w:sz w:val="20"/>
        </w:rPr>
      </w:pPr>
    </w:p>
    <w:p w:rsidR="004C47CF" w:rsidRPr="001F65D2" w:rsidRDefault="004C47CF" w:rsidP="004C47CF">
      <w:pPr>
        <w:jc w:val="both"/>
        <w:rPr>
          <w:rFonts w:ascii="Noto Sans" w:hAnsi="Noto Sans" w:cs="Noto Sans"/>
          <w:sz w:val="20"/>
        </w:rPr>
      </w:pPr>
      <w:r w:rsidRPr="001F65D2">
        <w:rPr>
          <w:rFonts w:ascii="Noto Sans" w:hAnsi="Noto Sans" w:cs="Noto Sans"/>
          <w:sz w:val="20"/>
        </w:rPr>
        <w:t xml:space="preserve">No aplica. </w:t>
      </w:r>
    </w:p>
    <w:p w:rsidR="004C47CF" w:rsidRPr="001F65D2" w:rsidRDefault="004C47CF" w:rsidP="004C47CF">
      <w:pPr>
        <w:jc w:val="both"/>
        <w:rPr>
          <w:rFonts w:ascii="Noto Sans" w:hAnsi="Noto Sans" w:cs="Noto Sans"/>
          <w:b/>
          <w:sz w:val="20"/>
        </w:rPr>
      </w:pPr>
    </w:p>
    <w:p w:rsidR="004C47CF" w:rsidRPr="00C80D92" w:rsidRDefault="004C47CF" w:rsidP="004C47CF">
      <w:pPr>
        <w:numPr>
          <w:ilvl w:val="0"/>
          <w:numId w:val="68"/>
        </w:numPr>
        <w:suppressAutoHyphens w:val="0"/>
        <w:contextualSpacing/>
        <w:jc w:val="both"/>
        <w:rPr>
          <w:rFonts w:ascii="Noto Sans" w:hAnsi="Noto Sans" w:cs="Noto Sans"/>
          <w:b/>
          <w:bCs/>
          <w:sz w:val="20"/>
        </w:rPr>
      </w:pPr>
      <w:r w:rsidRPr="00C80D92">
        <w:rPr>
          <w:rFonts w:ascii="Noto Sans" w:hAnsi="Noto Sans" w:cs="Noto Sans"/>
          <w:b/>
          <w:bCs/>
          <w:sz w:val="20"/>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r>
        <w:rPr>
          <w:rFonts w:ascii="Noto Sans" w:hAnsi="Noto Sans" w:cs="Noto Sans"/>
          <w:b/>
          <w:bCs/>
          <w:sz w:val="20"/>
        </w:rPr>
        <w:t>.</w:t>
      </w:r>
      <w:r w:rsidRPr="00C80D92">
        <w:rPr>
          <w:rFonts w:ascii="Noto Sans" w:hAnsi="Noto Sans" w:cs="Noto Sans"/>
          <w:b/>
          <w:bCs/>
          <w:sz w:val="20"/>
        </w:rPr>
        <w:t xml:space="preserve"> </w:t>
      </w:r>
    </w:p>
    <w:p w:rsidR="004C47CF" w:rsidRPr="001F65D2" w:rsidRDefault="004C47CF" w:rsidP="004C47CF">
      <w:pPr>
        <w:jc w:val="both"/>
        <w:rPr>
          <w:rFonts w:ascii="Noto Sans" w:hAnsi="Noto Sans" w:cs="Noto Sans"/>
          <w:b/>
          <w:sz w:val="20"/>
        </w:rPr>
      </w:pPr>
    </w:p>
    <w:p w:rsidR="004C47CF" w:rsidRPr="001F65D2" w:rsidRDefault="004C47CF" w:rsidP="004C47CF">
      <w:pPr>
        <w:jc w:val="both"/>
        <w:rPr>
          <w:rFonts w:ascii="Noto Sans" w:hAnsi="Noto Sans" w:cs="Noto Sans"/>
          <w:sz w:val="20"/>
        </w:rPr>
      </w:pPr>
      <w:r w:rsidRPr="001F65D2">
        <w:rPr>
          <w:rFonts w:ascii="Noto Sans" w:hAnsi="Noto Sans" w:cs="Noto Sans"/>
          <w:sz w:val="20"/>
        </w:rPr>
        <w:t xml:space="preserve">No aplica. </w:t>
      </w:r>
    </w:p>
    <w:p w:rsidR="004C47CF" w:rsidRPr="001F65D2" w:rsidRDefault="004C47CF" w:rsidP="004C47CF">
      <w:pPr>
        <w:jc w:val="both"/>
        <w:rPr>
          <w:rFonts w:ascii="Noto Sans" w:hAnsi="Noto Sans" w:cs="Noto Sans"/>
          <w:b/>
          <w:sz w:val="20"/>
        </w:rPr>
      </w:pPr>
    </w:p>
    <w:p w:rsidR="004C47CF" w:rsidRPr="00C80D92" w:rsidRDefault="004C47CF" w:rsidP="004C47CF">
      <w:pPr>
        <w:numPr>
          <w:ilvl w:val="0"/>
          <w:numId w:val="68"/>
        </w:numPr>
        <w:suppressAutoHyphens w:val="0"/>
        <w:contextualSpacing/>
        <w:jc w:val="both"/>
        <w:rPr>
          <w:rFonts w:ascii="Noto Sans" w:hAnsi="Noto Sans" w:cs="Noto Sans"/>
          <w:b/>
          <w:bCs/>
          <w:sz w:val="20"/>
        </w:rPr>
      </w:pPr>
      <w:r w:rsidRPr="00C80D92">
        <w:rPr>
          <w:rFonts w:ascii="Noto Sans" w:hAnsi="Noto Sans" w:cs="Noto Sans"/>
          <w:b/>
          <w:bCs/>
          <w:sz w:val="20"/>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rsidR="004C47CF" w:rsidRPr="001F65D2" w:rsidRDefault="004C47CF" w:rsidP="004C47CF">
      <w:pPr>
        <w:jc w:val="both"/>
        <w:rPr>
          <w:rFonts w:ascii="Noto Sans" w:hAnsi="Noto Sans" w:cs="Noto Sans"/>
          <w:sz w:val="20"/>
          <w:lang w:val="es-MX"/>
        </w:rPr>
      </w:pPr>
    </w:p>
    <w:p w:rsidR="004C47CF" w:rsidRDefault="004C47CF" w:rsidP="004C47CF">
      <w:pPr>
        <w:pStyle w:val="Lista"/>
        <w:rPr>
          <w:rFonts w:ascii="Noto Sans" w:hAnsi="Noto Sans" w:cs="Noto Sans"/>
          <w:b/>
          <w:sz w:val="20"/>
        </w:rPr>
      </w:pPr>
      <w:r w:rsidRPr="001F65D2">
        <w:rPr>
          <w:rFonts w:ascii="Noto Sans" w:hAnsi="Noto Sans" w:cs="Noto Sans"/>
          <w:sz w:val="20"/>
          <w:lang w:val="es-MX"/>
        </w:rPr>
        <w:t>No aplica.</w:t>
      </w:r>
    </w:p>
    <w:p w:rsidR="004C47CF" w:rsidRDefault="004C47CF" w:rsidP="009D395A">
      <w:pPr>
        <w:autoSpaceDE w:val="0"/>
        <w:jc w:val="center"/>
        <w:rPr>
          <w:rFonts w:ascii="Noto Sans" w:hAnsi="Noto Sans" w:cs="Noto Sans"/>
          <w:b/>
          <w:sz w:val="32"/>
          <w:szCs w:val="32"/>
        </w:rPr>
      </w:pPr>
    </w:p>
    <w:p w:rsidR="009D395A" w:rsidRPr="004B773F" w:rsidRDefault="009D395A" w:rsidP="009D395A">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9D395A" w:rsidRPr="004B773F" w:rsidRDefault="009D395A" w:rsidP="009D395A">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9D395A" w:rsidRPr="004B773F" w:rsidRDefault="009D395A" w:rsidP="009D395A">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9D395A" w:rsidRPr="004B773F" w:rsidRDefault="009D395A" w:rsidP="009D395A">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9D395A" w:rsidRPr="004B773F" w:rsidRDefault="009D395A" w:rsidP="009D395A">
      <w:pPr>
        <w:pStyle w:val="Textodecuerpo31"/>
        <w:tabs>
          <w:tab w:val="left" w:pos="1080"/>
        </w:tabs>
        <w:rPr>
          <w:rFonts w:ascii="Noto Sans" w:hAnsi="Noto Sans" w:cs="Noto Sans"/>
          <w:sz w:val="20"/>
        </w:rPr>
      </w:pPr>
    </w:p>
    <w:p w:rsidR="009D395A" w:rsidRPr="004B773F" w:rsidRDefault="009D395A" w:rsidP="009D395A">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9D395A" w:rsidRPr="004B773F" w:rsidRDefault="009D395A" w:rsidP="009D395A">
      <w:pPr>
        <w:tabs>
          <w:tab w:val="left" w:pos="7912"/>
        </w:tabs>
        <w:ind w:left="1985" w:hanging="851"/>
        <w:jc w:val="both"/>
        <w:rPr>
          <w:rFonts w:ascii="Noto Sans" w:hAnsi="Noto Sans" w:cs="Noto Sans"/>
          <w:b/>
          <w:sz w:val="20"/>
        </w:rPr>
      </w:pPr>
    </w:p>
    <w:p w:rsidR="009D395A" w:rsidRPr="004B773F" w:rsidRDefault="009D395A" w:rsidP="009D395A">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9D395A" w:rsidRPr="004B773F" w:rsidRDefault="009D395A" w:rsidP="009D395A">
      <w:pPr>
        <w:tabs>
          <w:tab w:val="left" w:pos="7897"/>
        </w:tabs>
        <w:ind w:left="1980"/>
        <w:jc w:val="both"/>
        <w:rPr>
          <w:rFonts w:ascii="Noto Sans" w:hAnsi="Noto Sans" w:cs="Noto Sans"/>
          <w:sz w:val="20"/>
        </w:rPr>
      </w:pPr>
    </w:p>
    <w:p w:rsidR="009D395A" w:rsidRPr="004B773F" w:rsidRDefault="009D395A" w:rsidP="009D395A">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9D395A" w:rsidRPr="004B773F" w:rsidRDefault="009D395A" w:rsidP="009D395A">
      <w:pPr>
        <w:tabs>
          <w:tab w:val="left" w:pos="1957"/>
        </w:tabs>
        <w:jc w:val="both"/>
        <w:rPr>
          <w:rFonts w:ascii="Noto Sans" w:hAnsi="Noto Sans" w:cs="Noto Sans"/>
          <w:sz w:val="20"/>
        </w:rPr>
      </w:pPr>
    </w:p>
    <w:p w:rsidR="009D395A" w:rsidRPr="004B773F" w:rsidRDefault="009D395A" w:rsidP="009D395A">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9D395A" w:rsidRPr="004B773F" w:rsidRDefault="009D395A" w:rsidP="009D395A">
      <w:pPr>
        <w:tabs>
          <w:tab w:val="left" w:pos="7897"/>
        </w:tabs>
        <w:ind w:left="1980"/>
        <w:jc w:val="both"/>
        <w:rPr>
          <w:rFonts w:ascii="Noto Sans" w:hAnsi="Noto Sans" w:cs="Noto Sans"/>
          <w:sz w:val="20"/>
        </w:rPr>
      </w:pPr>
    </w:p>
    <w:p w:rsidR="009D395A" w:rsidRPr="004B773F" w:rsidRDefault="009D395A" w:rsidP="009D395A">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9D395A" w:rsidRPr="004B773F" w:rsidRDefault="009D395A" w:rsidP="009D395A">
      <w:pPr>
        <w:tabs>
          <w:tab w:val="left" w:pos="7897"/>
        </w:tabs>
        <w:ind w:left="1980"/>
        <w:jc w:val="both"/>
        <w:rPr>
          <w:rFonts w:ascii="Noto Sans" w:hAnsi="Noto Sans" w:cs="Noto Sans"/>
          <w:sz w:val="20"/>
        </w:rPr>
      </w:pPr>
    </w:p>
    <w:p w:rsidR="009D395A" w:rsidRPr="004B773F" w:rsidRDefault="009D395A" w:rsidP="009D395A">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9D395A" w:rsidRPr="004B773F" w:rsidRDefault="009D395A" w:rsidP="009D395A">
      <w:pPr>
        <w:pStyle w:val="Textodecuerpo31"/>
        <w:tabs>
          <w:tab w:val="left" w:pos="7884"/>
        </w:tabs>
        <w:ind w:left="1971" w:hanging="727"/>
        <w:rPr>
          <w:rFonts w:ascii="Noto Sans" w:hAnsi="Noto Sans" w:cs="Noto Sans"/>
          <w:sz w:val="20"/>
        </w:rPr>
      </w:pPr>
    </w:p>
    <w:p w:rsidR="009D395A" w:rsidRPr="004B773F" w:rsidRDefault="009D395A" w:rsidP="009D395A">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9D395A" w:rsidRPr="004B773F" w:rsidRDefault="009D395A" w:rsidP="009D395A">
      <w:pPr>
        <w:tabs>
          <w:tab w:val="left" w:pos="7926"/>
        </w:tabs>
        <w:ind w:left="1985" w:hanging="851"/>
        <w:jc w:val="both"/>
        <w:rPr>
          <w:rFonts w:ascii="Noto Sans" w:hAnsi="Noto Sans" w:cs="Noto Sans"/>
          <w:sz w:val="20"/>
        </w:rPr>
      </w:pPr>
    </w:p>
    <w:p w:rsidR="009D395A" w:rsidRPr="004B773F" w:rsidRDefault="009D395A" w:rsidP="009D395A">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9D395A" w:rsidRPr="004B773F" w:rsidRDefault="009D395A" w:rsidP="009D395A">
      <w:pPr>
        <w:pStyle w:val="Textodecuerpo31"/>
        <w:tabs>
          <w:tab w:val="left" w:pos="1854"/>
        </w:tabs>
        <w:rPr>
          <w:rFonts w:ascii="Noto Sans" w:hAnsi="Noto Sans" w:cs="Noto Sans"/>
          <w:sz w:val="20"/>
        </w:rPr>
      </w:pPr>
    </w:p>
    <w:p w:rsidR="009D395A" w:rsidRPr="004B773F" w:rsidRDefault="009D395A" w:rsidP="009D395A">
      <w:pPr>
        <w:numPr>
          <w:ilvl w:val="2"/>
          <w:numId w:val="24"/>
        </w:numPr>
        <w:tabs>
          <w:tab w:val="left" w:pos="7926"/>
        </w:tabs>
        <w:jc w:val="both"/>
        <w:rPr>
          <w:rFonts w:ascii="Noto Sans" w:hAnsi="Noto Sans" w:cs="Noto Sans"/>
          <w:sz w:val="20"/>
        </w:rPr>
      </w:pPr>
      <w:r w:rsidRPr="004B773F">
        <w:rPr>
          <w:rFonts w:ascii="Noto Sans" w:hAnsi="Noto Sans" w:cs="Noto Sans"/>
          <w:sz w:val="20"/>
        </w:rPr>
        <w:lastRenderedPageBreak/>
        <w:t>SU OBJETO SOCIAL, ENTRE OTROS CORRESPONDE A: ___________; POR LO QUE CUENTA CON LOS RECURSOS FINANCIEROS, TÉCNICOS, ADMINISTRATIVOS Y HUMANOS PARA OBLIGARSE, EN LOS TÉRMINOS Y CONDICIONES QUE SE ESTIPULAN EN EL PRESENTE CONVENIO.</w:t>
      </w:r>
    </w:p>
    <w:p w:rsidR="009D395A" w:rsidRPr="004B773F" w:rsidRDefault="009D395A" w:rsidP="009D395A">
      <w:pPr>
        <w:pStyle w:val="Textodecuerpo31"/>
        <w:tabs>
          <w:tab w:val="left" w:pos="1854"/>
        </w:tabs>
        <w:rPr>
          <w:rFonts w:ascii="Noto Sans" w:hAnsi="Noto Sans" w:cs="Noto Sans"/>
          <w:sz w:val="20"/>
        </w:rPr>
      </w:pPr>
    </w:p>
    <w:p w:rsidR="009D395A" w:rsidRPr="004B773F" w:rsidRDefault="009D395A" w:rsidP="009D395A">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9D395A" w:rsidRPr="004B773F" w:rsidRDefault="009D395A" w:rsidP="009D395A">
      <w:pPr>
        <w:tabs>
          <w:tab w:val="left" w:pos="7954"/>
        </w:tabs>
        <w:ind w:left="1985" w:hanging="851"/>
        <w:jc w:val="both"/>
        <w:rPr>
          <w:rFonts w:ascii="Noto Sans" w:hAnsi="Noto Sans" w:cs="Noto Sans"/>
          <w:b/>
          <w:sz w:val="20"/>
        </w:rPr>
      </w:pPr>
    </w:p>
    <w:p w:rsidR="009D395A" w:rsidRPr="004B773F" w:rsidRDefault="009D395A" w:rsidP="009D395A">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9D395A" w:rsidRPr="004B773F" w:rsidRDefault="009D395A" w:rsidP="009D395A">
      <w:pPr>
        <w:pStyle w:val="Textodecuerpo31"/>
        <w:tabs>
          <w:tab w:val="left" w:pos="1272"/>
        </w:tabs>
        <w:rPr>
          <w:rFonts w:ascii="Noto Sans" w:hAnsi="Noto Sans" w:cs="Noto Sans"/>
          <w:sz w:val="20"/>
        </w:rPr>
      </w:pPr>
    </w:p>
    <w:p w:rsidR="009D395A" w:rsidRPr="004B773F" w:rsidRDefault="009D395A" w:rsidP="009D395A">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9D395A" w:rsidRPr="004B773F" w:rsidRDefault="009D395A" w:rsidP="009D395A">
      <w:pPr>
        <w:tabs>
          <w:tab w:val="left" w:pos="7954"/>
        </w:tabs>
        <w:ind w:left="1985" w:hanging="851"/>
        <w:jc w:val="both"/>
        <w:rPr>
          <w:rFonts w:ascii="Noto Sans" w:hAnsi="Noto Sans" w:cs="Noto Sans"/>
          <w:b/>
          <w:sz w:val="20"/>
        </w:rPr>
      </w:pPr>
    </w:p>
    <w:p w:rsidR="009D395A" w:rsidRPr="004B773F" w:rsidRDefault="009D395A" w:rsidP="009D395A">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9D395A" w:rsidRPr="004B773F" w:rsidRDefault="009D395A" w:rsidP="009D395A">
      <w:pPr>
        <w:tabs>
          <w:tab w:val="left" w:pos="7897"/>
        </w:tabs>
        <w:ind w:left="1980"/>
        <w:jc w:val="both"/>
        <w:rPr>
          <w:rFonts w:ascii="Noto Sans" w:hAnsi="Noto Sans" w:cs="Noto Sans"/>
          <w:sz w:val="20"/>
        </w:rPr>
      </w:pPr>
    </w:p>
    <w:p w:rsidR="009D395A" w:rsidRPr="004B773F" w:rsidRDefault="009D395A" w:rsidP="009D395A">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9D395A" w:rsidRPr="004B773F" w:rsidRDefault="009D395A" w:rsidP="009D395A">
      <w:pPr>
        <w:tabs>
          <w:tab w:val="left" w:pos="1957"/>
        </w:tabs>
        <w:jc w:val="both"/>
        <w:rPr>
          <w:rFonts w:ascii="Noto Sans" w:hAnsi="Noto Sans" w:cs="Noto Sans"/>
          <w:sz w:val="20"/>
        </w:rPr>
      </w:pPr>
    </w:p>
    <w:p w:rsidR="009D395A" w:rsidRPr="004B773F" w:rsidRDefault="009D395A" w:rsidP="009D395A">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9D395A" w:rsidRPr="004B773F" w:rsidRDefault="009D395A" w:rsidP="009D395A">
      <w:pPr>
        <w:tabs>
          <w:tab w:val="left" w:pos="7897"/>
        </w:tabs>
        <w:ind w:left="1980"/>
        <w:jc w:val="both"/>
        <w:rPr>
          <w:rFonts w:ascii="Noto Sans" w:hAnsi="Noto Sans" w:cs="Noto Sans"/>
          <w:sz w:val="20"/>
        </w:rPr>
      </w:pPr>
    </w:p>
    <w:p w:rsidR="009D395A" w:rsidRPr="004B773F" w:rsidRDefault="009D395A" w:rsidP="009D395A">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9D395A" w:rsidRPr="004B773F" w:rsidRDefault="009D395A" w:rsidP="009D395A">
      <w:pPr>
        <w:tabs>
          <w:tab w:val="left" w:pos="7897"/>
        </w:tabs>
        <w:ind w:left="1980"/>
        <w:jc w:val="both"/>
        <w:rPr>
          <w:rFonts w:ascii="Noto Sans" w:hAnsi="Noto Sans" w:cs="Noto Sans"/>
          <w:sz w:val="20"/>
        </w:rPr>
      </w:pPr>
    </w:p>
    <w:p w:rsidR="009D395A" w:rsidRPr="004B773F" w:rsidRDefault="009D395A" w:rsidP="009D395A">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9D395A" w:rsidRPr="004B773F" w:rsidRDefault="009D395A" w:rsidP="009D395A">
      <w:pPr>
        <w:pStyle w:val="Textodecuerpo31"/>
        <w:tabs>
          <w:tab w:val="left" w:pos="1854"/>
        </w:tabs>
        <w:rPr>
          <w:rFonts w:ascii="Noto Sans" w:hAnsi="Noto Sans" w:cs="Noto Sans"/>
          <w:sz w:val="20"/>
        </w:rPr>
      </w:pPr>
    </w:p>
    <w:p w:rsidR="009D395A" w:rsidRPr="00F43A2F" w:rsidRDefault="009D395A" w:rsidP="009D395A">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9D395A" w:rsidRPr="004B773F" w:rsidRDefault="009D395A" w:rsidP="009D395A">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9D395A" w:rsidRPr="004B773F" w:rsidRDefault="009D395A" w:rsidP="009D395A">
      <w:pPr>
        <w:pStyle w:val="Textodecuerpo31"/>
        <w:tabs>
          <w:tab w:val="left" w:pos="1854"/>
        </w:tabs>
        <w:rPr>
          <w:rFonts w:ascii="Noto Sans" w:hAnsi="Noto Sans" w:cs="Noto Sans"/>
          <w:sz w:val="20"/>
        </w:rPr>
      </w:pPr>
    </w:p>
    <w:p w:rsidR="009D395A" w:rsidRPr="004B773F" w:rsidRDefault="009D395A" w:rsidP="009D395A">
      <w:pPr>
        <w:tabs>
          <w:tab w:val="left" w:pos="7926"/>
        </w:tabs>
        <w:ind w:left="1985" w:hanging="851"/>
        <w:jc w:val="both"/>
        <w:rPr>
          <w:rFonts w:ascii="Noto Sans" w:hAnsi="Noto Sans" w:cs="Noto Sans"/>
          <w:sz w:val="20"/>
        </w:rPr>
      </w:pPr>
      <w:r w:rsidRPr="004B773F">
        <w:rPr>
          <w:rFonts w:ascii="Noto Sans" w:hAnsi="Noto Sans" w:cs="Noto Sans"/>
          <w:b/>
          <w:bCs/>
          <w:sz w:val="20"/>
        </w:rPr>
        <w:lastRenderedPageBreak/>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9D395A" w:rsidRPr="004B773F" w:rsidRDefault="009D395A" w:rsidP="009D395A">
      <w:pPr>
        <w:pStyle w:val="Textodecuerpo31"/>
        <w:tabs>
          <w:tab w:val="left" w:pos="1854"/>
        </w:tabs>
        <w:rPr>
          <w:rFonts w:ascii="Noto Sans" w:hAnsi="Noto Sans" w:cs="Noto Sans"/>
          <w:sz w:val="20"/>
        </w:rPr>
      </w:pPr>
    </w:p>
    <w:p w:rsidR="009D395A" w:rsidRPr="004B773F" w:rsidRDefault="009D395A" w:rsidP="009D395A">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9D395A" w:rsidRPr="004B773F" w:rsidRDefault="009D395A" w:rsidP="009D395A">
      <w:pPr>
        <w:pStyle w:val="Textodecuerpo21"/>
        <w:ind w:left="2340" w:hanging="540"/>
        <w:rPr>
          <w:rFonts w:ascii="Noto Sans" w:hAnsi="Noto Sans" w:cs="Noto Sans"/>
        </w:rPr>
      </w:pPr>
    </w:p>
    <w:p w:rsidR="009D395A" w:rsidRPr="004B773F" w:rsidRDefault="009D395A" w:rsidP="009D395A">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9D395A" w:rsidRPr="004B773F" w:rsidRDefault="009D395A" w:rsidP="009D395A">
      <w:pPr>
        <w:pStyle w:val="Textodecuerpo21"/>
        <w:ind w:left="1985"/>
        <w:rPr>
          <w:rFonts w:ascii="Noto Sans" w:hAnsi="Noto Sans" w:cs="Noto Sans"/>
        </w:rPr>
      </w:pPr>
    </w:p>
    <w:p w:rsidR="009D395A" w:rsidRPr="004B773F" w:rsidRDefault="009D395A" w:rsidP="009D395A">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9D395A" w:rsidRPr="004B773F" w:rsidRDefault="009D395A" w:rsidP="009D395A">
      <w:pPr>
        <w:pStyle w:val="Textodecuerpo31"/>
        <w:tabs>
          <w:tab w:val="left" w:pos="1272"/>
        </w:tabs>
        <w:rPr>
          <w:rFonts w:ascii="Noto Sans" w:hAnsi="Noto Sans" w:cs="Noto Sans"/>
          <w:sz w:val="20"/>
        </w:rPr>
      </w:pPr>
    </w:p>
    <w:p w:rsidR="009D395A" w:rsidRPr="004B773F" w:rsidRDefault="009D395A" w:rsidP="009D395A">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9D395A" w:rsidRPr="004B773F" w:rsidRDefault="009D395A" w:rsidP="009D395A">
      <w:pPr>
        <w:pStyle w:val="Textodecuerpo31"/>
        <w:tabs>
          <w:tab w:val="left" w:pos="1854"/>
        </w:tabs>
        <w:rPr>
          <w:rFonts w:ascii="Noto Sans" w:hAnsi="Noto Sans" w:cs="Noto Sans"/>
          <w:sz w:val="20"/>
        </w:rPr>
      </w:pPr>
    </w:p>
    <w:p w:rsidR="009D395A" w:rsidRPr="004B773F" w:rsidRDefault="009D395A" w:rsidP="009D395A">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9D395A" w:rsidRPr="004B773F" w:rsidRDefault="009D395A" w:rsidP="009D395A">
      <w:pPr>
        <w:pStyle w:val="Textodecuerpo31"/>
        <w:tabs>
          <w:tab w:val="left" w:pos="1800"/>
        </w:tabs>
        <w:rPr>
          <w:rFonts w:ascii="Noto Sans" w:hAnsi="Noto Sans" w:cs="Noto Sans"/>
          <w:sz w:val="20"/>
        </w:rPr>
      </w:pPr>
    </w:p>
    <w:p w:rsidR="009D395A" w:rsidRPr="004B773F" w:rsidRDefault="009D395A" w:rsidP="009D395A">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9D395A" w:rsidRPr="004B773F" w:rsidRDefault="009D395A" w:rsidP="009D395A">
      <w:pPr>
        <w:pStyle w:val="Textodecuerpo21"/>
        <w:ind w:left="2340" w:hanging="540"/>
        <w:rPr>
          <w:rFonts w:ascii="Noto Sans" w:hAnsi="Noto Sans" w:cs="Noto Sans"/>
        </w:rPr>
      </w:pPr>
    </w:p>
    <w:p w:rsidR="009D395A" w:rsidRPr="004B773F" w:rsidRDefault="009D395A" w:rsidP="009D395A">
      <w:pPr>
        <w:pStyle w:val="Textodecuerpo21"/>
        <w:jc w:val="center"/>
        <w:rPr>
          <w:rFonts w:ascii="Noto Sans" w:hAnsi="Noto Sans" w:cs="Noto Sans"/>
          <w:b/>
        </w:rPr>
      </w:pPr>
      <w:r w:rsidRPr="004B773F">
        <w:rPr>
          <w:rFonts w:ascii="Noto Sans" w:hAnsi="Noto Sans" w:cs="Noto Sans"/>
          <w:b/>
        </w:rPr>
        <w:t>CLÁUSULAS</w:t>
      </w:r>
    </w:p>
    <w:p w:rsidR="009D395A" w:rsidRPr="004B773F" w:rsidRDefault="009D395A" w:rsidP="009D395A">
      <w:pPr>
        <w:pStyle w:val="Textodecuerpo21"/>
        <w:jc w:val="center"/>
        <w:rPr>
          <w:rFonts w:ascii="Noto Sans" w:hAnsi="Noto Sans" w:cs="Noto Sans"/>
          <w:b/>
        </w:rPr>
      </w:pPr>
    </w:p>
    <w:p w:rsidR="009D395A" w:rsidRPr="004B773F" w:rsidRDefault="009D395A" w:rsidP="009D395A">
      <w:pPr>
        <w:pStyle w:val="Textodecuerpo21"/>
        <w:ind w:left="1943" w:hanging="1403"/>
        <w:rPr>
          <w:rFonts w:ascii="Noto Sans" w:hAnsi="Noto Sans" w:cs="Noto Sans"/>
          <w:b/>
        </w:rPr>
      </w:pPr>
      <w:r w:rsidRPr="004B773F">
        <w:rPr>
          <w:rFonts w:ascii="Noto Sans" w:hAnsi="Noto Sans" w:cs="Noto Sans"/>
          <w:b/>
        </w:rPr>
        <w:t>PRIMERA.-</w:t>
      </w:r>
      <w:r w:rsidRPr="004B773F">
        <w:rPr>
          <w:rFonts w:ascii="Noto Sans" w:hAnsi="Noto Sans" w:cs="Noto Sans"/>
          <w:b/>
        </w:rPr>
        <w:tab/>
        <w:t>OBJETO.- “PARTICIPACIÓN CONJUNTA”.</w:t>
      </w:r>
    </w:p>
    <w:p w:rsidR="009D395A" w:rsidRPr="004B773F" w:rsidRDefault="009D395A" w:rsidP="009D395A">
      <w:pPr>
        <w:pStyle w:val="Textodecuerpo21"/>
        <w:ind w:left="1957" w:hanging="14"/>
        <w:rPr>
          <w:rFonts w:ascii="Noto Sans" w:hAnsi="Noto Sans" w:cs="Noto Sans"/>
        </w:rPr>
      </w:pPr>
    </w:p>
    <w:p w:rsidR="009D395A" w:rsidRPr="004B773F" w:rsidRDefault="009D395A" w:rsidP="009D395A">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9D395A" w:rsidRPr="004B773F" w:rsidRDefault="009D395A" w:rsidP="009D395A">
      <w:pPr>
        <w:pStyle w:val="Textodecuerpo21"/>
        <w:ind w:left="1957" w:firstLine="28"/>
        <w:rPr>
          <w:rFonts w:ascii="Noto Sans" w:hAnsi="Noto Sans" w:cs="Noto Sans"/>
        </w:rPr>
      </w:pPr>
    </w:p>
    <w:p w:rsidR="009D395A" w:rsidRPr="004B773F" w:rsidRDefault="009D395A" w:rsidP="009D395A">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9D395A" w:rsidRPr="004B773F" w:rsidRDefault="009D395A" w:rsidP="009D395A">
      <w:pPr>
        <w:pStyle w:val="Textodecuerpo21"/>
        <w:ind w:left="1971"/>
        <w:rPr>
          <w:rFonts w:ascii="Noto Sans" w:hAnsi="Noto Sans" w:cs="Noto Sans"/>
        </w:rPr>
      </w:pPr>
    </w:p>
    <w:p w:rsidR="009D395A" w:rsidRPr="004B773F" w:rsidRDefault="009D395A" w:rsidP="009D395A">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9D395A" w:rsidRPr="004B773F" w:rsidRDefault="009D395A" w:rsidP="009D395A">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9D395A" w:rsidRPr="004B773F" w:rsidRDefault="009D395A" w:rsidP="009D395A">
      <w:pPr>
        <w:pStyle w:val="Textodecuerpo21"/>
        <w:ind w:left="1800" w:hanging="1260"/>
        <w:rPr>
          <w:rFonts w:ascii="Noto Sans" w:hAnsi="Noto Sans" w:cs="Noto Sans"/>
        </w:rPr>
      </w:pPr>
    </w:p>
    <w:p w:rsidR="009D395A" w:rsidRPr="004B773F" w:rsidRDefault="009D395A" w:rsidP="009D395A">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ACEPTAN EXPRESAMENTE EN DESIGNAR COMO REPRESENTANTE COMÚN AL ____________, A TRAVÉS DEL PRESENTE INSTRUMENTO, OTORGÁNDOLE PODER AMPLIO Y </w:t>
      </w:r>
      <w:r w:rsidRPr="004B773F">
        <w:rPr>
          <w:rFonts w:ascii="Noto Sans" w:hAnsi="Noto Sans" w:cs="Noto Sans"/>
        </w:rPr>
        <w:lastRenderedPageBreak/>
        <w:t>SUFICIENTE, PARA ATENDER TODO LO RELACIONADO CON LAS PROPOSICIONES TÉCNICA Y ECONÓMICA EN EL PROCEDIMIENTO DE LICITACIÓN, ASÍ COMO PARA SUSCRIBIR DICHAS PROPOSICIONES.</w:t>
      </w:r>
    </w:p>
    <w:p w:rsidR="009D395A" w:rsidRPr="004B773F" w:rsidRDefault="009D395A" w:rsidP="009D395A">
      <w:pPr>
        <w:pStyle w:val="Textodecuerpo21"/>
        <w:ind w:left="1957" w:firstLine="14"/>
        <w:rPr>
          <w:rFonts w:ascii="Noto Sans" w:hAnsi="Noto Sans" w:cs="Noto Sans"/>
        </w:rPr>
      </w:pPr>
    </w:p>
    <w:p w:rsidR="009D395A" w:rsidRPr="004B773F" w:rsidRDefault="009D395A" w:rsidP="009D395A">
      <w:pPr>
        <w:pStyle w:val="Textodecuerpo21"/>
        <w:ind w:left="1957" w:firstLine="14"/>
        <w:rPr>
          <w:rFonts w:ascii="Noto Sans" w:hAnsi="Noto Sans" w:cs="Noto Sans"/>
        </w:rPr>
      </w:pPr>
      <w:r w:rsidRPr="004B773F">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9D395A" w:rsidRPr="004B773F" w:rsidRDefault="009D395A" w:rsidP="009D395A">
      <w:pPr>
        <w:pStyle w:val="Textodecuerpo21"/>
        <w:ind w:left="1957" w:firstLine="14"/>
        <w:rPr>
          <w:rFonts w:ascii="Noto Sans" w:hAnsi="Noto Sans" w:cs="Noto Sans"/>
        </w:rPr>
      </w:pPr>
    </w:p>
    <w:p w:rsidR="009D395A" w:rsidRPr="004B773F" w:rsidRDefault="009D395A" w:rsidP="009D395A">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9D395A" w:rsidRPr="004B773F" w:rsidRDefault="009D395A" w:rsidP="009D395A">
      <w:pPr>
        <w:pStyle w:val="Textodecuerpo21"/>
        <w:ind w:left="1800" w:hanging="1260"/>
        <w:rPr>
          <w:rFonts w:ascii="Noto Sans" w:hAnsi="Noto Sans" w:cs="Noto Sans"/>
        </w:rPr>
      </w:pPr>
    </w:p>
    <w:p w:rsidR="009D395A" w:rsidRPr="004B773F" w:rsidRDefault="009D395A" w:rsidP="009D395A">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9D395A" w:rsidRPr="004B773F" w:rsidRDefault="009D395A" w:rsidP="009D395A">
      <w:pPr>
        <w:pStyle w:val="Textodecuerpo21"/>
        <w:ind w:left="1985" w:hanging="1425"/>
        <w:rPr>
          <w:rFonts w:ascii="Noto Sans" w:hAnsi="Noto Sans" w:cs="Noto Sans"/>
          <w:bCs/>
        </w:rPr>
      </w:pPr>
    </w:p>
    <w:p w:rsidR="009D395A" w:rsidRPr="004B773F" w:rsidRDefault="009D395A" w:rsidP="009D395A">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9D395A" w:rsidRPr="004B773F" w:rsidRDefault="009D395A" w:rsidP="009D395A">
      <w:pPr>
        <w:pStyle w:val="Textodecuerpo21"/>
        <w:ind w:left="1985" w:hanging="1425"/>
        <w:rPr>
          <w:rFonts w:ascii="Noto Sans" w:hAnsi="Noto Sans" w:cs="Noto Sans"/>
          <w:bCs/>
        </w:rPr>
      </w:pPr>
    </w:p>
    <w:p w:rsidR="009D395A" w:rsidRPr="004B773F" w:rsidRDefault="009D395A" w:rsidP="009D395A">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9D395A" w:rsidRPr="004B773F" w:rsidRDefault="009D395A" w:rsidP="009D395A">
      <w:pPr>
        <w:pStyle w:val="Textodecuerpo21"/>
        <w:ind w:left="1971"/>
        <w:rPr>
          <w:rFonts w:ascii="Noto Sans" w:hAnsi="Noto Sans" w:cs="Noto Sans"/>
        </w:rPr>
      </w:pPr>
    </w:p>
    <w:p w:rsidR="009D395A" w:rsidRPr="004B773F" w:rsidRDefault="009D395A" w:rsidP="009D395A">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9D395A" w:rsidRPr="004B773F" w:rsidRDefault="009D395A" w:rsidP="009D395A">
      <w:pPr>
        <w:pStyle w:val="Textodecuerpo21"/>
        <w:ind w:left="1800" w:hanging="1260"/>
        <w:rPr>
          <w:rFonts w:ascii="Noto Sans" w:hAnsi="Noto Sans" w:cs="Noto Sans"/>
        </w:rPr>
      </w:pPr>
    </w:p>
    <w:p w:rsidR="009D395A" w:rsidRPr="004B773F" w:rsidRDefault="009D395A" w:rsidP="009D395A">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9D395A" w:rsidRPr="004B773F" w:rsidRDefault="009D395A" w:rsidP="009D395A">
      <w:pPr>
        <w:pStyle w:val="Textodecuerpo21"/>
        <w:ind w:left="1999" w:firstLine="14"/>
        <w:rPr>
          <w:rFonts w:ascii="Noto Sans" w:hAnsi="Noto Sans" w:cs="Noto Sans"/>
        </w:rPr>
      </w:pPr>
    </w:p>
    <w:p w:rsidR="009D395A" w:rsidRPr="004B773F" w:rsidRDefault="009D395A" w:rsidP="009D395A">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9D395A" w:rsidRPr="004B773F" w:rsidRDefault="009D395A" w:rsidP="009D395A">
      <w:pPr>
        <w:pStyle w:val="Textodecuerpo21"/>
        <w:ind w:left="1957" w:firstLine="14"/>
        <w:rPr>
          <w:rFonts w:ascii="Noto Sans" w:hAnsi="Noto Sans" w:cs="Noto Sans"/>
        </w:rPr>
      </w:pPr>
    </w:p>
    <w:p w:rsidR="009D395A" w:rsidRPr="004B773F" w:rsidRDefault="009D395A" w:rsidP="009D395A">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9D395A" w:rsidRPr="004B773F" w:rsidRDefault="009D395A" w:rsidP="009D395A">
      <w:pPr>
        <w:pStyle w:val="Textodecuerpo21"/>
        <w:ind w:left="1957" w:firstLine="14"/>
        <w:rPr>
          <w:rFonts w:ascii="Noto Sans" w:hAnsi="Noto Sans" w:cs="Noto Sans"/>
        </w:rPr>
      </w:pPr>
    </w:p>
    <w:p w:rsidR="009D395A" w:rsidRPr="004B773F" w:rsidRDefault="009D395A" w:rsidP="009D395A">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9D395A" w:rsidRPr="004B773F" w:rsidTr="009D395A">
        <w:tc>
          <w:tcPr>
            <w:tcW w:w="3600" w:type="dxa"/>
            <w:tcBorders>
              <w:bottom w:val="single" w:sz="4" w:space="0" w:color="000000"/>
            </w:tcBorders>
          </w:tcPr>
          <w:p w:rsidR="009D395A" w:rsidRPr="004B773F" w:rsidRDefault="009D395A" w:rsidP="009D395A">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9D395A" w:rsidRPr="004B773F" w:rsidRDefault="009D395A" w:rsidP="009D395A">
            <w:pPr>
              <w:pStyle w:val="Textodecuerpo21"/>
              <w:snapToGrid w:val="0"/>
              <w:ind w:hanging="540"/>
              <w:jc w:val="center"/>
              <w:rPr>
                <w:rFonts w:ascii="Noto Sans" w:hAnsi="Noto Sans" w:cs="Noto Sans"/>
              </w:rPr>
            </w:pPr>
          </w:p>
          <w:p w:rsidR="009D395A" w:rsidRPr="004B773F" w:rsidRDefault="009D395A" w:rsidP="009D395A">
            <w:pPr>
              <w:pStyle w:val="Textodecuerpo21"/>
              <w:ind w:hanging="540"/>
              <w:jc w:val="center"/>
              <w:rPr>
                <w:rFonts w:ascii="Noto Sans" w:hAnsi="Noto Sans" w:cs="Noto Sans"/>
              </w:rPr>
            </w:pPr>
          </w:p>
          <w:p w:rsidR="009D395A" w:rsidRPr="004B773F" w:rsidRDefault="009D395A" w:rsidP="009D395A">
            <w:pPr>
              <w:pStyle w:val="Textodecuerpo21"/>
              <w:ind w:hanging="540"/>
              <w:jc w:val="center"/>
              <w:rPr>
                <w:rFonts w:ascii="Noto Sans" w:hAnsi="Noto Sans" w:cs="Noto Sans"/>
              </w:rPr>
            </w:pPr>
          </w:p>
        </w:tc>
        <w:tc>
          <w:tcPr>
            <w:tcW w:w="3240" w:type="dxa"/>
            <w:tcBorders>
              <w:bottom w:val="single" w:sz="4" w:space="0" w:color="000000"/>
            </w:tcBorders>
          </w:tcPr>
          <w:p w:rsidR="009D395A" w:rsidRPr="004B773F" w:rsidRDefault="009D395A" w:rsidP="009D395A">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9D395A" w:rsidRPr="004B773F" w:rsidRDefault="009D395A" w:rsidP="009D395A">
            <w:pPr>
              <w:pStyle w:val="Textodecuerpo21"/>
              <w:ind w:hanging="540"/>
              <w:jc w:val="center"/>
              <w:rPr>
                <w:rFonts w:ascii="Noto Sans" w:hAnsi="Noto Sans" w:cs="Noto Sans"/>
                <w:b/>
              </w:rPr>
            </w:pPr>
          </w:p>
        </w:tc>
      </w:tr>
      <w:tr w:rsidR="009D395A" w:rsidRPr="004B773F" w:rsidTr="009D395A">
        <w:tc>
          <w:tcPr>
            <w:tcW w:w="3600" w:type="dxa"/>
            <w:tcBorders>
              <w:top w:val="single" w:sz="4" w:space="0" w:color="000000"/>
            </w:tcBorders>
          </w:tcPr>
          <w:p w:rsidR="009D395A" w:rsidRPr="004B773F" w:rsidRDefault="009D395A" w:rsidP="009D395A">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9D395A" w:rsidRPr="004B773F" w:rsidRDefault="009D395A" w:rsidP="009D395A">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9D395A" w:rsidRPr="004B773F" w:rsidRDefault="009D395A" w:rsidP="009D395A">
            <w:pPr>
              <w:pStyle w:val="Textodecuerpo21"/>
              <w:snapToGrid w:val="0"/>
              <w:ind w:hanging="540"/>
              <w:jc w:val="center"/>
              <w:rPr>
                <w:rFonts w:ascii="Noto Sans" w:hAnsi="Noto Sans" w:cs="Noto Sans"/>
              </w:rPr>
            </w:pPr>
          </w:p>
        </w:tc>
        <w:tc>
          <w:tcPr>
            <w:tcW w:w="3240" w:type="dxa"/>
            <w:tcBorders>
              <w:top w:val="single" w:sz="4" w:space="0" w:color="000000"/>
            </w:tcBorders>
          </w:tcPr>
          <w:p w:rsidR="009D395A" w:rsidRPr="004B773F" w:rsidRDefault="009D395A" w:rsidP="009D395A">
            <w:pPr>
              <w:snapToGrid w:val="0"/>
              <w:jc w:val="center"/>
              <w:rPr>
                <w:rFonts w:ascii="Noto Sans" w:hAnsi="Noto Sans" w:cs="Noto Sans"/>
                <w:b/>
                <w:sz w:val="20"/>
              </w:rPr>
            </w:pPr>
            <w:r w:rsidRPr="004B773F">
              <w:rPr>
                <w:rFonts w:ascii="Noto Sans" w:hAnsi="Noto Sans" w:cs="Noto Sans"/>
                <w:b/>
                <w:sz w:val="20"/>
              </w:rPr>
              <w:t xml:space="preserve">NOMBRE Y CARGO </w:t>
            </w:r>
          </w:p>
          <w:p w:rsidR="009D395A" w:rsidRPr="004B773F" w:rsidRDefault="009D395A" w:rsidP="009D395A">
            <w:pPr>
              <w:jc w:val="center"/>
              <w:rPr>
                <w:rFonts w:ascii="Noto Sans" w:hAnsi="Noto Sans" w:cs="Noto Sans"/>
                <w:b/>
                <w:sz w:val="20"/>
              </w:rPr>
            </w:pPr>
            <w:r w:rsidRPr="004B773F">
              <w:rPr>
                <w:rFonts w:ascii="Noto Sans" w:hAnsi="Noto Sans" w:cs="Noto Sans"/>
                <w:b/>
                <w:sz w:val="20"/>
              </w:rPr>
              <w:t>DEL APODERADO LEGAL</w:t>
            </w:r>
          </w:p>
        </w:tc>
      </w:tr>
    </w:tbl>
    <w:p w:rsidR="009D395A" w:rsidRPr="004B773F" w:rsidRDefault="009D395A" w:rsidP="009D395A">
      <w:pPr>
        <w:jc w:val="both"/>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jc w:val="center"/>
        <w:rPr>
          <w:rFonts w:ascii="Noto Sans" w:hAnsi="Noto Sans" w:cs="Noto Sans"/>
          <w:b/>
          <w:sz w:val="20"/>
        </w:rPr>
      </w:pPr>
      <w:r w:rsidRPr="004B773F">
        <w:rPr>
          <w:rFonts w:ascii="Noto Sans" w:hAnsi="Noto Sans" w:cs="Noto Sans"/>
          <w:b/>
          <w:sz w:val="20"/>
        </w:rPr>
        <w:lastRenderedPageBreak/>
        <w:t>ANEXO NÚMERO 3 (TRES)</w:t>
      </w:r>
    </w:p>
    <w:p w:rsidR="009D395A" w:rsidRPr="004B773F" w:rsidRDefault="009D395A" w:rsidP="009D395A">
      <w:pPr>
        <w:rPr>
          <w:rFonts w:ascii="Noto Sans" w:hAnsi="Noto Sans" w:cs="Noto Sans"/>
          <w:b/>
          <w:sz w:val="20"/>
        </w:rPr>
      </w:pPr>
    </w:p>
    <w:p w:rsidR="009D395A" w:rsidRPr="004B773F" w:rsidRDefault="009D395A" w:rsidP="009D395A">
      <w:pPr>
        <w:pStyle w:val="Textoindependiente21"/>
        <w:rPr>
          <w:rFonts w:ascii="Noto Sans" w:hAnsi="Noto Sans" w:cs="Noto Sans"/>
          <w:b/>
          <w:sz w:val="20"/>
        </w:rPr>
      </w:pPr>
      <w:r w:rsidRPr="004B773F">
        <w:rPr>
          <w:rFonts w:ascii="Noto Sans" w:hAnsi="Noto Sans" w:cs="Noto Sans"/>
          <w:b/>
          <w:sz w:val="20"/>
        </w:rPr>
        <w:t>INSTITUTO MEXICANO DEL SEGURO SOCIAL</w:t>
      </w:r>
    </w:p>
    <w:p w:rsidR="009D395A" w:rsidRPr="004B773F" w:rsidRDefault="009D395A" w:rsidP="009D395A">
      <w:pPr>
        <w:pStyle w:val="Textoindependiente21"/>
        <w:rPr>
          <w:rFonts w:ascii="Noto Sans" w:hAnsi="Noto Sans" w:cs="Noto Sans"/>
          <w:b/>
          <w:sz w:val="20"/>
        </w:rPr>
      </w:pPr>
      <w:r w:rsidRPr="004B773F">
        <w:rPr>
          <w:rFonts w:ascii="Noto Sans" w:hAnsi="Noto Sans" w:cs="Noto Sans"/>
          <w:b/>
          <w:sz w:val="20"/>
        </w:rPr>
        <w:t>CONVOCANTE</w:t>
      </w:r>
    </w:p>
    <w:p w:rsidR="009D395A" w:rsidRPr="004B773F" w:rsidRDefault="009D395A" w:rsidP="009D395A">
      <w:pPr>
        <w:jc w:val="both"/>
        <w:rPr>
          <w:rFonts w:ascii="Noto Sans" w:hAnsi="Noto Sans" w:cs="Noto Sans"/>
          <w:b/>
          <w:bCs/>
          <w:sz w:val="20"/>
        </w:rPr>
      </w:pPr>
    </w:p>
    <w:p w:rsidR="009D395A" w:rsidRPr="004B773F" w:rsidRDefault="009D395A" w:rsidP="009D395A">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9D395A" w:rsidRPr="004B773F" w:rsidRDefault="009D395A" w:rsidP="009D395A">
      <w:pPr>
        <w:spacing w:line="360" w:lineRule="auto"/>
        <w:jc w:val="both"/>
        <w:rPr>
          <w:rFonts w:ascii="Noto Sans" w:hAnsi="Noto Sans" w:cs="Noto Sans"/>
          <w:b/>
          <w:bCs/>
          <w:sz w:val="20"/>
        </w:rPr>
      </w:pPr>
    </w:p>
    <w:p w:rsidR="009D395A" w:rsidRPr="004B773F" w:rsidRDefault="009D395A" w:rsidP="009D395A">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9D395A" w:rsidRPr="004B773F" w:rsidRDefault="009D395A" w:rsidP="009D395A">
      <w:pPr>
        <w:pStyle w:val="Prrafodelista"/>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r w:rsidRPr="004B773F">
        <w:rPr>
          <w:rFonts w:ascii="Noto Sans" w:hAnsi="Noto Sans" w:cs="Noto Sans"/>
          <w:sz w:val="20"/>
        </w:rPr>
        <w:t>LUGAR Y FECHA</w:t>
      </w: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9D395A" w:rsidRPr="004B773F" w:rsidRDefault="009D395A" w:rsidP="009D395A">
      <w:pPr>
        <w:jc w:val="center"/>
        <w:rPr>
          <w:rFonts w:ascii="Noto Sans" w:hAnsi="Noto Sans" w:cs="Noto Sans"/>
          <w:b/>
          <w:bCs/>
          <w:sz w:val="20"/>
        </w:rPr>
      </w:pPr>
      <w:r w:rsidRPr="004B773F">
        <w:rPr>
          <w:rFonts w:ascii="Noto Sans" w:hAnsi="Noto Sans" w:cs="Noto Sans"/>
          <w:b/>
          <w:bCs/>
          <w:sz w:val="20"/>
        </w:rPr>
        <w:t>(NOMBRE Y FIRMA DEL REPRESENTANTE LEGAL)</w:t>
      </w:r>
    </w:p>
    <w:p w:rsidR="00676F9D" w:rsidRDefault="00676F9D" w:rsidP="002001B9">
      <w:pPr>
        <w:tabs>
          <w:tab w:val="left" w:pos="850"/>
          <w:tab w:val="left" w:pos="1417"/>
        </w:tabs>
        <w:jc w:val="center"/>
        <w:rPr>
          <w:rFonts w:ascii="Noto Sans" w:hAnsi="Noto Sans" w:cs="Noto Sans"/>
          <w:b/>
          <w:bCs/>
          <w:sz w:val="40"/>
          <w:szCs w:val="40"/>
          <w:lang w:eastAsia="es-ES"/>
        </w:rPr>
      </w:pPr>
    </w:p>
    <w:p w:rsidR="00676F9D" w:rsidRDefault="00676F9D" w:rsidP="002001B9">
      <w:pPr>
        <w:tabs>
          <w:tab w:val="left" w:pos="850"/>
          <w:tab w:val="left" w:pos="1417"/>
        </w:tabs>
        <w:jc w:val="center"/>
        <w:rPr>
          <w:rFonts w:ascii="Noto Sans" w:hAnsi="Noto Sans" w:cs="Noto Sans"/>
          <w:b/>
          <w:bCs/>
          <w:sz w:val="40"/>
          <w:szCs w:val="40"/>
          <w:lang w:eastAsia="es-ES"/>
        </w:rPr>
      </w:pPr>
    </w:p>
    <w:p w:rsidR="009D395A" w:rsidRPr="002001B9" w:rsidRDefault="009D395A" w:rsidP="002001B9">
      <w:pPr>
        <w:tabs>
          <w:tab w:val="left" w:pos="850"/>
          <w:tab w:val="left" w:pos="1417"/>
        </w:tabs>
        <w:jc w:val="center"/>
        <w:rPr>
          <w:rFonts w:ascii="Noto Sans" w:eastAsia="MS Mincho" w:hAnsi="Noto Sans" w:cs="Noto Sans"/>
          <w:b/>
          <w:bCs/>
          <w:sz w:val="40"/>
          <w:szCs w:val="40"/>
        </w:rPr>
      </w:pPr>
      <w:r w:rsidRPr="00D04142">
        <w:rPr>
          <w:rFonts w:ascii="Noto Sans" w:hAnsi="Noto Sans" w:cs="Noto Sans"/>
          <w:b/>
          <w:bCs/>
          <w:sz w:val="40"/>
          <w:szCs w:val="40"/>
          <w:lang w:eastAsia="es-ES"/>
        </w:rPr>
        <w:lastRenderedPageBreak/>
        <w:t>ANEXO 4</w:t>
      </w:r>
      <w:r>
        <w:rPr>
          <w:rFonts w:ascii="Noto Sans" w:hAnsi="Noto Sans" w:cs="Noto Sans"/>
          <w:b/>
          <w:bCs/>
          <w:sz w:val="40"/>
          <w:szCs w:val="40"/>
          <w:lang w:eastAsia="es-ES"/>
        </w:rPr>
        <w:t xml:space="preserve"> </w:t>
      </w:r>
      <w:r w:rsidRPr="002001B9">
        <w:rPr>
          <w:rFonts w:ascii="Noto Sans" w:hAnsi="Noto Sans" w:cs="Noto Sans"/>
          <w:b/>
          <w:bCs/>
          <w:sz w:val="40"/>
          <w:szCs w:val="40"/>
          <w:lang w:eastAsia="es-ES"/>
        </w:rPr>
        <w:t xml:space="preserve">CANTIDADES Y DISTRIBUCION PARA LA </w:t>
      </w:r>
      <w:r w:rsidRPr="002001B9">
        <w:rPr>
          <w:rFonts w:ascii="Noto Sans" w:hAnsi="Noto Sans" w:cs="Noto Sans"/>
          <w:b/>
          <w:bCs/>
          <w:sz w:val="40"/>
          <w:szCs w:val="40"/>
          <w:lang w:val="es-ES_tradnl" w:eastAsia="es-ES"/>
        </w:rPr>
        <w:t>ADQUISICIÓN DE BIENES</w:t>
      </w:r>
    </w:p>
    <w:p w:rsidR="009D395A" w:rsidRPr="000E7C51" w:rsidRDefault="009D395A" w:rsidP="009D395A">
      <w:pPr>
        <w:pStyle w:val="Prrafodelista"/>
        <w:autoSpaceDN w:val="0"/>
        <w:jc w:val="center"/>
        <w:rPr>
          <w:rFonts w:ascii="Noto Sans" w:hAnsi="Noto Sans" w:cs="Noto Sans"/>
          <w:b/>
          <w:bCs/>
          <w:sz w:val="40"/>
          <w:szCs w:val="40"/>
          <w:lang w:eastAsia="es-ES"/>
        </w:rPr>
      </w:pPr>
    </w:p>
    <w:p w:rsidR="009D395A" w:rsidRPr="0018614F" w:rsidRDefault="009D395A" w:rsidP="009D395A">
      <w:pPr>
        <w:autoSpaceDE w:val="0"/>
        <w:autoSpaceDN w:val="0"/>
        <w:adjustRightInd w:val="0"/>
        <w:ind w:left="-284" w:right="284"/>
        <w:contextualSpacing/>
        <w:jc w:val="both"/>
        <w:rPr>
          <w:rFonts w:ascii="Noto Sans" w:eastAsia="Calibri" w:hAnsi="Noto Sans" w:cs="Noto Sans"/>
          <w:color w:val="000000"/>
          <w:sz w:val="20"/>
          <w:lang w:val="es-MX"/>
        </w:rPr>
      </w:pPr>
    </w:p>
    <w:p w:rsidR="009D395A" w:rsidRPr="0018614F" w:rsidRDefault="009D395A" w:rsidP="009D395A">
      <w:pPr>
        <w:autoSpaceDE w:val="0"/>
        <w:autoSpaceDN w:val="0"/>
        <w:adjustRightInd w:val="0"/>
        <w:ind w:right="284"/>
        <w:contextualSpacing/>
        <w:jc w:val="both"/>
        <w:rPr>
          <w:rFonts w:ascii="Noto Sans" w:eastAsia="Calibri" w:hAnsi="Noto Sans" w:cs="Noto Sans"/>
          <w:color w:val="000000"/>
          <w:sz w:val="20"/>
          <w:lang w:val="es-MX"/>
        </w:rPr>
      </w:pPr>
    </w:p>
    <w:p w:rsidR="009D395A" w:rsidRPr="0018614F" w:rsidRDefault="009D395A" w:rsidP="009D395A">
      <w:pPr>
        <w:autoSpaceDE w:val="0"/>
        <w:autoSpaceDN w:val="0"/>
        <w:adjustRightInd w:val="0"/>
        <w:ind w:left="-284" w:right="284"/>
        <w:contextualSpacing/>
        <w:jc w:val="both"/>
        <w:rPr>
          <w:rFonts w:ascii="Noto Sans" w:eastAsia="Calibri" w:hAnsi="Noto Sans" w:cs="Noto Sans"/>
          <w:b/>
          <w:color w:val="000000"/>
          <w:sz w:val="20"/>
          <w:lang w:val="es-MX"/>
        </w:rPr>
      </w:pPr>
      <w:r w:rsidRPr="0018614F">
        <w:rPr>
          <w:rFonts w:ascii="Noto Sans" w:eastAsia="Calibri" w:hAnsi="Noto Sans" w:cs="Noto Sans"/>
          <w:b/>
          <w:color w:val="000000"/>
          <w:sz w:val="20"/>
          <w:lang w:val="es-MX"/>
        </w:rPr>
        <w:t>LUGAR DE ENTREGA:</w:t>
      </w:r>
    </w:p>
    <w:p w:rsidR="009D395A" w:rsidRPr="0018614F" w:rsidRDefault="009D395A" w:rsidP="009D395A">
      <w:pPr>
        <w:autoSpaceDE w:val="0"/>
        <w:autoSpaceDN w:val="0"/>
        <w:adjustRightInd w:val="0"/>
        <w:ind w:left="-284" w:right="284"/>
        <w:contextualSpacing/>
        <w:jc w:val="both"/>
        <w:rPr>
          <w:rFonts w:ascii="Noto Sans" w:eastAsia="Calibri" w:hAnsi="Noto Sans" w:cs="Noto Sans"/>
          <w:color w:val="000000"/>
          <w:sz w:val="20"/>
          <w:lang w:val="es-MX"/>
        </w:rPr>
      </w:pP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8930"/>
      </w:tblGrid>
      <w:tr w:rsidR="009D395A" w:rsidRPr="0018614F" w:rsidTr="009D395A">
        <w:trPr>
          <w:trHeight w:val="250"/>
          <w:tblHeader/>
          <w:jc w:val="center"/>
        </w:trPr>
        <w:tc>
          <w:tcPr>
            <w:tcW w:w="1454"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hideMark/>
          </w:tcPr>
          <w:p w:rsidR="009D395A" w:rsidRPr="0018614F" w:rsidRDefault="009D395A" w:rsidP="009D395A">
            <w:pPr>
              <w:pStyle w:val="Textoindependienteprimerasangra2"/>
              <w:spacing w:line="276" w:lineRule="auto"/>
              <w:ind w:left="0" w:right="284" w:firstLine="0"/>
              <w:jc w:val="center"/>
              <w:rPr>
                <w:rFonts w:ascii="Noto Sans" w:hAnsi="Noto Sans" w:cs="Noto Sans"/>
                <w:b/>
                <w:bCs/>
                <w:sz w:val="18"/>
                <w:szCs w:val="18"/>
              </w:rPr>
            </w:pPr>
            <w:r w:rsidRPr="0018614F">
              <w:rPr>
                <w:rFonts w:ascii="Noto Sans" w:hAnsi="Noto Sans" w:cs="Noto Sans"/>
                <w:b/>
                <w:bCs/>
                <w:sz w:val="18"/>
                <w:szCs w:val="18"/>
              </w:rPr>
              <w:t>UNIDAD</w:t>
            </w:r>
          </w:p>
        </w:tc>
        <w:tc>
          <w:tcPr>
            <w:tcW w:w="8930"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bottom"/>
            <w:hideMark/>
          </w:tcPr>
          <w:p w:rsidR="009D395A" w:rsidRPr="0018614F" w:rsidRDefault="009D395A" w:rsidP="009D395A">
            <w:pPr>
              <w:pStyle w:val="Textoindependienteprimerasangra2"/>
              <w:spacing w:line="276" w:lineRule="auto"/>
              <w:ind w:right="284"/>
              <w:jc w:val="center"/>
              <w:rPr>
                <w:rFonts w:ascii="Noto Sans" w:hAnsi="Noto Sans" w:cs="Noto Sans"/>
                <w:b/>
                <w:bCs/>
                <w:sz w:val="18"/>
                <w:szCs w:val="18"/>
              </w:rPr>
            </w:pPr>
            <w:r w:rsidRPr="0018614F">
              <w:rPr>
                <w:rFonts w:ascii="Noto Sans" w:hAnsi="Noto Sans" w:cs="Noto Sans"/>
                <w:b/>
                <w:bCs/>
                <w:sz w:val="18"/>
                <w:szCs w:val="18"/>
              </w:rPr>
              <w:t>DIRECCIÓN</w:t>
            </w:r>
          </w:p>
        </w:tc>
      </w:tr>
      <w:tr w:rsidR="009D395A" w:rsidRPr="0018614F" w:rsidTr="009D395A">
        <w:trPr>
          <w:trHeight w:val="281"/>
          <w:jc w:val="center"/>
        </w:trPr>
        <w:tc>
          <w:tcPr>
            <w:tcW w:w="1454" w:type="dxa"/>
            <w:tcBorders>
              <w:top w:val="single" w:sz="4" w:space="0" w:color="auto"/>
              <w:left w:val="single" w:sz="4" w:space="0" w:color="auto"/>
              <w:bottom w:val="single" w:sz="4" w:space="0" w:color="auto"/>
              <w:right w:val="single" w:sz="4" w:space="0" w:color="auto"/>
            </w:tcBorders>
            <w:noWrap/>
            <w:vAlign w:val="center"/>
          </w:tcPr>
          <w:p w:rsidR="009D395A" w:rsidRPr="0018614F" w:rsidRDefault="009D395A" w:rsidP="009D395A">
            <w:pPr>
              <w:pStyle w:val="Textoindependienteprimerasangra2"/>
              <w:spacing w:line="276" w:lineRule="auto"/>
              <w:ind w:left="0" w:right="284" w:firstLine="0"/>
              <w:jc w:val="center"/>
              <w:rPr>
                <w:rFonts w:ascii="Noto Sans" w:hAnsi="Noto Sans" w:cs="Noto Sans"/>
                <w:sz w:val="18"/>
                <w:szCs w:val="18"/>
                <w:lang w:val="es-MX"/>
              </w:rPr>
            </w:pPr>
            <w:r w:rsidRPr="0018614F">
              <w:rPr>
                <w:rFonts w:ascii="Noto Sans" w:hAnsi="Noto Sans" w:cs="Noto Sans"/>
                <w:sz w:val="18"/>
                <w:szCs w:val="18"/>
                <w:lang w:val="es-MX"/>
              </w:rPr>
              <w:t>HGZ 1</w:t>
            </w:r>
          </w:p>
        </w:tc>
        <w:tc>
          <w:tcPr>
            <w:tcW w:w="8930" w:type="dxa"/>
            <w:tcBorders>
              <w:top w:val="single" w:sz="4" w:space="0" w:color="auto"/>
              <w:left w:val="single" w:sz="4" w:space="0" w:color="auto"/>
              <w:bottom w:val="single" w:sz="4" w:space="0" w:color="auto"/>
              <w:right w:val="single" w:sz="4" w:space="0" w:color="auto"/>
            </w:tcBorders>
            <w:noWrap/>
            <w:vAlign w:val="bottom"/>
          </w:tcPr>
          <w:p w:rsidR="009D395A" w:rsidRPr="0018614F" w:rsidRDefault="009D395A" w:rsidP="009D395A">
            <w:pPr>
              <w:pStyle w:val="Textoindependienteprimerasangra2"/>
              <w:spacing w:line="276" w:lineRule="auto"/>
              <w:ind w:left="0" w:right="284" w:firstLine="0"/>
              <w:jc w:val="center"/>
              <w:rPr>
                <w:rFonts w:ascii="Noto Sans" w:hAnsi="Noto Sans" w:cs="Noto Sans"/>
                <w:sz w:val="18"/>
                <w:szCs w:val="18"/>
                <w:lang w:val="es-MX"/>
              </w:rPr>
            </w:pPr>
            <w:r w:rsidRPr="0018614F">
              <w:rPr>
                <w:rFonts w:ascii="Noto Sans" w:hAnsi="Noto Sans" w:cs="Noto Sans"/>
                <w:sz w:val="18"/>
                <w:szCs w:val="18"/>
                <w:lang w:val="es-MX"/>
              </w:rPr>
              <w:t xml:space="preserve">Gabriel Mancera N° 222 Colonia Del Valle, Delegación Benito Juarez, C.P. 03100 </w:t>
            </w:r>
            <w:proofErr w:type="spellStart"/>
            <w:r w:rsidRPr="0018614F">
              <w:rPr>
                <w:rFonts w:ascii="Noto Sans" w:hAnsi="Noto Sans" w:cs="Noto Sans"/>
                <w:sz w:val="18"/>
                <w:szCs w:val="18"/>
                <w:lang w:val="es-MX"/>
              </w:rPr>
              <w:t>Cdmx</w:t>
            </w:r>
            <w:proofErr w:type="spellEnd"/>
          </w:p>
        </w:tc>
      </w:tr>
    </w:tbl>
    <w:p w:rsidR="009D395A" w:rsidRPr="0018614F" w:rsidRDefault="009D395A" w:rsidP="009D395A">
      <w:pPr>
        <w:rPr>
          <w:rFonts w:ascii="Noto Sans" w:hAnsi="Noto Sans" w:cs="Noto Sans"/>
          <w:b/>
          <w:bCs/>
          <w:sz w:val="20"/>
        </w:rPr>
      </w:pPr>
    </w:p>
    <w:tbl>
      <w:tblPr>
        <w:tblW w:w="11260" w:type="dxa"/>
        <w:tblInd w:w="55" w:type="dxa"/>
        <w:tblCellMar>
          <w:left w:w="70" w:type="dxa"/>
          <w:right w:w="70" w:type="dxa"/>
        </w:tblCellMar>
        <w:tblLook w:val="04A0" w:firstRow="1" w:lastRow="0" w:firstColumn="1" w:lastColumn="0" w:noHBand="0" w:noVBand="1"/>
      </w:tblPr>
      <w:tblGrid>
        <w:gridCol w:w="1120"/>
        <w:gridCol w:w="1100"/>
        <w:gridCol w:w="6340"/>
        <w:gridCol w:w="1340"/>
        <w:gridCol w:w="1360"/>
      </w:tblGrid>
      <w:tr w:rsidR="001D6D1A" w:rsidRPr="001D6D1A" w:rsidTr="001D6D1A">
        <w:trPr>
          <w:trHeight w:val="540"/>
        </w:trPr>
        <w:tc>
          <w:tcPr>
            <w:tcW w:w="1120" w:type="dxa"/>
            <w:tcBorders>
              <w:top w:val="single" w:sz="4" w:space="0" w:color="FFFFFF"/>
              <w:left w:val="single" w:sz="4" w:space="0" w:color="FFFFFF"/>
              <w:bottom w:val="nil"/>
              <w:right w:val="single" w:sz="4" w:space="0" w:color="FFFFFF"/>
            </w:tcBorders>
            <w:shd w:val="clear" w:color="000000" w:fill="000000"/>
            <w:vAlign w:val="center"/>
            <w:hideMark/>
          </w:tcPr>
          <w:p w:rsidR="001D6D1A" w:rsidRPr="001D6D1A" w:rsidRDefault="001D6D1A" w:rsidP="001D6D1A">
            <w:pPr>
              <w:suppressAutoHyphens w:val="0"/>
              <w:jc w:val="center"/>
              <w:rPr>
                <w:rFonts w:ascii="Noto Sans" w:hAnsi="Noto Sans" w:cs="Noto Sans"/>
                <w:b/>
                <w:bCs/>
                <w:color w:val="FFFFFF"/>
                <w:sz w:val="14"/>
                <w:szCs w:val="16"/>
                <w:lang w:val="es-MX" w:eastAsia="es-MX"/>
              </w:rPr>
            </w:pPr>
            <w:bookmarkStart w:id="2" w:name="RANGE!A3:E152"/>
            <w:r w:rsidRPr="001D6D1A">
              <w:rPr>
                <w:rFonts w:ascii="Noto Sans" w:hAnsi="Noto Sans" w:cs="Noto Sans"/>
                <w:b/>
                <w:bCs/>
                <w:color w:val="FFFFFF"/>
                <w:sz w:val="14"/>
                <w:szCs w:val="16"/>
                <w:lang w:val="es-MX" w:eastAsia="es-MX"/>
              </w:rPr>
              <w:t>UNIDAD</w:t>
            </w:r>
            <w:bookmarkEnd w:id="2"/>
          </w:p>
        </w:tc>
        <w:tc>
          <w:tcPr>
            <w:tcW w:w="1100" w:type="dxa"/>
            <w:tcBorders>
              <w:top w:val="single" w:sz="4" w:space="0" w:color="FFFFFF"/>
              <w:left w:val="nil"/>
              <w:bottom w:val="nil"/>
              <w:right w:val="single" w:sz="4" w:space="0" w:color="FFFFFF"/>
            </w:tcBorders>
            <w:shd w:val="clear" w:color="000000" w:fill="000000"/>
            <w:vAlign w:val="center"/>
            <w:hideMark/>
          </w:tcPr>
          <w:p w:rsidR="001D6D1A" w:rsidRPr="001D6D1A" w:rsidRDefault="001D6D1A" w:rsidP="001D6D1A">
            <w:pPr>
              <w:suppressAutoHyphens w:val="0"/>
              <w:jc w:val="center"/>
              <w:rPr>
                <w:rFonts w:ascii="Noto Sans" w:hAnsi="Noto Sans" w:cs="Noto Sans"/>
                <w:b/>
                <w:bCs/>
                <w:color w:val="FFFFFF"/>
                <w:sz w:val="14"/>
                <w:szCs w:val="16"/>
                <w:lang w:val="es-MX" w:eastAsia="es-MX"/>
              </w:rPr>
            </w:pPr>
            <w:r w:rsidRPr="001D6D1A">
              <w:rPr>
                <w:rFonts w:ascii="Noto Sans" w:hAnsi="Noto Sans" w:cs="Noto Sans"/>
                <w:b/>
                <w:bCs/>
                <w:color w:val="FFFFFF"/>
                <w:sz w:val="14"/>
                <w:szCs w:val="16"/>
                <w:lang w:val="es-MX" w:eastAsia="es-MX"/>
              </w:rPr>
              <w:t>CLAVE</w:t>
            </w:r>
          </w:p>
        </w:tc>
        <w:tc>
          <w:tcPr>
            <w:tcW w:w="6340" w:type="dxa"/>
            <w:tcBorders>
              <w:top w:val="single" w:sz="4" w:space="0" w:color="FFFFFF"/>
              <w:left w:val="nil"/>
              <w:bottom w:val="nil"/>
              <w:right w:val="single" w:sz="4" w:space="0" w:color="FFFFFF"/>
            </w:tcBorders>
            <w:shd w:val="clear" w:color="000000" w:fill="000000"/>
            <w:vAlign w:val="center"/>
            <w:hideMark/>
          </w:tcPr>
          <w:p w:rsidR="001D6D1A" w:rsidRPr="001D6D1A" w:rsidRDefault="001D6D1A" w:rsidP="001D6D1A">
            <w:pPr>
              <w:suppressAutoHyphens w:val="0"/>
              <w:jc w:val="center"/>
              <w:rPr>
                <w:rFonts w:ascii="Noto Sans" w:hAnsi="Noto Sans" w:cs="Noto Sans"/>
                <w:b/>
                <w:bCs/>
                <w:color w:val="FFFFFF"/>
                <w:sz w:val="14"/>
                <w:szCs w:val="16"/>
                <w:lang w:val="es-MX" w:eastAsia="es-MX"/>
              </w:rPr>
            </w:pPr>
            <w:r w:rsidRPr="001D6D1A">
              <w:rPr>
                <w:rFonts w:ascii="Noto Sans" w:hAnsi="Noto Sans" w:cs="Noto Sans"/>
                <w:b/>
                <w:bCs/>
                <w:color w:val="FFFFFF"/>
                <w:sz w:val="14"/>
                <w:szCs w:val="16"/>
                <w:lang w:val="es-MX" w:eastAsia="es-MX"/>
              </w:rPr>
              <w:t>DESCRIPCIÓN CUADRO BÁSICO</w:t>
            </w:r>
          </w:p>
        </w:tc>
        <w:tc>
          <w:tcPr>
            <w:tcW w:w="1340" w:type="dxa"/>
            <w:tcBorders>
              <w:top w:val="single" w:sz="4" w:space="0" w:color="FFFFFF"/>
              <w:left w:val="nil"/>
              <w:bottom w:val="nil"/>
              <w:right w:val="single" w:sz="4" w:space="0" w:color="FFFFFF"/>
            </w:tcBorders>
            <w:shd w:val="clear" w:color="000000" w:fill="000000"/>
            <w:vAlign w:val="center"/>
            <w:hideMark/>
          </w:tcPr>
          <w:p w:rsidR="001D6D1A" w:rsidRPr="001D6D1A" w:rsidRDefault="001D6D1A" w:rsidP="001D6D1A">
            <w:pPr>
              <w:suppressAutoHyphens w:val="0"/>
              <w:jc w:val="center"/>
              <w:rPr>
                <w:rFonts w:ascii="Noto Sans" w:hAnsi="Noto Sans" w:cs="Noto Sans"/>
                <w:b/>
                <w:bCs/>
                <w:color w:val="FFFFFF"/>
                <w:sz w:val="14"/>
                <w:szCs w:val="16"/>
                <w:lang w:val="es-MX" w:eastAsia="es-MX"/>
              </w:rPr>
            </w:pPr>
            <w:r w:rsidRPr="001D6D1A">
              <w:rPr>
                <w:rFonts w:ascii="Noto Sans" w:hAnsi="Noto Sans" w:cs="Noto Sans"/>
                <w:b/>
                <w:bCs/>
                <w:color w:val="FFFFFF"/>
                <w:sz w:val="14"/>
                <w:szCs w:val="16"/>
                <w:lang w:val="es-MX" w:eastAsia="es-MX"/>
              </w:rPr>
              <w:t>CANTIDAD MÍNIMA</w:t>
            </w:r>
          </w:p>
        </w:tc>
        <w:tc>
          <w:tcPr>
            <w:tcW w:w="1360" w:type="dxa"/>
            <w:tcBorders>
              <w:top w:val="single" w:sz="4" w:space="0" w:color="FFFFFF"/>
              <w:left w:val="nil"/>
              <w:bottom w:val="nil"/>
              <w:right w:val="single" w:sz="4" w:space="0" w:color="FFFFFF"/>
            </w:tcBorders>
            <w:shd w:val="clear" w:color="000000" w:fill="000000"/>
            <w:vAlign w:val="center"/>
            <w:hideMark/>
          </w:tcPr>
          <w:p w:rsidR="001D6D1A" w:rsidRPr="001D6D1A" w:rsidRDefault="001D6D1A" w:rsidP="001D6D1A">
            <w:pPr>
              <w:suppressAutoHyphens w:val="0"/>
              <w:jc w:val="center"/>
              <w:rPr>
                <w:rFonts w:ascii="Noto Sans" w:hAnsi="Noto Sans" w:cs="Noto Sans"/>
                <w:b/>
                <w:bCs/>
                <w:color w:val="FFFFFF"/>
                <w:sz w:val="14"/>
                <w:szCs w:val="16"/>
                <w:lang w:val="es-MX" w:eastAsia="es-MX"/>
              </w:rPr>
            </w:pPr>
            <w:r w:rsidRPr="001D6D1A">
              <w:rPr>
                <w:rFonts w:ascii="Noto Sans" w:hAnsi="Noto Sans" w:cs="Noto Sans"/>
                <w:b/>
                <w:bCs/>
                <w:color w:val="FFFFFF"/>
                <w:sz w:val="14"/>
                <w:szCs w:val="16"/>
                <w:lang w:val="es-MX" w:eastAsia="es-MX"/>
              </w:rPr>
              <w:t xml:space="preserve">CANTIDAD MÁXIMA </w:t>
            </w:r>
          </w:p>
        </w:tc>
      </w:tr>
      <w:tr w:rsidR="001D6D1A" w:rsidRPr="001D6D1A" w:rsidTr="001D6D1A">
        <w:trPr>
          <w:trHeight w:val="9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060.725.8506</w:t>
            </w:r>
          </w:p>
        </w:tc>
        <w:tc>
          <w:tcPr>
            <w:tcW w:w="6340" w:type="dxa"/>
            <w:tcBorders>
              <w:top w:val="single" w:sz="4" w:space="0" w:color="auto"/>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DE COMPRESION DINAMICA EXCENTRICA, DE 2.0 MM A 3.0 MM DE ESPESOR CON ORIFICIOS EXTERNOS OBLICUOS DE 75 A 90 GRADOS.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288</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060.899.0495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CORTICAL, DE 2.0 MM DE DIAMETRO, CON ENTRADA HEXAGONAL. LONGITUD: DE 6.0 MM A 38.0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384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060.899.9207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TORNILLO AUTOSUJETANTE PARA HUESO CORTICAL DE 2.3 MM A 2.4 MM DE DIAMETRO DE LA ROSCA, UTILIZADOS COMO REEMPLAZO DE TORNILLOS DE 2.0 MM DE DIAMETRO. LONGITUD DE 5.5 MM A 19.0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264</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060.899.8977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TORNILLO O MICROTORNILLO AUTOSUJETANTE PARA HUESO CORTICAL AUTORROSCANTE, CON RANURA DE CRUZ Y DIAMETRO DE LA ROSCA DE 1.2 MM A 1.7 MM. LONGITUD DE 4.0 A 17.0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300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060.615.0076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GUIAS DE FRESADO. MANGUERA DOBLE PARA IMPULSOR NEUMATICO. SEGUN MARCA Y MODELO DEL EQUIPO. ADEMAS, COMPRENDE DIMENSIONES INTERMEDIAS ENTRE LAS ESPECIFICADAS. LONGITUD: 4 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060.463.1705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GUIAS DE FRESADO. AGUJA GUIA PARA TORNILLO DINAMICO DE CADERA Y CONDILOS. CON ROSCA EN LA PUNTA DE 2.5 MM DE DIAMETRO Y 230 MM DE LONGITUD. ADEMAS, COMPRENDE DIMENSIONES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060.725.5338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PARA TORNILLO DINAMICO DE CADERA A 135 GRADOS. CILINDRO ESTANDAR. NUMERO DE ORIFICIOS: DE 4 A 12.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1,600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060.899.1428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TORNILLOS DESLIZANTES O DE TRACCION, PARA PLACAS DE CADERA Y CONDILOS. LONGITUD DE 50.0 MM A 135.0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1,600</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060.820.1018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CORTICAL, DE 4.5 MM DE DIAMETRO. LONGITUD: DE 14.0 MM A 94.0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060.899.1018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TORNILLO DE COMPRESION, PARA TORNILLO DE TRACCION. LONGITUD DE 30 MM A 45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060.139.2053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BROCAS CON TOPE, PARA ANCLAJE DENTAL DE ACERO INOXIDABLE O ALEACION DE TITANIO. DE ACUERDO A MARCA Y MODELO DEL IMPLANTE. DIAMETRO DE 0.76 MM A 1.8 MM, LONGITUD DE 4.0 MM A 8.0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060.139.2152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IMPLANTES PARA CIRUGIA MAXILOFACIAL. BROCAS PARA ACOPLAMIENTO RAPIDO. CON LONGITUD VARIABLE. DE ACUERDO A MARCA Y MODELO DEL IMPLANTE. ADEMAS, COMPRENDE DIMENSIONES INTERMEDIAS ENTRE LAS ESPECIFICADAS. DIAMETRO: DE: 1.5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060.725.7763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PLACA DE ADAPTACION DE 0.5 MM A 1.0 MM DE ESPESOR, PARA TORNILLOS DE 1.5 MM A 2.0 MM DE DIAMETRO. NUMERO DE ORIFICIOS: 20.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060.725.7771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PLACAS DE ADAPTACION DE 0.6 MM A 0.9 MM ESPESOR PARA TORNILLOS DE 2.0 MM A 2.4 MM DE DIAMETRO. NUMERO DE ORIFICIOS: 20 Y 30.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060.725.7953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PLACAS RECTAS PARA RECONSTRUCCION DE 0.5 MM A 1.5 MM DE ESPESOR, CON ORIFICIOS REDONDOS PARA TORNILLOS DE 1.5 MM A 2.4 MM DE DIAMETRO. NUMERO DE ORIFICIOS: DE 4 A 24.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060.898.1833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TORNILLO AUTOSUJETANTE PARA HUESO CORTICAL AUTORROSCANTE, RANURA EN CRUZ O RANURA SIMPLE CON ORIFICIO CENTRAL, CON DIAMETRO DE LA ROSCA DE 1.0 MM A 2.4 MM, DE TITANIO. LONGITUD DE 4.0 MM A 23.0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768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1,920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060.898.1841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MICROTORNILLO PARA HUESO CORTICAL AUTOPERFORANTE DE MANEJO CENTRAL DE 1.2 MM A 2.0 MM DE DIAMETRO. LONGITUD DE 5.0 MM A 9.0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060.898.1866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OSTEOSINTESIS PARA CIRUGIA MAXILOFACIAL. LA SELECCION DEL MATERIAL Y LAS MEDIDAS ESTARA A CARGO DE LAS UNIDADES DE ATENCION, DE ACUERDO A SUS NECESIDADES. TORNILLO O MICROTORNILLO AUTOSUJETANTE PARA HUESO CORTICAL DE EMERGENCIA DE 1.3 MM A 2.0 MM DE DIAMETRO. LONGITUD DE 3.0 A 11.0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060.602.0170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MALLA O CAJA INTERVERTEBRAL LUMBAR DE 19.0 MM A 35.0 MM DE DIAMETRO. ALTURA DE 7.0 MM A 100.0 MM DE TITANIO O ALEACION DE TITANIO.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060.602.0220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MALLA O CAJA INTERVERTEBRAL TORACICA DE 16 MM A 22 MM DE DIAMETRO. ALTURA DE 10.0 MM A 100.0 MM, DE TITANIO O ALEACION DE TITANIO.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060.152.0281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MATERIALES PARA COLUMNA VERTEBRAL. TODOS LOS COMPONENTES DEBEN SER COMPATIBLES ENTRE SI. CAJAS PARA COLUMNA VERTEBRAL CERVICAL, TORACICA Y LUMBAR, TELESCOPICAS DE ALEACION DE TITANIO O PEEK. CAJA ANTERIOR CERVICAL CUNEIFORME O CILINDRICA O PLANA SOLIDA O HUECA O TRAPEZOIDAL O CONVEXA. DE ALEACION DE TITANIO O PEEK. ALTURA DE 4.0 MM A 9.00 MM. INCLUYE MEDIDAS INTERMEDIAS ENTRE LAS ESPECIFICADAS.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060.152.0406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MATERIALES PARA COLUMNA VERTEBRAL. TODOS LOS COMPONENTES DEBEN SER COMPATIBLES ENTRE SI. CAJAS PARA COLUMNA VERTEBRAL CERVICAL, TORACICA Y LUMBAR, TELESCOPICAS DE ALEACION DE TITANIO O PEEK. CAJA ANTERIOR LUMBAR CONICA, CILINDRICA U OVAL DE 20 MM A 30 MM DE DIAMETRO. ADEMAS, COMPRENDE DIMENSIONES INTERMEDIAS ENTRE LAS ESPECIFICADAS. ALTURA DE10.0 MM A 20.0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060.725.9009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ABORDAJE ANTERIOR PLACA ANTERIOR TORACICA O LUMBAR CON TORNILLOS, DE TITANIO O ALEACION DE TITANIO. LONGITUD DE 40.0 MM A 130.0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060.113.4158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DE CORTICAL 3.5 MM DE DIAMETRO AUTORROSCANTES DE TITANIO PURO DE 10 MM A 18 MM DE LONGITUD, INCLUYE DIMENSIONES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060.113.4166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POLIAXIAL DE ESPONJOSA DE 3.5 MM Y DE 4.0 MM DE DIAMETRO EN ALEACION DE TITANIO DE 8 MM HASTA 52 MM DE LONGITUD, INCLUYE DIMENSIONES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060.113.4182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BARRA PARA OCCIPUCIO DE 3.2 MM A 3.5 MM DE DIAMETRO Y DE 240 MM DE LONGITUD EN TITANIO PURO.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060.725.8720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O BARRA DE CONEXION BARRA -BARRA. LONGITUD DE 25 MM A 80 MM. PARA LOS SISTEMAS QUE LO REQUIERAN.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060.113.4190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DE BLOQUEO PARA TORNILLOS POLIAXIALES DE 3.5 MM Y 4.0 MM DE DIAMETRO. PARA LOS SISTEMAS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060.725.8761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ANTERIOR. PERFIL O ESPESOR DE 1.5 MM A 2.5 MM. LONGITUD DE 19.0 MM A 110 MM, DE TITANIO O ALEACION DE TITANIO.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060.898.0579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FIJACION INTERNA PARA COLUMNA VERTEBRAL DE TITANIO O ALEACION DE TITANIO. TODOS LOS COMPONENTES DEBEN SER COMPATIBLES ENTRE SI. ABORDAJE ANTERIOR. TORNILLO CERRADO PARA ESPONJOSA, PARA FIJAR PLACA CERVICAL ANTERIOR. DE 3.5 MM A 4.8 MM DE DIAMETRO. LONGITUD: 10.0 MM A 28.00 MM. PARA LOS SISTEMAS QUE LO REQUIERAN. INCLUYEN MEDIDAS INTERNAS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060.898.0983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FIJACION INTERNA PARA COLUMNA VERTEBRAL DE TITANIO O ALEACION DE TITANIO. TODOS LOS COMPONENTES DEBEN SER COMPATIBLES ENTRE SI. ABORDAJE ANTERIOR. TORNILLO DE BLOQUEO PARA FIJAR PLACA CERVICAL DE 1.5 MM A 2.0 MM. PARA LOS SISTEMAS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060.898.2815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TRANSPEDICULAR POLIAXIAL, SOLIDO O ACANALADO DE 3.5 MM A 6.5 MM DE DIAMETRO, DE APERTURA LATERAL O APERTURA DORSAL. LONGITUD DE 25.0 MM A 65.0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1,080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060.898.3086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TRANSPEDICULAR MONOAXIAL, SOLIDO O ACANALADO DE 3.5 MM A 6.5 MM DE DIAMETRO, DE APERTURA LATERAL O APERTURA DORSAL. LONGITUD DE 25.0 MM A 65.0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060.160.0075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FIJACION INTERNA PARA COLUMNA VERTEBRAL. DE TITANIO O ALEACION DE TITANIO. TODOS LOS COMPONENTES DEBEN SER COMPATIBLES ENTRE SI. ABORDAJE ANTERIOR O POSTERIOR. CANDADO, ARANDELA O ROTULA O TUERCA DE FIJACION TORNILLO - BARRA.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1,080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060.160.0018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FIJACION INTERNA PARA COLUMNA VERTEBRAL. DE TITANIO O ALEACION DE TITANIO. TODOS LOS COMPONENTES DEBEN SER COMPATIBLES ENTRE SI. ABORDAJE POSTERIOR. CANDADOS PARA BARRA. CANDADO O BARRA DE CONEXION BARRA-BARRA. PARA LOS SISTEMAS QUE LO REQUIERAN. PARA BARRA DE 4.0 MM A 6.5 MM DE DIAMETRO, O ESPESOR CON O SIN SEGURO.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060.725.8720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O BARRA DE CONEXION BARRA -BARRA. LONGITUD DE 25 MM A 80 MM. PARA LOS SISTEMAS QUE LO REQUIERAN.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060.113.3689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BARRA RECTA O PREDOBLADA, LISA O ROSCADA DE 4.5 MM A 6.5 MM DE DIAMETRO. LONGITUD DE 30 MM A 510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060.747.1331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TIPO BISAGRA. PROTESIS PARA RESCATE TIPO BISAGRA, MODULAR, PIVOTE ROTATORIO, COMPONENTE FEMORAL Y TIBIAL DE CROMO-COBALTO CON VASTAGOS TIBIALES MODULARES E INSERTO DE POLIETILENO DE ULTRAALTA DENSIDAD Y ENLACES CRUZADOS POR MULTIIRRADIACION, QUE PERMITE ROTACION Y TRANSLACION. IZQUIERDA O DERECHA. TAMAÑO: CHICA, MEDINA O GRANDE.</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26</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060.747.0796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PROTESIS DE RODILLA DE CROMO-COBALTO. UNIVERSAL O ANATOMICA. TODOS LOS COMPONENTES DEBEN SER COMPATIBLES ENTRE SI. BASE PARA PLATILLO TIBIAL, DE CROMO-COBALTO O TITANIO FORJADO, CON ENTRADA PARA VASTAGO INTERCAMBIABLE. EXTRAPEQUENA.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060.747.1158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PROTESIS DE RODILLA DE CROMO-COBALTO. UNIVERSAL O ANATOMICA. TODOS LOS COMPONENTES DEBEN SER COMPATIBLES ENTRE SI. COMPONENTE ROTULIANO DE POLIETILENO DE ULTRA ALTO PESO MOLECULAR CON ENLACES CRUZADOS POR MULTIIRRADIACION, MODELO ANATOMICO. PARA LOS SISTEMAS QUE LO REQUIERAN. TAMANO PEQUENO.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060.747.0754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COMPONENTES FEMORALES PRIMARIOS, DE CROMO-COBALTO, CON O SIN VASTAGO CENTRAL. TAMAÑO: EXTRAPEQUEÑO, PEQUEÑO, MEDIANO, GRANDE O EXTRAGRANDE, O MEDIDAS EQUIVALENTES EN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060.747.0838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INSERTO DE POLIETILENO DE ULTRA ALTO PESO MOLECULAR CON ENLACES CRUZADOS POR MULTIRRADIACION, PRESERVA EL LIGAMENTO CRUZADO POSTERIOR, PARA PROTESIS PRIMARIA. TAMAÑO: EXTRAPEQUEÑO, PEQUEÑO, MEDIANO O GRANDE. ALTURA: DE 8.0 MM A 17.5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060.508.0795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INSERTOS DE POLIETILENO DE ULTRA ALTO PESO MOLECULAR CON ENLACES CRUZADOS POR MULTIIRRADIACION, SUSTITUYE EL LIGAMENTO CRUZADO POSTERIOR. PARA PROTESIS PRIMARIA. TAMAÑO EXTRAGRANDE. ALTURA: DE 8.0 MM A 22.5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060.747.0952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COMPONENTES FEMORALES. COMPONENTES FEMORALES SECUNDARIOS, PARA REVISION, CON O SIN VASTAGO CENTRAL Y CAJON ESTABILIZADOR PARA RECEPCION DE EXTENSION. CON BORDE INTERNO DE: 60.0 MM A 75.0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060.747.6884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INSERTO DE POLIETILENO DE ULTRA ALTO PESO MOLECULAR CON ENLACES CRUZADOS POR MULTIIRRADIACION PARA PROTESIS ESTABILIZADA, SECUNDARIA O DE REVISION, VASTAGO CONDILAR FEMORAL. TAMAÑO: EXTRAPEQUEÑO, PEQUEÑO, MEDIANO O GRANDE. ALTURA: DE 8.0 MM A 25.0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060.508.0852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INSERTOS DE POLIETILENO DE ULTRA ALTO PESO MOLECULAR CON ENLACES CRUZADOS POR MULTIIRRADIACION. PARA PROTESIS SECUNDARIA O DE REVISION, VASTAGO CONDILAR FEMORAL. TAMAÑO EXTRAGRANDE. ALTURA: DE 8.0 MM A 25.0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060.747.1174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CUÑAS TIBIALES REVERSIBLES, PARA PERDIDA MEDIAL O LATERAL. COMPATIBLES CON EL PLATILLO TIBIAL. TAMAÑO: EXTRAPEQUEÑA, PEQUEÑA, MEDIANA, GRANDE O EXTRA GRANDE.</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060.748.0936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PROTESIS DE RODILLA DE CROMO-COBALTO. UNIVERSAL O ANATOMICA. TODOS LOS COMPONENTES DEBEN SER COMPATIBLES ENTRE SI. COMPONENTES FEMORALES. EXTENSION PARA BASE TIBIAL DE REVISION Y DE RESCATE. VASTAGO MEDIAL LATERAL. COMPATIBLES CON EL PLATILLO TIBIAL.</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060.748.0951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EXTENSION PARA BASE TIBIAL, DE CROMO COBALTO Y/O </w:t>
            </w:r>
            <w:proofErr w:type="gramStart"/>
            <w:r w:rsidRPr="001D6D1A">
              <w:rPr>
                <w:rFonts w:ascii="Noto Sans" w:hAnsi="Noto Sans" w:cs="Noto Sans"/>
                <w:color w:val="000000"/>
                <w:sz w:val="14"/>
                <w:szCs w:val="16"/>
                <w:lang w:val="es-MX" w:eastAsia="es-MX"/>
              </w:rPr>
              <w:t>TITANIO ,</w:t>
            </w:r>
            <w:proofErr w:type="gramEnd"/>
            <w:r w:rsidRPr="001D6D1A">
              <w:rPr>
                <w:rFonts w:ascii="Noto Sans" w:hAnsi="Noto Sans" w:cs="Noto Sans"/>
                <w:color w:val="000000"/>
                <w:sz w:val="14"/>
                <w:szCs w:val="16"/>
                <w:lang w:val="es-MX" w:eastAsia="es-MX"/>
              </w:rPr>
              <w:t xml:space="preserve"> ESTABILIZADA Y DE REVISION, CON O SIN CEMENTO. TAMAÑO: EXTRAPEQUEÑA, PEQUEÑA, MEDIANA, O GRANDE O MEDIDAS EQUIVALENTES EN MM. VASTAGO CENTRAL DE 80.0 A 160.0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060.748.8657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DISE¥O DE AUMENTO DEL HUESO FEMORAL. AUMENTO DISTAL CIMO POSTERIOR FEMORAL, MECANICAMENTE UNIDO AL FEMUR. OPCIONES DE AUMENTO: BLOQUES DE AUMENTO DEL HUESO FEMORAL DISTAL DE 5.0 MM, 10.0 MM Y 15.0 MM. BLOQUES DE AUMENTO DEL HUESO FEMORAL POSTERIOR DE 5.0 MM Y 10.0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060.748.0852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REVISION, COMPONENTES FEMORALES, ANATOMICA. DERECHA O IZQUIERDA. TAMAÑO: EXTRAPEQUEÑA, PEQUEÑA, MEDIANA, GRANDE O MEDIDAS EQUIVALENTES EN MM, CON CAJON ESTABILIZADOR. LONGITUD DEL VASTAGO DE 80 MM A 160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060.747.2115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CABEZAS INTERCAMBIABLES PARA PROTESIS. COMPATIBLES CON EL CONO FEMORAL. CABEZAS INTERCAMBIABLES DE COBALTO-CROMO DE 28 MM DE DIAMETRO, CONO 12-14, PARA VASTAGOS CON CUELLO. ADEMAS, DIMENSIONES EQUIVALENTES EN MM. TAMAÑO: CORTO, MEDIANO, LARGO, EXTRALARGO O ULTRALARGO.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396</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060.748.5687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VASTAGO PARA REVISION ANCLAJE SEMICONICO, DE 190 MM A 305 MM DE LONGITUD, CON CONO 12-14. DIAMETRO DE: 14.0.0 MM A 25.0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w:t>
            </w:r>
          </w:p>
        </w:tc>
      </w:tr>
      <w:tr w:rsidR="001D6D1A" w:rsidRPr="001D6D1A" w:rsidTr="001D6D1A">
        <w:trPr>
          <w:trHeight w:val="18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060.746.9947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INSERTO ACETABULAR DE POLIETILENO DE ULTRA ALTO PESO MOLECULAR CON ENLACES CRUZADOS POR MULTIIRRADIACION, CON DIAMETRO INTERNO DE 28 MM, PARA COPA METALICA. DIAMETRO EXTERNO: DE 46.0.0 MM A 62.0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420</w:t>
            </w:r>
          </w:p>
        </w:tc>
      </w:tr>
      <w:tr w:rsidR="001D6D1A" w:rsidRPr="001D6D1A" w:rsidTr="001D6D1A">
        <w:trPr>
          <w:trHeight w:val="18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060.746.9715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FEMORALES NO CEMENTADOS. COMPONENTES FEMORALES, CON CONO 12-14, ANGULO CERVICO DIAFISIARIO EN EL RANGO DE 125 A 145 GRADOS Y ADITAMENTO ANTIRROTACIONAL. ANCHO: DE 5.0 MM A 20.0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420</w:t>
            </w:r>
          </w:p>
        </w:tc>
      </w:tr>
      <w:tr w:rsidR="001D6D1A" w:rsidRPr="001D6D1A" w:rsidTr="001D6D1A">
        <w:trPr>
          <w:trHeight w:val="18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060.748.1249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FEMORALES NO CEMENTADOS, CONICOS PRIMARIOS, CON SISTEMA ANTIRROTACIONAL, CONO 12-14. ADEMAS, COMPRENDE DIMENSIONES ENTRE LAS ESPECIFICADAS. DIAMETRO: DE 13.0 MM A 24.0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420</w:t>
            </w:r>
          </w:p>
        </w:tc>
      </w:tr>
      <w:tr w:rsidR="001D6D1A" w:rsidRPr="001D6D1A" w:rsidTr="001D6D1A">
        <w:trPr>
          <w:trHeight w:val="20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060.748.5141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ACETABULARES, CON BASE METALICA DE TITANIO, CON RECUBRIMIENTO POROSO Y ENCAJE A PRESION, CON TETONES O TORNILLOS CENTRALES QUE INCLUYA TORNILLOS, ACCESORIO E INSERTOS, DE 22 MM O 28 MM DE DIAMETRO INTERNO. DIAMETRO EXTERNO: DE 44.0 MM A 71.0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100</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060.747.5985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TORNILLOS PARA FIJACION DE CONCHA ACETABULAR PARA PROTESIS DE CADERA NO CEMENTADA, EN ALEACION DE TITANIO. LONGITUD: DE 15.0.0 MM A 55.0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1,080</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060.747.7064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28 MM DE DIAMETRO, CONO 12-14 PARA VASTAGOS. CUELLO CORTO, ESTANDAR O LARGO.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30</w:t>
            </w:r>
          </w:p>
        </w:tc>
      </w:tr>
      <w:tr w:rsidR="001D6D1A" w:rsidRPr="001D6D1A" w:rsidTr="001D6D1A">
        <w:trPr>
          <w:trHeight w:val="18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060.748.1132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NO CEMENTADA EN ALEACION DE TITANIO, CON O SIN RECUBRIMIENTO OSTEOINTEGRADOR. TODOS LOS COMPONENTES DEBEN SER COMPATIBLES ENTRE SI. INCLUYE DIMENSIONES INTERMEDIAS ENTRE LAS ESPECIFICADAS. LA SELECCION DE LAS MEDIDAS ESTARA A CARGO DE LAS UNIDADES DE ATENCION, DE ACUERDO A SUS NECESIDADES. COMPONENTES ACETABULARES METALICOS PARA INSERTAR A PRESION, CON RECUBRIMIENTO POROSO O DE MALLA CON ORIFICIOS PARA ATORNILLAR CON O SIN ANILLOS ECUATORIALES. DIAMETRO: DE 44.0 MM A 64.0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420</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060.747.7064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28 MM DE DIAMETRO, CONO 12-14 PARA VASTAGOS. CUELLO CORTO, ESTANDAR O LARGO.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060.747.7098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CABEZAS INTERCAMBIABLES MODULARES DE CERAMICA O ZIRCONIA DE 32 MM DE DIAMETRO CONO 12-14 PARA VASTAGOS. CUELLO CORTO, ESTANDAR O LARGO.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060.748.3427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COMPONENTES FEMORALES CEMENTADOS, VASTAGO RECTO, ANGULO CERVICO DIAFISIARIO DE 125 A 135 GRADOS, RANURAS PARA CENTRALIZADOR DISTAL, CONO 12-14, PARA LOS SISTEMAS QUE LO REQUIERAN. ANCHO DE: 8.5 MM A 14.5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20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060.748.4169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COMPONENTES ACETABULARES. COMPATIBLES CON LA CABEZA Y EL VASTAGO FEMORAL. ACETABULO DE POLIETILENO DE ULTRA ALTO PESO MOLECULAR, CON ENLACES CRUZADOS POR MULTIIRRADIACION, CON O SIN CEJA DE 10 A 20 GRADOS, ALAMBRE RADIOPACO ECUATORIAL Y/O POLAR DE FORMA SEMIESFERICA, CON DIAMETRO INTERNO DE 22 MM O 28 MM, ESTERIL. DIAMETRO EXTERNO DE: 36.0 MM A 60.0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20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060.748.4268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COMPONENTES ACETABULARES. COMPATIBLES CON LA CABEZA Y EL VASTAGO FEMORAL. ACETABULO DE POLIETILENO DE ULTRA ALTO PESO MOLECULAR, CON ENLACES CRUZADOS POR MULTIIRRADIACION, CON O SIN CEJA DE 10 A 20 GRADOS ALAMBRE RADIOPACO ECUATORIAL Y/O POLAR DE FORMA SEMIESFERICA, CON DIAMETRO INTERNO DE 32 MM, ESTERIL. DIAMETRO EXTERNO DE: 44.0 MM A 60.0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060.067.0111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ANILLOS DE REFORZAMIENTO ACETABULAR. LA SELECCION DEL MATERIAL Y LAS MEDIDAS ESTARA A CARGO DE LAS UNIDADES DE ATENCION, DE ACUERDO A SUS NECESIDADES. ANILLO DE REFORZAMIENTO ACETABULAR DE ACERO INOXIDABLE O TITANIO, CON ORIFICIOS PARA TORNILLOS DE 6.0 MM Y DE 6.5 MM. DIAMETRO EXTERNO: DE 44.0 MM A 52.0 MM. INCLUYE MEDIDAS INTERMEDIAS ENTRE LAS ESPECIFICADAS.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r>
      <w:tr w:rsidR="001D6D1A" w:rsidRPr="001D6D1A" w:rsidTr="001D6D1A">
        <w:trPr>
          <w:trHeight w:val="18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060.748.4706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CADERA CEMENTADA, DE CROMO-COBALTO CON O SIN MOLIBDENO, ACERO CROMO O ACERO INOXIDABLE AL ALTO NITROGENO. TODOS LOS COMPONENTES DEBEN SER COMPATIBLES ENTRE SI. INCLUYE DIMENSIONES INTERMEDIAS ENTRE LAS ESPECIFICADAS. ANILLO PARA RECONSTRUCCION ACETABULAR ANATOMICO, ATORNILLADO, CON GANCHO DISTAL Y ALETA PARA ANCLAJE AL ILIACO, DE ACERO INOXIDABLE O TITANIO. DIAMETRO EXTERNO DE: 46.0 MM A 65.0 MM. INCLUYE MEDIDAS INTERMEDIAS ENTRE LAS ESPECIFICADAS. PARA LOS SISTEMAS QUE LO REQUIERAN.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060.898.2211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ANILLOS DE REFORZAMIENTO ACETABULAR. LA SELECCION DEL MATERIAL Y LAS MEDIDAS ESTARA A CARGO DE LAS UNIDADES DE ATENCION, DE ACUERDO A SUS NECESIDADES. TORNILLO DE ACERO INOXIDABLE O TITANIO DE 6 MM Y DE 6.5 MM. LONGITUD DE 20.0 MM A 40.0 MM. INCLUYE MEDIDAS INTERMEDIAS ENTRE LAS ESPECIFICADAS.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060.748.4086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DE MIEMBRO TORACICO DE HOMBRO CABEZA HUMERAL, DE CROMO-COBALTO, DE 40 MM DE DIAMETRO. ALTURA: DE 12.0 MM A 21.0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18</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060.748.4128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SISTEMAS DE PROTESIS PARA MIEMBRO TORACICO. TODOS LOS COMPONENTES DEBEN SER COMPATIBLES ENTRE SI. PARA HOMBRO. COMPONENTE HUMERAL DE TITANIO. DIAMETRO DISTAL: 8 MM. LONGITUD: 120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18</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060.703.1937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PROTESIS PARA MIEMBRO TORACICO. TODOS LOS COMPONENTES DEBEN SER COMPATIBLES ENTRE SI. LA SELECCION DE LAS MEDIDAS ESTARA A CARGO DE LAS UNIDADES DE ATENCION, DE ACUERDO A SUS NECESIDADES PARA HOMBRO. PERNO PARA COMPONENTE GLENOIDAL, DE POLIETILENO DE ALTA DENSIDAD MOLECULAR, CON 4 MM DE ESPESOR. TAMAÑO: 7 Y 9.</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18</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060.182.0087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CEMENTOS. PARA HUESO, DE POLIMETILMETACRILATO CON 40 G. EN POLVO, POLIMERO Y 20 ML. EN LIQUIDO, MONOMERO. VISCOSIDAD NORMAL O DOBLE VISCOSIDAD.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600</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060.619.0015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SUSTITUTO DE HUESO. MATRIZ OSEA DESMINERALIZADA EN PASTA PARA APLICACION CON O SIN JERINGA, 10 ML.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900</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060.046.0315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ALAMBRE PARA OSTEOSINTESIS BLANDO, EN ROLLO DE 10 M. DIAMETRO DE 1.0 A 1.25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060.446.0295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GRAPAS. GRAPA TIPO BLOUNT O DE PALMA, DE CROMO COBALTO O TITANIO O ACERO INOXIDABLE CON ESQUINAS REFORZADAS. ANCHO DE 9.5 MM A 22.2 MM Y LONGITUD DE 19 MM A 25 MM. INCLUYE MEDIDAS INTERMEDIAS ENTRE LAS ESPECIFICADAS. LA SELECCION DEL MATERIAL ESTARA A CARGO DE LAS UNIDADES DE ATENCION, DE ACUERDO A SUS NECESIDADES.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060.483.0786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HOJAS PARA SIERRA. HOJA PARA SIERRA OSCILATORIA PARA CIRUGIA OSEA. DE ACUERDO A MARCA Y MODELO DEL EQUIPO.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060.210.7567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CLAVO INTRAMEDULAR CONDILOCEFALICO FLEXIBLE DE 2.0 MM A 6.0 MM DE DIAMETRO, LONGITUD DE 340.0 MM A 440.0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r>
      <w:tr w:rsidR="001D6D1A" w:rsidRPr="001D6D1A" w:rsidTr="001D6D1A">
        <w:trPr>
          <w:trHeight w:val="18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060.211.1718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INTRAMEDULAR PARA CADERA, DE ACERO INOXIDABLE O ALEACION DE TITANIO, DE 10.0 MM A 12.0 MM DIAMETRO DISTAL, DE 9.0 MM A 17.0 MM DIAMETRO PROXIMAL POR 200.0 MM A 380.0 MM DE LONGITUD CON UNO O DOS TORNILLOS DESLIZANTES COMPATIBLES CON EL CLAVO, CON ANGULACION DE 125 GRADOS A 135 GRADOS, DERECHO E IZQUIERDO, CON ORIFICIOS PARA BLOQUEO DISTAL. INCLUYE MEDIDAS INTERMEDIAS ENTRE LAS ESPECIFICADAS. LA SELECCION DEL MATERIAL ESTARA A CARGO DE LAS UNIDADES DE ATENCION, DE ACUERDO A SUS NECESIDADES.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060.899.3846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DE BLOQUEO DISTAL PARA EL CLAVO INTRAMEDULAR DE CADERA. LONGITUD DE 35.0 MM A 75.0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060.211.2336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INTRAMEDULAR PARA FEMUR. SOLIDO O CANULADO NO FRESADO CON BLOQUEO PROXIMAL A LA CABEZA FEMORAL, CON DISPOSITIVO DE FIJACION, DE ACERO INOXIDABLE AL ALTO NITROGENO O ALEACION DE TITANIO. DIAMETRO DE 9.0 MM A 15 MM, LONGITUD DE 300.0 MM A 480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060.046.1263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AGUJAS PARA HUESO, TIPO KIRSCHNER, NO ROSCADO CON PUNTA DE TROCAR. DIAMETRO DE 1.0 MM A 2.5 MM Y LONGITUD DE 100.0 MM A 350.0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2,880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7,200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060.210.7757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060.139.0032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BROCAS CILINDRICAS DE 1.1 MM A 3.5 MM DE DIAMETRO, LONGITUD DE 45.0 MM A 240.0 MM Y FILOS DE 30.0 MM A 165.0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540</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060.139.1873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BROCAS CILINDRICAS DE 4.5 MM DE DIAMETRO, LONGITUD DE 130.0 A 180.0 MM Y FILO DE 115.0 A 165.0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180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060.139.1774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 PARA ACOPLAMIENTO RAPIDO. DIAMETRO DE 4.5 MM, LONGITUD DE 145.0 MM A 225.0 MM Y FILO DE 120.0 MM A 200.0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192</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060.139.1972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BROCAS. BROCAS CANULADAS. BROCA DE 2.7 MM DE DIAMETRO, PARA GUIA DE 1.35 MM, LONGITUD TOTAL 160 MM, LONGITUD UTIL 130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060.139.1980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BROCAS. BROCAS CANULADAS. BROCA DE 3.2 MM DE DIAMETRO, PARA GUIA DE 1.75 MM, LONGITUD TOTAL 170 MM, LONGITUD UTIL 140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060.139.1998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BROCAS. BROCAS CANULADAS. BROCA DE 4.5 MM DE DIAMETRO, PARA GUIA DE 2.1 MM, LONGITUD TOTAL 230 MM, LONGITUD UTIL 210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060.798.0208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RONDANAS. RONDANAS O ARANDELAS, METALICAS O NO METALICAS DE: 7.0 MM DE DIAMETRO, PARA TORNILLOS DE 4.0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060.798.0042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RONDANAS. RONDANAS O ARANDELAS, PARA REINSERCION DE LIGAMENTOS, DENTADAS NO METALICAS. 13.5 MM DE DIAMETRO Y ORIFICIO DE 4.00 MM PARA TORNILLOS DE 3.5 Y 4.0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060.798.0067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RONDANAS. RONDANAS O ARANDELAS, PARA REINSERCION DE LIGAMENTOS, DENTADAS NO METALICAS. 13.5 MM DE DIAMETRO Y ORIFICIO DE 6.0 MM PARA TORNILLOS DE 6.5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060.703.1135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 O TORNILLO ROSCADO PARA BLOQUEO DISTAL, DEL CLAVO SOLIDO O CANULADO NO FRESADO PARA FEMUR. LONGITUD DE 26 MM A 100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900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060.859.0162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CASQUILLO DE BLOQUEO PARA PERNOS, PARA LOS SISTEMAS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060.859.0139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CASQUILLO DE BLOQUEO PARA EL DISPOSITIVO DEL CLAVO SOLIDO NO FRESADO O CANULADO, PARA FEMUR, ANGULO DE 100, 110 O 120 GRADOS, PARA LOS CLAVOS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060.483.0554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DISPOSITIVO DE FIJACION A LA CABEZA DEL CLAVO SOLIDO O CANULADO NO FRESADO, PARA FEMUR. LONGITUD DE 60 MM A 130 MM. INCLUYE MEDIDAS INTERMEDIAS ENTRE LAS ESPECIFICADAS. PARA LOS SISTEMAS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060.898.0769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TORNILLO DE CIERRE PARA CASQUILLO DE BLOQUEO. PARA LOS CLAVOS QUE LO REQUIERAN. PROLONGACION: 0 MM A 20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060.211.2575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CLAVOS INTRAMEDULARES PARA FEMUR. CANULADOS, BLOQUEADOS, DE ACERO INOXIDABLE AL ALTO NITROGENO O ALEACION DE TITANIO, CON GUIA EXTERNA DE LOCALIZACION DE ORIFICIOS. DIAMETRO DE 10.0 MM A 12.0 MM, LONGITUD DE 280.0 MM A 480.0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060.211.3722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CLAVOS INTRAMEDULARES PARA FEMUR. RETROGRADOS Y/O ANTEROGRADOS BLOQUEADOS, SOLIDOS O CANULADOS, DE ACERO INOXIDABLE AL ALTO NITROGENO O ALEACION DE TITANIO. DIAMETRO DISTAL, DE 9 MM A 10 MM. LONGITUD DE 160 MM A 480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060.703.0202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PERNOS O TORNILLOS ROSCADOS DE BLOQUEO. PARA CLAVOS INTRAMEDULARES PARA FEMUR, CANULADOS BLOQUEADOS, DE ACERO INOXIDABLE AL ALTO NITROGENO O ALEACION DE TITANIO. LONGITUD DE 26 MM A 100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192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060.211.3797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CLAVOS INTRAMEDULARES PARA FEMUR. RETROGRADOS Y/O ANTEROGRADOS BLOQUEADOS, SOLIDOS O CANULADOS, DE ACERO INOXIDABLE AL ALTO NITROGENO O ALEACION DE TITANIO. DIAMETRO DISTAL, DE 11.0 MM A 15.0 MM. LONGITUD DE 160.0 MM A 480.0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060.703.2141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PERNOS O TORNILLOS ROSCADOS Y/U HOJA EN ESPIRAL PARA EL CLAVO INTRAMEDULAR RETROGRADO Y/O ANTEROGRADO, BLOQUEADO, SOLIDO O CANULADO, DE ACERO INOXIDABLE AL ALTO NITROGENO O ALEACION DE TITANIO. LONGITUD DE 26.0 MM A 100.0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060.211.2708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INTRAMEDULAR PARA TIBIA. SOLIDO O CANULADO NO FRESADO BLOQUEADO, EN ACERO INOXIDABLE AL ALTO NITROGENO O EN ALEACION DE TITANIO, CON GUIA EXTERNA DE LOCALIZACION DE LOS ORIFICIOS. DIAMETRO DE 8.0 MM Y 9.0 MM, LONGITUD DE 255.0 MM A 465.0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300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060.703.1341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 ROSCADO DE BLOQUEO PARA CLAVO SOLIDO O CANULADO NO FRESADO BLOQUEADO, DE TIBIA, EN ACERO INOXIDABLE AL ALTO NITROGENO O ALEACION DE TITANIO. LONGITUD DE 18.0 MM A 80.0 MM. INCLUYE MEDIDAS INTERMEDIAS ENTRE LAS ESPECIFICADAS. LA SELECCION DEL MATERIAL ESTARA A CARGO DE LAS UNIDADES DE ATENCION,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384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060.211.3037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INTRAMEDULAR PARA HUMERO. EN TITANIO O ALEACION DE TITANIO, SOLIDO O CANULADO, CON POSIBILIDAD DE BLOQUEO PROXIMAL Y DISTAL, CON O SIN REGLETA PARA LOCALIZACION DE ORIFICIOS, CON O SIN ORIFICIO DE COMPRESION. DIAMETRO DE 6.7 MM A 10.0 MM, LONGITUD DE 150.0 MM A 325.0 MM. INCLUYE MEDIDAS INTERMEDIAS ENTRE LAS ESPECIFICADAS. LA SELECCION DE MEDIDAS Y MATERIALES SERA DETERMINADA POR LAS UNIDADES DE ATENCION DE SALUD, DE ACUERDO A SUS NECESIDADES.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96</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060.703.1622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 ROSCADO DE BLOQUEO, EN TITANIO O ALEACION DE TITANIO, PARA CLAVO SOLIDO O CANULADO, PARA HUMERO. LONGITUD DE 20.0 MM A 80.0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060.211.3862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CLAVOS PARA ARTRODESIS DE TOBILLO, DE 10.0 MM A 13.0 MM DE DIAMETRO. DE ACERO INOXIDABLE AL ALTO NITROGENO LONGITUD DE 150.0 MM A 210.0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060.703.2133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 ROSCADO DE FIJACION, PARA CLAVO INTRAMEDULAR SOLIDO O CANULADO PARA ARTRODESIS DE TOBILLO.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060.898.2658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DE BLOQUEO PARA CLAVO INTRAMEDULAR SOLIDO O CANULADO, PARA ARTRODESIS DE TOBILLO. DE ACERO INOXIDABLE AL ALTO NITROGENO LONGITUD DE 20.0 MM A 60.0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060.211.3524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CLAVOS. CLAVO PARA FEMUR. SOLIDO O CANULADO, BLOQUEADO, PARA ARTRODESIS DE RODILLA. CLAVO CON DIAMETRO FEMORAL DE 16 MM A 19 MM Y DIAMETRO TIBIAL DE 12 MM A 15 MM CON SISTEMA DE CONEXION, COMPRESION Y EXTENSION. LONGITUD VARIABLE.</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060.703.1952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PERNO ROSCADO DE BLOQUEO PARA CLAVO FEMORAL SOLIDO O CANULADO, BLOQUEADO, PARA ARTRODESIS DE RODILLA. LONGITUD DE 30.0 MM A 60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060.015.0221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PARA MANO Y ANTEBRAZO. ABRAZADERA ABIERTA PARA VARILLA Y CLAVOS. CLAVO DE 2.5 MM A 5.0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2,600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060.015.0239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FIJADORES EXTERNOS. TODOS LOS COMPONENTES DEBEN SER COMPATIBLES ENTRE SI. FIJADOR EXTERNO CON BARRAS DE FIBRA DE CARBONO O RADIOTRANSPARENTES. ABRAZADERAS O MECANISMOS DE FIJACION. SENCILLA ANGULO VARIABLE, ABIERTA AJUSTABLE.</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4,100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060.015.0296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FIJADORES EXTERNOS. TODOS LOS COMPONENTES DEBEN SER COMPATIBLES ENTRE SI. FIJADOR EXTERNO CON BARRAS DE FIBRA DE CARBONO O RADIOTRANSPARENTES. ABRAZADERAS O MECANISMOS DE FIJACION. TUBO - TUBO.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400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1,000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060.113.0446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BARRAS ROSCADAS O LISAS DE 7.0 MM A 9.0 MM DE DIAMETRO EXTERNO, DE FIBRA DE CARBONO O RADIOTRANSPARENTE LONGITUD DE 100.0 MM A 450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900</w:t>
            </w:r>
          </w:p>
        </w:tc>
      </w:tr>
      <w:tr w:rsidR="001D6D1A" w:rsidRPr="001D6D1A" w:rsidTr="001D6D1A">
        <w:trPr>
          <w:trHeight w:val="15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060.899.1261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CLAVO TIPO SCHANZ PUNTA TRIANGULAR O ROMA DE 5.0 MM A 5.5 MM DE DIAMETRO, EN ALEACION DE TITANIO O ACERO INOXIDABLE. LONGITUD: DE 100.0 MM A 200.0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1,120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2,800</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060.935.0137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FIJADORES EXTERNOS. TODOS LOS COMPONENTES DEBEN SER COMPATIBLES ENTRE SI, SEGUN MARCA Y MODELO. INCLUYE DIMENSIONES INTERMEDIAS ENTRE LAS ESPECIFICADAS. LA SELECCION DEL MATERIAL Y LAS MEDIDAS ESTARA A CARGO DE LAS UNIDADES DE ATENCION, DE ACUERDO A SUS NECESIDADES. VARILLAS DE CONEXION, CON DIAMETRO DE 4.0 MM A 5.0 MM. LONGITUD DE 60.0 MM A 200.0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480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1,200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060.425.3146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 PARA TIBIA DISTAL, DERECHA O IZQUIERDA. NUMERO DE ORIFICIOS: DE 7 A 14.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060.722.0316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 Y TORNILLOS DE ACERO INOXIDABLE, PARA CIRUGIA DE MINIMA INVASION, DEL TERCIO FEMORAL PROXIMAL. PLACA DE COMPRESION, DE BAJO PERFIL, BISELADA DISTALMENTE, CON DOS ORIFICIOS PROXIMALES DE ANGULO FIJO Y TRES ORIFICIOS DIAFISIARIOS.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060.722.0597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 VOLAR EN ALEACION DE TITANIO O ACERO 316 L DE ANGULO RECTO U OBLICUO. IZQUIERDA O DERECHA. CON O SIN BLOQUEO A LA PLACA. LAS INSTITUCIONES SELECCIONARAN POR TAMAÑO O POR NUMERO DE ORIFICIOS.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060.722.0662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SISTEMA PLACA BLOQUEADA PARA FEMUR DISTAL Y TIBIA PROXIMAL LATERAL. MINIMA INVASION. PLACA BLOQUEADA PARA FEMUR DISTAL, DE ALEACION DE TITANIO, IZQUIERDA O DERECHA. AGUJEROS 5 A 13. LONGITUD DE 156.0 MM A 316.0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060.722.0670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 BLOQUEADA PARA TIBIA PROXIMAL, DE ALEACION DE TITANIO, IZQUIERDA O DERECHA. AGUJEROS 5 A 13. LONGITUD DE 141.0 MM A 301.0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060.898.3177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TORNILLOS CORTICALES EN ALEACION DE TITANIO O DE ACERO 316 L, DE 2.0 MM A 3.5 MM DE DIAMETRO, CON O SIN ATORNILLAMIENTO A LA PLACA. LONGITUD DE 10.0 MM A 30.0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2,000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5,000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060.898.3243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TORNILLO DE BLOQUEO DE 5.0 MM, DE ALEACION DE TITANIO. ROSCANTE. LONGITUD DE 14.0 MM A 90.0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1,680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4,200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060.722.0324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TORNILLO CORTICAL AUTORROSCANTE, DE 4.5 MM DE DIAMETRO, PARA DIAFISIS. LONGITUD: DE 31.0 MM A 43.0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560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1,400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060.725.1428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CONDILEA DE SOSTEN, CON ORIFICIOS DE COMPRESION DINAMICA. ADEMAS, COMPRENDE DIMENSIONES INTERMEDIAS ENTRE LAS ESPECIFICADAS. NUMERO DE ORIFICIOS: DE 7 A 21, DERECHA O IZQUIERDA.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173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060.725.1485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EN T, PARA TORNILLOS DE 4.5 MM Y 6.5 MM DE DIAMETRO. ORIFICIOS EN EL VASTAGO: DE 3 A 8.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29</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060.725.1642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RECTAS, CON ORIFICIOS DE COMPRESION DINAMICA PARA TORNILLOS DE 3.5 Y 4.0 MM DE DIAMETRO. NUMERO DE ORIFICIOS: DE 2 A 12.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576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060.725.1741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RECTAS SEMITUBULAR DE 1/3 DE TUBO. NUMERO DE ORIFICIOS: DE 2 A 12.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060.725.1873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EN T, ANGULO RECTO, PARA TORNILLOS DE 3.5 MM Y 4.0 MM DE DIAMETRO CON 3 ORIFICIOS EN LA CABEZA Y DE 3 A 6 ORIFICIOS EN EL VASTAGO.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173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432</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060.725.1923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EN T, ANGULO OBLICUO, PARA TORNILLOS DE 3.5 MM Y 4.5 MM DE DIAMETRO CON 3 ORIFICIOS EN LA CABEZA Y ORIFICIOS EN EL VASTAGO: DE 3 A 5.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173</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432</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060.725.2061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PARA RECONSTRUCCION, RECTAS MOLDEABLES, EN 3 PLANOS PARA TORNILLOS DE 3.5 MM Y 4.5 MM DE DIAMETRO. NUMERO DE ORIFICIOS: DE 5 A 22.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060.725.2723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RECTAS ANCHAS, CON ORIFICIOS DE COMPRESION DINAMICA PARA TORNILLOS DE 4.5 MM Y 6.5 MM DE DIAMETRO Y ORIFICIOS INTERMEDIOS ENTRE LOS ESPECIFICADOS. NUMERO DE ORIFICIOS: DE 6 A 16.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060.725.2988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RECTAS ANGOSTAS CON ORIFICIOS DE COMPRESION DINAMICA PARA TORNILLOS DE 4.5 MM Y 6.5 MM DE DIAMETRO. NUMERO DE ORIFICIOS: DE 2 A 18.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720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060.725.7151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PARA RECONSTRUCCION ARQUEADA, PARA TORNILLOS DE 3.5 MM Y 4.5 MM DE DIAMETRO Y ORIFICIOS INTERMEDIOS ENTRE LOS ESPECIFICADOS. NUMERO DE ORIFICIOS: DE 6 A 18.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17</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43</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060.725.9835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 PARA CALCANEO; DE ACERO INOXIDABLE O TITANIO DE 1.0 MM A 1.3 MM DE ESPESOR PARA TORNILLOS DE 3.5 MM Y 4.0 MM DE DIAMETRO. ADEMAS, COMPRENDE DIMENSIONES INTERMEDIAS ENTRE LAS ESPECIFICADAS. LONGITUD DE 60.0 Y 70.0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060.725.9835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 PARA CALCANEO; DE ACERO INOXIDABLE O TITANIO DE 1.0 MM A 1.3 MM DE ESPESOR PARA TORNILLOS DE 3.5 MM Y 4.0 MM DE DIAMETRO. ADEMAS, COMPRENDE DIMENSIONES INTERMEDIAS ENTRE LAS ESPECIFICADAS. LONGITUD DE 60.0 Y 70.0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060.725.9934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LA SELECCION DEL MATERIAL Y LAS MEDIDAS ESTARA A CARGO DE LAS UNIDADES DE ATENCION, DE ACUERDO A SUS NECESIDADES. PLACAS DE SOSTEN, LATERAL PARA TIBIA, PARA TORNILLOS DE 4.5 MM Y 6.5 MM DE DIAMETRO Y ORIFICIOS INTERMEDIOS ENTRE LOS ESPECIFICADOS. NUMERO DE ORIFICIOS: DE 4 A 12, DERECHA O IZQUIERDA.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060.899.0305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CORTICAL, DE 3.5 MM DE DIAMETRO. LONGITUD: DE 10.0 MM A 110.0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2,800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7,000</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060.899.1808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CORTICAL, DE 4.5 MM DE DIAMETRO. LONGITUD: DE 14.0 MM A 94.0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3,600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060.899.3291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ESPONJOSO, CON CABEZA ESFEROIDAL, DE 4.0 MM DE DIAMETRO. ROSCA COMPLETA. LONGITUD: DE 10.0 MM A 60.0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576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060.899.0370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ESPONJOSO, CON CABEZA ESFEROIDAL, DIAMETRO DE LA ROSCA 4.0 MM. LONGITUD: DE 10.0 MM A 60.0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576</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1,440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060.899.2673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ESPONJOSO, CON DIAMETRO DE 6.5 MM, CON CABEZA ESFEROIDAL Y ROSCA DE 16 MM. LONGITUD: DE 30.0 MM A 110.0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060.899.0982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TORNILLOS. TORNILLOS PARA HUESO ESPONJOSO, CON DIAMETRO DE 6.5 MM, CON CABEZA ESFEROIDAL Y ROSCA DE 32 MM DE LONGITUD. LONGITUD: DE 45.0 MM A 110.0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864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2,160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060.820.0234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PARA REPARACIÓN DE MANGO ROTADOR Y LABRUM, TIPO ANCLA O TORNILLO METÁLICO AUTORROSCANTE DE 2.0 MM 5.0 MM DE DIÁMETRO, SUTURA DE DOS O CUATRO HILOS MONTADO EN PIEZA DE MANO Y LONGITUDES DE 3.5 MM A 12.0 MM.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060.703.1937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COMPONENTE GLENOIDAL CON TETONES OCOMPONENTE GLENOIDAL CON QUILLA Y FIJACION CON PERNOS, DE POLIETILENO DE ALTA DENSIDAD MOLECULAR, CON 4 MM A 6 MM DE ESPESOR. TAMAÑO 7 Y 9, O DE 40 A 56 MM DE DIAMETRO.INCLUYE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060.748.4086</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CABEZA HUMERAL DE CROMO- COBALTO O CROMO-COBALTO-</w:t>
            </w:r>
            <w:proofErr w:type="gramStart"/>
            <w:r w:rsidRPr="001D6D1A">
              <w:rPr>
                <w:rFonts w:ascii="Noto Sans" w:hAnsi="Noto Sans" w:cs="Noto Sans"/>
                <w:color w:val="000000"/>
                <w:sz w:val="14"/>
                <w:szCs w:val="16"/>
                <w:lang w:val="es-MX" w:eastAsia="es-MX"/>
              </w:rPr>
              <w:t>MOLIBDENO ,</w:t>
            </w:r>
            <w:proofErr w:type="gramEnd"/>
            <w:r w:rsidRPr="001D6D1A">
              <w:rPr>
                <w:rFonts w:ascii="Noto Sans" w:hAnsi="Noto Sans" w:cs="Noto Sans"/>
                <w:color w:val="000000"/>
                <w:sz w:val="14"/>
                <w:szCs w:val="16"/>
                <w:lang w:val="es-MX" w:eastAsia="es-MX"/>
              </w:rPr>
              <w:t xml:space="preserve"> DE 40 MM A 56 MM, DE DIAMETRO. ALTURA: DE 12 .0 MM A 21.0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060.748.4128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COMPONENTE HUMERAL CEMENTADO O NO CEMENTADO. CON DIAMETRO DISTAL DE 6 MM A 14MM, Y DE LONGITUD DE 110 MM A 220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060.746.3517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PRÓTESIS REVERSA. COMPONENTE GLENOIDEO, ESFERA GLENOIDEA DE CROMO-COBALTO, DIÁMETROS DE 33 A 42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060.746.3524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PRÓTESIS REVERSA. COMPONENTE GLENOIDEO, PLACA BASE DE 25 A 29 MM DE DIÁMETRO, CON POSTE O TORNILLO DE 6.5 A 9.5 MM DE DIÁMETRO Y DE 30 A 50 MM DE LARGO,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060.746.3531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PRÓTESIS REVERSA. COMPONENTE GLENOIDEO, TORNILLO DE CORTICAL O ESPONJOSA DE 4.5 A 6.0 MM DE DIÁMETRO Y DE 20 A 54 MM DE LONGITUD,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060.746.3538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PRÓTESIS REVERSA. COMPONENTE HUMERAL, VÁSTAGO DE 6 A 16 MM DE DIÁMETRO, DE 110 A150 MM DE LONGITUD,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060.746.3545.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HOMBRO. PRÓTESIS REVERSA. COMPONENTE HUMERAL, INSERTO DE LATERALIZACIÓN DE POLIETILENO, DE 33 A 42 MM DE DIÁMETRO Y DE 0 A 15 MM DE ALTURA,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060.353.0015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ESPACIADORES. DE METILMETACRILATO PREFABRICADOS PARA CADERA. DIÁMETRO DE LA CABEZA DE: 46.0 MM A 61.0 MM.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060.748.5141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COMPONENTES ACETABULARES, CON BASE METÁLICA DE TITANIO, CON RECUBRIMIENTO POROSO Y ENCAJE A PRESIÓN, CON TETONES O TORNILLOS CENTRALES QUE INCLUYA TORNILLOS, ACCESORIO E INSERTOS, DE 22 MM Ó 28 MM DE DIÁMETRO INTERNO. DIÁMETRO EXTERNO: DE 44.0 MM A 71.0 MM. 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060.425.3841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BLOQUEADA ANATÓMICA PARA CLAVÍCULA, DE TITANIO O ACERO, DERECHA O IZQUIERDA. NÚMERO DE ORIFICIOS DE 6 A</w:t>
            </w:r>
            <w:r w:rsidRPr="001D6D1A">
              <w:rPr>
                <w:rFonts w:ascii="Noto Sans" w:hAnsi="Noto Sans" w:cs="Noto Sans"/>
                <w:color w:val="000000"/>
                <w:sz w:val="14"/>
                <w:szCs w:val="16"/>
                <w:lang w:val="es-MX" w:eastAsia="es-MX"/>
              </w:rPr>
              <w:br/>
              <w:t>14. 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30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060.425.3849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BLOQUEADA ANATÓMICA PARA HÚMERO PROXIMAL, DE TITANIO O ACERO. CUERPO CORTO Y LARGO CON COMPRESIÓN.</w:t>
            </w:r>
            <w:r w:rsidRPr="001D6D1A">
              <w:rPr>
                <w:rFonts w:ascii="Noto Sans" w:hAnsi="Noto Sans" w:cs="Noto Sans"/>
                <w:color w:val="000000"/>
                <w:sz w:val="14"/>
                <w:szCs w:val="16"/>
                <w:lang w:val="es-MX" w:eastAsia="es-MX"/>
              </w:rPr>
              <w:br/>
              <w:t>NÚMERO DE ORIFICIOS DE 3 A 12. 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88</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220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060.425.3857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BLOQUEADA ANATÓMICA PARA HÚMERO DISTAL, PARA COLUMNA LATERAL O POSTEROLATERAL, DE TITANIO O ACERO,</w:t>
            </w:r>
            <w:r w:rsidRPr="001D6D1A">
              <w:rPr>
                <w:rFonts w:ascii="Noto Sans" w:hAnsi="Noto Sans" w:cs="Noto Sans"/>
                <w:color w:val="000000"/>
                <w:sz w:val="14"/>
                <w:szCs w:val="16"/>
                <w:lang w:val="es-MX" w:eastAsia="es-MX"/>
              </w:rPr>
              <w:br w:type="page"/>
              <w:t>DERECHA O IZQUIERDA. NÚMERO DE ORIFICIOS DE 3 A 12. INCLUYE MEDIDAS INTERMEDIAS ENTRE LAS ESPECIFICADAS.</w:t>
            </w:r>
            <w:r w:rsidRPr="001D6D1A">
              <w:rPr>
                <w:rFonts w:ascii="Noto Sans" w:hAnsi="Noto Sans" w:cs="Noto Sans"/>
                <w:color w:val="000000"/>
                <w:sz w:val="14"/>
                <w:szCs w:val="16"/>
                <w:lang w:val="es-MX" w:eastAsia="es-MX"/>
              </w:rPr>
              <w:br w:type="page"/>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060.425.3865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BLOQUEADA ANATÓMICA PARA HÚMERO DISTAL, PARA COLUMNA MEDIAL, DE TITANIO O ACERO, DERECHA O IZQUIERDA.</w:t>
            </w:r>
            <w:r w:rsidRPr="001D6D1A">
              <w:rPr>
                <w:rFonts w:ascii="Noto Sans" w:hAnsi="Noto Sans" w:cs="Noto Sans"/>
                <w:color w:val="000000"/>
                <w:sz w:val="14"/>
                <w:szCs w:val="16"/>
                <w:lang w:val="es-MX" w:eastAsia="es-MX"/>
              </w:rPr>
              <w:br/>
              <w:t>NÚMERO DE ORIFICIOS DE 3 A 12. 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60</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060.425.3873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BLOQUEADA PARA OLECRANON, DE TITANIO O ACERO, DERECHA O IZQUIERDA. NÚMERO DE ORIFICIOS DE 2 A 10. INCLUYE</w:t>
            </w:r>
            <w:r w:rsidRPr="001D6D1A">
              <w:rPr>
                <w:rFonts w:ascii="Noto Sans" w:hAnsi="Noto Sans" w:cs="Noto Sans"/>
                <w:color w:val="000000"/>
                <w:sz w:val="14"/>
                <w:szCs w:val="16"/>
                <w:lang w:val="es-MX" w:eastAsia="es-MX"/>
              </w:rPr>
              <w:br/>
              <w:t>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10</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060.425.3881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 BLOQUEADA DORSAL PARA ARTRODESIS TOTAL DE MUÑECA DE TITANIO O ACERO. NÚMERO DE ORIFICIOS DE 5 A 12,</w:t>
            </w:r>
            <w:r w:rsidRPr="001D6D1A">
              <w:rPr>
                <w:rFonts w:ascii="Noto Sans" w:hAnsi="Noto Sans" w:cs="Noto Sans"/>
                <w:color w:val="000000"/>
                <w:sz w:val="14"/>
                <w:szCs w:val="16"/>
                <w:lang w:val="es-MX" w:eastAsia="es-MX"/>
              </w:rPr>
              <w:br/>
              <w:t>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060.725.9942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RECTAS ANGOSTAS CON ORIFICIOS DE COMPRESIÓN DINÁMICA, CON BLOQUEO, PARA TORNILLOS DE 4.5 MM Y 6.5 MM DE DIÁMETRO. NÚMERO DE ORIFICIOS: DE 2 A 18. INCLUYE MEDIDAS INTERMEDIAS ENTRE LAS ESPECIFICADAS.PIEZA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060.725.9958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RECTAS ANCHAS, CON ORIFICIOS DE COMPRESIÓN DINÁMICA CON BLOQUEO, PARA TORNILLOS DE 4.5 MM Y 6.5 MM DE DIÁMETRO Y ORIFICIOS INTERMEDIOS ENTRE LOS ESPECIFICADOS. NÚMERO DE ORIFICIOS: DE 6 A 16. INCLUYE MEDIDAS INTERMEDIAS ENTRE LAS ESPECIFICADAS. 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060.725.9974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PLACAS RECTAS, CON ORIFICIOS DE COMPRESIÓN DINÁMICA CON Y SIN BLOQUEO PARA TORNILLOS DE 3.5 Y 4 MM DE DIÁMETRO.</w:t>
            </w:r>
            <w:r w:rsidRPr="001D6D1A">
              <w:rPr>
                <w:rFonts w:ascii="Noto Sans" w:hAnsi="Noto Sans" w:cs="Noto Sans"/>
                <w:color w:val="000000"/>
                <w:sz w:val="14"/>
                <w:szCs w:val="16"/>
                <w:lang w:val="es-MX" w:eastAsia="es-MX"/>
              </w:rPr>
              <w:br/>
              <w:t>NÚMERO DE ORIFICIOS: DE 2 A 12. 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060.211.3991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ENDOMEDULAR FEMORAL. ESTÉRIL CON ANTIBIÓTICO. CLAVO EN ACERO REVESTIDO EN CEMENTO PMMA CON ANTIOBIÓTICO, DE 9.0 MM A 15.0 MM DE DIÁMETRO, LONGITUD DE 280.0 MM A 460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060.211.3992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CLAVO ENDOMEDULAR TIBIALL. ESTÉRIL CON ANTIBIÓTICO. CLAVO EN ACERO REVESTIDO EN CEMENTO PMMA CON ANTIOBIÓTICO, DE 8.0 MM A 13.0 MM DE DIÁMETRO, LONGITUD DE 250.0 MM A 400 MM</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060.602.0121</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CAJA INTERVERTEBRAL TORÁCICA O LUMBAR DE 20 MM A 30 MM DE DIÁMETRO. TELESCÓPICAS. ALTURA DE 10.0 MM A 150.0 MM. INCLUYE MEDIDAS INTERMEDIAS ENTRE LAS ESPECIFICADAS. PARA LOS SISTEMAS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060.602.0030</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CAJA INTERVERTEBRAL CERVICAL DE 10.0 MM A 18.0 MM DE DIÁMETRO. TELESCÓPICAS. ALTURA DE 7.0 MM A 70.0 MM. INCLUYE MEDIDAS INTERMEDIAS ENTRE LAS ESPECIFICADAS. PARA LOS SISTEMAS QUE LO REQUIERAN</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060.748.5752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VÁSTAGO PARA REVISIÓN MODULAR CON FIJACIÓN DISTAL SEMICÓNICA Y SISTEMA ANTIRROTACIONAL, MÓDULO METAFISIARIO Y CABEZA</w:t>
            </w:r>
            <w:r w:rsidRPr="001D6D1A">
              <w:rPr>
                <w:rFonts w:ascii="Noto Sans" w:hAnsi="Noto Sans" w:cs="Noto Sans"/>
                <w:color w:val="000000"/>
                <w:sz w:val="14"/>
                <w:szCs w:val="16"/>
                <w:lang w:val="es-MX" w:eastAsia="es-MX"/>
              </w:rPr>
              <w:br/>
              <w:t>MODULAR, CON CONO 12-14.</w:t>
            </w:r>
            <w:r w:rsidRPr="001D6D1A">
              <w:rPr>
                <w:rFonts w:ascii="Noto Sans" w:hAnsi="Noto Sans" w:cs="Noto Sans"/>
                <w:color w:val="000000"/>
                <w:sz w:val="14"/>
                <w:szCs w:val="16"/>
                <w:lang w:val="es-MX" w:eastAsia="es-MX"/>
              </w:rPr>
              <w:br/>
              <w:t>DIÁMETRO DE: 12.0.0 MM A 25.0 MM. INCLUYE MEDIDAS INTERMEDIAS ENTRE LAS ESPECIFICADAS.</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060.182.1432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PARA HUESO, METILMETACRILATO CON POLÍMERO, MONÓMERO Y ANTIBIÓTICO.</w:t>
            </w:r>
            <w:r w:rsidRPr="001D6D1A">
              <w:rPr>
                <w:rFonts w:ascii="Noto Sans" w:hAnsi="Noto Sans" w:cs="Noto Sans"/>
                <w:color w:val="000000"/>
                <w:sz w:val="14"/>
                <w:szCs w:val="16"/>
                <w:lang w:val="es-MX" w:eastAsia="es-MX"/>
              </w:rPr>
              <w:br/>
              <w:t>40 G EN POLVO, POLÍMERO Y 20 ML EN LÍQUIDO, MONÓMERO.</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060.431.0789</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FRESAS DE TRIPLE BORDE, CORTANTES.</w:t>
            </w:r>
            <w:r w:rsidRPr="001D6D1A">
              <w:rPr>
                <w:rFonts w:ascii="Noto Sans" w:hAnsi="Noto Sans" w:cs="Noto Sans"/>
                <w:color w:val="000000"/>
                <w:sz w:val="14"/>
                <w:szCs w:val="16"/>
                <w:lang w:val="es-MX" w:eastAsia="es-MX"/>
              </w:rPr>
              <w:br/>
              <w:t>DIÁMETRO: 2.0 MM CORTA.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060.431.0797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FRESAS DE TRIPLE BORDE, CORTANTES.</w:t>
            </w:r>
            <w:r w:rsidRPr="001D6D1A">
              <w:rPr>
                <w:rFonts w:ascii="Noto Sans" w:hAnsi="Noto Sans" w:cs="Noto Sans"/>
                <w:color w:val="000000"/>
                <w:sz w:val="14"/>
                <w:szCs w:val="16"/>
                <w:lang w:val="es-MX" w:eastAsia="es-MX"/>
              </w:rPr>
              <w:br/>
              <w:t>DIÁMETRO: 2.0 MM LARGA.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060.431.0805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FRESAS DE TRIPLE BORDE, CORTANTES.</w:t>
            </w:r>
            <w:r w:rsidRPr="001D6D1A">
              <w:rPr>
                <w:rFonts w:ascii="Noto Sans" w:hAnsi="Noto Sans" w:cs="Noto Sans"/>
                <w:color w:val="000000"/>
                <w:sz w:val="14"/>
                <w:szCs w:val="16"/>
                <w:lang w:val="es-MX" w:eastAsia="es-MX"/>
              </w:rPr>
              <w:br/>
              <w:t>DIÁMETRO: 3.1 MM CÓNICO.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060.431.0813</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FRESAS DE TRIPLE BORDE, CORTANTES.</w:t>
            </w:r>
            <w:r w:rsidRPr="001D6D1A">
              <w:rPr>
                <w:rFonts w:ascii="Noto Sans" w:hAnsi="Noto Sans" w:cs="Noto Sans"/>
                <w:color w:val="000000"/>
                <w:sz w:val="14"/>
                <w:szCs w:val="16"/>
                <w:lang w:val="es-MX" w:eastAsia="es-MX"/>
              </w:rPr>
              <w:br/>
              <w:t>DIÁMETRO: 4.1 MM CÓNICO.</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060.139.0198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 CANULADA PARA PLASTÍA DE LIGAMENTO CRUZADO ANTERIOR DE 7.0 MM A 13.0 MM DE DIÁMETRO CON MARCAS CADA</w:t>
            </w:r>
            <w:r w:rsidRPr="001D6D1A">
              <w:rPr>
                <w:rFonts w:ascii="Noto Sans" w:hAnsi="Noto Sans" w:cs="Noto Sans"/>
                <w:color w:val="000000"/>
                <w:sz w:val="14"/>
                <w:szCs w:val="16"/>
                <w:lang w:val="es-MX" w:eastAsia="es-MX"/>
              </w:rPr>
              <w:br/>
              <w:t>5 MM A 10 MM. PARA TÚNEL TIBIAL.</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060.046.1511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ALAMBRE GUÍA PARA TORNILLO CANULADO DE 1.1 MM A 1.5 MM DE DIÁMETRO, PARA PLASTÍA DE LIGAMENTO CRUZADO</w:t>
            </w:r>
            <w:r w:rsidRPr="001D6D1A">
              <w:rPr>
                <w:rFonts w:ascii="Noto Sans" w:hAnsi="Noto Sans" w:cs="Noto Sans"/>
                <w:color w:val="000000"/>
                <w:sz w:val="14"/>
                <w:szCs w:val="16"/>
                <w:lang w:val="es-MX" w:eastAsia="es-MX"/>
              </w:rPr>
              <w:br/>
              <w:t>ANTERIOR.</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060.046.1529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ALAMBRE PASADOR DE SUTURA DE 2.4 MM PARA PLASTÍA DE LIGAMENTO CRUZADO ANTERIOR.</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060.131.0014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ANCLAJE A SUPERFICIE CORPORAL, NO ROSCADO, PARA PLASTÍA DE LIGAMENTOS CRUZADOS, DE TITANIO. PARA LOS</w:t>
            </w:r>
            <w:r w:rsidRPr="001D6D1A">
              <w:rPr>
                <w:rFonts w:ascii="Noto Sans" w:hAnsi="Noto Sans" w:cs="Noto Sans"/>
                <w:color w:val="000000"/>
                <w:sz w:val="14"/>
                <w:szCs w:val="16"/>
                <w:lang w:val="es-MX" w:eastAsia="es-MX"/>
              </w:rPr>
              <w:br w:type="page"/>
              <w:t>SISTEMAS QUE LO REQUIERAN.</w:t>
            </w:r>
            <w:r w:rsidRPr="001D6D1A">
              <w:rPr>
                <w:rFonts w:ascii="Noto Sans" w:hAnsi="Noto Sans" w:cs="Noto Sans"/>
                <w:color w:val="000000"/>
                <w:sz w:val="14"/>
                <w:szCs w:val="16"/>
                <w:lang w:val="es-MX" w:eastAsia="es-MX"/>
              </w:rPr>
              <w:br w:type="page"/>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060.139.2038</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 CANULADA PARA PLASTÍA DE LIGAMENTO CRUZADO ANTERIOR DE 10.0 MM DE DIÁMETRO CON MARCAS CADA 5 MM.</w:t>
            </w:r>
            <w:r w:rsidRPr="001D6D1A">
              <w:rPr>
                <w:rFonts w:ascii="Noto Sans" w:hAnsi="Noto Sans" w:cs="Noto Sans"/>
                <w:color w:val="000000"/>
                <w:sz w:val="14"/>
                <w:szCs w:val="16"/>
                <w:lang w:val="es-MX" w:eastAsia="es-MX"/>
              </w:rPr>
              <w:br/>
              <w:t>PARA TÚNEL TIBIAL.</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060.139.2046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 GUÍA CON OJAL PARA PLASTÍA DE LIGAMENTO CRUZADO ANTERIOR DE 2.39 MM A 2.4 MM DE DIÁMETRO Y DE 305 MM</w:t>
            </w:r>
            <w:r w:rsidRPr="001D6D1A">
              <w:rPr>
                <w:rFonts w:ascii="Noto Sans" w:hAnsi="Noto Sans" w:cs="Noto Sans"/>
                <w:color w:val="000000"/>
                <w:sz w:val="14"/>
                <w:szCs w:val="16"/>
                <w:lang w:val="es-MX" w:eastAsia="es-MX"/>
              </w:rPr>
              <w:br/>
              <w:t>A 457 MM DE LONGITUD.</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060.165.0955</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CÁNULA PLÁSTICA PARA DRENAJE DE HOMBRO CON VÁLVULA DE DRENAJE QUE PERMITA CIERRE Y DRENAJE EN FORMA MANUAL,</w:t>
            </w:r>
            <w:r w:rsidRPr="001D6D1A">
              <w:rPr>
                <w:rFonts w:ascii="Noto Sans" w:hAnsi="Noto Sans" w:cs="Noto Sans"/>
                <w:color w:val="000000"/>
                <w:sz w:val="14"/>
                <w:szCs w:val="16"/>
                <w:lang w:val="es-MX" w:eastAsia="es-MX"/>
              </w:rPr>
              <w:br/>
              <w:t>DE 6.0 MM A 8.0 MM Y DE 70 MM A 90 MM DE LONGITUD. CON OBTURADOR.</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112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060.820.0242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PARA REPARACIÓN DE MANGO ROTADOR, TIPO ANCLA O TORNILLO BIODEGRADABLE TIPO SACACORCHOS, MONTADO EN</w:t>
            </w:r>
            <w:r w:rsidRPr="001D6D1A">
              <w:rPr>
                <w:rFonts w:ascii="Noto Sans" w:hAnsi="Noto Sans" w:cs="Noto Sans"/>
                <w:color w:val="000000"/>
                <w:sz w:val="14"/>
                <w:szCs w:val="16"/>
                <w:lang w:val="es-MX" w:eastAsia="es-MX"/>
              </w:rPr>
              <w:br/>
              <w:t>PIEZA DE MANO Y SUTURAS DE 3.7 A 6.5 MM DE DIÁMETRO Y DE 15 MM A 20 MM DE LONGITUD.</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060.820.0424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SISTEMA DE FIJACIÓN DEL REBORDE GLENOIDEO, CON CABEZA DE 3.0 MM A 5.0 MM DE DIÁMETRO Y DE 20 MM A 30 MM</w:t>
            </w:r>
            <w:r w:rsidRPr="001D6D1A">
              <w:rPr>
                <w:rFonts w:ascii="Noto Sans" w:hAnsi="Noto Sans" w:cs="Noto Sans"/>
                <w:color w:val="000000"/>
                <w:sz w:val="14"/>
                <w:szCs w:val="16"/>
                <w:lang w:val="es-MX" w:eastAsia="es-MX"/>
              </w:rPr>
              <w:br/>
              <w:t>DE LONGITUD, CANULADO, BIODEGRADABLE.</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060.898.2070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CANULADO DE TITANIO O ACERO 316L O SISTEMA BIODEGRADABLE PARA FIJACIÓN TRANSVERSA EN LA PLASTÍA DE</w:t>
            </w:r>
            <w:r w:rsidRPr="001D6D1A">
              <w:rPr>
                <w:rFonts w:ascii="Noto Sans" w:hAnsi="Noto Sans" w:cs="Noto Sans"/>
                <w:color w:val="000000"/>
                <w:sz w:val="14"/>
                <w:szCs w:val="16"/>
                <w:lang w:val="es-MX" w:eastAsia="es-MX"/>
              </w:rPr>
              <w:br/>
              <w:t>LIGAMENTO SEMITENDINOSO.</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9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060.753.0110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PUNTA DESECHABLE PARA EQUIPO DE RADIOFRECUENCIA.</w:t>
            </w:r>
            <w:r w:rsidRPr="001D6D1A">
              <w:rPr>
                <w:rFonts w:ascii="Noto Sans" w:hAnsi="Noto Sans" w:cs="Noto Sans"/>
                <w:color w:val="000000"/>
                <w:sz w:val="14"/>
                <w:szCs w:val="16"/>
                <w:lang w:val="es-MX" w:eastAsia="es-MX"/>
              </w:rPr>
              <w:br/>
              <w:t>PUNTA DESECHABLE PARA EQUIPO DE RADIOFRECUENCIA ANGULADA, RECTA U OVAL DE 2.3 MM A 4.0 MM DE DIÁMETRO.</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060.754.0010 </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PUNTA DESECHABLE PARA RASURADOR, PARA HUESO DE 3.5 MM A 5.5 MM DE DIÁMETRO. OVAL O ESFÉRICA. DE ACUERDO LA MARCA Y MODELO DEL EQUIPO.</w:t>
            </w:r>
            <w:r w:rsidRPr="001D6D1A">
              <w:rPr>
                <w:rFonts w:ascii="Noto Sans" w:hAnsi="Noto Sans" w:cs="Noto Sans"/>
                <w:color w:val="000000"/>
                <w:sz w:val="14"/>
                <w:szCs w:val="16"/>
                <w:lang w:val="es-MX" w:eastAsia="es-MX"/>
              </w:rPr>
              <w:br/>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13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lastRenderedPageBreak/>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060.898.0397</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TORNILLO CANULADO CILÍNDRICO DE INTERFERENCIA, EN ALEACIÓN DE TITANIO O BIODEGRADABLE, PARA LA FIJACIÓN DEL INJERTO EN</w:t>
            </w:r>
            <w:r w:rsidRPr="001D6D1A">
              <w:rPr>
                <w:rFonts w:ascii="Noto Sans" w:hAnsi="Noto Sans" w:cs="Noto Sans"/>
                <w:color w:val="000000"/>
                <w:sz w:val="14"/>
                <w:szCs w:val="16"/>
                <w:lang w:val="es-MX" w:eastAsia="es-MX"/>
              </w:rPr>
              <w:br w:type="page"/>
              <w:t>LA PLASTIA DE LIGAMENTOS CRUZADOS, CON ROSCA NO CORTANTE. DIÁMETRO DE 7.0 MM A 13.0 MM Y LONGITUD DE</w:t>
            </w:r>
            <w:r w:rsidRPr="001D6D1A">
              <w:rPr>
                <w:rFonts w:ascii="Noto Sans" w:hAnsi="Noto Sans" w:cs="Noto Sans"/>
                <w:color w:val="000000"/>
                <w:sz w:val="14"/>
                <w:szCs w:val="16"/>
                <w:lang w:val="es-MX" w:eastAsia="es-MX"/>
              </w:rPr>
              <w:br w:type="page"/>
              <w:t>20.0 MM A 35.0 MM. INCLUYE MEDIDAS INTERMEDIAS ENTRE LAS ESPECIFICADAS.</w:t>
            </w:r>
            <w:r w:rsidRPr="001D6D1A">
              <w:rPr>
                <w:rFonts w:ascii="Noto Sans" w:hAnsi="Noto Sans" w:cs="Noto Sans"/>
                <w:color w:val="000000"/>
                <w:sz w:val="14"/>
                <w:szCs w:val="16"/>
                <w:lang w:val="es-MX" w:eastAsia="es-MX"/>
              </w:rPr>
              <w:br w:type="page"/>
              <w:t>PIEZA</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67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060.139.0172</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BROCA PARA ACOPLAMIENTO RAPIDO, DIAMETRO DE 0.7 MM A 3.2 MM, LONGITUD DE 44.5 MM A 195.0 MM, Y FILO DE 3.0 MM A 170 MM. INCLUYE MEDIDAS INTERMEDIAS ENTRE LAS ESPECIFICADAS</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r w:rsidR="001D6D1A" w:rsidRPr="001D6D1A" w:rsidTr="001D6D1A">
        <w:trPr>
          <w:trHeight w:val="88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PIEZA</w:t>
            </w:r>
          </w:p>
        </w:tc>
        <w:tc>
          <w:tcPr>
            <w:tcW w:w="110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060.568.0024</w:t>
            </w:r>
          </w:p>
        </w:tc>
        <w:tc>
          <w:tcPr>
            <w:tcW w:w="6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both"/>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 xml:space="preserve">HOJAS PARA SIERRA. HOJA DE ACERO INOXIDABLE PARA SIERRA OSCILANTE, ESFERA DE 0.25 MM Y 8 MM ANCHO. DE ACUERDO A MARCA Y MODELO DEL EQUIPO. PIEZA. </w:t>
            </w:r>
          </w:p>
        </w:tc>
        <w:tc>
          <w:tcPr>
            <w:tcW w:w="1340" w:type="dxa"/>
            <w:tcBorders>
              <w:top w:val="nil"/>
              <w:left w:val="nil"/>
              <w:bottom w:val="single" w:sz="4" w:space="0" w:color="auto"/>
              <w:right w:val="single" w:sz="4" w:space="0" w:color="auto"/>
            </w:tcBorders>
            <w:shd w:val="clear" w:color="auto" w:fill="auto"/>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2</w:t>
            </w:r>
          </w:p>
        </w:tc>
        <w:tc>
          <w:tcPr>
            <w:tcW w:w="1360" w:type="dxa"/>
            <w:tcBorders>
              <w:top w:val="nil"/>
              <w:left w:val="nil"/>
              <w:bottom w:val="single" w:sz="4" w:space="0" w:color="auto"/>
              <w:right w:val="single" w:sz="4" w:space="0" w:color="auto"/>
            </w:tcBorders>
            <w:shd w:val="clear" w:color="auto" w:fill="auto"/>
            <w:noWrap/>
            <w:vAlign w:val="center"/>
            <w:hideMark/>
          </w:tcPr>
          <w:p w:rsidR="001D6D1A" w:rsidRPr="001D6D1A" w:rsidRDefault="001D6D1A" w:rsidP="001D6D1A">
            <w:pPr>
              <w:suppressAutoHyphens w:val="0"/>
              <w:jc w:val="center"/>
              <w:rPr>
                <w:rFonts w:ascii="Noto Sans" w:hAnsi="Noto Sans" w:cs="Noto Sans"/>
                <w:color w:val="000000"/>
                <w:sz w:val="14"/>
                <w:szCs w:val="16"/>
                <w:lang w:val="es-MX" w:eastAsia="es-MX"/>
              </w:rPr>
            </w:pPr>
            <w:r w:rsidRPr="001D6D1A">
              <w:rPr>
                <w:rFonts w:ascii="Noto Sans" w:hAnsi="Noto Sans" w:cs="Noto Sans"/>
                <w:color w:val="000000"/>
                <w:sz w:val="14"/>
                <w:szCs w:val="16"/>
                <w:lang w:val="es-MX" w:eastAsia="es-MX"/>
              </w:rPr>
              <w:t>4</w:t>
            </w:r>
          </w:p>
        </w:tc>
      </w:tr>
    </w:tbl>
    <w:p w:rsidR="009D395A" w:rsidRPr="0018614F" w:rsidRDefault="009D395A" w:rsidP="009D395A">
      <w:pPr>
        <w:rPr>
          <w:rFonts w:ascii="Noto Sans" w:hAnsi="Noto Sans" w:cs="Noto Sans"/>
        </w:rPr>
      </w:pPr>
    </w:p>
    <w:p w:rsidR="009D395A" w:rsidRDefault="009D395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p>
    <w:p w:rsidR="001D6D1A" w:rsidRDefault="001D6D1A"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 xml:space="preserve">ANEXO 5 </w:t>
      </w:r>
    </w:p>
    <w:p w:rsidR="001D6D1A" w:rsidRDefault="001D6D1A"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Word.Document.12" ShapeID="_x0000_i1025" DrawAspect="Icon" ObjectID="_1825748632" r:id="rId15">
            <o:FieldCodes>\s</o:FieldCodes>
          </o:OLEObject>
        </w:object>
      </w:r>
    </w:p>
    <w:p w:rsidR="001D6D1A" w:rsidRDefault="001D6D1A" w:rsidP="009D395A">
      <w:pPr>
        <w:pStyle w:val="Prrafodelista"/>
        <w:autoSpaceDN w:val="0"/>
        <w:jc w:val="center"/>
        <w:rPr>
          <w:rFonts w:ascii="Noto Sans" w:hAnsi="Noto Sans" w:cs="Noto Sans"/>
          <w:b/>
          <w:bCs/>
          <w:sz w:val="40"/>
          <w:szCs w:val="40"/>
          <w:lang w:eastAsia="es-ES"/>
        </w:rPr>
      </w:pPr>
    </w:p>
    <w:p w:rsidR="009D395A" w:rsidRPr="009F448B" w:rsidRDefault="009D395A"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6</w:t>
      </w:r>
    </w:p>
    <w:p w:rsidR="009D395A" w:rsidRDefault="001D6D1A"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6" type="#_x0000_t75" style="width:77pt;height:50.1pt" o:ole="">
            <v:imagedata r:id="rId16" o:title=""/>
          </v:shape>
          <o:OLEObject Type="Embed" ProgID="Word.Document.12" ShapeID="_x0000_i1026" DrawAspect="Icon" ObjectID="_1825748633" r:id="rId17">
            <o:FieldCodes>\s</o:FieldCodes>
          </o:OLEObject>
        </w:object>
      </w:r>
    </w:p>
    <w:p w:rsidR="001D6D1A" w:rsidRDefault="001D6D1A" w:rsidP="009D395A">
      <w:pPr>
        <w:pStyle w:val="Prrafodelista"/>
        <w:autoSpaceDN w:val="0"/>
        <w:jc w:val="center"/>
        <w:rPr>
          <w:rFonts w:ascii="Noto Sans" w:hAnsi="Noto Sans" w:cs="Noto Sans"/>
          <w:b/>
          <w:bCs/>
          <w:sz w:val="40"/>
          <w:szCs w:val="40"/>
          <w:lang w:eastAsia="es-ES"/>
        </w:rPr>
      </w:pPr>
    </w:p>
    <w:p w:rsidR="009D395A" w:rsidRDefault="009D395A"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7</w:t>
      </w:r>
    </w:p>
    <w:p w:rsidR="009D395A" w:rsidRPr="001D6D1A" w:rsidRDefault="001D6D1A" w:rsidP="001D6D1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7" type="#_x0000_t75" style="width:77pt;height:50.1pt" o:ole="">
            <v:imagedata r:id="rId18" o:title=""/>
          </v:shape>
          <o:OLEObject Type="Embed" ProgID="Word.Document.12" ShapeID="_x0000_i1027" DrawAspect="Icon" ObjectID="_1825748634" r:id="rId19">
            <o:FieldCodes>\s</o:FieldCodes>
          </o:OLEObject>
        </w:object>
      </w:r>
    </w:p>
    <w:p w:rsidR="009D395A" w:rsidRDefault="009D395A" w:rsidP="009D395A">
      <w:pPr>
        <w:jc w:val="center"/>
        <w:rPr>
          <w:rFonts w:ascii="Noto Sans" w:hAnsi="Noto Sans" w:cs="Noto Sans"/>
          <w:b/>
          <w:sz w:val="20"/>
          <w:lang w:val="es-MX" w:eastAsia="es-MX"/>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1D6D1A" w:rsidRDefault="001D6D1A" w:rsidP="009D395A">
      <w:pPr>
        <w:jc w:val="center"/>
        <w:rPr>
          <w:rFonts w:ascii="Noto Sans" w:hAnsi="Noto Sans" w:cs="Noto Sans"/>
          <w:b/>
          <w:sz w:val="40"/>
          <w:szCs w:val="40"/>
        </w:rPr>
      </w:pPr>
    </w:p>
    <w:p w:rsidR="009D395A" w:rsidRPr="00EC373F" w:rsidRDefault="001D6D1A" w:rsidP="009D395A">
      <w:pPr>
        <w:jc w:val="center"/>
        <w:rPr>
          <w:rFonts w:ascii="Noto Sans" w:hAnsi="Noto Sans" w:cs="Noto Sans"/>
          <w:b/>
          <w:sz w:val="40"/>
          <w:szCs w:val="40"/>
        </w:rPr>
      </w:pPr>
      <w:r>
        <w:rPr>
          <w:rFonts w:ascii="Noto Sans" w:hAnsi="Noto Sans" w:cs="Noto Sans"/>
          <w:b/>
          <w:sz w:val="40"/>
          <w:szCs w:val="40"/>
        </w:rPr>
        <w:lastRenderedPageBreak/>
        <w:t xml:space="preserve">ANEXO  8 </w:t>
      </w:r>
    </w:p>
    <w:p w:rsidR="009D395A" w:rsidRPr="004B773F" w:rsidRDefault="009D395A" w:rsidP="009D395A">
      <w:pPr>
        <w:rPr>
          <w:rFonts w:ascii="Noto Sans" w:hAnsi="Noto Sans" w:cs="Noto Sans"/>
          <w:sz w:val="20"/>
        </w:rPr>
      </w:pPr>
    </w:p>
    <w:p w:rsidR="009D395A" w:rsidRPr="004B773F" w:rsidRDefault="009D395A" w:rsidP="009D395A">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9D395A" w:rsidRPr="004B773F" w:rsidRDefault="009D395A" w:rsidP="009D395A">
      <w:pPr>
        <w:widowControl w:val="0"/>
        <w:autoSpaceDE w:val="0"/>
        <w:jc w:val="both"/>
        <w:rPr>
          <w:rFonts w:ascii="Noto Sans" w:hAnsi="Noto Sans" w:cs="Noto Sans"/>
          <w:b/>
          <w:sz w:val="20"/>
        </w:rPr>
      </w:pPr>
    </w:p>
    <w:p w:rsidR="009D395A" w:rsidRPr="004B773F" w:rsidRDefault="009D395A" w:rsidP="009D395A">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9D395A" w:rsidRPr="004B773F" w:rsidRDefault="009D395A" w:rsidP="009D395A">
      <w:pPr>
        <w:widowControl w:val="0"/>
        <w:autoSpaceDE w:val="0"/>
        <w:ind w:left="1701" w:hanging="850"/>
        <w:jc w:val="both"/>
        <w:rPr>
          <w:rFonts w:ascii="Noto Sans" w:hAnsi="Noto Sans" w:cs="Noto Sans"/>
          <w:b/>
          <w:sz w:val="20"/>
        </w:rPr>
      </w:pPr>
    </w:p>
    <w:p w:rsidR="009D395A" w:rsidRPr="004B773F" w:rsidRDefault="009D395A" w:rsidP="009D395A">
      <w:pPr>
        <w:widowControl w:val="0"/>
        <w:autoSpaceDE w:val="0"/>
        <w:jc w:val="both"/>
        <w:rPr>
          <w:rFonts w:ascii="Noto Sans" w:hAnsi="Noto Sans" w:cs="Noto Sans"/>
          <w:sz w:val="20"/>
        </w:rPr>
      </w:pPr>
    </w:p>
    <w:p w:rsidR="009D395A" w:rsidRPr="004B773F" w:rsidRDefault="009D395A" w:rsidP="009D395A">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9D395A" w:rsidRPr="004B773F" w:rsidRDefault="009D395A" w:rsidP="009D395A">
      <w:pPr>
        <w:widowControl w:val="0"/>
        <w:autoSpaceDE w:val="0"/>
        <w:jc w:val="both"/>
        <w:rPr>
          <w:rFonts w:ascii="Noto Sans" w:hAnsi="Noto Sans" w:cs="Noto Sans"/>
          <w:sz w:val="20"/>
        </w:rPr>
      </w:pPr>
    </w:p>
    <w:p w:rsidR="009D395A" w:rsidRPr="004B773F" w:rsidRDefault="009D395A" w:rsidP="009D395A">
      <w:pPr>
        <w:widowControl w:val="0"/>
        <w:autoSpaceDE w:val="0"/>
        <w:jc w:val="both"/>
        <w:rPr>
          <w:rFonts w:ascii="Noto Sans" w:hAnsi="Noto Sans" w:cs="Noto Sans"/>
          <w:sz w:val="20"/>
        </w:rPr>
      </w:pPr>
      <w:r w:rsidRPr="004B773F">
        <w:rPr>
          <w:rFonts w:ascii="Noto Sans" w:hAnsi="Noto Sans" w:cs="Noto Sans"/>
          <w:sz w:val="20"/>
        </w:rPr>
        <w:t>_______________________</w:t>
      </w:r>
    </w:p>
    <w:p w:rsidR="009D395A" w:rsidRPr="004B773F" w:rsidRDefault="009D395A" w:rsidP="009D395A">
      <w:pPr>
        <w:widowControl w:val="0"/>
        <w:autoSpaceDE w:val="0"/>
        <w:jc w:val="both"/>
        <w:rPr>
          <w:rFonts w:ascii="Noto Sans" w:hAnsi="Noto Sans" w:cs="Noto Sans"/>
          <w:sz w:val="20"/>
        </w:rPr>
      </w:pPr>
      <w:r w:rsidRPr="004B773F">
        <w:rPr>
          <w:rFonts w:ascii="Noto Sans" w:hAnsi="Noto Sans" w:cs="Noto Sans"/>
          <w:sz w:val="20"/>
        </w:rPr>
        <w:t>Presente.</w:t>
      </w:r>
    </w:p>
    <w:p w:rsidR="009D395A" w:rsidRPr="004B773F" w:rsidRDefault="009D395A" w:rsidP="009D395A">
      <w:pPr>
        <w:widowControl w:val="0"/>
        <w:autoSpaceDE w:val="0"/>
        <w:jc w:val="both"/>
        <w:rPr>
          <w:rFonts w:ascii="Noto Sans" w:hAnsi="Noto Sans" w:cs="Noto Sans"/>
          <w:sz w:val="20"/>
        </w:rPr>
      </w:pPr>
    </w:p>
    <w:p w:rsidR="009D395A" w:rsidRPr="004B773F" w:rsidRDefault="009D395A" w:rsidP="009D395A">
      <w:pPr>
        <w:widowControl w:val="0"/>
        <w:autoSpaceDE w:val="0"/>
        <w:jc w:val="both"/>
        <w:rPr>
          <w:rFonts w:ascii="Noto Sans" w:hAnsi="Noto Sans" w:cs="Noto Sans"/>
          <w:sz w:val="20"/>
        </w:rPr>
      </w:pPr>
    </w:p>
    <w:p w:rsidR="009D395A" w:rsidRPr="004B773F" w:rsidRDefault="009D395A" w:rsidP="009D395A">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9D395A" w:rsidRPr="004B773F" w:rsidRDefault="009D395A" w:rsidP="009D395A">
      <w:pPr>
        <w:widowControl w:val="0"/>
        <w:autoSpaceDE w:val="0"/>
        <w:jc w:val="both"/>
        <w:rPr>
          <w:rFonts w:ascii="Noto Sans" w:hAnsi="Noto Sans" w:cs="Noto Sans"/>
          <w:sz w:val="20"/>
        </w:rPr>
      </w:pPr>
    </w:p>
    <w:p w:rsidR="009D395A" w:rsidRPr="004B773F" w:rsidRDefault="009D395A" w:rsidP="009D395A">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de lo previsto en el artículo 34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9D395A" w:rsidRPr="004B773F" w:rsidRDefault="009D395A" w:rsidP="009D395A">
      <w:pPr>
        <w:widowControl w:val="0"/>
        <w:autoSpaceDE w:val="0"/>
        <w:ind w:firstLine="1512"/>
        <w:rPr>
          <w:rFonts w:ascii="Noto Sans" w:hAnsi="Noto Sans" w:cs="Noto Sans"/>
          <w:sz w:val="20"/>
        </w:rPr>
      </w:pPr>
    </w:p>
    <w:p w:rsidR="009D395A" w:rsidRPr="004B773F" w:rsidRDefault="009D395A" w:rsidP="009D395A">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9D395A" w:rsidRPr="004B773F" w:rsidRDefault="009D395A" w:rsidP="009D395A">
      <w:pPr>
        <w:widowControl w:val="0"/>
        <w:autoSpaceDE w:val="0"/>
        <w:ind w:firstLine="3816"/>
        <w:rPr>
          <w:rFonts w:ascii="Noto Sans" w:hAnsi="Noto Sans" w:cs="Noto Sans"/>
          <w:sz w:val="20"/>
        </w:rPr>
      </w:pPr>
    </w:p>
    <w:p w:rsidR="009D395A" w:rsidRPr="004B773F" w:rsidRDefault="009D395A" w:rsidP="009D395A">
      <w:pPr>
        <w:widowControl w:val="0"/>
        <w:autoSpaceDE w:val="0"/>
        <w:ind w:firstLine="3816"/>
        <w:rPr>
          <w:rFonts w:ascii="Noto Sans" w:hAnsi="Noto Sans" w:cs="Noto Sans"/>
          <w:sz w:val="20"/>
        </w:rPr>
      </w:pPr>
    </w:p>
    <w:p w:rsidR="009D395A" w:rsidRPr="004B773F" w:rsidRDefault="009D395A" w:rsidP="009D395A">
      <w:pPr>
        <w:widowControl w:val="0"/>
        <w:autoSpaceDE w:val="0"/>
        <w:ind w:firstLine="3816"/>
        <w:rPr>
          <w:rFonts w:ascii="Noto Sans" w:hAnsi="Noto Sans" w:cs="Noto Sans"/>
          <w:sz w:val="20"/>
        </w:rPr>
      </w:pPr>
    </w:p>
    <w:p w:rsidR="009D395A" w:rsidRPr="004B773F" w:rsidRDefault="009D395A" w:rsidP="009D395A">
      <w:pPr>
        <w:widowControl w:val="0"/>
        <w:autoSpaceDE w:val="0"/>
        <w:ind w:firstLine="3816"/>
        <w:rPr>
          <w:rFonts w:ascii="Noto Sans" w:hAnsi="Noto Sans" w:cs="Noto Sans"/>
          <w:sz w:val="20"/>
        </w:rPr>
      </w:pPr>
    </w:p>
    <w:p w:rsidR="009D395A" w:rsidRPr="004B773F" w:rsidRDefault="009D395A" w:rsidP="009D395A">
      <w:pPr>
        <w:widowControl w:val="0"/>
        <w:autoSpaceDE w:val="0"/>
        <w:ind w:firstLine="4111"/>
        <w:rPr>
          <w:rFonts w:ascii="Noto Sans" w:hAnsi="Noto Sans" w:cs="Noto Sans"/>
          <w:b/>
          <w:sz w:val="20"/>
        </w:rPr>
      </w:pPr>
      <w:r w:rsidRPr="004B773F">
        <w:rPr>
          <w:rFonts w:ascii="Noto Sans" w:hAnsi="Noto Sans" w:cs="Noto Sans"/>
          <w:b/>
          <w:sz w:val="20"/>
        </w:rPr>
        <w:t>ATENTAMENTE</w:t>
      </w: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r w:rsidRPr="004B773F">
        <w:rPr>
          <w:rFonts w:ascii="Noto Sans" w:hAnsi="Noto Sans" w:cs="Noto Sans"/>
          <w:b/>
          <w:sz w:val="20"/>
        </w:rPr>
        <w:t>_____________________________________________</w:t>
      </w:r>
    </w:p>
    <w:p w:rsidR="009D395A" w:rsidRPr="00E77470" w:rsidRDefault="009D395A" w:rsidP="009D395A">
      <w:pPr>
        <w:jc w:val="center"/>
        <w:rPr>
          <w:rFonts w:ascii="Noto Sans" w:hAnsi="Noto Sans" w:cs="Noto Sans"/>
          <w:b/>
          <w:sz w:val="20"/>
        </w:rPr>
      </w:pPr>
      <w:r w:rsidRPr="004B773F">
        <w:rPr>
          <w:rFonts w:ascii="Noto Sans" w:hAnsi="Noto Sans" w:cs="Noto Sans"/>
          <w:b/>
          <w:sz w:val="20"/>
        </w:rPr>
        <w:t>NOMBRE Y FIRMA DEL REPRESENTANTE LEGAL</w:t>
      </w:r>
    </w:p>
    <w:p w:rsidR="009D395A" w:rsidRDefault="009D395A" w:rsidP="009D395A">
      <w:pPr>
        <w:jc w:val="center"/>
        <w:rPr>
          <w:rFonts w:ascii="Noto Sans" w:hAnsi="Noto Sans" w:cs="Noto Sans"/>
          <w:b/>
          <w:bCs/>
          <w:sz w:val="20"/>
        </w:rPr>
      </w:pPr>
    </w:p>
    <w:p w:rsidR="009D395A" w:rsidRDefault="009D395A" w:rsidP="009D395A">
      <w:pPr>
        <w:jc w:val="center"/>
        <w:rPr>
          <w:rFonts w:ascii="Noto Sans" w:hAnsi="Noto Sans" w:cs="Noto Sans"/>
          <w:b/>
          <w:bCs/>
          <w:sz w:val="20"/>
        </w:rPr>
      </w:pPr>
    </w:p>
    <w:p w:rsidR="009D395A" w:rsidRDefault="009D395A" w:rsidP="009D395A">
      <w:pPr>
        <w:jc w:val="center"/>
        <w:rPr>
          <w:rFonts w:ascii="Noto Sans" w:hAnsi="Noto Sans" w:cs="Noto Sans"/>
          <w:b/>
          <w:bCs/>
          <w:sz w:val="20"/>
        </w:rPr>
      </w:pPr>
    </w:p>
    <w:p w:rsidR="009D395A" w:rsidRPr="00EC373F" w:rsidRDefault="009D395A" w:rsidP="009D395A">
      <w:pPr>
        <w:jc w:val="center"/>
        <w:rPr>
          <w:rFonts w:ascii="Noto Sans" w:hAnsi="Noto Sans" w:cs="Noto Sans"/>
          <w:b/>
          <w:bCs/>
          <w:sz w:val="36"/>
        </w:rPr>
      </w:pPr>
      <w:r w:rsidRPr="00EC373F">
        <w:rPr>
          <w:rFonts w:ascii="Noto Sans" w:hAnsi="Noto Sans" w:cs="Noto Sans"/>
          <w:b/>
          <w:bCs/>
          <w:sz w:val="36"/>
        </w:rPr>
        <w:lastRenderedPageBreak/>
        <w:t>ANEXO 9</w:t>
      </w:r>
    </w:p>
    <w:p w:rsidR="009D395A" w:rsidRPr="00EC373F" w:rsidRDefault="009D395A" w:rsidP="009D395A">
      <w:pPr>
        <w:keepNext/>
        <w:ind w:left="432" w:hanging="432"/>
        <w:outlineLvl w:val="0"/>
        <w:rPr>
          <w:rFonts w:ascii="Noto Sans" w:hAnsi="Noto Sans" w:cs="Noto Sans"/>
          <w:b/>
          <w:bCs/>
          <w:kern w:val="1"/>
          <w:sz w:val="36"/>
        </w:rPr>
      </w:pPr>
    </w:p>
    <w:p w:rsidR="009D395A" w:rsidRPr="00EC373F" w:rsidRDefault="009D395A" w:rsidP="009D395A">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9D395A" w:rsidRPr="004B773F" w:rsidRDefault="009D395A" w:rsidP="009D395A">
      <w:pPr>
        <w:rPr>
          <w:rFonts w:ascii="Noto Sans" w:hAnsi="Noto Sans" w:cs="Noto Sans"/>
          <w:sz w:val="20"/>
        </w:rPr>
      </w:pPr>
    </w:p>
    <w:p w:rsidR="009D395A" w:rsidRPr="004B773F" w:rsidRDefault="009D395A" w:rsidP="009D395A">
      <w:pPr>
        <w:jc w:val="both"/>
        <w:rPr>
          <w:rFonts w:ascii="Noto Sans" w:hAnsi="Noto Sans" w:cs="Noto Sans"/>
          <w:sz w:val="20"/>
        </w:rPr>
      </w:pPr>
    </w:p>
    <w:p w:rsidR="009D395A" w:rsidRPr="004B773F" w:rsidRDefault="009D395A" w:rsidP="009D395A">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9D395A" w:rsidRPr="004B773F" w:rsidRDefault="009D395A" w:rsidP="009D395A">
      <w:pPr>
        <w:ind w:left="567" w:right="425"/>
        <w:jc w:val="both"/>
        <w:rPr>
          <w:rFonts w:ascii="Noto Sans" w:eastAsia="Calibri" w:hAnsi="Noto Sans" w:cs="Noto Sans"/>
          <w:sz w:val="20"/>
        </w:rPr>
      </w:pPr>
    </w:p>
    <w:p w:rsidR="009D395A" w:rsidRPr="004B773F" w:rsidRDefault="009D395A" w:rsidP="009D395A">
      <w:pPr>
        <w:ind w:left="567" w:right="425"/>
        <w:jc w:val="both"/>
        <w:rPr>
          <w:rFonts w:ascii="Noto Sans" w:eastAsia="Calibri" w:hAnsi="Noto Sans" w:cs="Noto Sans"/>
          <w:sz w:val="20"/>
        </w:rPr>
      </w:pPr>
    </w:p>
    <w:p w:rsidR="009D395A" w:rsidRPr="004B773F" w:rsidRDefault="009D395A" w:rsidP="009D395A">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9D395A" w:rsidRPr="004B773F" w:rsidRDefault="009D395A" w:rsidP="009D395A">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9D395A" w:rsidRPr="004B773F" w:rsidRDefault="009D395A" w:rsidP="009D395A">
      <w:pPr>
        <w:ind w:right="425"/>
        <w:jc w:val="both"/>
        <w:rPr>
          <w:rFonts w:ascii="Noto Sans" w:hAnsi="Noto Sans" w:cs="Noto Sans"/>
          <w:b/>
          <w:bCs/>
          <w:sz w:val="20"/>
        </w:rPr>
      </w:pPr>
    </w:p>
    <w:p w:rsidR="009D395A" w:rsidRPr="004B773F" w:rsidRDefault="009D395A" w:rsidP="009D395A">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9D395A" w:rsidRPr="004B773F" w:rsidRDefault="009D395A" w:rsidP="009D395A">
      <w:pPr>
        <w:ind w:left="567" w:right="425"/>
        <w:jc w:val="both"/>
        <w:rPr>
          <w:rFonts w:ascii="Noto Sans" w:hAnsi="Noto Sans" w:cs="Noto Sans"/>
          <w:sz w:val="20"/>
        </w:rPr>
      </w:pPr>
    </w:p>
    <w:p w:rsidR="009D395A" w:rsidRPr="004B773F" w:rsidRDefault="009D395A" w:rsidP="009D395A">
      <w:pPr>
        <w:ind w:left="567" w:right="425"/>
        <w:jc w:val="both"/>
        <w:rPr>
          <w:rFonts w:ascii="Noto Sans" w:hAnsi="Noto Sans" w:cs="Noto Sans"/>
          <w:sz w:val="20"/>
        </w:rPr>
      </w:pPr>
    </w:p>
    <w:p w:rsidR="009D395A" w:rsidRPr="004B773F" w:rsidRDefault="009D395A" w:rsidP="009D395A">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9D395A" w:rsidRPr="004B773F" w:rsidRDefault="009D395A" w:rsidP="009D395A">
      <w:pPr>
        <w:ind w:left="567" w:right="425"/>
        <w:jc w:val="both"/>
        <w:rPr>
          <w:rFonts w:ascii="Noto Sans" w:hAnsi="Noto Sans" w:cs="Noto Sans"/>
          <w:bCs/>
          <w:sz w:val="20"/>
        </w:rPr>
      </w:pPr>
    </w:p>
    <w:p w:rsidR="009D395A" w:rsidRPr="004B773F" w:rsidRDefault="009D395A" w:rsidP="009D395A">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9D395A" w:rsidRPr="004B773F" w:rsidRDefault="009D395A" w:rsidP="009D395A">
      <w:pPr>
        <w:ind w:left="708"/>
        <w:rPr>
          <w:rFonts w:ascii="Noto Sans" w:hAnsi="Noto Sans" w:cs="Noto Sans"/>
          <w:sz w:val="20"/>
        </w:rPr>
      </w:pPr>
    </w:p>
    <w:p w:rsidR="009D395A" w:rsidRPr="004B773F" w:rsidRDefault="009D395A" w:rsidP="009D395A">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9D395A" w:rsidRPr="004B773F" w:rsidRDefault="009D395A" w:rsidP="009D395A">
      <w:pPr>
        <w:ind w:left="708"/>
        <w:rPr>
          <w:rFonts w:ascii="Noto Sans" w:hAnsi="Noto Sans" w:cs="Noto Sans"/>
          <w:b/>
          <w:bCs/>
          <w:sz w:val="20"/>
        </w:rPr>
      </w:pPr>
    </w:p>
    <w:p w:rsidR="009D395A" w:rsidRPr="004B773F" w:rsidRDefault="009D395A" w:rsidP="009D395A">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9D395A" w:rsidRPr="004B773F" w:rsidRDefault="009D395A" w:rsidP="009D395A">
      <w:pPr>
        <w:ind w:left="567" w:right="425"/>
        <w:jc w:val="both"/>
        <w:rPr>
          <w:rFonts w:ascii="Noto Sans" w:hAnsi="Noto Sans" w:cs="Noto Sans"/>
          <w:sz w:val="20"/>
        </w:rPr>
      </w:pPr>
    </w:p>
    <w:p w:rsidR="009D395A" w:rsidRPr="004B773F" w:rsidRDefault="009D395A" w:rsidP="009D395A">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9D395A" w:rsidRPr="004B773F" w:rsidRDefault="009D395A" w:rsidP="009D395A">
      <w:pPr>
        <w:ind w:right="425"/>
        <w:jc w:val="both"/>
        <w:rPr>
          <w:rFonts w:ascii="Noto Sans" w:hAnsi="Noto Sans" w:cs="Noto Sans"/>
          <w:sz w:val="20"/>
        </w:rPr>
      </w:pPr>
    </w:p>
    <w:p w:rsidR="009D395A" w:rsidRPr="004B773F" w:rsidRDefault="009D395A" w:rsidP="009D395A">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9D395A" w:rsidRPr="004B773F" w:rsidRDefault="009D395A" w:rsidP="009D395A">
      <w:pPr>
        <w:jc w:val="center"/>
        <w:rPr>
          <w:rFonts w:ascii="Noto Sans" w:hAnsi="Noto Sans" w:cs="Noto Sans"/>
          <w:b/>
          <w:sz w:val="20"/>
        </w:rPr>
      </w:pPr>
      <w:r w:rsidRPr="004B773F">
        <w:rPr>
          <w:rFonts w:ascii="Noto Sans" w:hAnsi="Noto Sans" w:cs="Noto Sans"/>
          <w:b/>
          <w:bCs/>
          <w:sz w:val="20"/>
        </w:rPr>
        <w:t>(NOMBRE Y FIRMA DEL REPRESENTANTE LEGAL</w:t>
      </w:r>
    </w:p>
    <w:p w:rsidR="009D395A" w:rsidRPr="00C5540C" w:rsidRDefault="009D395A" w:rsidP="009D395A">
      <w:pPr>
        <w:spacing w:after="101" w:line="264" w:lineRule="exact"/>
        <w:jc w:val="both"/>
        <w:rPr>
          <w:rFonts w:ascii="Noto Sans" w:hAnsi="Noto Sans" w:cs="Noto Sans"/>
          <w:color w:val="000000" w:themeColor="text1"/>
          <w:sz w:val="20"/>
          <w:lang w:eastAsia="es-ES"/>
        </w:rPr>
      </w:pPr>
    </w:p>
    <w:p w:rsidR="001D6D1A" w:rsidRDefault="001D6D1A" w:rsidP="009D395A">
      <w:pPr>
        <w:shd w:val="clear" w:color="auto" w:fill="FFFFFF"/>
        <w:ind w:firstLine="288"/>
        <w:jc w:val="center"/>
        <w:rPr>
          <w:rFonts w:ascii="Noto Sans" w:hAnsi="Noto Sans" w:cs="Noto Sans"/>
          <w:b/>
          <w:bCs/>
          <w:color w:val="2F2F2F"/>
          <w:sz w:val="40"/>
          <w:lang w:eastAsia="es-MX"/>
        </w:rPr>
      </w:pPr>
    </w:p>
    <w:p w:rsidR="009D395A" w:rsidRPr="00EC373F" w:rsidRDefault="009D395A" w:rsidP="009D395A">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lastRenderedPageBreak/>
        <w:t>ANEXO 10</w:t>
      </w:r>
    </w:p>
    <w:p w:rsidR="009D395A" w:rsidRPr="00EC373F" w:rsidRDefault="009D395A" w:rsidP="009D395A">
      <w:pPr>
        <w:jc w:val="center"/>
        <w:rPr>
          <w:rFonts w:ascii="Noto Sans" w:hAnsi="Noto Sans" w:cs="Noto Sans"/>
          <w:b/>
          <w:sz w:val="40"/>
        </w:rPr>
      </w:pPr>
    </w:p>
    <w:p w:rsidR="009D395A" w:rsidRPr="0091419F" w:rsidRDefault="009D395A" w:rsidP="009D395A">
      <w:pPr>
        <w:shd w:val="clear" w:color="auto" w:fill="FFFFFF"/>
        <w:ind w:firstLine="288"/>
        <w:jc w:val="center"/>
        <w:rPr>
          <w:rFonts w:ascii="Noto Sans" w:hAnsi="Noto Sans" w:cs="Noto Sans"/>
          <w:color w:val="2F2F2F"/>
          <w:sz w:val="18"/>
          <w:lang w:eastAsia="es-MX"/>
        </w:rPr>
      </w:pPr>
      <w:r w:rsidRPr="0091419F">
        <w:rPr>
          <w:rFonts w:ascii="Noto Sans" w:hAnsi="Noto Sans" w:cs="Noto Sans"/>
          <w:b/>
          <w:bCs/>
          <w:color w:val="2F2F2F"/>
          <w:sz w:val="18"/>
          <w:lang w:eastAsia="es-MX"/>
        </w:rPr>
        <w:t>FORMATO PARA LA MANIFESTACION QUE DEBERAN PRESENTAR LOS</w:t>
      </w:r>
      <w:r w:rsidRPr="0091419F">
        <w:rPr>
          <w:rFonts w:ascii="Noto Sans" w:hAnsi="Noto Sans" w:cs="Noto Sans"/>
          <w:color w:val="2F2F2F"/>
          <w:sz w:val="18"/>
          <w:lang w:eastAsia="es-MX"/>
        </w:rPr>
        <w:br/>
      </w:r>
      <w:r w:rsidRPr="0091419F">
        <w:rPr>
          <w:rFonts w:ascii="Noto Sans" w:hAnsi="Noto Sans" w:cs="Noto Sans"/>
          <w:b/>
          <w:bCs/>
          <w:color w:val="2F2F2F"/>
          <w:sz w:val="18"/>
          <w:lang w:eastAsia="es-MX"/>
        </w:rPr>
        <w:t>PROVEEDORES QUE PARTICIPEN EN LICITACIONES PUBLICAS INTERNACIONALES BAJO LA</w:t>
      </w:r>
      <w:r w:rsidRPr="0091419F">
        <w:rPr>
          <w:rFonts w:ascii="Noto Sans" w:hAnsi="Noto Sans" w:cs="Noto Sans"/>
          <w:color w:val="2F2F2F"/>
          <w:sz w:val="18"/>
          <w:lang w:eastAsia="es-MX"/>
        </w:rPr>
        <w:br/>
      </w:r>
      <w:r w:rsidRPr="0091419F">
        <w:rPr>
          <w:rFonts w:ascii="Noto Sans" w:hAnsi="Noto Sans" w:cs="Noto Sans"/>
          <w:b/>
          <w:bCs/>
          <w:color w:val="2F2F2F"/>
          <w:sz w:val="18"/>
          <w:lang w:eastAsia="es-MX"/>
        </w:rPr>
        <w:t>COBERTURA DE TRATADOS PARA LA ADQUISICION DE BIENES, Y DAR CUMPLIMIENTO A LO</w:t>
      </w:r>
      <w:r w:rsidRPr="0091419F">
        <w:rPr>
          <w:rFonts w:ascii="Noto Sans" w:hAnsi="Noto Sans" w:cs="Noto Sans"/>
          <w:color w:val="2F2F2F"/>
          <w:sz w:val="18"/>
          <w:lang w:eastAsia="es-MX"/>
        </w:rPr>
        <w:br/>
      </w:r>
      <w:r w:rsidRPr="0091419F">
        <w:rPr>
          <w:rFonts w:ascii="Noto Sans" w:hAnsi="Noto Sans" w:cs="Noto Sans"/>
          <w:b/>
          <w:bCs/>
          <w:color w:val="2F2F2F"/>
          <w:sz w:val="18"/>
          <w:lang w:eastAsia="es-MX"/>
        </w:rPr>
        <w:t>DISPUESTO EN LA REGLA 5.2 DE ESTE INSTRUMENTO</w:t>
      </w:r>
    </w:p>
    <w:p w:rsidR="009D395A" w:rsidRPr="0091419F" w:rsidRDefault="009D395A" w:rsidP="009D395A">
      <w:pPr>
        <w:shd w:val="clear" w:color="auto" w:fill="FFFFFF"/>
        <w:ind w:firstLine="288"/>
        <w:jc w:val="right"/>
        <w:rPr>
          <w:rFonts w:ascii="Noto Sans" w:hAnsi="Noto Sans" w:cs="Noto Sans"/>
          <w:color w:val="2F2F2F"/>
          <w:sz w:val="18"/>
          <w:lang w:eastAsia="es-MX"/>
        </w:rPr>
      </w:pPr>
      <w:r w:rsidRPr="0091419F">
        <w:rPr>
          <w:rFonts w:ascii="Noto Sans" w:hAnsi="Noto Sans" w:cs="Noto Sans"/>
          <w:color w:val="2F2F2F"/>
          <w:sz w:val="18"/>
          <w:lang w:eastAsia="es-MX"/>
        </w:rPr>
        <w:t xml:space="preserve">____ </w:t>
      </w:r>
      <w:proofErr w:type="gramStart"/>
      <w:r w:rsidRPr="0091419F">
        <w:rPr>
          <w:rFonts w:ascii="Noto Sans" w:hAnsi="Noto Sans" w:cs="Noto Sans"/>
          <w:color w:val="2F2F2F"/>
          <w:sz w:val="18"/>
          <w:lang w:eastAsia="es-MX"/>
        </w:rPr>
        <w:t>de</w:t>
      </w:r>
      <w:proofErr w:type="gramEnd"/>
      <w:r w:rsidRPr="0091419F">
        <w:rPr>
          <w:rFonts w:ascii="Noto Sans" w:hAnsi="Noto Sans" w:cs="Noto Sans"/>
          <w:color w:val="2F2F2F"/>
          <w:sz w:val="18"/>
          <w:lang w:eastAsia="es-MX"/>
        </w:rPr>
        <w:t xml:space="preserve"> _______________ </w:t>
      </w:r>
      <w:proofErr w:type="spellStart"/>
      <w:r w:rsidRPr="0091419F">
        <w:rPr>
          <w:rFonts w:ascii="Noto Sans" w:hAnsi="Noto Sans" w:cs="Noto Sans"/>
          <w:color w:val="2F2F2F"/>
          <w:sz w:val="18"/>
          <w:lang w:eastAsia="es-MX"/>
        </w:rPr>
        <w:t>de</w:t>
      </w:r>
      <w:proofErr w:type="spellEnd"/>
      <w:r w:rsidRPr="0091419F">
        <w:rPr>
          <w:rFonts w:ascii="Noto Sans" w:hAnsi="Noto Sans" w:cs="Noto Sans"/>
          <w:color w:val="2F2F2F"/>
          <w:sz w:val="18"/>
          <w:lang w:eastAsia="es-MX"/>
        </w:rPr>
        <w:t xml:space="preserve"> ______ (1)</w:t>
      </w: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_______</w:t>
      </w:r>
      <w:proofErr w:type="gramStart"/>
      <w:r w:rsidRPr="0091419F">
        <w:rPr>
          <w:rFonts w:ascii="Noto Sans" w:hAnsi="Noto Sans" w:cs="Noto Sans"/>
          <w:color w:val="2F2F2F"/>
          <w:sz w:val="18"/>
          <w:lang w:eastAsia="es-MX"/>
        </w:rPr>
        <w:t>_(</w:t>
      </w:r>
      <w:proofErr w:type="gramEnd"/>
      <w:r w:rsidRPr="0091419F">
        <w:rPr>
          <w:rFonts w:ascii="Noto Sans" w:hAnsi="Noto Sans" w:cs="Noto Sans"/>
          <w:color w:val="2F2F2F"/>
          <w:sz w:val="18"/>
          <w:lang w:eastAsia="es-MX"/>
        </w:rPr>
        <w:t>2)____________</w:t>
      </w: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PRESENTE.</w:t>
      </w: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Me refiero al procedimiento ________</w:t>
      </w:r>
      <w:proofErr w:type="gramStart"/>
      <w:r w:rsidRPr="0091419F">
        <w:rPr>
          <w:rFonts w:ascii="Noto Sans" w:hAnsi="Noto Sans" w:cs="Noto Sans"/>
          <w:color w:val="2F2F2F"/>
          <w:sz w:val="18"/>
          <w:lang w:eastAsia="es-MX"/>
        </w:rPr>
        <w:t>_(</w:t>
      </w:r>
      <w:proofErr w:type="gramEnd"/>
      <w:r w:rsidRPr="0091419F">
        <w:rPr>
          <w:rFonts w:ascii="Noto Sans" w:hAnsi="Noto Sans" w:cs="Noto Sans"/>
          <w:color w:val="2F2F2F"/>
          <w:sz w:val="18"/>
          <w:lang w:eastAsia="es-MX"/>
        </w:rPr>
        <w:t>3)_________ No._____(4)____ en el que mi representada, la empresa __________________(5)_____________participa a través de la presente propuesta.</w:t>
      </w: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Sobre el particular, y en los términos de lo previsto en las "</w:t>
      </w:r>
      <w:r w:rsidRPr="0091419F">
        <w:rPr>
          <w:rFonts w:ascii="Noto Sans" w:hAnsi="Noto Sans" w:cs="Noto Sans"/>
          <w:i/>
          <w:iCs/>
          <w:color w:val="2F2F2F"/>
          <w:sz w:val="18"/>
          <w:lang w:eastAsia="es-MX"/>
        </w:rPr>
        <w:t>Reglas para la celebración de licitaciones públicas internacionales bajo la cobertura de tratados de libre comercio suscritos por los Estados Unidos Mexicanos"</w:t>
      </w:r>
      <w:r w:rsidRPr="0091419F">
        <w:rPr>
          <w:rFonts w:ascii="Noto Sans" w:hAnsi="Noto Sans" w:cs="Noto Sans"/>
          <w:color w:val="2F2F2F"/>
          <w:sz w:val="18"/>
          <w:lang w:eastAsia="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55%</w:t>
      </w:r>
      <w:r w:rsidRPr="0091419F">
        <w:rPr>
          <w:rFonts w:ascii="Noto Sans" w:hAnsi="Noto Sans" w:cs="Noto Sans"/>
          <w:b/>
          <w:bCs/>
          <w:color w:val="2F2F2F"/>
          <w:sz w:val="18"/>
          <w:lang w:eastAsia="es-MX"/>
        </w:rPr>
        <w:t>*</w:t>
      </w:r>
      <w:r w:rsidRPr="0091419F">
        <w:rPr>
          <w:rFonts w:ascii="Noto Sans" w:hAnsi="Noto Sans" w:cs="Noto Sans"/>
          <w:color w:val="2F2F2F"/>
          <w:sz w:val="18"/>
          <w:lang w:eastAsia="es-MX"/>
        </w:rPr>
        <w:t>, o __(7)___% como caso de excepción.</w:t>
      </w: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xml:space="preserve">De igual forma, manifiesto bajo protesta de decir verdad, que tengo conocimiento </w:t>
      </w:r>
      <w:r w:rsidR="00FA5C88">
        <w:rPr>
          <w:rFonts w:ascii="Noto Sans" w:hAnsi="Noto Sans" w:cs="Noto Sans"/>
          <w:color w:val="2F2F2F"/>
          <w:sz w:val="18"/>
          <w:lang w:eastAsia="es-MX"/>
        </w:rPr>
        <w:t>de lo previsto en el artículo 87</w:t>
      </w:r>
      <w:r w:rsidRPr="0091419F">
        <w:rPr>
          <w:rFonts w:ascii="Noto Sans" w:hAnsi="Noto Sans" w:cs="Noto Sans"/>
          <w:color w:val="2F2F2F"/>
          <w:sz w:val="18"/>
          <w:lang w:eastAsia="es-MX"/>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Ind w:w="1980" w:type="dxa"/>
        <w:shd w:val="clear" w:color="auto" w:fill="FFFFFF"/>
        <w:tblCellMar>
          <w:top w:w="15" w:type="dxa"/>
          <w:left w:w="15" w:type="dxa"/>
          <w:bottom w:w="15" w:type="dxa"/>
          <w:right w:w="15" w:type="dxa"/>
        </w:tblCellMar>
        <w:tblLook w:val="04A0" w:firstRow="1" w:lastRow="0" w:firstColumn="1" w:lastColumn="0" w:noHBand="0" w:noVBand="1"/>
      </w:tblPr>
      <w:tblGrid>
        <w:gridCol w:w="4490"/>
      </w:tblGrid>
      <w:tr w:rsidR="009D395A" w:rsidRPr="0091419F" w:rsidTr="009D395A">
        <w:trPr>
          <w:trHeight w:val="659"/>
        </w:trPr>
        <w:tc>
          <w:tcPr>
            <w:tcW w:w="4490" w:type="dxa"/>
            <w:shd w:val="clear" w:color="auto" w:fill="FFFFFF"/>
            <w:tcMar>
              <w:top w:w="15" w:type="dxa"/>
              <w:left w:w="70" w:type="dxa"/>
              <w:bottom w:w="15" w:type="dxa"/>
              <w:right w:w="70"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ATENTAMENTE</w:t>
            </w:r>
          </w:p>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________________(8)_____________</w:t>
            </w:r>
          </w:p>
        </w:tc>
      </w:tr>
    </w:tbl>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w:t>
      </w:r>
      <w:r w:rsidRPr="0091419F">
        <w:rPr>
          <w:rFonts w:ascii="Noto Sans" w:hAnsi="Noto Sans" w:cs="Noto Sans"/>
          <w:b/>
          <w:bCs/>
          <w:color w:val="2F2F2F"/>
          <w:sz w:val="18"/>
          <w:lang w:eastAsia="es-MX"/>
        </w:rPr>
        <w:t>*</w:t>
      </w:r>
      <w:r w:rsidRPr="0091419F">
        <w:rPr>
          <w:rFonts w:ascii="Noto Sans" w:hAnsi="Noto Sans" w:cs="Noto Sans"/>
          <w:color w:val="2F2F2F"/>
          <w:sz w:val="18"/>
          <w:lang w:eastAsia="es-MX"/>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8"/>
        <w:gridCol w:w="974"/>
      </w:tblGrid>
      <w:tr w:rsidR="009D395A" w:rsidRPr="0091419F" w:rsidTr="009D395A">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D395A" w:rsidRPr="0091419F" w:rsidRDefault="009D395A" w:rsidP="009D395A">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A partir del 28 de junio de 2011</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D395A" w:rsidRPr="0091419F" w:rsidRDefault="009D395A" w:rsidP="009D395A">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60%</w:t>
            </w:r>
          </w:p>
        </w:tc>
      </w:tr>
      <w:tr w:rsidR="009D395A" w:rsidRPr="0091419F" w:rsidTr="009D395A">
        <w:tc>
          <w:tcPr>
            <w:tcW w:w="326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D395A" w:rsidRPr="0091419F" w:rsidRDefault="009D395A" w:rsidP="009D395A">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A partir del 28 de junio de 2012</w:t>
            </w:r>
          </w:p>
        </w:tc>
        <w:tc>
          <w:tcPr>
            <w:tcW w:w="97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15" w:type="dxa"/>
              <w:right w:w="108" w:type="dxa"/>
            </w:tcMar>
            <w:hideMark/>
          </w:tcPr>
          <w:p w:rsidR="009D395A" w:rsidRPr="0091419F" w:rsidRDefault="009D395A" w:rsidP="009D395A">
            <w:pPr>
              <w:ind w:firstLine="288"/>
              <w:jc w:val="both"/>
              <w:rPr>
                <w:rFonts w:ascii="Noto Sans" w:hAnsi="Noto Sans" w:cs="Noto Sans"/>
                <w:color w:val="000000"/>
                <w:sz w:val="18"/>
                <w:lang w:eastAsia="es-MX"/>
              </w:rPr>
            </w:pPr>
            <w:r w:rsidRPr="0091419F">
              <w:rPr>
                <w:rFonts w:ascii="Noto Sans" w:hAnsi="Noto Sans" w:cs="Noto Sans"/>
                <w:color w:val="000000"/>
                <w:sz w:val="18"/>
                <w:lang w:eastAsia="es-MX"/>
              </w:rPr>
              <w:t>65%</w:t>
            </w:r>
          </w:p>
        </w:tc>
      </w:tr>
    </w:tbl>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color w:val="2F2F2F"/>
          <w:sz w:val="18"/>
          <w:lang w:eastAsia="es-MX"/>
        </w:rPr>
        <w:t> </w:t>
      </w:r>
      <w:r w:rsidRPr="0091419F">
        <w:rPr>
          <w:rFonts w:ascii="Noto Sans" w:hAnsi="Noto Sans" w:cs="Noto Sans"/>
          <w:b/>
          <w:bCs/>
          <w:color w:val="2F2F2F"/>
          <w:sz w:val="18"/>
          <w:lang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10065" w:type="dxa"/>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85"/>
        <w:gridCol w:w="8980"/>
      </w:tblGrid>
      <w:tr w:rsidR="009D395A" w:rsidRPr="0091419F" w:rsidTr="009D395A">
        <w:trPr>
          <w:trHeight w:val="29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b/>
                <w:bCs/>
                <w:color w:val="000000"/>
                <w:sz w:val="18"/>
                <w:lang w:eastAsia="es-MX"/>
              </w:rPr>
              <w:t>NUMERO</w:t>
            </w:r>
          </w:p>
        </w:tc>
        <w:tc>
          <w:tcPr>
            <w:tcW w:w="89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b/>
                <w:bCs/>
                <w:color w:val="000000"/>
                <w:sz w:val="18"/>
                <w:lang w:eastAsia="es-MX"/>
              </w:rPr>
              <w:t>DESCRIPCION</w:t>
            </w:r>
          </w:p>
        </w:tc>
      </w:tr>
      <w:tr w:rsidR="009D395A" w:rsidRPr="0091419F" w:rsidTr="009D395A">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1</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Señalar la fecha de suscripción del documento.</w:t>
            </w:r>
          </w:p>
        </w:tc>
      </w:tr>
      <w:tr w:rsidR="009D395A" w:rsidRPr="0091419F" w:rsidTr="009D395A">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2</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Anotar el nombre de la dependencia o entidad que invita o convoca.</w:t>
            </w:r>
          </w:p>
        </w:tc>
      </w:tr>
      <w:tr w:rsidR="009D395A" w:rsidRPr="0091419F" w:rsidTr="009D395A">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3</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 xml:space="preserve">Precisar el procedimiento de contratación de que se trate, licitación pública o invitación </w:t>
            </w:r>
            <w:proofErr w:type="spellStart"/>
            <w:r w:rsidRPr="0091419F">
              <w:rPr>
                <w:rFonts w:ascii="Noto Sans" w:hAnsi="Noto Sans" w:cs="Noto Sans"/>
                <w:color w:val="000000"/>
                <w:sz w:val="18"/>
                <w:lang w:eastAsia="es-MX"/>
              </w:rPr>
              <w:t>acuando</w:t>
            </w:r>
            <w:proofErr w:type="spellEnd"/>
            <w:r w:rsidRPr="0091419F">
              <w:rPr>
                <w:rFonts w:ascii="Noto Sans" w:hAnsi="Noto Sans" w:cs="Noto Sans"/>
                <w:color w:val="000000"/>
                <w:sz w:val="18"/>
                <w:lang w:eastAsia="es-MX"/>
              </w:rPr>
              <w:t xml:space="preserve"> menos tres personas.</w:t>
            </w:r>
          </w:p>
        </w:tc>
      </w:tr>
      <w:tr w:rsidR="009D395A" w:rsidRPr="0091419F" w:rsidTr="009D395A">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4</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Indicar el número respectivo.</w:t>
            </w:r>
          </w:p>
        </w:tc>
      </w:tr>
      <w:tr w:rsidR="009D395A" w:rsidRPr="0091419F" w:rsidTr="009D395A">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5</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Citar el nombre o razón social o denominación de la empresa licitante.</w:t>
            </w:r>
          </w:p>
        </w:tc>
      </w:tr>
      <w:tr w:rsidR="009D395A" w:rsidRPr="0091419F" w:rsidTr="009D395A">
        <w:trPr>
          <w:trHeight w:val="4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lastRenderedPageBreak/>
              <w:t>6</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Señalar el número de partida que corresponda.</w:t>
            </w:r>
          </w:p>
        </w:tc>
      </w:tr>
      <w:tr w:rsidR="009D395A" w:rsidRPr="0091419F" w:rsidTr="009D395A">
        <w:trPr>
          <w:trHeight w:val="187"/>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7</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Establecer el porcentaje correspondiente al Capítulo III, de los casos de excepción al contenido nacional, de las </w:t>
            </w:r>
            <w:r w:rsidRPr="0091419F">
              <w:rPr>
                <w:rFonts w:ascii="Noto Sans" w:hAnsi="Noto Sans" w:cs="Noto Sans"/>
                <w:i/>
                <w:iCs/>
                <w:color w:val="000000"/>
                <w:sz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D395A" w:rsidRPr="0091419F" w:rsidTr="009D395A">
        <w:trPr>
          <w:trHeight w:val="80"/>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18"/>
                <w:lang w:eastAsia="es-MX"/>
              </w:rPr>
            </w:pPr>
            <w:r w:rsidRPr="0091419F">
              <w:rPr>
                <w:rFonts w:ascii="Noto Sans" w:hAnsi="Noto Sans" w:cs="Noto Sans"/>
                <w:color w:val="000000"/>
                <w:sz w:val="18"/>
                <w:lang w:eastAsia="es-MX"/>
              </w:rPr>
              <w:t>8</w:t>
            </w:r>
          </w:p>
        </w:tc>
        <w:tc>
          <w:tcPr>
            <w:tcW w:w="8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18"/>
                <w:lang w:eastAsia="es-MX"/>
              </w:rPr>
            </w:pPr>
            <w:r w:rsidRPr="0091419F">
              <w:rPr>
                <w:rFonts w:ascii="Noto Sans" w:hAnsi="Noto Sans" w:cs="Noto Sans"/>
                <w:color w:val="000000"/>
                <w:sz w:val="18"/>
                <w:lang w:eastAsia="es-MX"/>
              </w:rPr>
              <w:t>Anotar el nombre y firma del representante de la empresa licitante.</w:t>
            </w:r>
          </w:p>
        </w:tc>
      </w:tr>
    </w:tbl>
    <w:p w:rsidR="009D395A" w:rsidRPr="0091419F" w:rsidRDefault="009D395A" w:rsidP="009D395A">
      <w:pPr>
        <w:shd w:val="clear" w:color="auto" w:fill="FFFFFF"/>
        <w:ind w:firstLine="288"/>
        <w:jc w:val="both"/>
        <w:rPr>
          <w:rFonts w:ascii="Noto Sans" w:hAnsi="Noto Sans" w:cs="Noto Sans"/>
          <w:b/>
          <w:bCs/>
          <w:color w:val="2F2F2F"/>
          <w:sz w:val="18"/>
          <w:lang w:eastAsia="es-MX"/>
        </w:rPr>
      </w:pPr>
    </w:p>
    <w:p w:rsidR="009D395A" w:rsidRPr="0091419F" w:rsidRDefault="009D395A" w:rsidP="009D395A">
      <w:pPr>
        <w:shd w:val="clear" w:color="auto" w:fill="FFFFFF"/>
        <w:ind w:firstLine="288"/>
        <w:jc w:val="both"/>
        <w:rPr>
          <w:rFonts w:ascii="Noto Sans" w:hAnsi="Noto Sans" w:cs="Noto Sans"/>
          <w:color w:val="2F2F2F"/>
          <w:sz w:val="18"/>
          <w:lang w:eastAsia="es-MX"/>
        </w:rPr>
      </w:pPr>
      <w:r w:rsidRPr="0091419F">
        <w:rPr>
          <w:rFonts w:ascii="Noto Sans" w:hAnsi="Noto Sans" w:cs="Noto Sans"/>
          <w:b/>
          <w:bCs/>
          <w:color w:val="2F2F2F"/>
          <w:sz w:val="18"/>
          <w:lang w:eastAsia="es-MX"/>
        </w:rPr>
        <w:t>NOTA: </w:t>
      </w:r>
      <w:r w:rsidRPr="0091419F">
        <w:rPr>
          <w:rFonts w:ascii="Noto Sans" w:hAnsi="Noto Sans" w:cs="Noto Sans"/>
          <w:color w:val="2F2F2F"/>
          <w:sz w:val="18"/>
          <w:lang w:eastAsia="es-MX"/>
        </w:rPr>
        <w:t>Si el licitante es una persona física, se podrá ajustar el presente formato en su parte conducente.</w:t>
      </w: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1419F" w:rsidRDefault="009D395A" w:rsidP="009D395A">
      <w:pPr>
        <w:shd w:val="clear" w:color="auto" w:fill="FFFFFF"/>
        <w:jc w:val="center"/>
        <w:rPr>
          <w:rFonts w:ascii="Noto Sans" w:hAnsi="Noto Sans" w:cs="Noto Sans"/>
          <w:b/>
          <w:bCs/>
          <w:color w:val="2F2F2F"/>
          <w:sz w:val="18"/>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Default="009D395A" w:rsidP="009D395A">
      <w:pPr>
        <w:shd w:val="clear" w:color="auto" w:fill="FFFFFF"/>
        <w:jc w:val="center"/>
        <w:rPr>
          <w:rFonts w:ascii="Geomanist" w:hAnsi="Geomanist" w:cs="Arial"/>
          <w:b/>
          <w:bCs/>
          <w:color w:val="2F2F2F"/>
          <w:sz w:val="20"/>
          <w:lang w:eastAsia="es-MX"/>
        </w:rPr>
      </w:pPr>
    </w:p>
    <w:p w:rsidR="009D395A" w:rsidRPr="00966D27" w:rsidRDefault="009D395A" w:rsidP="009D395A">
      <w:pPr>
        <w:shd w:val="clear" w:color="auto" w:fill="FFFFFF"/>
        <w:jc w:val="center"/>
        <w:rPr>
          <w:rFonts w:ascii="Geomanist" w:hAnsi="Geomanist" w:cs="Arial"/>
          <w:b/>
          <w:bCs/>
          <w:color w:val="2F2F2F"/>
          <w:sz w:val="20"/>
          <w:lang w:eastAsia="es-MX"/>
        </w:rPr>
      </w:pPr>
    </w:p>
    <w:p w:rsidR="009D395A" w:rsidRPr="00EC373F" w:rsidRDefault="009D395A" w:rsidP="009D395A">
      <w:pPr>
        <w:ind w:left="9072" w:right="16" w:hanging="9072"/>
        <w:jc w:val="center"/>
        <w:rPr>
          <w:rFonts w:ascii="Noto Sans" w:hAnsi="Noto Sans" w:cs="Noto Sans"/>
          <w:b/>
        </w:rPr>
      </w:pPr>
      <w:r w:rsidRPr="00EC373F">
        <w:rPr>
          <w:rFonts w:ascii="Noto Sans" w:hAnsi="Noto Sans" w:cs="Noto Sans"/>
          <w:b/>
        </w:rPr>
        <w:lastRenderedPageBreak/>
        <w:t>ANEXO NÚMERO 10 BIS</w:t>
      </w:r>
    </w:p>
    <w:p w:rsidR="009D395A" w:rsidRPr="00EC373F" w:rsidRDefault="009D395A" w:rsidP="009D395A">
      <w:pPr>
        <w:shd w:val="clear" w:color="auto" w:fill="FFFFFF"/>
        <w:jc w:val="center"/>
        <w:rPr>
          <w:rFonts w:ascii="Noto Sans" w:hAnsi="Noto Sans" w:cs="Noto Sans"/>
          <w:b/>
          <w:bCs/>
          <w:color w:val="2F2F2F"/>
          <w:lang w:eastAsia="es-MX"/>
        </w:rPr>
      </w:pPr>
    </w:p>
    <w:p w:rsidR="009D395A" w:rsidRPr="00EC373F" w:rsidRDefault="009D395A" w:rsidP="009D395A">
      <w:pPr>
        <w:shd w:val="clear" w:color="auto" w:fill="FFFFFF"/>
        <w:jc w:val="center"/>
        <w:rPr>
          <w:rFonts w:ascii="Noto Sans" w:hAnsi="Noto Sans" w:cs="Noto Sans"/>
          <w:color w:val="2F2F2F"/>
          <w:lang w:eastAsia="es-MX"/>
        </w:rPr>
      </w:pPr>
      <w:r w:rsidRPr="00EC373F">
        <w:rPr>
          <w:rFonts w:ascii="Noto Sans" w:hAnsi="Noto Sans" w:cs="Noto Sans"/>
          <w:b/>
          <w:bCs/>
          <w:color w:val="2F2F2F"/>
          <w:lang w:eastAsia="es-MX"/>
        </w:rPr>
        <w:t>EJEMPLO DE FORMATO PARA LA MANIFESTACION QUE DEBERAN PRESENTAR LOS</w:t>
      </w:r>
      <w:r w:rsidRPr="00EC373F">
        <w:rPr>
          <w:rFonts w:ascii="Noto Sans" w:hAnsi="Noto Sans" w:cs="Noto Sans"/>
          <w:color w:val="2F2F2F"/>
          <w:lang w:eastAsia="es-MX"/>
        </w:rPr>
        <w:br/>
      </w:r>
      <w:r w:rsidRPr="00EC373F">
        <w:rPr>
          <w:rFonts w:ascii="Noto Sans" w:hAnsi="Noto Sans" w:cs="Noto Sans"/>
          <w:b/>
          <w:bCs/>
          <w:color w:val="2F2F2F"/>
          <w:lang w:eastAsia="es-MX"/>
        </w:rPr>
        <w:t>PROVEEDORES QUE PARTICIPEN EN LICITACIONES PUBLICAS INTERNACIONALES BAJO LA</w:t>
      </w:r>
      <w:r w:rsidRPr="00EC373F">
        <w:rPr>
          <w:rFonts w:ascii="Noto Sans" w:hAnsi="Noto Sans" w:cs="Noto Sans"/>
          <w:color w:val="2F2F2F"/>
          <w:lang w:eastAsia="es-MX"/>
        </w:rPr>
        <w:br/>
      </w:r>
      <w:r w:rsidRPr="00EC373F">
        <w:rPr>
          <w:rFonts w:ascii="Noto Sans" w:hAnsi="Noto Sans" w:cs="Noto Sans"/>
          <w:b/>
          <w:bCs/>
          <w:color w:val="2F2F2F"/>
          <w:lang w:eastAsia="es-MX"/>
        </w:rPr>
        <w:t>COBERTURA DE TRATADOS PARA LA ADQUISICION DE BIENES, Y DAR CUMPLIMIENTO A LO</w:t>
      </w:r>
      <w:r w:rsidRPr="00EC373F">
        <w:rPr>
          <w:rFonts w:ascii="Noto Sans" w:hAnsi="Noto Sans" w:cs="Noto Sans"/>
          <w:color w:val="2F2F2F"/>
          <w:lang w:eastAsia="es-MX"/>
        </w:rPr>
        <w:br/>
      </w:r>
      <w:r w:rsidRPr="00EC373F">
        <w:rPr>
          <w:rFonts w:ascii="Noto Sans" w:hAnsi="Noto Sans" w:cs="Noto Sans"/>
          <w:b/>
          <w:bCs/>
          <w:color w:val="2F2F2F"/>
          <w:lang w:eastAsia="es-MX"/>
        </w:rPr>
        <w:t>DISPUESTO EN LA REGLA 5.2 DE ESTE INSTRUMENTO</w:t>
      </w:r>
    </w:p>
    <w:p w:rsidR="009D395A" w:rsidRPr="0091419F" w:rsidRDefault="009D395A" w:rsidP="009D395A">
      <w:pPr>
        <w:shd w:val="clear" w:color="auto" w:fill="FFFFFF"/>
        <w:ind w:firstLine="288"/>
        <w:jc w:val="right"/>
        <w:rPr>
          <w:rFonts w:ascii="Noto Sans" w:hAnsi="Noto Sans" w:cs="Noto Sans"/>
          <w:color w:val="2F2F2F"/>
          <w:sz w:val="20"/>
          <w:lang w:eastAsia="es-MX"/>
        </w:rPr>
      </w:pPr>
      <w:r w:rsidRPr="0091419F">
        <w:rPr>
          <w:rFonts w:ascii="Noto Sans" w:hAnsi="Noto Sans" w:cs="Noto Sans"/>
          <w:color w:val="2F2F2F"/>
          <w:sz w:val="20"/>
          <w:lang w:eastAsia="es-MX"/>
        </w:rPr>
        <w:t xml:space="preserve">____ </w:t>
      </w:r>
      <w:proofErr w:type="gramStart"/>
      <w:r w:rsidRPr="0091419F">
        <w:rPr>
          <w:rFonts w:ascii="Noto Sans" w:hAnsi="Noto Sans" w:cs="Noto Sans"/>
          <w:color w:val="2F2F2F"/>
          <w:sz w:val="20"/>
          <w:lang w:eastAsia="es-MX"/>
        </w:rPr>
        <w:t>de</w:t>
      </w:r>
      <w:proofErr w:type="gramEnd"/>
    </w:p>
    <w:p w:rsidR="009D395A" w:rsidRPr="0091419F" w:rsidRDefault="009D395A" w:rsidP="009D395A">
      <w:pPr>
        <w:shd w:val="clear" w:color="auto" w:fill="FFFFFF"/>
        <w:ind w:firstLine="288"/>
        <w:jc w:val="right"/>
        <w:rPr>
          <w:rFonts w:ascii="Noto Sans" w:hAnsi="Noto Sans" w:cs="Noto Sans"/>
          <w:color w:val="2F2F2F"/>
          <w:sz w:val="20"/>
          <w:lang w:eastAsia="es-MX"/>
        </w:rPr>
      </w:pPr>
      <w:r w:rsidRPr="0091419F">
        <w:rPr>
          <w:rFonts w:ascii="Noto Sans" w:hAnsi="Noto Sans" w:cs="Noto Sans"/>
          <w:color w:val="2F2F2F"/>
          <w:sz w:val="20"/>
          <w:lang w:eastAsia="es-MX"/>
        </w:rPr>
        <w:t xml:space="preserve">_______________ </w:t>
      </w:r>
      <w:proofErr w:type="gramStart"/>
      <w:r w:rsidRPr="0091419F">
        <w:rPr>
          <w:rFonts w:ascii="Noto Sans" w:hAnsi="Noto Sans" w:cs="Noto Sans"/>
          <w:color w:val="2F2F2F"/>
          <w:sz w:val="20"/>
          <w:lang w:eastAsia="es-MX"/>
        </w:rPr>
        <w:t>de</w:t>
      </w:r>
      <w:proofErr w:type="gramEnd"/>
      <w:r w:rsidRPr="0091419F">
        <w:rPr>
          <w:rFonts w:ascii="Noto Sans" w:hAnsi="Noto Sans" w:cs="Noto Sans"/>
          <w:color w:val="2F2F2F"/>
          <w:sz w:val="20"/>
          <w:lang w:eastAsia="es-MX"/>
        </w:rPr>
        <w:t xml:space="preserve"> ______ (1)</w:t>
      </w:r>
    </w:p>
    <w:p w:rsidR="009D395A" w:rsidRPr="0091419F" w:rsidRDefault="009D395A" w:rsidP="009D395A">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_______</w:t>
      </w:r>
      <w:proofErr w:type="gramStart"/>
      <w:r w:rsidRPr="0091419F">
        <w:rPr>
          <w:rFonts w:ascii="Noto Sans" w:hAnsi="Noto Sans" w:cs="Noto Sans"/>
          <w:color w:val="2F2F2F"/>
          <w:sz w:val="20"/>
          <w:lang w:eastAsia="es-MX"/>
        </w:rPr>
        <w:t>_(</w:t>
      </w:r>
      <w:proofErr w:type="gramEnd"/>
      <w:r w:rsidRPr="0091419F">
        <w:rPr>
          <w:rFonts w:ascii="Noto Sans" w:hAnsi="Noto Sans" w:cs="Noto Sans"/>
          <w:color w:val="2F2F2F"/>
          <w:sz w:val="20"/>
          <w:lang w:eastAsia="es-MX"/>
        </w:rPr>
        <w:t>2)____________</w:t>
      </w:r>
    </w:p>
    <w:p w:rsidR="009D395A" w:rsidRPr="0091419F" w:rsidRDefault="009D395A" w:rsidP="009D395A">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PRESENTE.</w:t>
      </w:r>
    </w:p>
    <w:p w:rsidR="009D395A" w:rsidRPr="0091419F" w:rsidRDefault="009D395A" w:rsidP="009D395A">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Me refiero al procedimiento ________</w:t>
      </w:r>
      <w:proofErr w:type="gramStart"/>
      <w:r w:rsidRPr="0091419F">
        <w:rPr>
          <w:rFonts w:ascii="Noto Sans" w:hAnsi="Noto Sans" w:cs="Noto Sans"/>
          <w:color w:val="2F2F2F"/>
          <w:sz w:val="20"/>
          <w:lang w:eastAsia="es-MX"/>
        </w:rPr>
        <w:t>_(</w:t>
      </w:r>
      <w:proofErr w:type="gramEnd"/>
      <w:r w:rsidRPr="0091419F">
        <w:rPr>
          <w:rFonts w:ascii="Noto Sans" w:hAnsi="Noto Sans" w:cs="Noto Sans"/>
          <w:color w:val="2F2F2F"/>
          <w:sz w:val="20"/>
          <w:lang w:eastAsia="es-MX"/>
        </w:rPr>
        <w:t>3)_________ No._____(4)____ en el que mi representada, la empresa __________________(5)_____________participa a través de la presente propuesta.</w:t>
      </w:r>
    </w:p>
    <w:p w:rsidR="009D395A" w:rsidRPr="0091419F" w:rsidRDefault="009D395A" w:rsidP="009D395A">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Sobre el particular, y en los términos de lo previsto en las</w:t>
      </w:r>
      <w:r w:rsidRPr="0091419F">
        <w:rPr>
          <w:rFonts w:ascii="Noto Sans" w:hAnsi="Noto Sans" w:cs="Noto Sans"/>
          <w:i/>
          <w:iCs/>
          <w:color w:val="2F2F2F"/>
          <w:sz w:val="20"/>
          <w:lang w:eastAsia="es-MX"/>
        </w:rPr>
        <w:t> "Reglas para la celebración de licitaciones públicas internacionales bajo la cobertura de tratados de libre comercio suscritos por los Estados Unidos Mexicanos"</w:t>
      </w:r>
      <w:r w:rsidRPr="0091419F">
        <w:rPr>
          <w:rFonts w:ascii="Noto Sans" w:hAnsi="Noto Sans" w:cs="Noto Sans"/>
          <w:color w:val="2F2F2F"/>
          <w:sz w:val="20"/>
          <w:lang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Comercio_______(7)______.</w:t>
      </w:r>
    </w:p>
    <w:p w:rsidR="009D395A" w:rsidRPr="0091419F" w:rsidRDefault="009D395A" w:rsidP="009D395A">
      <w:pPr>
        <w:shd w:val="clear" w:color="auto" w:fill="FFFFFF"/>
        <w:ind w:firstLine="288"/>
        <w:jc w:val="both"/>
        <w:rPr>
          <w:rFonts w:ascii="Noto Sans" w:hAnsi="Noto Sans" w:cs="Noto Sans"/>
          <w:color w:val="2F2F2F"/>
          <w:sz w:val="20"/>
          <w:lang w:eastAsia="es-MX"/>
        </w:rPr>
      </w:pPr>
      <w:r w:rsidRPr="0091419F">
        <w:rPr>
          <w:rFonts w:ascii="Noto Sans" w:hAnsi="Noto Sans" w:cs="Noto Sans"/>
          <w:color w:val="2F2F2F"/>
          <w:sz w:val="20"/>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1800"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9D395A" w:rsidRPr="0091419F" w:rsidTr="009D395A">
        <w:trPr>
          <w:trHeight w:val="1095"/>
        </w:trPr>
        <w:tc>
          <w:tcPr>
            <w:tcW w:w="4500" w:type="dxa"/>
            <w:shd w:val="clear" w:color="auto" w:fill="FFFFFF"/>
            <w:tcMar>
              <w:top w:w="15" w:type="dxa"/>
              <w:left w:w="70" w:type="dxa"/>
              <w:bottom w:w="15" w:type="dxa"/>
              <w:right w:w="70"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 </w:t>
            </w:r>
          </w:p>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ATENTAMENTE</w:t>
            </w:r>
          </w:p>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______________(8)______________</w:t>
            </w:r>
          </w:p>
        </w:tc>
      </w:tr>
    </w:tbl>
    <w:p w:rsidR="009D395A" w:rsidRPr="0091419F" w:rsidRDefault="009D395A" w:rsidP="009D395A">
      <w:pPr>
        <w:shd w:val="clear" w:color="auto" w:fill="FFFFFF"/>
        <w:jc w:val="both"/>
        <w:rPr>
          <w:rFonts w:ascii="Noto Sans" w:hAnsi="Noto Sans" w:cs="Noto Sans"/>
          <w:color w:val="2F2F2F"/>
          <w:sz w:val="20"/>
          <w:lang w:eastAsia="es-MX"/>
        </w:rPr>
      </w:pPr>
    </w:p>
    <w:p w:rsidR="009D395A" w:rsidRPr="0091419F" w:rsidRDefault="009D395A" w:rsidP="009D395A">
      <w:pPr>
        <w:shd w:val="clear" w:color="auto" w:fill="FFFFFF"/>
        <w:ind w:firstLine="288"/>
        <w:jc w:val="both"/>
        <w:rPr>
          <w:rFonts w:ascii="Noto Sans" w:hAnsi="Noto Sans" w:cs="Noto Sans"/>
          <w:b/>
          <w:bCs/>
          <w:color w:val="2F2F2F"/>
          <w:sz w:val="20"/>
          <w:lang w:eastAsia="es-MX"/>
        </w:rPr>
      </w:pPr>
      <w:r w:rsidRPr="0091419F">
        <w:rPr>
          <w:rFonts w:ascii="Noto Sans" w:hAnsi="Noto Sans" w:cs="Noto Sans"/>
          <w:b/>
          <w:bCs/>
          <w:color w:val="2F2F2F"/>
          <w:sz w:val="20"/>
          <w:lang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p w:rsidR="009D395A" w:rsidRPr="0091419F" w:rsidRDefault="009D395A" w:rsidP="009D395A">
      <w:pPr>
        <w:shd w:val="clear" w:color="auto" w:fill="FFFFFF"/>
        <w:ind w:firstLine="288"/>
        <w:jc w:val="both"/>
        <w:rPr>
          <w:rFonts w:ascii="Noto Sans" w:hAnsi="Noto Sans" w:cs="Noto Sans"/>
          <w:color w:val="2F2F2F"/>
          <w:sz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35"/>
        <w:gridCol w:w="9168"/>
      </w:tblGrid>
      <w:tr w:rsidR="009D395A" w:rsidRPr="0091419F" w:rsidTr="009D395A">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b/>
                <w:bCs/>
                <w:color w:val="000000"/>
                <w:sz w:val="20"/>
                <w:lang w:eastAsia="es-MX"/>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b/>
                <w:bCs/>
                <w:color w:val="000000"/>
                <w:sz w:val="20"/>
                <w:lang w:eastAsia="es-MX"/>
              </w:rPr>
              <w:t>DESCRIPCION</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Señalar la fecha de suscripción del documento.</w:t>
            </w:r>
          </w:p>
        </w:tc>
      </w:tr>
      <w:tr w:rsidR="009D395A" w:rsidRPr="0091419F" w:rsidTr="009D395A">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Anotar el nombre de la dependencia o entidad convocante.</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 xml:space="preserve">Precisar el procedimiento de contratación de que se trate, licitación pública o invitación </w:t>
            </w:r>
            <w:proofErr w:type="spellStart"/>
            <w:r w:rsidRPr="0091419F">
              <w:rPr>
                <w:rFonts w:ascii="Noto Sans" w:hAnsi="Noto Sans" w:cs="Noto Sans"/>
                <w:color w:val="000000"/>
                <w:sz w:val="20"/>
                <w:lang w:eastAsia="es-MX"/>
              </w:rPr>
              <w:t>acuando</w:t>
            </w:r>
            <w:proofErr w:type="spellEnd"/>
            <w:r w:rsidRPr="0091419F">
              <w:rPr>
                <w:rFonts w:ascii="Noto Sans" w:hAnsi="Noto Sans" w:cs="Noto Sans"/>
                <w:color w:val="000000"/>
                <w:sz w:val="20"/>
                <w:lang w:eastAsia="es-MX"/>
              </w:rPr>
              <w:t xml:space="preserve"> menos tres personas.</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Indicar el número de procedimiento respectivo.</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Citar el nombre o razón social o denominación del licitante.</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lastRenderedPageBreak/>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Señalar el número de partida que corresponda.</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 xml:space="preserve">Indicar el tratado correspondiente a la regla de origen y bajo cuya cobertura se realiza </w:t>
            </w:r>
            <w:proofErr w:type="spellStart"/>
            <w:r w:rsidRPr="0091419F">
              <w:rPr>
                <w:rFonts w:ascii="Noto Sans" w:hAnsi="Noto Sans" w:cs="Noto Sans"/>
                <w:color w:val="000000"/>
                <w:sz w:val="20"/>
                <w:lang w:eastAsia="es-MX"/>
              </w:rPr>
              <w:t>elprocedimiento</w:t>
            </w:r>
            <w:proofErr w:type="spellEnd"/>
            <w:r w:rsidRPr="0091419F">
              <w:rPr>
                <w:rFonts w:ascii="Noto Sans" w:hAnsi="Noto Sans" w:cs="Noto Sans"/>
                <w:color w:val="000000"/>
                <w:sz w:val="20"/>
                <w:lang w:eastAsia="es-MX"/>
              </w:rPr>
              <w:t xml:space="preserve"> de contratación.</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lang w:eastAsia="es-MX"/>
              </w:rPr>
            </w:pPr>
            <w:r w:rsidRPr="0091419F">
              <w:rPr>
                <w:rFonts w:ascii="Noto Sans" w:hAnsi="Noto Sans" w:cs="Noto Sans"/>
                <w:color w:val="000000"/>
                <w:sz w:val="20"/>
                <w:lang w:eastAsia="es-MX"/>
              </w:rPr>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lang w:eastAsia="es-MX"/>
              </w:rPr>
            </w:pPr>
            <w:r w:rsidRPr="0091419F">
              <w:rPr>
                <w:rFonts w:ascii="Noto Sans" w:hAnsi="Noto Sans" w:cs="Noto Sans"/>
                <w:color w:val="000000"/>
                <w:sz w:val="20"/>
                <w:lang w:eastAsia="es-MX"/>
              </w:rPr>
              <w:t>Anotar el nombre y firma del representante de la empresa licitante.</w:t>
            </w:r>
          </w:p>
        </w:tc>
      </w:tr>
    </w:tbl>
    <w:p w:rsidR="009D395A" w:rsidRPr="0091419F" w:rsidRDefault="009D395A" w:rsidP="009D395A">
      <w:pPr>
        <w:shd w:val="clear" w:color="auto" w:fill="FFFFFF"/>
        <w:ind w:firstLine="288"/>
        <w:jc w:val="both"/>
        <w:rPr>
          <w:rFonts w:ascii="Noto Sans" w:hAnsi="Noto Sans" w:cs="Noto Sans"/>
          <w:b/>
          <w:bCs/>
          <w:color w:val="2F2F2F"/>
          <w:sz w:val="20"/>
          <w:lang w:eastAsia="es-MX"/>
        </w:rPr>
      </w:pPr>
    </w:p>
    <w:p w:rsidR="009D395A" w:rsidRPr="0091419F" w:rsidRDefault="009D395A" w:rsidP="009D395A">
      <w:pPr>
        <w:shd w:val="clear" w:color="auto" w:fill="FFFFFF"/>
        <w:ind w:firstLine="288"/>
        <w:jc w:val="both"/>
        <w:rPr>
          <w:rFonts w:ascii="Noto Sans" w:hAnsi="Noto Sans" w:cs="Noto Sans"/>
          <w:color w:val="2F2F2F"/>
          <w:sz w:val="20"/>
          <w:lang w:eastAsia="es-MX"/>
        </w:rPr>
      </w:pPr>
      <w:r w:rsidRPr="0091419F">
        <w:rPr>
          <w:rFonts w:ascii="Noto Sans" w:hAnsi="Noto Sans" w:cs="Noto Sans"/>
          <w:b/>
          <w:bCs/>
          <w:color w:val="2F2F2F"/>
          <w:sz w:val="20"/>
          <w:lang w:eastAsia="es-MX"/>
        </w:rPr>
        <w:t>NOTA: </w:t>
      </w:r>
      <w:r w:rsidRPr="0091419F">
        <w:rPr>
          <w:rFonts w:ascii="Noto Sans" w:hAnsi="Noto Sans" w:cs="Noto Sans"/>
          <w:color w:val="2F2F2F"/>
          <w:sz w:val="20"/>
          <w:lang w:eastAsia="es-MX"/>
        </w:rPr>
        <w:t>Si el licitante es una persona física, se podrá ajustar el presente formato en su parte conducente.</w:t>
      </w: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Pr="00966D27" w:rsidRDefault="009D395A" w:rsidP="009D395A">
      <w:pPr>
        <w:pStyle w:val="Texto0"/>
        <w:spacing w:after="0" w:line="240" w:lineRule="auto"/>
        <w:ind w:firstLine="0"/>
        <w:rPr>
          <w:rFonts w:ascii="Geomanist" w:hAnsi="Geomanist" w:cs="Arial"/>
          <w:sz w:val="20"/>
        </w:rPr>
      </w:pPr>
    </w:p>
    <w:p w:rsidR="009D395A" w:rsidRDefault="009D395A" w:rsidP="009D395A">
      <w:pPr>
        <w:pStyle w:val="Texto0"/>
        <w:spacing w:after="0" w:line="240" w:lineRule="auto"/>
        <w:ind w:firstLine="0"/>
        <w:rPr>
          <w:rFonts w:ascii="Geomanist" w:hAnsi="Geomanist" w:cs="Arial"/>
          <w:sz w:val="20"/>
        </w:rPr>
      </w:pPr>
    </w:p>
    <w:p w:rsidR="009D395A" w:rsidRPr="00EC373F" w:rsidRDefault="009D395A" w:rsidP="009D395A">
      <w:pPr>
        <w:ind w:left="9072" w:right="16" w:hanging="9072"/>
        <w:jc w:val="center"/>
        <w:rPr>
          <w:rFonts w:ascii="Noto Sans" w:hAnsi="Noto Sans" w:cs="Noto Sans"/>
          <w:b/>
          <w:sz w:val="32"/>
        </w:rPr>
      </w:pPr>
      <w:r w:rsidRPr="00EC373F">
        <w:rPr>
          <w:rFonts w:ascii="Noto Sans" w:hAnsi="Noto Sans" w:cs="Noto Sans"/>
          <w:b/>
          <w:sz w:val="32"/>
        </w:rPr>
        <w:lastRenderedPageBreak/>
        <w:t>ANEXO NÚMERO 10 TER</w:t>
      </w:r>
    </w:p>
    <w:p w:rsidR="009D395A" w:rsidRPr="00EC373F" w:rsidRDefault="009D395A" w:rsidP="009D395A">
      <w:pPr>
        <w:shd w:val="clear" w:color="auto" w:fill="FFFFFF"/>
        <w:jc w:val="center"/>
        <w:rPr>
          <w:rFonts w:ascii="Noto Sans" w:hAnsi="Noto Sans" w:cs="Noto Sans"/>
          <w:color w:val="2F2F2F"/>
        </w:rPr>
      </w:pPr>
      <w:r w:rsidRPr="00EC373F">
        <w:rPr>
          <w:rFonts w:ascii="Noto Sans" w:hAnsi="Noto Sans" w:cs="Noto Sans"/>
          <w:b/>
          <w:bCs/>
          <w:color w:val="2F2F2F"/>
        </w:rPr>
        <w:t>EJEMPLO DE FORMATO PARA LA MANIFESTACION QUE DEBERAN PRESENTAR LOS</w:t>
      </w:r>
      <w:r w:rsidRPr="00EC373F">
        <w:rPr>
          <w:rFonts w:ascii="Noto Sans" w:hAnsi="Noto Sans" w:cs="Noto Sans"/>
          <w:color w:val="2F2F2F"/>
        </w:rPr>
        <w:br/>
      </w:r>
      <w:r w:rsidRPr="00EC373F">
        <w:rPr>
          <w:rFonts w:ascii="Noto Sans" w:hAnsi="Noto Sans" w:cs="Noto Sans"/>
          <w:b/>
          <w:bCs/>
          <w:color w:val="2F2F2F"/>
        </w:rPr>
        <w:t>PROVEEDORES QUE PARTICIPEN EN LICITACIONES PUBLICAS INTERNACIONALES BAJO LA</w:t>
      </w:r>
      <w:r w:rsidRPr="00EC373F">
        <w:rPr>
          <w:rFonts w:ascii="Noto Sans" w:hAnsi="Noto Sans" w:cs="Noto Sans"/>
          <w:color w:val="2F2F2F"/>
        </w:rPr>
        <w:br/>
      </w:r>
      <w:r w:rsidRPr="00EC373F">
        <w:rPr>
          <w:rFonts w:ascii="Noto Sans" w:hAnsi="Noto Sans" w:cs="Noto Sans"/>
          <w:b/>
          <w:bCs/>
          <w:color w:val="2F2F2F"/>
        </w:rPr>
        <w:t>COBERTURA DE TRATADOS PARA LA ADQUISICION DE BIENES, Y DAR CUMPLIMIENTO A LO</w:t>
      </w:r>
      <w:r w:rsidRPr="00EC373F">
        <w:rPr>
          <w:rFonts w:ascii="Noto Sans" w:hAnsi="Noto Sans" w:cs="Noto Sans"/>
          <w:color w:val="2F2F2F"/>
        </w:rPr>
        <w:br/>
      </w:r>
      <w:r w:rsidRPr="00EC373F">
        <w:rPr>
          <w:rFonts w:ascii="Noto Sans" w:hAnsi="Noto Sans" w:cs="Noto Sans"/>
          <w:b/>
          <w:bCs/>
          <w:color w:val="2F2F2F"/>
        </w:rPr>
        <w:t>DISPUESTO EN LA REGLA 5.2 DE ESTE INSTRUMENTO</w:t>
      </w:r>
    </w:p>
    <w:p w:rsidR="009D395A" w:rsidRPr="0091419F" w:rsidRDefault="009D395A" w:rsidP="009D395A">
      <w:pPr>
        <w:shd w:val="clear" w:color="auto" w:fill="FFFFFF"/>
        <w:ind w:firstLine="288"/>
        <w:jc w:val="right"/>
        <w:rPr>
          <w:rFonts w:ascii="Noto Sans" w:hAnsi="Noto Sans" w:cs="Noto Sans"/>
          <w:color w:val="2F2F2F"/>
          <w:sz w:val="20"/>
        </w:rPr>
      </w:pPr>
      <w:r w:rsidRPr="0091419F">
        <w:rPr>
          <w:rFonts w:ascii="Noto Sans" w:hAnsi="Noto Sans" w:cs="Noto Sans"/>
          <w:color w:val="2F2F2F"/>
          <w:sz w:val="20"/>
        </w:rPr>
        <w:t xml:space="preserve">____ </w:t>
      </w:r>
      <w:proofErr w:type="gramStart"/>
      <w:r w:rsidRPr="0091419F">
        <w:rPr>
          <w:rFonts w:ascii="Noto Sans" w:hAnsi="Noto Sans" w:cs="Noto Sans"/>
          <w:color w:val="2F2F2F"/>
          <w:sz w:val="20"/>
        </w:rPr>
        <w:t>de</w:t>
      </w:r>
      <w:proofErr w:type="gramEnd"/>
      <w:r w:rsidRPr="0091419F">
        <w:rPr>
          <w:rFonts w:ascii="Noto Sans" w:hAnsi="Noto Sans" w:cs="Noto Sans"/>
          <w:color w:val="2F2F2F"/>
          <w:sz w:val="20"/>
        </w:rPr>
        <w:t xml:space="preserve"> _______________ </w:t>
      </w:r>
      <w:proofErr w:type="spellStart"/>
      <w:r w:rsidRPr="0091419F">
        <w:rPr>
          <w:rFonts w:ascii="Noto Sans" w:hAnsi="Noto Sans" w:cs="Noto Sans"/>
          <w:color w:val="2F2F2F"/>
          <w:sz w:val="20"/>
        </w:rPr>
        <w:t>de</w:t>
      </w:r>
      <w:proofErr w:type="spellEnd"/>
      <w:r w:rsidRPr="0091419F">
        <w:rPr>
          <w:rFonts w:ascii="Noto Sans" w:hAnsi="Noto Sans" w:cs="Noto Sans"/>
          <w:color w:val="2F2F2F"/>
          <w:sz w:val="20"/>
        </w:rPr>
        <w:t xml:space="preserve"> ______ (1)</w:t>
      </w:r>
    </w:p>
    <w:p w:rsidR="009D395A" w:rsidRPr="0091419F" w:rsidRDefault="009D395A" w:rsidP="009D395A">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_______</w:t>
      </w:r>
      <w:proofErr w:type="gramStart"/>
      <w:r w:rsidRPr="0091419F">
        <w:rPr>
          <w:rFonts w:ascii="Noto Sans" w:hAnsi="Noto Sans" w:cs="Noto Sans"/>
          <w:color w:val="2F2F2F"/>
          <w:sz w:val="20"/>
        </w:rPr>
        <w:t>_(</w:t>
      </w:r>
      <w:proofErr w:type="gramEnd"/>
      <w:r w:rsidRPr="0091419F">
        <w:rPr>
          <w:rFonts w:ascii="Noto Sans" w:hAnsi="Noto Sans" w:cs="Noto Sans"/>
          <w:color w:val="2F2F2F"/>
          <w:sz w:val="20"/>
        </w:rPr>
        <w:t>2)____________</w:t>
      </w:r>
    </w:p>
    <w:p w:rsidR="009D395A" w:rsidRPr="0091419F" w:rsidRDefault="009D395A" w:rsidP="009D395A">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PRESENTE.</w:t>
      </w:r>
    </w:p>
    <w:p w:rsidR="009D395A" w:rsidRPr="0091419F" w:rsidRDefault="009D395A" w:rsidP="009D395A">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Me refiero al procedimiento ________</w:t>
      </w:r>
      <w:proofErr w:type="gramStart"/>
      <w:r w:rsidRPr="0091419F">
        <w:rPr>
          <w:rFonts w:ascii="Noto Sans" w:hAnsi="Noto Sans" w:cs="Noto Sans"/>
          <w:color w:val="2F2F2F"/>
          <w:sz w:val="20"/>
        </w:rPr>
        <w:t>_(</w:t>
      </w:r>
      <w:proofErr w:type="gramEnd"/>
      <w:r w:rsidRPr="0091419F">
        <w:rPr>
          <w:rFonts w:ascii="Noto Sans" w:hAnsi="Noto Sans" w:cs="Noto Sans"/>
          <w:color w:val="2F2F2F"/>
          <w:sz w:val="20"/>
        </w:rPr>
        <w:t>3)_________ No._____(4)____ en el que mi representada, la empresa __________________(5)_____________participa a través de la presente propuesta.</w:t>
      </w:r>
    </w:p>
    <w:p w:rsidR="009D395A" w:rsidRPr="0091419F" w:rsidRDefault="009D395A" w:rsidP="009D395A">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Sobre el particular, y en los términos de lo previsto en las "</w:t>
      </w:r>
      <w:r w:rsidRPr="0091419F">
        <w:rPr>
          <w:rFonts w:ascii="Noto Sans" w:hAnsi="Noto Sans" w:cs="Noto Sans"/>
          <w:i/>
          <w:iCs/>
          <w:color w:val="2F2F2F"/>
          <w:sz w:val="20"/>
        </w:rPr>
        <w:t>Reglas para la celebración de licitaciones públicas internacionales bajo la cobertura de tratados de libre comercio suscritos por los Estados Unidos Mexicanos"</w:t>
      </w:r>
      <w:r w:rsidRPr="0091419F">
        <w:rPr>
          <w:rFonts w:ascii="Noto Sans" w:hAnsi="Noto Sans" w:cs="Noto Sans"/>
          <w:color w:val="2F2F2F"/>
          <w:sz w:val="20"/>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9D395A" w:rsidRPr="0091419F" w:rsidRDefault="009D395A" w:rsidP="009D395A">
      <w:pPr>
        <w:shd w:val="clear" w:color="auto" w:fill="FFFFFF"/>
        <w:ind w:firstLine="288"/>
        <w:jc w:val="both"/>
        <w:rPr>
          <w:rFonts w:ascii="Noto Sans" w:hAnsi="Noto Sans" w:cs="Noto Sans"/>
          <w:color w:val="2F2F2F"/>
          <w:sz w:val="20"/>
        </w:rPr>
      </w:pPr>
      <w:r w:rsidRPr="0091419F">
        <w:rPr>
          <w:rFonts w:ascii="Noto Sans" w:hAnsi="Noto Sans" w:cs="Noto Sans"/>
          <w:color w:val="2F2F2F"/>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398"/>
      </w:tblGrid>
      <w:tr w:rsidR="009D395A" w:rsidRPr="0091419F" w:rsidTr="009D395A">
        <w:trPr>
          <w:trHeight w:val="1095"/>
          <w:jc w:val="center"/>
        </w:trPr>
        <w:tc>
          <w:tcPr>
            <w:tcW w:w="4398" w:type="dxa"/>
            <w:shd w:val="clear" w:color="auto" w:fill="FFFFFF"/>
            <w:tcMar>
              <w:top w:w="15" w:type="dxa"/>
              <w:left w:w="70" w:type="dxa"/>
              <w:bottom w:w="15" w:type="dxa"/>
              <w:right w:w="70"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ATENTAMENTE</w:t>
            </w:r>
          </w:p>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______________(9)______________</w:t>
            </w:r>
          </w:p>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 </w:t>
            </w:r>
          </w:p>
        </w:tc>
      </w:tr>
    </w:tbl>
    <w:p w:rsidR="009D395A" w:rsidRPr="0091419F" w:rsidRDefault="009D395A" w:rsidP="009D395A">
      <w:pPr>
        <w:shd w:val="clear" w:color="auto" w:fill="FFFFFF"/>
        <w:ind w:firstLine="288"/>
        <w:jc w:val="center"/>
        <w:rPr>
          <w:rFonts w:ascii="Noto Sans" w:hAnsi="Noto Sans" w:cs="Noto Sans"/>
          <w:b/>
          <w:bCs/>
          <w:color w:val="2F2F2F"/>
          <w:sz w:val="20"/>
        </w:rPr>
      </w:pPr>
      <w:r w:rsidRPr="0091419F">
        <w:rPr>
          <w:rFonts w:ascii="Noto Sans" w:hAnsi="Noto Sans" w:cs="Noto Sans"/>
          <w:b/>
          <w:bCs/>
          <w:color w:val="2F2F2F"/>
          <w:sz w:val="20"/>
        </w:rPr>
        <w:t>INSTRUCTIVO PARA EL LLENADO DEL FORMATO PARA LA MANIFESTACION QUE DEBERAN</w:t>
      </w:r>
      <w:r w:rsidRPr="0091419F">
        <w:rPr>
          <w:rFonts w:ascii="Noto Sans" w:hAnsi="Noto Sans" w:cs="Noto Sans"/>
          <w:color w:val="2F2F2F"/>
          <w:sz w:val="20"/>
        </w:rPr>
        <w:br/>
      </w:r>
      <w:r w:rsidRPr="0091419F">
        <w:rPr>
          <w:rFonts w:ascii="Noto Sans" w:hAnsi="Noto Sans" w:cs="Noto Sans"/>
          <w:b/>
          <w:bCs/>
          <w:color w:val="2F2F2F"/>
          <w:sz w:val="20"/>
        </w:rPr>
        <w:t>PRESENTAR LOS PROVEEDORES QUE PARTICIPEN EN LICITACIONES PUBLICAS</w:t>
      </w:r>
      <w:r w:rsidRPr="0091419F">
        <w:rPr>
          <w:rFonts w:ascii="Noto Sans" w:hAnsi="Noto Sans" w:cs="Noto Sans"/>
          <w:color w:val="2F2F2F"/>
          <w:sz w:val="20"/>
        </w:rPr>
        <w:br/>
      </w:r>
      <w:r w:rsidRPr="0091419F">
        <w:rPr>
          <w:rFonts w:ascii="Noto Sans" w:hAnsi="Noto Sans" w:cs="Noto Sans"/>
          <w:b/>
          <w:bCs/>
          <w:color w:val="2F2F2F"/>
          <w:sz w:val="20"/>
        </w:rPr>
        <w:t>INTERNACIONALES BAJO LA COBERTURA DE TRATADOS PARA LA ADQUISICION DE BIENES, Y</w:t>
      </w:r>
      <w:r w:rsidRPr="0091419F">
        <w:rPr>
          <w:rFonts w:ascii="Noto Sans" w:hAnsi="Noto Sans" w:cs="Noto Sans"/>
          <w:color w:val="2F2F2F"/>
          <w:sz w:val="20"/>
        </w:rPr>
        <w:br/>
      </w:r>
      <w:r w:rsidRPr="0091419F">
        <w:rPr>
          <w:rFonts w:ascii="Noto Sans" w:hAnsi="Noto Sans" w:cs="Noto Sans"/>
          <w:b/>
          <w:bCs/>
          <w:color w:val="2F2F2F"/>
          <w:sz w:val="20"/>
        </w:rPr>
        <w:t>DAR CUMPLIMIENTO A LO DISPUESTO EN LA REGLA 5.2 DE ESTE INSTRUMENTO</w:t>
      </w:r>
    </w:p>
    <w:p w:rsidR="009D395A" w:rsidRPr="0091419F" w:rsidRDefault="009D395A" w:rsidP="009D395A">
      <w:pPr>
        <w:shd w:val="clear" w:color="auto" w:fill="FFFFFF"/>
        <w:ind w:firstLine="288"/>
        <w:jc w:val="center"/>
        <w:rPr>
          <w:rFonts w:ascii="Noto Sans" w:hAnsi="Noto Sans" w:cs="Noto Sans"/>
          <w:color w:val="2F2F2F"/>
          <w:sz w:val="20"/>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35"/>
        <w:gridCol w:w="9168"/>
      </w:tblGrid>
      <w:tr w:rsidR="009D395A" w:rsidRPr="0091419F" w:rsidTr="009D395A">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b/>
                <w:bCs/>
                <w:color w:val="000000"/>
                <w:sz w:val="20"/>
              </w:rPr>
              <w:t>NUMERO</w:t>
            </w:r>
          </w:p>
        </w:tc>
        <w:tc>
          <w:tcPr>
            <w:tcW w:w="94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b/>
                <w:bCs/>
                <w:color w:val="000000"/>
                <w:sz w:val="20"/>
              </w:rPr>
              <w:t>DESCRIPCION</w:t>
            </w:r>
          </w:p>
        </w:tc>
      </w:tr>
      <w:tr w:rsidR="009D395A" w:rsidRPr="0091419F" w:rsidTr="009D395A">
        <w:trPr>
          <w:trHeight w:val="43"/>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1</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Señalar la fecha de suscripción del documento.</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2</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Anotar el nombre de la dependencia o entidad convocante.</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3</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 xml:space="preserve">Precisar el procedimiento de contratación de que se trate, licitación pública o invitación </w:t>
            </w:r>
            <w:proofErr w:type="spellStart"/>
            <w:r w:rsidRPr="0091419F">
              <w:rPr>
                <w:rFonts w:ascii="Noto Sans" w:hAnsi="Noto Sans" w:cs="Noto Sans"/>
                <w:color w:val="000000"/>
                <w:sz w:val="20"/>
              </w:rPr>
              <w:t>acuando</w:t>
            </w:r>
            <w:proofErr w:type="spellEnd"/>
            <w:r w:rsidRPr="0091419F">
              <w:rPr>
                <w:rFonts w:ascii="Noto Sans" w:hAnsi="Noto Sans" w:cs="Noto Sans"/>
                <w:color w:val="000000"/>
                <w:sz w:val="20"/>
              </w:rPr>
              <w:t xml:space="preserve"> menos tres personas.</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4</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Indicar el número de procedimiento respectivo.</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5</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Citar el nombre o razón social o denominación del licitante.</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6</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Señalar el número de partida que corresponda.</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7</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Anotar el nombre del país de origen del bien.</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lastRenderedPageBreak/>
              <w:t>8</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Indicar el tratado bajo cuya cobertura se realiza el procedimiento de contratación.</w:t>
            </w:r>
          </w:p>
        </w:tc>
      </w:tr>
      <w:tr w:rsidR="009D395A" w:rsidRPr="0091419F" w:rsidTr="009D395A">
        <w:trPr>
          <w:trHeight w:val="4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center"/>
              <w:rPr>
                <w:rFonts w:ascii="Noto Sans" w:hAnsi="Noto Sans" w:cs="Noto Sans"/>
                <w:color w:val="000000"/>
                <w:sz w:val="20"/>
              </w:rPr>
            </w:pPr>
            <w:r w:rsidRPr="0091419F">
              <w:rPr>
                <w:rFonts w:ascii="Noto Sans" w:hAnsi="Noto Sans" w:cs="Noto Sans"/>
                <w:color w:val="000000"/>
                <w:sz w:val="20"/>
              </w:rPr>
              <w:t>9</w:t>
            </w:r>
          </w:p>
        </w:tc>
        <w:tc>
          <w:tcPr>
            <w:tcW w:w="94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9D395A" w:rsidRPr="0091419F" w:rsidRDefault="009D395A" w:rsidP="009D395A">
            <w:pPr>
              <w:jc w:val="both"/>
              <w:rPr>
                <w:rFonts w:ascii="Noto Sans" w:hAnsi="Noto Sans" w:cs="Noto Sans"/>
                <w:color w:val="000000"/>
                <w:sz w:val="20"/>
              </w:rPr>
            </w:pPr>
            <w:r w:rsidRPr="0091419F">
              <w:rPr>
                <w:rFonts w:ascii="Noto Sans" w:hAnsi="Noto Sans" w:cs="Noto Sans"/>
                <w:color w:val="000000"/>
                <w:sz w:val="20"/>
              </w:rPr>
              <w:t>Anotar el nombre y firma del representante de la empresa licitante.</w:t>
            </w:r>
          </w:p>
        </w:tc>
      </w:tr>
    </w:tbl>
    <w:p w:rsidR="009D395A" w:rsidRPr="0091419F" w:rsidRDefault="009D395A" w:rsidP="009D395A">
      <w:pPr>
        <w:shd w:val="clear" w:color="auto" w:fill="FFFFFF"/>
        <w:ind w:firstLine="288"/>
        <w:jc w:val="both"/>
        <w:rPr>
          <w:rFonts w:ascii="Noto Sans" w:hAnsi="Noto Sans" w:cs="Noto Sans"/>
          <w:b/>
          <w:bCs/>
          <w:color w:val="2F2F2F"/>
          <w:sz w:val="20"/>
        </w:rPr>
      </w:pPr>
    </w:p>
    <w:p w:rsidR="009D395A" w:rsidRPr="0091419F" w:rsidRDefault="009D395A" w:rsidP="009D395A">
      <w:pPr>
        <w:shd w:val="clear" w:color="auto" w:fill="FFFFFF"/>
        <w:ind w:firstLine="288"/>
        <w:jc w:val="both"/>
        <w:rPr>
          <w:rFonts w:ascii="Noto Sans" w:hAnsi="Noto Sans" w:cs="Noto Sans"/>
          <w:color w:val="2F2F2F"/>
          <w:sz w:val="20"/>
        </w:rPr>
      </w:pPr>
      <w:r w:rsidRPr="0091419F">
        <w:rPr>
          <w:rFonts w:ascii="Noto Sans" w:hAnsi="Noto Sans" w:cs="Noto Sans"/>
          <w:b/>
          <w:bCs/>
          <w:color w:val="2F2F2F"/>
          <w:sz w:val="20"/>
        </w:rPr>
        <w:t>NOTA: </w:t>
      </w:r>
      <w:r w:rsidRPr="0091419F">
        <w:rPr>
          <w:rFonts w:ascii="Noto Sans" w:hAnsi="Noto Sans" w:cs="Noto Sans"/>
          <w:color w:val="2F2F2F"/>
          <w:sz w:val="20"/>
        </w:rPr>
        <w:t>Si el licitante es una persona física, se podrá ajustar el presente formato en su parte conducente.</w:t>
      </w:r>
    </w:p>
    <w:p w:rsidR="009D395A" w:rsidRPr="0091419F" w:rsidRDefault="009D395A" w:rsidP="009D395A">
      <w:pPr>
        <w:rPr>
          <w:rFonts w:ascii="Noto Sans" w:hAnsi="Noto Sans" w:cs="Noto Sans"/>
          <w:b/>
          <w:sz w:val="20"/>
        </w:rPr>
      </w:pPr>
    </w:p>
    <w:p w:rsidR="009D395A" w:rsidRPr="00EC373F" w:rsidRDefault="009D395A" w:rsidP="009D395A">
      <w:pPr>
        <w:spacing w:line="240" w:lineRule="atLeast"/>
        <w:ind w:right="49"/>
        <w:jc w:val="both"/>
        <w:rPr>
          <w:rFonts w:ascii="Noto Sans" w:hAnsi="Noto Sans" w:cs="Noto Sans"/>
          <w:b/>
          <w:sz w:val="28"/>
        </w:rPr>
      </w:pPr>
    </w:p>
    <w:p w:rsidR="009D395A" w:rsidRPr="00EC373F" w:rsidRDefault="009D395A" w:rsidP="009D395A">
      <w:pPr>
        <w:jc w:val="center"/>
        <w:rPr>
          <w:rFonts w:ascii="Noto Sans" w:hAnsi="Noto Sans" w:cs="Noto Sans"/>
          <w:b/>
          <w:sz w:val="28"/>
        </w:rPr>
      </w:pPr>
      <w:r w:rsidRPr="00EC373F">
        <w:rPr>
          <w:rFonts w:ascii="Noto Sans" w:hAnsi="Noto Sans" w:cs="Noto Sans"/>
          <w:b/>
          <w:sz w:val="28"/>
        </w:rPr>
        <w:t>ANEXO 11</w:t>
      </w:r>
    </w:p>
    <w:p w:rsidR="009D395A" w:rsidRPr="004B773F" w:rsidRDefault="009D395A" w:rsidP="009D395A">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9D395A" w:rsidRPr="004B773F" w:rsidTr="009D395A">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9D395A" w:rsidRPr="004B773F" w:rsidRDefault="009D395A" w:rsidP="009D395A">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9D395A" w:rsidRPr="004B773F" w:rsidRDefault="009D395A" w:rsidP="009D395A">
      <w:pPr>
        <w:pStyle w:val="Textoindependiente"/>
        <w:rPr>
          <w:rFonts w:ascii="Noto Sans" w:hAnsi="Noto Sans" w:cs="Noto Sans"/>
          <w:b/>
          <w:sz w:val="20"/>
        </w:rPr>
      </w:pPr>
    </w:p>
    <w:p w:rsidR="009D395A" w:rsidRPr="004B773F" w:rsidRDefault="009D395A" w:rsidP="009D395A">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9D395A" w:rsidRPr="004B773F" w:rsidRDefault="009D395A" w:rsidP="009D395A">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9D395A" w:rsidRPr="004B773F" w:rsidRDefault="009D395A" w:rsidP="009D395A">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9D395A" w:rsidRPr="004B773F" w:rsidRDefault="009D395A" w:rsidP="009D395A">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9D395A" w:rsidRPr="004B773F" w:rsidRDefault="009D395A" w:rsidP="009D395A">
      <w:pPr>
        <w:rPr>
          <w:rFonts w:ascii="Noto Sans" w:hAnsi="Noto Sans" w:cs="Noto Sans"/>
          <w:b/>
          <w:sz w:val="20"/>
        </w:rPr>
      </w:pPr>
      <w:r w:rsidRPr="004B773F">
        <w:rPr>
          <w:rFonts w:ascii="Noto Sans" w:hAnsi="Noto Sans" w:cs="Noto Sans"/>
          <w:b/>
          <w:sz w:val="20"/>
        </w:rPr>
        <w:t>MONTO TOTAL DE LA PROPUESTA: $_______________________</w:t>
      </w:r>
    </w:p>
    <w:p w:rsidR="009D395A" w:rsidRPr="004B773F" w:rsidRDefault="009D395A" w:rsidP="009D395A">
      <w:pPr>
        <w:rPr>
          <w:rFonts w:ascii="Noto Sans" w:hAnsi="Noto Sans" w:cs="Noto Sans"/>
          <w:b/>
          <w:sz w:val="20"/>
        </w:rPr>
      </w:pPr>
    </w:p>
    <w:tbl>
      <w:tblPr>
        <w:tblStyle w:val="Tablaconcuadrcula"/>
        <w:tblW w:w="0" w:type="auto"/>
        <w:tblLayout w:type="fixed"/>
        <w:tblLook w:val="04A0" w:firstRow="1" w:lastRow="0" w:firstColumn="1" w:lastColumn="0" w:noHBand="0" w:noVBand="1"/>
      </w:tblPr>
      <w:tblGrid>
        <w:gridCol w:w="893"/>
        <w:gridCol w:w="1058"/>
        <w:gridCol w:w="1559"/>
        <w:gridCol w:w="1276"/>
        <w:gridCol w:w="992"/>
        <w:gridCol w:w="1134"/>
        <w:gridCol w:w="1276"/>
        <w:gridCol w:w="1701"/>
      </w:tblGrid>
      <w:tr w:rsidR="001D6D1A" w:rsidTr="001D6D1A">
        <w:trPr>
          <w:trHeight w:val="632"/>
        </w:trPr>
        <w:tc>
          <w:tcPr>
            <w:tcW w:w="893"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 xml:space="preserve">Partida </w:t>
            </w:r>
          </w:p>
        </w:tc>
        <w:tc>
          <w:tcPr>
            <w:tcW w:w="1058"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Clave</w:t>
            </w:r>
          </w:p>
        </w:tc>
        <w:tc>
          <w:tcPr>
            <w:tcW w:w="1559"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 xml:space="preserve">Descripción </w:t>
            </w:r>
          </w:p>
        </w:tc>
        <w:tc>
          <w:tcPr>
            <w:tcW w:w="1276"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Precio Unitario</w:t>
            </w:r>
          </w:p>
        </w:tc>
        <w:tc>
          <w:tcPr>
            <w:tcW w:w="992"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Marca</w:t>
            </w:r>
          </w:p>
        </w:tc>
        <w:tc>
          <w:tcPr>
            <w:tcW w:w="1134"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 xml:space="preserve">Procedencia </w:t>
            </w:r>
          </w:p>
        </w:tc>
        <w:tc>
          <w:tcPr>
            <w:tcW w:w="1276"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 xml:space="preserve">IMPORTE MINIMO </w:t>
            </w:r>
          </w:p>
        </w:tc>
        <w:tc>
          <w:tcPr>
            <w:tcW w:w="1701" w:type="dxa"/>
            <w:shd w:val="pct10" w:color="auto" w:fill="548DD4" w:themeFill="text2" w:themeFillTint="99"/>
          </w:tcPr>
          <w:p w:rsidR="001D6D1A" w:rsidRDefault="001D6D1A" w:rsidP="009D395A">
            <w:pPr>
              <w:rPr>
                <w:rFonts w:ascii="Noto Sans" w:hAnsi="Noto Sans" w:cs="Noto Sans"/>
                <w:b/>
                <w:sz w:val="20"/>
              </w:rPr>
            </w:pPr>
            <w:r>
              <w:rPr>
                <w:rFonts w:ascii="Noto Sans" w:hAnsi="Noto Sans" w:cs="Noto Sans"/>
                <w:b/>
                <w:sz w:val="20"/>
              </w:rPr>
              <w:t>IMPORTE MÁXIMO</w:t>
            </w:r>
          </w:p>
        </w:tc>
      </w:tr>
      <w:tr w:rsidR="001D6D1A" w:rsidTr="001D6D1A">
        <w:tc>
          <w:tcPr>
            <w:tcW w:w="893" w:type="dxa"/>
          </w:tcPr>
          <w:p w:rsidR="001D6D1A" w:rsidRDefault="0091247F" w:rsidP="009D395A">
            <w:pPr>
              <w:rPr>
                <w:rFonts w:ascii="Noto Sans" w:hAnsi="Noto Sans" w:cs="Noto Sans"/>
                <w:b/>
                <w:sz w:val="20"/>
              </w:rPr>
            </w:pPr>
            <w:r>
              <w:rPr>
                <w:rFonts w:ascii="Noto Sans" w:hAnsi="Noto Sans" w:cs="Noto Sans"/>
                <w:b/>
                <w:sz w:val="20"/>
              </w:rPr>
              <w:t>UNICA</w:t>
            </w:r>
          </w:p>
        </w:tc>
        <w:tc>
          <w:tcPr>
            <w:tcW w:w="1058" w:type="dxa"/>
          </w:tcPr>
          <w:p w:rsidR="001D6D1A" w:rsidRDefault="001D6D1A" w:rsidP="009D395A">
            <w:pPr>
              <w:rPr>
                <w:rFonts w:ascii="Noto Sans" w:hAnsi="Noto Sans" w:cs="Noto Sans"/>
                <w:b/>
                <w:sz w:val="20"/>
              </w:rPr>
            </w:pPr>
          </w:p>
        </w:tc>
        <w:tc>
          <w:tcPr>
            <w:tcW w:w="1559" w:type="dxa"/>
          </w:tcPr>
          <w:p w:rsidR="001D6D1A" w:rsidRDefault="001D6D1A" w:rsidP="009D395A">
            <w:pPr>
              <w:jc w:val="both"/>
              <w:rPr>
                <w:rFonts w:ascii="Noto Sans" w:hAnsi="Noto Sans" w:cs="Noto Sans"/>
                <w:b/>
                <w:sz w:val="20"/>
              </w:rPr>
            </w:pPr>
          </w:p>
        </w:tc>
        <w:tc>
          <w:tcPr>
            <w:tcW w:w="1276" w:type="dxa"/>
          </w:tcPr>
          <w:p w:rsidR="001D6D1A" w:rsidRDefault="001D6D1A" w:rsidP="009D395A">
            <w:pPr>
              <w:rPr>
                <w:rFonts w:ascii="Noto Sans" w:hAnsi="Noto Sans" w:cs="Noto Sans"/>
                <w:b/>
                <w:sz w:val="20"/>
              </w:rPr>
            </w:pPr>
          </w:p>
        </w:tc>
        <w:tc>
          <w:tcPr>
            <w:tcW w:w="992" w:type="dxa"/>
          </w:tcPr>
          <w:p w:rsidR="001D6D1A" w:rsidRDefault="001D6D1A" w:rsidP="009D395A">
            <w:pPr>
              <w:rPr>
                <w:rFonts w:ascii="Noto Sans" w:hAnsi="Noto Sans" w:cs="Noto Sans"/>
                <w:b/>
                <w:sz w:val="20"/>
              </w:rPr>
            </w:pPr>
          </w:p>
        </w:tc>
        <w:tc>
          <w:tcPr>
            <w:tcW w:w="1134" w:type="dxa"/>
          </w:tcPr>
          <w:p w:rsidR="001D6D1A" w:rsidRDefault="001D6D1A" w:rsidP="001D6D1A">
            <w:pPr>
              <w:tabs>
                <w:tab w:val="left" w:pos="589"/>
              </w:tabs>
              <w:rPr>
                <w:rFonts w:ascii="Noto Sans" w:hAnsi="Noto Sans" w:cs="Noto Sans"/>
                <w:b/>
                <w:sz w:val="20"/>
              </w:rPr>
            </w:pPr>
            <w:r>
              <w:rPr>
                <w:rFonts w:ascii="Noto Sans" w:hAnsi="Noto Sans" w:cs="Noto Sans"/>
                <w:b/>
                <w:sz w:val="20"/>
              </w:rPr>
              <w:tab/>
            </w:r>
          </w:p>
        </w:tc>
        <w:tc>
          <w:tcPr>
            <w:tcW w:w="1276" w:type="dxa"/>
          </w:tcPr>
          <w:p w:rsidR="001D6D1A" w:rsidRDefault="001D6D1A" w:rsidP="009D395A">
            <w:pPr>
              <w:rPr>
                <w:rFonts w:ascii="Noto Sans" w:hAnsi="Noto Sans" w:cs="Noto Sans"/>
                <w:b/>
                <w:sz w:val="20"/>
              </w:rPr>
            </w:pPr>
          </w:p>
        </w:tc>
        <w:tc>
          <w:tcPr>
            <w:tcW w:w="1701" w:type="dxa"/>
          </w:tcPr>
          <w:p w:rsidR="001D6D1A" w:rsidRDefault="001D6D1A" w:rsidP="009D395A">
            <w:pPr>
              <w:rPr>
                <w:rFonts w:ascii="Noto Sans" w:hAnsi="Noto Sans" w:cs="Noto Sans"/>
                <w:b/>
                <w:sz w:val="20"/>
              </w:rPr>
            </w:pPr>
          </w:p>
        </w:tc>
      </w:tr>
      <w:tr w:rsidR="0091247F" w:rsidTr="0091247F">
        <w:tc>
          <w:tcPr>
            <w:tcW w:w="5778" w:type="dxa"/>
            <w:gridSpan w:val="5"/>
            <w:vMerge w:val="restart"/>
            <w:tcBorders>
              <w:left w:val="nil"/>
            </w:tcBorders>
          </w:tcPr>
          <w:p w:rsidR="0091247F" w:rsidRDefault="0091247F" w:rsidP="009D395A">
            <w:pPr>
              <w:rPr>
                <w:rFonts w:ascii="Noto Sans" w:hAnsi="Noto Sans" w:cs="Noto Sans"/>
                <w:b/>
                <w:sz w:val="20"/>
              </w:rPr>
            </w:pPr>
          </w:p>
        </w:tc>
        <w:tc>
          <w:tcPr>
            <w:tcW w:w="1134" w:type="dxa"/>
          </w:tcPr>
          <w:p w:rsidR="0091247F" w:rsidRDefault="0091247F" w:rsidP="009D395A">
            <w:pPr>
              <w:rPr>
                <w:rFonts w:ascii="Noto Sans" w:hAnsi="Noto Sans" w:cs="Noto Sans"/>
                <w:b/>
                <w:sz w:val="20"/>
              </w:rPr>
            </w:pPr>
            <w:r>
              <w:rPr>
                <w:rFonts w:ascii="Noto Sans" w:hAnsi="Noto Sans" w:cs="Noto Sans"/>
                <w:b/>
                <w:sz w:val="20"/>
              </w:rPr>
              <w:t>SUB TOTAL</w:t>
            </w:r>
          </w:p>
        </w:tc>
        <w:tc>
          <w:tcPr>
            <w:tcW w:w="1276" w:type="dxa"/>
          </w:tcPr>
          <w:p w:rsidR="0091247F" w:rsidRDefault="0091247F" w:rsidP="009D395A">
            <w:pPr>
              <w:rPr>
                <w:rFonts w:ascii="Noto Sans" w:hAnsi="Noto Sans" w:cs="Noto Sans"/>
                <w:b/>
                <w:sz w:val="20"/>
              </w:rPr>
            </w:pPr>
          </w:p>
        </w:tc>
        <w:tc>
          <w:tcPr>
            <w:tcW w:w="1701" w:type="dxa"/>
          </w:tcPr>
          <w:p w:rsidR="0091247F" w:rsidRDefault="0091247F" w:rsidP="009D395A">
            <w:pPr>
              <w:rPr>
                <w:rFonts w:ascii="Noto Sans" w:hAnsi="Noto Sans" w:cs="Noto Sans"/>
                <w:b/>
                <w:sz w:val="20"/>
              </w:rPr>
            </w:pPr>
          </w:p>
        </w:tc>
      </w:tr>
      <w:tr w:rsidR="0091247F" w:rsidTr="0091247F">
        <w:tc>
          <w:tcPr>
            <w:tcW w:w="5778" w:type="dxa"/>
            <w:gridSpan w:val="5"/>
            <w:vMerge/>
            <w:tcBorders>
              <w:left w:val="nil"/>
            </w:tcBorders>
          </w:tcPr>
          <w:p w:rsidR="0091247F" w:rsidRDefault="0091247F" w:rsidP="009D395A">
            <w:pPr>
              <w:rPr>
                <w:rFonts w:ascii="Noto Sans" w:hAnsi="Noto Sans" w:cs="Noto Sans"/>
                <w:b/>
                <w:sz w:val="20"/>
              </w:rPr>
            </w:pPr>
          </w:p>
        </w:tc>
        <w:tc>
          <w:tcPr>
            <w:tcW w:w="1134" w:type="dxa"/>
          </w:tcPr>
          <w:p w:rsidR="0091247F" w:rsidRDefault="0091247F" w:rsidP="009D395A">
            <w:pPr>
              <w:rPr>
                <w:rFonts w:ascii="Noto Sans" w:hAnsi="Noto Sans" w:cs="Noto Sans"/>
                <w:b/>
                <w:sz w:val="20"/>
              </w:rPr>
            </w:pPr>
            <w:r>
              <w:rPr>
                <w:rFonts w:ascii="Noto Sans" w:hAnsi="Noto Sans" w:cs="Noto Sans"/>
                <w:b/>
                <w:sz w:val="20"/>
              </w:rPr>
              <w:t xml:space="preserve">IVA </w:t>
            </w:r>
          </w:p>
        </w:tc>
        <w:tc>
          <w:tcPr>
            <w:tcW w:w="1276" w:type="dxa"/>
          </w:tcPr>
          <w:p w:rsidR="0091247F" w:rsidRDefault="0091247F" w:rsidP="009D395A">
            <w:pPr>
              <w:rPr>
                <w:rFonts w:ascii="Noto Sans" w:hAnsi="Noto Sans" w:cs="Noto Sans"/>
                <w:b/>
                <w:sz w:val="20"/>
              </w:rPr>
            </w:pPr>
          </w:p>
        </w:tc>
        <w:tc>
          <w:tcPr>
            <w:tcW w:w="1701" w:type="dxa"/>
          </w:tcPr>
          <w:p w:rsidR="0091247F" w:rsidRDefault="0091247F" w:rsidP="009D395A">
            <w:pPr>
              <w:rPr>
                <w:rFonts w:ascii="Noto Sans" w:hAnsi="Noto Sans" w:cs="Noto Sans"/>
                <w:b/>
                <w:sz w:val="20"/>
              </w:rPr>
            </w:pPr>
          </w:p>
        </w:tc>
      </w:tr>
      <w:tr w:rsidR="0091247F" w:rsidTr="0091247F">
        <w:tc>
          <w:tcPr>
            <w:tcW w:w="5778" w:type="dxa"/>
            <w:gridSpan w:val="5"/>
            <w:vMerge/>
            <w:tcBorders>
              <w:left w:val="nil"/>
              <w:bottom w:val="nil"/>
            </w:tcBorders>
          </w:tcPr>
          <w:p w:rsidR="0091247F" w:rsidRDefault="0091247F" w:rsidP="009D395A">
            <w:pPr>
              <w:rPr>
                <w:rFonts w:ascii="Noto Sans" w:hAnsi="Noto Sans" w:cs="Noto Sans"/>
                <w:b/>
                <w:sz w:val="20"/>
              </w:rPr>
            </w:pPr>
          </w:p>
        </w:tc>
        <w:tc>
          <w:tcPr>
            <w:tcW w:w="1134" w:type="dxa"/>
          </w:tcPr>
          <w:p w:rsidR="0091247F" w:rsidRDefault="0091247F" w:rsidP="009D395A">
            <w:pPr>
              <w:rPr>
                <w:rFonts w:ascii="Noto Sans" w:hAnsi="Noto Sans" w:cs="Noto Sans"/>
                <w:b/>
                <w:sz w:val="20"/>
              </w:rPr>
            </w:pPr>
            <w:r>
              <w:rPr>
                <w:rFonts w:ascii="Noto Sans" w:hAnsi="Noto Sans" w:cs="Noto Sans"/>
                <w:b/>
                <w:sz w:val="20"/>
              </w:rPr>
              <w:t>TOTAL</w:t>
            </w:r>
          </w:p>
        </w:tc>
        <w:tc>
          <w:tcPr>
            <w:tcW w:w="1276" w:type="dxa"/>
          </w:tcPr>
          <w:p w:rsidR="0091247F" w:rsidRDefault="0091247F" w:rsidP="009D395A">
            <w:pPr>
              <w:rPr>
                <w:rFonts w:ascii="Noto Sans" w:hAnsi="Noto Sans" w:cs="Noto Sans"/>
                <w:b/>
                <w:sz w:val="20"/>
              </w:rPr>
            </w:pPr>
          </w:p>
        </w:tc>
        <w:tc>
          <w:tcPr>
            <w:tcW w:w="1701" w:type="dxa"/>
          </w:tcPr>
          <w:p w:rsidR="0091247F" w:rsidRDefault="0091247F" w:rsidP="009D395A">
            <w:pPr>
              <w:rPr>
                <w:rFonts w:ascii="Noto Sans" w:hAnsi="Noto Sans" w:cs="Noto Sans"/>
                <w:b/>
                <w:sz w:val="20"/>
              </w:rPr>
            </w:pPr>
          </w:p>
        </w:tc>
      </w:tr>
    </w:tbl>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r w:rsidRPr="004B773F">
        <w:rPr>
          <w:rFonts w:ascii="Noto Sans" w:hAnsi="Noto Sans" w:cs="Noto Sans"/>
          <w:b/>
          <w:sz w:val="20"/>
        </w:rPr>
        <w:t>_____________________________________________________</w:t>
      </w:r>
    </w:p>
    <w:p w:rsidR="009D395A" w:rsidRPr="004B773F" w:rsidRDefault="009D395A" w:rsidP="009D395A">
      <w:pPr>
        <w:jc w:val="center"/>
        <w:rPr>
          <w:rFonts w:ascii="Noto Sans" w:hAnsi="Noto Sans" w:cs="Noto Sans"/>
          <w:b/>
          <w:sz w:val="20"/>
        </w:rPr>
      </w:pPr>
      <w:r w:rsidRPr="004B773F">
        <w:rPr>
          <w:rFonts w:ascii="Noto Sans" w:hAnsi="Noto Sans" w:cs="Noto Sans"/>
          <w:b/>
          <w:sz w:val="20"/>
        </w:rPr>
        <w:t xml:space="preserve">NOMBRE Y FIRMA DEL REPRESENTANTE LEGAL </w:t>
      </w:r>
    </w:p>
    <w:p w:rsidR="009D395A" w:rsidRPr="004B773F" w:rsidRDefault="009D395A" w:rsidP="009D395A">
      <w:pPr>
        <w:spacing w:line="240" w:lineRule="atLeast"/>
        <w:jc w:val="both"/>
        <w:rPr>
          <w:rFonts w:ascii="Noto Sans" w:hAnsi="Noto Sans" w:cs="Noto Sans"/>
          <w:sz w:val="20"/>
        </w:rPr>
      </w:pPr>
    </w:p>
    <w:p w:rsidR="009D395A" w:rsidRPr="004B773F" w:rsidRDefault="009D395A" w:rsidP="009D395A">
      <w:pPr>
        <w:spacing w:line="240" w:lineRule="atLeast"/>
        <w:jc w:val="both"/>
        <w:rPr>
          <w:rFonts w:ascii="Noto Sans" w:hAnsi="Noto Sans" w:cs="Noto Sans"/>
          <w:sz w:val="20"/>
        </w:rPr>
      </w:pPr>
    </w:p>
    <w:p w:rsidR="0091247F" w:rsidRDefault="0091247F" w:rsidP="009D395A">
      <w:pPr>
        <w:pStyle w:val="Ttulo2"/>
        <w:spacing w:before="0" w:after="0"/>
        <w:ind w:left="578" w:hanging="578"/>
        <w:jc w:val="center"/>
        <w:rPr>
          <w:rFonts w:ascii="Noto Sans" w:hAnsi="Noto Sans" w:cs="Noto Sans"/>
          <w:i w:val="0"/>
        </w:rPr>
      </w:pPr>
    </w:p>
    <w:p w:rsidR="009D395A" w:rsidRPr="00EC373F" w:rsidRDefault="009D395A" w:rsidP="009D395A">
      <w:pPr>
        <w:pStyle w:val="Ttulo2"/>
        <w:spacing w:before="0" w:after="0"/>
        <w:ind w:left="578" w:hanging="578"/>
        <w:jc w:val="center"/>
        <w:rPr>
          <w:rFonts w:ascii="Noto Sans" w:hAnsi="Noto Sans" w:cs="Noto Sans"/>
          <w:i w:val="0"/>
        </w:rPr>
      </w:pPr>
      <w:r w:rsidRPr="00EC373F">
        <w:rPr>
          <w:rFonts w:ascii="Noto Sans" w:hAnsi="Noto Sans" w:cs="Noto Sans"/>
          <w:i w:val="0"/>
        </w:rPr>
        <w:t>ANEXO NÚMERO 12</w:t>
      </w:r>
    </w:p>
    <w:p w:rsidR="009D395A" w:rsidRPr="004B773F" w:rsidRDefault="009D395A" w:rsidP="009D395A">
      <w:pPr>
        <w:jc w:val="both"/>
        <w:rPr>
          <w:rFonts w:ascii="Noto Sans" w:hAnsi="Noto Sans" w:cs="Noto Sans"/>
          <w:sz w:val="20"/>
          <w:u w:val="single"/>
        </w:rPr>
      </w:pPr>
    </w:p>
    <w:p w:rsidR="009D395A" w:rsidRPr="00EC373F" w:rsidRDefault="009D395A" w:rsidP="009D395A">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9D395A" w:rsidRPr="00EC373F" w:rsidRDefault="009D395A" w:rsidP="009D395A">
      <w:pPr>
        <w:jc w:val="both"/>
        <w:rPr>
          <w:rFonts w:ascii="Noto Sans" w:hAnsi="Noto Sans" w:cs="Noto Sans"/>
          <w:sz w:val="16"/>
        </w:rPr>
      </w:pPr>
    </w:p>
    <w:p w:rsidR="009D395A" w:rsidRPr="00EC373F" w:rsidRDefault="009D395A" w:rsidP="009D395A">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9D395A" w:rsidRPr="00EC373F" w:rsidTr="009D395A">
        <w:trPr>
          <w:jc w:val="center"/>
        </w:trPr>
        <w:tc>
          <w:tcPr>
            <w:tcW w:w="10005" w:type="dxa"/>
            <w:tcBorders>
              <w:top w:val="single" w:sz="4" w:space="0" w:color="000000"/>
              <w:left w:val="single" w:sz="4" w:space="0" w:color="000000"/>
              <w:bottom w:val="single" w:sz="4" w:space="0" w:color="000000"/>
              <w:right w:val="single" w:sz="4" w:space="0" w:color="000000"/>
            </w:tcBorders>
          </w:tcPr>
          <w:p w:rsidR="009D395A" w:rsidRPr="00EC373F" w:rsidRDefault="009D395A" w:rsidP="009D395A">
            <w:pPr>
              <w:snapToGrid w:val="0"/>
              <w:rPr>
                <w:rFonts w:ascii="Noto Sans" w:hAnsi="Noto Sans" w:cs="Noto Sans"/>
                <w:sz w:val="16"/>
              </w:rPr>
            </w:pPr>
            <w:r w:rsidRPr="00EC373F">
              <w:rPr>
                <w:rFonts w:ascii="Noto Sans" w:hAnsi="Noto Sans" w:cs="Noto Sans"/>
                <w:sz w:val="16"/>
              </w:rPr>
              <w:t>Registro Federal de Contribuyentes:</w:t>
            </w:r>
          </w:p>
          <w:p w:rsidR="009D395A" w:rsidRPr="00EC373F" w:rsidRDefault="009D395A" w:rsidP="009D395A">
            <w:pPr>
              <w:rPr>
                <w:rFonts w:ascii="Noto Sans" w:hAnsi="Noto Sans" w:cs="Noto Sans"/>
                <w:sz w:val="16"/>
              </w:rPr>
            </w:pPr>
          </w:p>
          <w:p w:rsidR="009D395A" w:rsidRPr="00EC373F" w:rsidRDefault="009D395A" w:rsidP="009D395A">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9D395A" w:rsidRPr="00EC373F" w:rsidRDefault="009D395A" w:rsidP="009D395A">
            <w:pPr>
              <w:rPr>
                <w:rFonts w:ascii="Noto Sans" w:hAnsi="Noto Sans" w:cs="Noto Sans"/>
                <w:sz w:val="16"/>
              </w:rPr>
            </w:pPr>
          </w:p>
          <w:p w:rsidR="009D395A" w:rsidRPr="00EC373F" w:rsidRDefault="009D395A" w:rsidP="009D395A">
            <w:pPr>
              <w:rPr>
                <w:rFonts w:ascii="Noto Sans" w:hAnsi="Noto Sans" w:cs="Noto Sans"/>
                <w:sz w:val="16"/>
              </w:rPr>
            </w:pPr>
            <w:r w:rsidRPr="00EC373F">
              <w:rPr>
                <w:rFonts w:ascii="Noto Sans" w:hAnsi="Noto Sans" w:cs="Noto Sans"/>
                <w:sz w:val="16"/>
              </w:rPr>
              <w:t>Calle y número:</w:t>
            </w:r>
          </w:p>
          <w:p w:rsidR="009D395A" w:rsidRPr="00EC373F" w:rsidRDefault="009D395A" w:rsidP="009D395A">
            <w:pPr>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Teléfonos:                                                Fax:</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Correo electrónico:</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Apellido Paterno:                                    Apellido Materno:                           Nombre(s):</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9D395A" w:rsidRPr="00EC373F" w:rsidRDefault="009D395A" w:rsidP="009D395A">
            <w:pPr>
              <w:pStyle w:val="Encabezado"/>
              <w:tabs>
                <w:tab w:val="left" w:pos="4536"/>
              </w:tabs>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9D395A" w:rsidRPr="00EC373F" w:rsidRDefault="009D395A" w:rsidP="009D395A">
            <w:pPr>
              <w:rPr>
                <w:rFonts w:ascii="Noto Sans" w:hAnsi="Noto Sans" w:cs="Noto Sans"/>
                <w:sz w:val="16"/>
              </w:rPr>
            </w:pPr>
          </w:p>
          <w:p w:rsidR="009D395A" w:rsidRPr="00EC373F" w:rsidRDefault="009D395A" w:rsidP="009D395A">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9D395A" w:rsidRPr="00EC373F" w:rsidRDefault="009D395A" w:rsidP="009D395A">
            <w:pPr>
              <w:rPr>
                <w:rFonts w:ascii="Noto Sans" w:hAnsi="Noto Sans" w:cs="Noto Sans"/>
                <w:sz w:val="16"/>
                <w:lang w:val="es-ES_tradnl"/>
              </w:rPr>
            </w:pPr>
          </w:p>
        </w:tc>
      </w:tr>
    </w:tbl>
    <w:p w:rsidR="009D395A" w:rsidRPr="00EC373F" w:rsidRDefault="009D395A" w:rsidP="009D395A">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9D395A" w:rsidRPr="00EC373F" w:rsidTr="009D395A">
        <w:trPr>
          <w:jc w:val="center"/>
        </w:trPr>
        <w:tc>
          <w:tcPr>
            <w:tcW w:w="10005" w:type="dxa"/>
            <w:tcBorders>
              <w:top w:val="single" w:sz="4" w:space="0" w:color="000000"/>
              <w:left w:val="single" w:sz="4" w:space="0" w:color="000000"/>
              <w:bottom w:val="single" w:sz="4" w:space="0" w:color="000000"/>
              <w:right w:val="single" w:sz="4" w:space="0" w:color="000000"/>
            </w:tcBorders>
          </w:tcPr>
          <w:p w:rsidR="009D395A" w:rsidRPr="00EC373F" w:rsidRDefault="009D395A" w:rsidP="009D395A">
            <w:pPr>
              <w:snapToGrid w:val="0"/>
              <w:rPr>
                <w:rFonts w:ascii="Noto Sans" w:hAnsi="Noto Sans" w:cs="Noto Sans"/>
                <w:sz w:val="16"/>
              </w:rPr>
            </w:pPr>
            <w:r w:rsidRPr="00EC373F">
              <w:rPr>
                <w:rFonts w:ascii="Noto Sans" w:hAnsi="Noto Sans" w:cs="Noto Sans"/>
                <w:sz w:val="16"/>
              </w:rPr>
              <w:t>Nombre del apoderado o representante:</w:t>
            </w:r>
          </w:p>
          <w:p w:rsidR="009D395A" w:rsidRPr="00EC373F" w:rsidRDefault="009D395A" w:rsidP="009D395A">
            <w:pPr>
              <w:rPr>
                <w:rFonts w:ascii="Noto Sans" w:hAnsi="Noto Sans" w:cs="Noto Sans"/>
                <w:sz w:val="16"/>
              </w:rPr>
            </w:pPr>
          </w:p>
          <w:p w:rsidR="009D395A" w:rsidRPr="00EC373F" w:rsidRDefault="009D395A" w:rsidP="009D395A">
            <w:pPr>
              <w:rPr>
                <w:rFonts w:ascii="Noto Sans" w:hAnsi="Noto Sans" w:cs="Noto Sans"/>
                <w:sz w:val="16"/>
              </w:rPr>
            </w:pPr>
            <w:r w:rsidRPr="00EC373F">
              <w:rPr>
                <w:rFonts w:ascii="Noto Sans" w:hAnsi="Noto Sans" w:cs="Noto Sans"/>
                <w:sz w:val="16"/>
              </w:rPr>
              <w:t>Datos del documento mediante el cual acredita su personalidad y facultades.-</w:t>
            </w:r>
          </w:p>
          <w:p w:rsidR="009D395A" w:rsidRPr="00EC373F" w:rsidRDefault="009D395A" w:rsidP="009D395A">
            <w:pPr>
              <w:rPr>
                <w:rFonts w:ascii="Noto Sans" w:hAnsi="Noto Sans" w:cs="Noto Sans"/>
                <w:sz w:val="16"/>
              </w:rPr>
            </w:pPr>
          </w:p>
          <w:p w:rsidR="009D395A" w:rsidRPr="00EC373F" w:rsidRDefault="009D395A" w:rsidP="009D395A">
            <w:pPr>
              <w:rPr>
                <w:rFonts w:ascii="Noto Sans" w:hAnsi="Noto Sans" w:cs="Noto Sans"/>
                <w:sz w:val="16"/>
              </w:rPr>
            </w:pPr>
            <w:r w:rsidRPr="00EC373F">
              <w:rPr>
                <w:rFonts w:ascii="Noto Sans" w:hAnsi="Noto Sans" w:cs="Noto Sans"/>
                <w:sz w:val="16"/>
              </w:rPr>
              <w:t>Escritura pública número:                                           Fecha:</w:t>
            </w:r>
          </w:p>
          <w:p w:rsidR="009D395A" w:rsidRPr="00EC373F" w:rsidRDefault="009D395A" w:rsidP="009D395A">
            <w:pPr>
              <w:pStyle w:val="Piedepgina"/>
              <w:rPr>
                <w:rFonts w:ascii="Noto Sans" w:hAnsi="Noto Sans" w:cs="Noto Sans"/>
                <w:sz w:val="16"/>
              </w:rPr>
            </w:pPr>
          </w:p>
          <w:p w:rsidR="009D395A" w:rsidRPr="00EC373F" w:rsidRDefault="009D395A" w:rsidP="009D395A">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9D395A" w:rsidRPr="00EC373F" w:rsidRDefault="009D395A" w:rsidP="009D395A">
      <w:pPr>
        <w:jc w:val="center"/>
        <w:rPr>
          <w:rFonts w:ascii="Noto Sans" w:hAnsi="Noto Sans" w:cs="Noto Sans"/>
          <w:sz w:val="16"/>
        </w:rPr>
      </w:pPr>
    </w:p>
    <w:p w:rsidR="009D395A" w:rsidRPr="00EC373F" w:rsidRDefault="009D395A" w:rsidP="009D395A">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D395A" w:rsidRPr="00EC373F" w:rsidRDefault="009D395A" w:rsidP="009D395A">
      <w:pPr>
        <w:jc w:val="both"/>
        <w:rPr>
          <w:rFonts w:ascii="Noto Sans" w:hAnsi="Noto Sans" w:cs="Noto Sans"/>
          <w:sz w:val="16"/>
        </w:rPr>
      </w:pPr>
    </w:p>
    <w:p w:rsidR="009D395A" w:rsidRPr="00EC373F" w:rsidRDefault="009D395A" w:rsidP="009D395A">
      <w:pPr>
        <w:jc w:val="center"/>
        <w:rPr>
          <w:rFonts w:ascii="Noto Sans" w:hAnsi="Noto Sans" w:cs="Noto Sans"/>
          <w:sz w:val="16"/>
        </w:rPr>
      </w:pPr>
      <w:r w:rsidRPr="00EC373F">
        <w:rPr>
          <w:rFonts w:ascii="Noto Sans" w:hAnsi="Noto Sans" w:cs="Noto Sans"/>
          <w:sz w:val="16"/>
        </w:rPr>
        <w:t>(Lugar y fecha)</w:t>
      </w:r>
    </w:p>
    <w:p w:rsidR="009D395A" w:rsidRPr="00EC373F" w:rsidRDefault="009D395A" w:rsidP="009D395A">
      <w:pPr>
        <w:jc w:val="center"/>
        <w:rPr>
          <w:rFonts w:ascii="Noto Sans" w:hAnsi="Noto Sans" w:cs="Noto Sans"/>
          <w:sz w:val="16"/>
        </w:rPr>
      </w:pPr>
      <w:r w:rsidRPr="00EC373F">
        <w:rPr>
          <w:rFonts w:ascii="Noto Sans" w:hAnsi="Noto Sans" w:cs="Noto Sans"/>
          <w:sz w:val="16"/>
        </w:rPr>
        <w:t>Protesto lo necesario</w:t>
      </w:r>
    </w:p>
    <w:p w:rsidR="009D395A" w:rsidRPr="00EC373F" w:rsidRDefault="009D395A" w:rsidP="009D395A">
      <w:pPr>
        <w:jc w:val="center"/>
        <w:rPr>
          <w:rFonts w:ascii="Noto Sans" w:hAnsi="Noto Sans" w:cs="Noto Sans"/>
          <w:sz w:val="16"/>
        </w:rPr>
      </w:pPr>
      <w:r w:rsidRPr="00EC373F">
        <w:rPr>
          <w:rFonts w:ascii="Noto Sans" w:hAnsi="Noto Sans" w:cs="Noto Sans"/>
          <w:sz w:val="16"/>
        </w:rPr>
        <w:t>(Nombre y firma)</w:t>
      </w:r>
    </w:p>
    <w:p w:rsidR="009D395A" w:rsidRPr="004B773F" w:rsidRDefault="009D395A" w:rsidP="009D395A">
      <w:pPr>
        <w:ind w:left="9072" w:right="16" w:hanging="9072"/>
        <w:jc w:val="center"/>
        <w:rPr>
          <w:rFonts w:ascii="Noto Sans" w:hAnsi="Noto Sans" w:cs="Noto Sans"/>
          <w:b/>
          <w:sz w:val="20"/>
        </w:rPr>
      </w:pPr>
    </w:p>
    <w:p w:rsidR="009D395A" w:rsidRPr="004B773F" w:rsidRDefault="009D395A" w:rsidP="009D395A">
      <w:pPr>
        <w:ind w:right="16"/>
        <w:rPr>
          <w:rFonts w:ascii="Noto Sans" w:hAnsi="Noto Sans" w:cs="Noto Sans"/>
          <w:b/>
          <w:sz w:val="20"/>
        </w:rPr>
      </w:pPr>
    </w:p>
    <w:p w:rsidR="009D395A" w:rsidRPr="004B773F" w:rsidRDefault="009D395A" w:rsidP="009D395A">
      <w:pPr>
        <w:jc w:val="center"/>
        <w:rPr>
          <w:rFonts w:ascii="Noto Sans" w:hAnsi="Noto Sans" w:cs="Noto Sans"/>
          <w:sz w:val="20"/>
        </w:rPr>
      </w:pPr>
      <w:r w:rsidRPr="004B773F">
        <w:rPr>
          <w:rFonts w:ascii="Noto Sans" w:hAnsi="Noto Sans" w:cs="Noto Sans"/>
          <w:b/>
          <w:sz w:val="20"/>
        </w:rPr>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9D395A" w:rsidRPr="004B773F" w:rsidTr="009D395A">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9D395A" w:rsidRPr="004B773F" w:rsidRDefault="009D395A" w:rsidP="009D395A">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9D395A" w:rsidRPr="004B773F" w:rsidTr="009D395A">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9D395A" w:rsidRPr="004B773F" w:rsidRDefault="009D395A" w:rsidP="009D395A">
            <w:pPr>
              <w:suppressAutoHyphens w:val="0"/>
              <w:jc w:val="center"/>
              <w:rPr>
                <w:rFonts w:ascii="Noto Sans" w:hAnsi="Noto Sans" w:cs="Noto Sans"/>
                <w:color w:val="000000"/>
                <w:sz w:val="20"/>
                <w:lang w:val="es-MX" w:eastAsia="es-MX"/>
              </w:rPr>
            </w:pP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9D395A" w:rsidRPr="004B773F" w:rsidTr="009D395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9D395A" w:rsidRPr="004B773F" w:rsidRDefault="009D395A" w:rsidP="009D395A">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676F9D" w:rsidRDefault="00676F9D" w:rsidP="009D395A">
      <w:pPr>
        <w:tabs>
          <w:tab w:val="left" w:pos="3660"/>
          <w:tab w:val="center" w:pos="5216"/>
        </w:tabs>
        <w:rPr>
          <w:rFonts w:ascii="Noto Sans" w:hAnsi="Noto Sans" w:cs="Noto Sans"/>
          <w:sz w:val="20"/>
        </w:rPr>
      </w:pPr>
    </w:p>
    <w:p w:rsidR="00676F9D" w:rsidRDefault="00676F9D"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Default="009D395A" w:rsidP="009D395A">
      <w:pPr>
        <w:tabs>
          <w:tab w:val="left" w:pos="3660"/>
          <w:tab w:val="center" w:pos="5216"/>
        </w:tabs>
        <w:rPr>
          <w:rFonts w:ascii="Noto Sans" w:hAnsi="Noto Sans" w:cs="Noto Sans"/>
          <w:sz w:val="20"/>
        </w:rPr>
      </w:pPr>
    </w:p>
    <w:p w:rsidR="009D395A" w:rsidRPr="00A17193" w:rsidRDefault="009D395A" w:rsidP="009D395A">
      <w:pPr>
        <w:tabs>
          <w:tab w:val="left" w:pos="3660"/>
          <w:tab w:val="center" w:pos="5216"/>
        </w:tabs>
        <w:jc w:val="center"/>
        <w:rPr>
          <w:rFonts w:ascii="Noto Sans" w:hAnsi="Noto Sans" w:cs="Noto Sans"/>
          <w:b/>
          <w:sz w:val="28"/>
          <w:u w:val="single"/>
        </w:rPr>
      </w:pPr>
      <w:r w:rsidRPr="009A7689">
        <w:rPr>
          <w:rFonts w:ascii="Noto Sans" w:hAnsi="Noto Sans" w:cs="Noto Sans"/>
          <w:b/>
          <w:sz w:val="28"/>
        </w:rPr>
        <w:lastRenderedPageBreak/>
        <w:t>ANEXO NÚMERO 14</w:t>
      </w:r>
    </w:p>
    <w:p w:rsidR="009D395A" w:rsidRPr="00A17193" w:rsidRDefault="009D395A" w:rsidP="009D395A">
      <w:pPr>
        <w:rPr>
          <w:rFonts w:ascii="Noto Sans" w:hAnsi="Noto Sans" w:cs="Noto Sans"/>
          <w:b/>
          <w:sz w:val="28"/>
          <w:lang w:val="es-ES_tradnl"/>
        </w:rPr>
      </w:pPr>
    </w:p>
    <w:p w:rsidR="009D395A" w:rsidRPr="004B773F" w:rsidRDefault="009D395A" w:rsidP="009D395A">
      <w:pPr>
        <w:jc w:val="center"/>
        <w:rPr>
          <w:rFonts w:ascii="Noto Sans" w:hAnsi="Noto Sans" w:cs="Noto Sans"/>
          <w:b/>
          <w:sz w:val="20"/>
        </w:rPr>
      </w:pPr>
      <w:r w:rsidRPr="004B773F">
        <w:rPr>
          <w:rFonts w:ascii="Noto Sans" w:hAnsi="Noto Sans" w:cs="Noto Sans"/>
          <w:b/>
          <w:sz w:val="20"/>
        </w:rPr>
        <w:t>FORMATO PARA FIANZA DE CUMPLIMIENTO DE CONTRATO</w:t>
      </w:r>
    </w:p>
    <w:p w:rsidR="009D395A" w:rsidRPr="004B773F" w:rsidRDefault="009D395A" w:rsidP="009D395A">
      <w:pPr>
        <w:jc w:val="center"/>
        <w:rPr>
          <w:rFonts w:ascii="Noto Sans" w:hAnsi="Noto Sans" w:cs="Noto Sans"/>
          <w:b/>
          <w:sz w:val="20"/>
        </w:rPr>
      </w:pPr>
    </w:p>
    <w:p w:rsidR="009D395A" w:rsidRPr="004B773F" w:rsidRDefault="009D395A" w:rsidP="009D395A">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9D395A" w:rsidRPr="004B773F" w:rsidRDefault="009D395A" w:rsidP="009D395A">
      <w:pPr>
        <w:spacing w:after="60"/>
        <w:jc w:val="both"/>
        <w:rPr>
          <w:rFonts w:ascii="Noto Sans" w:hAnsi="Noto Sans" w:cs="Noto Sans"/>
          <w:color w:val="2F2F2F"/>
          <w:sz w:val="20"/>
          <w:lang w:eastAsia="es-MX"/>
        </w:rPr>
      </w:pP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El medio electrónico, por el cual se pueda enviar la fianza a "la Contratante" y a "la Beneficiaria": 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 la póliza: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_________________________________________.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suscripción: ______________________________.</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Obligación contractual para la garantía de cumplimiento: (Divisible o Indivisible, de conformidad con lo estipulado en el contrato)</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Procedimiento al que se sujetará la presente póliza de fianza para hacerla efectiva: El previsto en el artículo 279 de la Ley de Instituciones de Seguros y de Fianzas.</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9D395A" w:rsidRPr="00CA77F0" w:rsidRDefault="009D395A" w:rsidP="009D395A">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Público, y 103 de su Reglamento.</w:t>
      </w:r>
    </w:p>
    <w:p w:rsidR="009D395A" w:rsidRPr="00CA77F0" w:rsidRDefault="009D395A" w:rsidP="009D395A">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CLÁUSULAS GENERALES A QUE SE SUJETARÁ LA PRESENTE PÓLIZA DE FIANZA PARA </w:t>
      </w:r>
    </w:p>
    <w:p w:rsidR="009D395A" w:rsidRPr="00CA77F0" w:rsidRDefault="009D395A" w:rsidP="009D395A">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obliga a pagar la indemnización por mora que en su caso proceda de conformidad con el artículo 283 de la Ley de Instituciones de Seguros y de Fianzas.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De esta forma la vigencia de la fianza no podrá acotarse en razón del plazo establecido para cumplir la o las obligaciones contractuales.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SÉPTIMA. - SUBJUDICIDAD.</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en virtud de procedimiento ante autoridad judicial, administrativa o tribunal arbitral, salvo que el fiado obtenga la suspensión de su ejecución, ante dichas instancias.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 PROCEDIMIENTOS.</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"Afianzadora" o la "Aseguradora") acepta expresamente someterse al procedimiento previsto en el artículo 279 de la Ley de Instituciones de Seguros y de Fianzas para hacer efectiva la fianza.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9D395A" w:rsidRPr="00CA77F0" w:rsidRDefault="009D395A" w:rsidP="009D395A">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b/>
          <w:sz w:val="18"/>
        </w:rPr>
      </w:pP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p>
    <w:p w:rsidR="009D395A" w:rsidRPr="004B773F" w:rsidRDefault="009D395A" w:rsidP="009D395A">
      <w:pPr>
        <w:jc w:val="cente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984FBC" w:rsidRDefault="009D395A" w:rsidP="009D395A">
      <w:pPr>
        <w:tabs>
          <w:tab w:val="left" w:pos="7260"/>
        </w:tabs>
        <w:ind w:left="-142" w:right="-142"/>
        <w:jc w:val="center"/>
        <w:rPr>
          <w:rFonts w:ascii="Noto Sans" w:hAnsi="Noto Sans" w:cs="Noto Sans"/>
          <w:b/>
          <w:sz w:val="32"/>
        </w:rPr>
      </w:pPr>
      <w:r w:rsidRPr="00984FBC">
        <w:rPr>
          <w:rFonts w:ascii="Noto Sans" w:hAnsi="Noto Sans" w:cs="Noto Sans"/>
          <w:b/>
          <w:sz w:val="32"/>
        </w:rPr>
        <w:lastRenderedPageBreak/>
        <w:t>ANEXO 15</w:t>
      </w:r>
    </w:p>
    <w:p w:rsidR="009D395A" w:rsidRPr="004B773F" w:rsidRDefault="009D395A" w:rsidP="009D395A">
      <w:pPr>
        <w:tabs>
          <w:tab w:val="left" w:pos="7260"/>
        </w:tabs>
        <w:ind w:left="-142" w:right="-142"/>
        <w:jc w:val="center"/>
        <w:rPr>
          <w:rFonts w:ascii="Noto Sans" w:hAnsi="Noto Sans" w:cs="Noto Sans"/>
          <w:b/>
          <w:sz w:val="20"/>
        </w:rPr>
      </w:pPr>
      <w:r w:rsidRPr="00984FBC">
        <w:rPr>
          <w:rFonts w:ascii="Noto Sans" w:hAnsi="Noto Sans" w:cs="Noto Sans"/>
          <w:b/>
          <w:sz w:val="20"/>
        </w:rPr>
        <w:t>CARTA DE AUSENCIA DE CONFLICTO DE INTERES</w:t>
      </w:r>
    </w:p>
    <w:p w:rsidR="009D395A" w:rsidRPr="004B773F" w:rsidRDefault="009D395A" w:rsidP="009D395A">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9D395A" w:rsidRPr="004B773F" w:rsidRDefault="009D395A" w:rsidP="009D395A">
      <w:pPr>
        <w:pStyle w:val="Default"/>
        <w:jc w:val="both"/>
        <w:rPr>
          <w:rFonts w:ascii="Noto Sans" w:hAnsi="Noto Sans" w:cs="Noto Sans"/>
          <w:sz w:val="20"/>
          <w:szCs w:val="20"/>
        </w:rPr>
      </w:pPr>
    </w:p>
    <w:p w:rsidR="009D395A" w:rsidRPr="004B773F" w:rsidRDefault="009D395A" w:rsidP="009D395A">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9D395A" w:rsidRPr="004B773F" w:rsidRDefault="009D395A" w:rsidP="009D395A">
      <w:pPr>
        <w:pStyle w:val="Default"/>
        <w:jc w:val="both"/>
        <w:rPr>
          <w:rFonts w:ascii="Noto Sans" w:hAnsi="Noto Sans" w:cs="Noto Sans"/>
          <w:sz w:val="20"/>
          <w:szCs w:val="20"/>
        </w:rPr>
      </w:pPr>
    </w:p>
    <w:p w:rsidR="009D395A" w:rsidRPr="004B773F" w:rsidRDefault="009D395A" w:rsidP="009D395A">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9D395A" w:rsidRPr="004B773F" w:rsidRDefault="009D395A" w:rsidP="009D395A">
      <w:pPr>
        <w:pStyle w:val="Default"/>
        <w:jc w:val="both"/>
        <w:rPr>
          <w:rFonts w:ascii="Noto Sans" w:hAnsi="Noto Sans" w:cs="Noto Sans"/>
          <w:sz w:val="20"/>
          <w:szCs w:val="20"/>
        </w:rPr>
      </w:pPr>
    </w:p>
    <w:p w:rsidR="009D395A" w:rsidRPr="004B773F" w:rsidRDefault="009D395A" w:rsidP="009D395A">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9D395A" w:rsidRPr="004B773F" w:rsidRDefault="009D395A" w:rsidP="009D395A">
      <w:pPr>
        <w:pStyle w:val="Default"/>
        <w:jc w:val="both"/>
        <w:rPr>
          <w:rFonts w:ascii="Noto Sans" w:hAnsi="Noto Sans" w:cs="Noto Sans"/>
          <w:sz w:val="20"/>
          <w:szCs w:val="20"/>
        </w:rPr>
      </w:pPr>
    </w:p>
    <w:p w:rsidR="009D395A" w:rsidRPr="004B773F" w:rsidRDefault="009D395A" w:rsidP="009D395A">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9D395A" w:rsidRPr="004B773F" w:rsidRDefault="009D395A" w:rsidP="009D395A">
      <w:pPr>
        <w:pStyle w:val="Default"/>
        <w:jc w:val="both"/>
        <w:rPr>
          <w:rFonts w:ascii="Noto Sans" w:hAnsi="Noto Sans" w:cs="Noto Sans"/>
          <w:color w:val="auto"/>
          <w:sz w:val="20"/>
          <w:szCs w:val="20"/>
        </w:rPr>
      </w:pPr>
    </w:p>
    <w:p w:rsidR="009D395A" w:rsidRPr="004B773F" w:rsidRDefault="009D395A" w:rsidP="009D395A">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9D395A" w:rsidRPr="004B773F" w:rsidRDefault="009D395A" w:rsidP="009D395A">
      <w:pPr>
        <w:pStyle w:val="Default"/>
        <w:jc w:val="both"/>
        <w:rPr>
          <w:rFonts w:ascii="Noto Sans" w:hAnsi="Noto Sans" w:cs="Noto Sans"/>
          <w:color w:val="auto"/>
          <w:sz w:val="20"/>
          <w:szCs w:val="20"/>
        </w:rPr>
      </w:pPr>
    </w:p>
    <w:p w:rsidR="009D395A" w:rsidRPr="004B773F" w:rsidRDefault="009D395A" w:rsidP="009D395A">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9D395A" w:rsidRPr="004B773F" w:rsidRDefault="009D395A" w:rsidP="009D395A">
      <w:pPr>
        <w:pStyle w:val="Default"/>
        <w:jc w:val="both"/>
        <w:rPr>
          <w:rFonts w:ascii="Noto Sans" w:hAnsi="Noto Sans" w:cs="Noto Sans"/>
          <w:color w:val="auto"/>
          <w:sz w:val="20"/>
          <w:szCs w:val="20"/>
        </w:rPr>
      </w:pPr>
    </w:p>
    <w:p w:rsidR="009D395A" w:rsidRPr="004B773F" w:rsidRDefault="009D395A" w:rsidP="009D395A">
      <w:pPr>
        <w:pStyle w:val="Default"/>
        <w:jc w:val="both"/>
        <w:rPr>
          <w:rFonts w:ascii="Noto Sans" w:hAnsi="Noto Sans" w:cs="Noto Sans"/>
          <w:color w:val="auto"/>
          <w:sz w:val="20"/>
          <w:szCs w:val="20"/>
        </w:rPr>
      </w:pPr>
      <w:r w:rsidRPr="004B773F">
        <w:rPr>
          <w:rFonts w:ascii="Noto Sans" w:hAnsi="Noto Sans" w:cs="Noto Sans"/>
          <w:color w:val="auto"/>
          <w:sz w:val="20"/>
          <w:szCs w:val="20"/>
        </w:rPr>
        <w:lastRenderedPageBreak/>
        <w:t xml:space="preserve">g) Que esta declaración es un compromiso personal y profesional, que conozco las disposiciones legales, reglamentarias y éticas que rigen al Instituto Mexicano del Seguro Social, así como los alcances y consecuencias de mi incumplimiento. </w:t>
      </w:r>
    </w:p>
    <w:p w:rsidR="009D395A" w:rsidRPr="004B773F" w:rsidRDefault="009D395A" w:rsidP="009D395A">
      <w:pPr>
        <w:pStyle w:val="Default"/>
        <w:jc w:val="both"/>
        <w:rPr>
          <w:rFonts w:ascii="Noto Sans" w:hAnsi="Noto Sans" w:cs="Noto Sans"/>
          <w:color w:val="auto"/>
          <w:sz w:val="20"/>
          <w:szCs w:val="20"/>
        </w:rPr>
      </w:pPr>
    </w:p>
    <w:p w:rsidR="009D395A" w:rsidRPr="004B773F" w:rsidRDefault="009D395A" w:rsidP="009D395A">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9D395A" w:rsidRPr="004B773F" w:rsidRDefault="009D395A" w:rsidP="009D395A">
      <w:pPr>
        <w:ind w:left="-220"/>
        <w:jc w:val="center"/>
        <w:rPr>
          <w:rFonts w:ascii="Noto Sans" w:hAnsi="Noto Sans" w:cs="Noto Sans"/>
          <w:sz w:val="20"/>
          <w:lang w:val="es-MX" w:eastAsia="es-MX"/>
        </w:rPr>
      </w:pPr>
    </w:p>
    <w:p w:rsidR="009D395A" w:rsidRPr="004B773F" w:rsidRDefault="009D395A" w:rsidP="009D395A">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9D395A" w:rsidRPr="004B773F" w:rsidRDefault="009D395A" w:rsidP="009D395A">
      <w:pPr>
        <w:ind w:left="-220"/>
        <w:rPr>
          <w:rFonts w:ascii="Noto Sans" w:hAnsi="Noto Sans" w:cs="Noto Sans"/>
          <w:bCs/>
          <w:sz w:val="20"/>
        </w:rPr>
      </w:pPr>
    </w:p>
    <w:p w:rsidR="009D395A" w:rsidRPr="004B773F" w:rsidRDefault="009D395A" w:rsidP="009D395A">
      <w:pPr>
        <w:ind w:left="-220"/>
        <w:rPr>
          <w:rFonts w:ascii="Noto Sans" w:hAnsi="Noto Sans" w:cs="Noto Sans"/>
          <w:bCs/>
          <w:sz w:val="20"/>
        </w:rPr>
      </w:pPr>
      <w:r w:rsidRPr="004B773F">
        <w:rPr>
          <w:rFonts w:ascii="Noto Sans" w:hAnsi="Noto Sans" w:cs="Noto Sans"/>
          <w:bCs/>
          <w:sz w:val="20"/>
        </w:rPr>
        <w:t>Personal involucrado:</w:t>
      </w:r>
    </w:p>
    <w:p w:rsidR="009D395A" w:rsidRPr="004B773F" w:rsidRDefault="009D395A" w:rsidP="009D395A">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9D395A" w:rsidRPr="004B773F" w:rsidTr="009D395A">
        <w:trPr>
          <w:trHeight w:val="124"/>
          <w:tblHeader/>
          <w:tblCellSpacing w:w="20" w:type="dxa"/>
          <w:jc w:val="center"/>
        </w:trPr>
        <w:tc>
          <w:tcPr>
            <w:tcW w:w="3166" w:type="dxa"/>
            <w:shd w:val="clear" w:color="auto" w:fill="B3B3B3"/>
          </w:tcPr>
          <w:p w:rsidR="009D395A" w:rsidRPr="004B773F" w:rsidRDefault="009D395A" w:rsidP="009D395A">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9D395A" w:rsidRPr="004B773F" w:rsidRDefault="009D395A" w:rsidP="009D395A">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9D395A" w:rsidRPr="004B773F" w:rsidRDefault="009D395A" w:rsidP="009D395A">
            <w:pPr>
              <w:ind w:right="-856"/>
              <w:jc w:val="center"/>
              <w:rPr>
                <w:rFonts w:ascii="Noto Sans" w:hAnsi="Noto Sans" w:cs="Noto Sans"/>
                <w:b/>
                <w:bCs/>
                <w:sz w:val="20"/>
              </w:rPr>
            </w:pPr>
            <w:r w:rsidRPr="004B773F">
              <w:rPr>
                <w:rFonts w:ascii="Noto Sans" w:hAnsi="Noto Sans" w:cs="Noto Sans"/>
                <w:b/>
                <w:bCs/>
                <w:sz w:val="20"/>
              </w:rPr>
              <w:t>FIRMA</w:t>
            </w:r>
          </w:p>
        </w:tc>
      </w:tr>
      <w:tr w:rsidR="009D395A" w:rsidRPr="004B773F" w:rsidTr="009D395A">
        <w:trPr>
          <w:trHeight w:val="549"/>
          <w:tblCellSpacing w:w="20" w:type="dxa"/>
          <w:jc w:val="center"/>
        </w:trPr>
        <w:tc>
          <w:tcPr>
            <w:tcW w:w="3166" w:type="dxa"/>
            <w:vAlign w:val="center"/>
          </w:tcPr>
          <w:p w:rsidR="009D395A" w:rsidRPr="004B773F" w:rsidRDefault="009D395A" w:rsidP="009D395A">
            <w:pPr>
              <w:jc w:val="center"/>
              <w:rPr>
                <w:rFonts w:ascii="Noto Sans" w:hAnsi="Noto Sans" w:cs="Noto Sans"/>
                <w:b/>
                <w:sz w:val="20"/>
              </w:rPr>
            </w:pPr>
          </w:p>
        </w:tc>
        <w:tc>
          <w:tcPr>
            <w:tcW w:w="3431" w:type="dxa"/>
            <w:vAlign w:val="center"/>
          </w:tcPr>
          <w:p w:rsidR="009D395A" w:rsidRPr="004B773F" w:rsidRDefault="009D395A" w:rsidP="009D395A">
            <w:pPr>
              <w:jc w:val="center"/>
              <w:rPr>
                <w:rFonts w:ascii="Noto Sans" w:hAnsi="Noto Sans" w:cs="Noto Sans"/>
                <w:sz w:val="20"/>
              </w:rPr>
            </w:pPr>
          </w:p>
        </w:tc>
        <w:tc>
          <w:tcPr>
            <w:tcW w:w="2706" w:type="dxa"/>
            <w:vAlign w:val="center"/>
          </w:tcPr>
          <w:p w:rsidR="009D395A" w:rsidRPr="004B773F" w:rsidRDefault="009D395A" w:rsidP="009D395A">
            <w:pPr>
              <w:rPr>
                <w:rFonts w:ascii="Noto Sans" w:hAnsi="Noto Sans" w:cs="Noto Sans"/>
                <w:sz w:val="20"/>
              </w:rPr>
            </w:pPr>
          </w:p>
        </w:tc>
      </w:tr>
    </w:tbl>
    <w:p w:rsidR="009D395A" w:rsidRPr="004B773F" w:rsidRDefault="009D395A" w:rsidP="009D395A">
      <w:pPr>
        <w:tabs>
          <w:tab w:val="left" w:pos="4395"/>
        </w:tabs>
        <w:rPr>
          <w:rFonts w:ascii="Noto Sans" w:hAnsi="Noto Sans" w:cs="Noto Sans"/>
          <w:b/>
          <w:sz w:val="20"/>
          <w:lang w:val="es-ES_tradnl"/>
        </w:rPr>
      </w:pPr>
    </w:p>
    <w:p w:rsidR="009D395A" w:rsidRPr="004B773F" w:rsidRDefault="009D395A" w:rsidP="009D395A">
      <w:pPr>
        <w:pStyle w:val="Ttulo1"/>
        <w:spacing w:before="0" w:after="0"/>
        <w:jc w:val="center"/>
        <w:rPr>
          <w:rFonts w:ascii="Noto Sans" w:hAnsi="Noto Sans" w:cs="Noto Sans"/>
          <w:sz w:val="20"/>
          <w:szCs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Default="009D395A" w:rsidP="009D395A">
      <w:pPr>
        <w:rPr>
          <w:rFonts w:ascii="Noto Sans" w:hAnsi="Noto Sans" w:cs="Noto Sans"/>
          <w:sz w:val="20"/>
        </w:rPr>
      </w:pPr>
    </w:p>
    <w:p w:rsidR="009D395A" w:rsidRPr="004B773F" w:rsidRDefault="009D395A" w:rsidP="009D395A">
      <w:pPr>
        <w:rPr>
          <w:rFonts w:ascii="Noto Sans" w:hAnsi="Noto Sans" w:cs="Noto Sans"/>
          <w:sz w:val="20"/>
        </w:rPr>
      </w:pPr>
    </w:p>
    <w:p w:rsidR="009D395A" w:rsidRPr="00A17193" w:rsidRDefault="009D395A" w:rsidP="009D395A">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lastRenderedPageBreak/>
        <w:t xml:space="preserve">ANEXO 16 </w:t>
      </w:r>
    </w:p>
    <w:p w:rsidR="009D395A" w:rsidRPr="006A5E83" w:rsidRDefault="009D395A" w:rsidP="009D395A">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9D395A" w:rsidRPr="004B773F" w:rsidRDefault="009D395A" w:rsidP="009D395A">
      <w:pPr>
        <w:rPr>
          <w:rFonts w:ascii="Noto Sans" w:hAnsi="Noto Sans" w:cs="Noto Sans"/>
          <w:b/>
          <w:sz w:val="20"/>
        </w:rPr>
      </w:pPr>
    </w:p>
    <w:p w:rsidR="009D395A" w:rsidRPr="004B773F" w:rsidRDefault="009D395A" w:rsidP="009D395A">
      <w:pPr>
        <w:rPr>
          <w:rFonts w:ascii="Noto Sans" w:hAnsi="Noto Sans" w:cs="Noto Sans"/>
          <w:b/>
          <w:sz w:val="20"/>
        </w:rPr>
      </w:pPr>
    </w:p>
    <w:p w:rsidR="009D395A" w:rsidRPr="004B773F" w:rsidRDefault="009D395A" w:rsidP="009D395A">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9D395A" w:rsidRPr="004B773F" w:rsidRDefault="009D395A" w:rsidP="009D395A">
      <w:pPr>
        <w:rPr>
          <w:rFonts w:ascii="Noto Sans" w:hAnsi="Noto Sans" w:cs="Noto Sans"/>
          <w:b/>
          <w:sz w:val="20"/>
        </w:rPr>
      </w:pPr>
    </w:p>
    <w:p w:rsidR="009D395A" w:rsidRPr="004B773F" w:rsidRDefault="009D395A" w:rsidP="009D395A">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9D395A" w:rsidRPr="004B773F" w:rsidRDefault="009D395A" w:rsidP="009D395A">
      <w:pPr>
        <w:rPr>
          <w:rFonts w:ascii="Noto Sans" w:hAnsi="Noto Sans" w:cs="Noto Sans"/>
          <w:b/>
          <w:sz w:val="20"/>
        </w:rPr>
      </w:pPr>
      <w:r w:rsidRPr="004B773F">
        <w:rPr>
          <w:rFonts w:ascii="Noto Sans" w:hAnsi="Noto Sans" w:cs="Noto Sans"/>
          <w:b/>
          <w:spacing w:val="100"/>
          <w:sz w:val="20"/>
        </w:rPr>
        <w:t>PRESENTE</w:t>
      </w:r>
    </w:p>
    <w:p w:rsidR="009D395A" w:rsidRPr="004B773F" w:rsidRDefault="009D395A" w:rsidP="009D395A">
      <w:pPr>
        <w:pStyle w:val="BalloonText1"/>
        <w:rPr>
          <w:rFonts w:ascii="Noto Sans" w:hAnsi="Noto Sans" w:cs="Noto Sans"/>
          <w:sz w:val="20"/>
          <w:szCs w:val="20"/>
        </w:rPr>
      </w:pPr>
    </w:p>
    <w:p w:rsidR="009D395A" w:rsidRPr="004B773F" w:rsidRDefault="009D395A" w:rsidP="009D395A">
      <w:pPr>
        <w:pStyle w:val="BalloonText1"/>
        <w:rPr>
          <w:rFonts w:ascii="Noto Sans" w:hAnsi="Noto Sans" w:cs="Noto Sans"/>
          <w:sz w:val="20"/>
          <w:szCs w:val="20"/>
        </w:rPr>
      </w:pPr>
    </w:p>
    <w:p w:rsidR="009D395A" w:rsidRPr="004B773F" w:rsidRDefault="009D395A" w:rsidP="009D395A">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9D395A" w:rsidRPr="004B773F" w:rsidRDefault="009D395A" w:rsidP="009D395A">
      <w:pPr>
        <w:ind w:right="150"/>
        <w:rPr>
          <w:rFonts w:ascii="Noto Sans" w:hAnsi="Noto Sans" w:cs="Noto Sans"/>
          <w:sz w:val="20"/>
        </w:rPr>
      </w:pPr>
    </w:p>
    <w:p w:rsidR="009D395A" w:rsidRPr="004B773F" w:rsidRDefault="009D395A" w:rsidP="009D395A">
      <w:pPr>
        <w:ind w:right="150"/>
        <w:rPr>
          <w:rFonts w:ascii="Noto Sans" w:hAnsi="Noto Sans" w:cs="Noto Sans"/>
          <w:sz w:val="20"/>
        </w:rPr>
      </w:pPr>
      <w:r w:rsidRPr="004B773F">
        <w:rPr>
          <w:rFonts w:ascii="Noto Sans" w:hAnsi="Noto Sans" w:cs="Noto Sans"/>
          <w:sz w:val="20"/>
        </w:rPr>
        <w:t>RELACIÓN DE DOCUMENTOS:</w:t>
      </w:r>
    </w:p>
    <w:p w:rsidR="009D395A" w:rsidRPr="004B773F" w:rsidRDefault="009D395A" w:rsidP="009D395A">
      <w:pPr>
        <w:ind w:right="150"/>
        <w:rPr>
          <w:rFonts w:ascii="Noto Sans" w:hAnsi="Noto Sans" w:cs="Noto Sans"/>
          <w:sz w:val="20"/>
        </w:rPr>
      </w:pPr>
    </w:p>
    <w:p w:rsidR="009D395A" w:rsidRPr="004B773F" w:rsidRDefault="009D395A" w:rsidP="009D395A">
      <w:pPr>
        <w:ind w:right="150"/>
        <w:rPr>
          <w:rFonts w:ascii="Noto Sans" w:hAnsi="Noto Sans" w:cs="Noto Sans"/>
          <w:sz w:val="20"/>
        </w:rPr>
      </w:pPr>
      <w:r w:rsidRPr="004B773F">
        <w:rPr>
          <w:rFonts w:ascii="Noto Sans" w:hAnsi="Noto Sans" w:cs="Noto Sans"/>
          <w:sz w:val="20"/>
        </w:rPr>
        <w:t>EJEMPLOS:</w:t>
      </w:r>
    </w:p>
    <w:p w:rsidR="009D395A" w:rsidRPr="004B773F" w:rsidRDefault="009D395A" w:rsidP="009D395A">
      <w:pPr>
        <w:ind w:right="150"/>
        <w:rPr>
          <w:rFonts w:ascii="Noto Sans" w:hAnsi="Noto Sans" w:cs="Noto Sans"/>
          <w:sz w:val="20"/>
        </w:rPr>
      </w:pPr>
    </w:p>
    <w:p w:rsidR="009D395A" w:rsidRPr="004B773F" w:rsidRDefault="009D395A" w:rsidP="009D395A">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9D395A" w:rsidRPr="004B773F" w:rsidRDefault="009D395A" w:rsidP="009D395A">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9D395A" w:rsidRPr="004B773F" w:rsidRDefault="009D395A" w:rsidP="009D395A">
      <w:pPr>
        <w:ind w:right="150"/>
        <w:rPr>
          <w:rFonts w:ascii="Noto Sans" w:hAnsi="Noto Sans" w:cs="Noto Sans"/>
          <w:sz w:val="20"/>
        </w:rPr>
      </w:pPr>
    </w:p>
    <w:p w:rsidR="009D395A" w:rsidRPr="004B773F" w:rsidRDefault="009D395A" w:rsidP="009D395A">
      <w:pPr>
        <w:pStyle w:val="Textoindependiente32"/>
        <w:jc w:val="center"/>
        <w:rPr>
          <w:rFonts w:ascii="Noto Sans" w:hAnsi="Noto Sans" w:cs="Noto Sans"/>
          <w:lang w:val="es-MX"/>
        </w:rPr>
      </w:pPr>
    </w:p>
    <w:p w:rsidR="009D395A" w:rsidRPr="004B773F" w:rsidRDefault="009D395A" w:rsidP="009D395A">
      <w:pPr>
        <w:pStyle w:val="Textoindependiente32"/>
        <w:jc w:val="center"/>
        <w:rPr>
          <w:rFonts w:ascii="Noto Sans" w:hAnsi="Noto Sans" w:cs="Noto Sans"/>
          <w:lang w:val="es-MX"/>
        </w:rPr>
      </w:pPr>
    </w:p>
    <w:p w:rsidR="009D395A" w:rsidRPr="004B773F" w:rsidRDefault="009D395A" w:rsidP="009D395A">
      <w:pPr>
        <w:pStyle w:val="Textoindependiente32"/>
        <w:jc w:val="center"/>
        <w:rPr>
          <w:rFonts w:ascii="Noto Sans" w:hAnsi="Noto Sans" w:cs="Noto Sans"/>
          <w:lang w:val="es-MX"/>
        </w:rPr>
      </w:pPr>
    </w:p>
    <w:p w:rsidR="009D395A" w:rsidRPr="004B773F" w:rsidRDefault="009D395A" w:rsidP="009D395A">
      <w:pPr>
        <w:pStyle w:val="Textoindependiente32"/>
        <w:jc w:val="center"/>
        <w:rPr>
          <w:rFonts w:ascii="Noto Sans" w:hAnsi="Noto Sans" w:cs="Noto Sans"/>
          <w:lang w:val="es-MX"/>
        </w:rPr>
      </w:pPr>
      <w:r w:rsidRPr="004B773F">
        <w:rPr>
          <w:rFonts w:ascii="Noto Sans" w:hAnsi="Noto Sans" w:cs="Noto Sans"/>
          <w:lang w:val="es-MX"/>
        </w:rPr>
        <w:t>A T E N T A M E N T E</w:t>
      </w:r>
    </w:p>
    <w:p w:rsidR="009D395A" w:rsidRPr="004B773F" w:rsidRDefault="009D395A" w:rsidP="009D395A">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9D395A" w:rsidRPr="004B773F" w:rsidRDefault="009D395A" w:rsidP="009D395A">
      <w:pPr>
        <w:ind w:right="-93"/>
        <w:jc w:val="center"/>
        <w:rPr>
          <w:rFonts w:ascii="Noto Sans" w:hAnsi="Noto Sans" w:cs="Noto Sans"/>
          <w:sz w:val="20"/>
        </w:rPr>
      </w:pPr>
      <w:r w:rsidRPr="004B773F">
        <w:rPr>
          <w:rFonts w:ascii="Noto Sans" w:hAnsi="Noto Sans" w:cs="Noto Sans"/>
          <w:sz w:val="20"/>
        </w:rPr>
        <w:t>(NOMBRE, FIRMA Y CARGO)</w:t>
      </w:r>
    </w:p>
    <w:p w:rsidR="009D395A" w:rsidRPr="004B773F" w:rsidRDefault="009D395A" w:rsidP="009D395A">
      <w:pPr>
        <w:jc w:val="center"/>
        <w:rPr>
          <w:rFonts w:ascii="Noto Sans" w:hAnsi="Noto Sans" w:cs="Noto Sans"/>
          <w:sz w:val="20"/>
        </w:rPr>
      </w:pPr>
    </w:p>
    <w:p w:rsidR="009D395A" w:rsidRPr="004B773F" w:rsidRDefault="009D395A" w:rsidP="009D395A">
      <w:pPr>
        <w:jc w:val="center"/>
        <w:rPr>
          <w:rFonts w:ascii="Noto Sans" w:hAnsi="Noto Sans" w:cs="Noto Sans"/>
          <w:sz w:val="20"/>
        </w:rPr>
      </w:pPr>
    </w:p>
    <w:p w:rsidR="009D395A" w:rsidRPr="004B773F" w:rsidRDefault="009D395A" w:rsidP="009D395A">
      <w:pPr>
        <w:overflowPunct w:val="0"/>
        <w:autoSpaceDE w:val="0"/>
        <w:autoSpaceDN w:val="0"/>
        <w:adjustRightInd w:val="0"/>
        <w:jc w:val="center"/>
        <w:textAlignment w:val="baseline"/>
        <w:rPr>
          <w:rFonts w:ascii="Noto Sans" w:hAnsi="Noto Sans" w:cs="Noto Sans"/>
          <w:b/>
          <w:bCs/>
          <w:sz w:val="20"/>
          <w:lang w:val="es-ES_tradnl" w:eastAsia="es-ES"/>
        </w:rPr>
      </w:pPr>
    </w:p>
    <w:p w:rsidR="009D395A" w:rsidRPr="004B773F" w:rsidRDefault="009D395A" w:rsidP="009D395A">
      <w:pPr>
        <w:overflowPunct w:val="0"/>
        <w:autoSpaceDE w:val="0"/>
        <w:autoSpaceDN w:val="0"/>
        <w:adjustRightInd w:val="0"/>
        <w:jc w:val="center"/>
        <w:textAlignment w:val="baseline"/>
        <w:rPr>
          <w:rFonts w:ascii="Noto Sans" w:hAnsi="Noto Sans" w:cs="Noto Sans"/>
          <w:b/>
          <w:bCs/>
          <w:sz w:val="20"/>
          <w:lang w:val="es-ES_tradnl" w:eastAsia="es-ES"/>
        </w:rPr>
      </w:pPr>
    </w:p>
    <w:p w:rsidR="009D395A" w:rsidRPr="004B773F" w:rsidRDefault="009D395A" w:rsidP="009D395A">
      <w:pPr>
        <w:overflowPunct w:val="0"/>
        <w:autoSpaceDE w:val="0"/>
        <w:autoSpaceDN w:val="0"/>
        <w:adjustRightInd w:val="0"/>
        <w:jc w:val="center"/>
        <w:textAlignment w:val="baseline"/>
        <w:rPr>
          <w:rFonts w:ascii="Noto Sans" w:hAnsi="Noto Sans" w:cs="Noto Sans"/>
          <w:b/>
          <w:bCs/>
          <w:sz w:val="20"/>
          <w:lang w:val="es-ES_tradnl" w:eastAsia="es-ES"/>
        </w:rPr>
      </w:pPr>
    </w:p>
    <w:p w:rsidR="009D395A" w:rsidRPr="004B773F" w:rsidRDefault="009D395A" w:rsidP="009D395A">
      <w:pPr>
        <w:overflowPunct w:val="0"/>
        <w:autoSpaceDE w:val="0"/>
        <w:autoSpaceDN w:val="0"/>
        <w:adjustRightInd w:val="0"/>
        <w:jc w:val="center"/>
        <w:textAlignment w:val="baseline"/>
        <w:rPr>
          <w:rFonts w:ascii="Noto Sans" w:hAnsi="Noto Sans" w:cs="Noto Sans"/>
          <w:b/>
          <w:bCs/>
          <w:sz w:val="20"/>
          <w:lang w:val="es-ES_tradnl" w:eastAsia="es-ES"/>
        </w:rPr>
      </w:pPr>
    </w:p>
    <w:p w:rsidR="009D395A" w:rsidRDefault="009D395A" w:rsidP="009D395A">
      <w:pPr>
        <w:overflowPunct w:val="0"/>
        <w:autoSpaceDE w:val="0"/>
        <w:autoSpaceDN w:val="0"/>
        <w:adjustRightInd w:val="0"/>
        <w:jc w:val="center"/>
        <w:textAlignment w:val="baseline"/>
        <w:rPr>
          <w:rFonts w:ascii="Noto Sans" w:hAnsi="Noto Sans" w:cs="Noto Sans"/>
          <w:b/>
          <w:bCs/>
          <w:sz w:val="20"/>
          <w:lang w:val="es-ES_tradnl" w:eastAsia="es-ES"/>
        </w:rPr>
      </w:pPr>
    </w:p>
    <w:p w:rsidR="009D395A" w:rsidRDefault="009D395A" w:rsidP="009D395A">
      <w:pPr>
        <w:overflowPunct w:val="0"/>
        <w:autoSpaceDE w:val="0"/>
        <w:autoSpaceDN w:val="0"/>
        <w:adjustRightInd w:val="0"/>
        <w:jc w:val="center"/>
        <w:textAlignment w:val="baseline"/>
        <w:rPr>
          <w:rFonts w:ascii="Noto Sans" w:hAnsi="Noto Sans" w:cs="Noto Sans"/>
          <w:b/>
          <w:bCs/>
          <w:sz w:val="20"/>
          <w:lang w:val="es-ES_tradnl" w:eastAsia="es-ES"/>
        </w:rPr>
      </w:pPr>
    </w:p>
    <w:p w:rsidR="009D395A" w:rsidRPr="004B773F" w:rsidRDefault="009D395A" w:rsidP="00042C3A">
      <w:pPr>
        <w:overflowPunct w:val="0"/>
        <w:autoSpaceDE w:val="0"/>
        <w:autoSpaceDN w:val="0"/>
        <w:adjustRightInd w:val="0"/>
        <w:textAlignment w:val="baseline"/>
        <w:rPr>
          <w:rFonts w:ascii="Noto Sans" w:hAnsi="Noto Sans" w:cs="Noto Sans"/>
          <w:b/>
          <w:bCs/>
          <w:sz w:val="20"/>
          <w:lang w:val="es-ES_tradnl" w:eastAsia="es-ES"/>
        </w:rPr>
      </w:pPr>
    </w:p>
    <w:p w:rsidR="009D395A" w:rsidRPr="00CA77F0" w:rsidRDefault="009D395A" w:rsidP="009D395A">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lastRenderedPageBreak/>
        <w:t>ANEXO 17</w:t>
      </w:r>
    </w:p>
    <w:p w:rsidR="009D395A" w:rsidRPr="00CA77F0" w:rsidRDefault="009D395A" w:rsidP="009D395A">
      <w:pPr>
        <w:jc w:val="center"/>
        <w:rPr>
          <w:rFonts w:ascii="Noto Sans" w:hAnsi="Noto Sans" w:cs="Noto Sans"/>
          <w:b/>
          <w:sz w:val="18"/>
        </w:rPr>
      </w:pPr>
      <w:r w:rsidRPr="00CA77F0">
        <w:rPr>
          <w:rFonts w:ascii="Noto Sans" w:hAnsi="Noto Sans" w:cs="Noto Sans"/>
          <w:b/>
          <w:sz w:val="18"/>
        </w:rPr>
        <w:t>FORMATO DE ACLARACIÓN A LA CONVOCATORIA</w:t>
      </w:r>
    </w:p>
    <w:p w:rsidR="009D395A" w:rsidRPr="00CA77F0" w:rsidRDefault="009D395A" w:rsidP="009D395A">
      <w:pPr>
        <w:jc w:val="both"/>
        <w:rPr>
          <w:rFonts w:ascii="Noto Sans" w:hAnsi="Noto Sans" w:cs="Noto Sans"/>
          <w:sz w:val="18"/>
        </w:rPr>
      </w:pPr>
      <w:r w:rsidRPr="00CA77F0">
        <w:rPr>
          <w:rFonts w:ascii="Noto Sans" w:hAnsi="Noto Sans" w:cs="Noto Sans"/>
          <w:sz w:val="18"/>
        </w:rPr>
        <w:t>PREFERENTEMENTE EN PAPEL MEMBRETADO DEL LICITANTE.</w:t>
      </w:r>
    </w:p>
    <w:p w:rsidR="009D395A" w:rsidRPr="00CA77F0" w:rsidRDefault="009D395A" w:rsidP="009D395A">
      <w:pPr>
        <w:jc w:val="both"/>
        <w:rPr>
          <w:rFonts w:ascii="Noto Sans" w:hAnsi="Noto Sans" w:cs="Noto Sans"/>
          <w:b/>
          <w:sz w:val="18"/>
        </w:rPr>
      </w:pPr>
      <w:r w:rsidRPr="00CA77F0">
        <w:rPr>
          <w:rFonts w:ascii="Noto Sans" w:hAnsi="Noto Sans" w:cs="Noto Sans"/>
          <w:b/>
          <w:sz w:val="18"/>
        </w:rPr>
        <w:t>INSTITUTO MEXICANO DEL SEGURO SOCIAL</w:t>
      </w:r>
    </w:p>
    <w:p w:rsidR="009D395A" w:rsidRPr="00CA77F0" w:rsidRDefault="009D395A" w:rsidP="009D395A">
      <w:pPr>
        <w:jc w:val="both"/>
        <w:rPr>
          <w:rFonts w:ascii="Noto Sans" w:hAnsi="Noto Sans" w:cs="Noto Sans"/>
          <w:b/>
          <w:sz w:val="18"/>
        </w:rPr>
      </w:pPr>
      <w:r w:rsidRPr="00CA77F0">
        <w:rPr>
          <w:rFonts w:ascii="Noto Sans" w:hAnsi="Noto Sans" w:cs="Noto Sans"/>
          <w:b/>
          <w:sz w:val="18"/>
        </w:rPr>
        <w:t>(CONVOCANTE)</w:t>
      </w:r>
    </w:p>
    <w:p w:rsidR="009D395A" w:rsidRPr="00CA77F0" w:rsidRDefault="009D395A" w:rsidP="009D395A">
      <w:pPr>
        <w:jc w:val="both"/>
        <w:rPr>
          <w:rFonts w:ascii="Noto Sans" w:hAnsi="Noto Sans" w:cs="Noto Sans"/>
          <w:b/>
          <w:sz w:val="18"/>
        </w:rPr>
      </w:pPr>
      <w:r w:rsidRPr="00CA77F0">
        <w:rPr>
          <w:rFonts w:ascii="Noto Sans" w:hAnsi="Noto Sans" w:cs="Noto Sans"/>
          <w:b/>
          <w:sz w:val="18"/>
        </w:rPr>
        <w:t>PRESENTE.</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LICITACIÓN PÚBLICA NACIONAL NÚMERO. _________________</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CIUDAD DE MÉXICO, A _______ DE _________________DE _______.</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9D395A" w:rsidRPr="00CA77F0" w:rsidRDefault="009D395A" w:rsidP="009D395A">
      <w:pPr>
        <w:jc w:val="both"/>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9D395A" w:rsidRPr="00CA77F0" w:rsidRDefault="009D395A" w:rsidP="009D395A">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9D395A" w:rsidRPr="00CA77F0" w:rsidTr="009D395A">
        <w:tc>
          <w:tcPr>
            <w:tcW w:w="1488" w:type="dxa"/>
            <w:shd w:val="clear" w:color="auto" w:fill="A6A6A6"/>
          </w:tcPr>
          <w:p w:rsidR="009D395A" w:rsidRPr="00CA77F0" w:rsidRDefault="009D395A" w:rsidP="009D395A">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9D395A" w:rsidRPr="00CA77F0" w:rsidRDefault="009D395A" w:rsidP="009D395A">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9D395A" w:rsidRPr="00CA77F0" w:rsidRDefault="009D395A" w:rsidP="009D395A">
            <w:pPr>
              <w:jc w:val="center"/>
              <w:rPr>
                <w:rFonts w:ascii="Noto Sans" w:hAnsi="Noto Sans" w:cs="Noto Sans"/>
                <w:sz w:val="18"/>
              </w:rPr>
            </w:pPr>
            <w:r w:rsidRPr="00CA77F0">
              <w:rPr>
                <w:rFonts w:ascii="Noto Sans" w:hAnsi="Noto Sans" w:cs="Noto Sans"/>
                <w:sz w:val="18"/>
              </w:rPr>
              <w:t>Respuestas</w:t>
            </w:r>
          </w:p>
        </w:tc>
      </w:tr>
      <w:tr w:rsidR="009D395A" w:rsidRPr="00CA77F0" w:rsidTr="009D395A">
        <w:trPr>
          <w:trHeight w:val="169"/>
        </w:trPr>
        <w:tc>
          <w:tcPr>
            <w:tcW w:w="1488" w:type="dxa"/>
          </w:tcPr>
          <w:p w:rsidR="009D395A" w:rsidRPr="00CA77F0" w:rsidRDefault="009D395A" w:rsidP="009D395A">
            <w:pPr>
              <w:rPr>
                <w:rFonts w:ascii="Noto Sans" w:hAnsi="Noto Sans" w:cs="Noto Sans"/>
                <w:sz w:val="18"/>
              </w:rPr>
            </w:pPr>
          </w:p>
        </w:tc>
        <w:tc>
          <w:tcPr>
            <w:tcW w:w="3685" w:type="dxa"/>
          </w:tcPr>
          <w:p w:rsidR="009D395A" w:rsidRPr="00CA77F0" w:rsidRDefault="009D395A" w:rsidP="009D395A">
            <w:pPr>
              <w:rPr>
                <w:rFonts w:ascii="Noto Sans" w:hAnsi="Noto Sans" w:cs="Noto Sans"/>
                <w:sz w:val="18"/>
              </w:rPr>
            </w:pPr>
          </w:p>
        </w:tc>
        <w:tc>
          <w:tcPr>
            <w:tcW w:w="4536" w:type="dxa"/>
          </w:tcPr>
          <w:p w:rsidR="009D395A" w:rsidRPr="00CA77F0" w:rsidRDefault="009D395A" w:rsidP="009D395A">
            <w:pPr>
              <w:rPr>
                <w:rFonts w:ascii="Noto Sans" w:hAnsi="Noto Sans" w:cs="Noto Sans"/>
                <w:sz w:val="18"/>
              </w:rPr>
            </w:pPr>
          </w:p>
        </w:tc>
      </w:tr>
    </w:tbl>
    <w:p w:rsidR="009D395A" w:rsidRPr="00CA77F0" w:rsidRDefault="009D395A" w:rsidP="009D395A">
      <w:pPr>
        <w:rPr>
          <w:rFonts w:ascii="Noto Sans" w:hAnsi="Noto Sans" w:cs="Noto Sans"/>
          <w:sz w:val="18"/>
        </w:rPr>
      </w:pPr>
    </w:p>
    <w:p w:rsidR="009D395A" w:rsidRPr="00CA77F0" w:rsidRDefault="009D395A" w:rsidP="009D395A">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9D395A" w:rsidRPr="00CA77F0" w:rsidRDefault="009D395A" w:rsidP="009D395A">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9D395A" w:rsidRPr="00CA77F0" w:rsidTr="009D395A">
        <w:tc>
          <w:tcPr>
            <w:tcW w:w="1488" w:type="dxa"/>
            <w:shd w:val="clear" w:color="auto" w:fill="A6A6A6"/>
          </w:tcPr>
          <w:p w:rsidR="009D395A" w:rsidRPr="00CA77F0" w:rsidRDefault="009D395A" w:rsidP="009D395A">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9D395A" w:rsidRPr="00CA77F0" w:rsidRDefault="009D395A" w:rsidP="009D395A">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9D395A" w:rsidRPr="00CA77F0" w:rsidRDefault="009D395A" w:rsidP="009D395A">
            <w:pPr>
              <w:jc w:val="center"/>
              <w:rPr>
                <w:rFonts w:ascii="Noto Sans" w:hAnsi="Noto Sans" w:cs="Noto Sans"/>
                <w:sz w:val="18"/>
              </w:rPr>
            </w:pPr>
            <w:r w:rsidRPr="00CA77F0">
              <w:rPr>
                <w:rFonts w:ascii="Noto Sans" w:hAnsi="Noto Sans" w:cs="Noto Sans"/>
                <w:sz w:val="18"/>
              </w:rPr>
              <w:t>Respuestas</w:t>
            </w:r>
          </w:p>
        </w:tc>
      </w:tr>
      <w:tr w:rsidR="009D395A" w:rsidRPr="00CA77F0" w:rsidTr="009D395A">
        <w:trPr>
          <w:trHeight w:val="239"/>
        </w:trPr>
        <w:tc>
          <w:tcPr>
            <w:tcW w:w="1488" w:type="dxa"/>
          </w:tcPr>
          <w:p w:rsidR="009D395A" w:rsidRPr="00CA77F0" w:rsidRDefault="009D395A" w:rsidP="009D395A">
            <w:pPr>
              <w:rPr>
                <w:rFonts w:ascii="Noto Sans" w:hAnsi="Noto Sans" w:cs="Noto Sans"/>
                <w:sz w:val="18"/>
              </w:rPr>
            </w:pPr>
          </w:p>
        </w:tc>
        <w:tc>
          <w:tcPr>
            <w:tcW w:w="3685" w:type="dxa"/>
          </w:tcPr>
          <w:p w:rsidR="009D395A" w:rsidRPr="00CA77F0" w:rsidRDefault="009D395A" w:rsidP="009D395A">
            <w:pPr>
              <w:rPr>
                <w:rFonts w:ascii="Noto Sans" w:hAnsi="Noto Sans" w:cs="Noto Sans"/>
                <w:sz w:val="18"/>
              </w:rPr>
            </w:pPr>
          </w:p>
        </w:tc>
        <w:tc>
          <w:tcPr>
            <w:tcW w:w="4536" w:type="dxa"/>
          </w:tcPr>
          <w:p w:rsidR="009D395A" w:rsidRPr="00CA77F0" w:rsidRDefault="009D395A" w:rsidP="009D395A">
            <w:pPr>
              <w:rPr>
                <w:rFonts w:ascii="Noto Sans" w:hAnsi="Noto Sans" w:cs="Noto Sans"/>
                <w:sz w:val="18"/>
              </w:rPr>
            </w:pPr>
          </w:p>
        </w:tc>
      </w:tr>
    </w:tbl>
    <w:p w:rsidR="009D395A" w:rsidRPr="00CA77F0" w:rsidRDefault="009D395A" w:rsidP="009D395A">
      <w:pPr>
        <w:rPr>
          <w:rFonts w:ascii="Noto Sans" w:hAnsi="Noto Sans" w:cs="Noto Sans"/>
          <w:sz w:val="18"/>
        </w:rPr>
      </w:pPr>
    </w:p>
    <w:p w:rsidR="009D395A" w:rsidRPr="00CA77F0" w:rsidRDefault="009D395A" w:rsidP="009D395A">
      <w:pPr>
        <w:rPr>
          <w:rFonts w:ascii="Noto Sans" w:hAnsi="Noto Sans" w:cs="Noto Sans"/>
          <w:sz w:val="18"/>
        </w:rPr>
      </w:pPr>
      <w:r w:rsidRPr="00CA77F0">
        <w:rPr>
          <w:rFonts w:ascii="Noto Sans" w:hAnsi="Noto Sans" w:cs="Noto Sans"/>
          <w:sz w:val="18"/>
        </w:rPr>
        <w:t>ATENTAMENTE</w:t>
      </w:r>
    </w:p>
    <w:p w:rsidR="009D395A" w:rsidRPr="00CA77F0" w:rsidRDefault="009D395A" w:rsidP="009D395A">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9D395A" w:rsidRPr="00CA77F0" w:rsidTr="009D395A">
        <w:trPr>
          <w:cantSplit/>
          <w:trHeight w:val="447"/>
          <w:jc w:val="center"/>
        </w:trPr>
        <w:tc>
          <w:tcPr>
            <w:tcW w:w="160" w:type="dxa"/>
            <w:tcBorders>
              <w:top w:val="single" w:sz="8" w:space="0" w:color="auto"/>
              <w:left w:val="single" w:sz="8" w:space="0" w:color="auto"/>
            </w:tcBorders>
          </w:tcPr>
          <w:p w:rsidR="009D395A" w:rsidRPr="00CA77F0" w:rsidRDefault="009D395A" w:rsidP="009D395A">
            <w:pPr>
              <w:rPr>
                <w:rFonts w:ascii="Noto Sans" w:hAnsi="Noto Sans" w:cs="Noto Sans"/>
                <w:sz w:val="18"/>
              </w:rPr>
            </w:pPr>
          </w:p>
        </w:tc>
        <w:tc>
          <w:tcPr>
            <w:tcW w:w="2727" w:type="dxa"/>
            <w:tcBorders>
              <w:top w:val="single" w:sz="8" w:space="0" w:color="auto"/>
            </w:tcBorders>
          </w:tcPr>
          <w:p w:rsidR="009D395A" w:rsidRPr="00CA77F0" w:rsidRDefault="009D395A" w:rsidP="009D395A">
            <w:pPr>
              <w:rPr>
                <w:rFonts w:ascii="Noto Sans" w:hAnsi="Noto Sans" w:cs="Noto Sans"/>
                <w:sz w:val="18"/>
              </w:rPr>
            </w:pPr>
          </w:p>
        </w:tc>
        <w:tc>
          <w:tcPr>
            <w:tcW w:w="170" w:type="dxa"/>
            <w:tcBorders>
              <w:top w:val="single" w:sz="8" w:space="0" w:color="auto"/>
              <w:right w:val="single" w:sz="8" w:space="0" w:color="auto"/>
            </w:tcBorders>
          </w:tcPr>
          <w:p w:rsidR="009D395A" w:rsidRPr="00CA77F0" w:rsidRDefault="009D395A" w:rsidP="009D395A">
            <w:pPr>
              <w:rPr>
                <w:rFonts w:ascii="Noto Sans" w:hAnsi="Noto Sans" w:cs="Noto Sans"/>
                <w:sz w:val="18"/>
              </w:rPr>
            </w:pPr>
          </w:p>
        </w:tc>
        <w:tc>
          <w:tcPr>
            <w:tcW w:w="170" w:type="dxa"/>
            <w:tcBorders>
              <w:left w:val="nil"/>
            </w:tcBorders>
          </w:tcPr>
          <w:p w:rsidR="009D395A" w:rsidRPr="00CA77F0" w:rsidRDefault="009D395A" w:rsidP="009D395A">
            <w:pPr>
              <w:rPr>
                <w:rFonts w:ascii="Noto Sans" w:hAnsi="Noto Sans" w:cs="Noto Sans"/>
                <w:sz w:val="18"/>
              </w:rPr>
            </w:pPr>
          </w:p>
        </w:tc>
        <w:tc>
          <w:tcPr>
            <w:tcW w:w="170" w:type="dxa"/>
            <w:tcBorders>
              <w:top w:val="single" w:sz="8" w:space="0" w:color="auto"/>
              <w:left w:val="single" w:sz="8" w:space="0" w:color="auto"/>
            </w:tcBorders>
          </w:tcPr>
          <w:p w:rsidR="009D395A" w:rsidRPr="00CA77F0" w:rsidRDefault="009D395A" w:rsidP="009D395A">
            <w:pPr>
              <w:rPr>
                <w:rFonts w:ascii="Noto Sans" w:hAnsi="Noto Sans" w:cs="Noto Sans"/>
                <w:sz w:val="18"/>
              </w:rPr>
            </w:pPr>
          </w:p>
        </w:tc>
        <w:tc>
          <w:tcPr>
            <w:tcW w:w="2727" w:type="dxa"/>
            <w:tcBorders>
              <w:top w:val="single" w:sz="8" w:space="0" w:color="auto"/>
            </w:tcBorders>
          </w:tcPr>
          <w:p w:rsidR="009D395A" w:rsidRPr="00CA77F0" w:rsidRDefault="009D395A" w:rsidP="009D395A">
            <w:pPr>
              <w:rPr>
                <w:rFonts w:ascii="Noto Sans" w:hAnsi="Noto Sans" w:cs="Noto Sans"/>
                <w:sz w:val="18"/>
              </w:rPr>
            </w:pPr>
          </w:p>
        </w:tc>
        <w:tc>
          <w:tcPr>
            <w:tcW w:w="170" w:type="dxa"/>
            <w:tcBorders>
              <w:top w:val="single" w:sz="8" w:space="0" w:color="auto"/>
              <w:right w:val="single" w:sz="8" w:space="0" w:color="auto"/>
            </w:tcBorders>
          </w:tcPr>
          <w:p w:rsidR="009D395A" w:rsidRPr="00CA77F0" w:rsidRDefault="009D395A" w:rsidP="009D395A">
            <w:pPr>
              <w:rPr>
                <w:rFonts w:ascii="Noto Sans" w:hAnsi="Noto Sans" w:cs="Noto Sans"/>
                <w:sz w:val="18"/>
              </w:rPr>
            </w:pPr>
          </w:p>
        </w:tc>
        <w:tc>
          <w:tcPr>
            <w:tcW w:w="170" w:type="dxa"/>
            <w:tcBorders>
              <w:left w:val="nil"/>
            </w:tcBorders>
          </w:tcPr>
          <w:p w:rsidR="009D395A" w:rsidRPr="00CA77F0" w:rsidRDefault="009D395A" w:rsidP="009D395A">
            <w:pPr>
              <w:rPr>
                <w:rFonts w:ascii="Noto Sans" w:hAnsi="Noto Sans" w:cs="Noto Sans"/>
                <w:sz w:val="18"/>
              </w:rPr>
            </w:pPr>
          </w:p>
        </w:tc>
        <w:tc>
          <w:tcPr>
            <w:tcW w:w="170" w:type="dxa"/>
            <w:tcBorders>
              <w:top w:val="single" w:sz="8" w:space="0" w:color="auto"/>
              <w:left w:val="single" w:sz="8" w:space="0" w:color="auto"/>
            </w:tcBorders>
          </w:tcPr>
          <w:p w:rsidR="009D395A" w:rsidRPr="00CA77F0" w:rsidRDefault="009D395A" w:rsidP="009D395A">
            <w:pPr>
              <w:rPr>
                <w:rFonts w:ascii="Noto Sans" w:hAnsi="Noto Sans" w:cs="Noto Sans"/>
                <w:sz w:val="18"/>
              </w:rPr>
            </w:pPr>
          </w:p>
        </w:tc>
        <w:tc>
          <w:tcPr>
            <w:tcW w:w="2727" w:type="dxa"/>
            <w:tcBorders>
              <w:top w:val="single" w:sz="8" w:space="0" w:color="auto"/>
            </w:tcBorders>
          </w:tcPr>
          <w:p w:rsidR="009D395A" w:rsidRPr="00CA77F0" w:rsidRDefault="009D395A" w:rsidP="009D395A">
            <w:pPr>
              <w:rPr>
                <w:rFonts w:ascii="Noto Sans" w:hAnsi="Noto Sans" w:cs="Noto Sans"/>
                <w:sz w:val="18"/>
              </w:rPr>
            </w:pPr>
          </w:p>
        </w:tc>
        <w:tc>
          <w:tcPr>
            <w:tcW w:w="170" w:type="dxa"/>
            <w:tcBorders>
              <w:top w:val="single" w:sz="8" w:space="0" w:color="auto"/>
              <w:right w:val="single" w:sz="8" w:space="0" w:color="auto"/>
            </w:tcBorders>
          </w:tcPr>
          <w:p w:rsidR="009D395A" w:rsidRPr="00CA77F0" w:rsidRDefault="009D395A" w:rsidP="009D395A">
            <w:pPr>
              <w:rPr>
                <w:rFonts w:ascii="Noto Sans" w:hAnsi="Noto Sans" w:cs="Noto Sans"/>
                <w:sz w:val="18"/>
              </w:rPr>
            </w:pPr>
          </w:p>
        </w:tc>
      </w:tr>
      <w:tr w:rsidR="009D395A" w:rsidRPr="00CA77F0" w:rsidTr="009D395A">
        <w:trPr>
          <w:cantSplit/>
          <w:jc w:val="center"/>
        </w:trPr>
        <w:tc>
          <w:tcPr>
            <w:tcW w:w="160" w:type="dxa"/>
            <w:tcBorders>
              <w:left w:val="single" w:sz="8" w:space="0" w:color="auto"/>
              <w:bottom w:val="single" w:sz="8" w:space="0" w:color="auto"/>
            </w:tcBorders>
          </w:tcPr>
          <w:p w:rsidR="009D395A" w:rsidRPr="00CA77F0" w:rsidRDefault="009D395A" w:rsidP="009D395A">
            <w:pPr>
              <w:rPr>
                <w:rFonts w:ascii="Noto Sans" w:hAnsi="Noto Sans" w:cs="Noto Sans"/>
                <w:sz w:val="18"/>
              </w:rPr>
            </w:pPr>
          </w:p>
        </w:tc>
        <w:tc>
          <w:tcPr>
            <w:tcW w:w="2727" w:type="dxa"/>
            <w:tcBorders>
              <w:top w:val="single" w:sz="8" w:space="0" w:color="auto"/>
              <w:bottom w:val="single" w:sz="8" w:space="0" w:color="auto"/>
            </w:tcBorders>
          </w:tcPr>
          <w:p w:rsidR="009D395A" w:rsidRPr="00CA77F0" w:rsidRDefault="009D395A" w:rsidP="009D395A">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9D395A" w:rsidRPr="00CA77F0" w:rsidRDefault="009D395A" w:rsidP="009D395A">
            <w:pPr>
              <w:rPr>
                <w:rFonts w:ascii="Noto Sans" w:hAnsi="Noto Sans" w:cs="Noto Sans"/>
                <w:sz w:val="18"/>
              </w:rPr>
            </w:pPr>
          </w:p>
        </w:tc>
        <w:tc>
          <w:tcPr>
            <w:tcW w:w="170" w:type="dxa"/>
            <w:tcBorders>
              <w:left w:val="nil"/>
            </w:tcBorders>
          </w:tcPr>
          <w:p w:rsidR="009D395A" w:rsidRPr="00CA77F0" w:rsidRDefault="009D395A" w:rsidP="009D395A">
            <w:pPr>
              <w:rPr>
                <w:rFonts w:ascii="Noto Sans" w:hAnsi="Noto Sans" w:cs="Noto Sans"/>
                <w:sz w:val="18"/>
              </w:rPr>
            </w:pPr>
          </w:p>
        </w:tc>
        <w:tc>
          <w:tcPr>
            <w:tcW w:w="170" w:type="dxa"/>
            <w:tcBorders>
              <w:left w:val="single" w:sz="8" w:space="0" w:color="auto"/>
              <w:bottom w:val="single" w:sz="8" w:space="0" w:color="auto"/>
            </w:tcBorders>
          </w:tcPr>
          <w:p w:rsidR="009D395A" w:rsidRPr="00CA77F0" w:rsidRDefault="009D395A" w:rsidP="009D395A">
            <w:pPr>
              <w:rPr>
                <w:rFonts w:ascii="Noto Sans" w:hAnsi="Noto Sans" w:cs="Noto Sans"/>
                <w:sz w:val="18"/>
              </w:rPr>
            </w:pPr>
          </w:p>
        </w:tc>
        <w:tc>
          <w:tcPr>
            <w:tcW w:w="2727" w:type="dxa"/>
            <w:tcBorders>
              <w:top w:val="single" w:sz="8" w:space="0" w:color="auto"/>
              <w:bottom w:val="single" w:sz="8" w:space="0" w:color="auto"/>
            </w:tcBorders>
          </w:tcPr>
          <w:p w:rsidR="009D395A" w:rsidRPr="00CA77F0" w:rsidRDefault="009D395A" w:rsidP="009D395A">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9D395A" w:rsidRPr="00CA77F0" w:rsidRDefault="009D395A" w:rsidP="009D395A">
            <w:pPr>
              <w:rPr>
                <w:rFonts w:ascii="Noto Sans" w:hAnsi="Noto Sans" w:cs="Noto Sans"/>
                <w:sz w:val="18"/>
              </w:rPr>
            </w:pPr>
          </w:p>
        </w:tc>
        <w:tc>
          <w:tcPr>
            <w:tcW w:w="170" w:type="dxa"/>
            <w:tcBorders>
              <w:left w:val="nil"/>
            </w:tcBorders>
          </w:tcPr>
          <w:p w:rsidR="009D395A" w:rsidRPr="00CA77F0" w:rsidRDefault="009D395A" w:rsidP="009D395A">
            <w:pPr>
              <w:rPr>
                <w:rFonts w:ascii="Noto Sans" w:hAnsi="Noto Sans" w:cs="Noto Sans"/>
                <w:sz w:val="18"/>
              </w:rPr>
            </w:pPr>
          </w:p>
        </w:tc>
        <w:tc>
          <w:tcPr>
            <w:tcW w:w="170" w:type="dxa"/>
            <w:tcBorders>
              <w:left w:val="single" w:sz="8" w:space="0" w:color="auto"/>
              <w:bottom w:val="single" w:sz="8" w:space="0" w:color="auto"/>
            </w:tcBorders>
          </w:tcPr>
          <w:p w:rsidR="009D395A" w:rsidRPr="00CA77F0" w:rsidRDefault="009D395A" w:rsidP="009D395A">
            <w:pPr>
              <w:rPr>
                <w:rFonts w:ascii="Noto Sans" w:hAnsi="Noto Sans" w:cs="Noto Sans"/>
                <w:sz w:val="18"/>
              </w:rPr>
            </w:pPr>
          </w:p>
        </w:tc>
        <w:tc>
          <w:tcPr>
            <w:tcW w:w="2727" w:type="dxa"/>
            <w:tcBorders>
              <w:top w:val="single" w:sz="8" w:space="0" w:color="auto"/>
              <w:bottom w:val="single" w:sz="8" w:space="0" w:color="auto"/>
            </w:tcBorders>
          </w:tcPr>
          <w:p w:rsidR="009D395A" w:rsidRPr="00CA77F0" w:rsidRDefault="009D395A" w:rsidP="009D395A">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9D395A" w:rsidRPr="00CA77F0" w:rsidRDefault="009D395A" w:rsidP="009D395A">
            <w:pPr>
              <w:rPr>
                <w:rFonts w:ascii="Noto Sans" w:hAnsi="Noto Sans" w:cs="Noto Sans"/>
                <w:sz w:val="18"/>
              </w:rPr>
            </w:pPr>
          </w:p>
        </w:tc>
      </w:tr>
    </w:tbl>
    <w:p w:rsidR="009D395A" w:rsidRPr="00CA77F0" w:rsidRDefault="009D395A" w:rsidP="009D395A">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9D395A" w:rsidRPr="00CA77F0" w:rsidTr="009D395A">
        <w:trPr>
          <w:jc w:val="center"/>
        </w:trPr>
        <w:tc>
          <w:tcPr>
            <w:tcW w:w="9422" w:type="dxa"/>
          </w:tcPr>
          <w:p w:rsidR="009D395A" w:rsidRPr="00CA77F0" w:rsidRDefault="009D395A" w:rsidP="009D395A">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9D395A" w:rsidRPr="00CA77F0" w:rsidRDefault="009D395A" w:rsidP="009D395A">
      <w:pPr>
        <w:rPr>
          <w:rFonts w:ascii="Noto Sans" w:hAnsi="Noto Sans" w:cs="Noto Sans"/>
          <w:sz w:val="18"/>
        </w:rPr>
      </w:pPr>
    </w:p>
    <w:p w:rsidR="009D395A" w:rsidRPr="00CA77F0" w:rsidRDefault="009D395A" w:rsidP="009D395A">
      <w:pPr>
        <w:jc w:val="both"/>
        <w:rPr>
          <w:rFonts w:ascii="Noto Sans" w:hAnsi="Noto Sans" w:cs="Noto Sans"/>
          <w:b/>
          <w:sz w:val="18"/>
        </w:rPr>
      </w:pPr>
    </w:p>
    <w:p w:rsidR="009D395A" w:rsidRPr="00CA77F0" w:rsidRDefault="009D395A" w:rsidP="009D395A">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9D395A" w:rsidRPr="004B773F" w:rsidRDefault="009D395A" w:rsidP="009D395A">
      <w:pPr>
        <w:jc w:val="center"/>
        <w:rPr>
          <w:rFonts w:ascii="Noto Sans" w:hAnsi="Noto Sans" w:cs="Noto Sans"/>
          <w:b/>
          <w:sz w:val="20"/>
        </w:rPr>
      </w:pPr>
    </w:p>
    <w:p w:rsidR="009D395A" w:rsidRPr="004B773F" w:rsidRDefault="009D395A" w:rsidP="009D395A">
      <w:pPr>
        <w:widowControl w:val="0"/>
        <w:ind w:right="49"/>
        <w:jc w:val="both"/>
        <w:rPr>
          <w:rFonts w:ascii="Noto Sans" w:hAnsi="Noto Sans" w:cs="Noto Sans"/>
          <w:sz w:val="20"/>
        </w:rPr>
      </w:pPr>
    </w:p>
    <w:p w:rsidR="009D395A" w:rsidRPr="004B773F" w:rsidRDefault="009D395A" w:rsidP="009D395A">
      <w:pPr>
        <w:widowControl w:val="0"/>
        <w:ind w:right="49"/>
        <w:jc w:val="both"/>
        <w:rPr>
          <w:rFonts w:ascii="Noto Sans" w:hAnsi="Noto Sans" w:cs="Noto Sans"/>
          <w:sz w:val="20"/>
        </w:rPr>
      </w:pPr>
    </w:p>
    <w:p w:rsidR="009D395A" w:rsidRDefault="009D395A" w:rsidP="009D395A">
      <w:pPr>
        <w:widowControl w:val="0"/>
        <w:ind w:right="49"/>
        <w:jc w:val="both"/>
        <w:rPr>
          <w:rFonts w:ascii="Noto Sans" w:hAnsi="Noto Sans" w:cs="Noto Sans"/>
          <w:sz w:val="20"/>
        </w:rPr>
      </w:pPr>
    </w:p>
    <w:p w:rsidR="009D395A" w:rsidRDefault="009D395A" w:rsidP="009D395A">
      <w:pPr>
        <w:widowControl w:val="0"/>
        <w:ind w:right="49"/>
        <w:jc w:val="both"/>
        <w:rPr>
          <w:rFonts w:ascii="Noto Sans" w:hAnsi="Noto Sans" w:cs="Noto Sans"/>
          <w:sz w:val="20"/>
        </w:rPr>
      </w:pPr>
    </w:p>
    <w:p w:rsidR="00042C3A" w:rsidRPr="004B773F" w:rsidRDefault="00042C3A" w:rsidP="009D395A">
      <w:pPr>
        <w:widowControl w:val="0"/>
        <w:ind w:right="49"/>
        <w:jc w:val="both"/>
        <w:rPr>
          <w:rFonts w:ascii="Noto Sans" w:hAnsi="Noto Sans" w:cs="Noto Sans"/>
          <w:sz w:val="20"/>
        </w:rPr>
      </w:pPr>
    </w:p>
    <w:p w:rsidR="009D395A" w:rsidRPr="007C7758" w:rsidRDefault="009D395A" w:rsidP="009D395A">
      <w:pPr>
        <w:widowControl w:val="0"/>
        <w:ind w:left="142" w:right="368"/>
        <w:jc w:val="center"/>
        <w:rPr>
          <w:rFonts w:ascii="Noto Sans" w:hAnsi="Noto Sans" w:cs="Noto Sans"/>
          <w:b/>
          <w:sz w:val="20"/>
        </w:rPr>
      </w:pPr>
      <w:r w:rsidRPr="007C7758">
        <w:rPr>
          <w:rFonts w:ascii="Noto Sans" w:hAnsi="Noto Sans" w:cs="Noto Sans"/>
          <w:b/>
          <w:sz w:val="20"/>
        </w:rPr>
        <w:lastRenderedPageBreak/>
        <w:t>ANEXO 18</w:t>
      </w:r>
    </w:p>
    <w:p w:rsidR="009D395A" w:rsidRPr="004B773F" w:rsidRDefault="009D395A" w:rsidP="009D395A">
      <w:pPr>
        <w:widowControl w:val="0"/>
        <w:ind w:left="142" w:right="368"/>
        <w:jc w:val="center"/>
        <w:rPr>
          <w:rFonts w:ascii="Noto Sans" w:hAnsi="Noto Sans" w:cs="Noto Sans"/>
          <w:b/>
          <w:sz w:val="20"/>
        </w:rPr>
      </w:pPr>
      <w:r w:rsidRPr="007C7758">
        <w:rPr>
          <w:rFonts w:ascii="Noto Sans" w:hAnsi="Noto Sans" w:cs="Noto Sans"/>
          <w:b/>
          <w:sz w:val="20"/>
        </w:rPr>
        <w:t>MODELO DE CONTRATO</w:t>
      </w:r>
    </w:p>
    <w:p w:rsidR="009D395A" w:rsidRPr="004B773F" w:rsidRDefault="009D395A" w:rsidP="009D395A">
      <w:pPr>
        <w:widowControl w:val="0"/>
        <w:ind w:left="142" w:right="368"/>
        <w:jc w:val="center"/>
        <w:rPr>
          <w:rFonts w:ascii="Noto Sans" w:hAnsi="Noto Sans" w:cs="Noto Sans"/>
          <w:b/>
          <w:sz w:val="20"/>
        </w:rPr>
      </w:pPr>
    </w:p>
    <w:p w:rsidR="009D395A" w:rsidRPr="00A44E18" w:rsidRDefault="00042C3A" w:rsidP="00042C3A">
      <w:pPr>
        <w:ind w:left="142" w:right="368"/>
        <w:jc w:val="both"/>
        <w:rPr>
          <w:rFonts w:ascii="Noto Sans" w:hAnsi="Noto Sans" w:cs="Noto Sans"/>
          <w:b/>
          <w:sz w:val="20"/>
        </w:rPr>
      </w:pPr>
      <w:r>
        <w:rPr>
          <w:rFonts w:ascii="Noto Sans" w:hAnsi="Noto Sans" w:cs="Noto Sans"/>
          <w:b/>
          <w:sz w:val="20"/>
        </w:rPr>
        <w:t>CONTRATO ABIERTO</w:t>
      </w:r>
      <w:r w:rsidR="009D395A">
        <w:rPr>
          <w:rFonts w:ascii="Noto Sans" w:hAnsi="Noto Sans" w:cs="Noto Sans"/>
          <w:b/>
          <w:sz w:val="20"/>
        </w:rPr>
        <w:t xml:space="preserve"> </w:t>
      </w:r>
      <w:r>
        <w:rPr>
          <w:rFonts w:ascii="Noto Sans" w:hAnsi="Noto Sans" w:cs="Noto Sans"/>
          <w:b/>
          <w:sz w:val="20"/>
        </w:rPr>
        <w:t xml:space="preserve">PARA LA </w:t>
      </w:r>
      <w:r w:rsidRPr="00042C3A">
        <w:rPr>
          <w:rFonts w:ascii="Noto Sans" w:hAnsi="Noto Sans" w:cs="Noto Sans"/>
          <w:b/>
          <w:sz w:val="20"/>
        </w:rPr>
        <w:t>ADQUISICIÓN DE MATERIAL DE OSTEOSÍNTESIS Y ENDOPRÓTESIS PARA EL OOAD SUR DEL DISTRITO FEDERAL EN EL EJERCICIO 2026</w:t>
      </w:r>
      <w:r w:rsidR="009D395A" w:rsidRPr="008174A4">
        <w:rPr>
          <w:rFonts w:ascii="Noto Sans" w:hAnsi="Noto Sans" w:cs="Noto Sans"/>
          <w:b/>
          <w:sz w:val="20"/>
        </w:rPr>
        <w:t>,</w:t>
      </w:r>
      <w:r w:rsidR="009D395A" w:rsidRPr="00DC16B5">
        <w:rPr>
          <w:rFonts w:ascii="Noto Sans" w:hAnsi="Noto Sans" w:cs="Noto Sans"/>
          <w:b/>
          <w:sz w:val="20"/>
        </w:rPr>
        <w:t xml:space="preserve"> </w:t>
      </w:r>
      <w:r w:rsidR="009D395A" w:rsidRPr="004B773F">
        <w:rPr>
          <w:rFonts w:ascii="Noto Sans" w:hAnsi="Noto Sans" w:cs="Noto Sans"/>
          <w:b/>
          <w:sz w:val="20"/>
        </w:rPr>
        <w:t>QUE CELEBRAN POR UNA PARTE, EL EJECUTIVO FEDERAL POR CONDUCTO DEL</w:t>
      </w:r>
      <w:r w:rsidR="009D395A" w:rsidRPr="00DC16B5">
        <w:rPr>
          <w:rFonts w:ascii="Noto Sans" w:hAnsi="Noto Sans" w:cs="Noto Sans"/>
          <w:b/>
          <w:sz w:val="20"/>
        </w:rPr>
        <w:t xml:space="preserve"> INSTITUTO MEXICANO</w:t>
      </w:r>
      <w:r w:rsidR="009D395A" w:rsidRPr="004B773F">
        <w:rPr>
          <w:rFonts w:ascii="Noto Sans" w:hAnsi="Noto Sans" w:cs="Noto Sans"/>
          <w:b/>
          <w:bCs/>
          <w:sz w:val="20"/>
        </w:rPr>
        <w:t xml:space="preserve"> DEL SEGURO SOCIAL</w:t>
      </w:r>
      <w:r w:rsidR="009D395A"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009D395A"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042C3A" w:rsidRDefault="00042C3A" w:rsidP="009D395A">
      <w:pPr>
        <w:spacing w:line="240" w:lineRule="atLeast"/>
        <w:ind w:left="142" w:right="368"/>
        <w:jc w:val="both"/>
        <w:rPr>
          <w:rFonts w:ascii="Noto Sans" w:eastAsia="Arial" w:hAnsi="Noto Sans" w:cs="Noto Sans"/>
          <w:b/>
          <w:sz w:val="20"/>
        </w:rPr>
      </w:pPr>
    </w:p>
    <w:p w:rsidR="00042C3A" w:rsidRDefault="00042C3A" w:rsidP="009D395A">
      <w:pPr>
        <w:spacing w:line="240" w:lineRule="atLeast"/>
        <w:ind w:left="142" w:right="368"/>
        <w:jc w:val="both"/>
        <w:rPr>
          <w:rFonts w:ascii="Noto Sans" w:eastAsia="Arial" w:hAnsi="Noto Sans" w:cs="Noto Sans"/>
          <w:b/>
          <w:sz w:val="20"/>
        </w:rPr>
      </w:pPr>
    </w:p>
    <w:p w:rsidR="00042C3A" w:rsidRPr="004B773F" w:rsidRDefault="00042C3A" w:rsidP="009D395A">
      <w:pPr>
        <w:spacing w:line="240" w:lineRule="atLeast"/>
        <w:ind w:left="142" w:right="368"/>
        <w:jc w:val="both"/>
        <w:rPr>
          <w:rFonts w:ascii="Noto Sans" w:eastAsia="Arial" w:hAnsi="Noto Sans" w:cs="Noto Sans"/>
          <w:b/>
          <w:sz w:val="20"/>
        </w:rPr>
      </w:pPr>
    </w:p>
    <w:p w:rsidR="009D395A" w:rsidRPr="004B773F" w:rsidRDefault="009D395A" w:rsidP="009D395A">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9D395A" w:rsidRPr="004B773F" w:rsidRDefault="009D395A" w:rsidP="009D395A">
      <w:pPr>
        <w:ind w:left="142" w:right="368"/>
        <w:jc w:val="both"/>
        <w:rPr>
          <w:rFonts w:ascii="Noto Sans" w:hAnsi="Noto Sans" w:cs="Noto Sans"/>
          <w:bC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Pr>
          <w:rFonts w:ascii="Noto Sans" w:hAnsi="Noto Sans" w:cs="Noto Sans"/>
          <w:b/>
          <w:bCs/>
          <w:sz w:val="20"/>
        </w:rPr>
        <w:t xml:space="preserve">Licitación Pública </w:t>
      </w:r>
      <w:r w:rsidRPr="004B773F">
        <w:rPr>
          <w:rFonts w:ascii="Noto Sans" w:hAnsi="Noto Sans" w:cs="Noto Sans"/>
          <w:b/>
          <w:bCs/>
          <w:sz w:val="20"/>
        </w:rPr>
        <w:t>número</w:t>
      </w:r>
      <w:r w:rsidR="00042C3A">
        <w:rPr>
          <w:rFonts w:ascii="Noto Sans" w:hAnsi="Noto Sans" w:cs="Noto Sans"/>
          <w:b/>
          <w:bCs/>
          <w:sz w:val="20"/>
        </w:rPr>
        <w:t xml:space="preserve"> LA-50-GYR-050GYR025-T-XXXX-2026</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sidR="00913314">
        <w:rPr>
          <w:rFonts w:ascii="Noto Sans" w:hAnsi="Noto Sans" w:cs="Noto Sans"/>
          <w:bCs/>
          <w:sz w:val="20"/>
        </w:rPr>
        <w:t xml:space="preserve">artículo </w:t>
      </w:r>
      <w:r w:rsidR="00913314" w:rsidRPr="00913314">
        <w:rPr>
          <w:rFonts w:ascii="Noto Sans" w:hAnsi="Noto Sans" w:cs="Noto Sans"/>
          <w:sz w:val="20"/>
          <w:lang w:eastAsia="es-ES"/>
        </w:rPr>
        <w:t xml:space="preserve">134, de la Constitución Política de los Estados Unidos Mexicanos, TRATADOS DE LIBRE COMERCIO CON MEXICO: </w:t>
      </w:r>
      <w:r w:rsidR="00913314" w:rsidRPr="00913314">
        <w:rPr>
          <w:rFonts w:ascii="Noto Sans" w:hAnsi="Noto Sans" w:cs="Noto Sans"/>
          <w:sz w:val="20"/>
          <w:lang w:eastAsia="es-ES"/>
        </w:rPr>
        <w:lastRenderedPageBreak/>
        <w:t xml:space="preserve">DECRETO PROMULGATORIO DEL T-MEC   (DOF 29/06/2020), TLC MÉXICO - TIPAT     (DOF 30/11/2018), TLC MÉXICO - COLOMBIA - VENEZUELA "G-3".   (DOF 09/01/1995) (VIGENTE SÓLO ENTRE MÉXICO Y COLOMBIA A PARTIR DE NOVIEMBRE DE 2006 SEGÚN DECRETO PUBLICADO EN EL DOF EL 17 DE NOVIEMBRE DE 2006.), TLC MÉXICO - ISRAEL. (DOF 28/06/2000), TLC MÉXICO - UNIÓN EUROPEA.     (DOF 26/06/2000), TLC MÉXICO - ESTADOS DE LA ASOCIACIÓN EUROPEA DE LIBRE COMERCIO. (DOF 29/06/2001), TLC MÉXICO - JAPÓN.     (DOF 31/03/2005), TLC MÉXICO - CHILE (DOF 27/10/2008) (ESTE CAPÍTULO ENTRARÁ EN VIGOR A PARTIR DEL 2 DE NOVIEMBRE DE 2008) ALIANZA DEL PACÍFICO (DOF 29/04/2016 y de conformidad con los artículos </w:t>
      </w:r>
      <w:r w:rsidR="00855874">
        <w:rPr>
          <w:rFonts w:ascii="Noto Sans" w:hAnsi="Noto Sans" w:cs="Noto Sans"/>
          <w:color w:val="000000"/>
          <w:sz w:val="20"/>
        </w:rPr>
        <w:t>33, 35 fracción I, 36, 37, 39 fracción II, 40, 41, 42, 43, 44, 45, 46, 47, 48 fracción II, 49, 50, 51, 65, 66, 67, 68, 69 fracción II, 70 fracción II, 71, 72, 73, 74, 75, 76, 77, 78, 79, 80, 81, 82, 83, 84 y 86</w:t>
      </w:r>
      <w:r w:rsidR="00855874" w:rsidRPr="00307890">
        <w:rPr>
          <w:rFonts w:ascii="Noto Sans" w:hAnsi="Noto Sans" w:cs="Noto Sans"/>
          <w:color w:val="000000"/>
          <w:sz w:val="20"/>
        </w:rPr>
        <w:t xml:space="preserve">de la Ley de Adquisiciones, Arrendamientos y Servicios del Sector Público, 28, 31, 34, 35, 39, 40, </w:t>
      </w:r>
      <w:r w:rsidR="00855874">
        <w:rPr>
          <w:rFonts w:ascii="Noto Sans" w:hAnsi="Noto Sans" w:cs="Noto Sans"/>
          <w:color w:val="000000"/>
          <w:sz w:val="20"/>
        </w:rPr>
        <w:t xml:space="preserve">41, 42, 43, </w:t>
      </w:r>
      <w:r w:rsidR="00855874" w:rsidRPr="00307890">
        <w:rPr>
          <w:rFonts w:ascii="Noto Sans" w:hAnsi="Noto Sans" w:cs="Noto Sans"/>
          <w:color w:val="000000"/>
          <w:sz w:val="20"/>
        </w:rPr>
        <w:t xml:space="preserve">44, 45, 46 47, 48, 49, 50, 51, </w:t>
      </w:r>
      <w:r w:rsidR="00855874">
        <w:rPr>
          <w:rFonts w:ascii="Noto Sans" w:hAnsi="Noto Sans" w:cs="Noto Sans"/>
          <w:color w:val="000000"/>
          <w:sz w:val="20"/>
        </w:rPr>
        <w:t xml:space="preserve">52, </w:t>
      </w:r>
      <w:r w:rsidR="00855874" w:rsidRPr="00307890">
        <w:rPr>
          <w:rFonts w:ascii="Noto Sans" w:hAnsi="Noto Sans" w:cs="Noto Sans"/>
          <w:color w:val="000000"/>
          <w:sz w:val="20"/>
        </w:rPr>
        <w:t xml:space="preserve">54, 55, </w:t>
      </w:r>
      <w:r w:rsidR="00855874">
        <w:rPr>
          <w:rFonts w:ascii="Noto Sans" w:hAnsi="Noto Sans" w:cs="Noto Sans"/>
          <w:color w:val="000000"/>
          <w:sz w:val="20"/>
        </w:rPr>
        <w:t xml:space="preserve">56, 57, </w:t>
      </w:r>
      <w:r w:rsidR="00855874" w:rsidRPr="00307890">
        <w:rPr>
          <w:rFonts w:ascii="Noto Sans" w:hAnsi="Noto Sans" w:cs="Noto Sans"/>
          <w:color w:val="000000"/>
          <w:sz w:val="20"/>
        </w:rPr>
        <w:t>58, 81,</w:t>
      </w:r>
      <w:r w:rsidR="00855874">
        <w:rPr>
          <w:rFonts w:ascii="Noto Sans" w:hAnsi="Noto Sans" w:cs="Noto Sans"/>
          <w:color w:val="000000"/>
          <w:sz w:val="20"/>
        </w:rPr>
        <w:t xml:space="preserve">82, </w:t>
      </w:r>
      <w:r w:rsidR="00855874" w:rsidRPr="00307890">
        <w:rPr>
          <w:rFonts w:ascii="Noto Sans" w:hAnsi="Noto Sans" w:cs="Noto Sans"/>
          <w:color w:val="000000"/>
          <w:sz w:val="20"/>
        </w:rPr>
        <w:t xml:space="preserve"> 84, </w:t>
      </w:r>
      <w:r w:rsidR="00855874">
        <w:rPr>
          <w:rFonts w:ascii="Noto Sans" w:hAnsi="Noto Sans" w:cs="Noto Sans"/>
          <w:color w:val="000000"/>
          <w:sz w:val="20"/>
        </w:rPr>
        <w:t>85,</w:t>
      </w:r>
      <w:r w:rsidR="00855874" w:rsidRPr="00307890">
        <w:rPr>
          <w:rFonts w:ascii="Noto Sans" w:hAnsi="Noto Sans" w:cs="Noto Sans"/>
          <w:color w:val="000000"/>
          <w:sz w:val="20"/>
        </w:rPr>
        <w:t xml:space="preserve"> </w:t>
      </w:r>
      <w:r w:rsidR="00855874">
        <w:rPr>
          <w:rFonts w:ascii="Noto Sans" w:hAnsi="Noto Sans" w:cs="Noto Sans"/>
          <w:color w:val="000000"/>
          <w:sz w:val="20"/>
        </w:rPr>
        <w:t xml:space="preserve">88, 89, 90, 91, 92, 93, </w:t>
      </w:r>
      <w:r w:rsidR="00855874" w:rsidRPr="00307890">
        <w:rPr>
          <w:rFonts w:ascii="Noto Sans" w:hAnsi="Noto Sans" w:cs="Noto Sans"/>
          <w:color w:val="000000"/>
          <w:sz w:val="20"/>
        </w:rPr>
        <w:t xml:space="preserve">95, 96, </w:t>
      </w:r>
      <w:r w:rsidR="00855874">
        <w:rPr>
          <w:rFonts w:ascii="Noto Sans" w:hAnsi="Noto Sans" w:cs="Noto Sans"/>
          <w:color w:val="000000"/>
          <w:sz w:val="20"/>
        </w:rPr>
        <w:t xml:space="preserve">97, </w:t>
      </w:r>
      <w:r w:rsidR="00855874" w:rsidRPr="00307890">
        <w:rPr>
          <w:rFonts w:ascii="Noto Sans" w:hAnsi="Noto Sans" w:cs="Noto Sans"/>
          <w:color w:val="000000"/>
          <w:sz w:val="20"/>
        </w:rPr>
        <w:t xml:space="preserve">98, 99, 100, 102, </w:t>
      </w:r>
      <w:r w:rsidR="00855874">
        <w:rPr>
          <w:rFonts w:ascii="Noto Sans" w:hAnsi="Noto Sans" w:cs="Noto Sans"/>
          <w:color w:val="000000"/>
          <w:sz w:val="20"/>
        </w:rPr>
        <w:t xml:space="preserve">103 y </w:t>
      </w:r>
      <w:r w:rsidR="00855874" w:rsidRPr="00307890">
        <w:rPr>
          <w:rFonts w:ascii="Noto Sans" w:hAnsi="Noto Sans" w:cs="Noto Sans"/>
          <w:color w:val="000000"/>
          <w:sz w:val="20"/>
        </w:rPr>
        <w:t xml:space="preserve">104 </w:t>
      </w:r>
      <w:r w:rsidRPr="004B773F">
        <w:rPr>
          <w:rFonts w:ascii="Noto Sans" w:hAnsi="Noto Sans" w:cs="Noto Sans"/>
          <w:sz w:val="20"/>
        </w:rPr>
        <w:t>de su Reglamento</w:t>
      </w:r>
      <w:r w:rsidRPr="004B773F">
        <w:rPr>
          <w:rFonts w:ascii="Noto Sans" w:hAnsi="Noto Sans" w:cs="Noto Sans"/>
          <w:sz w:val="20"/>
          <w:lang w:eastAsia="es-ES"/>
        </w:rPr>
        <w:t xml:space="preserve">, las Políticas, Bases 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sz w:val="20"/>
        </w:rPr>
      </w:pPr>
    </w:p>
    <w:p w:rsidR="009D395A" w:rsidRPr="00F317CF" w:rsidRDefault="009D395A" w:rsidP="00F317CF">
      <w:pPr>
        <w:jc w:val="both"/>
        <w:rPr>
          <w:rFonts w:ascii="Noto Sans" w:eastAsia="Calibri" w:hAnsi="Noto Sans" w:cs="Noto Sans"/>
          <w:b/>
          <w:sz w:val="20"/>
          <w:u w:val="single"/>
          <w:lang w:val="es-MX" w:eastAsia="en-US"/>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w:t>
      </w:r>
      <w:r>
        <w:rPr>
          <w:rFonts w:ascii="Noto Sans" w:hAnsi="Noto Sans" w:cs="Noto Sans"/>
          <w:sz w:val="20"/>
        </w:rPr>
        <w:t xml:space="preserve">al </w:t>
      </w:r>
      <w:r w:rsidR="00F317CF">
        <w:rPr>
          <w:rFonts w:ascii="Noto Sans" w:eastAsia="Calibri" w:hAnsi="Noto Sans" w:cs="Noto Sans"/>
          <w:sz w:val="20"/>
          <w:lang w:val="es-MX" w:eastAsia="en-US"/>
        </w:rPr>
        <w:t>Certificado de Disponibilidad Presupuestal previo en el Modulo de Control de Compromisos con validación presupuestal No. 0000020545-2026</w:t>
      </w:r>
      <w:r w:rsidR="00F317CF">
        <w:rPr>
          <w:rFonts w:ascii="Noto Sans" w:eastAsia="Calibri" w:hAnsi="Noto Sans" w:cs="Noto Sans"/>
          <w:b/>
          <w:sz w:val="20"/>
          <w:u w:val="single"/>
          <w:lang w:val="es-MX" w:eastAsia="en-US"/>
        </w:rPr>
        <w:t xml:space="preserve"> </w:t>
      </w:r>
      <w:r w:rsidR="00913314">
        <w:rPr>
          <w:rFonts w:ascii="Noto Sans" w:hAnsi="Noto Sans" w:cs="Noto Sans"/>
          <w:b/>
          <w:sz w:val="20"/>
        </w:rPr>
        <w:t>de fecha 12</w:t>
      </w:r>
      <w:r>
        <w:rPr>
          <w:rFonts w:ascii="Noto Sans" w:hAnsi="Noto Sans" w:cs="Noto Sans"/>
          <w:b/>
          <w:sz w:val="20"/>
        </w:rPr>
        <w:t xml:space="preserve"> de </w:t>
      </w:r>
      <w:r w:rsidR="00913314">
        <w:rPr>
          <w:rFonts w:ascii="Noto Sans" w:hAnsi="Noto Sans" w:cs="Noto Sans"/>
          <w:b/>
          <w:sz w:val="20"/>
        </w:rPr>
        <w:t>Noviemb</w:t>
      </w:r>
      <w:r w:rsidR="00973B8B">
        <w:rPr>
          <w:rFonts w:ascii="Noto Sans" w:hAnsi="Noto Sans" w:cs="Noto Sans"/>
          <w:b/>
          <w:sz w:val="20"/>
        </w:rPr>
        <w:t>r</w:t>
      </w:r>
      <w:r w:rsidR="00913314">
        <w:rPr>
          <w:rFonts w:ascii="Noto Sans" w:hAnsi="Noto Sans" w:cs="Noto Sans"/>
          <w:b/>
          <w:sz w:val="20"/>
        </w:rPr>
        <w:t>e</w:t>
      </w:r>
      <w:r w:rsidRPr="004B773F">
        <w:rPr>
          <w:rFonts w:ascii="Noto Sans" w:hAnsi="Noto Sans" w:cs="Noto Sans"/>
          <w:b/>
          <w:sz w:val="20"/>
        </w:rPr>
        <w:t xml:space="preserve"> de 2025</w:t>
      </w:r>
      <w:r>
        <w:rPr>
          <w:rFonts w:ascii="Noto Sans" w:hAnsi="Noto Sans" w:cs="Noto Sans"/>
          <w:sz w:val="20"/>
        </w:rPr>
        <w:t xml:space="preserve">, emitido </w:t>
      </w:r>
      <w:r w:rsidR="00973B8B">
        <w:rPr>
          <w:rFonts w:ascii="Noto Sans" w:hAnsi="Noto Sans" w:cs="Noto Sans"/>
          <w:sz w:val="20"/>
        </w:rPr>
        <w:t>por Coordinación de Abastecimiento y Equipamiento</w:t>
      </w:r>
      <w:r w:rsidRPr="004B773F">
        <w:rPr>
          <w:rFonts w:ascii="Noto Sans" w:hAnsi="Noto Sans" w:cs="Noto Sans"/>
          <w:b/>
          <w:sz w:val="20"/>
        </w:rPr>
        <w:t xml:space="preserve">. </w:t>
      </w:r>
      <w:r w:rsidRPr="004B773F">
        <w:rPr>
          <w:rFonts w:ascii="Noto Sans" w:hAnsi="Noto Sans" w:cs="Noto Sans"/>
          <w:bCs/>
          <w:sz w:val="20"/>
        </w:rPr>
        <w:t>El presupuesto definitivo a ejercer está sujeto a la aprobación del Presupuesto de Egresos de la F</w:t>
      </w:r>
      <w:r w:rsidR="00973B8B">
        <w:rPr>
          <w:rFonts w:ascii="Noto Sans" w:hAnsi="Noto Sans" w:cs="Noto Sans"/>
          <w:bCs/>
          <w:sz w:val="20"/>
        </w:rPr>
        <w:t>ederación para el ejercicio 2026</w:t>
      </w:r>
      <w:r w:rsidRPr="004B773F">
        <w:rPr>
          <w:rFonts w:ascii="Noto Sans" w:hAnsi="Noto Sans" w:cs="Noto Sans"/>
          <w:bCs/>
          <w:sz w:val="20"/>
        </w:rPr>
        <w:t xml:space="preserve">, por parte de la H. Cámara de Diputados del Congreso de la Unión, por lo que el cumplimiento de las obligaciones de esta </w:t>
      </w:r>
      <w:r>
        <w:rPr>
          <w:rFonts w:ascii="Noto Sans" w:hAnsi="Noto Sans" w:cs="Noto Sans"/>
          <w:b/>
          <w:bCs/>
          <w:sz w:val="20"/>
        </w:rPr>
        <w:t>Licitación Pública de número LA-50-GYR-050GYR025-T</w:t>
      </w:r>
      <w:r w:rsidR="00973B8B">
        <w:rPr>
          <w:rFonts w:ascii="Noto Sans" w:hAnsi="Noto Sans" w:cs="Noto Sans"/>
          <w:b/>
          <w:bCs/>
          <w:sz w:val="20"/>
        </w:rPr>
        <w:t>-XXX-202</w:t>
      </w:r>
      <w:r w:rsidRPr="004B773F">
        <w:rPr>
          <w:rFonts w:ascii="Noto Sans" w:hAnsi="Noto Sans" w:cs="Noto Sans"/>
          <w:b/>
          <w:bCs/>
          <w:sz w:val="20"/>
        </w:rPr>
        <w:t xml:space="preserve">, </w:t>
      </w:r>
      <w:r>
        <w:rPr>
          <w:rFonts w:ascii="Noto Sans" w:hAnsi="Noto Sans" w:cs="Noto Sans"/>
          <w:sz w:val="20"/>
        </w:rPr>
        <w:t xml:space="preserve">para el </w:t>
      </w:r>
      <w:r w:rsidR="00973B8B">
        <w:rPr>
          <w:rFonts w:ascii="Noto Sans" w:hAnsi="Noto Sans" w:cs="Noto Sans"/>
          <w:b/>
          <w:sz w:val="20"/>
        </w:rPr>
        <w:t>ADQUISICIÓN DE MATERIAL DE OSTEOSÍNTESIS Y ENDOPRÓTESIS PARA EL OOAD SUR DEL DISTRITO FEDERAL EN EL EJERCICIO 2026</w:t>
      </w:r>
      <w:r>
        <w:rPr>
          <w:rFonts w:ascii="Noto Sans" w:hAnsi="Noto Sans" w:cs="Noto Sans"/>
          <w:b/>
          <w:sz w:val="20"/>
        </w:rPr>
        <w:t>.</w:t>
      </w:r>
      <w:r w:rsidRPr="004B773F">
        <w:rPr>
          <w:rFonts w:ascii="Noto Sans" w:hAnsi="Noto Sans" w:cs="Noto Sans"/>
          <w:b/>
          <w:sz w:val="20"/>
        </w:rPr>
        <w:t>,</w:t>
      </w:r>
      <w:r>
        <w:rPr>
          <w:rFonts w:ascii="Noto Sans" w:hAnsi="Noto Sans" w:cs="Noto Sans"/>
          <w:b/>
          <w:sz w:val="20"/>
        </w:rPr>
        <w:t xml:space="preserve"> </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w:t>
      </w:r>
      <w:r w:rsidR="00973B8B">
        <w:rPr>
          <w:rFonts w:ascii="Noto Sans" w:hAnsi="Noto Sans" w:cs="Noto Sans"/>
          <w:bCs/>
          <w:sz w:val="20"/>
        </w:rPr>
        <w:t>ue para el ejercicio fiscal 2026</w:t>
      </w:r>
      <w:r w:rsidRPr="004B773F">
        <w:rPr>
          <w:rFonts w:ascii="Noto Sans" w:hAnsi="Noto Sans" w:cs="Noto Sans"/>
          <w:bCs/>
          <w:sz w:val="20"/>
        </w:rPr>
        <w:t>,  apruebe la H. Cámara de Diputados del Congreso de la Unión, sin responsabilidad alguna para el Instituto Mexicano del Seguro Social.</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9D395A" w:rsidRPr="004B773F" w:rsidRDefault="009D395A" w:rsidP="009D395A">
      <w:pPr>
        <w:ind w:left="142" w:right="368"/>
        <w:jc w:val="both"/>
        <w:rPr>
          <w:rFonts w:ascii="Noto Sans" w:hAnsi="Noto Sans" w:cs="Noto Sans"/>
          <w:b/>
          <w:sz w:val="20"/>
          <w:lang w:val="es" w:eastAsia="es-MX"/>
        </w:rPr>
      </w:pPr>
    </w:p>
    <w:p w:rsidR="009D395A" w:rsidRPr="004B773F" w:rsidRDefault="009D395A" w:rsidP="009D395A">
      <w:pPr>
        <w:ind w:left="142"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spacing w:after="240"/>
        <w:ind w:left="142" w:right="368"/>
        <w:jc w:val="both"/>
        <w:rPr>
          <w:rFonts w:ascii="Noto Sans" w:hAnsi="Noto Sans" w:cs="Noto Sans"/>
          <w:sz w:val="20"/>
        </w:rPr>
      </w:pPr>
      <w:r w:rsidRPr="004B773F">
        <w:rPr>
          <w:rFonts w:ascii="Noto Sans" w:hAnsi="Noto Sans" w:cs="Noto Sans"/>
          <w:b/>
          <w:bCs/>
          <w:sz w:val="20"/>
        </w:rPr>
        <w:lastRenderedPageBreak/>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9D395A" w:rsidRPr="00CB6D7C" w:rsidRDefault="009D395A" w:rsidP="009D395A">
      <w:pPr>
        <w:spacing w:after="240"/>
        <w:ind w:left="142" w:right="368"/>
        <w:jc w:val="both"/>
        <w:rPr>
          <w:rFonts w:ascii="Noto Sans" w:hAnsi="Noto Sans" w:cs="Noto Sans"/>
          <w:bCs/>
          <w:sz w:val="20"/>
          <w:lang w:eastAsia="es-MX"/>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w:t>
      </w:r>
      <w:r>
        <w:rPr>
          <w:rFonts w:ascii="Noto Sans" w:hAnsi="Noto Sans" w:cs="Noto Sans"/>
          <w:bCs/>
          <w:sz w:val="20"/>
          <w:lang w:eastAsia="es-MX"/>
        </w:rPr>
        <w:t xml:space="preserve"> </w:t>
      </w:r>
      <w:r w:rsidRPr="004B773F">
        <w:rPr>
          <w:rFonts w:ascii="Noto Sans" w:hAnsi="Noto Sans" w:cs="Noto Sans"/>
          <w:bCs/>
          <w:sz w:val="20"/>
          <w:lang w:eastAsia="es-MX"/>
        </w:rPr>
        <w:t>del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9D395A" w:rsidRPr="004B773F" w:rsidRDefault="009D395A" w:rsidP="009D395A">
      <w:pPr>
        <w:spacing w:after="240"/>
        <w:ind w:left="142" w:right="368"/>
        <w:jc w:val="both"/>
        <w:rPr>
          <w:rFonts w:ascii="Noto Sans" w:hAnsi="Noto Sans" w:cs="Noto Sans"/>
          <w:b/>
          <w:bCs/>
          <w:sz w:val="20"/>
        </w:rPr>
      </w:pPr>
      <w:r w:rsidRPr="004B773F">
        <w:rPr>
          <w:rFonts w:ascii="Noto Sans" w:hAnsi="Noto Sans" w:cs="Noto Sans"/>
          <w:b/>
          <w:bCs/>
          <w:sz w:val="20"/>
        </w:rPr>
        <w:t xml:space="preserve">I.10.- </w:t>
      </w:r>
      <w:r w:rsidR="00EB3440">
        <w:rPr>
          <w:rFonts w:ascii="Noto Sans" w:hAnsi="Noto Sans" w:cs="Noto Sans"/>
          <w:bCs/>
          <w:sz w:val="20"/>
          <w:lang w:eastAsia="es-MX"/>
        </w:rPr>
        <w:t>El</w:t>
      </w:r>
      <w:r>
        <w:rPr>
          <w:rFonts w:ascii="Noto Sans" w:hAnsi="Noto Sans" w:cs="Noto Sans"/>
          <w:bCs/>
          <w:sz w:val="20"/>
          <w:lang w:eastAsia="es-MX"/>
        </w:rPr>
        <w:t xml:space="preserve">  </w:t>
      </w:r>
      <w:r w:rsidR="00EB3440">
        <w:rPr>
          <w:rFonts w:ascii="Noto Sans" w:hAnsi="Noto Sans" w:cs="Noto Sans"/>
          <w:bCs/>
          <w:sz w:val="20"/>
          <w:lang w:eastAsia="es-MX"/>
        </w:rPr>
        <w:t xml:space="preserve">Doctor </w:t>
      </w:r>
      <w:r>
        <w:rPr>
          <w:rFonts w:ascii="Noto Sans" w:hAnsi="Noto Sans" w:cs="Noto Sans"/>
          <w:bCs/>
          <w:sz w:val="20"/>
          <w:lang w:eastAsia="es-MX"/>
        </w:rPr>
        <w:t xml:space="preserve"> </w:t>
      </w:r>
      <w:r w:rsidR="00EB3440">
        <w:rPr>
          <w:rFonts w:ascii="Noto Sans" w:hAnsi="Noto Sans" w:cs="Noto Sans"/>
          <w:b/>
          <w:bCs/>
          <w:sz w:val="20"/>
          <w:lang w:eastAsia="es-MX"/>
        </w:rPr>
        <w:t>Juan Andres Calderon Franco</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con R.F.C.</w:t>
      </w:r>
      <w:r w:rsidR="00EB3440">
        <w:rPr>
          <w:rFonts w:ascii="Noto Sans" w:hAnsi="Noto Sans" w:cs="Noto Sans"/>
          <w:bCs/>
          <w:color w:val="000000" w:themeColor="text1"/>
          <w:sz w:val="20"/>
          <w:lang w:eastAsia="es-MX"/>
        </w:rPr>
        <w:t xml:space="preserve"> CAFJ680418NW1</w:t>
      </w:r>
      <w:r w:rsidRPr="00CB6D7C">
        <w:rPr>
          <w:rFonts w:ascii="Noto Sans" w:hAnsi="Noto Sans" w:cs="Noto Sans"/>
          <w:b/>
          <w:bCs/>
          <w:color w:val="000000" w:themeColor="text1"/>
          <w:sz w:val="20"/>
        </w:rPr>
        <w:t>,</w:t>
      </w:r>
      <w:r w:rsidRPr="008174A4">
        <w:rPr>
          <w:rFonts w:ascii="Noto Sans" w:hAnsi="Noto Sans" w:cs="Noto Sans"/>
          <w:bCs/>
          <w:color w:val="000000" w:themeColor="text1"/>
          <w:sz w:val="20"/>
        </w:rPr>
        <w:t xml:space="preserve"> </w:t>
      </w:r>
      <w:r w:rsidRPr="009137C3">
        <w:rPr>
          <w:rFonts w:ascii="Noto Sans" w:hAnsi="Noto Sans" w:cs="Noto Sans"/>
          <w:bCs/>
          <w:sz w:val="20"/>
          <w:lang w:eastAsia="es-MX"/>
        </w:rPr>
        <w:t>Representante</w:t>
      </w:r>
      <w:r w:rsidRPr="004B773F">
        <w:rPr>
          <w:rFonts w:ascii="Noto Sans" w:hAnsi="Noto Sans" w:cs="Noto Sans"/>
          <w:bCs/>
          <w:sz w:val="20"/>
          <w:lang w:eastAsia="es-MX"/>
        </w:rPr>
        <w:t xml:space="preserve"> de la Jefatura de Servicios de Prestaciones Médicas del Órgano de Operación Administrativa Desconcentrada Sur del D.F.,</w:t>
      </w:r>
      <w:r w:rsidRPr="004B773F">
        <w:rPr>
          <w:rFonts w:ascii="Noto Sans" w:hAnsi="Noto Sans" w:cs="Noto Sans"/>
          <w:bCs/>
          <w:sz w:val="20"/>
        </w:rPr>
        <w:t xml:space="preserve"> </w:t>
      </w:r>
      <w:r w:rsidRPr="004B773F">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9D395A" w:rsidRPr="004B773F" w:rsidRDefault="009D395A" w:rsidP="009D395A">
      <w:pPr>
        <w:ind w:left="142" w:right="368"/>
        <w:jc w:val="both"/>
        <w:rPr>
          <w:rFonts w:ascii="Noto Sans" w:hAnsi="Noto Sans" w:cs="Noto Sans"/>
          <w:color w:val="000000"/>
          <w:sz w:val="20"/>
          <w:lang w:val="es" w:eastAsia="es-MX"/>
        </w:rPr>
      </w:pPr>
      <w:r w:rsidRPr="004B773F">
        <w:rPr>
          <w:rFonts w:ascii="Noto Sans" w:hAnsi="Noto Sans" w:cs="Noto Sans"/>
          <w:b/>
          <w:bCs/>
          <w:sz w:val="20"/>
        </w:rPr>
        <w:t>I.11</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w:t>
      </w:r>
      <w:r w:rsidR="00EB3440">
        <w:rPr>
          <w:rFonts w:ascii="Noto Sans" w:hAnsi="Noto Sans" w:cs="Noto Sans"/>
          <w:bCs/>
          <w:sz w:val="20"/>
          <w:lang w:eastAsia="es-MX"/>
        </w:rPr>
        <w:t xml:space="preserve">el  Doctor  </w:t>
      </w:r>
      <w:r w:rsidR="00EB3440">
        <w:rPr>
          <w:rFonts w:ascii="Noto Sans" w:hAnsi="Noto Sans" w:cs="Noto Sans"/>
          <w:b/>
          <w:bCs/>
          <w:sz w:val="20"/>
          <w:lang w:eastAsia="es-MX"/>
        </w:rPr>
        <w:t>Juan Andres Calderon Franco</w:t>
      </w:r>
      <w:r w:rsidR="00EB3440" w:rsidRPr="004B773F">
        <w:rPr>
          <w:rFonts w:ascii="Noto Sans" w:hAnsi="Noto Sans" w:cs="Noto Sans"/>
          <w:bCs/>
          <w:sz w:val="20"/>
          <w:lang w:eastAsia="es-MX"/>
        </w:rPr>
        <w:t xml:space="preserve">, </w:t>
      </w:r>
      <w:r w:rsidR="00EB3440" w:rsidRPr="008174A4">
        <w:rPr>
          <w:rFonts w:ascii="Noto Sans" w:hAnsi="Noto Sans" w:cs="Noto Sans"/>
          <w:bCs/>
          <w:color w:val="000000" w:themeColor="text1"/>
          <w:sz w:val="20"/>
          <w:lang w:eastAsia="es-MX"/>
        </w:rPr>
        <w:t>con R.F.C.</w:t>
      </w:r>
      <w:r w:rsidR="00EB3440">
        <w:rPr>
          <w:rFonts w:ascii="Noto Sans" w:hAnsi="Noto Sans" w:cs="Noto Sans"/>
          <w:bCs/>
          <w:color w:val="000000" w:themeColor="text1"/>
          <w:sz w:val="20"/>
          <w:lang w:eastAsia="es-MX"/>
        </w:rPr>
        <w:t xml:space="preserve"> CAFJ680418NW1</w:t>
      </w:r>
      <w:r>
        <w:rPr>
          <w:rFonts w:ascii="Noto Sans" w:hAnsi="Noto Sans" w:cs="Noto Sans"/>
          <w:b/>
          <w:bCs/>
          <w:color w:val="000000" w:themeColor="text1"/>
          <w:sz w:val="20"/>
          <w:lang w:eastAsia="es-MX"/>
        </w:rPr>
        <w:t xml:space="preserve">, </w:t>
      </w:r>
      <w:r w:rsidRPr="004B773F">
        <w:rPr>
          <w:rFonts w:ascii="Noto Sans" w:hAnsi="Noto Sans" w:cs="Noto Sans"/>
          <w:bCs/>
          <w:sz w:val="20"/>
        </w:rPr>
        <w:t xml:space="preserve">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9D395A" w:rsidRPr="004B773F" w:rsidRDefault="009D395A" w:rsidP="009D395A">
      <w:pPr>
        <w:ind w:right="368"/>
        <w:jc w:val="both"/>
        <w:rPr>
          <w:rFonts w:ascii="Noto Sans" w:hAnsi="Noto Sans" w:cs="Noto Sans"/>
          <w:sz w:val="20"/>
        </w:rPr>
      </w:pPr>
    </w:p>
    <w:p w:rsidR="009D395A" w:rsidRPr="004B773F" w:rsidRDefault="009D395A" w:rsidP="00EB3440">
      <w:pPr>
        <w:ind w:left="142" w:right="368"/>
        <w:jc w:val="both"/>
        <w:rPr>
          <w:rFonts w:ascii="Noto Sans" w:hAnsi="Noto Sans" w:cs="Noto Sans"/>
          <w:b/>
          <w:sz w:val="20"/>
        </w:rPr>
      </w:pPr>
      <w:r w:rsidRPr="004B773F">
        <w:rPr>
          <w:rFonts w:ascii="Noto Sans" w:hAnsi="Noto Sans" w:cs="Noto Sans"/>
          <w:b/>
          <w:bCs/>
          <w:sz w:val="20"/>
        </w:rPr>
        <w:t xml:space="preserve">I.12.- </w:t>
      </w:r>
      <w:r w:rsidRPr="004B773F">
        <w:rPr>
          <w:rFonts w:ascii="Noto Sans" w:hAnsi="Noto Sans" w:cs="Noto Sans"/>
          <w:sz w:val="20"/>
        </w:rPr>
        <w:t xml:space="preserve">Para el cumplimiento de sus funciones y la realización de sus actividades, </w:t>
      </w:r>
      <w:r w:rsidR="00EB3440">
        <w:rPr>
          <w:rFonts w:ascii="Noto Sans" w:hAnsi="Noto Sans" w:cs="Noto Sans"/>
          <w:sz w:val="20"/>
        </w:rPr>
        <w:t xml:space="preserve">se </w:t>
      </w:r>
      <w:r w:rsidRPr="004B773F">
        <w:rPr>
          <w:rFonts w:ascii="Noto Sans" w:hAnsi="Noto Sans" w:cs="Noto Sans"/>
          <w:sz w:val="20"/>
        </w:rPr>
        <w:t>requiere</w:t>
      </w:r>
      <w:r w:rsidR="00EB3440">
        <w:rPr>
          <w:rFonts w:ascii="Noto Sans" w:hAnsi="Noto Sans" w:cs="Noto Sans"/>
          <w:sz w:val="20"/>
        </w:rPr>
        <w:t xml:space="preserve"> la </w:t>
      </w:r>
      <w:r w:rsidR="00EB3440">
        <w:rPr>
          <w:rFonts w:ascii="Noto Sans" w:hAnsi="Noto Sans" w:cs="Noto Sans"/>
          <w:b/>
          <w:sz w:val="20"/>
        </w:rPr>
        <w:t xml:space="preserve">ADQUISICIÓN DE MATERIAL DE OSTEOSÍNTESIS Y ENDOPRÓTESIS PARA EL OOAD SUR DEL DISTRITO FEDERAL EN EL EJERCICIO 2026, </w:t>
      </w:r>
      <w:r w:rsidRPr="004B773F">
        <w:rPr>
          <w:rFonts w:ascii="Noto Sans" w:hAnsi="Noto Sans" w:cs="Noto Sans"/>
          <w:sz w:val="20"/>
        </w:rPr>
        <w:t>solicitado por el Área Usuaria, conforme al procedimiento autorizado para tales efectos.</w:t>
      </w: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lastRenderedPageBreak/>
        <w:t xml:space="preserve">I.13.- </w:t>
      </w:r>
      <w:r w:rsidRPr="004B773F">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Pr>
          <w:rFonts w:ascii="Noto Sans" w:hAnsi="Noto Sans" w:cs="Noto Sans"/>
          <w:b/>
          <w:sz w:val="20"/>
        </w:rPr>
        <w:t>Licitación</w:t>
      </w:r>
      <w:r w:rsidRPr="004B773F">
        <w:rPr>
          <w:rFonts w:ascii="Noto Sans" w:hAnsi="Noto Sans" w:cs="Noto Sans"/>
          <w:sz w:val="20"/>
        </w:rPr>
        <w:t xml:space="preserve"> y el presente instrumento jurídico, prevalecerá lo establecido en la</w:t>
      </w:r>
      <w:r w:rsidRPr="0074409F">
        <w:rPr>
          <w:rFonts w:ascii="Noto Sans" w:hAnsi="Noto Sans" w:cs="Noto Sans"/>
          <w:b/>
          <w:sz w:val="20"/>
        </w:rPr>
        <w:t xml:space="preserve"> </w:t>
      </w:r>
      <w:r>
        <w:rPr>
          <w:rFonts w:ascii="Noto Sans" w:hAnsi="Noto Sans" w:cs="Noto Sans"/>
          <w:b/>
          <w:sz w:val="20"/>
        </w:rPr>
        <w:t>Licitación</w:t>
      </w:r>
      <w:r w:rsidRPr="004B773F">
        <w:rPr>
          <w:rFonts w:ascii="Noto Sans" w:hAnsi="Noto Sans" w:cs="Noto Sans"/>
          <w:sz w:val="20"/>
        </w:rPr>
        <w:t xml:space="preserve">.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w:t>
      </w:r>
      <w:r>
        <w:rPr>
          <w:rFonts w:ascii="Noto Sans" w:hAnsi="Noto Sans" w:cs="Noto Sans"/>
          <w:sz w:val="20"/>
          <w:lang w:eastAsia="es-ES"/>
        </w:rPr>
        <w:t xml:space="preserve">(física o </w:t>
      </w:r>
      <w:r w:rsidRPr="004B773F">
        <w:rPr>
          <w:rFonts w:ascii="Noto Sans" w:hAnsi="Noto Sans" w:cs="Noto Sans"/>
          <w:sz w:val="20"/>
          <w:lang w:eastAsia="es-ES"/>
        </w:rPr>
        <w:t>moral</w:t>
      </w:r>
      <w:r>
        <w:rPr>
          <w:rFonts w:ascii="Noto Sans" w:hAnsi="Noto Sans" w:cs="Noto Sans"/>
          <w:sz w:val="20"/>
          <w:lang w:eastAsia="es-ES"/>
        </w:rPr>
        <w:t>)</w:t>
      </w:r>
      <w:r w:rsidRPr="004B773F">
        <w:rPr>
          <w:rFonts w:ascii="Noto Sans" w:hAnsi="Noto Sans" w:cs="Noto Sans"/>
          <w:sz w:val="20"/>
          <w:lang w:eastAsia="es-ES"/>
        </w:rPr>
        <w:t xml:space="preserve">,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 xml:space="preserve">con Folio N. </w:t>
      </w:r>
      <w:proofErr w:type="spellStart"/>
      <w:r w:rsidRPr="004B773F">
        <w:rPr>
          <w:rFonts w:ascii="Noto Sans" w:eastAsia="Arial" w:hAnsi="Noto Sans" w:cs="Noto Sans"/>
          <w:b/>
          <w:sz w:val="20"/>
        </w:rPr>
        <w:t>XXXXX</w:t>
      </w:r>
      <w:r w:rsidRPr="004B773F">
        <w:rPr>
          <w:rFonts w:ascii="Noto Sans" w:eastAsia="Arial" w:hAnsi="Noto Sans" w:cs="Noto Sans"/>
          <w:sz w:val="20"/>
        </w:rPr>
        <w:t>de</w:t>
      </w:r>
      <w:proofErr w:type="spellEnd"/>
      <w:r w:rsidRPr="004B773F">
        <w:rPr>
          <w:rFonts w:ascii="Noto Sans" w:eastAsia="Arial" w:hAnsi="Noto Sans" w:cs="Noto Sans"/>
          <w:sz w:val="20"/>
        </w:rPr>
        <w:t xml:space="preserv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9D395A" w:rsidRPr="004B773F" w:rsidRDefault="009D395A" w:rsidP="009D395A">
      <w:pPr>
        <w:tabs>
          <w:tab w:val="left" w:pos="8222"/>
        </w:tabs>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Pr>
          <w:rFonts w:ascii="Noto Sans" w:hAnsi="Noto Sans" w:cs="Noto Sans"/>
          <w:sz w:val="20"/>
        </w:rPr>
        <w:t>71</w:t>
      </w:r>
      <w:r w:rsidRPr="002278BB">
        <w:rPr>
          <w:rFonts w:ascii="Noto Sans" w:hAnsi="Noto Sans" w:cs="Noto Sans"/>
          <w:sz w:val="20"/>
        </w:rPr>
        <w:t xml:space="preserve"> facción II</w:t>
      </w:r>
      <w:r>
        <w:rPr>
          <w:rFonts w:ascii="Noto Sans" w:hAnsi="Noto Sans" w:cs="Noto Sans"/>
          <w:sz w:val="20"/>
        </w:rPr>
        <w:t>I</w:t>
      </w:r>
      <w:r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88 fracción I de su Reglamento; así como que “EL PROVEEDOR” no se encuentra en alguno de los supuestos del artículo </w:t>
      </w:r>
      <w:r>
        <w:rPr>
          <w:rFonts w:ascii="Noto Sans" w:hAnsi="Noto Sans" w:cs="Noto Sans"/>
          <w:sz w:val="20"/>
        </w:rPr>
        <w:t>71</w:t>
      </w:r>
      <w:r w:rsidRPr="004B773F">
        <w:rPr>
          <w:rFonts w:ascii="Noto Sans" w:hAnsi="Noto Sans" w:cs="Noto Sans"/>
          <w:sz w:val="20"/>
        </w:rPr>
        <w:t xml:space="preserve"> y </w:t>
      </w:r>
      <w:r>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Cs/>
          <w:sz w:val="20"/>
        </w:rPr>
        <w:lastRenderedPageBreak/>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 xml:space="preserve">Alcaldía </w:t>
      </w:r>
      <w:r>
        <w:rPr>
          <w:rFonts w:ascii="Noto Sans" w:hAnsi="Noto Sans" w:cs="Noto Sans"/>
          <w:color w:val="000000"/>
          <w:sz w:val="20"/>
        </w:rPr>
        <w:t>XXXXXX</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9D395A" w:rsidRPr="004B773F" w:rsidRDefault="009D395A" w:rsidP="009D395A">
      <w:pPr>
        <w:ind w:left="142" w:right="368"/>
        <w:jc w:val="both"/>
        <w:rPr>
          <w:rFonts w:ascii="Noto Sans" w:hAnsi="Noto Sans" w:cs="Noto Sans"/>
          <w:sz w:val="20"/>
          <w:lang w:eastAsia="es-ES"/>
        </w:rPr>
      </w:pPr>
    </w:p>
    <w:p w:rsidR="009D395A" w:rsidRPr="004B773F" w:rsidRDefault="009D395A" w:rsidP="009D395A">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Pr>
          <w:rFonts w:ascii="Noto Sans" w:hAnsi="Noto Sans" w:cs="Noto Sans"/>
          <w:sz w:val="20"/>
        </w:rPr>
        <w:t>en el artículo</w:t>
      </w:r>
      <w:r w:rsidRPr="004B773F">
        <w:rPr>
          <w:rFonts w:ascii="Noto Sans" w:hAnsi="Noto Sans" w:cs="Noto Sans"/>
          <w:sz w:val="20"/>
        </w:rPr>
        <w:t xml:space="preserve"> 107 de</w:t>
      </w:r>
      <w:r>
        <w:rPr>
          <w:rFonts w:ascii="Noto Sans" w:hAnsi="Noto Sans" w:cs="Noto Sans"/>
          <w:sz w:val="20"/>
        </w:rPr>
        <w:t xml:space="preserve">l </w:t>
      </w:r>
      <w:r w:rsidRPr="004B773F">
        <w:rPr>
          <w:rFonts w:ascii="Noto Sans" w:hAnsi="Noto Sans" w:cs="Noto Sans"/>
          <w:sz w:val="20"/>
        </w:rPr>
        <w:t>Reglamento</w:t>
      </w:r>
      <w:r w:rsidRPr="00FF5642">
        <w:rPr>
          <w:rFonts w:ascii="Noto Sans" w:hAnsi="Noto Sans" w:cs="Noto Sans"/>
          <w:sz w:val="20"/>
        </w:rPr>
        <w:t xml:space="preserve"> </w:t>
      </w:r>
      <w:r w:rsidRPr="004B773F">
        <w:rPr>
          <w:rFonts w:ascii="Noto Sans" w:hAnsi="Noto Sans" w:cs="Noto Sans"/>
          <w:sz w:val="20"/>
        </w:rPr>
        <w:t>de la Ley de Adquisiciones, Arrendamientos y Servicios del Sector Público,</w:t>
      </w:r>
      <w:r>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9D395A" w:rsidRPr="004B773F" w:rsidRDefault="009D395A" w:rsidP="009D395A">
      <w:pPr>
        <w:numPr>
          <w:ilvl w:val="0"/>
          <w:numId w:val="1"/>
        </w:numPr>
        <w:tabs>
          <w:tab w:val="left" w:pos="142"/>
          <w:tab w:val="left" w:pos="8222"/>
        </w:tabs>
        <w:ind w:left="142" w:right="368" w:firstLine="0"/>
        <w:jc w:val="both"/>
        <w:rPr>
          <w:rStyle w:val="Hipervnculo"/>
          <w:rFonts w:ascii="Noto Sans" w:hAnsi="Noto Sans" w:cs="Noto Sans"/>
          <w:sz w:val="20"/>
        </w:rPr>
      </w:pPr>
    </w:p>
    <w:p w:rsidR="009D395A" w:rsidRPr="009137C3" w:rsidRDefault="009D395A" w:rsidP="009D395A">
      <w:pPr>
        <w:ind w:left="142" w:right="368"/>
        <w:jc w:val="both"/>
        <w:rPr>
          <w:rStyle w:val="Hipervnculo"/>
          <w:rFonts w:ascii="Noto Sans" w:hAnsi="Noto Sans" w:cs="Noto Sans"/>
          <w:b/>
          <w:color w:val="000000" w:themeColor="text1"/>
          <w:sz w:val="20"/>
        </w:rPr>
      </w:pPr>
      <w:r w:rsidRPr="009137C3">
        <w:rPr>
          <w:rStyle w:val="Hipervnculo"/>
          <w:rFonts w:ascii="Noto Sans" w:hAnsi="Noto Sans" w:cs="Noto Sans"/>
          <w:b/>
          <w:color w:val="000000" w:themeColor="text1"/>
          <w:sz w:val="20"/>
        </w:rPr>
        <w:t>III. De  “LAS PARTES”:</w:t>
      </w:r>
    </w:p>
    <w:p w:rsidR="009D395A" w:rsidRPr="009137C3" w:rsidRDefault="009D395A" w:rsidP="009D395A">
      <w:pPr>
        <w:ind w:left="142" w:right="368"/>
        <w:jc w:val="both"/>
        <w:rPr>
          <w:rStyle w:val="Hipervnculo"/>
          <w:rFonts w:ascii="Noto Sans" w:hAnsi="Noto Sans" w:cs="Noto Sans"/>
          <w:b/>
          <w:color w:val="000000" w:themeColor="text1"/>
          <w:sz w:val="20"/>
        </w:rPr>
      </w:pPr>
    </w:p>
    <w:p w:rsidR="009D395A" w:rsidRPr="009137C3" w:rsidRDefault="009D395A" w:rsidP="009D395A">
      <w:pPr>
        <w:ind w:left="142" w:right="368"/>
        <w:jc w:val="both"/>
        <w:rPr>
          <w:rFonts w:ascii="Noto Sans" w:hAnsi="Noto Sans" w:cs="Noto Sans"/>
          <w:bCs/>
          <w:color w:val="000000" w:themeColor="text1"/>
          <w:sz w:val="20"/>
        </w:rPr>
      </w:pPr>
      <w:r w:rsidRPr="009137C3">
        <w:rPr>
          <w:rStyle w:val="Hipervnculo"/>
          <w:rFonts w:ascii="Noto Sans" w:hAnsi="Noto Sans" w:cs="Noto Sans"/>
          <w:b/>
          <w:color w:val="000000" w:themeColor="text1"/>
          <w:sz w:val="20"/>
        </w:rPr>
        <w:t xml:space="preserve">III.1 </w:t>
      </w:r>
      <w:r w:rsidRPr="009137C3">
        <w:rPr>
          <w:rStyle w:val="Hipervnculo"/>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9D395A" w:rsidRPr="004B773F" w:rsidRDefault="009D395A" w:rsidP="009D395A">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b/>
          <w:bCs/>
          <w:sz w:val="20"/>
        </w:rPr>
      </w:pPr>
      <w:r w:rsidRPr="004B773F">
        <w:rPr>
          <w:rFonts w:ascii="Noto Sans" w:hAnsi="Noto Sans" w:cs="Noto Sans"/>
          <w:b/>
          <w:bCs/>
          <w:sz w:val="20"/>
        </w:rPr>
        <w:t xml:space="preserve">PRIMERA. OBJETO DEL CONTRATO. </w:t>
      </w:r>
    </w:p>
    <w:p w:rsidR="009D395A" w:rsidRPr="004B773F" w:rsidRDefault="009D395A" w:rsidP="009D395A">
      <w:pPr>
        <w:ind w:left="142" w:right="368"/>
        <w:jc w:val="both"/>
        <w:rPr>
          <w:rFonts w:ascii="Noto Sans" w:hAnsi="Noto Sans" w:cs="Noto Sans"/>
          <w:b/>
          <w:bCs/>
          <w:sz w:val="20"/>
        </w:rPr>
      </w:pPr>
    </w:p>
    <w:p w:rsidR="009D395A" w:rsidRPr="00EB3440" w:rsidRDefault="009D395A" w:rsidP="00EB3440">
      <w:pPr>
        <w:ind w:left="142" w:right="368"/>
        <w:jc w:val="both"/>
        <w:rPr>
          <w:rFonts w:ascii="Noto Sans" w:hAnsi="Noto Sans" w:cs="Noto Sans"/>
          <w:b/>
          <w:sz w:val="20"/>
        </w:rPr>
      </w:pPr>
      <w:r w:rsidRPr="004B773F">
        <w:rPr>
          <w:rFonts w:ascii="Noto Sans" w:hAnsi="Noto Sans" w:cs="Noto Sans"/>
          <w:b/>
          <w:bCs/>
          <w:sz w:val="20"/>
        </w:rPr>
        <w:t>"EL PROVEEDOR"</w:t>
      </w:r>
      <w:r w:rsidRPr="004B773F">
        <w:rPr>
          <w:rFonts w:ascii="Noto Sans" w:hAnsi="Noto Sans" w:cs="Noto Sans"/>
          <w:sz w:val="20"/>
        </w:rPr>
        <w:t xml:space="preserve"> acepta y se obliga a suministrar a </w:t>
      </w:r>
      <w:r w:rsidRPr="004B773F">
        <w:rPr>
          <w:rFonts w:ascii="Noto Sans" w:hAnsi="Noto Sans" w:cs="Noto Sans"/>
          <w:b/>
          <w:bCs/>
          <w:sz w:val="20"/>
        </w:rPr>
        <w:t>"EL INSTITUTO"</w:t>
      </w:r>
      <w:r>
        <w:rPr>
          <w:rFonts w:ascii="Noto Sans" w:hAnsi="Noto Sans" w:cs="Noto Sans"/>
          <w:sz w:val="20"/>
        </w:rPr>
        <w:t xml:space="preserve"> los</w:t>
      </w:r>
      <w:r>
        <w:rPr>
          <w:rFonts w:ascii="Noto Sans" w:hAnsi="Noto Sans" w:cs="Noto Sans"/>
          <w:b/>
          <w:sz w:val="20"/>
        </w:rPr>
        <w:t xml:space="preserve"> BIENES </w:t>
      </w:r>
      <w:r w:rsidR="00EB3440">
        <w:rPr>
          <w:rFonts w:ascii="Noto Sans" w:hAnsi="Noto Sans" w:cs="Noto Sans"/>
          <w:b/>
          <w:sz w:val="20"/>
        </w:rPr>
        <w:t>DE OSTEOSÍNTESIS Y ENDOPRÓTESIS PARA EL OOAD SUR DEL DISTRITO FEDERAL EN EL EJERCICIO 2026</w:t>
      </w:r>
      <w:r w:rsidRPr="004B773F">
        <w:rPr>
          <w:rFonts w:ascii="Noto Sans" w:hAnsi="Noto Sans" w:cs="Noto Sans"/>
          <w:b/>
          <w:sz w:val="20"/>
        </w:rPr>
        <w:t xml:space="preserve">, </w:t>
      </w:r>
      <w:r w:rsidRPr="004B773F">
        <w:rPr>
          <w:rFonts w:ascii="Noto Sans" w:hAnsi="Noto Sans" w:cs="Noto Sans"/>
          <w:sz w:val="20"/>
        </w:rPr>
        <w:t>en los términos y condiciones establecidos en este contrato y sus anexos.</w:t>
      </w: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 xml:space="preserve"> </w:t>
      </w:r>
    </w:p>
    <w:p w:rsidR="009D395A" w:rsidRPr="004B773F" w:rsidRDefault="009D395A" w:rsidP="009D395A">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9D395A" w:rsidRPr="004B773F" w:rsidRDefault="009D395A" w:rsidP="009D395A">
      <w:pPr>
        <w:tabs>
          <w:tab w:val="left" w:pos="-1701"/>
          <w:tab w:val="left" w:pos="-142"/>
        </w:tabs>
        <w:ind w:left="142" w:right="368"/>
        <w:jc w:val="both"/>
        <w:rPr>
          <w:rFonts w:ascii="Noto Sans" w:hAnsi="Noto Sans" w:cs="Noto Sans"/>
          <w:b/>
          <w:sz w:val="20"/>
        </w:rPr>
      </w:pPr>
    </w:p>
    <w:p w:rsidR="009D395A" w:rsidRPr="004B773F" w:rsidRDefault="009D395A" w:rsidP="009D395A">
      <w:pPr>
        <w:tabs>
          <w:tab w:val="left" w:pos="-1701"/>
          <w:tab w:val="left" w:pos="-142"/>
        </w:tabs>
        <w:ind w:left="142" w:right="368"/>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x,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9D395A" w:rsidRPr="004B773F" w:rsidRDefault="009D395A" w:rsidP="009D395A">
      <w:pPr>
        <w:tabs>
          <w:tab w:val="left" w:pos="-1701"/>
          <w:tab w:val="left" w:pos="-142"/>
        </w:tabs>
        <w:ind w:left="142" w:right="368"/>
        <w:jc w:val="both"/>
        <w:rPr>
          <w:rFonts w:ascii="Noto Sans" w:hAnsi="Noto Sans" w:cs="Noto Sans"/>
          <w:bCs/>
          <w:sz w:val="20"/>
        </w:rPr>
      </w:pPr>
    </w:p>
    <w:p w:rsidR="009D395A" w:rsidRPr="007C5D85" w:rsidRDefault="009D395A" w:rsidP="007C5D85">
      <w:pPr>
        <w:ind w:left="142" w:right="368"/>
        <w:jc w:val="both"/>
        <w:rPr>
          <w:rFonts w:ascii="Noto Sans" w:hAnsi="Noto Sans" w:cs="Noto Sans"/>
          <w:b/>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involucrados en </w:t>
      </w:r>
      <w:r>
        <w:rPr>
          <w:rFonts w:ascii="Noto Sans" w:hAnsi="Noto Sans" w:cs="Noto Sans"/>
          <w:bCs/>
          <w:sz w:val="20"/>
        </w:rPr>
        <w:t xml:space="preserve">los </w:t>
      </w:r>
      <w:r>
        <w:rPr>
          <w:rFonts w:ascii="Noto Sans" w:hAnsi="Noto Sans" w:cs="Noto Sans"/>
          <w:b/>
          <w:sz w:val="20"/>
        </w:rPr>
        <w:t xml:space="preserve">BIENES </w:t>
      </w:r>
      <w:r w:rsidR="007C5D85">
        <w:rPr>
          <w:rFonts w:ascii="Noto Sans" w:hAnsi="Noto Sans" w:cs="Noto Sans"/>
          <w:b/>
          <w:sz w:val="20"/>
        </w:rPr>
        <w:t>DE OSTEOSÍNTESIS Y ENDOPRÓTESIS PARA EL OOAD SUR DEL DISTRITO FEDERAL EN EL EJERCICIO 2026</w:t>
      </w:r>
      <w:r w:rsidRPr="004B773F">
        <w:rPr>
          <w:rFonts w:ascii="Noto Sans" w:hAnsi="Noto Sans" w:cs="Noto Sans"/>
          <w:b/>
          <w:sz w:val="20"/>
        </w:rPr>
        <w:t xml:space="preserve">, </w:t>
      </w:r>
      <w:r w:rsidRPr="004B773F">
        <w:rPr>
          <w:rFonts w:ascii="Noto Sans" w:hAnsi="Noto Sans" w:cs="Noto Sans"/>
          <w:bCs/>
          <w:sz w:val="20"/>
        </w:rPr>
        <w:t>no podrá agregar ningún costo extra y los precios serán inalterables durante la vigencia del presente contrato.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9D395A" w:rsidRPr="00D909D3" w:rsidRDefault="009D395A" w:rsidP="009D395A">
      <w:pPr>
        <w:ind w:left="142" w:right="368"/>
        <w:jc w:val="both"/>
        <w:rPr>
          <w:rFonts w:ascii="Noto Sans" w:hAnsi="Noto Sans" w:cs="Noto Sans"/>
          <w:bCs/>
          <w:sz w:val="20"/>
        </w:rPr>
      </w:pPr>
    </w:p>
    <w:p w:rsidR="009D395A" w:rsidRPr="00D909D3" w:rsidRDefault="009D395A" w:rsidP="009D395A">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9D395A" w:rsidRPr="004B773F" w:rsidRDefault="009D395A" w:rsidP="009D395A">
      <w:pPr>
        <w:ind w:left="142" w:right="368"/>
        <w:jc w:val="both"/>
        <w:rPr>
          <w:rFonts w:ascii="Noto Sans" w:hAnsi="Noto Sans" w:cs="Noto Sans"/>
          <w:b/>
          <w:bCs/>
          <w:sz w:val="20"/>
        </w:rPr>
      </w:pPr>
    </w:p>
    <w:p w:rsidR="009D395A" w:rsidRDefault="009D395A" w:rsidP="009D395A">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9D395A" w:rsidRPr="004B773F" w:rsidRDefault="009D395A" w:rsidP="009D395A">
      <w:pPr>
        <w:ind w:left="142" w:right="368"/>
        <w:jc w:val="both"/>
        <w:rPr>
          <w:rFonts w:ascii="Noto Sans" w:hAnsi="Noto Sans" w:cs="Noto Sans"/>
          <w:b/>
          <w:bCs/>
          <w:sz w:val="20"/>
        </w:rPr>
      </w:pPr>
    </w:p>
    <w:p w:rsidR="00400D62" w:rsidRDefault="00400D62" w:rsidP="00400D62">
      <w:pPr>
        <w:ind w:left="142"/>
        <w:contextualSpacing/>
        <w:jc w:val="both"/>
        <w:rPr>
          <w:rFonts w:ascii="Noto Sans" w:eastAsia="Calibri" w:hAnsi="Noto Sans" w:cs="Noto Sans"/>
          <w:sz w:val="20"/>
        </w:rPr>
      </w:pPr>
      <w:r w:rsidRPr="001E66EF">
        <w:rPr>
          <w:rFonts w:ascii="Noto Sans" w:eastAsia="Calibri" w:hAnsi="Noto Sans" w:cs="Noto Sans"/>
          <w:sz w:val="20"/>
        </w:rPr>
        <w:t>La documentación comprobatoria para proceder al pago</w:t>
      </w:r>
      <w:r>
        <w:rPr>
          <w:rFonts w:ascii="Noto Sans" w:eastAsia="Calibri" w:hAnsi="Noto Sans" w:cs="Noto Sans"/>
          <w:sz w:val="20"/>
        </w:rPr>
        <w:t>,</w:t>
      </w:r>
      <w:r w:rsidRPr="001E66EF">
        <w:rPr>
          <w:rFonts w:ascii="Noto Sans" w:eastAsia="Calibri" w:hAnsi="Noto Sans" w:cs="Noto Sans"/>
          <w:sz w:val="20"/>
        </w:rPr>
        <w:t xml:space="preserve"> </w:t>
      </w:r>
      <w:r>
        <w:rPr>
          <w:rFonts w:ascii="Noto Sans" w:eastAsia="Calibri" w:hAnsi="Noto Sans" w:cs="Noto Sans"/>
          <w:sz w:val="20"/>
        </w:rPr>
        <w:t xml:space="preserve">deberá ser validada y autorizada por el </w:t>
      </w:r>
      <w:r w:rsidRPr="001E66EF">
        <w:rPr>
          <w:rFonts w:ascii="Noto Sans" w:eastAsia="Calibri" w:hAnsi="Noto Sans" w:cs="Noto Sans"/>
          <w:sz w:val="20"/>
        </w:rPr>
        <w:t xml:space="preserve"> Administrador de Contrato, </w:t>
      </w:r>
      <w:r>
        <w:rPr>
          <w:rFonts w:ascii="Noto Sans" w:eastAsia="Calibri" w:hAnsi="Noto Sans" w:cs="Noto Sans"/>
          <w:sz w:val="20"/>
        </w:rPr>
        <w:t>conforme al</w:t>
      </w:r>
      <w:r w:rsidRPr="001E66EF">
        <w:rPr>
          <w:rFonts w:ascii="Noto Sans" w:eastAsia="Calibri" w:hAnsi="Noto Sans" w:cs="Noto Sans"/>
          <w:sz w:val="20"/>
        </w:rPr>
        <w:t xml:space="preserve"> “ANEXO 2” </w:t>
      </w:r>
      <w:r>
        <w:rPr>
          <w:rFonts w:ascii="Noto Sans" w:eastAsia="Calibri" w:hAnsi="Noto Sans" w:cs="Noto Sans"/>
          <w:sz w:val="20"/>
        </w:rPr>
        <w:t xml:space="preserve">de </w:t>
      </w:r>
      <w:r w:rsidRPr="001E66EF">
        <w:rPr>
          <w:rFonts w:ascii="Noto Sans" w:eastAsia="Calibri" w:hAnsi="Noto Sans" w:cs="Noto Sans"/>
          <w:sz w:val="20"/>
        </w:rPr>
        <w:t>la Normativ</w:t>
      </w:r>
      <w:r>
        <w:rPr>
          <w:rFonts w:ascii="Noto Sans" w:eastAsia="Calibri" w:hAnsi="Noto Sans" w:cs="Noto Sans"/>
          <w:sz w:val="20"/>
        </w:rPr>
        <w:t>idad</w:t>
      </w:r>
      <w:r w:rsidRPr="001E66EF">
        <w:rPr>
          <w:rFonts w:ascii="Noto Sans" w:eastAsia="Calibri" w:hAnsi="Noto Sans" w:cs="Noto Sans"/>
          <w:sz w:val="20"/>
        </w:rPr>
        <w:t xml:space="preserve"> de Pago de Cuentas Contables</w:t>
      </w:r>
      <w:r>
        <w:rPr>
          <w:rFonts w:ascii="Noto Sans" w:eastAsia="Calibri" w:hAnsi="Noto Sans" w:cs="Noto Sans"/>
          <w:sz w:val="20"/>
        </w:rPr>
        <w:t xml:space="preserve"> en el “Procedimiento para la recepción, glosa y aprobación de documentos presentados para trámite de pago y la constitución, modificación, cancelación, operación y control de fondos fijos” de acuerdo a lo siguiente.</w:t>
      </w:r>
    </w:p>
    <w:p w:rsidR="00400D62" w:rsidRDefault="00400D62" w:rsidP="00400D62">
      <w:pPr>
        <w:ind w:left="142"/>
        <w:contextualSpacing/>
        <w:jc w:val="both"/>
        <w:rPr>
          <w:rFonts w:ascii="Noto Sans" w:eastAsia="Calibri" w:hAnsi="Noto Sans" w:cs="Noto Sans"/>
          <w:sz w:val="20"/>
        </w:rPr>
      </w:pPr>
    </w:p>
    <w:p w:rsidR="00400D62" w:rsidRDefault="00400D62" w:rsidP="00400D62">
      <w:pPr>
        <w:pStyle w:val="Prrafodelista"/>
        <w:numPr>
          <w:ilvl w:val="0"/>
          <w:numId w:val="61"/>
        </w:numPr>
        <w:suppressAutoHyphens w:val="0"/>
        <w:ind w:left="142" w:firstLine="0"/>
        <w:contextualSpacing/>
        <w:jc w:val="both"/>
        <w:rPr>
          <w:rFonts w:ascii="Noto Sans" w:eastAsia="Calibri" w:hAnsi="Noto Sans" w:cs="Noto Sans"/>
          <w:sz w:val="20"/>
        </w:rPr>
      </w:pPr>
      <w:r>
        <w:rPr>
          <w:rFonts w:ascii="Noto Sans" w:eastAsia="Calibri" w:hAnsi="Noto Sans" w:cs="Noto Sans"/>
          <w:sz w:val="20"/>
        </w:rPr>
        <w:t>Contrato y/o pedido recepción enlazado en el sistema financiero FINAT.</w:t>
      </w:r>
    </w:p>
    <w:p w:rsidR="00400D62" w:rsidRPr="005A2DB5" w:rsidRDefault="00400D62" w:rsidP="00400D62">
      <w:pPr>
        <w:pStyle w:val="Prrafodelista"/>
        <w:numPr>
          <w:ilvl w:val="0"/>
          <w:numId w:val="61"/>
        </w:numPr>
        <w:suppressAutoHyphens w:val="0"/>
        <w:ind w:left="142" w:firstLine="0"/>
        <w:contextualSpacing/>
        <w:jc w:val="both"/>
        <w:rPr>
          <w:rFonts w:ascii="Noto Sans" w:eastAsia="Calibri" w:hAnsi="Noto Sans" w:cs="Noto Sans"/>
          <w:sz w:val="20"/>
        </w:rPr>
      </w:pPr>
      <w:r>
        <w:rPr>
          <w:rFonts w:ascii="Noto Sans" w:eastAsia="Calibri" w:hAnsi="Noto Sans" w:cs="Noto Sans"/>
          <w:sz w:val="20"/>
        </w:rPr>
        <w:t>Representación impresa del comprobante fiscal digital por internet (CFDI), que cumpla con los requisitos establecidos en el artículo 29-A del Código Fiscal de la Federación, en la que indique: número de proveedor, número de contrato, número de pedido.</w:t>
      </w:r>
    </w:p>
    <w:p w:rsidR="00400D62" w:rsidRDefault="00400D62" w:rsidP="00400D62">
      <w:pPr>
        <w:ind w:left="142"/>
        <w:contextualSpacing/>
        <w:jc w:val="both"/>
        <w:rPr>
          <w:rFonts w:ascii="Noto Sans" w:eastAsia="Calibri" w:hAnsi="Noto Sans" w:cs="Noto Sans"/>
          <w:sz w:val="20"/>
        </w:rPr>
      </w:pPr>
    </w:p>
    <w:p w:rsidR="00400D62" w:rsidRPr="003638A2" w:rsidRDefault="00400D62" w:rsidP="00400D62">
      <w:pPr>
        <w:ind w:left="142"/>
        <w:jc w:val="both"/>
        <w:rPr>
          <w:rFonts w:ascii="Noto Sans" w:eastAsia="Calibri" w:hAnsi="Noto Sans" w:cs="Noto Sans"/>
          <w:sz w:val="20"/>
        </w:rPr>
      </w:pPr>
      <w:r w:rsidRPr="003638A2">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860C3B">
        <w:rPr>
          <w:rFonts w:ascii="Noto Sans" w:eastAsia="Calibri" w:hAnsi="Noto Sans" w:cs="Noto Sans"/>
          <w:b/>
          <w:sz w:val="20"/>
        </w:rPr>
        <w:t>IMS421231I45</w:t>
      </w:r>
      <w:r w:rsidRPr="003638A2">
        <w:rPr>
          <w:rFonts w:ascii="Noto Sans" w:eastAsia="Calibri" w:hAnsi="Noto Sans" w:cs="Noto Sans"/>
          <w:sz w:val="20"/>
        </w:rPr>
        <w:t>, domicilio fisca</w:t>
      </w:r>
      <w:r>
        <w:rPr>
          <w:rFonts w:ascii="Noto Sans" w:eastAsia="Calibri" w:hAnsi="Noto Sans" w:cs="Noto Sans"/>
          <w:sz w:val="20"/>
        </w:rPr>
        <w:t>l</w:t>
      </w:r>
      <w:r w:rsidRPr="003638A2">
        <w:rPr>
          <w:rFonts w:ascii="Noto Sans" w:eastAsia="Calibri" w:hAnsi="Noto Sans" w:cs="Noto Sans"/>
          <w:sz w:val="20"/>
        </w:rPr>
        <w:t xml:space="preserve">. </w:t>
      </w:r>
    </w:p>
    <w:p w:rsidR="00400D62" w:rsidRPr="003638A2" w:rsidRDefault="00400D62" w:rsidP="00400D62">
      <w:pPr>
        <w:tabs>
          <w:tab w:val="left" w:pos="284"/>
          <w:tab w:val="left" w:pos="851"/>
        </w:tabs>
        <w:ind w:left="142"/>
        <w:contextualSpacing/>
        <w:jc w:val="both"/>
        <w:rPr>
          <w:rFonts w:ascii="Noto Sans" w:eastAsia="Calibri" w:hAnsi="Noto Sans" w:cs="Noto Sans"/>
          <w:sz w:val="20"/>
        </w:rPr>
      </w:pPr>
    </w:p>
    <w:p w:rsidR="00400D62" w:rsidRPr="003638A2" w:rsidRDefault="00400D62" w:rsidP="00400D62">
      <w:pPr>
        <w:ind w:left="142"/>
        <w:jc w:val="both"/>
        <w:rPr>
          <w:rFonts w:ascii="Noto Sans" w:eastAsia="Calibri" w:hAnsi="Noto Sans" w:cs="Noto Sans"/>
          <w:sz w:val="20"/>
        </w:rPr>
      </w:pPr>
      <w:r w:rsidRPr="003638A2">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400D62" w:rsidRPr="003638A2" w:rsidRDefault="00400D62" w:rsidP="00400D62">
      <w:pPr>
        <w:tabs>
          <w:tab w:val="left" w:pos="284"/>
        </w:tabs>
        <w:ind w:left="142"/>
        <w:contextualSpacing/>
        <w:jc w:val="both"/>
        <w:rPr>
          <w:rFonts w:ascii="Noto Sans" w:eastAsia="Calibri" w:hAnsi="Noto Sans" w:cs="Noto Sans"/>
          <w:sz w:val="20"/>
        </w:rPr>
      </w:pPr>
    </w:p>
    <w:p w:rsidR="00400D62" w:rsidRPr="002A7E39" w:rsidRDefault="00400D62" w:rsidP="00400D62">
      <w:pPr>
        <w:pStyle w:val="Prrafodelista"/>
        <w:numPr>
          <w:ilvl w:val="0"/>
          <w:numId w:val="61"/>
        </w:numPr>
        <w:suppressAutoHyphens w:val="0"/>
        <w:ind w:left="142" w:firstLine="0"/>
        <w:contextualSpacing/>
        <w:jc w:val="both"/>
        <w:rPr>
          <w:rFonts w:ascii="Noto Sans" w:eastAsia="Calibri" w:hAnsi="Noto Sans" w:cs="Noto Sans"/>
          <w:sz w:val="20"/>
        </w:rPr>
      </w:pPr>
      <w:r>
        <w:rPr>
          <w:rFonts w:ascii="Noto Sans" w:eastAsia="Calibri"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los dispuesto por la resolución miscelánea fiscal del ejercicio que corresponda, en caso de ser una participación conjunta, se deberá entregar por cada una de las empresas participantes.</w:t>
      </w:r>
    </w:p>
    <w:p w:rsidR="00400D62" w:rsidRDefault="00400D62" w:rsidP="00400D62">
      <w:pPr>
        <w:ind w:left="142"/>
        <w:jc w:val="both"/>
        <w:rPr>
          <w:rFonts w:ascii="Noto Sans" w:eastAsia="Calibri" w:hAnsi="Noto Sans" w:cs="Noto Sans"/>
          <w:sz w:val="20"/>
        </w:rPr>
      </w:pPr>
    </w:p>
    <w:p w:rsidR="00400D62" w:rsidRPr="002A7E39" w:rsidRDefault="00400D62" w:rsidP="00400D62">
      <w:pPr>
        <w:ind w:left="142"/>
        <w:jc w:val="both"/>
        <w:rPr>
          <w:rFonts w:ascii="Noto Sans" w:eastAsia="Calibri" w:hAnsi="Noto Sans" w:cs="Noto Sans"/>
          <w:sz w:val="20"/>
        </w:rPr>
      </w:pPr>
      <w:r w:rsidRPr="002A7E39">
        <w:rPr>
          <w:rFonts w:ascii="Noto Sans" w:eastAsia="Calibri" w:hAnsi="Noto Sans" w:cs="Noto Sans"/>
          <w:sz w:val="20"/>
        </w:rPr>
        <w:t xml:space="preserve">Para efecto de pago la Opinión de Cumplimiento de Obligaciones en Materia de Seguridad Social del IMSS, positiva y vigente deberá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w:t>
      </w:r>
      <w:r>
        <w:rPr>
          <w:rFonts w:ascii="Noto Sans" w:eastAsia="Calibri" w:hAnsi="Noto Sans" w:cs="Noto Sans"/>
          <w:sz w:val="20"/>
        </w:rPr>
        <w:t>22</w:t>
      </w:r>
      <w:r w:rsidRPr="002A7E39">
        <w:rPr>
          <w:rFonts w:ascii="Noto Sans" w:eastAsia="Calibri" w:hAnsi="Noto Sans" w:cs="Noto Sans"/>
          <w:sz w:val="20"/>
        </w:rPr>
        <w:t xml:space="preserve"> de </w:t>
      </w:r>
      <w:r>
        <w:rPr>
          <w:rFonts w:ascii="Noto Sans" w:eastAsia="Calibri" w:hAnsi="Noto Sans" w:cs="Noto Sans"/>
          <w:sz w:val="20"/>
        </w:rPr>
        <w:t>septiembre</w:t>
      </w:r>
      <w:r w:rsidRPr="002A7E39">
        <w:rPr>
          <w:rFonts w:ascii="Noto Sans" w:eastAsia="Calibri" w:hAnsi="Noto Sans" w:cs="Noto Sans"/>
          <w:sz w:val="20"/>
        </w:rPr>
        <w:t xml:space="preserve"> de 20</w:t>
      </w:r>
      <w:r>
        <w:rPr>
          <w:rFonts w:ascii="Noto Sans" w:eastAsia="Calibri" w:hAnsi="Noto Sans" w:cs="Noto Sans"/>
          <w:sz w:val="20"/>
        </w:rPr>
        <w:t>22</w:t>
      </w:r>
      <w:r w:rsidRPr="002A7E39">
        <w:rPr>
          <w:rFonts w:ascii="Noto Sans" w:eastAsia="Calibri" w:hAnsi="Noto Sans" w:cs="Noto Sans"/>
          <w:sz w:val="20"/>
        </w:rPr>
        <w:t xml:space="preserve"> en particular a la regla </w:t>
      </w:r>
      <w:r w:rsidRPr="002A7E39">
        <w:rPr>
          <w:rFonts w:ascii="Noto Sans" w:eastAsia="Calibri" w:hAnsi="Noto Sans" w:cs="Noto Sans"/>
          <w:sz w:val="20"/>
        </w:rPr>
        <w:lastRenderedPageBreak/>
        <w:t>novena, la cual establece que “La opinión de cumplimiento de obligaciones fiscales en materia de seguridad social gozará de vigencia durante el día de la fecha en que haya sido generada”</w:t>
      </w:r>
    </w:p>
    <w:p w:rsidR="00400D62" w:rsidRPr="003638A2" w:rsidRDefault="00400D62" w:rsidP="00400D62">
      <w:pPr>
        <w:ind w:left="142"/>
        <w:jc w:val="both"/>
        <w:rPr>
          <w:rFonts w:ascii="Noto Sans" w:eastAsia="Calibri" w:hAnsi="Noto Sans" w:cs="Noto Sans"/>
          <w:sz w:val="20"/>
        </w:rPr>
      </w:pPr>
    </w:p>
    <w:p w:rsidR="00400D62" w:rsidRPr="001E66EF" w:rsidRDefault="00400D62" w:rsidP="00400D62">
      <w:pPr>
        <w:ind w:left="142"/>
        <w:jc w:val="both"/>
        <w:rPr>
          <w:rFonts w:ascii="Noto Sans" w:hAnsi="Noto Sans" w:cs="Noto Sans"/>
          <w:sz w:val="20"/>
        </w:rPr>
      </w:pPr>
      <w:r w:rsidRPr="003638A2">
        <w:rPr>
          <w:rFonts w:ascii="Noto Sans" w:hAnsi="Noto Sans" w:cs="Noto Sans"/>
          <w:sz w:val="20"/>
        </w:rPr>
        <w:t>Una vez reunida la</w:t>
      </w:r>
      <w:r w:rsidRPr="003638A2">
        <w:rPr>
          <w:rFonts w:ascii="Noto Sans" w:hAnsi="Noto Sans" w:cs="Noto Sans"/>
          <w:color w:val="FF0000"/>
          <w:sz w:val="20"/>
        </w:rPr>
        <w:t xml:space="preserve"> </w:t>
      </w:r>
      <w:r w:rsidRPr="003638A2">
        <w:rPr>
          <w:rFonts w:ascii="Noto Sans" w:hAnsi="Noto Sans" w:cs="Noto Sans"/>
          <w:sz w:val="20"/>
        </w:rPr>
        <w:t>documentación</w:t>
      </w:r>
      <w:r w:rsidRPr="003638A2">
        <w:rPr>
          <w:rFonts w:ascii="Noto Sans" w:hAnsi="Noto Sans" w:cs="Noto Sans"/>
          <w:color w:val="FF0000"/>
          <w:sz w:val="20"/>
        </w:rPr>
        <w:t xml:space="preserve"> </w:t>
      </w:r>
      <w:r w:rsidRPr="003638A2">
        <w:rPr>
          <w:rFonts w:ascii="Noto Sans" w:hAnsi="Noto Sans" w:cs="Noto Sans"/>
          <w:sz w:val="20"/>
        </w:rPr>
        <w:t>deberá ser entregada en la Oficina de Trámite de Erogaciones ubicada en Calzada de la Viga 1174 piso 1 Torre B, Colonia El Triunfo, Alcaldía Iztapalapa, C</w:t>
      </w:r>
      <w:r>
        <w:rPr>
          <w:rFonts w:ascii="Noto Sans" w:hAnsi="Noto Sans" w:cs="Noto Sans"/>
          <w:sz w:val="20"/>
        </w:rPr>
        <w:t>.</w:t>
      </w:r>
      <w:r w:rsidRPr="003638A2">
        <w:rPr>
          <w:rFonts w:ascii="Noto Sans" w:hAnsi="Noto Sans" w:cs="Noto Sans"/>
          <w:sz w:val="20"/>
        </w:rPr>
        <w:t>P. 09430 en la CDMX. Publicado en el DOF el 02 de Octubre de 2023. En un horario de lunes a viernes de 8:00 a 1</w:t>
      </w:r>
      <w:r>
        <w:rPr>
          <w:rFonts w:ascii="Noto Sans" w:hAnsi="Noto Sans" w:cs="Noto Sans"/>
          <w:sz w:val="20"/>
        </w:rPr>
        <w:t>3</w:t>
      </w:r>
      <w:r w:rsidRPr="003638A2">
        <w:rPr>
          <w:rFonts w:ascii="Noto Sans" w:hAnsi="Noto Sans" w:cs="Noto Sans"/>
          <w:sz w:val="20"/>
        </w:rPr>
        <w:t xml:space="preserve">:00 horas. De acuerdo al numeral 5.2.1.21 del </w:t>
      </w:r>
      <w:r>
        <w:rPr>
          <w:rFonts w:ascii="Noto Sans" w:hAnsi="Noto Sans" w:cs="Noto Sans"/>
          <w:sz w:val="20"/>
        </w:rPr>
        <w:t>“</w:t>
      </w:r>
      <w:r w:rsidRPr="003638A2">
        <w:rPr>
          <w:rFonts w:ascii="Noto Sans" w:hAnsi="Noto Sans" w:cs="Noto Sans"/>
          <w:sz w:val="20"/>
        </w:rPr>
        <w:t xml:space="preserve">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w:t>
      </w:r>
      <w:r w:rsidRPr="001E66EF">
        <w:rPr>
          <w:rFonts w:ascii="Noto Sans" w:hAnsi="Noto Sans" w:cs="Noto Sans"/>
          <w:sz w:val="20"/>
        </w:rPr>
        <w:t>Departamentos y Coordinaciones mencionadas en el mismo.</w:t>
      </w:r>
    </w:p>
    <w:p w:rsidR="00400D62" w:rsidRPr="001E66EF" w:rsidRDefault="00400D62" w:rsidP="00400D62">
      <w:pPr>
        <w:ind w:left="142"/>
        <w:contextualSpacing/>
        <w:jc w:val="both"/>
        <w:rPr>
          <w:rFonts w:ascii="Noto Sans" w:eastAsia="Calibri" w:hAnsi="Noto Sans" w:cs="Noto Sans"/>
          <w:sz w:val="20"/>
        </w:rPr>
      </w:pPr>
    </w:p>
    <w:p w:rsidR="00400D62" w:rsidRDefault="00400D62" w:rsidP="00400D62">
      <w:pPr>
        <w:ind w:left="142"/>
        <w:jc w:val="both"/>
        <w:rPr>
          <w:rFonts w:ascii="Noto Sans" w:eastAsia="Calibri" w:hAnsi="Noto Sans" w:cs="Noto Sans"/>
          <w:sz w:val="20"/>
        </w:rPr>
      </w:pPr>
      <w:r w:rsidRPr="001E66EF">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400D62" w:rsidRPr="003638A2" w:rsidRDefault="00400D62" w:rsidP="00400D62">
      <w:pPr>
        <w:ind w:left="142"/>
        <w:jc w:val="both"/>
        <w:rPr>
          <w:rFonts w:ascii="Noto Sans" w:eastAsia="Calibri"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 xml:space="preserve">El Administrador del Contrato será quien dará la autorización para que la Jefatura de Servicios de Finanzas proceda a su pago, de acuerdo a lo normado en el Anexo 2 </w:t>
      </w:r>
      <w:r>
        <w:rPr>
          <w:rFonts w:ascii="Noto Sans" w:hAnsi="Noto Sans" w:cs="Noto Sans"/>
          <w:sz w:val="20"/>
        </w:rPr>
        <w:t xml:space="preserve">Normatividad de Pago de </w:t>
      </w:r>
      <w:r w:rsidRPr="003638A2">
        <w:rPr>
          <w:rFonts w:ascii="Noto Sans" w:hAnsi="Noto Sans" w:cs="Noto Sans"/>
          <w:sz w:val="20"/>
        </w:rPr>
        <w:t xml:space="preserve">Cuentas Contables y del “Procedimiento para la recepción, glosa y aprobación de documentos presentados para trámite de pago y la constitución, modificación, cancelación, operación y control de fondos fijos”, mismos que se encuentran publicados en la dirección: </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hyperlink r:id="rId20" w:anchor="search=6B13%2D003%2D002" w:history="1">
        <w:r w:rsidRPr="003638A2">
          <w:rPr>
            <w:rStyle w:val="Hipervnculo"/>
            <w:rFonts w:ascii="Noto Sans" w:hAnsi="Noto Sans" w:cs="Noto Sans"/>
            <w:sz w:val="20"/>
          </w:rPr>
          <w:t>http://intranet/normatividad/Normas/DIR.%20FINANZAS/COORD.%20CONT%20Y%20TRAM%20EROGACIONES/PROCEDIMIENTOS/6B13-003-002.pdf#search=6B13%2D003%2D002</w:t>
        </w:r>
      </w:hyperlink>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En ningún caso, se deberá autorizar el pago de los bienes, si no se ha determinado, calculado y notificado al Proveedor las penas convencionales o deducciones pactadas, así como su registro y validación en el Sistema FINAT.</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 xml:space="preserve">El Proveedor se obliga a no cancelar ante el Servicio de Administración Tributaria (SAT) los comprobantes fiscales digitales (CFDI) a favor del Instituto, previamente validados en el Portal de Servicios a Proveedores, </w:t>
      </w:r>
      <w:r w:rsidRPr="003638A2">
        <w:rPr>
          <w:rFonts w:ascii="Noto Sans" w:hAnsi="Noto Sans" w:cs="Noto Sans"/>
          <w:sz w:val="20"/>
        </w:rPr>
        <w:lastRenderedPageBreak/>
        <w:t>salvo justificación y comunicación por parte del mismo al Administrador del Contrato para su autorización expresa, debiendo este informar a las Áreas de Trámite de Erogaciones de dicha justificación y Reposición del comprobante fiscal en su caso.</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Así mismo el Proveedor podrá optar por cobrar a través de factoraje financiero conforme al Programa de Cadenas Productivas de Nacional Financiera, S.N.C., Institución de Banca de Desarrollo, con el Instituto, de acuerdo al punto 4.6 de las POBALINES.</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jc w:val="both"/>
        <w:rPr>
          <w:rFonts w:ascii="Noto Sans" w:hAnsi="Noto Sans" w:cs="Noto Sans"/>
          <w:sz w:val="20"/>
        </w:rPr>
      </w:pPr>
      <w:r w:rsidRPr="003638A2">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400D62" w:rsidRPr="003638A2" w:rsidRDefault="00400D62" w:rsidP="00400D62">
      <w:pPr>
        <w:ind w:left="142"/>
        <w:jc w:val="both"/>
        <w:rPr>
          <w:rFonts w:ascii="Noto Sans" w:hAnsi="Noto Sans" w:cs="Noto Sans"/>
          <w:sz w:val="20"/>
        </w:rPr>
      </w:pPr>
    </w:p>
    <w:p w:rsidR="00400D62" w:rsidRPr="003638A2" w:rsidRDefault="00400D62" w:rsidP="00400D62">
      <w:pPr>
        <w:ind w:left="142"/>
        <w:contextualSpacing/>
        <w:jc w:val="both"/>
        <w:rPr>
          <w:rFonts w:ascii="Noto Sans" w:eastAsia="Calibri" w:hAnsi="Noto Sans" w:cs="Noto Sans"/>
          <w:sz w:val="20"/>
          <w:u w:val="single"/>
        </w:rPr>
      </w:pPr>
      <w:r w:rsidRPr="003638A2">
        <w:rPr>
          <w:rFonts w:ascii="Noto Sans" w:hAnsi="Noto Sans" w:cs="Noto Sans"/>
          <w:sz w:val="20"/>
        </w:rPr>
        <w:t>No se otorgarán anticipos.</w:t>
      </w:r>
    </w:p>
    <w:p w:rsidR="00400D62" w:rsidRPr="004B773F" w:rsidRDefault="00400D62" w:rsidP="007C5D85">
      <w:pPr>
        <w:ind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9D395A" w:rsidRPr="004B773F" w:rsidRDefault="009D395A" w:rsidP="009D395A">
      <w:pPr>
        <w:ind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Pr="004B773F">
        <w:rPr>
          <w:rFonts w:ascii="Noto Sans" w:hAnsi="Noto Sans" w:cs="Noto Sans"/>
          <w:sz w:val="20"/>
        </w:rPr>
        <w:t xml:space="preserve"> para tal efecto.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SEXTA. PRÓRROGAS.</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Pr>
          <w:rFonts w:ascii="Noto Sans" w:hAnsi="Noto Sans" w:cs="Noto Sans"/>
          <w:b/>
          <w:sz w:val="20"/>
        </w:rPr>
        <w:t xml:space="preserve">“EL </w:t>
      </w:r>
      <w:r w:rsidRPr="004B773F">
        <w:rPr>
          <w:rFonts w:ascii="Noto Sans" w:hAnsi="Noto Sans" w:cs="Noto Sans"/>
          <w:b/>
          <w:sz w:val="20"/>
        </w:rPr>
        <w:t>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9D395A" w:rsidRPr="004B773F" w:rsidRDefault="009D395A" w:rsidP="009D395A">
      <w:pPr>
        <w:tabs>
          <w:tab w:val="left" w:pos="-284"/>
          <w:tab w:val="left" w:pos="9498"/>
        </w:tabs>
        <w:ind w:left="142" w:right="368"/>
        <w:jc w:val="both"/>
        <w:rPr>
          <w:rFonts w:ascii="Noto Sans" w:hAnsi="Noto Sans" w:cs="Noto Sans"/>
          <w:sz w:val="20"/>
        </w:rPr>
      </w:pPr>
    </w:p>
    <w:p w:rsidR="009D395A" w:rsidRDefault="009D395A" w:rsidP="009D395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SÉPTIMA. LUGAR, PLAZOS Y CONDICIONES DE </w:t>
      </w:r>
      <w:r w:rsidR="00095E5A">
        <w:rPr>
          <w:rFonts w:ascii="Noto Sans" w:hAnsi="Noto Sans" w:cs="Noto Sans"/>
          <w:b/>
          <w:sz w:val="20"/>
        </w:rPr>
        <w:t>ENTREGA DE LOS BIENES</w:t>
      </w:r>
      <w:r w:rsidRPr="004B773F">
        <w:rPr>
          <w:rFonts w:ascii="Noto Sans" w:hAnsi="Noto Sans" w:cs="Noto Sans"/>
          <w:b/>
          <w:sz w:val="20"/>
        </w:rPr>
        <w:t>.</w:t>
      </w:r>
    </w:p>
    <w:p w:rsidR="009D395A" w:rsidRPr="004B773F" w:rsidRDefault="009D395A" w:rsidP="009D395A">
      <w:pPr>
        <w:tabs>
          <w:tab w:val="left" w:pos="-284"/>
          <w:tab w:val="left" w:pos="9498"/>
        </w:tabs>
        <w:ind w:left="142" w:right="368"/>
        <w:jc w:val="both"/>
        <w:rPr>
          <w:rFonts w:ascii="Noto Sans" w:hAnsi="Noto Sans" w:cs="Noto Sans"/>
          <w:b/>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 xml:space="preserve">Para efectos de adquirir los bienes, solo serán considerados aquellas proposiciones cuyo volumen propuesto cubra el 100% de los bienes solicitados descritos en el </w:t>
      </w:r>
      <w:r w:rsidRPr="003638A2">
        <w:rPr>
          <w:rFonts w:ascii="Noto Sans" w:hAnsi="Noto Sans" w:cs="Noto Sans"/>
          <w:b/>
          <w:sz w:val="20"/>
        </w:rPr>
        <w:t>ANEXO 4 “CANTIDADES Y DISTRIBUCIÓN”.</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 xml:space="preserve">El proveedor entregará, el instrumental relacionado que se requiera para llevar a cabo los procedimientos quirúrgicos de Traumatología y Ortopedia que requiera de Material de Osteosíntesis y </w:t>
      </w:r>
      <w:proofErr w:type="spellStart"/>
      <w:r w:rsidRPr="003638A2">
        <w:rPr>
          <w:rFonts w:ascii="Noto Sans" w:hAnsi="Noto Sans" w:cs="Noto Sans"/>
          <w:sz w:val="20"/>
        </w:rPr>
        <w:t>Endoprótesis</w:t>
      </w:r>
      <w:proofErr w:type="spellEnd"/>
      <w:r w:rsidRPr="003638A2">
        <w:rPr>
          <w:rFonts w:ascii="Noto Sans" w:hAnsi="Noto Sans" w:cs="Noto Sans"/>
          <w:sz w:val="20"/>
        </w:rPr>
        <w:t xml:space="preserve"> al lugar establecido en el </w:t>
      </w:r>
      <w:r w:rsidRPr="003638A2">
        <w:rPr>
          <w:rFonts w:ascii="Noto Sans" w:eastAsia="Calibri" w:hAnsi="Noto Sans" w:cs="Noto Sans"/>
          <w:b/>
          <w:sz w:val="20"/>
          <w:lang w:val="es-MX"/>
        </w:rPr>
        <w:t>ANEXO 5 “LUGAR DE ENTREGA Y RESPONSABLE DE LA RECEPCIÓN DE LOS BIENES”</w:t>
      </w:r>
      <w:r w:rsidRPr="003638A2">
        <w:rPr>
          <w:rFonts w:ascii="Noto Sans" w:hAnsi="Noto Sans" w:cs="Noto Sans"/>
          <w:sz w:val="20"/>
        </w:rPr>
        <w:t xml:space="preserve"> de conformidad con lo señalado en el presente requerimiento 48 horas posteriores a la notificación de fallo en el sistema de compras gubernamentales </w:t>
      </w:r>
      <w:proofErr w:type="spellStart"/>
      <w:r w:rsidRPr="003638A2">
        <w:rPr>
          <w:rFonts w:ascii="Noto Sans" w:hAnsi="Noto Sans" w:cs="Noto Sans"/>
          <w:sz w:val="20"/>
        </w:rPr>
        <w:t>Compra</w:t>
      </w:r>
      <w:r>
        <w:rPr>
          <w:rFonts w:ascii="Noto Sans" w:hAnsi="Noto Sans" w:cs="Noto Sans"/>
          <w:sz w:val="20"/>
        </w:rPr>
        <w:t>sMX</w:t>
      </w:r>
      <w:proofErr w:type="spellEnd"/>
      <w:r w:rsidRPr="003638A2">
        <w:rPr>
          <w:rFonts w:ascii="Noto Sans" w:hAnsi="Noto Sans" w:cs="Noto Sans"/>
          <w:sz w:val="20"/>
        </w:rPr>
        <w:t xml:space="preserve">, el cual deberá permanecer durante la vigencia del contrato. </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El mantenimiento preventivo y correctivo, así como el reporte oportuno por cualquier pérdida del instrumental o equipo estará a cargo del proveedor.</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La dotación inicial será equivalente al 20% de la cantidad máxima del requerimiento por sistema(s) asignado(s), conforme se indica en el presente requerimiento, la cual deberá ser entregada por el proveedor 48 horas a la notificación de fallo o 2 días naturales posterior a la notificación de fallo, sin ser sujeta a pago al proveedor, hasta en tanto no sea consumida (stock a reposición).</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La reposición de los sistemas consumidos, será responsabilidad del proveedor tomando en consideración la programación diaria de los procedimientos de esta unidad médica, que será entregada al proveedor diariamente y el proveedor deberá de reponer las claves de los sistemas consumidos en un plazo no mayor a 24 (veinticuatro) horas contadas a partir de que el instituto le notifique la programación diaria o el pedido de reposición de los materiales consumidos.</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En caso de entregar la dotación inicial, así como el instrumental requerido para los implantes, la solicitud de reposición incompleta o fuera del tiempo establecido en el párrafo anterior, el área usuaria (área médica) turnara la información correspondiente a dicho incumplimiento al Administrador del Contrato o Servidor Público que designe, para la aplicación de las penas convencionales correspondientes.</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El material que no tenga movimiento será devuelto al proveedor en las mismas condiciones de recepción sin costo para el instituto.</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lastRenderedPageBreak/>
        <w:t>El Licitante que resulte ganador, deberá realizar con oportunidad, la entrega y suministro subsecuentes de todos los insumos como son: instrumental y sistemas o claves para asegurar la continuidad de los procedimientos quirúrgicos de Unidad Médica programados o de urgencia y evitar cancelaciones o suspensión de los mismos por carencia de estos, así mismo deberá cumplir en las siguientes circunstancias:</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numPr>
          <w:ilvl w:val="0"/>
          <w:numId w:val="59"/>
        </w:numPr>
        <w:tabs>
          <w:tab w:val="left" w:pos="-284"/>
          <w:tab w:val="left" w:pos="709"/>
        </w:tabs>
        <w:suppressAutoHyphens w:val="0"/>
        <w:ind w:left="142" w:firstLine="0"/>
        <w:jc w:val="both"/>
        <w:rPr>
          <w:rFonts w:ascii="Noto Sans" w:hAnsi="Noto Sans" w:cs="Noto Sans"/>
          <w:sz w:val="20"/>
        </w:rPr>
      </w:pPr>
      <w:r w:rsidRPr="003638A2">
        <w:rPr>
          <w:rFonts w:ascii="Noto Sans" w:hAnsi="Noto Sans" w:cs="Noto Sans"/>
          <w:sz w:val="20"/>
        </w:rPr>
        <w:t>El proveedor adjudicado deberá proporcionar los equipos de pequeños y grandes fragmentos necesarios para la colocación del implante requerido, de acuerdo a la demanda del número de cirugías realizadas conforme a las necesidades de la unidad médica hospitalaria establecida en el presente documento.</w:t>
      </w:r>
    </w:p>
    <w:p w:rsidR="00095E5A" w:rsidRPr="003638A2" w:rsidRDefault="00095E5A" w:rsidP="00095E5A">
      <w:pPr>
        <w:numPr>
          <w:ilvl w:val="0"/>
          <w:numId w:val="59"/>
        </w:numPr>
        <w:tabs>
          <w:tab w:val="left" w:pos="-284"/>
          <w:tab w:val="left" w:pos="709"/>
        </w:tabs>
        <w:suppressAutoHyphens w:val="0"/>
        <w:ind w:left="142" w:firstLine="0"/>
        <w:jc w:val="both"/>
        <w:rPr>
          <w:rFonts w:ascii="Noto Sans" w:hAnsi="Noto Sans" w:cs="Noto Sans"/>
          <w:sz w:val="20"/>
        </w:rPr>
      </w:pPr>
      <w:r w:rsidRPr="003638A2">
        <w:rPr>
          <w:rFonts w:ascii="Noto Sans" w:hAnsi="Noto Sans" w:cs="Noto Sans"/>
          <w:sz w:val="20"/>
        </w:rPr>
        <w:t>El proveedor adjudicado, deberá proporcionar lo equipos de colocación específicos para los implantes que lo requieren conforme a las necesidades de la unidad médica hospitalaria establecida en el presente documento.</w:t>
      </w:r>
    </w:p>
    <w:p w:rsidR="00095E5A" w:rsidRPr="003638A2" w:rsidRDefault="00095E5A" w:rsidP="00095E5A">
      <w:pPr>
        <w:numPr>
          <w:ilvl w:val="0"/>
          <w:numId w:val="59"/>
        </w:numPr>
        <w:tabs>
          <w:tab w:val="left" w:pos="-284"/>
          <w:tab w:val="left" w:pos="709"/>
        </w:tabs>
        <w:suppressAutoHyphens w:val="0"/>
        <w:ind w:left="142" w:firstLine="0"/>
        <w:jc w:val="both"/>
        <w:rPr>
          <w:rFonts w:ascii="Noto Sans" w:hAnsi="Noto Sans" w:cs="Noto Sans"/>
          <w:sz w:val="20"/>
        </w:rPr>
      </w:pPr>
      <w:r w:rsidRPr="003638A2">
        <w:rPr>
          <w:rFonts w:ascii="Noto Sans" w:hAnsi="Noto Sans" w:cs="Noto Sans"/>
          <w:sz w:val="20"/>
        </w:rPr>
        <w:t>El proveedor adjudicado, deberá proporcionar los equipos de poder necesarios para realizar las cirugías programadas con los diferentes sistemas adjudicados de acuerdo a las necesidades de la unidad médica hospitalaria establecida en el presente documento.</w:t>
      </w:r>
    </w:p>
    <w:p w:rsidR="00095E5A" w:rsidRPr="003638A2" w:rsidRDefault="00095E5A" w:rsidP="00095E5A">
      <w:pPr>
        <w:numPr>
          <w:ilvl w:val="0"/>
          <w:numId w:val="59"/>
        </w:numPr>
        <w:tabs>
          <w:tab w:val="left" w:pos="-284"/>
          <w:tab w:val="left" w:pos="709"/>
        </w:tabs>
        <w:suppressAutoHyphens w:val="0"/>
        <w:ind w:left="142" w:firstLine="0"/>
        <w:jc w:val="both"/>
        <w:rPr>
          <w:rFonts w:ascii="Noto Sans" w:hAnsi="Noto Sans" w:cs="Noto Sans"/>
          <w:sz w:val="20"/>
        </w:rPr>
      </w:pPr>
      <w:r w:rsidRPr="003638A2">
        <w:rPr>
          <w:rFonts w:ascii="Noto Sans" w:hAnsi="Noto Sans" w:cs="Noto Sans"/>
          <w:sz w:val="20"/>
        </w:rPr>
        <w:t>El proveedor adjudicado, deberá proporcionar asistencia técnica en quirófano para los implantes cuantas veces sea necesario.</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 xml:space="preserve">Los sets de instrumental quedaran de fijo de acuerdo al </w:t>
      </w:r>
      <w:r w:rsidRPr="003638A2">
        <w:rPr>
          <w:rFonts w:ascii="Noto Sans" w:eastAsia="Calibri" w:hAnsi="Noto Sans" w:cs="Noto Sans"/>
          <w:b/>
          <w:sz w:val="20"/>
          <w:lang w:val="es-MX"/>
        </w:rPr>
        <w:t>ANEXO 5 “LUGAR DE ENTREGA Y RESPONSABLE DE LA RECEPCIÓN DE LOS BIENES”</w:t>
      </w:r>
      <w:r w:rsidRPr="003638A2">
        <w:rPr>
          <w:rFonts w:ascii="Noto Sans" w:hAnsi="Noto Sans" w:cs="Noto Sans"/>
          <w:sz w:val="20"/>
        </w:rPr>
        <w:t>, solo si la productividad es mayor a 10 o más cirugías en un mes.  Menor a estas cifras será con previa solicitud al proveedor generando oficio al Administrador del Contrato.</w:t>
      </w:r>
    </w:p>
    <w:p w:rsidR="00095E5A" w:rsidRPr="003638A2" w:rsidRDefault="00095E5A" w:rsidP="00095E5A">
      <w:pPr>
        <w:tabs>
          <w:tab w:val="left" w:pos="-284"/>
          <w:tab w:val="left" w:pos="9498"/>
        </w:tabs>
        <w:ind w:left="142"/>
        <w:jc w:val="both"/>
        <w:rPr>
          <w:rFonts w:ascii="Noto Sans" w:hAnsi="Noto Sans" w:cs="Noto Sans"/>
          <w:sz w:val="20"/>
        </w:rPr>
      </w:pPr>
    </w:p>
    <w:p w:rsidR="00095E5A" w:rsidRPr="003638A2" w:rsidRDefault="00095E5A" w:rsidP="00095E5A">
      <w:pPr>
        <w:tabs>
          <w:tab w:val="left" w:pos="-284"/>
          <w:tab w:val="left" w:pos="9498"/>
        </w:tabs>
        <w:ind w:left="142"/>
        <w:jc w:val="both"/>
        <w:rPr>
          <w:rFonts w:ascii="Noto Sans" w:hAnsi="Noto Sans" w:cs="Noto Sans"/>
          <w:sz w:val="20"/>
        </w:rPr>
      </w:pPr>
      <w:r w:rsidRPr="003638A2">
        <w:rPr>
          <w:rFonts w:ascii="Noto Sans" w:hAnsi="Noto Sans" w:cs="Noto Sans"/>
          <w:sz w:val="20"/>
        </w:rPr>
        <w:t>En la remisión de entrega invariablemente se hará referencia: al número del contrato celebrado, el número de lote, la marca y la fecha de caducidad o fabricación de las claves que conforman los sistemas, deberá presentar además de la remisión el certificado de calidad y un escrito del fabricante en caso de ser distribuidor en donde se indique el número de lote, fecha de caducidad y número de piezas que le autoriza entregar, mismas que deben corresponder al total de las piezas anotadas en la solicitud de reposición.</w:t>
      </w:r>
    </w:p>
    <w:p w:rsidR="00095E5A" w:rsidRPr="003638A2" w:rsidRDefault="00095E5A" w:rsidP="00095E5A">
      <w:pPr>
        <w:tabs>
          <w:tab w:val="left" w:pos="-284"/>
          <w:tab w:val="left" w:pos="9498"/>
        </w:tabs>
        <w:ind w:left="142"/>
        <w:jc w:val="both"/>
        <w:rPr>
          <w:rFonts w:ascii="Noto Sans" w:hAnsi="Noto Sans" w:cs="Noto Sans"/>
          <w:b/>
          <w:sz w:val="20"/>
        </w:rPr>
      </w:pPr>
    </w:p>
    <w:p w:rsidR="00095E5A" w:rsidRPr="003638A2" w:rsidRDefault="00095E5A" w:rsidP="00095E5A">
      <w:pPr>
        <w:pStyle w:val="Prrafodelista"/>
        <w:tabs>
          <w:tab w:val="left" w:pos="-284"/>
          <w:tab w:val="left" w:pos="567"/>
          <w:tab w:val="left" w:pos="9498"/>
        </w:tabs>
        <w:ind w:left="142"/>
        <w:jc w:val="both"/>
        <w:rPr>
          <w:rFonts w:ascii="Noto Sans" w:hAnsi="Noto Sans" w:cs="Noto Sans"/>
          <w:b/>
          <w:sz w:val="20"/>
        </w:rPr>
      </w:pPr>
      <w:r w:rsidRPr="003638A2">
        <w:rPr>
          <w:rFonts w:ascii="Noto Sans" w:hAnsi="Noto Sans" w:cs="Noto Sans"/>
          <w:b/>
          <w:sz w:val="20"/>
        </w:rPr>
        <w:t>CONDICIONES DE ENTREGA</w:t>
      </w:r>
    </w:p>
    <w:p w:rsidR="00095E5A"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La transportación de los bienes y su servicio complementario, estará a cargo del proveedor, así como el aseguramiento de los mismos, hasta que sean recibidos de conformidad por el instituto.</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La forma de empaque que utilice el proveedor deberá garantizar la entrega de los consumibles en condiciones óptimas de envase y embalaje a prueba de humedad y de polvo, con el fin de preservar la calidad y condiciones adecuadas durante el transporte y el almacenaje y deberán contener la siguiente información:</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 xml:space="preserve">Descripción completa del insumo </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Cantidad</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Fecha de fabricación y caducidad</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Origen del insumo</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w:t>
      </w:r>
      <w:r w:rsidRPr="003638A2">
        <w:rPr>
          <w:rFonts w:ascii="Noto Sans" w:hAnsi="Noto Sans" w:cs="Noto Sans"/>
          <w:sz w:val="20"/>
        </w:rPr>
        <w:tab/>
        <w:t>Clave del cuadro básico</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r w:rsidRPr="003638A2">
        <w:rPr>
          <w:rFonts w:ascii="Noto Sans" w:hAnsi="Noto Sans" w:cs="Noto Sans"/>
          <w:sz w:val="20"/>
        </w:rPr>
        <w:t>Los bienes deberán ser entregados en el plazo establecido y deberá tener un stock inicial de consumibles para el arranque, mismo que será determinado por esta Unidad Médica.</w:t>
      </w:r>
    </w:p>
    <w:p w:rsidR="00095E5A" w:rsidRPr="003638A2" w:rsidRDefault="00095E5A" w:rsidP="00095E5A">
      <w:pPr>
        <w:tabs>
          <w:tab w:val="left" w:pos="-284"/>
          <w:tab w:val="num" w:pos="1985"/>
          <w:tab w:val="left" w:pos="9498"/>
        </w:tabs>
        <w:overflowPunct w:val="0"/>
        <w:autoSpaceDE w:val="0"/>
        <w:autoSpaceDN w:val="0"/>
        <w:adjustRightInd w:val="0"/>
        <w:ind w:left="142"/>
        <w:jc w:val="both"/>
        <w:textAlignment w:val="baseline"/>
        <w:rPr>
          <w:rFonts w:ascii="Noto Sans" w:hAnsi="Noto Sans" w:cs="Noto Sans"/>
          <w:sz w:val="20"/>
        </w:rPr>
      </w:pPr>
    </w:p>
    <w:p w:rsidR="00095E5A" w:rsidRPr="003638A2" w:rsidRDefault="00095E5A" w:rsidP="00095E5A">
      <w:pPr>
        <w:ind w:left="142"/>
        <w:jc w:val="both"/>
        <w:rPr>
          <w:rFonts w:ascii="Noto Sans" w:hAnsi="Noto Sans" w:cs="Noto Sans"/>
          <w:sz w:val="20"/>
        </w:rPr>
      </w:pPr>
      <w:r w:rsidRPr="003638A2">
        <w:rPr>
          <w:rFonts w:ascii="Noto Sans" w:hAnsi="Noto Sans" w:cs="Noto Sans"/>
          <w:sz w:val="20"/>
        </w:rPr>
        <w:t>El proveedor en el caso de incumplimiento del suministro oportuno de consumibles que generen cancelación de los procedimientos será acreedor a las penas convencionales y deductivas conforme al presente requerimiento.</w:t>
      </w:r>
    </w:p>
    <w:p w:rsidR="00095E5A" w:rsidRPr="003638A2" w:rsidRDefault="00095E5A" w:rsidP="00095E5A">
      <w:pPr>
        <w:ind w:left="142"/>
        <w:jc w:val="both"/>
        <w:rPr>
          <w:rFonts w:ascii="Noto Sans" w:hAnsi="Noto Sans" w:cs="Noto Sans"/>
          <w:sz w:val="20"/>
        </w:rPr>
      </w:pPr>
    </w:p>
    <w:p w:rsidR="00095E5A" w:rsidRPr="003638A2" w:rsidRDefault="00095E5A" w:rsidP="00095E5A">
      <w:pPr>
        <w:ind w:left="142"/>
        <w:jc w:val="both"/>
        <w:rPr>
          <w:rFonts w:ascii="Noto Sans" w:hAnsi="Noto Sans" w:cs="Noto Sans"/>
          <w:sz w:val="20"/>
        </w:rPr>
      </w:pPr>
      <w:r w:rsidRPr="003638A2">
        <w:rPr>
          <w:rFonts w:ascii="Noto Sans" w:hAnsi="Noto Sans" w:cs="Noto Sans"/>
          <w:sz w:val="20"/>
        </w:rPr>
        <w:t xml:space="preserve">El proveedor se compromete a proporcionar todos los consumibles necesarios y compatibles entre sí referidos en el contrato, para la realización continua de los procedimientos terapéuticos. </w:t>
      </w:r>
    </w:p>
    <w:p w:rsidR="00095E5A" w:rsidRPr="003638A2" w:rsidRDefault="00095E5A" w:rsidP="00095E5A">
      <w:pPr>
        <w:ind w:left="142"/>
        <w:jc w:val="both"/>
        <w:rPr>
          <w:rFonts w:ascii="Noto Sans" w:hAnsi="Noto Sans" w:cs="Noto Sans"/>
          <w:sz w:val="20"/>
        </w:rPr>
      </w:pPr>
    </w:p>
    <w:p w:rsidR="00095E5A" w:rsidRPr="003638A2" w:rsidRDefault="00095E5A" w:rsidP="00095E5A">
      <w:pPr>
        <w:ind w:left="142"/>
        <w:jc w:val="both"/>
        <w:rPr>
          <w:rFonts w:ascii="Noto Sans" w:hAnsi="Noto Sans" w:cs="Noto Sans"/>
          <w:sz w:val="20"/>
        </w:rPr>
      </w:pPr>
      <w:r w:rsidRPr="003638A2">
        <w:rPr>
          <w:rFonts w:ascii="Noto Sans" w:hAnsi="Noto Sans" w:cs="Noto Sans"/>
          <w:sz w:val="20"/>
        </w:rPr>
        <w:t>En caso de fallas o defectos del instrumental, el proveedor deberá reemplazarlo dentro de las 24 horas (veinticuatro), siguientes a la notificación del reporte por parte del instituto.</w:t>
      </w:r>
    </w:p>
    <w:p w:rsidR="00095E5A" w:rsidRPr="003638A2" w:rsidRDefault="00095E5A" w:rsidP="00095E5A">
      <w:pPr>
        <w:ind w:left="142"/>
        <w:jc w:val="both"/>
        <w:rPr>
          <w:rFonts w:ascii="Noto Sans" w:hAnsi="Noto Sans" w:cs="Noto Sans"/>
          <w:sz w:val="20"/>
        </w:rPr>
      </w:pPr>
    </w:p>
    <w:p w:rsidR="00095E5A" w:rsidRPr="003638A2" w:rsidRDefault="00095E5A" w:rsidP="00095E5A">
      <w:pPr>
        <w:ind w:left="142"/>
        <w:jc w:val="both"/>
        <w:rPr>
          <w:rFonts w:ascii="Noto Sans" w:eastAsia="Calibri" w:hAnsi="Noto Sans" w:cs="Noto Sans"/>
          <w:sz w:val="20"/>
          <w:lang w:val="es-MX"/>
        </w:rPr>
      </w:pPr>
      <w:r w:rsidRPr="003638A2">
        <w:rPr>
          <w:rFonts w:ascii="Noto Sans" w:eastAsia="Calibri" w:hAnsi="Noto Sans" w:cs="Noto Sans"/>
          <w:sz w:val="20"/>
          <w:lang w:val="es-MX"/>
        </w:rPr>
        <w:t xml:space="preserve">Para efectos de recepción del instrumental y equipo "el proveedor" en conjunto con el Administrador del Contrato y Servidores Públicos  que designe deberán elaborar un documento como constancia de recepción de acuerdo al </w:t>
      </w:r>
      <w:r w:rsidRPr="003638A2">
        <w:rPr>
          <w:rFonts w:ascii="Noto Sans" w:eastAsia="Calibri" w:hAnsi="Noto Sans" w:cs="Noto Sans"/>
          <w:b/>
          <w:sz w:val="20"/>
          <w:lang w:val="es-MX"/>
        </w:rPr>
        <w:t>ANEXO 6</w:t>
      </w:r>
      <w:r>
        <w:rPr>
          <w:rFonts w:ascii="Noto Sans" w:eastAsia="Calibri" w:hAnsi="Noto Sans" w:cs="Noto Sans"/>
          <w:b/>
          <w:sz w:val="20"/>
          <w:lang w:val="es-MX"/>
        </w:rPr>
        <w:t xml:space="preserve"> </w:t>
      </w:r>
      <w:r w:rsidRPr="003638A2">
        <w:rPr>
          <w:rFonts w:ascii="Noto Sans" w:eastAsia="Calibri" w:hAnsi="Noto Sans" w:cs="Noto Sans"/>
          <w:b/>
          <w:sz w:val="20"/>
          <w:lang w:val="es-MX"/>
        </w:rPr>
        <w:t>(SEIS) ACTA ADMINISTRATIVA CIRSCUNSTANCIADA  DE SUMINISTRO DE INSTRUMENTAL Y/O EQUIPO</w:t>
      </w:r>
      <w:r w:rsidRPr="003638A2">
        <w:rPr>
          <w:rFonts w:ascii="Noto Sans" w:eastAsia="Calibri" w:hAnsi="Noto Sans" w:cs="Noto Sans"/>
          <w:sz w:val="20"/>
          <w:lang w:val="es-MX"/>
        </w:rPr>
        <w:t>, en el cual deberá contener la leyenda “ENTREGA DE INSTRUMENTAL Y EQUIPO”  y se señale en que sistemas se aplicara dicho instrumental, las piezas que lo conforman, mismo documento que deberá contener las firmas de los Servidores Públicos involucrados así como la del Administrador del Contrato y el proveedor adjudicado.</w:t>
      </w:r>
    </w:p>
    <w:p w:rsidR="00095E5A" w:rsidRPr="003638A2" w:rsidRDefault="00095E5A" w:rsidP="00095E5A">
      <w:pPr>
        <w:ind w:left="142"/>
        <w:jc w:val="both"/>
        <w:rPr>
          <w:rFonts w:ascii="Noto Sans" w:eastAsia="Calibri" w:hAnsi="Noto Sans" w:cs="Noto Sans"/>
          <w:sz w:val="20"/>
          <w:lang w:val="es-MX"/>
        </w:rPr>
      </w:pPr>
    </w:p>
    <w:p w:rsidR="00095E5A" w:rsidRPr="003638A2" w:rsidRDefault="00095E5A" w:rsidP="00095E5A">
      <w:pPr>
        <w:ind w:left="142"/>
        <w:jc w:val="both"/>
        <w:rPr>
          <w:rFonts w:ascii="Noto Sans" w:eastAsia="Calibri" w:hAnsi="Noto Sans" w:cs="Noto Sans"/>
          <w:color w:val="000000"/>
          <w:sz w:val="20"/>
          <w:lang w:val="es-MX"/>
        </w:rPr>
      </w:pPr>
      <w:r w:rsidRPr="003638A2">
        <w:rPr>
          <w:rFonts w:ascii="Noto Sans" w:eastAsia="Calibri" w:hAnsi="Noto Sans" w:cs="Noto Sans"/>
          <w:sz w:val="20"/>
          <w:lang w:val="es-MX"/>
        </w:rPr>
        <w:t xml:space="preserve">En el supuesto de que algún instrumental o equipo presente defecto o no se encuentre en óptimas condiciones para su funcionamiento, se deberá elaborar de acuerdo al </w:t>
      </w:r>
      <w:r w:rsidRPr="003638A2">
        <w:rPr>
          <w:rFonts w:ascii="Noto Sans" w:eastAsia="Calibri" w:hAnsi="Noto Sans" w:cs="Noto Sans"/>
          <w:b/>
          <w:sz w:val="20"/>
          <w:lang w:val="es-MX"/>
        </w:rPr>
        <w:t>ANEXO 7(SIETE) ACTA ADMINISTRATIVA CIRCUNSTANCIADA POR RECHAZO DE INSTRUMENTAL Y/O EQUIPO</w:t>
      </w:r>
      <w:r w:rsidRPr="003638A2">
        <w:rPr>
          <w:rFonts w:ascii="Noto Sans" w:eastAsia="Calibri" w:hAnsi="Noto Sans" w:cs="Noto Sans"/>
          <w:sz w:val="20"/>
          <w:lang w:val="es-MX"/>
        </w:rPr>
        <w:t xml:space="preserve"> </w:t>
      </w:r>
      <w:r w:rsidRPr="003638A2">
        <w:rPr>
          <w:rFonts w:ascii="Noto Sans" w:eastAsia="Calibri" w:hAnsi="Noto Sans" w:cs="Noto Sans"/>
          <w:color w:val="000000"/>
          <w:sz w:val="20"/>
          <w:lang w:val="es-MX"/>
        </w:rPr>
        <w:t>el documento  de rechazo, el cual necesita ser validado por el Administrador del contrato y Servidores Públicos que intervengan en la recepción de los bienes así como del representante del proveedor adjudicado.</w:t>
      </w:r>
    </w:p>
    <w:p w:rsidR="00095E5A" w:rsidRPr="003638A2" w:rsidRDefault="00095E5A" w:rsidP="00095E5A">
      <w:pPr>
        <w:ind w:left="142"/>
        <w:jc w:val="both"/>
        <w:rPr>
          <w:rFonts w:ascii="Noto Sans" w:hAnsi="Noto Sans" w:cs="Noto Sans"/>
          <w:sz w:val="20"/>
        </w:rPr>
      </w:pPr>
    </w:p>
    <w:p w:rsidR="00095E5A" w:rsidRPr="003638A2" w:rsidRDefault="00095E5A" w:rsidP="00095E5A">
      <w:pPr>
        <w:ind w:left="142"/>
        <w:jc w:val="both"/>
        <w:rPr>
          <w:rFonts w:ascii="Noto Sans" w:hAnsi="Noto Sans" w:cs="Noto Sans"/>
          <w:sz w:val="20"/>
        </w:rPr>
      </w:pPr>
      <w:r w:rsidRPr="003638A2">
        <w:rPr>
          <w:rFonts w:ascii="Noto Sans" w:hAnsi="Noto Sans" w:cs="Noto Sans"/>
          <w:sz w:val="20"/>
        </w:rPr>
        <w:t>En el caso que durante la vigencia del contrato correspondiente, el fabricante del instrumental y bienes de consumo relacionados a los procedimientos de Traumatología y Ortopedia incluya mejoras tecnológicas y éstas sean acordes con los sistemas contratados, el proveedor se obliga a sustituir los insumos que forman parte de este sistema, para lo cual deberá realizar las gestiones administrativas ante  la Dirección de la Unidad Médica, entregando su propuesta y muestras físicas correspondientes para su consideración y análisis y en su caso autorización de resultar satisfactoria, en cuyo caso el proveedor se obliga a realizar el cambio acordado y a suministrar los nuevos insumos en un lapso no mayor a  cinco días hábiles, siempre y cuando esto no genere diferimiento quirúrgico en la unidad médica.</w:t>
      </w:r>
    </w:p>
    <w:p w:rsidR="00095E5A" w:rsidRPr="003638A2" w:rsidRDefault="00095E5A" w:rsidP="00095E5A">
      <w:pPr>
        <w:ind w:left="142"/>
        <w:jc w:val="both"/>
        <w:rPr>
          <w:rFonts w:ascii="Noto Sans" w:hAnsi="Noto Sans" w:cs="Noto Sans"/>
          <w:sz w:val="20"/>
        </w:rPr>
      </w:pPr>
    </w:p>
    <w:p w:rsidR="00095E5A" w:rsidRPr="003638A2" w:rsidRDefault="00095E5A" w:rsidP="00095E5A">
      <w:pPr>
        <w:ind w:left="142"/>
        <w:jc w:val="both"/>
        <w:rPr>
          <w:rFonts w:ascii="Noto Sans" w:hAnsi="Noto Sans" w:cs="Noto Sans"/>
          <w:sz w:val="20"/>
        </w:rPr>
      </w:pPr>
      <w:r w:rsidRPr="003638A2">
        <w:rPr>
          <w:rFonts w:ascii="Noto Sans" w:hAnsi="Noto Sans" w:cs="Noto Sans"/>
          <w:sz w:val="20"/>
        </w:rPr>
        <w:t>El personal del licitante adjudicado, comisionado para efectuar la entrega de los bienes, deberá identificarse con la credencial correspondiente, autorizada por la empresa.</w:t>
      </w:r>
    </w:p>
    <w:p w:rsidR="00095E5A" w:rsidRPr="003638A2" w:rsidRDefault="00095E5A" w:rsidP="00095E5A">
      <w:pPr>
        <w:ind w:left="142"/>
        <w:jc w:val="both"/>
        <w:rPr>
          <w:rFonts w:ascii="Noto Sans" w:hAnsi="Noto Sans" w:cs="Noto Sans"/>
          <w:sz w:val="20"/>
        </w:rPr>
      </w:pPr>
    </w:p>
    <w:p w:rsidR="00095E5A" w:rsidRPr="003638A2" w:rsidRDefault="00095E5A" w:rsidP="00095E5A">
      <w:pPr>
        <w:ind w:left="142"/>
        <w:jc w:val="both"/>
        <w:rPr>
          <w:rFonts w:ascii="Noto Sans" w:hAnsi="Noto Sans" w:cs="Noto Sans"/>
          <w:sz w:val="20"/>
        </w:rPr>
      </w:pPr>
      <w:r w:rsidRPr="003638A2">
        <w:rPr>
          <w:rFonts w:ascii="Noto Sans" w:hAnsi="Noto Sans" w:cs="Noto Sans"/>
          <w:sz w:val="20"/>
        </w:rPr>
        <w:t>Cabe resaltar que mientras no se cumpla con las condiciones de entrega establecidas en la presente convocatoria, el Instituto no dará por recibidos y aceptados los bienes que lo integran.</w:t>
      </w:r>
    </w:p>
    <w:p w:rsidR="00095E5A" w:rsidRPr="009137C3" w:rsidRDefault="00095E5A" w:rsidP="009D395A">
      <w:pPr>
        <w:spacing w:line="276" w:lineRule="auto"/>
        <w:jc w:val="both"/>
        <w:rPr>
          <w:rFonts w:ascii="Noto Sans" w:hAnsi="Noto Sans" w:cs="Noto Sans"/>
          <w:sz w:val="20"/>
        </w:rPr>
      </w:pPr>
    </w:p>
    <w:p w:rsidR="009D395A" w:rsidRPr="004B773F" w:rsidRDefault="009D395A" w:rsidP="009D395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lastRenderedPageBreak/>
        <w:t xml:space="preserve">OCTAVA. VIGENCIA </w:t>
      </w:r>
    </w:p>
    <w:p w:rsidR="009D395A" w:rsidRPr="004B773F" w:rsidRDefault="009D395A" w:rsidP="009D395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9D395A" w:rsidRDefault="00095E5A" w:rsidP="009D395A">
      <w:pPr>
        <w:ind w:left="142" w:right="368"/>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La vigencia de la contratación será a partir del</w:t>
      </w:r>
      <w:r>
        <w:rPr>
          <w:rFonts w:ascii="Noto Sans" w:eastAsia="Calibri" w:hAnsi="Noto Sans" w:cs="Noto Sans"/>
          <w:color w:val="000000"/>
          <w:sz w:val="20"/>
          <w:lang w:val="es-MX"/>
        </w:rPr>
        <w:t xml:space="preserve"> 01 de enero de 2026</w:t>
      </w:r>
      <w:r w:rsidRPr="003638A2">
        <w:rPr>
          <w:rFonts w:ascii="Noto Sans" w:eastAsia="Calibri" w:hAnsi="Noto Sans" w:cs="Noto Sans"/>
          <w:color w:val="000000"/>
          <w:sz w:val="20"/>
          <w:lang w:val="es-MX"/>
        </w:rPr>
        <w:t xml:space="preserve">  y hasta al 31 de diciembre de 202</w:t>
      </w:r>
      <w:r>
        <w:rPr>
          <w:rFonts w:ascii="Noto Sans" w:eastAsia="Calibri" w:hAnsi="Noto Sans" w:cs="Noto Sans"/>
          <w:color w:val="000000"/>
          <w:sz w:val="20"/>
          <w:lang w:val="es-MX"/>
        </w:rPr>
        <w:t>6.</w:t>
      </w:r>
    </w:p>
    <w:p w:rsidR="00095E5A" w:rsidRPr="004B773F" w:rsidRDefault="00095E5A" w:rsidP="009D395A">
      <w:pPr>
        <w:ind w:left="142" w:right="368"/>
        <w:jc w:val="both"/>
        <w:rPr>
          <w:rFonts w:ascii="Noto Sans" w:hAnsi="Noto Sans" w:cs="Noto Sans"/>
          <w:sz w:val="20"/>
        </w:rPr>
      </w:pPr>
    </w:p>
    <w:p w:rsidR="009D395A" w:rsidRPr="004B773F" w:rsidRDefault="009D395A" w:rsidP="009D395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9D395A" w:rsidRPr="004B773F" w:rsidRDefault="009D395A" w:rsidP="009D395A">
      <w:pPr>
        <w:tabs>
          <w:tab w:val="left" w:pos="-284"/>
          <w:tab w:val="left" w:pos="9498"/>
        </w:tabs>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9D395A" w:rsidRPr="004B773F" w:rsidRDefault="009D395A" w:rsidP="009D395A">
      <w:pPr>
        <w:ind w:left="142" w:right="368"/>
        <w:jc w:val="both"/>
        <w:rPr>
          <w:rFonts w:ascii="Noto Sans" w:hAnsi="Noto Sans" w:cs="Noto Sans"/>
          <w:sz w:val="20"/>
          <w:lang w:eastAsia="es-ES"/>
        </w:rPr>
      </w:pPr>
    </w:p>
    <w:p w:rsidR="009D395A" w:rsidRPr="004B773F" w:rsidRDefault="009D395A" w:rsidP="009D395A">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9D395A" w:rsidRPr="004B773F" w:rsidRDefault="009D395A" w:rsidP="009D395A">
      <w:pPr>
        <w:ind w:left="142" w:right="368"/>
        <w:jc w:val="both"/>
        <w:rPr>
          <w:rFonts w:ascii="Noto Sans" w:hAnsi="Noto Sans" w:cs="Noto Sans"/>
          <w:sz w:val="20"/>
          <w:lang w:eastAsia="es-ES"/>
        </w:rPr>
      </w:pPr>
    </w:p>
    <w:p w:rsidR="009D395A" w:rsidRPr="004B773F" w:rsidRDefault="009D395A" w:rsidP="009D395A">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9D395A" w:rsidRPr="004B773F" w:rsidRDefault="009D395A" w:rsidP="009D395A">
      <w:pPr>
        <w:ind w:left="142" w:right="368"/>
        <w:jc w:val="both"/>
        <w:rPr>
          <w:rFonts w:ascii="Noto Sans" w:hAnsi="Noto Sans" w:cs="Noto Sans"/>
          <w:sz w:val="20"/>
          <w:lang w:eastAsia="es-ES"/>
        </w:rPr>
      </w:pPr>
    </w:p>
    <w:p w:rsidR="009D395A" w:rsidRPr="004B773F" w:rsidRDefault="009D395A" w:rsidP="009D395A">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9D395A" w:rsidRPr="004B773F" w:rsidRDefault="009D395A" w:rsidP="009D395A">
      <w:pPr>
        <w:ind w:left="142" w:right="368"/>
        <w:jc w:val="both"/>
        <w:rPr>
          <w:rFonts w:ascii="Noto Sans" w:hAnsi="Noto Sans" w:cs="Noto Sans"/>
          <w:sz w:val="20"/>
          <w:lang w:eastAsia="es-ES"/>
        </w:rPr>
      </w:pPr>
    </w:p>
    <w:p w:rsidR="009D395A" w:rsidRPr="004B773F" w:rsidRDefault="009D395A" w:rsidP="009D395A">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Pr>
          <w:rFonts w:ascii="Noto Sans" w:hAnsi="Noto Sans" w:cs="Noto Sans"/>
          <w:sz w:val="20"/>
          <w:lang w:eastAsia="es-ES"/>
        </w:rPr>
        <w:t xml:space="preserve">afo del Reglamento de la LAASSP en correlación al artículo 74 de Ley que rige la materia. </w:t>
      </w:r>
    </w:p>
    <w:p w:rsidR="009D395A" w:rsidRPr="004B773F" w:rsidRDefault="009D395A" w:rsidP="009D395A">
      <w:pPr>
        <w:tabs>
          <w:tab w:val="left" w:pos="-284"/>
          <w:tab w:val="left" w:pos="9498"/>
        </w:tabs>
        <w:ind w:left="142" w:right="368"/>
        <w:jc w:val="both"/>
        <w:rPr>
          <w:rFonts w:ascii="Noto Sans" w:hAnsi="Noto Sans" w:cs="Noto Sans"/>
          <w:b/>
          <w:sz w:val="20"/>
        </w:rPr>
      </w:pPr>
    </w:p>
    <w:p w:rsidR="009D395A" w:rsidRDefault="009D395A" w:rsidP="009D395A">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9D395A" w:rsidRPr="004B773F" w:rsidRDefault="009D395A" w:rsidP="009D395A">
      <w:pPr>
        <w:tabs>
          <w:tab w:val="left" w:pos="-284"/>
          <w:tab w:val="left" w:pos="9498"/>
        </w:tabs>
        <w:ind w:left="142" w:right="368"/>
        <w:jc w:val="both"/>
        <w:rPr>
          <w:rFonts w:ascii="Noto Sans" w:hAnsi="Noto Sans" w:cs="Noto Sans"/>
          <w:b/>
          <w:bCs/>
          <w:sz w:val="20"/>
        </w:rPr>
      </w:pPr>
    </w:p>
    <w:p w:rsidR="00095E5A" w:rsidRPr="003638A2" w:rsidRDefault="00095E5A" w:rsidP="00380041">
      <w:pPr>
        <w:ind w:left="142"/>
        <w:jc w:val="both"/>
        <w:rPr>
          <w:rFonts w:ascii="Noto Sans" w:hAnsi="Noto Sans" w:cs="Noto Sans"/>
          <w:sz w:val="20"/>
        </w:rPr>
      </w:pPr>
      <w:r w:rsidRPr="003638A2">
        <w:rPr>
          <w:rFonts w:ascii="Noto Sans" w:hAnsi="Noto Sans" w:cs="Noto Sans"/>
          <w:sz w:val="20"/>
        </w:rPr>
        <w:t xml:space="preserve">El </w:t>
      </w:r>
      <w:r w:rsidRPr="003638A2">
        <w:rPr>
          <w:rFonts w:ascii="Noto Sans" w:hAnsi="Noto Sans" w:cs="Noto Sans"/>
          <w:sz w:val="20"/>
          <w:lang w:eastAsia="es-MX"/>
        </w:rPr>
        <w:t>proveedor</w:t>
      </w:r>
      <w:r w:rsidRPr="003638A2">
        <w:rPr>
          <w:rFonts w:ascii="Noto Sans" w:hAnsi="Noto Sans" w:cs="Noto Sans"/>
          <w:sz w:val="20"/>
        </w:rPr>
        <w:t xml:space="preserve"> deberá entregar por el instrumental y/o</w:t>
      </w:r>
      <w:r w:rsidRPr="003638A2">
        <w:rPr>
          <w:rFonts w:ascii="Noto Sans" w:hAnsi="Noto Sans" w:cs="Noto Sans"/>
          <w:sz w:val="20"/>
          <w:lang w:eastAsia="es-MX"/>
        </w:rPr>
        <w:t xml:space="preserve"> equipos, como se establece en el </w:t>
      </w:r>
      <w:r w:rsidRPr="003638A2">
        <w:rPr>
          <w:rFonts w:ascii="Noto Sans" w:hAnsi="Noto Sans" w:cs="Noto Sans"/>
          <w:b/>
          <w:sz w:val="20"/>
          <w:lang w:eastAsia="es-MX"/>
        </w:rPr>
        <w:t xml:space="preserve">ANEXO 4 (CUATRO) “CANTIDADES Y DISTRIBUCION", </w:t>
      </w:r>
      <w:r w:rsidRPr="003638A2">
        <w:rPr>
          <w:rFonts w:ascii="Noto Sans" w:hAnsi="Noto Sans" w:cs="Noto Sans"/>
          <w:sz w:val="20"/>
          <w:lang w:eastAsia="es-MX"/>
        </w:rPr>
        <w:t>a</w:t>
      </w:r>
      <w:r w:rsidRPr="003638A2">
        <w:rPr>
          <w:rFonts w:ascii="Noto Sans" w:hAnsi="Noto Sans" w:cs="Noto Sans"/>
          <w:sz w:val="20"/>
        </w:rPr>
        <w:t>l Administrador del Contrato</w:t>
      </w:r>
      <w:r w:rsidRPr="003638A2">
        <w:rPr>
          <w:rFonts w:ascii="Noto Sans" w:hAnsi="Noto Sans" w:cs="Noto Sans"/>
          <w:sz w:val="20"/>
          <w:lang w:eastAsia="es-MX"/>
        </w:rPr>
        <w:t xml:space="preserve"> como responsable de la recepción de los bienes, </w:t>
      </w:r>
      <w:r w:rsidRPr="003638A2">
        <w:rPr>
          <w:rFonts w:ascii="Noto Sans" w:hAnsi="Noto Sans" w:cs="Noto Sans"/>
          <w:sz w:val="20"/>
        </w:rPr>
        <w:t>antes de que se formalice el</w:t>
      </w:r>
      <w:r w:rsidRPr="003638A2">
        <w:rPr>
          <w:rFonts w:ascii="Noto Sans" w:hAnsi="Noto Sans" w:cs="Noto Sans"/>
          <w:sz w:val="20"/>
          <w:lang w:eastAsia="es-MX"/>
        </w:rPr>
        <w:t xml:space="preserve"> </w:t>
      </w:r>
      <w:r w:rsidRPr="003638A2">
        <w:rPr>
          <w:rFonts w:ascii="Noto Sans" w:hAnsi="Noto Sans" w:cs="Noto Sans"/>
          <w:b/>
          <w:sz w:val="20"/>
          <w:lang w:eastAsia="es-MX"/>
        </w:rPr>
        <w:t>ANEXO 6(SEIS) ACTA ADMINISTRATIVA CIRSCUNSTANCIADA  DE SUMINISTRO DE INSTRUMENTAL Y/O EQUIPO</w:t>
      </w:r>
      <w:r w:rsidRPr="003638A2">
        <w:rPr>
          <w:rFonts w:ascii="Noto Sans" w:hAnsi="Noto Sans" w:cs="Noto Sans"/>
          <w:sz w:val="20"/>
          <w:lang w:eastAsia="es-MX"/>
        </w:rPr>
        <w:t>,</w:t>
      </w:r>
      <w:r w:rsidRPr="003638A2">
        <w:rPr>
          <w:rFonts w:ascii="Noto Sans" w:hAnsi="Noto Sans" w:cs="Noto Sans"/>
          <w:sz w:val="20"/>
          <w:lang w:eastAsia="es-ES"/>
        </w:rPr>
        <w:t xml:space="preserve"> </w:t>
      </w:r>
      <w:r w:rsidRPr="003638A2">
        <w:rPr>
          <w:rFonts w:ascii="Noto Sans" w:hAnsi="Noto Sans" w:cs="Noto Sans"/>
          <w:sz w:val="20"/>
        </w:rPr>
        <w:t>un escrito en papel membretado donde se garanticen los mismos.</w:t>
      </w:r>
    </w:p>
    <w:p w:rsidR="00095E5A" w:rsidRPr="003638A2" w:rsidRDefault="00095E5A" w:rsidP="00380041">
      <w:pPr>
        <w:pStyle w:val="Prrafodelista"/>
        <w:ind w:left="142"/>
        <w:jc w:val="both"/>
        <w:rPr>
          <w:rFonts w:ascii="Noto Sans" w:hAnsi="Noto Sans" w:cs="Noto Sans"/>
          <w:sz w:val="20"/>
        </w:rPr>
      </w:pPr>
    </w:p>
    <w:p w:rsidR="00095E5A" w:rsidRPr="003638A2" w:rsidRDefault="00095E5A" w:rsidP="00380041">
      <w:pPr>
        <w:pStyle w:val="Prrafodelista"/>
        <w:ind w:left="142"/>
        <w:jc w:val="both"/>
        <w:rPr>
          <w:rFonts w:ascii="Noto Sans" w:hAnsi="Noto Sans" w:cs="Noto Sans"/>
          <w:sz w:val="20"/>
        </w:rPr>
      </w:pPr>
      <w:r w:rsidRPr="003638A2">
        <w:rPr>
          <w:rFonts w:ascii="Noto Sans" w:hAnsi="Noto Sans" w:cs="Noto Sans"/>
          <w:sz w:val="20"/>
        </w:rPr>
        <w:t>La carta garantía debe indicar nombre de la empresa, número de contrato, descripción corta del bien, número de serie, modelo, marca, destino del bien, sello de la unidad, número de garantía, nombre y firma del representante legal de la proveedor adjudicado; asimismo, deberá ser avalada por el Administrador del Contrato</w:t>
      </w:r>
      <w:r w:rsidRPr="003638A2">
        <w:rPr>
          <w:rFonts w:ascii="Noto Sans" w:hAnsi="Noto Sans" w:cs="Noto Sans"/>
          <w:sz w:val="20"/>
          <w:lang w:eastAsia="es-MX"/>
        </w:rPr>
        <w:t>,</w:t>
      </w:r>
      <w:r w:rsidRPr="003638A2">
        <w:rPr>
          <w:rFonts w:ascii="Noto Sans" w:hAnsi="Noto Sans" w:cs="Noto Sans"/>
          <w:sz w:val="20"/>
        </w:rPr>
        <w:t xml:space="preserve"> indicando nombre, matrícula y firma.</w:t>
      </w:r>
    </w:p>
    <w:p w:rsidR="00095E5A" w:rsidRPr="003638A2" w:rsidRDefault="00095E5A" w:rsidP="00380041">
      <w:pPr>
        <w:pStyle w:val="Prrafodelista"/>
        <w:ind w:left="142"/>
        <w:jc w:val="both"/>
        <w:rPr>
          <w:rFonts w:ascii="Noto Sans" w:hAnsi="Noto Sans" w:cs="Noto Sans"/>
          <w:sz w:val="20"/>
        </w:rPr>
      </w:pPr>
    </w:p>
    <w:p w:rsidR="00095E5A" w:rsidRPr="003638A2" w:rsidRDefault="00095E5A" w:rsidP="00380041">
      <w:pPr>
        <w:ind w:left="142"/>
        <w:jc w:val="both"/>
        <w:rPr>
          <w:rFonts w:ascii="Noto Sans" w:hAnsi="Noto Sans" w:cs="Noto Sans"/>
          <w:sz w:val="20"/>
        </w:rPr>
      </w:pPr>
      <w:r w:rsidRPr="003638A2">
        <w:rPr>
          <w:rFonts w:ascii="Noto Sans" w:hAnsi="Noto Sans" w:cs="Noto Sans"/>
          <w:sz w:val="20"/>
        </w:rPr>
        <w:lastRenderedPageBreak/>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095E5A" w:rsidRPr="003638A2" w:rsidRDefault="00095E5A" w:rsidP="00380041">
      <w:pPr>
        <w:ind w:left="142"/>
        <w:jc w:val="both"/>
        <w:rPr>
          <w:rFonts w:ascii="Noto Sans" w:hAnsi="Noto Sans" w:cs="Noto Sans"/>
          <w:bCs/>
          <w:sz w:val="20"/>
        </w:rPr>
      </w:pPr>
    </w:p>
    <w:p w:rsidR="00095E5A" w:rsidRPr="003638A2" w:rsidRDefault="00095E5A" w:rsidP="00380041">
      <w:pPr>
        <w:pStyle w:val="Lista"/>
        <w:ind w:left="142"/>
        <w:rPr>
          <w:rFonts w:ascii="Noto Sans" w:hAnsi="Noto Sans" w:cs="Noto Sans"/>
          <w:b/>
          <w:sz w:val="20"/>
        </w:rPr>
      </w:pPr>
      <w:r w:rsidRPr="003638A2">
        <w:rPr>
          <w:rFonts w:ascii="Noto Sans" w:hAnsi="Noto Sans" w:cs="Noto Sans"/>
          <w:b/>
          <w:sz w:val="20"/>
        </w:rPr>
        <w:t>GARANTÍA DE CUMPLIMIENTO DE CONTRATO</w:t>
      </w:r>
    </w:p>
    <w:p w:rsidR="00095E5A" w:rsidRPr="003638A2" w:rsidRDefault="00095E5A" w:rsidP="00380041">
      <w:pPr>
        <w:ind w:left="142"/>
        <w:jc w:val="both"/>
        <w:rPr>
          <w:rFonts w:ascii="Noto Sans" w:hAnsi="Noto Sans" w:cs="Noto Sans"/>
          <w:b/>
          <w:sz w:val="20"/>
        </w:rPr>
      </w:pPr>
    </w:p>
    <w:p w:rsidR="00095E5A" w:rsidRPr="003638A2" w:rsidRDefault="00095E5A" w:rsidP="00380041">
      <w:pPr>
        <w:ind w:left="142"/>
        <w:jc w:val="both"/>
        <w:rPr>
          <w:rFonts w:ascii="Noto Sans" w:hAnsi="Noto Sans" w:cs="Noto Sans"/>
          <w:bCs/>
          <w:sz w:val="20"/>
          <w:lang w:eastAsia="es-MX"/>
        </w:rPr>
      </w:pPr>
      <w:r w:rsidRPr="003638A2">
        <w:rPr>
          <w:rFonts w:ascii="Noto Sans" w:hAnsi="Noto Sans" w:cs="Noto Sans"/>
          <w:sz w:val="20"/>
        </w:rPr>
        <w:t>El proveedor</w:t>
      </w:r>
      <w:r w:rsidRPr="003638A2">
        <w:rPr>
          <w:rFonts w:ascii="Noto Sans" w:hAnsi="Noto Sans" w:cs="Noto Sans"/>
          <w:sz w:val="20"/>
          <w:lang w:eastAsia="es-MX"/>
        </w:rPr>
        <w:t>,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afianzadora debidamente constituida en términos de la Ley de Instituciones de Seguros y de Fianzas (</w:t>
      </w:r>
      <w:r w:rsidRPr="003638A2">
        <w:rPr>
          <w:rFonts w:ascii="Noto Sans" w:hAnsi="Noto Sans" w:cs="Noto Sans"/>
          <w:sz w:val="20"/>
          <w:lang w:val="es-MX"/>
        </w:rPr>
        <w:t>Se anexa Modelo de Fianza)</w:t>
      </w:r>
      <w:r w:rsidRPr="003638A2">
        <w:rPr>
          <w:rFonts w:ascii="Noto Sans" w:hAnsi="Noto Sans" w:cs="Noto Sans"/>
          <w:sz w:val="20"/>
          <w:lang w:eastAsia="es-MX"/>
        </w:rPr>
        <w:t xml:space="preserve">, por un importe equivalente al 10% (diez por ciento) del monto total del contrato, sin considerar el Impuesto al Valor Agregado, a favor del Instituto Mexicano del Seguro Social, que </w:t>
      </w:r>
      <w:r w:rsidRPr="003638A2">
        <w:rPr>
          <w:rFonts w:ascii="Noto Sans" w:hAnsi="Noto Sans" w:cs="Noto Sans"/>
          <w:bCs/>
          <w:sz w:val="20"/>
          <w:lang w:eastAsia="es-MX"/>
        </w:rPr>
        <w:t>deberá cubrir la vigencia del contrato, y los meses ofertados correspondientes a la garantía de los bienes.</w:t>
      </w:r>
    </w:p>
    <w:p w:rsidR="00095E5A" w:rsidRPr="003638A2" w:rsidRDefault="00095E5A" w:rsidP="00380041">
      <w:pPr>
        <w:pStyle w:val="Continuarlista"/>
        <w:spacing w:after="0"/>
        <w:ind w:left="142"/>
        <w:rPr>
          <w:rFonts w:ascii="Noto Sans" w:hAnsi="Noto Sans" w:cs="Noto Sans"/>
          <w:sz w:val="20"/>
          <w:lang w:eastAsia="es-MX"/>
        </w:rPr>
      </w:pPr>
    </w:p>
    <w:p w:rsidR="00095E5A" w:rsidRPr="003638A2" w:rsidRDefault="00095E5A" w:rsidP="00380041">
      <w:pPr>
        <w:pStyle w:val="Continuarlista"/>
        <w:spacing w:after="0"/>
        <w:ind w:left="142"/>
        <w:jc w:val="both"/>
        <w:rPr>
          <w:rFonts w:ascii="Noto Sans" w:hAnsi="Noto Sans" w:cs="Noto Sans"/>
          <w:sz w:val="20"/>
          <w:lang w:eastAsia="es-MX"/>
        </w:rPr>
      </w:pPr>
      <w:r w:rsidRPr="003638A2">
        <w:rPr>
          <w:rFonts w:ascii="Noto Sans" w:hAnsi="Noto Sans" w:cs="Noto Sans"/>
          <w:sz w:val="20"/>
          <w:lang w:eastAsia="es-MX"/>
        </w:rPr>
        <w:t>La garantía de cumplimiento a las obligaciones del contrato se liberará mediante autorización por escrito por parte del Instituto en forma inmediata, siempre y cuando el proveedor</w:t>
      </w:r>
      <w:r w:rsidRPr="003638A2" w:rsidDel="000C7113">
        <w:rPr>
          <w:rFonts w:ascii="Noto Sans" w:hAnsi="Noto Sans" w:cs="Noto Sans"/>
          <w:sz w:val="20"/>
          <w:lang w:eastAsia="es-MX"/>
        </w:rPr>
        <w:t xml:space="preserve"> </w:t>
      </w:r>
      <w:r w:rsidRPr="003638A2">
        <w:rPr>
          <w:rFonts w:ascii="Noto Sans" w:hAnsi="Noto Sans" w:cs="Noto Sans"/>
          <w:sz w:val="20"/>
          <w:lang w:eastAsia="es-MX"/>
        </w:rPr>
        <w:t>haya cumplido a satisfacción con todas las obligaciones contractuales durante la vigencia del Contrato.</w:t>
      </w:r>
    </w:p>
    <w:p w:rsidR="00095E5A" w:rsidRPr="003638A2" w:rsidRDefault="00095E5A" w:rsidP="00380041">
      <w:pPr>
        <w:pStyle w:val="Continuarlista"/>
        <w:spacing w:after="0"/>
        <w:ind w:left="142"/>
        <w:rPr>
          <w:rFonts w:ascii="Noto Sans" w:hAnsi="Noto Sans" w:cs="Noto Sans"/>
          <w:sz w:val="20"/>
          <w:lang w:eastAsia="es-MX"/>
        </w:rPr>
      </w:pPr>
    </w:p>
    <w:p w:rsidR="00095E5A" w:rsidRPr="003638A2" w:rsidRDefault="00095E5A" w:rsidP="00380041">
      <w:pPr>
        <w:ind w:left="142"/>
        <w:contextualSpacing/>
        <w:jc w:val="both"/>
        <w:rPr>
          <w:rFonts w:ascii="Noto Sans" w:eastAsia="Calibri" w:hAnsi="Noto Sans" w:cs="Noto Sans"/>
          <w:bCs/>
          <w:sz w:val="20"/>
          <w:lang w:eastAsia="es-MX"/>
        </w:rPr>
      </w:pPr>
      <w:r w:rsidRPr="003638A2">
        <w:rPr>
          <w:rFonts w:ascii="Noto Sans" w:eastAsia="Calibri" w:hAnsi="Noto Sans" w:cs="Noto Sans"/>
          <w:bCs/>
          <w:sz w:val="20"/>
          <w:lang w:eastAsia="es-MX"/>
        </w:rPr>
        <w:t>De conformidad con el artículo 81 fracción II del Reglamento de la Ley de Adquisiciones, Arrendamientos y Servicios del Sector Público, la aplicación de la</w:t>
      </w:r>
      <w:r w:rsidRPr="003638A2">
        <w:rPr>
          <w:rFonts w:ascii="Noto Sans" w:eastAsia="Calibri" w:hAnsi="Noto Sans" w:cs="Noto Sans"/>
          <w:bCs/>
          <w:sz w:val="20"/>
          <w:lang w:val="es-MX" w:eastAsia="es-MX"/>
        </w:rPr>
        <w:t>s</w:t>
      </w:r>
      <w:r w:rsidRPr="003638A2">
        <w:rPr>
          <w:rFonts w:ascii="Noto Sans" w:eastAsia="Calibri" w:hAnsi="Noto Sans" w:cs="Noto Sans"/>
          <w:bCs/>
          <w:sz w:val="20"/>
          <w:lang w:eastAsia="es-MX"/>
        </w:rPr>
        <w:t xml:space="preserve"> garantía</w:t>
      </w:r>
      <w:r w:rsidRPr="003638A2">
        <w:rPr>
          <w:rFonts w:ascii="Noto Sans" w:eastAsia="Calibri" w:hAnsi="Noto Sans" w:cs="Noto Sans"/>
          <w:bCs/>
          <w:sz w:val="20"/>
          <w:lang w:val="es-MX" w:eastAsia="es-MX"/>
        </w:rPr>
        <w:t>s</w:t>
      </w:r>
      <w:r w:rsidRPr="003638A2">
        <w:rPr>
          <w:rFonts w:ascii="Noto Sans" w:eastAsia="Calibri" w:hAnsi="Noto Sans" w:cs="Noto Sans"/>
          <w:bCs/>
          <w:sz w:val="20"/>
          <w:lang w:eastAsia="es-MX"/>
        </w:rPr>
        <w:t xml:space="preserve"> de cumplimiento del contrato se aplicará</w:t>
      </w:r>
      <w:r w:rsidRPr="003638A2">
        <w:rPr>
          <w:rFonts w:ascii="Noto Sans" w:eastAsia="Calibri" w:hAnsi="Noto Sans" w:cs="Noto Sans"/>
          <w:bCs/>
          <w:sz w:val="20"/>
          <w:lang w:val="es-MX" w:eastAsia="es-MX"/>
        </w:rPr>
        <w:t>n</w:t>
      </w:r>
      <w:r w:rsidRPr="003638A2">
        <w:rPr>
          <w:rFonts w:ascii="Noto Sans" w:eastAsia="Calibri" w:hAnsi="Noto Sans" w:cs="Noto Sans"/>
          <w:bCs/>
          <w:sz w:val="20"/>
          <w:lang w:eastAsia="es-MX"/>
        </w:rPr>
        <w:t xml:space="preserve"> por la totalidad al monto de las obligación, es decir la garantía será indivisible y se ejecutará en razón de la obligación principal  a entera satisfacción del Instituto.</w:t>
      </w:r>
    </w:p>
    <w:p w:rsidR="00095E5A" w:rsidRPr="003638A2" w:rsidRDefault="00095E5A" w:rsidP="00380041">
      <w:pPr>
        <w:pStyle w:val="Prrafodelista"/>
        <w:ind w:left="142"/>
        <w:jc w:val="both"/>
        <w:rPr>
          <w:rFonts w:ascii="Noto Sans" w:hAnsi="Noto Sans" w:cs="Noto Sans"/>
          <w:bCs/>
          <w:sz w:val="20"/>
          <w:lang w:eastAsia="es-MX"/>
        </w:rPr>
      </w:pPr>
    </w:p>
    <w:p w:rsidR="00095E5A" w:rsidRPr="003638A2" w:rsidRDefault="00095E5A" w:rsidP="00380041">
      <w:pPr>
        <w:pStyle w:val="Prrafodelista"/>
        <w:ind w:left="142"/>
        <w:jc w:val="both"/>
        <w:rPr>
          <w:rFonts w:ascii="Noto Sans" w:hAnsi="Noto Sans" w:cs="Noto Sans"/>
          <w:bCs/>
          <w:sz w:val="20"/>
          <w:lang w:eastAsia="es-MX"/>
        </w:rPr>
      </w:pPr>
      <w:r w:rsidRPr="003638A2">
        <w:rPr>
          <w:rFonts w:ascii="Noto Sans" w:hAnsi="Noto Sans" w:cs="Noto Sans"/>
          <w:bCs/>
          <w:sz w:val="20"/>
          <w:lang w:eastAsia="es-MX"/>
        </w:rPr>
        <w:t xml:space="preserve">Se entenderá que los bienes son entregados a entera satisfacción del Instituto, cuando hayan sido suministrados y realizado la capacitación del personal del Instituto o servicios realizados durante el periodo de garantías. </w:t>
      </w:r>
    </w:p>
    <w:p w:rsidR="00095E5A" w:rsidRPr="003638A2" w:rsidRDefault="00095E5A" w:rsidP="00380041">
      <w:pPr>
        <w:pStyle w:val="Prrafodelista"/>
        <w:ind w:left="142"/>
        <w:jc w:val="both"/>
        <w:rPr>
          <w:rFonts w:ascii="Noto Sans" w:hAnsi="Noto Sans" w:cs="Noto Sans"/>
          <w:bCs/>
          <w:sz w:val="20"/>
          <w:lang w:eastAsia="es-MX"/>
        </w:rPr>
      </w:pPr>
    </w:p>
    <w:p w:rsidR="00095E5A" w:rsidRPr="003638A2" w:rsidRDefault="00095E5A" w:rsidP="00380041">
      <w:pPr>
        <w:pStyle w:val="Prrafodelista"/>
        <w:ind w:left="142"/>
        <w:jc w:val="both"/>
        <w:rPr>
          <w:rFonts w:ascii="Noto Sans" w:hAnsi="Noto Sans" w:cs="Noto Sans"/>
          <w:bCs/>
          <w:sz w:val="20"/>
          <w:lang w:eastAsia="es-MX"/>
        </w:rPr>
      </w:pPr>
      <w:r w:rsidRPr="003638A2">
        <w:rPr>
          <w:rFonts w:ascii="Noto Sans" w:hAnsi="Noto Sans" w:cs="Noto Sans"/>
          <w:bCs/>
          <w:sz w:val="20"/>
          <w:lang w:eastAsia="es-MX"/>
        </w:rPr>
        <w:t xml:space="preserve">De lo anterior el proveedor acepta: </w:t>
      </w:r>
    </w:p>
    <w:p w:rsidR="00095E5A" w:rsidRPr="003638A2" w:rsidRDefault="00095E5A" w:rsidP="00380041">
      <w:pPr>
        <w:pStyle w:val="Prrafodelista"/>
        <w:ind w:left="142"/>
        <w:jc w:val="both"/>
        <w:rPr>
          <w:rFonts w:ascii="Noto Sans" w:hAnsi="Noto Sans" w:cs="Noto Sans"/>
          <w:bCs/>
          <w:sz w:val="20"/>
          <w:lang w:eastAsia="es-MX"/>
        </w:rPr>
      </w:pPr>
    </w:p>
    <w:p w:rsidR="00095E5A" w:rsidRPr="003638A2" w:rsidRDefault="00095E5A" w:rsidP="00380041">
      <w:pPr>
        <w:numPr>
          <w:ilvl w:val="0"/>
          <w:numId w:val="65"/>
        </w:numPr>
        <w:suppressAutoHyphens w:val="0"/>
        <w:ind w:left="142" w:firstLine="0"/>
        <w:jc w:val="both"/>
        <w:rPr>
          <w:rFonts w:ascii="Noto Sans" w:hAnsi="Noto Sans" w:cs="Noto Sans"/>
          <w:sz w:val="20"/>
          <w:lang w:eastAsia="es-MX"/>
        </w:rPr>
      </w:pPr>
      <w:r w:rsidRPr="003638A2">
        <w:rPr>
          <w:rFonts w:ascii="Noto Sans" w:hAnsi="Noto Sans" w:cs="Noto Sans"/>
          <w:sz w:val="20"/>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095E5A" w:rsidRPr="003638A2" w:rsidRDefault="00095E5A" w:rsidP="00380041">
      <w:pPr>
        <w:ind w:left="142"/>
        <w:jc w:val="both"/>
        <w:rPr>
          <w:rFonts w:ascii="Noto Sans" w:hAnsi="Noto Sans" w:cs="Noto Sans"/>
          <w:sz w:val="20"/>
          <w:lang w:eastAsia="es-MX"/>
        </w:rPr>
      </w:pPr>
    </w:p>
    <w:p w:rsidR="00095E5A" w:rsidRPr="003638A2" w:rsidRDefault="00095E5A" w:rsidP="00380041">
      <w:pPr>
        <w:numPr>
          <w:ilvl w:val="0"/>
          <w:numId w:val="65"/>
        </w:numPr>
        <w:suppressAutoHyphens w:val="0"/>
        <w:ind w:left="142" w:firstLine="0"/>
        <w:jc w:val="both"/>
        <w:rPr>
          <w:rFonts w:ascii="Noto Sans" w:hAnsi="Noto Sans" w:cs="Noto Sans"/>
          <w:sz w:val="20"/>
          <w:lang w:eastAsia="es-MX"/>
        </w:rPr>
      </w:pPr>
      <w:r w:rsidRPr="003638A2">
        <w:rPr>
          <w:rFonts w:ascii="Noto Sans" w:hAnsi="Noto Sans" w:cs="Noto Sans"/>
          <w:sz w:val="20"/>
          <w:lang w:eastAsia="es-MX"/>
        </w:rPr>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rsidR="00095E5A" w:rsidRPr="003638A2" w:rsidRDefault="00095E5A" w:rsidP="00380041">
      <w:pPr>
        <w:numPr>
          <w:ilvl w:val="0"/>
          <w:numId w:val="65"/>
        </w:numPr>
        <w:suppressAutoHyphens w:val="0"/>
        <w:ind w:left="142" w:firstLine="0"/>
        <w:jc w:val="both"/>
        <w:rPr>
          <w:rFonts w:ascii="Noto Sans" w:hAnsi="Noto Sans" w:cs="Noto Sans"/>
          <w:sz w:val="20"/>
          <w:lang w:eastAsia="es-MX"/>
        </w:rPr>
      </w:pPr>
      <w:r w:rsidRPr="003638A2">
        <w:rPr>
          <w:rFonts w:ascii="Noto Sans" w:hAnsi="Noto Sans" w:cs="Noto Sans"/>
          <w:sz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095E5A" w:rsidRPr="003638A2" w:rsidRDefault="00095E5A" w:rsidP="00380041">
      <w:pPr>
        <w:pStyle w:val="Prrafodelista"/>
        <w:ind w:left="142"/>
        <w:jc w:val="both"/>
        <w:rPr>
          <w:rFonts w:ascii="Noto Sans" w:hAnsi="Noto Sans" w:cs="Noto Sans"/>
          <w:sz w:val="20"/>
          <w:lang w:eastAsia="es-MX"/>
        </w:rPr>
      </w:pPr>
    </w:p>
    <w:p w:rsidR="00095E5A" w:rsidRPr="003638A2" w:rsidRDefault="00095E5A" w:rsidP="00380041">
      <w:pPr>
        <w:pStyle w:val="Prrafodelista"/>
        <w:numPr>
          <w:ilvl w:val="0"/>
          <w:numId w:val="65"/>
        </w:numPr>
        <w:suppressAutoHyphens w:val="0"/>
        <w:ind w:left="142" w:firstLine="0"/>
        <w:contextualSpacing/>
        <w:jc w:val="both"/>
        <w:rPr>
          <w:rFonts w:ascii="Noto Sans" w:hAnsi="Noto Sans" w:cs="Noto Sans"/>
          <w:sz w:val="20"/>
          <w:lang w:eastAsia="es-MX"/>
        </w:rPr>
      </w:pPr>
      <w:r w:rsidRPr="003638A2">
        <w:rPr>
          <w:rFonts w:ascii="Noto Sans" w:hAnsi="Noto Sans" w:cs="Noto Sans"/>
          <w:sz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3638A2">
        <w:rPr>
          <w:rFonts w:ascii="Noto Sans" w:eastAsia="MS Mincho" w:hAnsi="Noto Sans" w:cs="Noto Sans"/>
          <w:b/>
          <w:sz w:val="20"/>
        </w:rPr>
        <w:t>80</w:t>
      </w:r>
      <w:r w:rsidRPr="003638A2">
        <w:rPr>
          <w:rFonts w:ascii="Noto Sans" w:hAnsi="Noto Sans" w:cs="Noto Sans"/>
          <w:sz w:val="20"/>
          <w:lang w:eastAsia="es-MX"/>
        </w:rPr>
        <w:t xml:space="preserve"> días hábiles contados a partir de que la resolución favorable al fiado haya causado ejecutoria.</w:t>
      </w:r>
    </w:p>
    <w:p w:rsidR="00095E5A" w:rsidRPr="003638A2" w:rsidRDefault="00095E5A" w:rsidP="00380041">
      <w:pPr>
        <w:ind w:left="142"/>
        <w:jc w:val="both"/>
        <w:rPr>
          <w:rFonts w:ascii="Noto Sans" w:hAnsi="Noto Sans" w:cs="Noto Sans"/>
          <w:sz w:val="20"/>
          <w:lang w:eastAsia="es-MX"/>
        </w:rPr>
      </w:pPr>
    </w:p>
    <w:p w:rsidR="00095E5A" w:rsidRPr="003638A2" w:rsidRDefault="00095E5A" w:rsidP="00380041">
      <w:pPr>
        <w:numPr>
          <w:ilvl w:val="0"/>
          <w:numId w:val="65"/>
        </w:numPr>
        <w:suppressAutoHyphens w:val="0"/>
        <w:ind w:left="142" w:firstLine="0"/>
        <w:jc w:val="both"/>
        <w:rPr>
          <w:rFonts w:ascii="Noto Sans" w:hAnsi="Noto Sans" w:cs="Noto Sans"/>
          <w:sz w:val="20"/>
          <w:lang w:eastAsia="es-MX"/>
        </w:rPr>
      </w:pPr>
      <w:r w:rsidRPr="003638A2">
        <w:rPr>
          <w:rFonts w:ascii="Noto Sans" w:hAnsi="Noto Sans" w:cs="Noto Sans"/>
          <w:sz w:val="20"/>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3638A2">
        <w:rPr>
          <w:rFonts w:ascii="Noto Sans" w:hAnsi="Noto Sans" w:cs="Noto Sans"/>
          <w:b/>
          <w:sz w:val="20"/>
        </w:rPr>
        <w:t>“EL INSTITUTO”</w:t>
      </w:r>
      <w:r w:rsidRPr="003638A2">
        <w:rPr>
          <w:rFonts w:ascii="Noto Sans" w:hAnsi="Noto Sans" w:cs="Noto Sans"/>
          <w:sz w:val="20"/>
          <w:lang w:eastAsia="es-MX"/>
        </w:rPr>
        <w:t>.</w:t>
      </w:r>
    </w:p>
    <w:p w:rsidR="00095E5A" w:rsidRPr="003638A2" w:rsidRDefault="00095E5A" w:rsidP="00380041">
      <w:pPr>
        <w:ind w:left="142"/>
        <w:jc w:val="both"/>
        <w:rPr>
          <w:rFonts w:ascii="Noto Sans" w:hAnsi="Noto Sans" w:cs="Noto Sans"/>
          <w:sz w:val="20"/>
          <w:lang w:eastAsia="es-MX"/>
        </w:rPr>
      </w:pPr>
    </w:p>
    <w:p w:rsidR="00095E5A" w:rsidRPr="003638A2" w:rsidRDefault="00095E5A" w:rsidP="00380041">
      <w:pPr>
        <w:numPr>
          <w:ilvl w:val="0"/>
          <w:numId w:val="65"/>
        </w:numPr>
        <w:suppressAutoHyphens w:val="0"/>
        <w:ind w:left="142" w:firstLine="0"/>
        <w:jc w:val="both"/>
        <w:rPr>
          <w:rFonts w:ascii="Noto Sans" w:hAnsi="Noto Sans" w:cs="Noto Sans"/>
          <w:sz w:val="20"/>
          <w:lang w:eastAsia="es-MX"/>
        </w:rPr>
      </w:pPr>
      <w:r w:rsidRPr="003638A2">
        <w:rPr>
          <w:rFonts w:ascii="Noto Sans" w:hAnsi="Noto Sans" w:cs="Noto Sans"/>
          <w:sz w:val="20"/>
          <w:lang w:eastAsia="es-MX"/>
        </w:rPr>
        <w:t>Su conformidad en que la reclamación que se presente ante la afianzadora por incumplimiento de contrato, quedará integrada con la siguiente documentación:</w:t>
      </w:r>
    </w:p>
    <w:p w:rsidR="00095E5A" w:rsidRPr="003638A2" w:rsidRDefault="00095E5A" w:rsidP="00380041">
      <w:pPr>
        <w:ind w:left="142"/>
        <w:jc w:val="both"/>
        <w:rPr>
          <w:rFonts w:ascii="Noto Sans" w:hAnsi="Noto Sans" w:cs="Noto Sans"/>
          <w:sz w:val="20"/>
          <w:lang w:eastAsia="es-MX"/>
        </w:rPr>
      </w:pP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Reclamación por escrito a la Institución de Fianzas.</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Copia de la póliza de fianza en su caso, sus documentos modificatorios.</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Copia del contrato garantizado y en su caso sus convenios modificatorios.</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Copia del documento de notificación al fiado de su incumplimiento.</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En su caso, la rescisión del contrato y su notificación.</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En su caso, documento de terminación anticipada y su notificación.</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Copia del finiquito y en su caso, su notificación.</w:t>
      </w:r>
    </w:p>
    <w:p w:rsidR="00095E5A" w:rsidRPr="003638A2" w:rsidRDefault="00095E5A" w:rsidP="00380041">
      <w:pPr>
        <w:numPr>
          <w:ilvl w:val="1"/>
          <w:numId w:val="66"/>
        </w:numPr>
        <w:suppressAutoHyphens w:val="0"/>
        <w:spacing w:line="240" w:lineRule="atLeast"/>
        <w:ind w:left="142" w:firstLine="0"/>
        <w:contextualSpacing/>
        <w:jc w:val="both"/>
        <w:rPr>
          <w:rFonts w:ascii="Noto Sans" w:hAnsi="Noto Sans" w:cs="Noto Sans"/>
          <w:sz w:val="20"/>
          <w:lang w:eastAsia="es-MX"/>
        </w:rPr>
      </w:pPr>
      <w:r w:rsidRPr="003638A2">
        <w:rPr>
          <w:rFonts w:ascii="Noto Sans" w:hAnsi="Noto Sans" w:cs="Noto Sans"/>
          <w:sz w:val="20"/>
          <w:lang w:eastAsia="es-MX"/>
        </w:rPr>
        <w:t>Importe reclamado.</w:t>
      </w:r>
    </w:p>
    <w:p w:rsidR="00095E5A" w:rsidRPr="003638A2" w:rsidRDefault="00095E5A" w:rsidP="00380041">
      <w:pPr>
        <w:ind w:left="142"/>
        <w:jc w:val="both"/>
        <w:rPr>
          <w:rFonts w:ascii="Noto Sans" w:hAnsi="Noto Sans" w:cs="Noto Sans"/>
          <w:bCs/>
          <w:sz w:val="20"/>
        </w:rPr>
      </w:pPr>
    </w:p>
    <w:p w:rsidR="00095E5A" w:rsidRPr="003638A2" w:rsidRDefault="00095E5A" w:rsidP="00380041">
      <w:pPr>
        <w:ind w:left="142"/>
        <w:jc w:val="both"/>
        <w:rPr>
          <w:rFonts w:ascii="Noto Sans" w:hAnsi="Noto Sans" w:cs="Noto Sans"/>
          <w:sz w:val="20"/>
        </w:rPr>
      </w:pPr>
      <w:r w:rsidRPr="003638A2">
        <w:rPr>
          <w:rFonts w:ascii="Noto Sans" w:hAnsi="Noto Sans" w:cs="Noto Sans"/>
          <w:bCs/>
          <w:sz w:val="20"/>
        </w:rPr>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3638A2">
        <w:rPr>
          <w:rFonts w:ascii="Noto Sans" w:hAnsi="Noto Sans" w:cs="Noto Sans"/>
          <w:sz w:val="20"/>
        </w:rPr>
        <w:t>, de acuerdo con el procedimiento siguiente:</w:t>
      </w:r>
    </w:p>
    <w:p w:rsidR="00095E5A" w:rsidRPr="003638A2" w:rsidRDefault="00095E5A" w:rsidP="00380041">
      <w:pPr>
        <w:ind w:left="142"/>
        <w:jc w:val="both"/>
        <w:rPr>
          <w:rFonts w:ascii="Noto Sans" w:hAnsi="Noto Sans" w:cs="Noto Sans"/>
          <w:bCs/>
          <w:sz w:val="20"/>
        </w:rPr>
      </w:pPr>
    </w:p>
    <w:p w:rsidR="00095E5A" w:rsidRPr="003638A2" w:rsidRDefault="00095E5A" w:rsidP="00380041">
      <w:pPr>
        <w:numPr>
          <w:ilvl w:val="0"/>
          <w:numId w:val="61"/>
        </w:numPr>
        <w:tabs>
          <w:tab w:val="clear" w:pos="360"/>
        </w:tabs>
        <w:autoSpaceDE w:val="0"/>
        <w:ind w:left="142" w:firstLine="0"/>
        <w:jc w:val="both"/>
        <w:rPr>
          <w:rFonts w:ascii="Noto Sans" w:hAnsi="Noto Sans" w:cs="Noto Sans"/>
          <w:sz w:val="20"/>
        </w:rPr>
      </w:pPr>
      <w:r w:rsidRPr="003638A2">
        <w:rPr>
          <w:rFonts w:ascii="Noto Sans" w:hAnsi="Noto Sans" w:cs="Noto Sans"/>
          <w:sz w:val="20"/>
        </w:rPr>
        <w:t>El cheque debe expedirse a nombre del Instituto Mexicano del Seguro Social.</w:t>
      </w:r>
    </w:p>
    <w:p w:rsidR="00095E5A" w:rsidRPr="003638A2" w:rsidRDefault="00095E5A" w:rsidP="00380041">
      <w:pPr>
        <w:numPr>
          <w:ilvl w:val="0"/>
          <w:numId w:val="61"/>
        </w:numPr>
        <w:tabs>
          <w:tab w:val="clear" w:pos="360"/>
        </w:tabs>
        <w:autoSpaceDE w:val="0"/>
        <w:ind w:left="142" w:firstLine="0"/>
        <w:jc w:val="both"/>
        <w:rPr>
          <w:rFonts w:ascii="Noto Sans" w:hAnsi="Noto Sans" w:cs="Noto Sans"/>
          <w:sz w:val="20"/>
        </w:rPr>
      </w:pPr>
      <w:r w:rsidRPr="003638A2">
        <w:rPr>
          <w:rFonts w:ascii="Noto Sans" w:hAnsi="Noto Sans" w:cs="Noto Sans"/>
          <w:sz w:val="20"/>
        </w:rPr>
        <w:t xml:space="preserve">Dicho cheque deberá ser resguardado, a título de garantía, en el Departamento de Finanzas de la Delegación. </w:t>
      </w:r>
    </w:p>
    <w:p w:rsidR="00095E5A" w:rsidRPr="003638A2" w:rsidRDefault="00095E5A" w:rsidP="00380041">
      <w:pPr>
        <w:numPr>
          <w:ilvl w:val="0"/>
          <w:numId w:val="61"/>
        </w:numPr>
        <w:tabs>
          <w:tab w:val="clear" w:pos="360"/>
        </w:tabs>
        <w:autoSpaceDE w:val="0"/>
        <w:ind w:left="142" w:firstLine="0"/>
        <w:jc w:val="both"/>
        <w:rPr>
          <w:rFonts w:ascii="Noto Sans" w:hAnsi="Noto Sans" w:cs="Noto Sans"/>
          <w:sz w:val="20"/>
        </w:rPr>
      </w:pPr>
      <w:r w:rsidRPr="003638A2">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095E5A" w:rsidRPr="003638A2" w:rsidRDefault="00095E5A" w:rsidP="00380041">
      <w:pPr>
        <w:autoSpaceDE w:val="0"/>
        <w:ind w:left="142"/>
        <w:jc w:val="both"/>
        <w:rPr>
          <w:rFonts w:ascii="Noto Sans" w:hAnsi="Noto Sans" w:cs="Noto Sans"/>
          <w:sz w:val="20"/>
        </w:rPr>
      </w:pPr>
    </w:p>
    <w:p w:rsidR="00095E5A" w:rsidRPr="003638A2" w:rsidRDefault="00095E5A" w:rsidP="00380041">
      <w:pPr>
        <w:ind w:left="142"/>
        <w:jc w:val="both"/>
        <w:rPr>
          <w:rFonts w:ascii="Noto Sans" w:hAnsi="Noto Sans" w:cs="Noto Sans"/>
          <w:sz w:val="20"/>
        </w:rPr>
      </w:pPr>
      <w:r w:rsidRPr="003638A2">
        <w:rPr>
          <w:rFonts w:ascii="Noto Sans" w:hAnsi="Noto Sans" w:cs="Noto Sans"/>
          <w:sz w:val="20"/>
        </w:rPr>
        <w:t xml:space="preserve">Esta garantía deberá presentarse a más tardar, dentro de los diez días naturales siguientes a la fecha de firma del contrato, en términos del artículo </w:t>
      </w:r>
      <w:r>
        <w:rPr>
          <w:rFonts w:ascii="Noto Sans" w:hAnsi="Noto Sans" w:cs="Noto Sans"/>
          <w:sz w:val="20"/>
        </w:rPr>
        <w:t>69</w:t>
      </w:r>
      <w:r w:rsidRPr="003638A2">
        <w:rPr>
          <w:rFonts w:ascii="Noto Sans" w:hAnsi="Noto Sans" w:cs="Noto Sans"/>
          <w:sz w:val="20"/>
        </w:rPr>
        <w:t xml:space="preserve"> de la Ley.</w:t>
      </w:r>
    </w:p>
    <w:p w:rsidR="009D395A" w:rsidRDefault="009D395A" w:rsidP="00380041">
      <w:pPr>
        <w:tabs>
          <w:tab w:val="left" w:pos="-284"/>
          <w:tab w:val="left" w:pos="9498"/>
        </w:tabs>
        <w:ind w:left="142" w:right="368"/>
        <w:jc w:val="both"/>
        <w:rPr>
          <w:rFonts w:ascii="Noto Sans" w:hAnsi="Noto Sans" w:cs="Noto Sans"/>
          <w:sz w:val="20"/>
        </w:rPr>
      </w:pPr>
    </w:p>
    <w:p w:rsidR="009D395A" w:rsidRPr="004B773F" w:rsidRDefault="009D395A" w:rsidP="009D395A">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PRIMERA</w:t>
      </w:r>
      <w:r w:rsidRPr="004B773F">
        <w:rPr>
          <w:rFonts w:ascii="Noto Sans" w:hAnsi="Noto Sans" w:cs="Noto Sans"/>
          <w:b/>
          <w:sz w:val="20"/>
        </w:rPr>
        <w:t>. OBLIGACIONES DE  “EL PROVEEDOR”</w:t>
      </w:r>
    </w:p>
    <w:p w:rsidR="009D395A" w:rsidRPr="004B773F" w:rsidRDefault="009D395A" w:rsidP="009D395A">
      <w:pPr>
        <w:tabs>
          <w:tab w:val="left" w:pos="-284"/>
          <w:tab w:val="left" w:pos="9498"/>
        </w:tabs>
        <w:ind w:left="142" w:right="368"/>
        <w:jc w:val="both"/>
        <w:rPr>
          <w:rFonts w:ascii="Noto Sans" w:hAnsi="Noto Sans" w:cs="Noto Sans"/>
          <w:b/>
          <w:sz w:val="20"/>
        </w:rPr>
      </w:pPr>
    </w:p>
    <w:p w:rsidR="009D395A" w:rsidRPr="004B773F" w:rsidRDefault="009D395A" w:rsidP="0091247F">
      <w:pPr>
        <w:pStyle w:val="Prrafodelista"/>
        <w:numPr>
          <w:ilvl w:val="0"/>
          <w:numId w:val="38"/>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9D395A" w:rsidRPr="004B773F" w:rsidRDefault="009D395A" w:rsidP="009D395A">
      <w:pPr>
        <w:pStyle w:val="Prrafodelista"/>
        <w:tabs>
          <w:tab w:val="left" w:pos="-284"/>
          <w:tab w:val="left" w:pos="9498"/>
        </w:tabs>
        <w:ind w:left="142" w:right="368"/>
        <w:rPr>
          <w:rFonts w:ascii="Noto Sans" w:hAnsi="Noto Sans" w:cs="Noto Sans"/>
          <w:b/>
          <w:sz w:val="20"/>
        </w:rPr>
      </w:pPr>
    </w:p>
    <w:p w:rsidR="009D395A" w:rsidRPr="004B773F" w:rsidRDefault="009D395A" w:rsidP="0091247F">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9D395A" w:rsidRPr="004B773F" w:rsidRDefault="009D395A" w:rsidP="009D395A">
      <w:pPr>
        <w:pStyle w:val="Prrafodelista"/>
        <w:tabs>
          <w:tab w:val="left" w:pos="-284"/>
          <w:tab w:val="left" w:pos="9498"/>
        </w:tabs>
        <w:ind w:left="142" w:right="368"/>
        <w:jc w:val="both"/>
        <w:rPr>
          <w:rFonts w:ascii="Noto Sans" w:hAnsi="Noto Sans" w:cs="Noto Sans"/>
          <w:b/>
          <w:sz w:val="20"/>
        </w:rPr>
      </w:pPr>
    </w:p>
    <w:p w:rsidR="009D395A" w:rsidRPr="004B773F" w:rsidRDefault="009D395A" w:rsidP="0091247F">
      <w:pPr>
        <w:pStyle w:val="Prrafodelista"/>
        <w:numPr>
          <w:ilvl w:val="0"/>
          <w:numId w:val="38"/>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9D395A" w:rsidRPr="008A1AE2" w:rsidRDefault="009D395A" w:rsidP="009D395A">
      <w:pPr>
        <w:tabs>
          <w:tab w:val="left" w:pos="-284"/>
          <w:tab w:val="left" w:pos="9498"/>
        </w:tabs>
        <w:ind w:right="368"/>
        <w:jc w:val="both"/>
        <w:rPr>
          <w:rFonts w:ascii="Noto Sans" w:hAnsi="Noto Sans" w:cs="Noto Sans"/>
          <w:b/>
          <w:sz w:val="20"/>
        </w:rPr>
      </w:pPr>
    </w:p>
    <w:p w:rsidR="009D395A" w:rsidRPr="004B773F" w:rsidRDefault="009D395A" w:rsidP="0091247F">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9D395A" w:rsidRPr="004B773F" w:rsidRDefault="009D395A" w:rsidP="009D395A">
      <w:pPr>
        <w:pStyle w:val="Prrafodelista"/>
        <w:tabs>
          <w:tab w:val="left" w:pos="-284"/>
          <w:tab w:val="left" w:pos="9498"/>
        </w:tabs>
        <w:ind w:left="142" w:right="368"/>
        <w:jc w:val="both"/>
        <w:rPr>
          <w:rFonts w:ascii="Noto Sans" w:hAnsi="Noto Sans" w:cs="Noto Sans"/>
          <w:b/>
          <w:sz w:val="20"/>
        </w:rPr>
      </w:pPr>
    </w:p>
    <w:p w:rsidR="009D395A" w:rsidRPr="004B773F" w:rsidRDefault="009D395A" w:rsidP="0091247F">
      <w:pPr>
        <w:pStyle w:val="Prrafodelista"/>
        <w:numPr>
          <w:ilvl w:val="0"/>
          <w:numId w:val="38"/>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9D395A" w:rsidRPr="004B773F" w:rsidRDefault="009D395A" w:rsidP="009D395A">
      <w:pPr>
        <w:pStyle w:val="Prrafodelista"/>
        <w:tabs>
          <w:tab w:val="left" w:pos="-284"/>
          <w:tab w:val="left" w:pos="9498"/>
        </w:tabs>
        <w:ind w:left="142" w:right="368"/>
        <w:jc w:val="both"/>
        <w:rPr>
          <w:rFonts w:ascii="Noto Sans" w:hAnsi="Noto Sans" w:cs="Noto Sans"/>
          <w:b/>
          <w:sz w:val="20"/>
        </w:rPr>
      </w:pPr>
    </w:p>
    <w:p w:rsidR="009D395A" w:rsidRPr="004B773F" w:rsidRDefault="009D395A" w:rsidP="0091247F">
      <w:pPr>
        <w:pStyle w:val="Prrafodelista"/>
        <w:numPr>
          <w:ilvl w:val="0"/>
          <w:numId w:val="38"/>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t xml:space="preserve">Proporcionar la información que le sea requerida por parte de la Secretaría </w:t>
      </w:r>
      <w:r>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9D395A" w:rsidRPr="004B773F" w:rsidRDefault="009D395A" w:rsidP="009D395A">
      <w:pPr>
        <w:tabs>
          <w:tab w:val="left" w:pos="-284"/>
          <w:tab w:val="left" w:pos="9498"/>
        </w:tabs>
        <w:ind w:left="142" w:right="368"/>
        <w:jc w:val="both"/>
        <w:rPr>
          <w:rFonts w:ascii="Noto Sans" w:hAnsi="Noto Sans" w:cs="Noto Sans"/>
          <w:b/>
          <w:sz w:val="20"/>
        </w:rPr>
      </w:pPr>
    </w:p>
    <w:p w:rsidR="009D395A" w:rsidRPr="004B773F" w:rsidRDefault="009D395A" w:rsidP="009D395A">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w:t>
      </w:r>
      <w:r>
        <w:rPr>
          <w:rFonts w:ascii="Noto Sans" w:hAnsi="Noto Sans" w:cs="Noto Sans"/>
          <w:b/>
          <w:sz w:val="20"/>
        </w:rPr>
        <w:t>SEGUNDA</w:t>
      </w:r>
      <w:r w:rsidRPr="004B773F">
        <w:rPr>
          <w:rFonts w:ascii="Noto Sans" w:hAnsi="Noto Sans" w:cs="Noto Sans"/>
          <w:b/>
          <w:sz w:val="20"/>
        </w:rPr>
        <w:t xml:space="preserve">. OBLIGACIONES DE </w:t>
      </w:r>
      <w:r w:rsidRPr="004B773F">
        <w:rPr>
          <w:rFonts w:ascii="Noto Sans" w:hAnsi="Noto Sans" w:cs="Noto Sans"/>
          <w:b/>
          <w:bCs/>
          <w:sz w:val="20"/>
        </w:rPr>
        <w:t>"EL INSTITUTO"</w:t>
      </w:r>
    </w:p>
    <w:p w:rsidR="009D395A" w:rsidRPr="004B773F" w:rsidRDefault="009D395A" w:rsidP="009D395A">
      <w:pPr>
        <w:tabs>
          <w:tab w:val="left" w:pos="-284"/>
          <w:tab w:val="left" w:pos="9498"/>
        </w:tabs>
        <w:ind w:left="142" w:right="368"/>
        <w:jc w:val="both"/>
        <w:rPr>
          <w:rFonts w:ascii="Noto Sans" w:hAnsi="Noto Sans" w:cs="Noto Sans"/>
          <w:b/>
          <w:bCs/>
          <w:sz w:val="20"/>
        </w:rPr>
      </w:pPr>
    </w:p>
    <w:p w:rsidR="009D395A" w:rsidRPr="004B773F" w:rsidRDefault="009D395A" w:rsidP="0091247F">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9D395A" w:rsidRPr="004B773F" w:rsidRDefault="009D395A" w:rsidP="009D395A">
      <w:pPr>
        <w:pStyle w:val="Prrafodelista"/>
        <w:tabs>
          <w:tab w:val="left" w:pos="-284"/>
          <w:tab w:val="left" w:pos="9498"/>
        </w:tabs>
        <w:ind w:left="142" w:right="368"/>
        <w:jc w:val="both"/>
        <w:rPr>
          <w:rFonts w:ascii="Noto Sans" w:hAnsi="Noto Sans" w:cs="Noto Sans"/>
          <w:b/>
          <w:sz w:val="20"/>
        </w:rPr>
      </w:pPr>
    </w:p>
    <w:p w:rsidR="009D395A" w:rsidRPr="004B773F" w:rsidRDefault="009D395A" w:rsidP="0091247F">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9D395A" w:rsidRPr="004B773F" w:rsidRDefault="009D395A" w:rsidP="009D395A">
      <w:pPr>
        <w:pStyle w:val="Prrafodelista"/>
        <w:tabs>
          <w:tab w:val="left" w:pos="-284"/>
          <w:tab w:val="left" w:pos="9498"/>
        </w:tabs>
        <w:ind w:left="142" w:right="368"/>
        <w:jc w:val="both"/>
        <w:rPr>
          <w:rFonts w:ascii="Noto Sans" w:hAnsi="Noto Sans" w:cs="Noto Sans"/>
          <w:b/>
          <w:sz w:val="20"/>
        </w:rPr>
      </w:pPr>
    </w:p>
    <w:p w:rsidR="009D395A" w:rsidRPr="004B773F" w:rsidRDefault="009D395A" w:rsidP="0091247F">
      <w:pPr>
        <w:pStyle w:val="Prrafodelista"/>
        <w:numPr>
          <w:ilvl w:val="0"/>
          <w:numId w:val="37"/>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9D395A" w:rsidRPr="004B773F" w:rsidRDefault="009D395A" w:rsidP="009D395A">
      <w:pPr>
        <w:tabs>
          <w:tab w:val="left" w:pos="-284"/>
          <w:tab w:val="left" w:pos="9498"/>
        </w:tabs>
        <w:ind w:left="142" w:right="368"/>
        <w:jc w:val="both"/>
        <w:rPr>
          <w:rFonts w:ascii="Noto Sans" w:hAnsi="Noto Sans" w:cs="Noto Sans"/>
          <w:b/>
          <w:sz w:val="20"/>
        </w:rPr>
      </w:pPr>
    </w:p>
    <w:p w:rsidR="009D395A" w:rsidRDefault="009D395A" w:rsidP="009D395A">
      <w:pPr>
        <w:tabs>
          <w:tab w:val="left" w:pos="2160"/>
        </w:tabs>
        <w:ind w:left="142" w:right="368"/>
        <w:jc w:val="both"/>
        <w:rPr>
          <w:rFonts w:ascii="Noto Sans" w:hAnsi="Noto Sans" w:cs="Noto Sans"/>
          <w:b/>
          <w:sz w:val="20"/>
          <w:lang w:eastAsia="es-ES"/>
        </w:rPr>
      </w:pPr>
      <w:r w:rsidRPr="004B773F">
        <w:rPr>
          <w:rFonts w:ascii="Noto Sans" w:hAnsi="Noto Sans" w:cs="Noto Sans"/>
          <w:b/>
          <w:sz w:val="20"/>
        </w:rPr>
        <w:t xml:space="preserve">DÉCIMA </w:t>
      </w:r>
      <w:r>
        <w:rPr>
          <w:rFonts w:ascii="Noto Sans" w:hAnsi="Noto Sans" w:cs="Noto Sans"/>
          <w:b/>
          <w:sz w:val="20"/>
        </w:rPr>
        <w:t>TERCERA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9D395A" w:rsidRPr="004B773F" w:rsidRDefault="009D395A" w:rsidP="009D395A">
      <w:pPr>
        <w:tabs>
          <w:tab w:val="left" w:pos="2160"/>
        </w:tabs>
        <w:ind w:left="142" w:right="368"/>
        <w:jc w:val="both"/>
        <w:rPr>
          <w:rFonts w:ascii="Noto Sans" w:hAnsi="Noto Sans" w:cs="Noto Sans"/>
          <w:b/>
          <w:sz w:val="20"/>
          <w:lang w:eastAsia="es-ES"/>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 xml:space="preserve">La unidad solicitará mediante </w:t>
      </w:r>
      <w:r w:rsidRPr="003638A2">
        <w:rPr>
          <w:rFonts w:ascii="Noto Sans" w:eastAsia="Calibri" w:hAnsi="Noto Sans" w:cs="Noto Sans"/>
          <w:b/>
          <w:color w:val="000000"/>
          <w:sz w:val="20"/>
          <w:lang w:val="es-MX"/>
        </w:rPr>
        <w:t xml:space="preserve">ANEXO </w:t>
      </w:r>
      <w:r>
        <w:rPr>
          <w:rFonts w:ascii="Noto Sans" w:eastAsia="Calibri" w:hAnsi="Noto Sans" w:cs="Noto Sans"/>
          <w:b/>
          <w:color w:val="000000"/>
          <w:sz w:val="20"/>
          <w:lang w:val="es-MX"/>
        </w:rPr>
        <w:t>22</w:t>
      </w:r>
      <w:r w:rsidRPr="003638A2">
        <w:rPr>
          <w:rFonts w:ascii="Noto Sans" w:eastAsia="Calibri" w:hAnsi="Noto Sans" w:cs="Noto Sans"/>
          <w:b/>
          <w:color w:val="000000"/>
          <w:sz w:val="20"/>
          <w:lang w:val="es-MX"/>
        </w:rPr>
        <w:t xml:space="preserve"> SOLICITUD Y CONSUMO DE MATERIAL DE OSTEOSINTESIS Y ENDOPROTESIS</w:t>
      </w:r>
      <w:r w:rsidRPr="003638A2">
        <w:rPr>
          <w:rFonts w:ascii="Noto Sans" w:eastAsia="Calibri" w:hAnsi="Noto Sans" w:cs="Noto Sans"/>
          <w:color w:val="000000"/>
          <w:sz w:val="20"/>
          <w:lang w:val="es-MX"/>
        </w:rPr>
        <w:t>, 48 horas antes de la cirugía, al abasto de su hospital, estos a su vez informaran al proveedor para reponer lo que se consumirá del Stock o si se trata de insumos con inventario cero, para que les lleven el insumo en oportunidad.</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 xml:space="preserve">El proveedor entrega el material directamente al abasto de cada unidad médica, mediante firma de recepción del </w:t>
      </w:r>
      <w:r w:rsidRPr="003638A2">
        <w:rPr>
          <w:rFonts w:ascii="Noto Sans" w:eastAsia="Calibri" w:hAnsi="Noto Sans" w:cs="Noto Sans"/>
          <w:b/>
          <w:color w:val="000000"/>
          <w:sz w:val="20"/>
          <w:lang w:val="es-MX"/>
        </w:rPr>
        <w:t xml:space="preserve">ANEXO </w:t>
      </w:r>
      <w:r>
        <w:rPr>
          <w:rFonts w:ascii="Noto Sans" w:eastAsia="Calibri" w:hAnsi="Noto Sans" w:cs="Noto Sans"/>
          <w:b/>
          <w:color w:val="000000"/>
          <w:sz w:val="20"/>
          <w:lang w:val="es-MX"/>
        </w:rPr>
        <w:t>22</w:t>
      </w:r>
      <w:r w:rsidRPr="003638A2">
        <w:rPr>
          <w:rFonts w:ascii="Noto Sans" w:eastAsia="Calibri" w:hAnsi="Noto Sans" w:cs="Noto Sans"/>
          <w:b/>
          <w:color w:val="000000"/>
          <w:sz w:val="20"/>
          <w:lang w:val="es-MX"/>
        </w:rPr>
        <w:t xml:space="preserve"> SOLICITUD Y CONSUMO DE MATERIAL DE OSTEOSINTESIS Y ENDOPROTESIS</w:t>
      </w:r>
      <w:r w:rsidRPr="003638A2">
        <w:rPr>
          <w:rFonts w:ascii="Noto Sans" w:eastAsia="Calibri" w:hAnsi="Noto Sans" w:cs="Noto Sans"/>
          <w:color w:val="000000"/>
          <w:sz w:val="20"/>
          <w:lang w:val="es-MX"/>
        </w:rPr>
        <w:t xml:space="preserve">, abastos en reunión colegiada informa que se cuenta con el insumo y se programará al paciente 24 horas antes, el responsable de abastos de la unidad entregará a la CEYE de la unidad el instrumental para la </w:t>
      </w:r>
      <w:r w:rsidRPr="003638A2">
        <w:rPr>
          <w:rFonts w:ascii="Noto Sans" w:eastAsia="Calibri" w:hAnsi="Noto Sans" w:cs="Noto Sans"/>
          <w:color w:val="000000"/>
          <w:sz w:val="20"/>
          <w:lang w:val="es-MX"/>
        </w:rPr>
        <w:lastRenderedPageBreak/>
        <w:t>cirugía programada y el personal de enfermería designado en el turno, firmaran de recepción en copia de minuta de fundamentación.</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Al momento de la cirugía, la enfermera instrumentista, generará un vale en 4 tantos colocando en el encabezado nombre del paciente y número de afiliación y cada pieza del instrumental de la charola entregada, en el que se registrará en los 4 tantos en original y a mano, los instrumentos que se le colocaron al paciente.</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Un vale se quedará en el expediente clínico del paciente, que permitirá durante la supervisión garantizar lo que se le colocó al paciente en la cirugía, un segundo tanto del vale se le entregará al jefe de servicio de traumatología y ortopedia para el control de lo utilizado de su contrato, un tercer tanto del vale se dejará en CEYE para verificación de lo recibido por abastos de la Unidad y de lo que regresará al abasto que no se utilice y un último tanto del vale, se entregará al abasto de la unidad, quien mandará una copia al proveedor que debe contener: lo que se consumió con clave del insumo en el contrato y un número de folio por fax, con este vale el proveedor generará la factura correspondiente y la llevará al almacén de la unidad para que se validé si lo presentado en factura corresponde a lo realmente utilizado, posteriormente el jefe de abastos lo entrega a la subdirección médica y administrativa para validación y autorización y se le regresaran al proveedor para su cobro en finanzas delegacional.</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Invariablemente el folio de la factura, deberá coincidir con el folio del vale que fue utilizado para registrar lo consumido en el paciente que fue operado, mismo que no deberá contener tachaduras ni enmendaduras y deberá estar firmado por el médico tratante que colocó el implante o instrumental al paciente durante el procedimiento quirúrgico en el que se describió el material que se le coloco al paciente durante la cirugía.</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hAnsi="Noto Sans" w:cs="Noto Sans"/>
          <w:sz w:val="20"/>
          <w:lang w:eastAsia="es-MX"/>
        </w:rPr>
      </w:pPr>
      <w:r w:rsidRPr="003638A2">
        <w:rPr>
          <w:rFonts w:ascii="Noto Sans" w:hAnsi="Noto Sans" w:cs="Noto Sans"/>
          <w:sz w:val="20"/>
          <w:lang w:eastAsia="es-MX"/>
        </w:rPr>
        <w:t xml:space="preserve">Así mismo, el mecanismo de comprobación y verificación de bienes e instrumental  y efectivamente entregados, será a través del </w:t>
      </w:r>
      <w:proofErr w:type="spellStart"/>
      <w:r w:rsidRPr="003638A2">
        <w:rPr>
          <w:rFonts w:ascii="Noto Sans" w:hAnsi="Noto Sans" w:cs="Noto Sans"/>
          <w:sz w:val="20"/>
          <w:lang w:eastAsia="es-MX"/>
        </w:rPr>
        <w:t>requisitado</w:t>
      </w:r>
      <w:proofErr w:type="spellEnd"/>
      <w:r w:rsidRPr="003638A2">
        <w:rPr>
          <w:rFonts w:ascii="Noto Sans" w:hAnsi="Noto Sans" w:cs="Noto Sans"/>
          <w:sz w:val="20"/>
          <w:lang w:eastAsia="es-MX"/>
        </w:rPr>
        <w:t>:</w:t>
      </w:r>
    </w:p>
    <w:p w:rsidR="00380041" w:rsidRPr="003638A2" w:rsidRDefault="00380041" w:rsidP="00380041">
      <w:pPr>
        <w:pStyle w:val="Prrafodelista"/>
        <w:ind w:left="142" w:right="366"/>
        <w:jc w:val="both"/>
        <w:rPr>
          <w:rFonts w:ascii="Noto Sans" w:hAnsi="Noto Sans" w:cs="Noto Sans"/>
          <w:sz w:val="20"/>
          <w:lang w:eastAsia="es-MX"/>
        </w:rPr>
      </w:pPr>
    </w:p>
    <w:p w:rsidR="00380041" w:rsidRPr="003638A2" w:rsidRDefault="00380041" w:rsidP="00380041">
      <w:pPr>
        <w:numPr>
          <w:ilvl w:val="0"/>
          <w:numId w:val="75"/>
        </w:numPr>
        <w:suppressAutoHyphens w:val="0"/>
        <w:ind w:left="142" w:right="366" w:firstLine="0"/>
        <w:jc w:val="both"/>
        <w:rPr>
          <w:rFonts w:ascii="Noto Sans" w:hAnsi="Noto Sans" w:cs="Noto Sans"/>
          <w:sz w:val="20"/>
        </w:rPr>
      </w:pPr>
      <w:r w:rsidRPr="003638A2">
        <w:rPr>
          <w:rFonts w:ascii="Noto Sans" w:hAnsi="Noto Sans" w:cs="Noto Sans"/>
          <w:sz w:val="20"/>
        </w:rPr>
        <w:t xml:space="preserve">Original del Anexo 10 (diez) “Remisión del Pedido” </w:t>
      </w:r>
    </w:p>
    <w:p w:rsidR="00380041" w:rsidRPr="003638A2" w:rsidRDefault="00380041" w:rsidP="00380041">
      <w:pPr>
        <w:numPr>
          <w:ilvl w:val="0"/>
          <w:numId w:val="75"/>
        </w:numPr>
        <w:suppressAutoHyphens w:val="0"/>
        <w:ind w:left="142" w:right="366" w:firstLine="0"/>
        <w:jc w:val="both"/>
        <w:rPr>
          <w:rFonts w:ascii="Noto Sans" w:hAnsi="Noto Sans" w:cs="Noto Sans"/>
          <w:sz w:val="20"/>
        </w:rPr>
      </w:pPr>
      <w:r w:rsidRPr="003638A2">
        <w:rPr>
          <w:rFonts w:ascii="Noto Sans" w:hAnsi="Noto Sans" w:cs="Noto Sans"/>
          <w:sz w:val="20"/>
        </w:rPr>
        <w:t>Comprobante de validez de factura ante el Portal de Servicios a Proveedores de la página del Instituto.</w:t>
      </w:r>
    </w:p>
    <w:p w:rsidR="00380041" w:rsidRPr="003638A2" w:rsidRDefault="00380041" w:rsidP="00380041">
      <w:pPr>
        <w:numPr>
          <w:ilvl w:val="0"/>
          <w:numId w:val="75"/>
        </w:numPr>
        <w:suppressAutoHyphens w:val="0"/>
        <w:ind w:left="142" w:right="366" w:firstLine="0"/>
        <w:jc w:val="both"/>
        <w:rPr>
          <w:rFonts w:ascii="Noto Sans" w:hAnsi="Noto Sans" w:cs="Noto Sans"/>
          <w:sz w:val="20"/>
        </w:rPr>
      </w:pPr>
      <w:r w:rsidRPr="003638A2">
        <w:rPr>
          <w:rFonts w:ascii="Noto Sans" w:hAnsi="Noto Sans" w:cs="Noto Sans"/>
          <w:sz w:val="20"/>
        </w:rPr>
        <w:t xml:space="preserve">Hoja de “Entrega de Nota de Recepción” emitida por el Sistema Institucional PREI </w:t>
      </w:r>
      <w:proofErr w:type="spellStart"/>
      <w:r w:rsidRPr="003638A2">
        <w:rPr>
          <w:rFonts w:ascii="Noto Sans" w:hAnsi="Noto Sans" w:cs="Noto Sans"/>
          <w:sz w:val="20"/>
        </w:rPr>
        <w:t>Millenium</w:t>
      </w:r>
      <w:proofErr w:type="spellEnd"/>
      <w:r>
        <w:rPr>
          <w:rFonts w:ascii="Noto Sans" w:hAnsi="Noto Sans" w:cs="Noto Sans"/>
          <w:sz w:val="20"/>
        </w:rPr>
        <w:t xml:space="preserve"> (FINAT)</w:t>
      </w:r>
      <w:r w:rsidRPr="003638A2">
        <w:rPr>
          <w:rFonts w:ascii="Noto Sans" w:hAnsi="Noto Sans" w:cs="Noto Sans"/>
          <w:sz w:val="20"/>
        </w:rPr>
        <w:t>, para la cual el Proveedor podrá ponerse en contacto con el Administrador del Contrato a fin de que se realice el registro de la recepción de los bienes.</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b/>
          <w:color w:val="000000"/>
          <w:sz w:val="20"/>
          <w:lang w:val="es-MX"/>
        </w:rPr>
      </w:pPr>
      <w:r w:rsidRPr="003638A2">
        <w:rPr>
          <w:rFonts w:ascii="Noto Sans" w:eastAsia="Calibri" w:hAnsi="Noto Sans" w:cs="Noto Sans"/>
          <w:b/>
          <w:color w:val="000000"/>
          <w:sz w:val="20"/>
          <w:lang w:val="es-MX"/>
        </w:rPr>
        <w:t>INFORME DELEGACIONAL</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 xml:space="preserve">El Proveedor deberá entregar directamente al administrador de la unidad médica que le requiera los bienes, o a la persona que para tal efecto este designe, así como a la Coordinación </w:t>
      </w:r>
      <w:r>
        <w:rPr>
          <w:rFonts w:ascii="Noto Sans" w:eastAsia="Calibri" w:hAnsi="Noto Sans" w:cs="Noto Sans"/>
          <w:color w:val="000000"/>
          <w:sz w:val="20"/>
          <w:lang w:val="es-MX"/>
        </w:rPr>
        <w:t>A</w:t>
      </w:r>
      <w:r w:rsidRPr="003638A2">
        <w:rPr>
          <w:rFonts w:ascii="Noto Sans" w:eastAsia="Calibri" w:hAnsi="Noto Sans" w:cs="Noto Sans"/>
          <w:color w:val="000000"/>
          <w:sz w:val="20"/>
          <w:lang w:val="es-MX"/>
        </w:rPr>
        <w:t xml:space="preserve">uxiliar </w:t>
      </w:r>
      <w:r>
        <w:rPr>
          <w:rFonts w:ascii="Noto Sans" w:eastAsia="Calibri" w:hAnsi="Noto Sans" w:cs="Noto Sans"/>
          <w:color w:val="000000"/>
          <w:sz w:val="20"/>
          <w:lang w:val="es-MX"/>
        </w:rPr>
        <w:t>O</w:t>
      </w:r>
      <w:r w:rsidRPr="003638A2">
        <w:rPr>
          <w:rFonts w:ascii="Noto Sans" w:eastAsia="Calibri" w:hAnsi="Noto Sans" w:cs="Noto Sans"/>
          <w:color w:val="000000"/>
          <w:sz w:val="20"/>
          <w:lang w:val="es-MX"/>
        </w:rPr>
        <w:t xml:space="preserve">perativa </w:t>
      </w:r>
      <w:r>
        <w:rPr>
          <w:rFonts w:ascii="Noto Sans" w:eastAsia="Calibri" w:hAnsi="Noto Sans" w:cs="Noto Sans"/>
          <w:color w:val="000000"/>
          <w:sz w:val="20"/>
          <w:lang w:val="es-MX"/>
        </w:rPr>
        <w:t>A</w:t>
      </w:r>
      <w:r w:rsidRPr="003638A2">
        <w:rPr>
          <w:rFonts w:ascii="Noto Sans" w:eastAsia="Calibri" w:hAnsi="Noto Sans" w:cs="Noto Sans"/>
          <w:color w:val="000000"/>
          <w:sz w:val="20"/>
          <w:lang w:val="es-MX"/>
        </w:rPr>
        <w:t xml:space="preserve">dministrativa en el OOAD D.F. Sur mediante correo electrónico, un reporte mensual </w:t>
      </w:r>
      <w:r w:rsidRPr="003638A2">
        <w:rPr>
          <w:rFonts w:ascii="Noto Sans" w:eastAsia="Calibri" w:hAnsi="Noto Sans" w:cs="Noto Sans"/>
          <w:b/>
          <w:color w:val="000000"/>
          <w:sz w:val="20"/>
          <w:lang w:val="es-MX"/>
        </w:rPr>
        <w:t xml:space="preserve">ANEXO </w:t>
      </w:r>
      <w:r>
        <w:rPr>
          <w:rFonts w:ascii="Noto Sans" w:eastAsia="Calibri" w:hAnsi="Noto Sans" w:cs="Noto Sans"/>
          <w:b/>
          <w:color w:val="000000"/>
          <w:sz w:val="20"/>
          <w:lang w:val="es-MX"/>
        </w:rPr>
        <w:t>23</w:t>
      </w:r>
      <w:r w:rsidRPr="003638A2">
        <w:rPr>
          <w:rFonts w:ascii="Noto Sans" w:eastAsia="Calibri" w:hAnsi="Noto Sans" w:cs="Noto Sans"/>
          <w:b/>
          <w:color w:val="000000"/>
          <w:sz w:val="20"/>
          <w:lang w:val="es-MX"/>
        </w:rPr>
        <w:t xml:space="preserve"> CÉDULA DE CONTROL DEL GASTO POR UNIDAD MÉDICA</w:t>
      </w:r>
      <w:r w:rsidRPr="003638A2">
        <w:rPr>
          <w:rFonts w:ascii="Noto Sans" w:eastAsia="Calibri" w:hAnsi="Noto Sans" w:cs="Noto Sans"/>
          <w:color w:val="000000"/>
          <w:sz w:val="20"/>
          <w:lang w:val="es-MX"/>
        </w:rPr>
        <w:t xml:space="preserve">, en el cual indique: Unidad médica, Nombre del paciente, número de afiliación y el diagnóstico, tipo y número de implantes utilizados, sistema y costo de los </w:t>
      </w:r>
      <w:r w:rsidRPr="003638A2">
        <w:rPr>
          <w:rFonts w:ascii="Noto Sans" w:eastAsia="Calibri" w:hAnsi="Noto Sans" w:cs="Noto Sans"/>
          <w:color w:val="000000"/>
          <w:sz w:val="20"/>
          <w:lang w:val="es-MX"/>
        </w:rPr>
        <w:lastRenderedPageBreak/>
        <w:t>mismos, dentro de los 5 (cinco) primeros días hábiles del mes posterior a que se realice el corte de la facturación.</w:t>
      </w:r>
    </w:p>
    <w:p w:rsidR="00380041" w:rsidRPr="003638A2" w:rsidRDefault="00380041" w:rsidP="00380041">
      <w:pPr>
        <w:ind w:left="142" w:right="366"/>
        <w:jc w:val="both"/>
        <w:rPr>
          <w:rFonts w:ascii="Noto Sans" w:eastAsia="Calibri" w:hAnsi="Noto Sans" w:cs="Noto Sans"/>
          <w:color w:val="000000"/>
          <w:sz w:val="20"/>
          <w:lang w:val="es-MX"/>
        </w:rPr>
      </w:pPr>
    </w:p>
    <w:p w:rsidR="00380041" w:rsidRPr="003638A2" w:rsidRDefault="00380041" w:rsidP="00380041">
      <w:pPr>
        <w:ind w:left="142" w:right="366"/>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El proveedor deberá enviar a la Coordinación Auxiliar Operativa Administrativa,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380041" w:rsidRDefault="00380041" w:rsidP="00380041">
      <w:pPr>
        <w:ind w:left="142" w:right="366"/>
        <w:jc w:val="both"/>
        <w:rPr>
          <w:rFonts w:ascii="Noto Sans" w:hAnsi="Noto Sans" w:cs="Noto Sans"/>
          <w:b/>
          <w:sz w:val="20"/>
        </w:rPr>
      </w:pPr>
    </w:p>
    <w:p w:rsidR="00380041" w:rsidRPr="00221DC3" w:rsidRDefault="00380041" w:rsidP="00380041">
      <w:pPr>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lang w:val="es-ES_tradnl"/>
        </w:rPr>
      </w:pPr>
      <w:r>
        <w:rPr>
          <w:rFonts w:ascii="Noto Sans" w:hAnsi="Noto Sans" w:cs="Noto Sans"/>
          <w:b/>
          <w:sz w:val="20"/>
          <w:lang w:val="es-ES_tradnl"/>
        </w:rPr>
        <w:t>DÉCIMA CUARTA</w:t>
      </w:r>
      <w:r w:rsidRPr="004B773F">
        <w:rPr>
          <w:rFonts w:ascii="Noto Sans" w:hAnsi="Noto Sans" w:cs="Noto Sans"/>
          <w:b/>
          <w:sz w:val="20"/>
          <w:lang w:val="es-ES_tradnl"/>
        </w:rPr>
        <w:t>. DEFECTOS Y VICIOS OCULTOS</w:t>
      </w:r>
    </w:p>
    <w:p w:rsidR="009D395A" w:rsidRPr="004B773F" w:rsidRDefault="009D395A" w:rsidP="009D395A">
      <w:pPr>
        <w:ind w:left="142" w:right="368"/>
        <w:jc w:val="both"/>
        <w:rPr>
          <w:rFonts w:ascii="Noto Sans" w:hAnsi="Noto Sans" w:cs="Noto Sans"/>
          <w:b/>
          <w:sz w:val="20"/>
          <w:lang w:val="es-ES_tradnl"/>
        </w:rPr>
      </w:pPr>
    </w:p>
    <w:p w:rsidR="009D395A" w:rsidRPr="00221DC3" w:rsidRDefault="009D395A" w:rsidP="009D395A">
      <w:pPr>
        <w:ind w:left="142"/>
        <w:jc w:val="both"/>
        <w:rPr>
          <w:rFonts w:ascii="Noto Sans" w:hAnsi="Noto Sans" w:cs="Noto Sans"/>
          <w:sz w:val="20"/>
        </w:rPr>
      </w:pPr>
      <w:r>
        <w:rPr>
          <w:rFonts w:ascii="Noto Sans" w:hAnsi="Noto Sans" w:cs="Noto Sans"/>
          <w:sz w:val="20"/>
        </w:rPr>
        <w:t xml:space="preserve">El proveedor adjudicado </w:t>
      </w:r>
      <w:r w:rsidRPr="00221DC3">
        <w:rPr>
          <w:rFonts w:ascii="Noto Sans" w:hAnsi="Noto Sans" w:cs="Noto Sans"/>
          <w:sz w:val="20"/>
        </w:rPr>
        <w:t xml:space="preserve">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9D395A" w:rsidRDefault="009D395A" w:rsidP="009D395A">
      <w:pPr>
        <w:ind w:left="142" w:right="368"/>
        <w:jc w:val="both"/>
        <w:rPr>
          <w:rFonts w:ascii="Noto Sans" w:hAnsi="Noto Sans" w:cs="Noto Sans"/>
          <w:b/>
          <w:sz w:val="20"/>
        </w:rPr>
      </w:pPr>
    </w:p>
    <w:p w:rsidR="009D395A" w:rsidRDefault="009D395A" w:rsidP="009D395A">
      <w:pPr>
        <w:ind w:right="368"/>
        <w:jc w:val="both"/>
        <w:rPr>
          <w:rFonts w:ascii="Noto Sans" w:hAnsi="Noto Sans" w:cs="Noto Sans"/>
          <w:b/>
          <w:sz w:val="20"/>
          <w:lang w:val="es-ES_tradnl"/>
        </w:rPr>
      </w:pPr>
    </w:p>
    <w:p w:rsidR="00380041" w:rsidRPr="004B773F" w:rsidRDefault="00380041" w:rsidP="009D395A">
      <w:pPr>
        <w:ind w:right="368"/>
        <w:jc w:val="both"/>
        <w:rPr>
          <w:rFonts w:ascii="Noto Sans" w:hAnsi="Noto Sans" w:cs="Noto Sans"/>
          <w:b/>
          <w:sz w:val="20"/>
          <w:lang w:val="es-ES_tradnl"/>
        </w:rPr>
      </w:pPr>
    </w:p>
    <w:p w:rsidR="009D395A" w:rsidRPr="004B773F" w:rsidRDefault="009D395A" w:rsidP="009D395A">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DÉCIMO </w:t>
      </w:r>
      <w:r>
        <w:rPr>
          <w:rFonts w:ascii="Noto Sans" w:hAnsi="Noto Sans" w:cs="Noto Sans"/>
          <w:b/>
          <w:sz w:val="20"/>
          <w:lang w:val="es-ES_tradnl"/>
        </w:rPr>
        <w:t>QUINTA</w:t>
      </w:r>
      <w:r w:rsidRPr="004B773F">
        <w:rPr>
          <w:rFonts w:ascii="Noto Sans" w:hAnsi="Noto Sans" w:cs="Noto Sans"/>
          <w:b/>
          <w:sz w:val="20"/>
          <w:lang w:val="es-ES_tradnl"/>
        </w:rPr>
        <w:t>. RESPONSABILIDAD</w:t>
      </w:r>
    </w:p>
    <w:p w:rsidR="009D395A" w:rsidRPr="004B773F" w:rsidRDefault="009D395A" w:rsidP="009D395A">
      <w:pPr>
        <w:ind w:left="142" w:right="368"/>
        <w:jc w:val="both"/>
        <w:rPr>
          <w:rFonts w:ascii="Noto Sans" w:hAnsi="Noto Sans" w:cs="Noto Sans"/>
          <w:b/>
          <w:sz w:val="20"/>
          <w:lang w:val="es-ES_tradnl"/>
        </w:rPr>
      </w:pPr>
    </w:p>
    <w:p w:rsidR="009D395A" w:rsidRPr="004B773F" w:rsidRDefault="009D395A" w:rsidP="009D395A">
      <w:pPr>
        <w:ind w:left="142" w:right="368"/>
        <w:jc w:val="both"/>
        <w:rPr>
          <w:rFonts w:ascii="Noto Sans" w:hAnsi="Noto Sans" w:cs="Noto Sans"/>
          <w:b/>
          <w:sz w:val="20"/>
        </w:rPr>
      </w:pPr>
      <w:r>
        <w:rPr>
          <w:rFonts w:ascii="Noto Sans" w:hAnsi="Noto Sans" w:cs="Noto Sans"/>
          <w:b/>
          <w:sz w:val="20"/>
        </w:rPr>
        <w:t xml:space="preserve">“EL </w:t>
      </w:r>
      <w:r w:rsidRPr="004B773F">
        <w:rPr>
          <w:rFonts w:ascii="Noto Sans" w:hAnsi="Noto Sans" w:cs="Noto Sans"/>
          <w:b/>
          <w:sz w:val="20"/>
        </w:rPr>
        <w:t>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de 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9D395A" w:rsidRPr="004B773F" w:rsidRDefault="009D395A" w:rsidP="009D395A">
      <w:pPr>
        <w:ind w:left="142" w:right="368"/>
        <w:jc w:val="both"/>
        <w:rPr>
          <w:rFonts w:ascii="Noto Sans" w:hAnsi="Noto Sans" w:cs="Noto Sans"/>
          <w:b/>
          <w:sz w:val="20"/>
          <w:lang w:val="es-ES_tradnl"/>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SEXTA</w:t>
      </w:r>
      <w:r w:rsidRPr="004B773F">
        <w:rPr>
          <w:rFonts w:ascii="Noto Sans" w:hAnsi="Noto Sans" w:cs="Noto Sans"/>
          <w:b/>
          <w:sz w:val="20"/>
        </w:rPr>
        <w:t>. SANCIONES ADMINISTRATIVAS</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109 al 115 de su Reglamento. </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r w:rsidRPr="004B773F">
        <w:rPr>
          <w:rFonts w:ascii="Noto Sans" w:hAnsi="Noto Sans" w:cs="Noto Sans"/>
          <w:b/>
          <w:bCs/>
          <w:sz w:val="20"/>
        </w:rPr>
        <w:t xml:space="preserve">DÉCIMA </w:t>
      </w:r>
      <w:r>
        <w:rPr>
          <w:rFonts w:ascii="Noto Sans" w:hAnsi="Noto Sans" w:cs="Noto Sans"/>
          <w:b/>
          <w:bCs/>
          <w:sz w:val="20"/>
        </w:rPr>
        <w:t>SÉPTIMA</w:t>
      </w:r>
      <w:r w:rsidRPr="004B773F">
        <w:rPr>
          <w:rFonts w:ascii="Noto Sans" w:hAnsi="Noto Sans" w:cs="Noto Sans"/>
          <w:b/>
          <w:bCs/>
          <w:sz w:val="20"/>
        </w:rPr>
        <w:t>.- CANJE DE LOS BIENES</w:t>
      </w:r>
    </w:p>
    <w:p w:rsidR="009D395A" w:rsidRPr="004B773F" w:rsidRDefault="009D395A" w:rsidP="009D395A">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lastRenderedPageBreak/>
        <w:t>El proveedor deberá reponer los bienes sujetos a canje o devolución, en un plazo que no excederá de 3 (tres) días hábiles, contados a partir de la fecha de su notificación.</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Todos los gastos que se generen con motivo de reparación, canje o visitas correrán por cuenta del proveedor, previa notificación del Instituto.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El proveedor se obliga a responder por los daños y/o perjuicios que por inobservancia o negligencia de su parte, llegue a causar al Instituto y/o a terceros.</w:t>
      </w:r>
    </w:p>
    <w:p w:rsidR="009D395A" w:rsidRPr="004B773F" w:rsidRDefault="009D395A" w:rsidP="009D395A">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9D395A" w:rsidRDefault="009D395A" w:rsidP="009D395A">
      <w:pPr>
        <w:ind w:left="142" w:right="368"/>
        <w:jc w:val="both"/>
        <w:rPr>
          <w:rFonts w:ascii="Noto Sans" w:hAnsi="Noto Sans" w:cs="Noto Sans"/>
          <w:b/>
          <w:sz w:val="20"/>
          <w:lang w:val="es-ES_tradnl"/>
        </w:rPr>
      </w:pPr>
      <w:r>
        <w:rPr>
          <w:rFonts w:ascii="Noto Sans" w:hAnsi="Noto Sans" w:cs="Noto Sans"/>
          <w:b/>
          <w:sz w:val="20"/>
          <w:lang w:val="es-ES_tradnl"/>
        </w:rPr>
        <w:t>DÉCIMA OCTAVA</w:t>
      </w:r>
      <w:r w:rsidRPr="004B773F">
        <w:rPr>
          <w:rFonts w:ascii="Noto Sans" w:hAnsi="Noto Sans" w:cs="Noto Sans"/>
          <w:b/>
          <w:sz w:val="20"/>
          <w:lang w:val="es-ES_tradnl"/>
        </w:rPr>
        <w:t>.- DEDUCCIONES</w:t>
      </w:r>
    </w:p>
    <w:p w:rsidR="00380041" w:rsidRPr="004B773F" w:rsidRDefault="00380041" w:rsidP="009D395A">
      <w:pPr>
        <w:ind w:left="142" w:right="368"/>
        <w:jc w:val="both"/>
        <w:rPr>
          <w:rFonts w:ascii="Noto Sans" w:hAnsi="Noto Sans" w:cs="Noto Sans"/>
          <w:b/>
          <w:sz w:val="20"/>
          <w:lang w:val="es-ES_tradnl"/>
        </w:rPr>
      </w:pPr>
    </w:p>
    <w:p w:rsidR="00380041" w:rsidRPr="003638A2" w:rsidRDefault="00380041" w:rsidP="00380041">
      <w:pPr>
        <w:jc w:val="both"/>
        <w:rPr>
          <w:rFonts w:ascii="Noto Sans" w:hAnsi="Noto Sans" w:cs="Noto Sans"/>
          <w:sz w:val="20"/>
        </w:rPr>
      </w:pPr>
      <w:r w:rsidRPr="003638A2">
        <w:rPr>
          <w:rFonts w:ascii="Noto Sans" w:hAnsi="Noto Sans" w:cs="Noto Sans"/>
          <w:sz w:val="20"/>
        </w:rPr>
        <w:t>En términos de los artículos 75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380041" w:rsidRPr="003638A2" w:rsidRDefault="00380041" w:rsidP="00380041">
      <w:pPr>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El Administrador del contrato, notificará a “EL PROVEEDOR” por escrito o vía correo electrónico el cálculo de la deducción, dentro de los 5 (cinco días) posteriores al atraso en el cumplimiento de la obligación de que se trate.</w:t>
      </w:r>
    </w:p>
    <w:p w:rsidR="00380041" w:rsidRDefault="00380041" w:rsidP="00380041">
      <w:pPr>
        <w:ind w:left="720"/>
        <w:jc w:val="both"/>
        <w:rPr>
          <w:rFonts w:ascii="Noto Sans" w:hAnsi="Noto Sans" w:cs="Noto Sans"/>
          <w:sz w:val="20"/>
        </w:rPr>
      </w:pPr>
    </w:p>
    <w:p w:rsidR="00380041" w:rsidRDefault="00380041" w:rsidP="00380041">
      <w:pPr>
        <w:spacing w:line="276" w:lineRule="auto"/>
        <w:jc w:val="both"/>
        <w:rPr>
          <w:rFonts w:ascii="Noto Sans" w:hAnsi="Noto Sans" w:cs="Noto Sans"/>
          <w:sz w:val="20"/>
          <w:lang w:eastAsia="es-ES"/>
        </w:rPr>
      </w:pPr>
      <w:r>
        <w:rPr>
          <w:rFonts w:ascii="Noto Sans" w:hAnsi="Noto Sans" w:cs="Noto Sans"/>
          <w:sz w:val="20"/>
          <w:lang w:eastAsia="es-ES"/>
        </w:rPr>
        <w:t xml:space="preserve">Las deductivas de aplicarán conforme a lo siguiente: </w:t>
      </w:r>
    </w:p>
    <w:p w:rsidR="00380041" w:rsidRDefault="00380041" w:rsidP="00380041">
      <w:pPr>
        <w:spacing w:line="276" w:lineRule="auto"/>
        <w:ind w:firstLine="708"/>
        <w:jc w:val="both"/>
        <w:rPr>
          <w:rFonts w:ascii="Noto Sans" w:hAnsi="Noto Sans" w:cs="Noto Sans"/>
          <w:sz w:val="20"/>
          <w:lang w:eastAsia="es-ES"/>
        </w:rPr>
      </w:pPr>
    </w:p>
    <w:tbl>
      <w:tblPr>
        <w:tblW w:w="9300" w:type="dxa"/>
        <w:jc w:val="center"/>
        <w:tblInd w:w="-318" w:type="dxa"/>
        <w:tblCellMar>
          <w:left w:w="0" w:type="dxa"/>
          <w:right w:w="0" w:type="dxa"/>
        </w:tblCellMar>
        <w:tblLook w:val="04A0" w:firstRow="1" w:lastRow="0" w:firstColumn="1" w:lastColumn="0" w:noHBand="0" w:noVBand="1"/>
      </w:tblPr>
      <w:tblGrid>
        <w:gridCol w:w="2364"/>
        <w:gridCol w:w="1947"/>
        <w:gridCol w:w="1941"/>
        <w:gridCol w:w="1524"/>
        <w:gridCol w:w="1524"/>
      </w:tblGrid>
      <w:tr w:rsidR="00380041" w:rsidRPr="007A794E" w:rsidTr="00567939">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80041" w:rsidRPr="007A794E" w:rsidRDefault="00380041" w:rsidP="00567939">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80041" w:rsidRPr="007A794E" w:rsidRDefault="00380041" w:rsidP="00567939">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80041" w:rsidRPr="007A794E" w:rsidRDefault="00380041" w:rsidP="00567939">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80041" w:rsidRPr="007A794E" w:rsidRDefault="00380041" w:rsidP="00567939">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380041" w:rsidRPr="007A794E" w:rsidRDefault="00380041" w:rsidP="00567939">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Responsable del cálculo de notificación y emisión de la Deducción</w:t>
            </w:r>
          </w:p>
        </w:tc>
      </w:tr>
      <w:tr w:rsidR="00380041" w:rsidRPr="007A794E" w:rsidTr="00567939">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1. La omisión de entrega parcial de los bienes. </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entregado en forma parcial.</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380041" w:rsidRPr="007A794E" w:rsidRDefault="00380041" w:rsidP="00567939">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380041" w:rsidRPr="007A794E" w:rsidTr="00567939">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jc w:val="both"/>
              <w:rPr>
                <w:rFonts w:ascii="Noto Sans" w:eastAsiaTheme="minorHAnsi" w:hAnsi="Noto Sans" w:cs="Noto Sans"/>
                <w:sz w:val="16"/>
                <w:szCs w:val="14"/>
              </w:rPr>
            </w:pPr>
            <w:r w:rsidRPr="007A794E">
              <w:rPr>
                <w:rFonts w:ascii="Noto Sans" w:hAnsi="Noto Sans" w:cs="Noto Sans"/>
                <w:sz w:val="16"/>
                <w:szCs w:val="14"/>
              </w:rPr>
              <w:t>2.- Entrega Deficiente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deficiente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380041" w:rsidRPr="007A794E" w:rsidRDefault="00380041" w:rsidP="00567939">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380041" w:rsidRPr="007A794E" w:rsidTr="00567939">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jc w:val="both"/>
              <w:rPr>
                <w:rFonts w:ascii="Noto Sans" w:eastAsiaTheme="minorHAnsi" w:hAnsi="Noto Sans" w:cs="Noto Sans"/>
                <w:sz w:val="16"/>
                <w:szCs w:val="14"/>
              </w:rPr>
            </w:pPr>
            <w:r w:rsidRPr="007A794E">
              <w:rPr>
                <w:rFonts w:ascii="Noto Sans" w:hAnsi="Noto Sans" w:cs="Noto Sans"/>
                <w:sz w:val="16"/>
                <w:szCs w:val="14"/>
              </w:rPr>
              <w:t>3. La omisión de entrega total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omisión total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380041" w:rsidRPr="007A794E" w:rsidRDefault="00380041" w:rsidP="00567939">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80041" w:rsidRPr="007A794E" w:rsidRDefault="00380041" w:rsidP="00567939">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bl>
    <w:p w:rsidR="009D395A" w:rsidRPr="004B773F" w:rsidRDefault="009D395A" w:rsidP="009D395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ind w:left="142" w:right="368"/>
        <w:jc w:val="both"/>
        <w:rPr>
          <w:rFonts w:ascii="Noto Sans" w:hAnsi="Noto Sans" w:cs="Noto Sans"/>
          <w:b/>
          <w:bCs/>
          <w:sz w:val="20"/>
          <w:lang w:eastAsia="es-MX"/>
        </w:rPr>
      </w:pPr>
    </w:p>
    <w:p w:rsidR="009D395A" w:rsidRDefault="009D395A" w:rsidP="009D395A">
      <w:pPr>
        <w:spacing w:line="276" w:lineRule="auto"/>
        <w:ind w:firstLine="70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lang w:val="es-ES_tradnl"/>
        </w:rPr>
      </w:pPr>
      <w:r>
        <w:rPr>
          <w:rFonts w:ascii="Noto Sans" w:hAnsi="Noto Sans" w:cs="Noto Sans"/>
          <w:b/>
          <w:sz w:val="20"/>
          <w:lang w:val="es-ES_tradnl"/>
        </w:rPr>
        <w:t>DÉCIMA NOVENA</w:t>
      </w:r>
      <w:r w:rsidRPr="004B773F">
        <w:rPr>
          <w:rFonts w:ascii="Noto Sans" w:hAnsi="Noto Sans" w:cs="Noto Sans"/>
          <w:b/>
          <w:sz w:val="20"/>
          <w:lang w:val="es-ES_tradnl"/>
        </w:rPr>
        <w:t>. PENAS CONVENCIONALES</w:t>
      </w:r>
    </w:p>
    <w:p w:rsidR="009D395A" w:rsidRPr="004B773F" w:rsidRDefault="009D395A" w:rsidP="009D395A">
      <w:pPr>
        <w:ind w:left="142" w:right="368"/>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rsidR="00380041" w:rsidRPr="003638A2" w:rsidRDefault="00380041" w:rsidP="00380041">
      <w:pPr>
        <w:ind w:left="720"/>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No se cumpla la entrega del bien en el periodo de tiempo máximo indicado en el rubro. - LUGAR, PLAZOS Y CONDICIONES DE LA ENTREGA DE LA PRESTACIÓN DEL SERVICIO</w:t>
      </w:r>
    </w:p>
    <w:p w:rsidR="00380041" w:rsidRPr="003638A2" w:rsidRDefault="00380041" w:rsidP="00380041">
      <w:pPr>
        <w:ind w:left="720"/>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La pena Convencional se calculará de acuerdo con los siguientes términos y condiciones expresados en la fórmula que se detalla a continuación:</w:t>
      </w:r>
    </w:p>
    <w:p w:rsidR="00380041" w:rsidRPr="003638A2" w:rsidRDefault="00380041" w:rsidP="00380041">
      <w:pPr>
        <w:jc w:val="both"/>
        <w:rPr>
          <w:rFonts w:ascii="Noto Sans" w:hAnsi="Noto Sans" w:cs="Noto Sans"/>
          <w:sz w:val="20"/>
        </w:rPr>
      </w:pPr>
    </w:p>
    <w:p w:rsidR="00380041" w:rsidRPr="003638A2" w:rsidRDefault="00380041" w:rsidP="00380041">
      <w:pPr>
        <w:ind w:left="720"/>
        <w:jc w:val="center"/>
        <w:rPr>
          <w:rFonts w:ascii="Noto Sans" w:hAnsi="Noto Sans" w:cs="Noto Sans"/>
          <w:b/>
          <w:sz w:val="20"/>
        </w:rPr>
      </w:pPr>
      <w:proofErr w:type="spellStart"/>
      <w:r w:rsidRPr="003638A2">
        <w:rPr>
          <w:rFonts w:ascii="Noto Sans" w:hAnsi="Noto Sans" w:cs="Noto Sans"/>
          <w:b/>
          <w:sz w:val="20"/>
        </w:rPr>
        <w:t>Pca</w:t>
      </w:r>
      <w:proofErr w:type="spellEnd"/>
      <w:r w:rsidRPr="003638A2">
        <w:rPr>
          <w:rFonts w:ascii="Noto Sans" w:hAnsi="Noto Sans" w:cs="Noto Sans"/>
          <w:b/>
          <w:sz w:val="20"/>
        </w:rPr>
        <w:t xml:space="preserve">= %d X </w:t>
      </w:r>
      <w:proofErr w:type="spellStart"/>
      <w:r w:rsidRPr="003638A2">
        <w:rPr>
          <w:rFonts w:ascii="Noto Sans" w:hAnsi="Noto Sans" w:cs="Noto Sans"/>
          <w:b/>
          <w:sz w:val="20"/>
        </w:rPr>
        <w:t>nda</w:t>
      </w:r>
      <w:proofErr w:type="spellEnd"/>
      <w:r w:rsidRPr="003638A2">
        <w:rPr>
          <w:rFonts w:ascii="Noto Sans" w:hAnsi="Noto Sans" w:cs="Noto Sans"/>
          <w:b/>
          <w:sz w:val="20"/>
        </w:rPr>
        <w:t xml:space="preserve"> X </w:t>
      </w:r>
      <w:proofErr w:type="spellStart"/>
      <w:r w:rsidRPr="003638A2">
        <w:rPr>
          <w:rFonts w:ascii="Noto Sans" w:hAnsi="Noto Sans" w:cs="Noto Sans"/>
          <w:b/>
          <w:sz w:val="20"/>
        </w:rPr>
        <w:t>vbaa</w:t>
      </w:r>
      <w:proofErr w:type="spellEnd"/>
    </w:p>
    <w:p w:rsidR="00380041" w:rsidRPr="003638A2" w:rsidRDefault="00380041" w:rsidP="00380041">
      <w:pPr>
        <w:rPr>
          <w:rFonts w:ascii="Noto Sans" w:hAnsi="Noto Sans" w:cs="Noto Sans"/>
          <w:sz w:val="20"/>
        </w:rPr>
      </w:pPr>
      <w:r w:rsidRPr="003638A2">
        <w:rPr>
          <w:rFonts w:ascii="Noto Sans" w:hAnsi="Noto Sans" w:cs="Noto Sans"/>
          <w:sz w:val="20"/>
        </w:rPr>
        <w:t>Dónde:</w:t>
      </w:r>
    </w:p>
    <w:p w:rsidR="00380041" w:rsidRPr="003638A2" w:rsidRDefault="00380041" w:rsidP="00380041">
      <w:pPr>
        <w:ind w:left="720"/>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b/>
          <w:bCs/>
          <w:sz w:val="20"/>
        </w:rPr>
        <w:t>%d =</w:t>
      </w:r>
      <w:r w:rsidRPr="003638A2">
        <w:rPr>
          <w:rFonts w:ascii="Noto Sans" w:hAnsi="Noto Sans" w:cs="Noto Sans"/>
          <w:sz w:val="20"/>
        </w:rPr>
        <w:t xml:space="preserve"> porcentaje determinado en la convocatoria de la licitación pública, invitación a cuando menos tres personas, cotización, contrato o pedido por cada día de atraso en la entrega de bienes o en el inicio de la prestación del servicio o arrendamiento.</w:t>
      </w:r>
    </w:p>
    <w:p w:rsidR="00380041" w:rsidRPr="003638A2" w:rsidRDefault="00380041" w:rsidP="00380041">
      <w:pPr>
        <w:rPr>
          <w:rFonts w:ascii="Noto Sans" w:hAnsi="Noto Sans" w:cs="Noto Sans"/>
          <w:sz w:val="20"/>
        </w:rPr>
      </w:pPr>
      <w:proofErr w:type="spellStart"/>
      <w:proofErr w:type="gramStart"/>
      <w:r w:rsidRPr="003638A2">
        <w:rPr>
          <w:rFonts w:ascii="Noto Sans" w:hAnsi="Noto Sans" w:cs="Noto Sans"/>
          <w:b/>
          <w:bCs/>
          <w:sz w:val="20"/>
        </w:rPr>
        <w:t>nda</w:t>
      </w:r>
      <w:proofErr w:type="spellEnd"/>
      <w:proofErr w:type="gramEnd"/>
      <w:r w:rsidRPr="003638A2">
        <w:rPr>
          <w:rFonts w:ascii="Noto Sans" w:hAnsi="Noto Sans" w:cs="Noto Sans"/>
          <w:b/>
          <w:bCs/>
          <w:sz w:val="20"/>
        </w:rPr>
        <w:t xml:space="preserve"> =</w:t>
      </w:r>
      <w:r w:rsidRPr="003638A2">
        <w:rPr>
          <w:rFonts w:ascii="Noto Sans" w:hAnsi="Noto Sans" w:cs="Noto Sans"/>
          <w:sz w:val="20"/>
        </w:rPr>
        <w:t xml:space="preserve"> número de días de atraso</w:t>
      </w:r>
    </w:p>
    <w:p w:rsidR="00380041" w:rsidRPr="003638A2" w:rsidRDefault="00380041" w:rsidP="00380041">
      <w:pPr>
        <w:rPr>
          <w:rFonts w:ascii="Noto Sans" w:hAnsi="Noto Sans" w:cs="Noto Sans"/>
          <w:sz w:val="20"/>
        </w:rPr>
      </w:pPr>
      <w:proofErr w:type="spellStart"/>
      <w:proofErr w:type="gramStart"/>
      <w:r w:rsidRPr="003638A2">
        <w:rPr>
          <w:rFonts w:ascii="Noto Sans" w:hAnsi="Noto Sans" w:cs="Noto Sans"/>
          <w:b/>
          <w:bCs/>
          <w:sz w:val="20"/>
        </w:rPr>
        <w:t>vbaa</w:t>
      </w:r>
      <w:proofErr w:type="spellEnd"/>
      <w:proofErr w:type="gramEnd"/>
      <w:r w:rsidRPr="003638A2">
        <w:rPr>
          <w:rFonts w:ascii="Noto Sans" w:hAnsi="Noto Sans" w:cs="Noto Sans"/>
          <w:b/>
          <w:bCs/>
          <w:sz w:val="20"/>
        </w:rPr>
        <w:t xml:space="preserve"> =</w:t>
      </w:r>
      <w:r w:rsidRPr="003638A2">
        <w:rPr>
          <w:rFonts w:ascii="Noto Sans" w:hAnsi="Noto Sans" w:cs="Noto Sans"/>
          <w:sz w:val="20"/>
        </w:rPr>
        <w:t xml:space="preserve"> valor de los bienes adquiridos con atraso sin IVA.</w:t>
      </w:r>
    </w:p>
    <w:p w:rsidR="00380041" w:rsidRPr="003638A2" w:rsidRDefault="00380041" w:rsidP="00380041">
      <w:pPr>
        <w:rPr>
          <w:rFonts w:ascii="Noto Sans" w:hAnsi="Noto Sans" w:cs="Noto Sans"/>
          <w:sz w:val="20"/>
        </w:rPr>
      </w:pPr>
      <w:proofErr w:type="spellStart"/>
      <w:r w:rsidRPr="003638A2">
        <w:rPr>
          <w:rFonts w:ascii="Noto Sans" w:hAnsi="Noto Sans" w:cs="Noto Sans"/>
          <w:b/>
          <w:bCs/>
          <w:sz w:val="20"/>
        </w:rPr>
        <w:t>Pca</w:t>
      </w:r>
      <w:proofErr w:type="spellEnd"/>
      <w:r w:rsidRPr="003638A2">
        <w:rPr>
          <w:rFonts w:ascii="Noto Sans" w:hAnsi="Noto Sans" w:cs="Noto Sans"/>
          <w:b/>
          <w:bCs/>
          <w:sz w:val="20"/>
        </w:rPr>
        <w:t xml:space="preserve"> =</w:t>
      </w:r>
      <w:r w:rsidRPr="003638A2">
        <w:rPr>
          <w:rFonts w:ascii="Noto Sans" w:hAnsi="Noto Sans" w:cs="Noto Sans"/>
          <w:sz w:val="20"/>
        </w:rPr>
        <w:t xml:space="preserve"> Pena convencional aplicable</w:t>
      </w:r>
    </w:p>
    <w:p w:rsidR="00380041" w:rsidRPr="003638A2" w:rsidRDefault="00380041" w:rsidP="00380041">
      <w:pPr>
        <w:ind w:left="720"/>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La suma de las penas convencionales no deberá exceder el importe de la garantía de cumplimiento del 10% (diez por ciento) del monto de cada uno de los bienes.</w:t>
      </w:r>
    </w:p>
    <w:p w:rsidR="00380041" w:rsidRPr="003638A2" w:rsidRDefault="00380041" w:rsidP="00380041">
      <w:pPr>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El proveedor a su vez autoriza al Instituto a descontar las cantidades que resulten de aplicar la pena convencional, sobre los pagos que deberá cubrir.</w:t>
      </w:r>
    </w:p>
    <w:p w:rsidR="00380041" w:rsidRPr="003638A2" w:rsidRDefault="00380041" w:rsidP="00380041">
      <w:pPr>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380041" w:rsidRPr="003638A2" w:rsidRDefault="00380041" w:rsidP="00380041">
      <w:pPr>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Las notas de crédito derivadas de las penas convencionales deberán estar a apegadas a la normatividad aplicable para su elaboración.</w:t>
      </w:r>
    </w:p>
    <w:p w:rsidR="00380041" w:rsidRPr="003638A2" w:rsidRDefault="00380041" w:rsidP="00380041">
      <w:pPr>
        <w:jc w:val="both"/>
        <w:rPr>
          <w:rFonts w:ascii="Noto Sans" w:hAnsi="Noto Sans" w:cs="Noto Sans"/>
          <w:sz w:val="20"/>
        </w:rPr>
      </w:pPr>
      <w:r w:rsidRPr="003638A2">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380041" w:rsidRPr="003638A2" w:rsidRDefault="00380041" w:rsidP="00380041">
      <w:pPr>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lastRenderedPageBreak/>
        <w:t>El Administrador del contrato, notificará a “EL PROVEEDOR” por escrito o vía correo electrónico el cálculo de la pena convencional, dentro de los 5 (cinco días) posteriores al atraso en el cumplimiento de la obligación de que se trate.</w:t>
      </w:r>
    </w:p>
    <w:p w:rsidR="00380041" w:rsidRPr="003638A2" w:rsidRDefault="00380041" w:rsidP="00380041">
      <w:pPr>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 xml:space="preserve">Se hace referencia al numeral 5.5.1.1 inciso </w:t>
      </w:r>
      <w:r w:rsidRPr="003638A2">
        <w:rPr>
          <w:rFonts w:ascii="Noto Sans" w:hAnsi="Noto Sans" w:cs="Noto Sans"/>
          <w:b/>
          <w:sz w:val="20"/>
        </w:rPr>
        <w:t>b</w:t>
      </w:r>
      <w:r w:rsidRPr="003638A2">
        <w:rPr>
          <w:rFonts w:ascii="Noto Sans" w:hAnsi="Noto Sans" w:cs="Noto Sans"/>
          <w:sz w:val="20"/>
        </w:rPr>
        <w:t xml:space="preserve"> de las Políticas, Bases y Lineamientos en materia de Adquisiciones, Arrendamientos y Servicios del instituto Mexicano del Seguro Social, relativo a la emisión del Comprobante Fiscal Digital por Internet (</w:t>
      </w:r>
      <w:r w:rsidRPr="003638A2">
        <w:rPr>
          <w:rFonts w:ascii="Noto Sans" w:hAnsi="Noto Sans" w:cs="Noto Sans"/>
          <w:b/>
          <w:sz w:val="20"/>
        </w:rPr>
        <w:t>CFDI)</w:t>
      </w:r>
      <w:r w:rsidRPr="003638A2">
        <w:rPr>
          <w:rFonts w:ascii="Noto Sans" w:hAnsi="Noto Sans" w:cs="Noto Sans"/>
          <w:sz w:val="20"/>
        </w:rPr>
        <w:t xml:space="preserve"> de ingreso para la aplicación de Penas Convencionales a la Proveeduría, el cual deberá ser solicitado por el Administrador de Contrato al Área de Contabilidad de este OOAD Sur del D.F.</w:t>
      </w:r>
    </w:p>
    <w:p w:rsidR="00380041" w:rsidRPr="003638A2" w:rsidRDefault="00380041" w:rsidP="00380041">
      <w:pPr>
        <w:jc w:val="both"/>
        <w:rPr>
          <w:rFonts w:ascii="Noto Sans" w:hAnsi="Noto Sans" w:cs="Noto Sans"/>
          <w:sz w:val="20"/>
        </w:rPr>
      </w:pPr>
    </w:p>
    <w:p w:rsidR="00380041" w:rsidRPr="003638A2" w:rsidRDefault="00380041" w:rsidP="00380041">
      <w:pPr>
        <w:jc w:val="both"/>
        <w:rPr>
          <w:rFonts w:ascii="Noto Sans" w:hAnsi="Noto Sans" w:cs="Noto Sans"/>
          <w:sz w:val="20"/>
        </w:rPr>
      </w:pPr>
      <w:r w:rsidRPr="003638A2">
        <w:rPr>
          <w:rFonts w:ascii="Noto Sans" w:hAnsi="Noto Sans" w:cs="Noto Sans"/>
          <w:sz w:val="20"/>
        </w:rPr>
        <w:t>Para dar cumplimiento a lo anterior el Administrador de Contrato deberá proporcionar la documentación que a continuación se especifica:</w:t>
      </w:r>
    </w:p>
    <w:p w:rsidR="00380041" w:rsidRPr="003638A2" w:rsidRDefault="00380041" w:rsidP="00380041">
      <w:pPr>
        <w:rPr>
          <w:rFonts w:ascii="Noto Sans" w:hAnsi="Noto Sans" w:cs="Noto Sans"/>
          <w:sz w:val="20"/>
        </w:rPr>
      </w:pPr>
    </w:p>
    <w:p w:rsidR="00380041" w:rsidRPr="003638A2" w:rsidRDefault="00380041" w:rsidP="00380041">
      <w:pPr>
        <w:pStyle w:val="Prrafodelista"/>
        <w:numPr>
          <w:ilvl w:val="0"/>
          <w:numId w:val="70"/>
        </w:numPr>
        <w:suppressAutoHyphens w:val="0"/>
        <w:contextualSpacing/>
        <w:jc w:val="both"/>
        <w:rPr>
          <w:rFonts w:ascii="Noto Sans" w:hAnsi="Noto Sans" w:cs="Noto Sans"/>
          <w:sz w:val="20"/>
        </w:rPr>
      </w:pPr>
      <w:r w:rsidRPr="003638A2">
        <w:rPr>
          <w:rFonts w:ascii="Noto Sans" w:hAnsi="Noto Sans" w:cs="Noto Sans"/>
          <w:sz w:val="20"/>
        </w:rPr>
        <w:t>Oficio Solicitud por parte de del Administrador del Contrato para la emisión del CFDI de ingreso indicando el importe de la pena convencional, número de la nota de Crédito, y número del Contrato al que se asocia la pena Convencional.</w:t>
      </w:r>
    </w:p>
    <w:p w:rsidR="00380041" w:rsidRPr="003638A2" w:rsidRDefault="00380041" w:rsidP="00380041">
      <w:pPr>
        <w:pStyle w:val="Prrafodelista"/>
        <w:numPr>
          <w:ilvl w:val="0"/>
          <w:numId w:val="70"/>
        </w:numPr>
        <w:suppressAutoHyphens w:val="0"/>
        <w:contextualSpacing/>
        <w:jc w:val="both"/>
        <w:rPr>
          <w:rFonts w:ascii="Noto Sans" w:hAnsi="Noto Sans" w:cs="Noto Sans"/>
          <w:sz w:val="20"/>
        </w:rPr>
      </w:pPr>
      <w:r w:rsidRPr="003638A2">
        <w:rPr>
          <w:rFonts w:ascii="Noto Sans" w:hAnsi="Noto Sans" w:cs="Noto Sans"/>
          <w:sz w:val="20"/>
        </w:rPr>
        <w:t>Constancia de Situación fiscal Vigente del Proveedor</w:t>
      </w:r>
    </w:p>
    <w:p w:rsidR="00380041" w:rsidRPr="003638A2" w:rsidRDefault="00380041" w:rsidP="00380041">
      <w:pPr>
        <w:pStyle w:val="Prrafodelista"/>
        <w:numPr>
          <w:ilvl w:val="0"/>
          <w:numId w:val="70"/>
        </w:numPr>
        <w:suppressAutoHyphens w:val="0"/>
        <w:contextualSpacing/>
        <w:jc w:val="both"/>
        <w:rPr>
          <w:rFonts w:ascii="Noto Sans" w:hAnsi="Noto Sans" w:cs="Noto Sans"/>
          <w:sz w:val="20"/>
        </w:rPr>
      </w:pPr>
      <w:r w:rsidRPr="003638A2">
        <w:rPr>
          <w:rFonts w:ascii="Noto Sans" w:hAnsi="Noto Sans" w:cs="Noto Sans"/>
          <w:sz w:val="20"/>
        </w:rPr>
        <w:t>Copia del CFDI de Egreso y nota de Crédito a la que se asociará la Pena Convencional con sello de recibido por la Coordinación Delegacional de Abastecimiento y Equipamiento de este OOAD Sur del D.F.</w:t>
      </w:r>
    </w:p>
    <w:p w:rsidR="009D395A" w:rsidRDefault="009D395A" w:rsidP="0038004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368"/>
        <w:jc w:val="both"/>
        <w:rPr>
          <w:rFonts w:ascii="Noto Sans" w:hAnsi="Noto Sans" w:cs="Noto Sans"/>
          <w:sz w:val="20"/>
          <w:lang w:eastAsia="es-ES"/>
        </w:rPr>
      </w:pPr>
    </w:p>
    <w:p w:rsidR="009D395A" w:rsidRDefault="009D395A" w:rsidP="009D395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LICENCIAS, AUTORIZACIONES Y PERMISOS</w:t>
      </w:r>
    </w:p>
    <w:p w:rsidR="009D395A" w:rsidRPr="004B773F" w:rsidRDefault="009D395A" w:rsidP="009D395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9D395A" w:rsidRDefault="009D395A" w:rsidP="009D395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9D395A" w:rsidRPr="004B773F" w:rsidRDefault="009D395A" w:rsidP="009D395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PRIMERA</w:t>
      </w:r>
      <w:r w:rsidRPr="004B773F">
        <w:rPr>
          <w:rFonts w:ascii="Noto Sans" w:hAnsi="Noto Sans" w:cs="Noto Sans"/>
          <w:b/>
          <w:sz w:val="20"/>
          <w:lang w:val="es-ES_tradnl"/>
        </w:rPr>
        <w:t>. SEGUROS.</w:t>
      </w:r>
    </w:p>
    <w:p w:rsidR="009D395A" w:rsidRPr="004B773F" w:rsidRDefault="009D395A" w:rsidP="009D395A">
      <w:pPr>
        <w:ind w:left="142" w:right="368"/>
        <w:jc w:val="both"/>
        <w:rPr>
          <w:rFonts w:ascii="Noto Sans" w:hAnsi="Noto Sans" w:cs="Noto Sans"/>
          <w:b/>
          <w:sz w:val="20"/>
          <w:lang w:val="es-ES_tradnl"/>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SEGUNDA</w:t>
      </w:r>
      <w:r w:rsidRPr="004B773F">
        <w:rPr>
          <w:rFonts w:ascii="Noto Sans" w:hAnsi="Noto Sans" w:cs="Noto Sans"/>
          <w:b/>
          <w:sz w:val="20"/>
          <w:lang w:val="es-ES_tradnl"/>
        </w:rPr>
        <w:t>. TRANSPORTE</w:t>
      </w:r>
    </w:p>
    <w:p w:rsidR="009D395A" w:rsidRPr="004B773F" w:rsidRDefault="009D395A" w:rsidP="009D395A">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9D395A" w:rsidRPr="00F13C6A" w:rsidRDefault="009D395A" w:rsidP="009D395A">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lang w:val="es-ES_tradnl"/>
        </w:rPr>
      </w:pPr>
      <w:r w:rsidRPr="004B773F">
        <w:rPr>
          <w:rFonts w:ascii="Noto Sans" w:hAnsi="Noto Sans" w:cs="Noto Sans"/>
          <w:b/>
          <w:sz w:val="20"/>
          <w:lang w:val="es-ES_tradnl"/>
        </w:rPr>
        <w:lastRenderedPageBreak/>
        <w:t xml:space="preserve">VIGÉSIMA </w:t>
      </w:r>
      <w:r>
        <w:rPr>
          <w:rFonts w:ascii="Noto Sans" w:hAnsi="Noto Sans" w:cs="Noto Sans"/>
          <w:b/>
          <w:sz w:val="20"/>
          <w:lang w:val="es-ES_tradnl"/>
        </w:rPr>
        <w:t>TERCERA</w:t>
      </w:r>
      <w:r w:rsidRPr="004B773F">
        <w:rPr>
          <w:rFonts w:ascii="Noto Sans" w:hAnsi="Noto Sans" w:cs="Noto Sans"/>
          <w:b/>
          <w:sz w:val="20"/>
          <w:lang w:val="es-ES_tradnl"/>
        </w:rPr>
        <w:t>. IMPUESTOS Y DERECHOS</w:t>
      </w:r>
    </w:p>
    <w:p w:rsidR="009D395A" w:rsidRPr="004B773F" w:rsidRDefault="009D395A" w:rsidP="009D395A">
      <w:pPr>
        <w:ind w:left="142" w:right="368"/>
        <w:jc w:val="both"/>
        <w:rPr>
          <w:rFonts w:ascii="Noto Sans" w:hAnsi="Noto Sans" w:cs="Noto Sans"/>
          <w:b/>
          <w:sz w:val="20"/>
          <w:lang w:val="es-ES_tradnl"/>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CUARTA</w:t>
      </w:r>
      <w:r w:rsidRPr="004B773F">
        <w:rPr>
          <w:rFonts w:ascii="Noto Sans" w:hAnsi="Noto Sans" w:cs="Noto Sans"/>
          <w:b/>
          <w:sz w:val="20"/>
        </w:rPr>
        <w:t>.</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QUINTA.</w:t>
      </w:r>
      <w:r w:rsidRPr="004B773F">
        <w:rPr>
          <w:rFonts w:ascii="Noto Sans" w:hAnsi="Noto Sans" w:cs="Noto Sans"/>
          <w:b/>
          <w:sz w:val="20"/>
        </w:rPr>
        <w:t xml:space="preserve"> DERECHOS DE AUTOR, PATENTES Y/O MARCAS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bCs/>
          <w:sz w:val="20"/>
        </w:rPr>
      </w:pPr>
      <w:r w:rsidRPr="004B773F">
        <w:rPr>
          <w:rFonts w:ascii="Noto Sans" w:hAnsi="Noto Sans" w:cs="Noto Sans"/>
          <w:b/>
          <w:bCs/>
          <w:sz w:val="20"/>
        </w:rPr>
        <w:t xml:space="preserve">VIGÉSIMA </w:t>
      </w:r>
      <w:r>
        <w:rPr>
          <w:rFonts w:ascii="Noto Sans" w:hAnsi="Noto Sans" w:cs="Noto Sans"/>
          <w:b/>
          <w:bCs/>
          <w:sz w:val="20"/>
        </w:rPr>
        <w:t>SEXTA</w:t>
      </w:r>
      <w:r w:rsidRPr="004B773F">
        <w:rPr>
          <w:rFonts w:ascii="Noto Sans" w:hAnsi="Noto Sans" w:cs="Noto Sans"/>
          <w:b/>
          <w:bCs/>
          <w:sz w:val="20"/>
        </w:rPr>
        <w:t>. CONFIDENCIALIDAD Y PROTECCIÓN DE DATOS PERSONALES.</w:t>
      </w:r>
    </w:p>
    <w:p w:rsidR="009D395A" w:rsidRPr="004B773F" w:rsidRDefault="009D395A" w:rsidP="009D395A">
      <w:pPr>
        <w:ind w:left="142" w:right="368"/>
        <w:jc w:val="both"/>
        <w:rPr>
          <w:rFonts w:ascii="Noto Sans" w:hAnsi="Noto Sans" w:cs="Noto Sans"/>
          <w:b/>
          <w:bCs/>
          <w:sz w:val="20"/>
        </w:rPr>
      </w:pPr>
    </w:p>
    <w:p w:rsidR="009D395A" w:rsidRPr="004B773F" w:rsidRDefault="009D395A" w:rsidP="009D395A">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lastRenderedPageBreak/>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SÉPTIMA</w:t>
      </w:r>
      <w:r w:rsidRPr="004B773F">
        <w:rPr>
          <w:rFonts w:ascii="Noto Sans" w:hAnsi="Noto Sans" w:cs="Noto Sans"/>
          <w:b/>
          <w:sz w:val="20"/>
        </w:rPr>
        <w:t>. SUSPENSIÓN TEMPORAL DE LA PRESTACIÓN DE LOS SERVICIOS.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102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9D395A" w:rsidRPr="004B773F" w:rsidRDefault="009D395A" w:rsidP="009D395A">
      <w:pPr>
        <w:ind w:left="142" w:right="368"/>
        <w:jc w:val="both"/>
        <w:rPr>
          <w:rFonts w:ascii="Noto Sans" w:hAnsi="Noto Sans" w:cs="Noto Sans"/>
          <w:bCs/>
          <w:sz w:val="20"/>
        </w:rPr>
      </w:pPr>
    </w:p>
    <w:p w:rsidR="009D395A" w:rsidRPr="004B773F" w:rsidRDefault="009D395A" w:rsidP="009D395A">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9D395A" w:rsidRPr="004B773F" w:rsidRDefault="009D395A" w:rsidP="009D395A">
      <w:pPr>
        <w:ind w:left="142" w:right="368"/>
        <w:jc w:val="both"/>
        <w:rPr>
          <w:rFonts w:ascii="Noto Sans" w:hAnsi="Noto Sans" w:cs="Noto Sans"/>
          <w:bC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OCTAVA</w:t>
      </w:r>
      <w:r w:rsidRPr="004B773F">
        <w:rPr>
          <w:rFonts w:ascii="Noto Sans" w:hAnsi="Noto Sans" w:cs="Noto Sans"/>
          <w:b/>
          <w:sz w:val="20"/>
        </w:rPr>
        <w:t>. SUSPENSIÓN DEL SUMINISTRO DE LOS BIENES O PRESTACIÓN DE LOS SERVICIOS</w:t>
      </w: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 </w:t>
      </w:r>
    </w:p>
    <w:p w:rsidR="009D395A" w:rsidRDefault="009D395A" w:rsidP="009D395A">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NOVENA</w:t>
      </w:r>
      <w:r w:rsidRPr="004B773F">
        <w:rPr>
          <w:rFonts w:ascii="Noto Sans" w:hAnsi="Noto Sans" w:cs="Noto Sans"/>
          <w:b/>
          <w:sz w:val="20"/>
        </w:rPr>
        <w:t>. TERMINACIÓN ANTICIPADA DEL CONTRATO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Cs/>
          <w:sz w:val="20"/>
        </w:rPr>
      </w:pPr>
      <w:r w:rsidRPr="004B773F">
        <w:rPr>
          <w:rFonts w:ascii="Noto Sans" w:hAnsi="Noto Sans" w:cs="Noto Sans"/>
          <w:b/>
          <w:sz w:val="20"/>
        </w:rPr>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responsabilidad alguna para </w:t>
      </w:r>
      <w:r w:rsidRPr="004B773F">
        <w:rPr>
          <w:rFonts w:ascii="Noto Sans" w:hAnsi="Noto Sans" w:cs="Noto Sans"/>
          <w:b/>
          <w:sz w:val="20"/>
        </w:rPr>
        <w:t>“EL INSTITUTO”</w:t>
      </w:r>
      <w:r w:rsidRPr="004B773F">
        <w:rPr>
          <w:rFonts w:ascii="Noto Sans" w:hAnsi="Noto Sans" w:cs="Noto Sans"/>
          <w:bCs/>
          <w:sz w:val="20"/>
        </w:rPr>
        <w:t xml:space="preserve">, ello con independencia de lo establecido en la cláusula que antecede. </w:t>
      </w:r>
    </w:p>
    <w:p w:rsidR="009D395A" w:rsidRPr="004B773F" w:rsidRDefault="009D395A" w:rsidP="009D395A">
      <w:pPr>
        <w:ind w:left="142" w:right="368"/>
        <w:jc w:val="both"/>
        <w:rPr>
          <w:rFonts w:ascii="Noto Sans" w:hAnsi="Noto Sans" w:cs="Noto Sans"/>
          <w:bCs/>
          <w:sz w:val="20"/>
        </w:rPr>
      </w:pPr>
    </w:p>
    <w:p w:rsidR="009D395A" w:rsidRPr="004B773F" w:rsidRDefault="009D395A" w:rsidP="009D395A">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TRIGÉSIMA. RESCISIÓN</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9D395A" w:rsidRPr="004B773F" w:rsidRDefault="009D395A" w:rsidP="009D395A">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 </w:t>
      </w: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 xml:space="preserve">TRIGÉSIMA </w:t>
      </w:r>
      <w:r>
        <w:rPr>
          <w:rFonts w:ascii="Noto Sans" w:hAnsi="Noto Sans" w:cs="Noto Sans"/>
          <w:b/>
          <w:sz w:val="20"/>
        </w:rPr>
        <w:t>PRIMERA</w:t>
      </w:r>
      <w:r w:rsidRPr="004B773F">
        <w:rPr>
          <w:rFonts w:ascii="Noto Sans" w:hAnsi="Noto Sans" w:cs="Noto Sans"/>
          <w:b/>
          <w:sz w:val="20"/>
        </w:rPr>
        <w:t>. RELACIÓN Y EXCLUSIÓN LABORAL</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SEGUNDA</w:t>
      </w:r>
      <w:r w:rsidRPr="004B773F">
        <w:rPr>
          <w:rFonts w:ascii="Noto Sans" w:hAnsi="Noto Sans" w:cs="Noto Sans"/>
          <w:b/>
          <w:sz w:val="20"/>
        </w:rPr>
        <w:t>. DISCREPANCIAS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81 fracción IV del Reglamento de la </w:t>
      </w:r>
      <w:r w:rsidRPr="004B773F">
        <w:rPr>
          <w:rFonts w:ascii="Noto Sans" w:hAnsi="Noto Sans" w:cs="Noto Sans"/>
          <w:b/>
          <w:bCs/>
          <w:sz w:val="20"/>
        </w:rPr>
        <w:t>“LAASSP”</w:t>
      </w:r>
      <w:r w:rsidRPr="004B773F">
        <w:rPr>
          <w:rFonts w:ascii="Noto Sans" w:hAnsi="Noto Sans" w:cs="Noto Sans"/>
          <w:sz w:val="20"/>
        </w:rPr>
        <w:t>.</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TERCERA</w:t>
      </w:r>
      <w:r w:rsidRPr="004B773F">
        <w:rPr>
          <w:rFonts w:ascii="Noto Sans" w:hAnsi="Noto Sans" w:cs="Noto Sans"/>
          <w:b/>
          <w:sz w:val="20"/>
        </w:rPr>
        <w:t>. CONCILIACIÓN.</w:t>
      </w:r>
    </w:p>
    <w:p w:rsidR="009D395A" w:rsidRPr="004B773F" w:rsidRDefault="009D395A" w:rsidP="009D395A">
      <w:pPr>
        <w:ind w:left="142" w:right="368"/>
        <w:jc w:val="both"/>
        <w:rPr>
          <w:rFonts w:ascii="Noto Sans" w:hAnsi="Noto Sans" w:cs="Noto Sans"/>
          <w:sz w:val="20"/>
        </w:rPr>
      </w:pPr>
    </w:p>
    <w:p w:rsidR="009D395A" w:rsidRDefault="009D395A" w:rsidP="009D395A">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 111 y 112</w:t>
      </w:r>
      <w:r w:rsidRPr="004B773F">
        <w:rPr>
          <w:rFonts w:ascii="Noto Sans" w:hAnsi="Noto Sans" w:cs="Noto Sans"/>
          <w:sz w:val="20"/>
        </w:rPr>
        <w:t xml:space="preserve"> de la Ley de Adquisiciones, Arrendamientos y Servicios del Sector Público y 126 al 136 de su Reglamento.</w:t>
      </w:r>
    </w:p>
    <w:p w:rsidR="00126765" w:rsidRDefault="00126765" w:rsidP="009D395A">
      <w:pPr>
        <w:ind w:left="142" w:right="368"/>
        <w:jc w:val="both"/>
        <w:rPr>
          <w:rFonts w:ascii="Noto Sans" w:hAnsi="Noto Sans" w:cs="Noto Sans"/>
          <w:sz w:val="20"/>
        </w:rPr>
      </w:pPr>
    </w:p>
    <w:p w:rsidR="00126765" w:rsidRDefault="00126765" w:rsidP="00126765">
      <w:pPr>
        <w:ind w:left="142" w:right="368"/>
        <w:jc w:val="both"/>
        <w:rPr>
          <w:rFonts w:ascii="Noto Sans" w:hAnsi="Noto Sans" w:cs="Noto Sans"/>
          <w:b/>
          <w:sz w:val="20"/>
        </w:rPr>
      </w:pPr>
      <w:r w:rsidRPr="00126765">
        <w:rPr>
          <w:rFonts w:ascii="Noto Sans" w:hAnsi="Noto Sans" w:cs="Noto Sans"/>
          <w:b/>
          <w:sz w:val="20"/>
        </w:rPr>
        <w:t>TRIGÉ</w:t>
      </w:r>
      <w:r>
        <w:rPr>
          <w:rFonts w:ascii="Noto Sans" w:hAnsi="Noto Sans" w:cs="Noto Sans"/>
          <w:b/>
          <w:sz w:val="20"/>
        </w:rPr>
        <w:t>SIMA CUARTA</w:t>
      </w:r>
      <w:r w:rsidRPr="00126765">
        <w:rPr>
          <w:rFonts w:ascii="Noto Sans" w:hAnsi="Noto Sans" w:cs="Noto Sans"/>
          <w:b/>
          <w:sz w:val="20"/>
        </w:rPr>
        <w:t>: REGISTRO EN EL REPIIMSS.</w:t>
      </w:r>
    </w:p>
    <w:p w:rsidR="00126765" w:rsidRPr="00126765" w:rsidRDefault="00126765" w:rsidP="00126765">
      <w:pPr>
        <w:ind w:left="142" w:right="368"/>
        <w:jc w:val="both"/>
        <w:rPr>
          <w:rFonts w:ascii="Noto Sans" w:hAnsi="Noto Sans" w:cs="Noto Sans"/>
          <w:b/>
          <w:sz w:val="20"/>
        </w:rPr>
      </w:pPr>
    </w:p>
    <w:p w:rsidR="00126765" w:rsidRPr="00126765" w:rsidRDefault="00126765" w:rsidP="00126765">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se compromete a registrar y mantener actualizado su información en el Registro de Proveedores para la Integridad ante IMSS, de conformidad con los requisitos y procedimientos establecidos en el MANUAL DE OPERACIÓN DEL REGISTRO DE PROVEEDORES PARA LA INTEGRIDAD ANTE EL INSTITUTO MEXICANO DEL SEGURO SOCIAL (REPIIMSS) incluyendo la presentación de la documentación y/o  información requerida, así como el registro del presente instrumento jurídico en un plazo no mayor a 30 días naturales posteriores a la formalización del mismo.</w:t>
      </w:r>
    </w:p>
    <w:p w:rsidR="00126765" w:rsidRPr="00126765" w:rsidRDefault="00126765" w:rsidP="00126765">
      <w:pPr>
        <w:ind w:left="142" w:right="368"/>
        <w:jc w:val="both"/>
        <w:rPr>
          <w:rFonts w:ascii="Noto Sans" w:hAnsi="Noto Sans" w:cs="Noto Sans"/>
          <w:sz w:val="20"/>
        </w:rPr>
      </w:pPr>
    </w:p>
    <w:p w:rsidR="00126765" w:rsidRPr="00126765" w:rsidRDefault="00126765" w:rsidP="00126765">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notificará a “EL INSTITUTO” cualquier cambio en su situación jurídica, fiscal o administrativa que pueda afectar su registro en el Registro de Proveedores para la Integridad ante IMSS, en un plazo no mayor de 30 días a partir del cambio de esta o pérdida de vigencia.</w:t>
      </w:r>
    </w:p>
    <w:p w:rsidR="00126765" w:rsidRPr="00126765" w:rsidRDefault="00126765" w:rsidP="00126765">
      <w:pPr>
        <w:ind w:left="142" w:right="368"/>
        <w:jc w:val="both"/>
        <w:rPr>
          <w:rFonts w:ascii="Noto Sans" w:hAnsi="Noto Sans" w:cs="Noto Sans"/>
          <w:sz w:val="20"/>
        </w:rPr>
      </w:pPr>
    </w:p>
    <w:p w:rsidR="00126765" w:rsidRPr="00126765" w:rsidRDefault="00126765" w:rsidP="00126765">
      <w:pPr>
        <w:ind w:left="142" w:right="368"/>
        <w:jc w:val="both"/>
        <w:rPr>
          <w:rFonts w:ascii="Noto Sans" w:hAnsi="Noto Sans" w:cs="Noto Sans"/>
          <w:sz w:val="20"/>
        </w:rPr>
      </w:pPr>
      <w:r w:rsidRPr="00126765">
        <w:rPr>
          <w:rFonts w:ascii="Noto Sans" w:hAnsi="Noto Sans" w:cs="Noto Sans"/>
          <w:sz w:val="20"/>
        </w:rPr>
        <w:t>El incumplimiento por parte de “EL PROVEEDOR”  de las obligaciones establecidas en MANUAL DE OPERACIÓN DEL REGISTRO DE PROVEEDORES PARA LA INTEGRIDAD ANTE EL INSTITUTO MEXICANO DEL SEGURO SOCIAL (REPIIMSS), dará lugar a la aplicación de las sanciones previstas en el Manual y/o en la legislación aplicable.</w:t>
      </w:r>
    </w:p>
    <w:p w:rsidR="009D395A" w:rsidRDefault="009D395A" w:rsidP="00126765">
      <w:pPr>
        <w:ind w:right="368"/>
        <w:jc w:val="both"/>
        <w:rPr>
          <w:rFonts w:ascii="Noto Sans" w:hAnsi="Noto Sans" w:cs="Noto Sans"/>
          <w:sz w:val="20"/>
        </w:rPr>
      </w:pPr>
    </w:p>
    <w:p w:rsidR="00126765" w:rsidRDefault="00126765" w:rsidP="00126765">
      <w:pPr>
        <w:ind w:right="368"/>
        <w:jc w:val="both"/>
        <w:rPr>
          <w:rFonts w:ascii="Noto Sans" w:hAnsi="Noto Sans" w:cs="Noto Sans"/>
          <w:sz w:val="20"/>
        </w:rPr>
      </w:pPr>
    </w:p>
    <w:p w:rsidR="00126765" w:rsidRDefault="00126765" w:rsidP="00126765">
      <w:pPr>
        <w:ind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TRIGÉSIMA</w:t>
      </w:r>
      <w:r w:rsidR="00126765">
        <w:rPr>
          <w:rFonts w:ascii="Noto Sans" w:hAnsi="Noto Sans" w:cs="Noto Sans"/>
          <w:b/>
          <w:sz w:val="20"/>
        </w:rPr>
        <w:t xml:space="preserve"> QUINTA</w:t>
      </w:r>
      <w:r w:rsidRPr="004B773F">
        <w:rPr>
          <w:rFonts w:ascii="Noto Sans" w:hAnsi="Noto Sans" w:cs="Noto Sans"/>
          <w:b/>
          <w:sz w:val="20"/>
        </w:rPr>
        <w:t>. DOMICILIOS</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bCs/>
          <w:sz w:val="20"/>
        </w:rPr>
        <w:t xml:space="preserve">TRIGÉSIMA </w:t>
      </w:r>
      <w:r w:rsidR="00126765">
        <w:rPr>
          <w:rFonts w:ascii="Noto Sans" w:hAnsi="Noto Sans" w:cs="Noto Sans"/>
          <w:b/>
          <w:bCs/>
          <w:sz w:val="20"/>
        </w:rPr>
        <w:t>SEXTA</w:t>
      </w:r>
      <w:r w:rsidRPr="004B773F">
        <w:rPr>
          <w:rFonts w:ascii="Noto Sans" w:hAnsi="Noto Sans" w:cs="Noto Sans"/>
          <w:b/>
          <w:bCs/>
          <w:sz w:val="20"/>
        </w:rPr>
        <w:t xml:space="preserve">.-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9D395A" w:rsidRPr="004B773F" w:rsidRDefault="009D395A" w:rsidP="009D395A">
      <w:pPr>
        <w:ind w:left="142" w:right="368"/>
        <w:jc w:val="both"/>
        <w:rPr>
          <w:rFonts w:ascii="Noto Sans" w:hAnsi="Noto Sans" w:cs="Noto Sans"/>
          <w:sz w:val="20"/>
        </w:rPr>
      </w:pPr>
    </w:p>
    <w:p w:rsidR="009D395A" w:rsidRPr="00896823" w:rsidRDefault="009D395A" w:rsidP="009D395A">
      <w:pPr>
        <w:ind w:left="142" w:right="368"/>
        <w:jc w:val="both"/>
        <w:rPr>
          <w:rFonts w:ascii="Noto Sans" w:hAnsi="Noto Sans" w:cs="Noto Sans"/>
          <w:b/>
          <w:bCs/>
          <w:sz w:val="20"/>
        </w:rPr>
      </w:pPr>
      <w:r w:rsidRPr="00896823">
        <w:rPr>
          <w:rFonts w:ascii="Noto Sans" w:hAnsi="Noto Sans" w:cs="Noto Sans"/>
          <w:b/>
          <w:bCs/>
          <w:sz w:val="20"/>
        </w:rPr>
        <w:t>ANEXO 1 (UNO)</w:t>
      </w:r>
      <w:r w:rsidRPr="00896823">
        <w:rPr>
          <w:rFonts w:ascii="Noto Sans" w:hAnsi="Noto Sans" w:cs="Noto Sans"/>
          <w:b/>
          <w:bCs/>
          <w:sz w:val="20"/>
        </w:rPr>
        <w:tab/>
        <w:t>"ASIGNACIÓN"</w:t>
      </w:r>
    </w:p>
    <w:p w:rsidR="009D395A" w:rsidRPr="00896823" w:rsidRDefault="009D395A" w:rsidP="009D395A">
      <w:pPr>
        <w:ind w:left="142" w:right="368"/>
        <w:jc w:val="both"/>
        <w:rPr>
          <w:rFonts w:ascii="Noto Sans" w:hAnsi="Noto Sans" w:cs="Noto Sans"/>
          <w:b/>
          <w:bCs/>
          <w:sz w:val="20"/>
        </w:rPr>
      </w:pPr>
      <w:r w:rsidRPr="00896823">
        <w:rPr>
          <w:rFonts w:ascii="Noto Sans" w:hAnsi="Noto Sans" w:cs="Noto Sans"/>
          <w:b/>
          <w:bCs/>
          <w:sz w:val="20"/>
        </w:rPr>
        <w:t>ANEXO 2 (DOS)</w:t>
      </w:r>
      <w:r w:rsidRPr="00896823">
        <w:rPr>
          <w:rFonts w:ascii="Noto Sans" w:hAnsi="Noto Sans" w:cs="Noto Sans"/>
          <w:b/>
          <w:bCs/>
          <w:sz w:val="20"/>
        </w:rPr>
        <w:tab/>
        <w:t>" DISTRIBUCIÓN”</w:t>
      </w:r>
    </w:p>
    <w:p w:rsidR="009D395A" w:rsidRPr="00896823" w:rsidRDefault="009D395A" w:rsidP="009D395A">
      <w:pPr>
        <w:ind w:left="142" w:right="368"/>
        <w:jc w:val="both"/>
        <w:rPr>
          <w:rFonts w:ascii="Noto Sans" w:hAnsi="Noto Sans" w:cs="Noto Sans"/>
          <w:b/>
          <w:bCs/>
          <w:sz w:val="20"/>
        </w:rPr>
      </w:pPr>
      <w:r w:rsidRPr="00896823">
        <w:rPr>
          <w:rFonts w:ascii="Noto Sans" w:hAnsi="Noto Sans" w:cs="Noto Sans"/>
          <w:b/>
          <w:bCs/>
          <w:sz w:val="20"/>
        </w:rPr>
        <w:t>ANEXO 3 (TRES)</w:t>
      </w:r>
      <w:r w:rsidRPr="00896823">
        <w:rPr>
          <w:rFonts w:ascii="Noto Sans" w:hAnsi="Noto Sans" w:cs="Noto Sans"/>
          <w:b/>
          <w:bCs/>
          <w:sz w:val="20"/>
        </w:rPr>
        <w:tab/>
        <w:t>“ADMINISTRADORES DEL CONTRATO”</w:t>
      </w:r>
    </w:p>
    <w:p w:rsidR="009D395A" w:rsidRPr="00896823" w:rsidRDefault="005373A0" w:rsidP="009D395A">
      <w:pPr>
        <w:ind w:left="142" w:right="368"/>
        <w:jc w:val="both"/>
        <w:rPr>
          <w:rFonts w:ascii="Noto Sans" w:hAnsi="Noto Sans" w:cs="Noto Sans"/>
          <w:b/>
          <w:bCs/>
          <w:sz w:val="20"/>
        </w:rPr>
      </w:pPr>
      <w:r>
        <w:rPr>
          <w:rFonts w:ascii="Noto Sans" w:hAnsi="Noto Sans" w:cs="Noto Sans"/>
          <w:b/>
          <w:bCs/>
          <w:sz w:val="20"/>
        </w:rPr>
        <w:t>ANEXO 4 (CUATRO) “CANTIDADES Y DISTRIBUCION”</w:t>
      </w:r>
    </w:p>
    <w:p w:rsidR="009D395A" w:rsidRPr="00896823" w:rsidRDefault="009D395A" w:rsidP="009D395A">
      <w:pPr>
        <w:ind w:left="142" w:right="368"/>
        <w:jc w:val="both"/>
        <w:rPr>
          <w:rFonts w:ascii="Noto Sans" w:hAnsi="Noto Sans" w:cs="Noto Sans"/>
          <w:b/>
          <w:bCs/>
          <w:sz w:val="20"/>
        </w:rPr>
      </w:pPr>
      <w:r w:rsidRPr="00896823">
        <w:rPr>
          <w:rFonts w:ascii="Noto Sans" w:hAnsi="Noto Sans" w:cs="Noto Sans"/>
          <w:b/>
          <w:bCs/>
          <w:sz w:val="20"/>
        </w:rPr>
        <w:t>ANEXO 5 (CINCO)</w:t>
      </w:r>
      <w:r w:rsidRPr="00896823">
        <w:rPr>
          <w:rFonts w:ascii="Noto Sans" w:hAnsi="Noto Sans" w:cs="Noto Sans"/>
          <w:b/>
          <w:bCs/>
          <w:sz w:val="20"/>
        </w:rPr>
        <w:tab/>
      </w:r>
      <w:r w:rsidR="005373A0">
        <w:rPr>
          <w:rFonts w:ascii="Noto Sans" w:hAnsi="Noto Sans" w:cs="Noto Sans"/>
          <w:b/>
          <w:sz w:val="20"/>
        </w:rPr>
        <w:t xml:space="preserve"> “LUGAR DE ENTREGA</w:t>
      </w:r>
      <w:r w:rsidRPr="00896823">
        <w:rPr>
          <w:rFonts w:ascii="Noto Sans" w:hAnsi="Noto Sans" w:cs="Noto Sans"/>
          <w:b/>
          <w:sz w:val="20"/>
        </w:rPr>
        <w:t>”</w:t>
      </w:r>
      <w:r w:rsidRPr="00896823">
        <w:rPr>
          <w:rFonts w:ascii="Noto Sans" w:hAnsi="Noto Sans" w:cs="Noto Sans"/>
          <w:sz w:val="20"/>
        </w:rPr>
        <w:t xml:space="preserve">  </w:t>
      </w:r>
    </w:p>
    <w:p w:rsidR="009D395A" w:rsidRPr="00896823" w:rsidRDefault="009D395A" w:rsidP="009D395A">
      <w:pPr>
        <w:ind w:left="142" w:right="368"/>
        <w:jc w:val="both"/>
        <w:rPr>
          <w:rFonts w:ascii="Noto Sans" w:hAnsi="Noto Sans" w:cs="Noto Sans"/>
          <w:b/>
          <w:bCs/>
          <w:sz w:val="20"/>
        </w:rPr>
      </w:pPr>
      <w:r w:rsidRPr="00896823">
        <w:rPr>
          <w:rFonts w:ascii="Noto Sans" w:hAnsi="Noto Sans" w:cs="Noto Sans"/>
          <w:b/>
          <w:bCs/>
          <w:sz w:val="20"/>
        </w:rPr>
        <w:t>ANEXO 6 (SEIS)</w:t>
      </w:r>
      <w:r w:rsidRPr="00896823">
        <w:rPr>
          <w:rFonts w:ascii="Noto Sans" w:hAnsi="Noto Sans" w:cs="Noto Sans"/>
          <w:b/>
          <w:bCs/>
          <w:sz w:val="20"/>
        </w:rPr>
        <w:tab/>
      </w:r>
      <w:r w:rsidR="005373A0">
        <w:rPr>
          <w:rFonts w:ascii="Noto Sans" w:hAnsi="Noto Sans" w:cs="Noto Sans"/>
          <w:b/>
          <w:bCs/>
          <w:sz w:val="20"/>
        </w:rPr>
        <w:t>“</w:t>
      </w:r>
      <w:r w:rsidR="005373A0" w:rsidRPr="00896823">
        <w:rPr>
          <w:rFonts w:ascii="Noto Sans" w:hAnsi="Noto Sans" w:cs="Noto Sans"/>
          <w:b/>
          <w:sz w:val="20"/>
        </w:rPr>
        <w:t>ACTA ADMINISTRATIVA CIRCUNSTANCIADA DE ADQUISICIÓN DE BIENES</w:t>
      </w:r>
    </w:p>
    <w:p w:rsidR="005373A0" w:rsidRPr="00126765" w:rsidRDefault="009D395A" w:rsidP="00126765">
      <w:pPr>
        <w:ind w:left="142" w:right="368"/>
        <w:jc w:val="both"/>
        <w:rPr>
          <w:rFonts w:ascii="Noto Sans" w:hAnsi="Noto Sans" w:cs="Noto Sans"/>
          <w:b/>
          <w:bCs/>
          <w:sz w:val="20"/>
        </w:rPr>
      </w:pPr>
      <w:r w:rsidRPr="00896823">
        <w:rPr>
          <w:rFonts w:ascii="Noto Sans" w:hAnsi="Noto Sans" w:cs="Noto Sans"/>
          <w:b/>
          <w:bCs/>
          <w:sz w:val="20"/>
        </w:rPr>
        <w:t>ANEXO 7 (SIETE)</w:t>
      </w:r>
      <w:r w:rsidRPr="00896823">
        <w:rPr>
          <w:rFonts w:ascii="Noto Sans" w:hAnsi="Noto Sans" w:cs="Noto Sans"/>
          <w:b/>
          <w:bCs/>
          <w:sz w:val="20"/>
        </w:rPr>
        <w:tab/>
      </w:r>
      <w:r w:rsidR="005373A0" w:rsidRPr="005373A0">
        <w:rPr>
          <w:rFonts w:ascii="Noto Sans" w:hAnsi="Noto Sans" w:cs="Noto Sans"/>
          <w:b/>
          <w:sz w:val="20"/>
        </w:rPr>
        <w:t>ACTA ADMINISTRATIVA CIRCUNSTANCIADA POR RECHAZO DE INSTRUMENTAL Y/O EQUIPO</w:t>
      </w:r>
    </w:p>
    <w:p w:rsidR="001B548B" w:rsidRPr="001B548B" w:rsidRDefault="009D395A" w:rsidP="001B548B">
      <w:pPr>
        <w:tabs>
          <w:tab w:val="num" w:pos="432"/>
        </w:tabs>
        <w:ind w:left="142" w:right="368"/>
        <w:jc w:val="both"/>
        <w:rPr>
          <w:rFonts w:ascii="Noto Sans" w:hAnsi="Noto Sans" w:cs="Noto Sans"/>
          <w:b/>
          <w:bCs/>
          <w:sz w:val="20"/>
        </w:rPr>
      </w:pPr>
      <w:r w:rsidRPr="00896823">
        <w:rPr>
          <w:rFonts w:ascii="Noto Sans" w:hAnsi="Noto Sans" w:cs="Noto Sans"/>
          <w:b/>
          <w:sz w:val="20"/>
        </w:rPr>
        <w:t>ANEXO 20 (VEINTE)</w:t>
      </w:r>
      <w:r w:rsidRPr="00896823">
        <w:rPr>
          <w:rFonts w:ascii="Noto Sans" w:hAnsi="Noto Sans" w:cs="Noto Sans"/>
          <w:b/>
          <w:bCs/>
          <w:sz w:val="20"/>
        </w:rPr>
        <w:t xml:space="preserve"> </w:t>
      </w:r>
      <w:r w:rsidR="001B548B" w:rsidRPr="001B548B">
        <w:rPr>
          <w:rFonts w:ascii="Noto Sans" w:hAnsi="Noto Sans" w:cs="Noto Sans"/>
          <w:b/>
          <w:bCs/>
          <w:sz w:val="20"/>
        </w:rPr>
        <w:t>SUMINISTRO DE INSUMOS A TRAVÉS DE LA MODALIDAD DE INVENTARIO CERO</w:t>
      </w:r>
    </w:p>
    <w:p w:rsidR="009D395A" w:rsidRDefault="009D395A" w:rsidP="009D395A">
      <w:pPr>
        <w:ind w:left="142" w:right="368"/>
        <w:jc w:val="both"/>
        <w:rPr>
          <w:rFonts w:ascii="Noto Sans" w:hAnsi="Noto Sans" w:cs="Noto Sans"/>
          <w:b/>
          <w:bCs/>
          <w:sz w:val="20"/>
        </w:rPr>
      </w:pPr>
      <w:r w:rsidRPr="00896823">
        <w:rPr>
          <w:rFonts w:ascii="Noto Sans" w:hAnsi="Noto Sans" w:cs="Noto Sans"/>
          <w:b/>
          <w:bCs/>
          <w:sz w:val="20"/>
        </w:rPr>
        <w:t xml:space="preserve">ANEXO 21 (VEINTIUNO) </w:t>
      </w:r>
      <w:r w:rsidR="001B548B" w:rsidRPr="001B548B">
        <w:rPr>
          <w:rFonts w:ascii="Noto Sans" w:hAnsi="Noto Sans" w:cs="Noto Sans"/>
          <w:b/>
          <w:bCs/>
          <w:sz w:val="20"/>
        </w:rPr>
        <w:t>RQM1 REPORTE SOBRE PRODUCTOS QUE PRESENTAN DEFECTOS EN SU CALIDAD</w:t>
      </w:r>
      <w:r w:rsidR="001B548B">
        <w:rPr>
          <w:rFonts w:ascii="Noto Sans" w:hAnsi="Noto Sans" w:cs="Noto Sans"/>
          <w:b/>
          <w:bCs/>
          <w:sz w:val="20"/>
        </w:rPr>
        <w:t>.</w:t>
      </w:r>
    </w:p>
    <w:p w:rsidR="001B548B" w:rsidRDefault="001B548B" w:rsidP="009D395A">
      <w:pPr>
        <w:ind w:left="142" w:right="368"/>
        <w:jc w:val="both"/>
        <w:rPr>
          <w:rFonts w:ascii="Noto Sans" w:hAnsi="Noto Sans" w:cs="Noto Sans"/>
          <w:b/>
          <w:bCs/>
          <w:sz w:val="20"/>
        </w:rPr>
      </w:pPr>
      <w:r>
        <w:rPr>
          <w:rFonts w:ascii="Noto Sans" w:hAnsi="Noto Sans" w:cs="Noto Sans"/>
          <w:b/>
          <w:bCs/>
          <w:sz w:val="20"/>
        </w:rPr>
        <w:lastRenderedPageBreak/>
        <w:t>ANEXO 22</w:t>
      </w:r>
      <w:r w:rsidRPr="001B548B">
        <w:t xml:space="preserve"> </w:t>
      </w:r>
      <w:r w:rsidRPr="001B548B">
        <w:rPr>
          <w:rFonts w:ascii="Noto Sans" w:hAnsi="Noto Sans" w:cs="Noto Sans"/>
          <w:b/>
          <w:bCs/>
          <w:sz w:val="20"/>
        </w:rPr>
        <w:t>SOLICITUD Y CONSUMO DE MATERIAL DE OSTEOSINTESIS Y ENDOPROTESIS</w:t>
      </w:r>
      <w:r>
        <w:rPr>
          <w:rFonts w:ascii="Noto Sans" w:hAnsi="Noto Sans" w:cs="Noto Sans"/>
          <w:b/>
          <w:bCs/>
          <w:sz w:val="20"/>
        </w:rPr>
        <w:t>.</w:t>
      </w:r>
    </w:p>
    <w:p w:rsidR="001B548B" w:rsidRPr="00896823" w:rsidRDefault="001B548B" w:rsidP="009D395A">
      <w:pPr>
        <w:ind w:left="142" w:right="368"/>
        <w:jc w:val="both"/>
        <w:rPr>
          <w:rFonts w:ascii="Noto Sans" w:hAnsi="Noto Sans" w:cs="Noto Sans"/>
          <w:b/>
          <w:bCs/>
          <w:sz w:val="20"/>
        </w:rPr>
      </w:pPr>
      <w:r>
        <w:rPr>
          <w:rFonts w:ascii="Noto Sans" w:hAnsi="Noto Sans" w:cs="Noto Sans"/>
          <w:b/>
          <w:bCs/>
          <w:sz w:val="20"/>
        </w:rPr>
        <w:t xml:space="preserve">ANEXO 23 </w:t>
      </w:r>
      <w:r w:rsidRPr="001B548B">
        <w:rPr>
          <w:rFonts w:ascii="Noto Sans" w:hAnsi="Noto Sans" w:cs="Noto Sans"/>
          <w:b/>
          <w:bCs/>
          <w:sz w:val="20"/>
        </w:rPr>
        <w:t>CÉDULA DE CONTROL DEL GASTO POR UNIDAD MÉDICA</w:t>
      </w:r>
    </w:p>
    <w:p w:rsidR="001B548B" w:rsidRPr="004B773F" w:rsidRDefault="001B548B" w:rsidP="009D395A">
      <w:pPr>
        <w:ind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TRIGÉSIMA </w:t>
      </w:r>
      <w:r w:rsidR="00126765">
        <w:rPr>
          <w:rFonts w:ascii="Noto Sans" w:hAnsi="Noto Sans" w:cs="Noto Sans"/>
          <w:b/>
          <w:sz w:val="20"/>
        </w:rPr>
        <w:t>SÉPTIMA</w:t>
      </w:r>
      <w:r w:rsidRPr="004B773F">
        <w:rPr>
          <w:rFonts w:ascii="Noto Sans" w:hAnsi="Noto Sans" w:cs="Noto Sans"/>
          <w:b/>
          <w:sz w:val="20"/>
        </w:rPr>
        <w:t>. LEGISLACIÓN APLICABLE</w:t>
      </w:r>
    </w:p>
    <w:p w:rsidR="009D395A" w:rsidRPr="004B773F" w:rsidRDefault="009D395A" w:rsidP="009D395A">
      <w:pPr>
        <w:ind w:left="142" w:right="368"/>
        <w:jc w:val="both"/>
        <w:rPr>
          <w:rFonts w:ascii="Noto Sans" w:hAnsi="Noto Sans" w:cs="Noto Sans"/>
          <w:sz w:val="20"/>
        </w:rPr>
      </w:pPr>
    </w:p>
    <w:p w:rsidR="009D395A" w:rsidRPr="004B773F" w:rsidRDefault="009D395A" w:rsidP="009D395A">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w:t>
      </w:r>
      <w:r>
        <w:rPr>
          <w:rFonts w:ascii="Noto Sans" w:hAnsi="Noto Sans" w:cs="Noto Sans"/>
          <w:b/>
          <w:sz w:val="20"/>
        </w:rPr>
        <w:t xml:space="preserve"> de la Convocatoria</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 xml:space="preserve">TRIGÉSIMA </w:t>
      </w:r>
      <w:r w:rsidR="00126765">
        <w:rPr>
          <w:rFonts w:ascii="Noto Sans" w:hAnsi="Noto Sans" w:cs="Noto Sans"/>
          <w:b/>
          <w:sz w:val="20"/>
        </w:rPr>
        <w:t>OCTAVA</w:t>
      </w:r>
      <w:r w:rsidRPr="004B773F">
        <w:rPr>
          <w:rFonts w:ascii="Noto Sans" w:hAnsi="Noto Sans" w:cs="Noto Sans"/>
          <w:b/>
          <w:sz w:val="20"/>
        </w:rPr>
        <w:t>. JURISDICCIÓN</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sidR="001B548B">
        <w:rPr>
          <w:rFonts w:ascii="Noto Sans" w:hAnsi="Noto Sans" w:cs="Noto Sans"/>
          <w:b/>
          <w:sz w:val="20"/>
          <w:lang w:val="es-ES_tradnl"/>
        </w:rPr>
        <w:t>6</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p>
    <w:p w:rsidR="009D395A" w:rsidRPr="004B773F" w:rsidRDefault="009D395A" w:rsidP="009D395A">
      <w:pPr>
        <w:ind w:left="142"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9D395A" w:rsidRPr="004B773F" w:rsidTr="009D395A">
        <w:tc>
          <w:tcPr>
            <w:tcW w:w="4962" w:type="dxa"/>
          </w:tcPr>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“EL INSTITUTO”</w:t>
            </w:r>
          </w:p>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 xml:space="preserve">“EL PROVEEDOR” </w:t>
            </w:r>
          </w:p>
          <w:p w:rsidR="009D395A" w:rsidRPr="004B773F" w:rsidRDefault="009D395A" w:rsidP="009D395A">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9D395A" w:rsidRPr="004B773F" w:rsidTr="009D395A">
        <w:tc>
          <w:tcPr>
            <w:tcW w:w="4962" w:type="dxa"/>
          </w:tcPr>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DOCTOR LUIS RAFAEL LÓPEZ OCAÑA</w:t>
            </w:r>
          </w:p>
          <w:p w:rsidR="009D395A" w:rsidRPr="004B773F" w:rsidRDefault="009D395A" w:rsidP="009D395A">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9D395A" w:rsidRPr="004B773F" w:rsidRDefault="009D395A" w:rsidP="009D395A">
            <w:pPr>
              <w:ind w:left="142" w:right="368"/>
              <w:jc w:val="center"/>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9D395A" w:rsidRPr="004B773F" w:rsidRDefault="009D395A" w:rsidP="009D395A">
            <w:pPr>
              <w:ind w:left="142" w:right="368"/>
              <w:jc w:val="center"/>
              <w:rPr>
                <w:rFonts w:ascii="Noto Sans" w:hAnsi="Noto Sans" w:cs="Noto Sans"/>
                <w:sz w:val="18"/>
                <w:szCs w:val="18"/>
              </w:rPr>
            </w:pPr>
          </w:p>
        </w:tc>
      </w:tr>
      <w:tr w:rsidR="009D395A" w:rsidRPr="004B773F" w:rsidTr="009D395A">
        <w:trPr>
          <w:trHeight w:val="80"/>
        </w:trPr>
        <w:tc>
          <w:tcPr>
            <w:tcW w:w="4962" w:type="dxa"/>
          </w:tcPr>
          <w:p w:rsidR="009D395A" w:rsidRPr="004B773F" w:rsidRDefault="009D395A" w:rsidP="009D395A">
            <w:pPr>
              <w:ind w:left="142" w:right="368"/>
              <w:rPr>
                <w:rFonts w:ascii="Noto Sans" w:hAnsi="Noto Sans" w:cs="Noto Sans"/>
                <w:b/>
                <w:sz w:val="20"/>
              </w:rPr>
            </w:pPr>
          </w:p>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9D395A" w:rsidRPr="004B773F" w:rsidRDefault="009D395A" w:rsidP="009D395A">
            <w:pPr>
              <w:ind w:left="142" w:right="368"/>
              <w:rPr>
                <w:rFonts w:ascii="Noto Sans" w:hAnsi="Noto Sans" w:cs="Noto Sans"/>
                <w:b/>
                <w:sz w:val="20"/>
              </w:rPr>
            </w:pPr>
          </w:p>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9D395A" w:rsidRPr="004B773F" w:rsidTr="009D395A">
        <w:trPr>
          <w:trHeight w:val="656"/>
        </w:trPr>
        <w:tc>
          <w:tcPr>
            <w:tcW w:w="4962" w:type="dxa"/>
          </w:tcPr>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ind w:left="142" w:right="368"/>
              <w:jc w:val="center"/>
              <w:rPr>
                <w:rFonts w:ascii="Noto Sans" w:hAnsi="Noto Sans" w:cs="Noto Sans"/>
                <w:sz w:val="20"/>
              </w:rPr>
            </w:pPr>
            <w:r w:rsidRPr="004B773F">
              <w:rPr>
                <w:rFonts w:ascii="Noto Sans" w:hAnsi="Noto Sans" w:cs="Noto Sans"/>
                <w:b/>
                <w:sz w:val="20"/>
              </w:rPr>
              <w:t>MTRO. ANTONIO RODRÍGUEZ VELÁZQUEZ.</w:t>
            </w:r>
          </w:p>
          <w:p w:rsidR="009D395A" w:rsidRPr="004B773F" w:rsidRDefault="009D395A" w:rsidP="009D395A">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9D395A" w:rsidRPr="004B773F" w:rsidRDefault="009D395A" w:rsidP="009D395A">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pBdr>
                <w:bottom w:val="single" w:sz="12" w:space="1" w:color="auto"/>
              </w:pBdr>
              <w:ind w:left="142" w:right="368"/>
              <w:rPr>
                <w:rFonts w:ascii="Noto Sans" w:hAnsi="Noto Sans" w:cs="Noto Sans"/>
                <w:b/>
              </w:rPr>
            </w:pPr>
          </w:p>
          <w:p w:rsidR="009D395A" w:rsidRPr="004B773F" w:rsidRDefault="009D395A" w:rsidP="009D395A">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9D395A" w:rsidRPr="004B773F" w:rsidRDefault="009D395A" w:rsidP="009D395A">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9D395A" w:rsidRPr="004B773F" w:rsidRDefault="009D395A" w:rsidP="009D395A">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9D395A" w:rsidRPr="004B773F" w:rsidRDefault="009D395A" w:rsidP="009D395A">
      <w:pPr>
        <w:spacing w:line="240" w:lineRule="atLeast"/>
        <w:ind w:left="142" w:right="368"/>
        <w:jc w:val="both"/>
        <w:rPr>
          <w:rFonts w:ascii="Noto Sans" w:hAnsi="Noto Sans" w:cs="Noto Sans"/>
          <w:sz w:val="20"/>
        </w:rPr>
      </w:pPr>
    </w:p>
    <w:p w:rsidR="009D395A" w:rsidRPr="004B773F" w:rsidRDefault="009D395A" w:rsidP="009D395A">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9D395A" w:rsidRPr="004B773F" w:rsidTr="009D395A">
        <w:trPr>
          <w:trHeight w:val="266"/>
        </w:trPr>
        <w:tc>
          <w:tcPr>
            <w:tcW w:w="5775" w:type="dxa"/>
          </w:tcPr>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9D395A" w:rsidRPr="004B773F" w:rsidTr="009D395A">
        <w:trPr>
          <w:trHeight w:val="2550"/>
        </w:trPr>
        <w:tc>
          <w:tcPr>
            <w:tcW w:w="5775" w:type="dxa"/>
            <w:vAlign w:val="center"/>
          </w:tcPr>
          <w:p w:rsidR="009D395A" w:rsidRPr="004B773F" w:rsidRDefault="009D395A" w:rsidP="009D395A">
            <w:pPr>
              <w:pBdr>
                <w:bottom w:val="single" w:sz="12" w:space="1" w:color="auto"/>
              </w:pBdr>
              <w:ind w:left="142" w:right="368"/>
              <w:jc w:val="center"/>
              <w:rPr>
                <w:rFonts w:ascii="Noto Sans" w:hAnsi="Noto Sans" w:cs="Noto Sans"/>
                <w:b/>
                <w:sz w:val="20"/>
              </w:rPr>
            </w:pPr>
          </w:p>
          <w:p w:rsidR="009D395A" w:rsidRPr="004B773F" w:rsidRDefault="009D395A" w:rsidP="009D395A">
            <w:pPr>
              <w:pBdr>
                <w:bottom w:val="single" w:sz="12" w:space="1" w:color="auto"/>
              </w:pBdr>
              <w:ind w:left="142" w:right="368"/>
              <w:jc w:val="center"/>
              <w:rPr>
                <w:rFonts w:ascii="Noto Sans" w:hAnsi="Noto Sans" w:cs="Noto Sans"/>
                <w:b/>
                <w:sz w:val="20"/>
              </w:rPr>
            </w:pPr>
          </w:p>
          <w:p w:rsidR="009D395A" w:rsidRPr="004B773F" w:rsidRDefault="009D395A" w:rsidP="009D395A">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9D395A" w:rsidRPr="004B773F" w:rsidRDefault="009D395A" w:rsidP="009D395A">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9D395A" w:rsidRPr="004B773F" w:rsidRDefault="009D395A" w:rsidP="009D395A">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9D395A" w:rsidRPr="004B773F" w:rsidRDefault="009D395A" w:rsidP="009D395A">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9D395A" w:rsidRPr="004B773F" w:rsidRDefault="009D395A" w:rsidP="009D395A">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p w:rsidR="009D395A" w:rsidRDefault="009D395A" w:rsidP="009D395A">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9D395A" w:rsidRPr="004B773F" w:rsidTr="009D395A">
        <w:trPr>
          <w:trHeight w:val="266"/>
        </w:trPr>
        <w:tc>
          <w:tcPr>
            <w:tcW w:w="5775" w:type="dxa"/>
          </w:tcPr>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9D395A" w:rsidRPr="004B773F" w:rsidRDefault="009D395A" w:rsidP="009D395A">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9D395A" w:rsidRPr="004B773F" w:rsidTr="009D395A">
        <w:trPr>
          <w:trHeight w:val="2550"/>
        </w:trPr>
        <w:tc>
          <w:tcPr>
            <w:tcW w:w="5775" w:type="dxa"/>
            <w:vAlign w:val="center"/>
          </w:tcPr>
          <w:p w:rsidR="009D395A" w:rsidRPr="004B773F" w:rsidRDefault="009D395A" w:rsidP="009D395A">
            <w:pPr>
              <w:pBdr>
                <w:bottom w:val="single" w:sz="12" w:space="1" w:color="auto"/>
              </w:pBdr>
              <w:ind w:left="142" w:right="368"/>
              <w:jc w:val="center"/>
              <w:rPr>
                <w:rFonts w:ascii="Noto Sans" w:hAnsi="Noto Sans" w:cs="Noto Sans"/>
                <w:b/>
                <w:sz w:val="20"/>
              </w:rPr>
            </w:pPr>
          </w:p>
          <w:p w:rsidR="009D395A" w:rsidRPr="004B773F" w:rsidRDefault="009D395A" w:rsidP="009D395A">
            <w:pPr>
              <w:pBdr>
                <w:bottom w:val="single" w:sz="12" w:space="1" w:color="auto"/>
              </w:pBdr>
              <w:ind w:left="142" w:right="368"/>
              <w:jc w:val="center"/>
              <w:rPr>
                <w:rFonts w:ascii="Noto Sans" w:hAnsi="Noto Sans" w:cs="Noto Sans"/>
                <w:b/>
                <w:sz w:val="20"/>
              </w:rPr>
            </w:pPr>
          </w:p>
          <w:p w:rsidR="009D395A" w:rsidRPr="00730062" w:rsidRDefault="001B548B" w:rsidP="009D395A">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JUAN ANDRES CALDERON FRANCO </w:t>
            </w:r>
          </w:p>
          <w:p w:rsidR="009D395A" w:rsidRDefault="009D395A" w:rsidP="009D395A">
            <w:pPr>
              <w:ind w:left="142" w:right="368"/>
              <w:jc w:val="center"/>
              <w:rPr>
                <w:rFonts w:ascii="Noto Sans" w:hAnsi="Noto Sans" w:cs="Noto Sans"/>
                <w:bC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bCs/>
                <w:sz w:val="12"/>
                <w:szCs w:val="12"/>
              </w:rPr>
              <w:t xml:space="preserve"> </w:t>
            </w:r>
          </w:p>
          <w:p w:rsidR="009D395A" w:rsidRPr="004B773F" w:rsidRDefault="009D395A" w:rsidP="009D395A">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9D395A" w:rsidRPr="004B773F" w:rsidRDefault="009D395A" w:rsidP="009D395A">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9D395A" w:rsidRPr="004B773F" w:rsidRDefault="009D395A" w:rsidP="009D395A">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9D395A" w:rsidRPr="004B773F" w:rsidRDefault="009D395A" w:rsidP="009D395A">
            <w:pPr>
              <w:pBdr>
                <w:bottom w:val="single" w:sz="12" w:space="1" w:color="auto"/>
              </w:pBdr>
              <w:ind w:left="142" w:right="368"/>
              <w:rPr>
                <w:rFonts w:ascii="Noto Sans" w:hAnsi="Noto Sans" w:cs="Noto Sans"/>
                <w:b/>
                <w:sz w:val="20"/>
              </w:rPr>
            </w:pPr>
          </w:p>
          <w:p w:rsidR="009D395A" w:rsidRPr="004B773F" w:rsidRDefault="009D395A" w:rsidP="009D395A">
            <w:pPr>
              <w:pBdr>
                <w:bottom w:val="single" w:sz="12" w:space="1" w:color="auto"/>
              </w:pBdr>
              <w:ind w:left="142" w:right="368"/>
              <w:rPr>
                <w:rFonts w:ascii="Noto Sans" w:hAnsi="Noto Sans" w:cs="Noto Sans"/>
                <w:b/>
                <w:sz w:val="20"/>
              </w:rPr>
            </w:pPr>
          </w:p>
          <w:p w:rsidR="009D395A" w:rsidRPr="004B773F" w:rsidRDefault="009D395A" w:rsidP="009D395A">
            <w:pPr>
              <w:pBdr>
                <w:bottom w:val="single" w:sz="12" w:space="1" w:color="auto"/>
              </w:pBdr>
              <w:ind w:left="142" w:right="368"/>
              <w:rPr>
                <w:rFonts w:ascii="Noto Sans" w:hAnsi="Noto Sans" w:cs="Noto Sans"/>
                <w:b/>
                <w:sz w:val="20"/>
              </w:rPr>
            </w:pPr>
          </w:p>
          <w:p w:rsidR="001B548B" w:rsidRPr="00730062" w:rsidRDefault="001B548B" w:rsidP="001B548B">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JUAN ANDRES CALDERON FRANCO </w:t>
            </w:r>
          </w:p>
          <w:p w:rsidR="009D395A" w:rsidRDefault="009D395A" w:rsidP="009D395A">
            <w:pPr>
              <w:ind w:left="142" w:right="368"/>
              <w:jc w:val="center"/>
              <w:rPr>
                <w:rFonts w:ascii="Noto Sans" w:hAnsi="Noto Sans" w:cs="Noto San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sz w:val="12"/>
                <w:szCs w:val="12"/>
              </w:rPr>
              <w:t xml:space="preserve"> </w:t>
            </w:r>
          </w:p>
          <w:p w:rsidR="009D395A" w:rsidRPr="004B773F" w:rsidRDefault="009D395A" w:rsidP="009D395A">
            <w:pPr>
              <w:ind w:left="142" w:right="368"/>
              <w:jc w:val="center"/>
              <w:rPr>
                <w:rFonts w:ascii="Noto Sans" w:hAnsi="Noto Sans" w:cs="Noto Sans"/>
                <w:sz w:val="12"/>
                <w:szCs w:val="12"/>
              </w:rPr>
            </w:pPr>
            <w:r w:rsidRPr="004B773F">
              <w:rPr>
                <w:rFonts w:ascii="Noto Sans" w:hAnsi="Noto Sans" w:cs="Noto Sans"/>
                <w:sz w:val="12"/>
                <w:szCs w:val="12"/>
              </w:rPr>
              <w:t>EN TERMIN</w:t>
            </w:r>
            <w:r>
              <w:rPr>
                <w:rFonts w:ascii="Noto Sans" w:hAnsi="Noto Sans" w:cs="Noto Sans"/>
                <w:sz w:val="12"/>
                <w:szCs w:val="12"/>
              </w:rPr>
              <w:t xml:space="preserve">OS DEL ARTICULO 2 FRACCIÓN III BIS </w:t>
            </w:r>
            <w:r w:rsidRPr="004B773F">
              <w:rPr>
                <w:rFonts w:ascii="Noto Sans" w:hAnsi="Noto Sans" w:cs="Noto Sans"/>
                <w:sz w:val="12"/>
                <w:szCs w:val="12"/>
              </w:rPr>
              <w:t>DEL REGLAMENTO DE LA LEY DE ADQUISICIONES, ARRENDAMIENTOS Y SERVICIOS DEL SECTOR PUBLICO.</w:t>
            </w:r>
          </w:p>
        </w:tc>
      </w:tr>
    </w:tbl>
    <w:p w:rsidR="009D395A" w:rsidRPr="004B773F" w:rsidRDefault="009D395A" w:rsidP="001B548B">
      <w:pPr>
        <w:ind w:right="368"/>
        <w:jc w:val="both"/>
        <w:rPr>
          <w:rFonts w:ascii="Noto Sans" w:hAnsi="Noto Sans" w:cs="Noto Sans"/>
          <w:b/>
          <w:sz w:val="20"/>
        </w:rPr>
      </w:pPr>
    </w:p>
    <w:p w:rsidR="009D395A" w:rsidRPr="001B548B" w:rsidRDefault="009D395A" w:rsidP="001B548B">
      <w:pPr>
        <w:ind w:left="142" w:right="368"/>
        <w:jc w:val="both"/>
        <w:rPr>
          <w:rFonts w:ascii="Noto Sans" w:hAnsi="Noto Sans" w:cs="Noto Sans"/>
          <w:b/>
          <w:sz w:val="20"/>
        </w:rPr>
      </w:pPr>
      <w:r w:rsidRPr="004B773F">
        <w:rPr>
          <w:rFonts w:ascii="Noto Sans" w:hAnsi="Noto Sans" w:cs="Noto Sans"/>
          <w:b/>
          <w:sz w:val="20"/>
        </w:rPr>
        <w:t xml:space="preserve">LAS FIRMAS QUE ANTECEDEN RATIFICAN Y FORMAN PARTE DEL CONTRATO </w:t>
      </w:r>
      <w:r>
        <w:rPr>
          <w:rFonts w:ascii="Noto Sans" w:hAnsi="Noto Sans" w:cs="Noto Sans"/>
          <w:b/>
          <w:sz w:val="20"/>
        </w:rPr>
        <w:t>CERRADO</w:t>
      </w:r>
      <w:r w:rsidRPr="004B773F">
        <w:rPr>
          <w:rFonts w:ascii="Noto Sans" w:hAnsi="Noto Sans" w:cs="Noto Sans"/>
          <w:b/>
          <w:sz w:val="20"/>
        </w:rPr>
        <w:t xml:space="preserve"> DE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Pr="004B773F">
        <w:rPr>
          <w:rFonts w:ascii="Noto Sans" w:hAnsi="Noto Sans" w:cs="Noto Sans"/>
          <w:b/>
          <w:sz w:val="20"/>
        </w:rPr>
        <w:t xml:space="preserve">PARA </w:t>
      </w:r>
      <w:r>
        <w:rPr>
          <w:rFonts w:ascii="Noto Sans" w:hAnsi="Noto Sans" w:cs="Noto Sans"/>
          <w:b/>
          <w:sz w:val="20"/>
        </w:rPr>
        <w:t xml:space="preserve">EL PROGRAMA DE ADQUISICIÓN DE EQUIPAMIENTO PARA </w:t>
      </w:r>
      <w:r w:rsidR="001B548B">
        <w:rPr>
          <w:rFonts w:ascii="Noto Sans" w:hAnsi="Noto Sans" w:cs="Noto Sans"/>
          <w:b/>
          <w:sz w:val="20"/>
        </w:rPr>
        <w:t>LA ADQUISICIÓN DE MATERIAL DE OSTEOSÍNTESIS Y ENDOPRÓTESIS PARA EL OOAD SUR DEL DISTRITO FEDERAL EN EL EJERCICIO 2026</w:t>
      </w:r>
      <w:r w:rsidRPr="004B773F">
        <w:rPr>
          <w:rFonts w:ascii="Noto Sans" w:hAnsi="Noto Sans" w:cs="Noto Sans"/>
          <w:b/>
          <w:sz w:val="20"/>
        </w:rPr>
        <w:t xml:space="preserve"> Y LA </w:t>
      </w:r>
      <w:r>
        <w:rPr>
          <w:rFonts w:ascii="Noto Sans" w:hAnsi="Noto Sans" w:cs="Noto Sans"/>
          <w:b/>
          <w:sz w:val="20"/>
        </w:rPr>
        <w:t>XXXXXXXX</w:t>
      </w:r>
    </w:p>
    <w:p w:rsidR="009D395A" w:rsidRPr="004B773F" w:rsidRDefault="009D395A" w:rsidP="009D395A">
      <w:pPr>
        <w:ind w:left="142" w:right="368"/>
        <w:jc w:val="both"/>
        <w:rPr>
          <w:rFonts w:ascii="Noto Sans" w:hAnsi="Noto Sans" w:cs="Noto Sans"/>
          <w:sz w:val="20"/>
          <w:lang w:val="es-ES_tradnl"/>
        </w:rPr>
      </w:pPr>
    </w:p>
    <w:p w:rsidR="009D395A" w:rsidRPr="004B773F" w:rsidRDefault="009D395A" w:rsidP="009D395A">
      <w:pPr>
        <w:spacing w:line="240" w:lineRule="atLeast"/>
        <w:ind w:left="142" w:right="368"/>
        <w:jc w:val="both"/>
        <w:rPr>
          <w:rFonts w:ascii="Noto Sans" w:hAnsi="Noto Sans" w:cs="Noto Sans"/>
          <w:sz w:val="16"/>
          <w:szCs w:val="16"/>
        </w:rPr>
      </w:pPr>
    </w:p>
    <w:p w:rsidR="009D395A" w:rsidRPr="009413EE" w:rsidRDefault="009D395A" w:rsidP="009D395A">
      <w:pPr>
        <w:widowControl w:val="0"/>
        <w:ind w:right="49"/>
        <w:jc w:val="center"/>
        <w:rPr>
          <w:rFonts w:ascii="Noto Sans" w:hAnsi="Noto Sans" w:cs="Noto Sans"/>
          <w:b/>
          <w:sz w:val="28"/>
        </w:rPr>
      </w:pPr>
      <w:bookmarkStart w:id="3" w:name="_GoBack"/>
      <w:bookmarkEnd w:id="3"/>
      <w:r w:rsidRPr="009413EE">
        <w:rPr>
          <w:rFonts w:ascii="Noto Sans" w:hAnsi="Noto Sans" w:cs="Noto Sans"/>
          <w:b/>
          <w:sz w:val="28"/>
        </w:rPr>
        <w:lastRenderedPageBreak/>
        <w:t>ANEXO 19</w:t>
      </w:r>
    </w:p>
    <w:p w:rsidR="009D395A" w:rsidRPr="00954170" w:rsidRDefault="009D395A" w:rsidP="009D395A">
      <w:pPr>
        <w:rPr>
          <w:rFonts w:ascii="Noto Sans" w:hAnsi="Noto Sans" w:cs="Noto Sans"/>
          <w:sz w:val="22"/>
          <w:szCs w:val="16"/>
        </w:rPr>
      </w:pPr>
    </w:p>
    <w:p w:rsidR="009D395A" w:rsidRPr="00954170" w:rsidRDefault="009D395A" w:rsidP="009D395A">
      <w:pPr>
        <w:tabs>
          <w:tab w:val="left" w:pos="785"/>
        </w:tabs>
        <w:ind w:left="-142"/>
        <w:jc w:val="center"/>
        <w:rPr>
          <w:rFonts w:ascii="Noto Sans" w:hAnsi="Noto Sans" w:cs="Noto Sans"/>
          <w:b/>
          <w:sz w:val="22"/>
          <w:szCs w:val="16"/>
          <w:lang w:eastAsia="en-US"/>
        </w:rPr>
      </w:pPr>
      <w:r w:rsidRPr="00954170">
        <w:rPr>
          <w:rFonts w:ascii="Noto Sans" w:hAnsi="Noto Sans" w:cs="Noto Sans"/>
          <w:b/>
          <w:sz w:val="22"/>
          <w:szCs w:val="16"/>
          <w:lang w:eastAsia="en-US"/>
        </w:rPr>
        <w:t xml:space="preserve">Escrito  de Manifestación de Interés en Participar en la Licitación Pública </w:t>
      </w:r>
    </w:p>
    <w:p w:rsidR="009D395A" w:rsidRPr="004B773F" w:rsidRDefault="009D395A" w:rsidP="009D395A">
      <w:pPr>
        <w:ind w:left="-142"/>
        <w:jc w:val="right"/>
        <w:rPr>
          <w:rFonts w:ascii="Noto Sans" w:hAnsi="Noto Sans" w:cs="Noto Sans"/>
          <w:sz w:val="16"/>
          <w:szCs w:val="16"/>
          <w:lang w:eastAsia="en-US"/>
        </w:rPr>
      </w:pPr>
    </w:p>
    <w:p w:rsidR="009D395A" w:rsidRPr="004B773F" w:rsidRDefault="009D395A" w:rsidP="009D395A">
      <w:pPr>
        <w:ind w:left="-142"/>
        <w:jc w:val="right"/>
        <w:rPr>
          <w:rFonts w:ascii="Noto Sans" w:hAnsi="Noto Sans" w:cs="Noto Sans"/>
          <w:sz w:val="16"/>
          <w:szCs w:val="16"/>
          <w:lang w:eastAsia="en-US"/>
        </w:rPr>
      </w:pPr>
    </w:p>
    <w:p w:rsidR="009D395A" w:rsidRPr="004B773F" w:rsidRDefault="009D395A" w:rsidP="009D395A">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Registro Federal de Contribuyente:</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Domicilio:</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Calle y Número:</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Código Postal:                                          Entidad federativa:</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Teléfonos:                                                  Fax:</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Correo electrónico:</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Relación de socios:</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Apellido Paterno         Apellido materno          Nombres</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Descripción del objeto social:</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Reformas del acta constitutiva:</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Nombres del apoderado legal o representante:</w:t>
      </w:r>
    </w:p>
    <w:p w:rsidR="009D395A" w:rsidRPr="004B773F" w:rsidRDefault="009D395A" w:rsidP="009D395A">
      <w:pPr>
        <w:rPr>
          <w:rFonts w:ascii="Noto Sans" w:hAnsi="Noto Sans" w:cs="Noto Sans"/>
          <w:sz w:val="16"/>
          <w:szCs w:val="16"/>
        </w:rPr>
      </w:pPr>
    </w:p>
    <w:p w:rsidR="009D395A" w:rsidRPr="004B773F" w:rsidRDefault="009D395A" w:rsidP="009D395A">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9D395A" w:rsidRPr="004B773F" w:rsidRDefault="009D395A" w:rsidP="009D395A">
      <w:pPr>
        <w:rPr>
          <w:rFonts w:ascii="Noto Sans" w:hAnsi="Noto Sans" w:cs="Noto Sans"/>
          <w:sz w:val="16"/>
          <w:szCs w:val="16"/>
        </w:rPr>
      </w:pPr>
    </w:p>
    <w:p w:rsidR="009D395A" w:rsidRPr="004B773F" w:rsidRDefault="009D395A" w:rsidP="009D395A">
      <w:pPr>
        <w:jc w:val="center"/>
        <w:rPr>
          <w:rFonts w:ascii="Noto Sans" w:hAnsi="Noto Sans" w:cs="Noto Sans"/>
          <w:sz w:val="16"/>
          <w:szCs w:val="16"/>
        </w:rPr>
      </w:pPr>
      <w:r w:rsidRPr="004B773F">
        <w:rPr>
          <w:rFonts w:ascii="Noto Sans" w:hAnsi="Noto Sans" w:cs="Noto Sans"/>
          <w:sz w:val="16"/>
          <w:szCs w:val="16"/>
        </w:rPr>
        <w:t>(Lugar y fecha)</w:t>
      </w:r>
    </w:p>
    <w:p w:rsidR="009D395A" w:rsidRPr="004B773F" w:rsidRDefault="009D395A" w:rsidP="009D395A">
      <w:pPr>
        <w:jc w:val="center"/>
        <w:rPr>
          <w:rFonts w:ascii="Noto Sans" w:hAnsi="Noto Sans" w:cs="Noto Sans"/>
          <w:sz w:val="16"/>
          <w:szCs w:val="16"/>
        </w:rPr>
      </w:pPr>
    </w:p>
    <w:p w:rsidR="009D395A" w:rsidRPr="004B773F" w:rsidRDefault="009D395A" w:rsidP="009D395A">
      <w:pPr>
        <w:jc w:val="center"/>
        <w:rPr>
          <w:rFonts w:ascii="Noto Sans" w:hAnsi="Noto Sans" w:cs="Noto Sans"/>
          <w:sz w:val="16"/>
          <w:szCs w:val="16"/>
        </w:rPr>
      </w:pPr>
      <w:r w:rsidRPr="004B773F">
        <w:rPr>
          <w:rFonts w:ascii="Noto Sans" w:hAnsi="Noto Sans" w:cs="Noto Sans"/>
          <w:sz w:val="16"/>
          <w:szCs w:val="16"/>
        </w:rPr>
        <w:t>Protesto lo necesario</w:t>
      </w:r>
    </w:p>
    <w:p w:rsidR="009D395A" w:rsidRDefault="009D395A" w:rsidP="009D395A"/>
    <w:p w:rsidR="009D395A" w:rsidRDefault="009D395A" w:rsidP="009D395A"/>
    <w:p w:rsidR="00CA1A94" w:rsidRDefault="00CA1A94" w:rsidP="009D395A"/>
    <w:p w:rsidR="00CA1A94" w:rsidRDefault="00CA1A94" w:rsidP="009D395A"/>
    <w:p w:rsidR="00CA1A94" w:rsidRDefault="00CA1A94" w:rsidP="009D395A"/>
    <w:p w:rsidR="00CA1A94" w:rsidRDefault="00CA1A94" w:rsidP="009D395A"/>
    <w:p w:rsidR="00CA1A94" w:rsidRDefault="00CA1A94" w:rsidP="009D395A"/>
    <w:p w:rsidR="009D395A" w:rsidRDefault="009D395A"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20</w:t>
      </w:r>
    </w:p>
    <w:p w:rsidR="00966452" w:rsidRDefault="00966452" w:rsidP="009D395A">
      <w:pPr>
        <w:pStyle w:val="Prrafodelista"/>
        <w:autoSpaceDN w:val="0"/>
        <w:jc w:val="center"/>
        <w:rPr>
          <w:rFonts w:ascii="Noto Sans" w:hAnsi="Noto Sans" w:cs="Noto Sans"/>
          <w:b/>
          <w:bCs/>
          <w:sz w:val="40"/>
          <w:szCs w:val="40"/>
          <w:lang w:eastAsia="es-ES"/>
        </w:rPr>
      </w:pPr>
    </w:p>
    <w:p w:rsidR="00966452" w:rsidRDefault="005F0080"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8" type="#_x0000_t75" style="width:77pt;height:50.1pt" o:ole="">
            <v:imagedata r:id="rId21" o:title=""/>
          </v:shape>
          <o:OLEObject Type="Embed" ProgID="Word.Document.12" ShapeID="_x0000_i1028" DrawAspect="Icon" ObjectID="_1825748635" r:id="rId22">
            <o:FieldCodes>\s</o:FieldCodes>
          </o:OLEObject>
        </w:object>
      </w:r>
    </w:p>
    <w:p w:rsidR="005F0080" w:rsidRDefault="005F0080" w:rsidP="009D395A">
      <w:pPr>
        <w:pStyle w:val="Prrafodelista"/>
        <w:autoSpaceDN w:val="0"/>
        <w:jc w:val="center"/>
        <w:rPr>
          <w:rFonts w:ascii="Noto Sans" w:hAnsi="Noto Sans" w:cs="Noto Sans"/>
          <w:b/>
          <w:bCs/>
          <w:sz w:val="40"/>
          <w:szCs w:val="40"/>
          <w:lang w:eastAsia="es-ES"/>
        </w:rPr>
      </w:pPr>
    </w:p>
    <w:p w:rsidR="005F0080" w:rsidRDefault="005F0080"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21</w:t>
      </w:r>
    </w:p>
    <w:p w:rsidR="005F0080" w:rsidRDefault="005F0080"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9" type="#_x0000_t75" style="width:77pt;height:50.1pt" o:ole="">
            <v:imagedata r:id="rId23" o:title=""/>
          </v:shape>
          <o:OLEObject Type="Embed" ProgID="Word.Document.12" ShapeID="_x0000_i1029" DrawAspect="Icon" ObjectID="_1825748636" r:id="rId24">
            <o:FieldCodes>\s</o:FieldCodes>
          </o:OLEObject>
        </w:object>
      </w:r>
    </w:p>
    <w:p w:rsidR="005F0080" w:rsidRDefault="005F0080" w:rsidP="005F008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22</w:t>
      </w:r>
    </w:p>
    <w:p w:rsidR="005F0080" w:rsidRDefault="005F0080"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30" type="#_x0000_t75" style="width:77pt;height:50.1pt" o:ole="">
            <v:imagedata r:id="rId25" o:title=""/>
          </v:shape>
          <o:OLEObject Type="Embed" ProgID="Word.Document.12" ShapeID="_x0000_i1030" DrawAspect="Icon" ObjectID="_1825748637" r:id="rId26">
            <o:FieldCodes>\s</o:FieldCodes>
          </o:OLEObject>
        </w:object>
      </w:r>
    </w:p>
    <w:p w:rsidR="005F0080" w:rsidRDefault="005F0080"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23</w:t>
      </w:r>
    </w:p>
    <w:p w:rsidR="005F0080" w:rsidRPr="002F15AE" w:rsidRDefault="005F0080" w:rsidP="009D395A">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31" type="#_x0000_t75" style="width:77pt;height:50.1pt" o:ole="">
            <v:imagedata r:id="rId27" o:title=""/>
          </v:shape>
          <o:OLEObject Type="Embed" ProgID="Word.Document.12" ShapeID="_x0000_i1031" DrawAspect="Icon" ObjectID="_1825748638" r:id="rId28">
            <o:FieldCodes>\s</o:FieldCodes>
          </o:OLEObject>
        </w:object>
      </w:r>
    </w:p>
    <w:sectPr w:rsidR="005F0080" w:rsidRPr="002F15AE" w:rsidSect="00966452">
      <w:headerReference w:type="even" r:id="rId29"/>
      <w:headerReference w:type="default" r:id="rId30"/>
      <w:footerReference w:type="default" r:id="rId31"/>
      <w:footnotePr>
        <w:pos w:val="beneathText"/>
      </w:footnotePr>
      <w:pgSz w:w="12240" w:h="15840" w:code="1"/>
      <w:pgMar w:top="2092" w:right="902" w:bottom="1985"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0D0" w:rsidRDefault="004870D0">
      <w:r>
        <w:separator/>
      </w:r>
    </w:p>
  </w:endnote>
  <w:endnote w:type="continuationSeparator" w:id="0">
    <w:p w:rsidR="004870D0" w:rsidRDefault="0048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Times New Roman"/>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Noto Sans">
    <w:panose1 w:val="020B0502040504020204"/>
    <w:charset w:val="00"/>
    <w:family w:val="swiss"/>
    <w:pitch w:val="variable"/>
    <w:sig w:usb0="E00002FF" w:usb1="4000201F" w:usb2="08000029"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34403"/>
      <w:docPartObj>
        <w:docPartGallery w:val="Page Numbers (Bottom of Page)"/>
        <w:docPartUnique/>
      </w:docPartObj>
    </w:sdtPr>
    <w:sdtEndPr/>
    <w:sdtContent>
      <w:p w:rsidR="00567939" w:rsidRDefault="00567939">
        <w:pPr>
          <w:pStyle w:val="Piedepgina"/>
          <w:jc w:val="center"/>
        </w:pPr>
        <w:r>
          <w:fldChar w:fldCharType="begin"/>
        </w:r>
        <w:r>
          <w:instrText>PAGE   \* MERGEFORMAT</w:instrText>
        </w:r>
        <w:r>
          <w:fldChar w:fldCharType="separate"/>
        </w:r>
        <w:r w:rsidR="0052028A">
          <w:rPr>
            <w:noProof/>
          </w:rPr>
          <w:t>123</w:t>
        </w:r>
        <w:r>
          <w:fldChar w:fldCharType="end"/>
        </w:r>
      </w:p>
    </w:sdtContent>
  </w:sdt>
  <w:p w:rsidR="00567939" w:rsidRPr="003B22E1" w:rsidRDefault="00567939" w:rsidP="009D395A">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0D0" w:rsidRDefault="004870D0">
      <w:r>
        <w:separator/>
      </w:r>
    </w:p>
  </w:footnote>
  <w:footnote w:type="continuationSeparator" w:id="0">
    <w:p w:rsidR="004870D0" w:rsidRDefault="00487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39" w:rsidRDefault="004870D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39" w:rsidRDefault="00567939">
    <w:pPr>
      <w:pStyle w:val="Encabezado"/>
    </w:pPr>
    <w:r>
      <w:rPr>
        <w:noProof/>
        <w:lang w:val="es-MX" w:eastAsia="es-MX"/>
      </w:rPr>
      <w:drawing>
        <wp:anchor distT="0" distB="0" distL="114300" distR="114300" simplePos="0" relativeHeight="251656704" behindDoc="1" locked="0" layoutInCell="1" allowOverlap="1" wp14:anchorId="2D9AC155" wp14:editId="24F7B751">
          <wp:simplePos x="0" y="0"/>
          <wp:positionH relativeFrom="column">
            <wp:posOffset>-603885</wp:posOffset>
          </wp:positionH>
          <wp:positionV relativeFrom="paragraph">
            <wp:posOffset>34290</wp:posOffset>
          </wp:positionV>
          <wp:extent cx="7761605" cy="100437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7728" behindDoc="0" locked="0" layoutInCell="1" allowOverlap="1" wp14:anchorId="4E40654F" wp14:editId="177B5B19">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567939" w:rsidRPr="00BD03C0" w:rsidRDefault="00567939" w:rsidP="009D395A">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567939" w:rsidRPr="00BD03C0" w:rsidRDefault="00567939" w:rsidP="009D395A">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567939" w:rsidRPr="00BD03C0" w:rsidRDefault="00567939" w:rsidP="009D395A">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567939" w:rsidRPr="00BD03C0" w:rsidRDefault="00567939" w:rsidP="009D395A">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63pt;margin-top:5.1pt;width:284.8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567939" w:rsidRPr="00BD03C0" w:rsidRDefault="00567939" w:rsidP="009D395A">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567939" w:rsidRPr="00BD03C0" w:rsidRDefault="00567939" w:rsidP="009D395A">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567939" w:rsidRPr="00BD03C0" w:rsidRDefault="00567939" w:rsidP="009D395A">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567939" w:rsidRPr="00BD03C0" w:rsidRDefault="00567939" w:rsidP="009D395A">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12"/>
    <w:multiLevelType w:val="multilevel"/>
    <w:tmpl w:val="0374B860"/>
    <w:name w:val="WW8Num19"/>
    <w:lvl w:ilvl="0">
      <w:start w:val="1"/>
      <w:numFmt w:val="upperLetter"/>
      <w:lvlText w:val="%1."/>
      <w:lvlJc w:val="left"/>
      <w:pPr>
        <w:tabs>
          <w:tab w:val="num" w:pos="1080"/>
        </w:tabs>
        <w:ind w:left="1080" w:hanging="720"/>
      </w:pPr>
      <w:rPr>
        <w:rFonts w:cs="Times New Roman"/>
        <w:b/>
      </w:rPr>
    </w:lvl>
    <w:lvl w:ilvl="1">
      <w:start w:val="5"/>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0">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8751B13"/>
    <w:multiLevelType w:val="hybridMultilevel"/>
    <w:tmpl w:val="D318C24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10BF2DA6"/>
    <w:multiLevelType w:val="hybridMultilevel"/>
    <w:tmpl w:val="81180A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8">
    <w:nsid w:val="12E80F9B"/>
    <w:multiLevelType w:val="hybridMultilevel"/>
    <w:tmpl w:val="AA7AA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A8102FB"/>
    <w:multiLevelType w:val="hybridMultilevel"/>
    <w:tmpl w:val="B8E600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EE44685"/>
    <w:multiLevelType w:val="hybridMultilevel"/>
    <w:tmpl w:val="D518B2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9">
    <w:nsid w:val="28741F7C"/>
    <w:multiLevelType w:val="hybridMultilevel"/>
    <w:tmpl w:val="8256ABC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0">
    <w:nsid w:val="2AB81B8B"/>
    <w:multiLevelType w:val="hybridMultilevel"/>
    <w:tmpl w:val="0166076A"/>
    <w:lvl w:ilvl="0" w:tplc="08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DF661F9"/>
    <w:multiLevelType w:val="hybridMultilevel"/>
    <w:tmpl w:val="71BA5F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EB47BD5"/>
    <w:multiLevelType w:val="hybridMultilevel"/>
    <w:tmpl w:val="0E66A5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5">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5275453"/>
    <w:multiLevelType w:val="hybridMultilevel"/>
    <w:tmpl w:val="3EE8BAF8"/>
    <w:lvl w:ilvl="0" w:tplc="43907B0E">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9D3095E"/>
    <w:multiLevelType w:val="hybridMultilevel"/>
    <w:tmpl w:val="22C2B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B195E36"/>
    <w:multiLevelType w:val="hybridMultilevel"/>
    <w:tmpl w:val="1D162C52"/>
    <w:lvl w:ilvl="0" w:tplc="080A0001">
      <w:start w:val="1"/>
      <w:numFmt w:val="bullet"/>
      <w:lvlText w:val=""/>
      <w:lvlJc w:val="left"/>
      <w:pPr>
        <w:ind w:left="720" w:hanging="360"/>
      </w:pPr>
      <w:rPr>
        <w:rFonts w:ascii="Symbol" w:hAnsi="Symbol" w:hint="default"/>
      </w:rPr>
    </w:lvl>
    <w:lvl w:ilvl="1" w:tplc="9954A2D4">
      <w:numFmt w:val="bullet"/>
      <w:lvlText w:val="•"/>
      <w:lvlJc w:val="left"/>
      <w:pPr>
        <w:ind w:left="1785" w:hanging="705"/>
      </w:pPr>
      <w:rPr>
        <w:rFonts w:ascii="Cambria" w:eastAsia="Calibri" w:hAnsi="Cambria"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3CF65AD8"/>
    <w:multiLevelType w:val="hybridMultilevel"/>
    <w:tmpl w:val="7B62F756"/>
    <w:lvl w:ilvl="0" w:tplc="CEE8244A">
      <w:start w:val="1"/>
      <w:numFmt w:val="decimalZero"/>
      <w:lvlText w:val="A.%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D231D3A"/>
    <w:multiLevelType w:val="hybridMultilevel"/>
    <w:tmpl w:val="D50229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3">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4">
    <w:nsid w:val="428D5193"/>
    <w:multiLevelType w:val="hybridMultilevel"/>
    <w:tmpl w:val="FB94E6CE"/>
    <w:lvl w:ilvl="0" w:tplc="080A000F">
      <w:start w:val="1"/>
      <w:numFmt w:val="decimal"/>
      <w:lvlText w:val="%1."/>
      <w:lvlJc w:val="left"/>
      <w:pPr>
        <w:tabs>
          <w:tab w:val="num" w:pos="1440"/>
        </w:tabs>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3374586"/>
    <w:multiLevelType w:val="hybridMultilevel"/>
    <w:tmpl w:val="3120E09C"/>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46131887"/>
    <w:multiLevelType w:val="hybridMultilevel"/>
    <w:tmpl w:val="67C0C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48B04035"/>
    <w:multiLevelType w:val="hybridMultilevel"/>
    <w:tmpl w:val="C0B68A2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5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2">
    <w:nsid w:val="4A0020A2"/>
    <w:multiLevelType w:val="hybridMultilevel"/>
    <w:tmpl w:val="53AEB17E"/>
    <w:lvl w:ilvl="0" w:tplc="305462CE">
      <w:start w:val="1"/>
      <w:numFmt w:val="upperRoman"/>
      <w:lvlText w:val="%1."/>
      <w:lvlJc w:val="left"/>
      <w:pPr>
        <w:ind w:left="720" w:hanging="360"/>
      </w:pPr>
      <w:rPr>
        <w:rFonts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4">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6">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9">
    <w:nsid w:val="52733B11"/>
    <w:multiLevelType w:val="hybridMultilevel"/>
    <w:tmpl w:val="53AEB17E"/>
    <w:lvl w:ilvl="0" w:tplc="305462CE">
      <w:start w:val="1"/>
      <w:numFmt w:val="upperRoman"/>
      <w:lvlText w:val="%1."/>
      <w:lvlJc w:val="left"/>
      <w:pPr>
        <w:ind w:left="720" w:hanging="360"/>
      </w:pPr>
      <w:rPr>
        <w:rFonts w:hint="default"/>
        <w:color w:val="1F497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9F017DE"/>
    <w:multiLevelType w:val="hybridMultilevel"/>
    <w:tmpl w:val="AE906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C6A28B3"/>
    <w:multiLevelType w:val="hybridMultilevel"/>
    <w:tmpl w:val="229AD5E4"/>
    <w:lvl w:ilvl="0" w:tplc="080A0001">
      <w:start w:val="1"/>
      <w:numFmt w:val="bullet"/>
      <w:lvlText w:val=""/>
      <w:lvlJc w:val="left"/>
      <w:pPr>
        <w:ind w:left="3675" w:hanging="360"/>
      </w:pPr>
      <w:rPr>
        <w:rFonts w:ascii="Symbol" w:hAnsi="Symbol" w:hint="default"/>
      </w:rPr>
    </w:lvl>
    <w:lvl w:ilvl="1" w:tplc="080A0003">
      <w:start w:val="1"/>
      <w:numFmt w:val="bullet"/>
      <w:lvlText w:val="o"/>
      <w:lvlJc w:val="left"/>
      <w:pPr>
        <w:ind w:left="4395" w:hanging="360"/>
      </w:pPr>
      <w:rPr>
        <w:rFonts w:ascii="Courier New" w:hAnsi="Courier New" w:cs="Courier New" w:hint="default"/>
      </w:rPr>
    </w:lvl>
    <w:lvl w:ilvl="2" w:tplc="080A0005">
      <w:start w:val="1"/>
      <w:numFmt w:val="bullet"/>
      <w:lvlText w:val=""/>
      <w:lvlJc w:val="left"/>
      <w:pPr>
        <w:ind w:left="5115" w:hanging="360"/>
      </w:pPr>
      <w:rPr>
        <w:rFonts w:ascii="Wingdings" w:hAnsi="Wingdings" w:hint="default"/>
      </w:rPr>
    </w:lvl>
    <w:lvl w:ilvl="3" w:tplc="080A0001">
      <w:start w:val="1"/>
      <w:numFmt w:val="bullet"/>
      <w:lvlText w:val=""/>
      <w:lvlJc w:val="left"/>
      <w:pPr>
        <w:ind w:left="5835" w:hanging="360"/>
      </w:pPr>
      <w:rPr>
        <w:rFonts w:ascii="Symbol" w:hAnsi="Symbol" w:hint="default"/>
      </w:rPr>
    </w:lvl>
    <w:lvl w:ilvl="4" w:tplc="080A0003">
      <w:start w:val="1"/>
      <w:numFmt w:val="bullet"/>
      <w:lvlText w:val="o"/>
      <w:lvlJc w:val="left"/>
      <w:pPr>
        <w:ind w:left="6555" w:hanging="360"/>
      </w:pPr>
      <w:rPr>
        <w:rFonts w:ascii="Courier New" w:hAnsi="Courier New" w:cs="Courier New" w:hint="default"/>
      </w:rPr>
    </w:lvl>
    <w:lvl w:ilvl="5" w:tplc="080A0005">
      <w:start w:val="1"/>
      <w:numFmt w:val="bullet"/>
      <w:lvlText w:val=""/>
      <w:lvlJc w:val="left"/>
      <w:pPr>
        <w:ind w:left="7275" w:hanging="360"/>
      </w:pPr>
      <w:rPr>
        <w:rFonts w:ascii="Wingdings" w:hAnsi="Wingdings" w:hint="default"/>
      </w:rPr>
    </w:lvl>
    <w:lvl w:ilvl="6" w:tplc="080A0001">
      <w:start w:val="1"/>
      <w:numFmt w:val="bullet"/>
      <w:lvlText w:val=""/>
      <w:lvlJc w:val="left"/>
      <w:pPr>
        <w:ind w:left="7995" w:hanging="360"/>
      </w:pPr>
      <w:rPr>
        <w:rFonts w:ascii="Symbol" w:hAnsi="Symbol" w:hint="default"/>
      </w:rPr>
    </w:lvl>
    <w:lvl w:ilvl="7" w:tplc="080A0003">
      <w:start w:val="1"/>
      <w:numFmt w:val="bullet"/>
      <w:lvlText w:val="o"/>
      <w:lvlJc w:val="left"/>
      <w:pPr>
        <w:ind w:left="8715" w:hanging="360"/>
      </w:pPr>
      <w:rPr>
        <w:rFonts w:ascii="Courier New" w:hAnsi="Courier New" w:cs="Courier New" w:hint="default"/>
      </w:rPr>
    </w:lvl>
    <w:lvl w:ilvl="8" w:tplc="080A0005">
      <w:start w:val="1"/>
      <w:numFmt w:val="bullet"/>
      <w:lvlText w:val=""/>
      <w:lvlJc w:val="left"/>
      <w:pPr>
        <w:ind w:left="9435" w:hanging="360"/>
      </w:pPr>
      <w:rPr>
        <w:rFonts w:ascii="Wingdings" w:hAnsi="Wingdings" w:hint="default"/>
      </w:rPr>
    </w:lvl>
  </w:abstractNum>
  <w:abstractNum w:abstractNumId="65">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6">
    <w:nsid w:val="60764D80"/>
    <w:multiLevelType w:val="hybridMultilevel"/>
    <w:tmpl w:val="B87048EA"/>
    <w:lvl w:ilvl="0" w:tplc="080A0001">
      <w:start w:val="1"/>
      <w:numFmt w:val="bullet"/>
      <w:lvlText w:val=""/>
      <w:lvlJc w:val="left"/>
      <w:pPr>
        <w:ind w:left="1548" w:hanging="360"/>
      </w:pPr>
      <w:rPr>
        <w:rFonts w:ascii="Symbol" w:hAnsi="Symbol" w:hint="default"/>
      </w:rPr>
    </w:lvl>
    <w:lvl w:ilvl="1" w:tplc="080A0019" w:tentative="1">
      <w:start w:val="1"/>
      <w:numFmt w:val="lowerLetter"/>
      <w:lvlText w:val="%2."/>
      <w:lvlJc w:val="left"/>
      <w:pPr>
        <w:ind w:left="2268" w:hanging="360"/>
      </w:pPr>
    </w:lvl>
    <w:lvl w:ilvl="2" w:tplc="080A001B" w:tentative="1">
      <w:start w:val="1"/>
      <w:numFmt w:val="lowerRoman"/>
      <w:lvlText w:val="%3."/>
      <w:lvlJc w:val="right"/>
      <w:pPr>
        <w:ind w:left="2988" w:hanging="180"/>
      </w:pPr>
    </w:lvl>
    <w:lvl w:ilvl="3" w:tplc="080A000F" w:tentative="1">
      <w:start w:val="1"/>
      <w:numFmt w:val="decimal"/>
      <w:lvlText w:val="%4."/>
      <w:lvlJc w:val="left"/>
      <w:pPr>
        <w:ind w:left="3708" w:hanging="360"/>
      </w:pPr>
    </w:lvl>
    <w:lvl w:ilvl="4" w:tplc="080A0019" w:tentative="1">
      <w:start w:val="1"/>
      <w:numFmt w:val="lowerLetter"/>
      <w:lvlText w:val="%5."/>
      <w:lvlJc w:val="left"/>
      <w:pPr>
        <w:ind w:left="4428" w:hanging="360"/>
      </w:pPr>
    </w:lvl>
    <w:lvl w:ilvl="5" w:tplc="080A001B" w:tentative="1">
      <w:start w:val="1"/>
      <w:numFmt w:val="lowerRoman"/>
      <w:lvlText w:val="%6."/>
      <w:lvlJc w:val="right"/>
      <w:pPr>
        <w:ind w:left="5148" w:hanging="180"/>
      </w:pPr>
    </w:lvl>
    <w:lvl w:ilvl="6" w:tplc="080A000F" w:tentative="1">
      <w:start w:val="1"/>
      <w:numFmt w:val="decimal"/>
      <w:lvlText w:val="%7."/>
      <w:lvlJc w:val="left"/>
      <w:pPr>
        <w:ind w:left="5868" w:hanging="360"/>
      </w:pPr>
    </w:lvl>
    <w:lvl w:ilvl="7" w:tplc="080A0019" w:tentative="1">
      <w:start w:val="1"/>
      <w:numFmt w:val="lowerLetter"/>
      <w:lvlText w:val="%8."/>
      <w:lvlJc w:val="left"/>
      <w:pPr>
        <w:ind w:left="6588" w:hanging="360"/>
      </w:pPr>
    </w:lvl>
    <w:lvl w:ilvl="8" w:tplc="080A001B" w:tentative="1">
      <w:start w:val="1"/>
      <w:numFmt w:val="lowerRoman"/>
      <w:lvlText w:val="%9."/>
      <w:lvlJc w:val="right"/>
      <w:pPr>
        <w:ind w:left="7308" w:hanging="180"/>
      </w:pPr>
    </w:lvl>
  </w:abstractNum>
  <w:abstractNum w:abstractNumId="67">
    <w:nsid w:val="62B0473D"/>
    <w:multiLevelType w:val="hybridMultilevel"/>
    <w:tmpl w:val="7A1E5370"/>
    <w:lvl w:ilvl="0" w:tplc="080A0001">
      <w:start w:val="1"/>
      <w:numFmt w:val="bullet"/>
      <w:lvlText w:val=""/>
      <w:lvlJc w:val="left"/>
      <w:pPr>
        <w:ind w:left="1494" w:hanging="360"/>
      </w:pPr>
      <w:rPr>
        <w:rFonts w:ascii="Symbol" w:hAnsi="Symbol" w:hint="default"/>
      </w:r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68">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9">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8C51799"/>
    <w:multiLevelType w:val="hybridMultilevel"/>
    <w:tmpl w:val="CC60F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9CA28E8"/>
    <w:multiLevelType w:val="hybridMultilevel"/>
    <w:tmpl w:val="D78C9CBC"/>
    <w:lvl w:ilvl="0" w:tplc="8D4C0834">
      <w:start w:val="14"/>
      <w:numFmt w:val="decimal"/>
      <w:lvlText w:val="%1."/>
      <w:lvlJc w:val="left"/>
      <w:pPr>
        <w:tabs>
          <w:tab w:val="num" w:pos="786"/>
        </w:tabs>
        <w:ind w:left="786" w:hanging="360"/>
      </w:pPr>
      <w:rPr>
        <w:rFonts w:cs="Times New Roman" w:hint="default"/>
        <w:b/>
      </w:rPr>
    </w:lvl>
    <w:lvl w:ilvl="1" w:tplc="C9566564">
      <w:start w:val="1"/>
      <w:numFmt w:val="upperRoman"/>
      <w:lvlText w:val="%2."/>
      <w:lvlJc w:val="left"/>
      <w:pPr>
        <w:tabs>
          <w:tab w:val="num" w:pos="2138"/>
        </w:tabs>
        <w:ind w:left="2138" w:hanging="720"/>
      </w:pPr>
      <w:rPr>
        <w:rFonts w:cs="Times New Roman" w:hint="default"/>
      </w:rPr>
    </w:lvl>
    <w:lvl w:ilvl="2" w:tplc="5CA0D8A8">
      <w:start w:val="1"/>
      <w:numFmt w:val="lowerLetter"/>
      <w:lvlText w:val="%3)"/>
      <w:lvlJc w:val="left"/>
      <w:pPr>
        <w:tabs>
          <w:tab w:val="num" w:pos="2340"/>
        </w:tabs>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2">
    <w:nsid w:val="72365742"/>
    <w:multiLevelType w:val="hybridMultilevel"/>
    <w:tmpl w:val="A148B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4">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50"/>
  </w:num>
  <w:num w:numId="6">
    <w:abstractNumId w:val="7"/>
  </w:num>
  <w:num w:numId="7">
    <w:abstractNumId w:val="19"/>
  </w:num>
  <w:num w:numId="8">
    <w:abstractNumId w:val="9"/>
  </w:num>
  <w:num w:numId="9">
    <w:abstractNumId w:val="10"/>
  </w:num>
  <w:num w:numId="10">
    <w:abstractNumId w:val="11"/>
  </w:num>
  <w:num w:numId="11">
    <w:abstractNumId w:val="12"/>
  </w:num>
  <w:num w:numId="12">
    <w:abstractNumId w:val="21"/>
  </w:num>
  <w:num w:numId="13">
    <w:abstractNumId w:val="8"/>
  </w:num>
  <w:num w:numId="14">
    <w:abstractNumId w:val="27"/>
  </w:num>
  <w:num w:numId="15">
    <w:abstractNumId w:val="54"/>
  </w:num>
  <w:num w:numId="16">
    <w:abstractNumId w:val="43"/>
  </w:num>
  <w:num w:numId="17">
    <w:abstractNumId w:val="34"/>
  </w:num>
  <w:num w:numId="18">
    <w:abstractNumId w:val="42"/>
  </w:num>
  <w:num w:numId="19">
    <w:abstractNumId w:val="56"/>
  </w:num>
  <w:num w:numId="20">
    <w:abstractNumId w:val="58"/>
  </w:num>
  <w:num w:numId="21">
    <w:abstractNumId w:val="17"/>
  </w:num>
  <w:num w:numId="22">
    <w:abstractNumId w:val="73"/>
  </w:num>
  <w:num w:numId="23">
    <w:abstractNumId w:val="68"/>
  </w:num>
  <w:num w:numId="24">
    <w:abstractNumId w:val="15"/>
  </w:num>
  <w:num w:numId="25">
    <w:abstractNumId w:val="65"/>
  </w:num>
  <w:num w:numId="26">
    <w:abstractNumId w:val="55"/>
  </w:num>
  <w:num w:numId="27">
    <w:abstractNumId w:val="13"/>
  </w:num>
  <w:num w:numId="28">
    <w:abstractNumId w:val="24"/>
  </w:num>
  <w:num w:numId="29">
    <w:abstractNumId w:val="47"/>
  </w:num>
  <w:num w:numId="30">
    <w:abstractNumId w:val="49"/>
  </w:num>
  <w:num w:numId="31">
    <w:abstractNumId w:val="75"/>
  </w:num>
  <w:num w:numId="32">
    <w:abstractNumId w:val="74"/>
  </w:num>
  <w:num w:numId="33">
    <w:abstractNumId w:val="22"/>
  </w:num>
  <w:num w:numId="34">
    <w:abstractNumId w:val="31"/>
  </w:num>
  <w:num w:numId="35">
    <w:abstractNumId w:val="62"/>
  </w:num>
  <w:num w:numId="36">
    <w:abstractNumId w:val="57"/>
  </w:num>
  <w:num w:numId="37">
    <w:abstractNumId w:val="51"/>
  </w:num>
  <w:num w:numId="38">
    <w:abstractNumId w:val="28"/>
  </w:num>
  <w:num w:numId="39">
    <w:abstractNumId w:val="61"/>
  </w:num>
  <w:num w:numId="40">
    <w:abstractNumId w:val="45"/>
  </w:num>
  <w:num w:numId="41">
    <w:abstractNumId w:val="25"/>
  </w:num>
  <w:num w:numId="42">
    <w:abstractNumId w:val="70"/>
  </w:num>
  <w:num w:numId="43">
    <w:abstractNumId w:val="18"/>
  </w:num>
  <w:num w:numId="44">
    <w:abstractNumId w:val="29"/>
  </w:num>
  <w:num w:numId="45">
    <w:abstractNumId w:val="64"/>
  </w:num>
  <w:num w:numId="46">
    <w:abstractNumId w:val="38"/>
  </w:num>
  <w:num w:numId="47">
    <w:abstractNumId w:val="37"/>
  </w:num>
  <w:num w:numId="48">
    <w:abstractNumId w:val="14"/>
  </w:num>
  <w:num w:numId="49">
    <w:abstractNumId w:val="7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53"/>
  </w:num>
  <w:num w:numId="53">
    <w:abstractNumId w:val="35"/>
  </w:num>
  <w:num w:numId="54">
    <w:abstractNumId w:val="30"/>
  </w:num>
  <w:num w:numId="55">
    <w:abstractNumId w:val="40"/>
  </w:num>
  <w:num w:numId="56">
    <w:abstractNumId w:val="67"/>
  </w:num>
  <w:num w:numId="57">
    <w:abstractNumId w:val="66"/>
  </w:num>
  <w:num w:numId="58">
    <w:abstractNumId w:val="26"/>
  </w:num>
  <w:num w:numId="59">
    <w:abstractNumId w:val="46"/>
  </w:num>
  <w:num w:numId="60">
    <w:abstractNumId w:val="39"/>
  </w:num>
  <w:num w:numId="61">
    <w:abstractNumId w:val="41"/>
  </w:num>
  <w:num w:numId="62">
    <w:abstractNumId w:val="60"/>
  </w:num>
  <w:num w:numId="63">
    <w:abstractNumId w:val="63"/>
  </w:num>
  <w:num w:numId="64">
    <w:abstractNumId w:val="76"/>
  </w:num>
  <w:num w:numId="65">
    <w:abstractNumId w:val="48"/>
  </w:num>
  <w:num w:numId="66">
    <w:abstractNumId w:val="69"/>
  </w:num>
  <w:num w:numId="67">
    <w:abstractNumId w:val="44"/>
  </w:num>
  <w:num w:numId="68">
    <w:abstractNumId w:val="36"/>
  </w:num>
  <w:num w:numId="69">
    <w:abstractNumId w:val="52"/>
  </w:num>
  <w:num w:numId="70">
    <w:abstractNumId w:val="20"/>
  </w:num>
  <w:num w:numId="71">
    <w:abstractNumId w:val="16"/>
  </w:num>
  <w:num w:numId="72">
    <w:abstractNumId w:val="23"/>
  </w:num>
  <w:num w:numId="73">
    <w:abstractNumId w:val="33"/>
  </w:num>
  <w:num w:numId="74">
    <w:abstractNumId w:val="72"/>
  </w:num>
  <w:num w:numId="75">
    <w:abstractNumId w:val="5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5A"/>
    <w:rsid w:val="00004CCA"/>
    <w:rsid w:val="00030A37"/>
    <w:rsid w:val="000355B7"/>
    <w:rsid w:val="00042C3A"/>
    <w:rsid w:val="00051E8A"/>
    <w:rsid w:val="00087A97"/>
    <w:rsid w:val="00095E5A"/>
    <w:rsid w:val="00126765"/>
    <w:rsid w:val="00133EC5"/>
    <w:rsid w:val="00196BE3"/>
    <w:rsid w:val="001B548B"/>
    <w:rsid w:val="001D6D1A"/>
    <w:rsid w:val="001E3DBC"/>
    <w:rsid w:val="002001B9"/>
    <w:rsid w:val="00314F31"/>
    <w:rsid w:val="00373C57"/>
    <w:rsid w:val="00380041"/>
    <w:rsid w:val="00400D62"/>
    <w:rsid w:val="004870D0"/>
    <w:rsid w:val="004B110F"/>
    <w:rsid w:val="004B3E1B"/>
    <w:rsid w:val="004C47CF"/>
    <w:rsid w:val="0052028A"/>
    <w:rsid w:val="005373A0"/>
    <w:rsid w:val="00567939"/>
    <w:rsid w:val="005F0080"/>
    <w:rsid w:val="0067395B"/>
    <w:rsid w:val="00676F9D"/>
    <w:rsid w:val="007C5D85"/>
    <w:rsid w:val="007C7758"/>
    <w:rsid w:val="008011BC"/>
    <w:rsid w:val="00855874"/>
    <w:rsid w:val="00882215"/>
    <w:rsid w:val="00892A22"/>
    <w:rsid w:val="008F3E41"/>
    <w:rsid w:val="0091247F"/>
    <w:rsid w:val="00913314"/>
    <w:rsid w:val="00923F8A"/>
    <w:rsid w:val="009413EE"/>
    <w:rsid w:val="00954170"/>
    <w:rsid w:val="00966452"/>
    <w:rsid w:val="00973B8B"/>
    <w:rsid w:val="00984FBC"/>
    <w:rsid w:val="009A7689"/>
    <w:rsid w:val="009D395A"/>
    <w:rsid w:val="00AE3AFE"/>
    <w:rsid w:val="00B86EE0"/>
    <w:rsid w:val="00C8226B"/>
    <w:rsid w:val="00CA1A94"/>
    <w:rsid w:val="00D04B1A"/>
    <w:rsid w:val="00D10601"/>
    <w:rsid w:val="00EB3440"/>
    <w:rsid w:val="00F317CF"/>
    <w:rsid w:val="00F45876"/>
    <w:rsid w:val="00F722D3"/>
    <w:rsid w:val="00FA5C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1B548B"/>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uiPriority w:val="9"/>
    <w:qFormat/>
    <w:rsid w:val="009D395A"/>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9D395A"/>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9D395A"/>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9D395A"/>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9D395A"/>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9D395A"/>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9D395A"/>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9D395A"/>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9D395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uiPriority w:val="9"/>
    <w:rsid w:val="009D395A"/>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9D395A"/>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9D395A"/>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9D395A"/>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9D395A"/>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9D395A"/>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
    <w:rsid w:val="009D395A"/>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9D395A"/>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9D395A"/>
    <w:rPr>
      <w:rFonts w:ascii="Arial" w:eastAsia="Times New Roman" w:hAnsi="Arial" w:cs="Arial"/>
      <w:lang w:val="es-ES" w:eastAsia="ar-SA"/>
    </w:rPr>
  </w:style>
  <w:style w:type="character" w:customStyle="1" w:styleId="WW8Num2z0">
    <w:name w:val="WW8Num2z0"/>
    <w:rsid w:val="009D395A"/>
    <w:rPr>
      <w:rFonts w:ascii="Arial" w:hAnsi="Arial"/>
      <w:b/>
      <w:i w:val="0"/>
      <w:sz w:val="24"/>
      <w:szCs w:val="24"/>
    </w:rPr>
  </w:style>
  <w:style w:type="character" w:customStyle="1" w:styleId="WW8Num3z1">
    <w:name w:val="WW8Num3z1"/>
    <w:rsid w:val="009D395A"/>
    <w:rPr>
      <w:b w:val="0"/>
    </w:rPr>
  </w:style>
  <w:style w:type="character" w:customStyle="1" w:styleId="WW8Num5z0">
    <w:name w:val="WW8Num5z0"/>
    <w:rsid w:val="009D395A"/>
    <w:rPr>
      <w:rFonts w:ascii="Symbol" w:hAnsi="Symbol"/>
    </w:rPr>
  </w:style>
  <w:style w:type="character" w:customStyle="1" w:styleId="WW8Num6z0">
    <w:name w:val="WW8Num6z0"/>
    <w:rsid w:val="009D395A"/>
    <w:rPr>
      <w:rFonts w:ascii="Symbol" w:hAnsi="Symbol"/>
    </w:rPr>
  </w:style>
  <w:style w:type="character" w:customStyle="1" w:styleId="WW8Num7z0">
    <w:name w:val="WW8Num7z0"/>
    <w:rsid w:val="009D395A"/>
    <w:rPr>
      <w:b/>
    </w:rPr>
  </w:style>
  <w:style w:type="character" w:customStyle="1" w:styleId="WW8Num8z0">
    <w:name w:val="WW8Num8z0"/>
    <w:rsid w:val="009D395A"/>
    <w:rPr>
      <w:rFonts w:ascii="Wingdings" w:hAnsi="Wingdings"/>
    </w:rPr>
  </w:style>
  <w:style w:type="character" w:customStyle="1" w:styleId="WW8Num9z0">
    <w:name w:val="WW8Num9z0"/>
    <w:rsid w:val="009D395A"/>
    <w:rPr>
      <w:b/>
    </w:rPr>
  </w:style>
  <w:style w:type="character" w:customStyle="1" w:styleId="WW8Num10z0">
    <w:name w:val="WW8Num10z0"/>
    <w:rsid w:val="009D395A"/>
    <w:rPr>
      <w:rFonts w:ascii="Symbol" w:hAnsi="Symbol"/>
    </w:rPr>
  </w:style>
  <w:style w:type="character" w:customStyle="1" w:styleId="WW8Num12z0">
    <w:name w:val="WW8Num12z0"/>
    <w:rsid w:val="009D395A"/>
    <w:rPr>
      <w:rFonts w:ascii="Symbol" w:hAnsi="Symbol"/>
    </w:rPr>
  </w:style>
  <w:style w:type="character" w:customStyle="1" w:styleId="WW8Num13z0">
    <w:name w:val="WW8Num13z0"/>
    <w:rsid w:val="009D395A"/>
    <w:rPr>
      <w:rFonts w:ascii="Symbol" w:hAnsi="Symbol"/>
    </w:rPr>
  </w:style>
  <w:style w:type="character" w:customStyle="1" w:styleId="WW8Num14z0">
    <w:name w:val="WW8Num14z0"/>
    <w:rsid w:val="009D395A"/>
    <w:rPr>
      <w:b w:val="0"/>
      <w:i w:val="0"/>
    </w:rPr>
  </w:style>
  <w:style w:type="character" w:customStyle="1" w:styleId="WW8Num15z0">
    <w:name w:val="WW8Num15z0"/>
    <w:rsid w:val="009D395A"/>
    <w:rPr>
      <w:rFonts w:ascii="Symbol" w:hAnsi="Symbol"/>
    </w:rPr>
  </w:style>
  <w:style w:type="character" w:customStyle="1" w:styleId="WW8Num16z0">
    <w:name w:val="WW8Num16z0"/>
    <w:rsid w:val="009D395A"/>
    <w:rPr>
      <w:b w:val="0"/>
    </w:rPr>
  </w:style>
  <w:style w:type="character" w:customStyle="1" w:styleId="WW8Num17z0">
    <w:name w:val="WW8Num17z0"/>
    <w:rsid w:val="009D395A"/>
    <w:rPr>
      <w:rFonts w:ascii="Symbol" w:hAnsi="Symbol"/>
    </w:rPr>
  </w:style>
  <w:style w:type="character" w:customStyle="1" w:styleId="WW8Num18z0">
    <w:name w:val="WW8Num18z0"/>
    <w:rsid w:val="009D395A"/>
    <w:rPr>
      <w:rFonts w:ascii="Symbol" w:hAnsi="Symbol"/>
    </w:rPr>
  </w:style>
  <w:style w:type="character" w:customStyle="1" w:styleId="WW8Num20z0">
    <w:name w:val="WW8Num20z0"/>
    <w:rsid w:val="009D395A"/>
    <w:rPr>
      <w:rFonts w:ascii="Symbol" w:hAnsi="Symbol"/>
    </w:rPr>
  </w:style>
  <w:style w:type="character" w:customStyle="1" w:styleId="WW8Num21z0">
    <w:name w:val="WW8Num21z0"/>
    <w:rsid w:val="009D395A"/>
    <w:rPr>
      <w:rFonts w:ascii="Wingdings" w:hAnsi="Wingdings"/>
    </w:rPr>
  </w:style>
  <w:style w:type="character" w:customStyle="1" w:styleId="WW8Num22z0">
    <w:name w:val="WW8Num22z0"/>
    <w:rsid w:val="009D395A"/>
    <w:rPr>
      <w:b/>
    </w:rPr>
  </w:style>
  <w:style w:type="character" w:customStyle="1" w:styleId="WW8Num24z0">
    <w:name w:val="WW8Num24z0"/>
    <w:rsid w:val="009D395A"/>
    <w:rPr>
      <w:rFonts w:ascii="Symbol" w:hAnsi="Symbol"/>
    </w:rPr>
  </w:style>
  <w:style w:type="character" w:customStyle="1" w:styleId="WW8Num25z0">
    <w:name w:val="WW8Num25z0"/>
    <w:rsid w:val="009D395A"/>
    <w:rPr>
      <w:rFonts w:ascii="Wingdings" w:hAnsi="Wingdings"/>
    </w:rPr>
  </w:style>
  <w:style w:type="character" w:customStyle="1" w:styleId="Absatz-Standardschriftart">
    <w:name w:val="Absatz-Standardschriftart"/>
    <w:rsid w:val="009D395A"/>
  </w:style>
  <w:style w:type="character" w:customStyle="1" w:styleId="WW8Num1z0">
    <w:name w:val="WW8Num1z0"/>
    <w:rsid w:val="009D395A"/>
    <w:rPr>
      <w:rFonts w:ascii="Arial" w:hAnsi="Arial"/>
      <w:b/>
      <w:i w:val="0"/>
      <w:sz w:val="24"/>
      <w:szCs w:val="24"/>
    </w:rPr>
  </w:style>
  <w:style w:type="character" w:customStyle="1" w:styleId="WW8Num2z1">
    <w:name w:val="WW8Num2z1"/>
    <w:rsid w:val="009D395A"/>
    <w:rPr>
      <w:b w:val="0"/>
    </w:rPr>
  </w:style>
  <w:style w:type="character" w:customStyle="1" w:styleId="WW8Num4z0">
    <w:name w:val="WW8Num4z0"/>
    <w:rsid w:val="009D395A"/>
    <w:rPr>
      <w:b w:val="0"/>
    </w:rPr>
  </w:style>
  <w:style w:type="character" w:customStyle="1" w:styleId="WW8Num4z1">
    <w:name w:val="WW8Num4z1"/>
    <w:rsid w:val="009D395A"/>
    <w:rPr>
      <w:rFonts w:ascii="Courier New" w:hAnsi="Courier New" w:cs="Courier New"/>
    </w:rPr>
  </w:style>
  <w:style w:type="character" w:customStyle="1" w:styleId="WW8Num4z2">
    <w:name w:val="WW8Num4z2"/>
    <w:rsid w:val="009D395A"/>
    <w:rPr>
      <w:rFonts w:ascii="Wingdings" w:hAnsi="Wingdings"/>
    </w:rPr>
  </w:style>
  <w:style w:type="character" w:customStyle="1" w:styleId="WW8Num4z3">
    <w:name w:val="WW8Num4z3"/>
    <w:rsid w:val="009D395A"/>
    <w:rPr>
      <w:rFonts w:ascii="Symbol" w:hAnsi="Symbol"/>
    </w:rPr>
  </w:style>
  <w:style w:type="character" w:customStyle="1" w:styleId="WW8Num5z1">
    <w:name w:val="WW8Num5z1"/>
    <w:rsid w:val="009D395A"/>
    <w:rPr>
      <w:rFonts w:ascii="Courier New" w:hAnsi="Courier New" w:cs="Courier New"/>
    </w:rPr>
  </w:style>
  <w:style w:type="character" w:customStyle="1" w:styleId="WW8Num5z2">
    <w:name w:val="WW8Num5z2"/>
    <w:rsid w:val="009D395A"/>
    <w:rPr>
      <w:rFonts w:ascii="Wingdings" w:hAnsi="Wingdings"/>
    </w:rPr>
  </w:style>
  <w:style w:type="character" w:customStyle="1" w:styleId="WW8Num6z1">
    <w:name w:val="WW8Num6z1"/>
    <w:rsid w:val="009D395A"/>
    <w:rPr>
      <w:rFonts w:ascii="Courier New" w:hAnsi="Courier New" w:cs="Courier New"/>
    </w:rPr>
  </w:style>
  <w:style w:type="character" w:customStyle="1" w:styleId="WW8Num6z2">
    <w:name w:val="WW8Num6z2"/>
    <w:rsid w:val="009D395A"/>
    <w:rPr>
      <w:rFonts w:ascii="Wingdings" w:hAnsi="Wingdings"/>
    </w:rPr>
  </w:style>
  <w:style w:type="character" w:customStyle="1" w:styleId="WW8Num8z1">
    <w:name w:val="WW8Num8z1"/>
    <w:rsid w:val="009D395A"/>
    <w:rPr>
      <w:rFonts w:ascii="Courier New" w:hAnsi="Courier New" w:cs="Courier New"/>
    </w:rPr>
  </w:style>
  <w:style w:type="character" w:customStyle="1" w:styleId="WW8Num8z3">
    <w:name w:val="WW8Num8z3"/>
    <w:rsid w:val="009D395A"/>
    <w:rPr>
      <w:rFonts w:ascii="Symbol" w:hAnsi="Symbol"/>
    </w:rPr>
  </w:style>
  <w:style w:type="character" w:customStyle="1" w:styleId="WW8Num10z1">
    <w:name w:val="WW8Num10z1"/>
    <w:rsid w:val="009D395A"/>
    <w:rPr>
      <w:rFonts w:ascii="Courier New" w:hAnsi="Courier New" w:cs="Courier New"/>
    </w:rPr>
  </w:style>
  <w:style w:type="character" w:customStyle="1" w:styleId="WW8Num10z2">
    <w:name w:val="WW8Num10z2"/>
    <w:rsid w:val="009D395A"/>
    <w:rPr>
      <w:rFonts w:ascii="Wingdings" w:hAnsi="Wingdings"/>
    </w:rPr>
  </w:style>
  <w:style w:type="character" w:customStyle="1" w:styleId="WW8Num11z0">
    <w:name w:val="WW8Num11z0"/>
    <w:rsid w:val="009D395A"/>
    <w:rPr>
      <w:b/>
    </w:rPr>
  </w:style>
  <w:style w:type="character" w:customStyle="1" w:styleId="WW8Num12z1">
    <w:name w:val="WW8Num12z1"/>
    <w:rsid w:val="009D395A"/>
    <w:rPr>
      <w:rFonts w:ascii="Courier New" w:hAnsi="Courier New" w:cs="Courier New"/>
    </w:rPr>
  </w:style>
  <w:style w:type="character" w:customStyle="1" w:styleId="WW8Num12z2">
    <w:name w:val="WW8Num12z2"/>
    <w:rsid w:val="009D395A"/>
    <w:rPr>
      <w:rFonts w:ascii="Wingdings" w:hAnsi="Wingdings"/>
    </w:rPr>
  </w:style>
  <w:style w:type="character" w:customStyle="1" w:styleId="WW8Num15z1">
    <w:name w:val="WW8Num15z1"/>
    <w:rsid w:val="009D395A"/>
    <w:rPr>
      <w:rFonts w:ascii="Courier New" w:hAnsi="Courier New" w:cs="Courier New"/>
    </w:rPr>
  </w:style>
  <w:style w:type="character" w:customStyle="1" w:styleId="WW8Num15z2">
    <w:name w:val="WW8Num15z2"/>
    <w:rsid w:val="009D395A"/>
    <w:rPr>
      <w:rFonts w:ascii="Wingdings" w:hAnsi="Wingdings"/>
    </w:rPr>
  </w:style>
  <w:style w:type="character" w:customStyle="1" w:styleId="WW8Num17z1">
    <w:name w:val="WW8Num17z1"/>
    <w:rsid w:val="009D395A"/>
    <w:rPr>
      <w:rFonts w:ascii="Courier New" w:hAnsi="Courier New" w:cs="Courier New"/>
    </w:rPr>
  </w:style>
  <w:style w:type="character" w:customStyle="1" w:styleId="WW8Num17z2">
    <w:name w:val="WW8Num17z2"/>
    <w:rsid w:val="009D395A"/>
    <w:rPr>
      <w:rFonts w:ascii="Wingdings" w:hAnsi="Wingdings"/>
    </w:rPr>
  </w:style>
  <w:style w:type="character" w:customStyle="1" w:styleId="WW8Num18z1">
    <w:name w:val="WW8Num18z1"/>
    <w:rsid w:val="009D395A"/>
    <w:rPr>
      <w:rFonts w:ascii="Courier New" w:hAnsi="Courier New" w:cs="Courier New"/>
    </w:rPr>
  </w:style>
  <w:style w:type="character" w:customStyle="1" w:styleId="WW8Num18z2">
    <w:name w:val="WW8Num18z2"/>
    <w:rsid w:val="009D395A"/>
    <w:rPr>
      <w:rFonts w:ascii="Wingdings" w:hAnsi="Wingdings"/>
    </w:rPr>
  </w:style>
  <w:style w:type="character" w:customStyle="1" w:styleId="WW8Num19z0">
    <w:name w:val="WW8Num19z0"/>
    <w:rsid w:val="009D395A"/>
    <w:rPr>
      <w:rFonts w:ascii="Symbol" w:hAnsi="Symbol"/>
    </w:rPr>
  </w:style>
  <w:style w:type="character" w:customStyle="1" w:styleId="WW8Num19z1">
    <w:name w:val="WW8Num19z1"/>
    <w:rsid w:val="009D395A"/>
    <w:rPr>
      <w:rFonts w:ascii="Courier New" w:hAnsi="Courier New" w:cs="Courier New"/>
    </w:rPr>
  </w:style>
  <w:style w:type="character" w:customStyle="1" w:styleId="WW8Num19z2">
    <w:name w:val="WW8Num19z2"/>
    <w:rsid w:val="009D395A"/>
    <w:rPr>
      <w:rFonts w:ascii="Wingdings" w:hAnsi="Wingdings"/>
    </w:rPr>
  </w:style>
  <w:style w:type="character" w:customStyle="1" w:styleId="WW8Num20z1">
    <w:name w:val="WW8Num20z1"/>
    <w:rsid w:val="009D395A"/>
    <w:rPr>
      <w:rFonts w:ascii="Courier New" w:hAnsi="Courier New" w:cs="Courier New"/>
    </w:rPr>
  </w:style>
  <w:style w:type="character" w:customStyle="1" w:styleId="WW8Num20z2">
    <w:name w:val="WW8Num20z2"/>
    <w:rsid w:val="009D395A"/>
    <w:rPr>
      <w:rFonts w:ascii="Wingdings" w:hAnsi="Wingdings"/>
    </w:rPr>
  </w:style>
  <w:style w:type="character" w:customStyle="1" w:styleId="WW8Num23z1">
    <w:name w:val="WW8Num23z1"/>
    <w:rsid w:val="009D395A"/>
    <w:rPr>
      <w:b/>
    </w:rPr>
  </w:style>
  <w:style w:type="character" w:customStyle="1" w:styleId="WW8Num24z1">
    <w:name w:val="WW8Num24z1"/>
    <w:rsid w:val="009D395A"/>
    <w:rPr>
      <w:rFonts w:ascii="Courier New" w:hAnsi="Courier New" w:cs="Courier New"/>
    </w:rPr>
  </w:style>
  <w:style w:type="character" w:customStyle="1" w:styleId="WW8Num24z2">
    <w:name w:val="WW8Num24z2"/>
    <w:rsid w:val="009D395A"/>
    <w:rPr>
      <w:rFonts w:ascii="Wingdings" w:hAnsi="Wingdings"/>
    </w:rPr>
  </w:style>
  <w:style w:type="character" w:customStyle="1" w:styleId="WW8Num25z1">
    <w:name w:val="WW8Num25z1"/>
    <w:rsid w:val="009D395A"/>
    <w:rPr>
      <w:rFonts w:ascii="Courier New" w:hAnsi="Courier New" w:cs="Courier New"/>
    </w:rPr>
  </w:style>
  <w:style w:type="character" w:customStyle="1" w:styleId="WW8Num25z3">
    <w:name w:val="WW8Num25z3"/>
    <w:rsid w:val="009D395A"/>
    <w:rPr>
      <w:rFonts w:ascii="Symbol" w:hAnsi="Symbol"/>
    </w:rPr>
  </w:style>
  <w:style w:type="character" w:customStyle="1" w:styleId="WW8Num26z0">
    <w:name w:val="WW8Num26z0"/>
    <w:rsid w:val="009D395A"/>
    <w:rPr>
      <w:rFonts w:ascii="Symbol" w:hAnsi="Symbol"/>
    </w:rPr>
  </w:style>
  <w:style w:type="character" w:customStyle="1" w:styleId="WW8Num26z1">
    <w:name w:val="WW8Num26z1"/>
    <w:rsid w:val="009D395A"/>
    <w:rPr>
      <w:rFonts w:ascii="Courier New" w:hAnsi="Courier New" w:cs="Courier New"/>
    </w:rPr>
  </w:style>
  <w:style w:type="character" w:customStyle="1" w:styleId="WW8Num26z2">
    <w:name w:val="WW8Num26z2"/>
    <w:rsid w:val="009D395A"/>
    <w:rPr>
      <w:rFonts w:ascii="Wingdings" w:hAnsi="Wingdings"/>
    </w:rPr>
  </w:style>
  <w:style w:type="character" w:customStyle="1" w:styleId="WW8Num28z0">
    <w:name w:val="WW8Num28z0"/>
    <w:rsid w:val="009D395A"/>
    <w:rPr>
      <w:b/>
    </w:rPr>
  </w:style>
  <w:style w:type="character" w:customStyle="1" w:styleId="WW8Num29z0">
    <w:name w:val="WW8Num29z0"/>
    <w:rsid w:val="009D395A"/>
    <w:rPr>
      <w:b/>
    </w:rPr>
  </w:style>
  <w:style w:type="character" w:customStyle="1" w:styleId="Fuentedeprrafopredeter1">
    <w:name w:val="Fuente de párrafo predeter.1"/>
    <w:rsid w:val="009D395A"/>
  </w:style>
  <w:style w:type="character" w:styleId="Hipervnculo">
    <w:name w:val="Hyperlink"/>
    <w:aliases w:val="Hipervínculo1,Hipervínculo11,Hipervínculo12,Hipervínculo13,Hipervínculo14,Hipervínculo15"/>
    <w:uiPriority w:val="99"/>
    <w:rsid w:val="009D395A"/>
    <w:rPr>
      <w:color w:val="0000FF"/>
      <w:u w:val="single"/>
    </w:rPr>
  </w:style>
  <w:style w:type="character" w:customStyle="1" w:styleId="DeltaViewInsertion">
    <w:name w:val="DeltaView Insertion"/>
    <w:rsid w:val="009D395A"/>
    <w:rPr>
      <w:color w:val="0000FF"/>
      <w:spacing w:val="0"/>
      <w:u w:val="double"/>
    </w:rPr>
  </w:style>
  <w:style w:type="character" w:styleId="Nmerodepgina">
    <w:name w:val="page number"/>
    <w:basedOn w:val="Fuentedeprrafopredeter1"/>
    <w:rsid w:val="009D395A"/>
  </w:style>
  <w:style w:type="character" w:styleId="Textoennegrita">
    <w:name w:val="Strong"/>
    <w:uiPriority w:val="22"/>
    <w:qFormat/>
    <w:rsid w:val="009D395A"/>
    <w:rPr>
      <w:b/>
      <w:bCs/>
    </w:rPr>
  </w:style>
  <w:style w:type="character" w:customStyle="1" w:styleId="Carcterdenumeracin">
    <w:name w:val="Carácter de numeración"/>
    <w:rsid w:val="009D395A"/>
  </w:style>
  <w:style w:type="paragraph" w:customStyle="1" w:styleId="Encabezado3">
    <w:name w:val="Encabezado3"/>
    <w:basedOn w:val="Normal"/>
    <w:next w:val="Textoindependiente"/>
    <w:rsid w:val="009D395A"/>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9D395A"/>
    <w:pPr>
      <w:spacing w:after="120"/>
    </w:pPr>
  </w:style>
  <w:style w:type="character" w:customStyle="1" w:styleId="TextoindependienteCar">
    <w:name w:val="Texto independiente Car"/>
    <w:aliases w:val="Body Text Char Car,TITULO SECCION Car"/>
    <w:basedOn w:val="Fuentedeprrafopredeter"/>
    <w:link w:val="Textoindependiente"/>
    <w:rsid w:val="009D395A"/>
    <w:rPr>
      <w:rFonts w:ascii="Times New Roman" w:eastAsia="Times New Roman" w:hAnsi="Times New Roman" w:cs="Times New Roman"/>
      <w:sz w:val="24"/>
      <w:szCs w:val="20"/>
      <w:lang w:val="es-ES" w:eastAsia="ar-SA"/>
    </w:rPr>
  </w:style>
  <w:style w:type="paragraph" w:styleId="Lista">
    <w:name w:val="List"/>
    <w:basedOn w:val="Textoindependiente"/>
    <w:qFormat/>
    <w:rsid w:val="009D395A"/>
    <w:rPr>
      <w:rFonts w:cs="Tahoma"/>
    </w:rPr>
  </w:style>
  <w:style w:type="paragraph" w:customStyle="1" w:styleId="Etiqueta">
    <w:name w:val="Etiqueta"/>
    <w:basedOn w:val="Normal"/>
    <w:rsid w:val="009D395A"/>
    <w:pPr>
      <w:suppressLineNumbers/>
      <w:spacing w:before="120" w:after="120"/>
    </w:pPr>
    <w:rPr>
      <w:i/>
    </w:rPr>
  </w:style>
  <w:style w:type="paragraph" w:customStyle="1" w:styleId="ndice">
    <w:name w:val="Índice"/>
    <w:basedOn w:val="Normal"/>
    <w:rsid w:val="009D395A"/>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9D395A"/>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D395A"/>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9D395A"/>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qFormat/>
    <w:rsid w:val="009D395A"/>
    <w:rPr>
      <w:rFonts w:ascii="Arial" w:eastAsia="Times New Roman" w:hAnsi="Arial" w:cs="Arial"/>
      <w:sz w:val="20"/>
      <w:szCs w:val="20"/>
      <w:lang w:val="es-ES_tradnl" w:eastAsia="ar-SA"/>
    </w:rPr>
  </w:style>
  <w:style w:type="paragraph" w:customStyle="1" w:styleId="Encabezado2">
    <w:name w:val="Encabezado2"/>
    <w:basedOn w:val="Normal"/>
    <w:next w:val="Textonormal"/>
    <w:rsid w:val="009D395A"/>
    <w:pPr>
      <w:keepNext/>
      <w:spacing w:before="240" w:after="120"/>
    </w:pPr>
    <w:rPr>
      <w:rFonts w:ascii="Arial" w:hAnsi="Arial" w:cs="Arial"/>
      <w:sz w:val="28"/>
    </w:rPr>
  </w:style>
  <w:style w:type="paragraph" w:customStyle="1" w:styleId="Textonormal">
    <w:name w:val="Texto normal"/>
    <w:basedOn w:val="Normal"/>
    <w:rsid w:val="009D395A"/>
    <w:pPr>
      <w:spacing w:after="120"/>
    </w:pPr>
  </w:style>
  <w:style w:type="paragraph" w:customStyle="1" w:styleId="Lista21">
    <w:name w:val="Lista 21"/>
    <w:basedOn w:val="Textonormal"/>
    <w:rsid w:val="009D395A"/>
  </w:style>
  <w:style w:type="paragraph" w:customStyle="1" w:styleId="Encabezado1">
    <w:name w:val="Encabezado1"/>
    <w:basedOn w:val="Normal"/>
    <w:next w:val="Textonormal"/>
    <w:rsid w:val="009D395A"/>
    <w:pPr>
      <w:keepNext/>
      <w:spacing w:before="240" w:after="120"/>
    </w:pPr>
    <w:rPr>
      <w:rFonts w:ascii="Arial" w:hAnsi="Arial" w:cs="Arial"/>
      <w:sz w:val="28"/>
    </w:rPr>
  </w:style>
  <w:style w:type="paragraph" w:styleId="Subttulo">
    <w:name w:val="Subtitle"/>
    <w:basedOn w:val="Encabezado1"/>
    <w:next w:val="Textonormal"/>
    <w:link w:val="SubttuloCar"/>
    <w:uiPriority w:val="11"/>
    <w:qFormat/>
    <w:rsid w:val="009D395A"/>
    <w:pPr>
      <w:jc w:val="center"/>
    </w:pPr>
    <w:rPr>
      <w:i/>
    </w:rPr>
  </w:style>
  <w:style w:type="character" w:customStyle="1" w:styleId="SubttuloCar">
    <w:name w:val="Subtítulo Car"/>
    <w:basedOn w:val="Fuentedeprrafopredeter"/>
    <w:link w:val="Subttulo"/>
    <w:uiPriority w:val="11"/>
    <w:rsid w:val="009D395A"/>
    <w:rPr>
      <w:rFonts w:ascii="Arial" w:eastAsia="Times New Roman" w:hAnsi="Arial" w:cs="Arial"/>
      <w:i/>
      <w:sz w:val="28"/>
      <w:szCs w:val="20"/>
      <w:lang w:val="es-ES" w:eastAsia="ar-SA"/>
    </w:rPr>
  </w:style>
  <w:style w:type="paragraph" w:customStyle="1" w:styleId="Textodeglobo1">
    <w:name w:val="Texto de globo1"/>
    <w:basedOn w:val="Normal"/>
    <w:rsid w:val="009D395A"/>
    <w:rPr>
      <w:rFonts w:ascii="Tahoma" w:hAnsi="Tahoma" w:cs="Tahoma"/>
      <w:sz w:val="16"/>
    </w:rPr>
  </w:style>
  <w:style w:type="paragraph" w:customStyle="1" w:styleId="Contenidodelatabla">
    <w:name w:val="Contenido de la tabla"/>
    <w:basedOn w:val="Normal"/>
    <w:rsid w:val="009D395A"/>
    <w:pPr>
      <w:suppressLineNumbers/>
    </w:pPr>
  </w:style>
  <w:style w:type="paragraph" w:customStyle="1" w:styleId="Encabezadodelatabla">
    <w:name w:val="Encabezado de la tabla"/>
    <w:basedOn w:val="Contenidodelatabla"/>
    <w:rsid w:val="009D395A"/>
    <w:pPr>
      <w:jc w:val="center"/>
    </w:pPr>
    <w:rPr>
      <w:b/>
    </w:rPr>
  </w:style>
  <w:style w:type="paragraph" w:customStyle="1" w:styleId="Sangra3detindependiente1">
    <w:name w:val="Sangría 3 de t. independiente1"/>
    <w:basedOn w:val="Normal"/>
    <w:uiPriority w:val="99"/>
    <w:rsid w:val="009D395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9D395A"/>
    <w:pPr>
      <w:spacing w:after="120"/>
      <w:ind w:left="283"/>
    </w:pPr>
  </w:style>
  <w:style w:type="character" w:customStyle="1" w:styleId="SangradetextonormalCar">
    <w:name w:val="Sangría de texto normal Car"/>
    <w:basedOn w:val="Fuentedeprrafopredeter"/>
    <w:link w:val="Sangradetextonormal"/>
    <w:uiPriority w:val="99"/>
    <w:rsid w:val="009D395A"/>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9D395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D395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9D395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9D395A"/>
    <w:pPr>
      <w:spacing w:after="120" w:line="480" w:lineRule="auto"/>
      <w:ind w:left="283"/>
    </w:pPr>
    <w:rPr>
      <w:szCs w:val="24"/>
    </w:rPr>
  </w:style>
  <w:style w:type="paragraph" w:customStyle="1" w:styleId="Textodecuerpo21">
    <w:name w:val="Texto de cuerpo 21"/>
    <w:basedOn w:val="Normal"/>
    <w:rsid w:val="009D395A"/>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9D395A"/>
    <w:pPr>
      <w:spacing w:after="120" w:line="480" w:lineRule="auto"/>
    </w:pPr>
  </w:style>
  <w:style w:type="paragraph" w:customStyle="1" w:styleId="Textoindependiente31">
    <w:name w:val="Texto independiente 31"/>
    <w:basedOn w:val="Normal"/>
    <w:uiPriority w:val="99"/>
    <w:rsid w:val="009D395A"/>
    <w:pPr>
      <w:autoSpaceDE w:val="0"/>
      <w:jc w:val="both"/>
    </w:pPr>
    <w:rPr>
      <w:rFonts w:ascii="Arial" w:hAnsi="Arial" w:cs="Arial"/>
      <w:sz w:val="20"/>
      <w:lang w:val="es-ES_tradnl"/>
    </w:rPr>
  </w:style>
  <w:style w:type="paragraph" w:customStyle="1" w:styleId="ACUERDO">
    <w:name w:val="ACUERDO"/>
    <w:basedOn w:val="Normal"/>
    <w:rsid w:val="009D395A"/>
    <w:pPr>
      <w:widowControl w:val="0"/>
      <w:jc w:val="both"/>
    </w:pPr>
    <w:rPr>
      <w:rFonts w:ascii="Arial" w:hAnsi="Arial"/>
      <w:b/>
      <w:sz w:val="28"/>
      <w:lang w:val="en-US"/>
    </w:rPr>
  </w:style>
  <w:style w:type="paragraph" w:customStyle="1" w:styleId="Textodecuerpo31">
    <w:name w:val="Texto de cuerpo 31"/>
    <w:basedOn w:val="Normal"/>
    <w:rsid w:val="009D395A"/>
    <w:pPr>
      <w:overflowPunct w:val="0"/>
      <w:autoSpaceDE w:val="0"/>
      <w:jc w:val="both"/>
      <w:textAlignment w:val="baseline"/>
    </w:pPr>
  </w:style>
  <w:style w:type="paragraph" w:styleId="NormalWeb">
    <w:name w:val="Normal (Web)"/>
    <w:basedOn w:val="Normal"/>
    <w:uiPriority w:val="99"/>
    <w:rsid w:val="009D395A"/>
    <w:pPr>
      <w:spacing w:before="100" w:after="100"/>
    </w:pPr>
    <w:rPr>
      <w:rFonts w:ascii="Arial Unicode MS" w:eastAsia="Arial Unicode MS" w:hAnsi="Arial Unicode MS" w:cs="Arial Unicode MS"/>
      <w:szCs w:val="24"/>
    </w:rPr>
  </w:style>
  <w:style w:type="paragraph" w:customStyle="1" w:styleId="xl25">
    <w:name w:val="xl25"/>
    <w:basedOn w:val="Normal"/>
    <w:rsid w:val="009D395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D395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D395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D395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D395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D395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D395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D395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D395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D395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D395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D395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D395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D395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D395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D395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D395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D395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D395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D395A"/>
    <w:pPr>
      <w:spacing w:before="100" w:after="100"/>
      <w:textAlignment w:val="center"/>
    </w:pPr>
    <w:rPr>
      <w:rFonts w:ascii="Arial" w:eastAsia="Arial Unicode MS" w:hAnsi="Arial" w:cs="Arial"/>
      <w:sz w:val="14"/>
      <w:szCs w:val="14"/>
    </w:rPr>
  </w:style>
  <w:style w:type="paragraph" w:customStyle="1" w:styleId="xl57">
    <w:name w:val="xl57"/>
    <w:basedOn w:val="Normal"/>
    <w:rsid w:val="009D395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D395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D395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D395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D395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D395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D395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D395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D395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D395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D395A"/>
    <w:pPr>
      <w:spacing w:before="100" w:after="100"/>
      <w:jc w:val="center"/>
    </w:pPr>
    <w:rPr>
      <w:rFonts w:ascii="Arial" w:eastAsia="Arial Unicode MS" w:hAnsi="Arial" w:cs="Arial"/>
      <w:b/>
      <w:bCs/>
      <w:sz w:val="22"/>
      <w:szCs w:val="22"/>
    </w:rPr>
  </w:style>
  <w:style w:type="paragraph" w:customStyle="1" w:styleId="xl68">
    <w:name w:val="xl68"/>
    <w:basedOn w:val="Normal"/>
    <w:rsid w:val="009D395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D395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D395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9D395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D395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D395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9D395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9D395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9D395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9D395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9D395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9D395A"/>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9D395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9D395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9D395A"/>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9D395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9D395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9D395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9D395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9D395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9D395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9D395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D395A"/>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9D395A"/>
    <w:pPr>
      <w:spacing w:after="101" w:line="216" w:lineRule="atLeast"/>
      <w:ind w:firstLine="288"/>
      <w:jc w:val="both"/>
    </w:pPr>
    <w:rPr>
      <w:rFonts w:ascii="Arial" w:hAnsi="Arial"/>
      <w:sz w:val="18"/>
      <w:lang w:val="es-ES_tradnl"/>
    </w:rPr>
  </w:style>
  <w:style w:type="paragraph" w:customStyle="1" w:styleId="ANOTACION">
    <w:name w:val="ANOTACION"/>
    <w:basedOn w:val="Normal"/>
    <w:rsid w:val="009D395A"/>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9D395A"/>
    <w:pPr>
      <w:spacing w:after="101" w:line="216" w:lineRule="exact"/>
      <w:ind w:firstLine="288"/>
      <w:jc w:val="both"/>
    </w:pPr>
    <w:rPr>
      <w:rFonts w:ascii="Arial" w:hAnsi="Arial"/>
      <w:sz w:val="18"/>
      <w:lang w:val="es-MX"/>
    </w:rPr>
  </w:style>
  <w:style w:type="paragraph" w:customStyle="1" w:styleId="Car">
    <w:name w:val="Car"/>
    <w:basedOn w:val="Normal"/>
    <w:rsid w:val="009D395A"/>
    <w:pPr>
      <w:spacing w:before="60" w:after="160" w:line="240" w:lineRule="exact"/>
    </w:pPr>
    <w:rPr>
      <w:rFonts w:ascii="Verdana" w:hAnsi="Verdana"/>
      <w:color w:val="FF00FF"/>
      <w:sz w:val="20"/>
      <w:lang w:val="en-US"/>
    </w:rPr>
  </w:style>
  <w:style w:type="paragraph" w:customStyle="1" w:styleId="CarCarCarCar">
    <w:name w:val="Car Car Car Car"/>
    <w:basedOn w:val="Normal"/>
    <w:rsid w:val="009D395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D395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D395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D395A"/>
    <w:rPr>
      <w:sz w:val="20"/>
    </w:rPr>
  </w:style>
  <w:style w:type="paragraph" w:customStyle="1" w:styleId="CarCarCarCarCarCarCar">
    <w:name w:val="Car Car Car Car Car Car Car"/>
    <w:basedOn w:val="Normal"/>
    <w:rsid w:val="009D395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D395A"/>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9D395A"/>
    <w:rPr>
      <w:rFonts w:ascii="Courier New" w:hAnsi="Courier New" w:cs="Courier New"/>
      <w:sz w:val="20"/>
    </w:rPr>
  </w:style>
  <w:style w:type="paragraph" w:customStyle="1" w:styleId="Contenidodelmarco">
    <w:name w:val="Contenido del marco"/>
    <w:basedOn w:val="Textoindependiente"/>
    <w:rsid w:val="009D395A"/>
  </w:style>
  <w:style w:type="table" w:styleId="Tablaconcuadrcula">
    <w:name w:val="Table Grid"/>
    <w:basedOn w:val="Tablanormal"/>
    <w:uiPriority w:val="59"/>
    <w:rsid w:val="009D395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9D395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9D395A"/>
    <w:rPr>
      <w:rFonts w:ascii="Times New Roman" w:eastAsia="Times New Roman" w:hAnsi="Times New Roman" w:cs="Times New Roman"/>
      <w:sz w:val="16"/>
      <w:szCs w:val="16"/>
      <w:lang w:val="es-ES" w:eastAsia="ar-SA"/>
    </w:rPr>
  </w:style>
  <w:style w:type="paragraph" w:styleId="Lista2">
    <w:name w:val="List 2"/>
    <w:basedOn w:val="Normal"/>
    <w:uiPriority w:val="99"/>
    <w:rsid w:val="009D395A"/>
    <w:pPr>
      <w:ind w:left="566" w:hanging="283"/>
    </w:pPr>
  </w:style>
  <w:style w:type="paragraph" w:customStyle="1" w:styleId="Textoindependiente22">
    <w:name w:val="Texto independiente 22"/>
    <w:basedOn w:val="Normal"/>
    <w:rsid w:val="009D395A"/>
    <w:pPr>
      <w:spacing w:after="120" w:line="480" w:lineRule="auto"/>
    </w:pPr>
  </w:style>
  <w:style w:type="paragraph" w:customStyle="1" w:styleId="INCISO">
    <w:name w:val="INCISO"/>
    <w:basedOn w:val="Normal"/>
    <w:rsid w:val="009D395A"/>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D395A"/>
    <w:rPr>
      <w:rFonts w:ascii="Wingdings" w:hAnsi="Wingdings"/>
    </w:rPr>
  </w:style>
  <w:style w:type="character" w:customStyle="1" w:styleId="WW8Num26z3">
    <w:name w:val="WW8Num26z3"/>
    <w:rsid w:val="009D395A"/>
    <w:rPr>
      <w:rFonts w:ascii="Symbol" w:hAnsi="Symbol"/>
    </w:rPr>
  </w:style>
  <w:style w:type="character" w:customStyle="1" w:styleId="WW8Num29z2">
    <w:name w:val="WW8Num29z2"/>
    <w:rsid w:val="009D395A"/>
    <w:rPr>
      <w:b w:val="0"/>
    </w:rPr>
  </w:style>
  <w:style w:type="character" w:customStyle="1" w:styleId="WW8Num31z0">
    <w:name w:val="WW8Num31z0"/>
    <w:rsid w:val="009D395A"/>
    <w:rPr>
      <w:rFonts w:ascii="Symbol" w:hAnsi="Symbol"/>
    </w:rPr>
  </w:style>
  <w:style w:type="character" w:customStyle="1" w:styleId="WW8Num31z1">
    <w:name w:val="WW8Num31z1"/>
    <w:rsid w:val="009D395A"/>
    <w:rPr>
      <w:rFonts w:ascii="Courier New" w:hAnsi="Courier New" w:cs="Courier New"/>
    </w:rPr>
  </w:style>
  <w:style w:type="character" w:customStyle="1" w:styleId="WW8Num31z2">
    <w:name w:val="WW8Num31z2"/>
    <w:rsid w:val="009D395A"/>
    <w:rPr>
      <w:rFonts w:ascii="Wingdings" w:hAnsi="Wingdings"/>
    </w:rPr>
  </w:style>
  <w:style w:type="character" w:customStyle="1" w:styleId="WW8Num32z0">
    <w:name w:val="WW8Num32z0"/>
    <w:rsid w:val="009D395A"/>
    <w:rPr>
      <w:rFonts w:ascii="Symbol" w:hAnsi="Symbol"/>
    </w:rPr>
  </w:style>
  <w:style w:type="character" w:customStyle="1" w:styleId="WW8Num32z1">
    <w:name w:val="WW8Num32z1"/>
    <w:rsid w:val="009D395A"/>
    <w:rPr>
      <w:rFonts w:ascii="Courier New" w:hAnsi="Courier New" w:cs="Courier New"/>
    </w:rPr>
  </w:style>
  <w:style w:type="character" w:customStyle="1" w:styleId="WW8Num32z2">
    <w:name w:val="WW8Num32z2"/>
    <w:rsid w:val="009D395A"/>
    <w:rPr>
      <w:rFonts w:ascii="Wingdings" w:hAnsi="Wingdings"/>
    </w:rPr>
  </w:style>
  <w:style w:type="character" w:customStyle="1" w:styleId="WW8Num33z0">
    <w:name w:val="WW8Num33z0"/>
    <w:rsid w:val="009D395A"/>
    <w:rPr>
      <w:rFonts w:cs="Times New Roman"/>
    </w:rPr>
  </w:style>
  <w:style w:type="character" w:customStyle="1" w:styleId="WW8Num34z0">
    <w:name w:val="WW8Num34z0"/>
    <w:rsid w:val="009D395A"/>
    <w:rPr>
      <w:rFonts w:ascii="Symbol" w:hAnsi="Symbol"/>
      <w:b/>
    </w:rPr>
  </w:style>
  <w:style w:type="character" w:customStyle="1" w:styleId="WW8Num34z1">
    <w:name w:val="WW8Num34z1"/>
    <w:rsid w:val="009D395A"/>
    <w:rPr>
      <w:rFonts w:ascii="Courier New" w:hAnsi="Courier New" w:cs="Courier New"/>
    </w:rPr>
  </w:style>
  <w:style w:type="character" w:customStyle="1" w:styleId="WW8Num34z2">
    <w:name w:val="WW8Num34z2"/>
    <w:rsid w:val="009D395A"/>
    <w:rPr>
      <w:rFonts w:ascii="Wingdings" w:hAnsi="Wingdings"/>
    </w:rPr>
  </w:style>
  <w:style w:type="character" w:customStyle="1" w:styleId="WW8Num34z3">
    <w:name w:val="WW8Num34z3"/>
    <w:rsid w:val="009D395A"/>
    <w:rPr>
      <w:rFonts w:ascii="Symbol" w:hAnsi="Symbol"/>
    </w:rPr>
  </w:style>
  <w:style w:type="character" w:customStyle="1" w:styleId="WW8Num35z0">
    <w:name w:val="WW8Num35z0"/>
    <w:rsid w:val="009D395A"/>
    <w:rPr>
      <w:rFonts w:ascii="Symbol" w:hAnsi="Symbol"/>
    </w:rPr>
  </w:style>
  <w:style w:type="character" w:customStyle="1" w:styleId="WW8Num35z1">
    <w:name w:val="WW8Num35z1"/>
    <w:rsid w:val="009D395A"/>
    <w:rPr>
      <w:rFonts w:ascii="Courier New" w:hAnsi="Courier New" w:cs="Courier New"/>
    </w:rPr>
  </w:style>
  <w:style w:type="character" w:customStyle="1" w:styleId="WW8Num35z2">
    <w:name w:val="WW8Num35z2"/>
    <w:rsid w:val="009D395A"/>
    <w:rPr>
      <w:rFonts w:ascii="Wingdings" w:hAnsi="Wingdings"/>
    </w:rPr>
  </w:style>
  <w:style w:type="character" w:customStyle="1" w:styleId="WW8Num36z0">
    <w:name w:val="WW8Num36z0"/>
    <w:rsid w:val="009D395A"/>
    <w:rPr>
      <w:b/>
    </w:rPr>
  </w:style>
  <w:style w:type="character" w:customStyle="1" w:styleId="WW8Num37z0">
    <w:name w:val="WW8Num37z0"/>
    <w:rsid w:val="009D395A"/>
    <w:rPr>
      <w:b/>
      <w:i w:val="0"/>
    </w:rPr>
  </w:style>
  <w:style w:type="character" w:customStyle="1" w:styleId="WW8Num38z0">
    <w:name w:val="WW8Num38z0"/>
    <w:rsid w:val="009D395A"/>
    <w:rPr>
      <w:rFonts w:ascii="Symbol" w:hAnsi="Symbol"/>
    </w:rPr>
  </w:style>
  <w:style w:type="character" w:customStyle="1" w:styleId="WW8Num38z1">
    <w:name w:val="WW8Num38z1"/>
    <w:rsid w:val="009D395A"/>
    <w:rPr>
      <w:rFonts w:ascii="Courier New" w:hAnsi="Courier New" w:cs="Courier New"/>
    </w:rPr>
  </w:style>
  <w:style w:type="character" w:customStyle="1" w:styleId="WW8Num38z2">
    <w:name w:val="WW8Num38z2"/>
    <w:rsid w:val="009D395A"/>
    <w:rPr>
      <w:rFonts w:ascii="Wingdings" w:hAnsi="Wingdings"/>
    </w:rPr>
  </w:style>
  <w:style w:type="character" w:customStyle="1" w:styleId="WW8Num40z0">
    <w:name w:val="WW8Num40z0"/>
    <w:rsid w:val="009D395A"/>
    <w:rPr>
      <w:rFonts w:cs="Times New Roman"/>
      <w:b/>
      <w:i w:val="0"/>
    </w:rPr>
  </w:style>
  <w:style w:type="character" w:customStyle="1" w:styleId="WW8Num45z0">
    <w:name w:val="WW8Num45z0"/>
    <w:rsid w:val="009D395A"/>
    <w:rPr>
      <w:b w:val="0"/>
    </w:rPr>
  </w:style>
  <w:style w:type="character" w:customStyle="1" w:styleId="WW8Num46z0">
    <w:name w:val="WW8Num46z0"/>
    <w:rsid w:val="009D395A"/>
    <w:rPr>
      <w:b w:val="0"/>
    </w:rPr>
  </w:style>
  <w:style w:type="character" w:customStyle="1" w:styleId="WW8Num48z0">
    <w:name w:val="WW8Num48z0"/>
    <w:rsid w:val="009D395A"/>
    <w:rPr>
      <w:rFonts w:ascii="Symbol" w:hAnsi="Symbol"/>
      <w:b/>
    </w:rPr>
  </w:style>
  <w:style w:type="character" w:customStyle="1" w:styleId="WW8Num48z1">
    <w:name w:val="WW8Num48z1"/>
    <w:rsid w:val="009D395A"/>
    <w:rPr>
      <w:rFonts w:ascii="Courier New" w:hAnsi="Courier New" w:cs="Courier New"/>
    </w:rPr>
  </w:style>
  <w:style w:type="character" w:customStyle="1" w:styleId="WW8Num48z2">
    <w:name w:val="WW8Num48z2"/>
    <w:rsid w:val="009D395A"/>
    <w:rPr>
      <w:rFonts w:ascii="Wingdings" w:hAnsi="Wingdings"/>
    </w:rPr>
  </w:style>
  <w:style w:type="character" w:customStyle="1" w:styleId="WW8Num48z3">
    <w:name w:val="WW8Num48z3"/>
    <w:rsid w:val="009D395A"/>
    <w:rPr>
      <w:rFonts w:ascii="Symbol" w:hAnsi="Symbol"/>
    </w:rPr>
  </w:style>
  <w:style w:type="character" w:customStyle="1" w:styleId="Fuentedeprrafopredeter2">
    <w:name w:val="Fuente de párrafo predeter.2"/>
    <w:rsid w:val="009D395A"/>
  </w:style>
  <w:style w:type="paragraph" w:customStyle="1" w:styleId="Encabezado4">
    <w:name w:val="Encabezado4"/>
    <w:basedOn w:val="Normal"/>
    <w:next w:val="Textoindependiente"/>
    <w:rsid w:val="009D395A"/>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9D395A"/>
    <w:rPr>
      <w:rFonts w:ascii="Tahoma" w:hAnsi="Tahoma" w:cs="Tahoma"/>
      <w:sz w:val="16"/>
      <w:szCs w:val="16"/>
    </w:rPr>
  </w:style>
  <w:style w:type="character" w:customStyle="1" w:styleId="TextodegloboCar">
    <w:name w:val="Texto de globo Car"/>
    <w:basedOn w:val="Fuentedeprrafopredeter"/>
    <w:link w:val="Textodeglobo"/>
    <w:uiPriority w:val="99"/>
    <w:rsid w:val="009D395A"/>
    <w:rPr>
      <w:rFonts w:ascii="Tahoma" w:eastAsia="Times New Roman" w:hAnsi="Tahoma" w:cs="Tahoma"/>
      <w:sz w:val="16"/>
      <w:szCs w:val="16"/>
      <w:lang w:val="es-ES" w:eastAsia="ar-SA"/>
    </w:rPr>
  </w:style>
  <w:style w:type="paragraph" w:customStyle="1" w:styleId="Textosinformato2">
    <w:name w:val="Texto sin formato2"/>
    <w:basedOn w:val="Normal"/>
    <w:rsid w:val="009D395A"/>
    <w:pPr>
      <w:suppressAutoHyphens w:val="0"/>
    </w:pPr>
    <w:rPr>
      <w:rFonts w:ascii="Courier New" w:hAnsi="Courier New" w:cs="Courier New"/>
      <w:sz w:val="20"/>
    </w:rPr>
  </w:style>
  <w:style w:type="paragraph" w:customStyle="1" w:styleId="Encabezado10">
    <w:name w:val="Encabezado 10"/>
    <w:basedOn w:val="Encabezado4"/>
    <w:next w:val="Textoindependiente"/>
    <w:rsid w:val="009D395A"/>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9D395A"/>
    <w:pPr>
      <w:spacing w:after="120" w:line="480" w:lineRule="auto"/>
    </w:pPr>
  </w:style>
  <w:style w:type="character" w:customStyle="1" w:styleId="Textoindependiente2Car">
    <w:name w:val="Texto independiente 2 Car"/>
    <w:basedOn w:val="Fuentedeprrafopredeter"/>
    <w:link w:val="Textoindependiente2"/>
    <w:uiPriority w:val="99"/>
    <w:rsid w:val="009D395A"/>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9D395A"/>
    <w:pPr>
      <w:ind w:left="708"/>
    </w:pPr>
  </w:style>
  <w:style w:type="paragraph" w:customStyle="1" w:styleId="bodytextindent3">
    <w:name w:val="bodytextindent3"/>
    <w:basedOn w:val="Normal"/>
    <w:rsid w:val="009D395A"/>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9D395A"/>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9D395A"/>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9D395A"/>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9D395A"/>
    <w:pPr>
      <w:suppressAutoHyphens w:val="0"/>
      <w:spacing w:after="324"/>
    </w:pPr>
    <w:rPr>
      <w:szCs w:val="24"/>
      <w:lang w:val="es-MX" w:eastAsia="es-MX"/>
    </w:rPr>
  </w:style>
  <w:style w:type="paragraph" w:styleId="Revisin">
    <w:name w:val="Revision"/>
    <w:hidden/>
    <w:uiPriority w:val="99"/>
    <w:semiHidden/>
    <w:rsid w:val="009D395A"/>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9D395A"/>
    <w:rPr>
      <w:color w:val="800080"/>
      <w:u w:val="single"/>
    </w:rPr>
  </w:style>
  <w:style w:type="paragraph" w:customStyle="1" w:styleId="TableParagraph">
    <w:name w:val="Table Paragraph"/>
    <w:basedOn w:val="Normal"/>
    <w:uiPriority w:val="1"/>
    <w:qFormat/>
    <w:rsid w:val="009D395A"/>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9D395A"/>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9D395A"/>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9D395A"/>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9D395A"/>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9D395A"/>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9D395A"/>
    <w:rPr>
      <w:rFonts w:ascii="Arial" w:eastAsia="Times New Roman" w:hAnsi="Arial" w:cs="Times New Roman"/>
      <w:sz w:val="18"/>
      <w:szCs w:val="20"/>
      <w:lang w:eastAsia="es-ES"/>
    </w:rPr>
  </w:style>
  <w:style w:type="numbering" w:customStyle="1" w:styleId="1115">
    <w:name w:val="1.1.15"/>
    <w:rsid w:val="009D395A"/>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9D395A"/>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9D395A"/>
    <w:rPr>
      <w:rFonts w:ascii="Calibri" w:eastAsia="Calibri" w:hAnsi="Calibri" w:cs="Times New Roman"/>
    </w:rPr>
  </w:style>
  <w:style w:type="character" w:customStyle="1" w:styleId="TtuloCar1">
    <w:name w:val="Título Car1"/>
    <w:link w:val="Ttulo"/>
    <w:uiPriority w:val="10"/>
    <w:rsid w:val="009D395A"/>
    <w:rPr>
      <w:b/>
      <w:sz w:val="28"/>
      <w:lang w:val="es-ES" w:eastAsia="ar-SA"/>
    </w:rPr>
  </w:style>
  <w:style w:type="paragraph" w:customStyle="1" w:styleId="Sangra2detindependiente3">
    <w:name w:val="Sangría 2 de t. independiente3"/>
    <w:basedOn w:val="Normal"/>
    <w:rsid w:val="009D395A"/>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9D395A"/>
    <w:pPr>
      <w:spacing w:after="120"/>
      <w:ind w:left="283"/>
    </w:pPr>
    <w:rPr>
      <w:sz w:val="16"/>
      <w:szCs w:val="16"/>
    </w:rPr>
  </w:style>
  <w:style w:type="paragraph" w:styleId="Ttulo">
    <w:name w:val="Title"/>
    <w:basedOn w:val="Normal"/>
    <w:next w:val="Normal"/>
    <w:link w:val="TtuloCar1"/>
    <w:uiPriority w:val="10"/>
    <w:qFormat/>
    <w:rsid w:val="009D395A"/>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9D395A"/>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9D395A"/>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9D395A"/>
    <w:pPr>
      <w:spacing w:after="120"/>
    </w:pPr>
    <w:rPr>
      <w:sz w:val="16"/>
      <w:szCs w:val="16"/>
    </w:rPr>
  </w:style>
  <w:style w:type="character" w:customStyle="1" w:styleId="Textoindependiente3Car">
    <w:name w:val="Texto independiente 3 Car"/>
    <w:basedOn w:val="Fuentedeprrafopredeter"/>
    <w:link w:val="Textoindependiente3"/>
    <w:uiPriority w:val="99"/>
    <w:rsid w:val="009D395A"/>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9D395A"/>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9D395A"/>
    <w:pPr>
      <w:spacing w:after="120"/>
      <w:ind w:left="849"/>
      <w:contextualSpacing/>
    </w:pPr>
  </w:style>
  <w:style w:type="paragraph" w:styleId="Lista3">
    <w:name w:val="List 3"/>
    <w:basedOn w:val="Normal"/>
    <w:uiPriority w:val="99"/>
    <w:unhideWhenUsed/>
    <w:rsid w:val="009D395A"/>
    <w:pPr>
      <w:ind w:left="849" w:hanging="283"/>
      <w:contextualSpacing/>
    </w:pPr>
  </w:style>
  <w:style w:type="paragraph" w:styleId="Lista4">
    <w:name w:val="List 4"/>
    <w:basedOn w:val="Normal"/>
    <w:uiPriority w:val="99"/>
    <w:semiHidden/>
    <w:unhideWhenUsed/>
    <w:rsid w:val="009D395A"/>
    <w:pPr>
      <w:ind w:left="1132" w:hanging="283"/>
      <w:contextualSpacing/>
    </w:pPr>
  </w:style>
  <w:style w:type="table" w:styleId="Cuadrculamedia3-nfasis5">
    <w:name w:val="Medium Grid 3 Accent 5"/>
    <w:basedOn w:val="Tablanormal"/>
    <w:uiPriority w:val="69"/>
    <w:rsid w:val="009D395A"/>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9D395A"/>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9D395A"/>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9D395A"/>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9D395A"/>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9D395A"/>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9D395A"/>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9D395A"/>
    <w:rPr>
      <w:sz w:val="16"/>
      <w:szCs w:val="16"/>
    </w:rPr>
  </w:style>
  <w:style w:type="paragraph" w:styleId="Textocomentario">
    <w:name w:val="annotation text"/>
    <w:aliases w:val="Comment Text Char1"/>
    <w:basedOn w:val="Normal"/>
    <w:link w:val="TextocomentarioCar"/>
    <w:uiPriority w:val="99"/>
    <w:unhideWhenUsed/>
    <w:rsid w:val="009D395A"/>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9D395A"/>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D395A"/>
    <w:rPr>
      <w:b/>
      <w:bCs/>
    </w:rPr>
  </w:style>
  <w:style w:type="character" w:customStyle="1" w:styleId="AsuntodelcomentarioCar">
    <w:name w:val="Asunto del comentario Car"/>
    <w:basedOn w:val="TextocomentarioCar"/>
    <w:link w:val="Asuntodelcomentario"/>
    <w:uiPriority w:val="99"/>
    <w:semiHidden/>
    <w:rsid w:val="009D395A"/>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9D395A"/>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9D395A"/>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9D395A"/>
    <w:pPr>
      <w:suppressAutoHyphens w:val="0"/>
      <w:spacing w:line="259" w:lineRule="auto"/>
    </w:pPr>
    <w:rPr>
      <w:szCs w:val="24"/>
      <w:lang w:val="es-ES_tradnl" w:eastAsia="es-ES"/>
    </w:rPr>
  </w:style>
  <w:style w:type="character" w:customStyle="1" w:styleId="MMNotesCar">
    <w:name w:val="MM Notes Car"/>
    <w:link w:val="MMNotes"/>
    <w:rsid w:val="009D395A"/>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9D395A"/>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9D395A"/>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9D395A"/>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9D395A"/>
    <w:rPr>
      <w:rFonts w:ascii="Calibri" w:eastAsia="Calibri" w:hAnsi="Calibri" w:cs="Times New Roman"/>
      <w:color w:val="984806"/>
      <w:sz w:val="28"/>
    </w:rPr>
  </w:style>
  <w:style w:type="paragraph" w:customStyle="1" w:styleId="MMTopic4">
    <w:name w:val="MM Topic 4"/>
    <w:basedOn w:val="ndice3"/>
    <w:link w:val="MMTopic4Car"/>
    <w:autoRedefine/>
    <w:qFormat/>
    <w:rsid w:val="009D395A"/>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9D395A"/>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9D395A"/>
    <w:pPr>
      <w:suppressAutoHyphens w:val="0"/>
      <w:ind w:left="720" w:hanging="240"/>
    </w:pPr>
    <w:rPr>
      <w:szCs w:val="24"/>
      <w:lang w:val="es-ES_tradnl" w:eastAsia="es-ES"/>
    </w:rPr>
  </w:style>
  <w:style w:type="paragraph" w:customStyle="1" w:styleId="MMTopic2">
    <w:name w:val="MM Topic 2"/>
    <w:basedOn w:val="Ttulo2"/>
    <w:link w:val="MMTopic2Car"/>
    <w:rsid w:val="009D395A"/>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9D395A"/>
    <w:rPr>
      <w:rFonts w:ascii="Cambria" w:eastAsia="Times New Roman" w:hAnsi="Cambria" w:cs="Times New Roman"/>
      <w:b/>
      <w:bCs/>
      <w:color w:val="4F81BD"/>
      <w:sz w:val="26"/>
      <w:szCs w:val="26"/>
      <w:lang w:val="es-ES" w:eastAsia="es-ES"/>
    </w:rPr>
  </w:style>
  <w:style w:type="paragraph" w:customStyle="1" w:styleId="xl57586">
    <w:name w:val="xl5758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9D395A"/>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9D395A"/>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9D395A"/>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9D395A"/>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9D395A"/>
    <w:rPr>
      <w:rFonts w:ascii="Calibri" w:eastAsia="Times New Roman" w:hAnsi="Calibri" w:cs="Times New Roman"/>
      <w:color w:val="984806"/>
      <w:sz w:val="40"/>
      <w:szCs w:val="32"/>
    </w:rPr>
  </w:style>
  <w:style w:type="character" w:customStyle="1" w:styleId="ndice1Car">
    <w:name w:val="Índice 1 Car"/>
    <w:link w:val="ndice1"/>
    <w:uiPriority w:val="99"/>
    <w:rsid w:val="009D395A"/>
    <w:rPr>
      <w:rFonts w:ascii="Arial" w:eastAsia="Calibri" w:hAnsi="Arial" w:cs="Times New Roman"/>
      <w:sz w:val="20"/>
      <w:szCs w:val="20"/>
      <w:lang w:eastAsia="es-MX"/>
    </w:rPr>
  </w:style>
  <w:style w:type="character" w:customStyle="1" w:styleId="MMGTopic2Car">
    <w:name w:val="MMG Topic 2 Car"/>
    <w:link w:val="MMGTopic2"/>
    <w:rsid w:val="009D395A"/>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9D395A"/>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9D395A"/>
    <w:rPr>
      <w:rFonts w:ascii="Calibri" w:eastAsia="Calibri" w:hAnsi="Calibri" w:cs="Times New Roman"/>
    </w:rPr>
  </w:style>
  <w:style w:type="character" w:customStyle="1" w:styleId="ndice3Car">
    <w:name w:val="Índice 3 Car"/>
    <w:link w:val="ndice3"/>
    <w:uiPriority w:val="99"/>
    <w:rsid w:val="009D395A"/>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9D395A"/>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9D395A"/>
    <w:rPr>
      <w:rFonts w:ascii="Calibri" w:eastAsia="Calibri" w:hAnsi="Calibri" w:cs="Times New Roman"/>
    </w:rPr>
  </w:style>
  <w:style w:type="paragraph" w:styleId="ndice4">
    <w:name w:val="index 4"/>
    <w:basedOn w:val="Normal"/>
    <w:next w:val="Normal"/>
    <w:link w:val="ndice4Car"/>
    <w:autoRedefine/>
    <w:uiPriority w:val="99"/>
    <w:unhideWhenUsed/>
    <w:rsid w:val="009D395A"/>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9D395A"/>
    <w:rPr>
      <w:rFonts w:ascii="Calibri" w:eastAsia="Calibri" w:hAnsi="Calibri" w:cs="Times New Roman"/>
    </w:rPr>
  </w:style>
  <w:style w:type="paragraph" w:customStyle="1" w:styleId="MMTopic5">
    <w:name w:val="MM Topic 5"/>
    <w:basedOn w:val="ndice4"/>
    <w:link w:val="MMTopic5Car"/>
    <w:rsid w:val="009D395A"/>
  </w:style>
  <w:style w:type="character" w:customStyle="1" w:styleId="MMTopic5Car">
    <w:name w:val="MM Topic 5 Car"/>
    <w:link w:val="MMTopic5"/>
    <w:rsid w:val="009D395A"/>
    <w:rPr>
      <w:rFonts w:ascii="Calibri" w:eastAsia="Calibri" w:hAnsi="Calibri" w:cs="Times New Roman"/>
    </w:rPr>
  </w:style>
  <w:style w:type="paragraph" w:styleId="ndice5">
    <w:name w:val="index 5"/>
    <w:basedOn w:val="Normal"/>
    <w:next w:val="Normal"/>
    <w:link w:val="ndice5Car"/>
    <w:autoRedefine/>
    <w:uiPriority w:val="99"/>
    <w:unhideWhenUsed/>
    <w:rsid w:val="009D395A"/>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9D395A"/>
    <w:rPr>
      <w:rFonts w:ascii="Calibri" w:eastAsia="Calibri" w:hAnsi="Calibri" w:cs="Times New Roman"/>
    </w:rPr>
  </w:style>
  <w:style w:type="paragraph" w:customStyle="1" w:styleId="MMTopic6">
    <w:name w:val="MM Topic 6"/>
    <w:basedOn w:val="ndice5"/>
    <w:link w:val="MMTopic6Car"/>
    <w:rsid w:val="009D395A"/>
  </w:style>
  <w:style w:type="character" w:customStyle="1" w:styleId="MMTopic6Car">
    <w:name w:val="MM Topic 6 Car"/>
    <w:link w:val="MMTopic6"/>
    <w:rsid w:val="009D395A"/>
    <w:rPr>
      <w:rFonts w:ascii="Calibri" w:eastAsia="Calibri" w:hAnsi="Calibri" w:cs="Times New Roman"/>
    </w:rPr>
  </w:style>
  <w:style w:type="paragraph" w:styleId="TDC2">
    <w:name w:val="toc 2"/>
    <w:basedOn w:val="Normal"/>
    <w:next w:val="Normal"/>
    <w:autoRedefine/>
    <w:uiPriority w:val="39"/>
    <w:unhideWhenUsed/>
    <w:qFormat/>
    <w:rsid w:val="009D395A"/>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9D395A"/>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9D395A"/>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9D395A"/>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9D395A"/>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9D395A"/>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9D395A"/>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9D395A"/>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9D39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9D395A"/>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9D395A"/>
    <w:rPr>
      <w:rFonts w:ascii="Calibri" w:eastAsia="Calibri" w:hAnsi="Calibri" w:cs="Times New Roman"/>
    </w:rPr>
  </w:style>
  <w:style w:type="paragraph" w:customStyle="1" w:styleId="BodyText21">
    <w:name w:val="Body Text 21"/>
    <w:basedOn w:val="Normal"/>
    <w:qFormat/>
    <w:rsid w:val="009D395A"/>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9D395A"/>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9D395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9D395A"/>
    <w:rPr>
      <w:rFonts w:ascii="Garamond" w:hAnsi="Garamond" w:cs="Times New Roman"/>
      <w:sz w:val="24"/>
      <w:lang w:val="en-US" w:eastAsia="en-US" w:bidi="ar-SA"/>
    </w:rPr>
  </w:style>
  <w:style w:type="paragraph" w:customStyle="1" w:styleId="BodyText1">
    <w:name w:val="Body Text:1"/>
    <w:basedOn w:val="Normal"/>
    <w:rsid w:val="009D395A"/>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9D395A"/>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9D395A"/>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9D395A"/>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9D395A"/>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9D395A"/>
    <w:rPr>
      <w:rFonts w:ascii="Arial" w:eastAsia="Times New Roman" w:hAnsi="Arial" w:cs="Arial"/>
      <w:szCs w:val="24"/>
      <w:lang w:val="es-VE"/>
    </w:rPr>
  </w:style>
  <w:style w:type="character" w:customStyle="1" w:styleId="bodycopy1">
    <w:name w:val="bodycopy1"/>
    <w:rsid w:val="009D395A"/>
    <w:rPr>
      <w:rFonts w:ascii="Arial" w:eastAsia="Times New Roman" w:hAnsi="Arial" w:cs="Arial"/>
    </w:rPr>
  </w:style>
  <w:style w:type="paragraph" w:styleId="Listaconvietas">
    <w:name w:val="List Bullet"/>
    <w:basedOn w:val="Normal"/>
    <w:rsid w:val="009D395A"/>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9D395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9D395A"/>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9D395A"/>
    <w:rPr>
      <w:rFonts w:ascii="Cambria" w:hAnsi="Cambria"/>
      <w:b/>
      <w:kern w:val="32"/>
      <w:sz w:val="32"/>
      <w:lang w:val="es-ES" w:eastAsia="es-ES"/>
    </w:rPr>
  </w:style>
  <w:style w:type="table" w:styleId="Tablaconcuadrcula8">
    <w:name w:val="Table Grid 8"/>
    <w:basedOn w:val="Tablanormal"/>
    <w:uiPriority w:val="99"/>
    <w:rsid w:val="009D395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9D395A"/>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9D395A"/>
  </w:style>
  <w:style w:type="table" w:styleId="Tablaconcolumnas2">
    <w:name w:val="Table Columns 2"/>
    <w:basedOn w:val="Tablanormal"/>
    <w:uiPriority w:val="99"/>
    <w:rsid w:val="009D395A"/>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D395A"/>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9D395A"/>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9D395A"/>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9D395A"/>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9D395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9D395A"/>
  </w:style>
  <w:style w:type="paragraph" w:styleId="Sangra2detindependiente">
    <w:name w:val="Body Text Indent 2"/>
    <w:basedOn w:val="Normal"/>
    <w:link w:val="Sangra2detindependienteCar"/>
    <w:rsid w:val="009D395A"/>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9D395A"/>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9D395A"/>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9D395A"/>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9D395A"/>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9D395A"/>
    <w:rPr>
      <w:rFonts w:ascii="Arial" w:eastAsia="Times New Roman" w:hAnsi="Arial" w:cs="Arial"/>
      <w:sz w:val="20"/>
      <w:szCs w:val="20"/>
      <w:lang w:val="es-ES" w:eastAsia="es-ES"/>
    </w:rPr>
  </w:style>
  <w:style w:type="paragraph" w:styleId="Listaconvietas2">
    <w:name w:val="List Bullet 2"/>
    <w:basedOn w:val="Normal"/>
    <w:autoRedefine/>
    <w:uiPriority w:val="99"/>
    <w:rsid w:val="009D395A"/>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9D395A"/>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9D395A"/>
    <w:pPr>
      <w:ind w:left="2160" w:hanging="360"/>
    </w:pPr>
  </w:style>
  <w:style w:type="character" w:customStyle="1" w:styleId="PuestoCar">
    <w:name w:val="Puesto Car"/>
    <w:uiPriority w:val="99"/>
    <w:rsid w:val="009D395A"/>
    <w:rPr>
      <w:rFonts w:ascii="Arial" w:hAnsi="Arial"/>
      <w:b/>
      <w:sz w:val="22"/>
      <w:lang w:eastAsia="es-ES"/>
    </w:rPr>
  </w:style>
  <w:style w:type="paragraph" w:customStyle="1" w:styleId="c1">
    <w:name w:val="c1"/>
    <w:basedOn w:val="Normal"/>
    <w:rsid w:val="009D395A"/>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9D395A"/>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9D395A"/>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9D395A"/>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9D395A"/>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9D395A"/>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9D395A"/>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9D395A"/>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9D395A"/>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9D395A"/>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9D395A"/>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9D395A"/>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9D395A"/>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9D395A"/>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9D395A"/>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9D395A"/>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9D395A"/>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9D395A"/>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9D395A"/>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9D395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9D395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9D395A"/>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9D395A"/>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9D395A"/>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9D395A"/>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9D395A"/>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9D395A"/>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9D395A"/>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9D395A"/>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9D395A"/>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9D395A"/>
    <w:rPr>
      <w:vertAlign w:val="superscript"/>
    </w:rPr>
  </w:style>
  <w:style w:type="paragraph" w:customStyle="1" w:styleId="SangradetindependienteF">
    <w:name w:val="Sangría de t. independiente/ÈF"/>
    <w:basedOn w:val="Normal"/>
    <w:rsid w:val="009D395A"/>
    <w:pPr>
      <w:widowControl w:val="0"/>
      <w:suppressAutoHyphens w:val="0"/>
      <w:jc w:val="both"/>
    </w:pPr>
    <w:rPr>
      <w:rFonts w:ascii="Arial" w:hAnsi="Arial" w:cs="Arial"/>
      <w:sz w:val="20"/>
      <w:lang w:eastAsia="es-ES"/>
    </w:rPr>
  </w:style>
  <w:style w:type="paragraph" w:customStyle="1" w:styleId="Bullet1Jesica">
    <w:name w:val="Bullet 1 Jesica"/>
    <w:basedOn w:val="Normal"/>
    <w:rsid w:val="009D395A"/>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9D395A"/>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9D395A"/>
    <w:pPr>
      <w:numPr>
        <w:ilvl w:val="2"/>
      </w:numPr>
    </w:pPr>
  </w:style>
  <w:style w:type="paragraph" w:customStyle="1" w:styleId="Bullet4Jesica">
    <w:name w:val="Bullet 4 Jesica"/>
    <w:basedOn w:val="Bullet3Jesica"/>
    <w:rsid w:val="009D395A"/>
    <w:pPr>
      <w:numPr>
        <w:ilvl w:val="3"/>
      </w:numPr>
    </w:pPr>
  </w:style>
  <w:style w:type="paragraph" w:customStyle="1" w:styleId="OmniPage1034">
    <w:name w:val="OmniPage #1034"/>
    <w:rsid w:val="009D395A"/>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9D395A"/>
    <w:pPr>
      <w:suppressAutoHyphens w:val="0"/>
      <w:spacing w:before="120" w:after="120"/>
      <w:jc w:val="both"/>
    </w:pPr>
    <w:rPr>
      <w:rFonts w:ascii="Arial" w:hAnsi="Arial" w:cs="Arial"/>
      <w:lang w:val="es-MX" w:eastAsia="es-MX"/>
    </w:rPr>
  </w:style>
  <w:style w:type="character" w:styleId="nfasis">
    <w:name w:val="Emphasis"/>
    <w:qFormat/>
    <w:rsid w:val="009D395A"/>
    <w:rPr>
      <w:i/>
    </w:rPr>
  </w:style>
  <w:style w:type="paragraph" w:customStyle="1" w:styleId="CarCar1Car">
    <w:name w:val="Car Car1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9D395A"/>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9D395A"/>
    <w:pPr>
      <w:suppressAutoHyphens w:val="0"/>
      <w:snapToGrid w:val="0"/>
      <w:jc w:val="both"/>
    </w:pPr>
    <w:rPr>
      <w:rFonts w:ascii="Arial" w:hAnsi="Arial" w:cs="Arial"/>
      <w:sz w:val="20"/>
      <w:lang w:eastAsia="es-ES"/>
    </w:rPr>
  </w:style>
  <w:style w:type="paragraph" w:customStyle="1" w:styleId="CarCar">
    <w:name w:val="Car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9D395A"/>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9D395A"/>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9D3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9D395A"/>
    <w:rPr>
      <w:rFonts w:ascii="Arial" w:eastAsia="Times New Roman" w:hAnsi="Arial" w:cs="Arial"/>
      <w:sz w:val="24"/>
      <w:szCs w:val="20"/>
      <w:lang w:val="es-ES" w:eastAsia="es-ES"/>
    </w:rPr>
  </w:style>
  <w:style w:type="paragraph" w:styleId="Listaconvietas3">
    <w:name w:val="List Bullet 3"/>
    <w:basedOn w:val="Normal"/>
    <w:autoRedefine/>
    <w:uiPriority w:val="99"/>
    <w:rsid w:val="009D395A"/>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9D395A"/>
  </w:style>
  <w:style w:type="paragraph" w:customStyle="1" w:styleId="CarCar2Car1">
    <w:name w:val="Car Car2 Car1"/>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9D395A"/>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9D395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9D395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uiPriority w:val="99"/>
    <w:rsid w:val="009D395A"/>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uiPriority w:val="99"/>
    <w:rsid w:val="009D395A"/>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9D395A"/>
  </w:style>
  <w:style w:type="paragraph" w:customStyle="1" w:styleId="xl57587">
    <w:name w:val="xl5758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uiPriority w:val="99"/>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uiPriority w:val="99"/>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uiPriority w:val="99"/>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uiPriority w:val="99"/>
    <w:rsid w:val="009D395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uiPriority w:val="99"/>
    <w:rsid w:val="009D395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9D395A"/>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9D395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9D395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9D395A"/>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9D395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9D395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9D395A"/>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9D395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9D395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9D395A"/>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9D395A"/>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9D395A"/>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9D395A"/>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9D395A"/>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9D395A"/>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9D395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9D395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9D395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9D395A"/>
  </w:style>
  <w:style w:type="paragraph" w:customStyle="1" w:styleId="Sinespaciado1">
    <w:name w:val="Sin espaciado1"/>
    <w:qFormat/>
    <w:rsid w:val="009D395A"/>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9D395A"/>
    <w:pPr>
      <w:tabs>
        <w:tab w:val="num" w:pos="1080"/>
      </w:tabs>
      <w:suppressAutoHyphens w:val="0"/>
      <w:ind w:left="1080" w:hanging="360"/>
    </w:pPr>
    <w:rPr>
      <w:sz w:val="20"/>
      <w:lang w:val="es-MX" w:eastAsia="es-MX"/>
    </w:rPr>
  </w:style>
  <w:style w:type="paragraph" w:customStyle="1" w:styleId="glossarytext">
    <w:name w:val="glossarytext"/>
    <w:basedOn w:val="Encabezado"/>
    <w:rsid w:val="009D395A"/>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9D395A"/>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9D395A"/>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9D395A"/>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9D395A"/>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9D395A"/>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9D395A"/>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9D395A"/>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9D395A"/>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9D395A"/>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9D395A"/>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9D395A"/>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9D395A"/>
    <w:rPr>
      <w:rFonts w:ascii="Arial" w:eastAsia="Times New Roman" w:hAnsi="Arial" w:cs="Times New Roman"/>
      <w:b/>
      <w:sz w:val="20"/>
      <w:szCs w:val="20"/>
      <w:lang w:val="en-US" w:eastAsia="es-ES"/>
    </w:rPr>
  </w:style>
  <w:style w:type="paragraph" w:customStyle="1" w:styleId="msonormal0">
    <w:name w:val="msonormal"/>
    <w:basedOn w:val="Normal"/>
    <w:uiPriority w:val="99"/>
    <w:rsid w:val="009D395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9D395A"/>
    <w:rPr>
      <w:i/>
      <w:iCs/>
      <w:color w:val="404040" w:themeColor="text1" w:themeTint="BF"/>
    </w:rPr>
  </w:style>
  <w:style w:type="character" w:styleId="nfasisintenso">
    <w:name w:val="Intense Emphasis"/>
    <w:basedOn w:val="Fuentedeprrafopredeter"/>
    <w:uiPriority w:val="99"/>
    <w:qFormat/>
    <w:rsid w:val="009D395A"/>
    <w:rPr>
      <w:i/>
      <w:iCs/>
      <w:color w:val="4F81BD" w:themeColor="accent1"/>
    </w:rPr>
  </w:style>
  <w:style w:type="paragraph" w:styleId="Cita">
    <w:name w:val="Quote"/>
    <w:basedOn w:val="Normal"/>
    <w:next w:val="Normal"/>
    <w:link w:val="CitaCar"/>
    <w:uiPriority w:val="99"/>
    <w:qFormat/>
    <w:rsid w:val="009D395A"/>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9D395A"/>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9D39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9D395A"/>
    <w:pPr>
      <w:suppressAutoHyphens w:val="0"/>
      <w:spacing w:before="100" w:beforeAutospacing="1" w:after="100" w:afterAutospacing="1"/>
    </w:pPr>
    <w:rPr>
      <w:szCs w:val="24"/>
      <w:lang w:val="es-MX" w:eastAsia="es-MX"/>
    </w:rPr>
  </w:style>
  <w:style w:type="paragraph" w:customStyle="1" w:styleId="xl144">
    <w:name w:val="xl14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9D395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9D395A"/>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9D395A"/>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9D395A"/>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9D395A"/>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9D395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9D395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9D395A"/>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9D395A"/>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9D395A"/>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9D395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9D395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9D395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9D395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9D39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D39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9D395A"/>
    <w:pPr>
      <w:suppressAutoHyphens w:val="0"/>
      <w:spacing w:before="100" w:beforeAutospacing="1" w:after="100" w:afterAutospacing="1"/>
    </w:pPr>
    <w:rPr>
      <w:szCs w:val="24"/>
      <w:lang w:val="es-MX" w:eastAsia="es-MX"/>
    </w:rPr>
  </w:style>
  <w:style w:type="paragraph" w:customStyle="1" w:styleId="paragraph">
    <w:name w:val="paragraph"/>
    <w:basedOn w:val="Normal"/>
    <w:rsid w:val="009D395A"/>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9D395A"/>
  </w:style>
  <w:style w:type="character" w:customStyle="1" w:styleId="eop">
    <w:name w:val="eop"/>
    <w:basedOn w:val="Fuentedeprrafopredeter"/>
    <w:rsid w:val="009D395A"/>
  </w:style>
  <w:style w:type="character" w:customStyle="1" w:styleId="A2">
    <w:name w:val="A2"/>
    <w:uiPriority w:val="99"/>
    <w:rsid w:val="009D395A"/>
    <w:rPr>
      <w:rFonts w:cs="Palatino"/>
      <w:b/>
      <w:bCs/>
      <w:color w:val="000000"/>
      <w:sz w:val="28"/>
      <w:szCs w:val="28"/>
    </w:rPr>
  </w:style>
  <w:style w:type="paragraph" w:customStyle="1" w:styleId="Ttulo91">
    <w:name w:val="Título 91"/>
    <w:basedOn w:val="Normal"/>
    <w:next w:val="Normal"/>
    <w:unhideWhenUsed/>
    <w:qFormat/>
    <w:rsid w:val="009D395A"/>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9D395A"/>
  </w:style>
  <w:style w:type="numbering" w:customStyle="1" w:styleId="Sinlista11">
    <w:name w:val="Sin lista11"/>
    <w:next w:val="Sinlista"/>
    <w:uiPriority w:val="99"/>
    <w:semiHidden/>
    <w:unhideWhenUsed/>
    <w:rsid w:val="009D395A"/>
  </w:style>
  <w:style w:type="character" w:customStyle="1" w:styleId="WW8Num3z0">
    <w:name w:val="WW8Num3z0"/>
    <w:rsid w:val="009D395A"/>
    <w:rPr>
      <w:rFonts w:ascii="Symbol" w:hAnsi="Symbol"/>
    </w:rPr>
  </w:style>
  <w:style w:type="character" w:customStyle="1" w:styleId="WW8NumSt2z0">
    <w:name w:val="WW8NumSt2z0"/>
    <w:rsid w:val="009D395A"/>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D395A"/>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9D395A"/>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9D395A"/>
    <w:pPr>
      <w:spacing w:after="120" w:line="480" w:lineRule="auto"/>
      <w:ind w:left="283"/>
    </w:pPr>
    <w:rPr>
      <w:noProof/>
      <w:szCs w:val="24"/>
    </w:rPr>
  </w:style>
  <w:style w:type="character" w:customStyle="1" w:styleId="nfasissutil1">
    <w:name w:val="Énfasis sutil1"/>
    <w:basedOn w:val="Fuentedeprrafopredeter"/>
    <w:uiPriority w:val="19"/>
    <w:qFormat/>
    <w:rsid w:val="009D395A"/>
    <w:rPr>
      <w:i/>
      <w:iCs/>
      <w:color w:val="808080"/>
    </w:rPr>
  </w:style>
  <w:style w:type="character" w:customStyle="1" w:styleId="Ttulo9Car1">
    <w:name w:val="Título 9 Car1"/>
    <w:basedOn w:val="Fuentedeprrafopredeter"/>
    <w:uiPriority w:val="9"/>
    <w:semiHidden/>
    <w:rsid w:val="009D395A"/>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9D395A"/>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9D395A"/>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9D395A"/>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9D395A"/>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9D395A"/>
    <w:pPr>
      <w:suppressAutoHyphens w:val="0"/>
      <w:ind w:left="708"/>
    </w:pPr>
    <w:rPr>
      <w:sz w:val="20"/>
      <w:lang w:eastAsia="es-ES"/>
    </w:rPr>
  </w:style>
  <w:style w:type="paragraph" w:customStyle="1" w:styleId="TtuloE2">
    <w:name w:val="Título E2"/>
    <w:basedOn w:val="Ttulo2"/>
    <w:link w:val="TtuloE2Car"/>
    <w:qFormat/>
    <w:rsid w:val="009D395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D395A"/>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9D395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9D395A"/>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D395A"/>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9D395A"/>
    <w:pPr>
      <w:spacing w:after="120"/>
      <w:ind w:left="283"/>
      <w:contextualSpacing/>
    </w:pPr>
  </w:style>
  <w:style w:type="paragraph" w:customStyle="1" w:styleId="Fraccin">
    <w:name w:val="Fracción"/>
    <w:basedOn w:val="Normal"/>
    <w:uiPriority w:val="99"/>
    <w:rsid w:val="009D395A"/>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9D395A"/>
    <w:rPr>
      <w:rFonts w:cs="Times New Roman"/>
      <w:b/>
      <w:sz w:val="24"/>
      <w:u w:val="single"/>
    </w:rPr>
  </w:style>
  <w:style w:type="paragraph" w:styleId="Citadestacada">
    <w:name w:val="Intense Quote"/>
    <w:basedOn w:val="Normal"/>
    <w:next w:val="Normal"/>
    <w:link w:val="CitadestacadaCar"/>
    <w:uiPriority w:val="99"/>
    <w:qFormat/>
    <w:rsid w:val="009D395A"/>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9D395A"/>
    <w:rPr>
      <w:rFonts w:ascii="Calibri" w:eastAsia="Calibri" w:hAnsi="Calibri" w:cs="Times New Roman"/>
      <w:b/>
      <w:i/>
      <w:sz w:val="24"/>
      <w:szCs w:val="20"/>
    </w:rPr>
  </w:style>
  <w:style w:type="character" w:styleId="Referenciasutil">
    <w:name w:val="Subtle Reference"/>
    <w:uiPriority w:val="99"/>
    <w:qFormat/>
    <w:rsid w:val="009D395A"/>
    <w:rPr>
      <w:rFonts w:cs="Times New Roman"/>
      <w:sz w:val="24"/>
      <w:szCs w:val="24"/>
      <w:u w:val="single"/>
    </w:rPr>
  </w:style>
  <w:style w:type="character" w:styleId="Ttulodellibro">
    <w:name w:val="Book Title"/>
    <w:uiPriority w:val="99"/>
    <w:qFormat/>
    <w:rsid w:val="009D395A"/>
    <w:rPr>
      <w:rFonts w:ascii="Cambria" w:hAnsi="Cambria" w:cs="Times New Roman"/>
      <w:b/>
      <w:i/>
      <w:sz w:val="24"/>
      <w:szCs w:val="24"/>
    </w:rPr>
  </w:style>
  <w:style w:type="paragraph" w:customStyle="1" w:styleId="Cuadrculamedia21">
    <w:name w:val="Cuadrícula media 21"/>
    <w:uiPriority w:val="99"/>
    <w:qFormat/>
    <w:rsid w:val="009D395A"/>
    <w:pPr>
      <w:spacing w:after="0" w:line="240" w:lineRule="auto"/>
    </w:pPr>
    <w:rPr>
      <w:rFonts w:ascii="Calibri" w:eastAsia="Calibri" w:hAnsi="Calibri" w:cs="Times New Roman"/>
    </w:rPr>
  </w:style>
  <w:style w:type="character" w:customStyle="1" w:styleId="Referenciaintensa1">
    <w:name w:val="Referencia intensa1"/>
    <w:uiPriority w:val="99"/>
    <w:qFormat/>
    <w:rsid w:val="009D395A"/>
    <w:rPr>
      <w:rFonts w:cs="Times New Roman"/>
      <w:b/>
      <w:sz w:val="24"/>
      <w:u w:val="single"/>
    </w:rPr>
  </w:style>
  <w:style w:type="character" w:customStyle="1" w:styleId="Cuadrculamedia2-nfasis2Car">
    <w:name w:val="Cuadrícula media 2 - Énfasis 2 Car"/>
    <w:link w:val="Cuadrculamedia2-nfasis2"/>
    <w:uiPriority w:val="99"/>
    <w:rsid w:val="009D395A"/>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9D395A"/>
    <w:rPr>
      <w:rFonts w:ascii="Calibri" w:eastAsia="Calibri" w:hAnsi="Calibri" w:cs="Times New Roman"/>
      <w:b/>
      <w:i/>
      <w:sz w:val="24"/>
    </w:rPr>
  </w:style>
  <w:style w:type="character" w:customStyle="1" w:styleId="nfasisintenso1">
    <w:name w:val="Énfasis intenso1"/>
    <w:uiPriority w:val="99"/>
    <w:qFormat/>
    <w:rsid w:val="009D395A"/>
    <w:rPr>
      <w:rFonts w:cs="Times New Roman"/>
      <w:b/>
      <w:i/>
      <w:sz w:val="24"/>
      <w:szCs w:val="24"/>
      <w:u w:val="single"/>
    </w:rPr>
  </w:style>
  <w:style w:type="character" w:customStyle="1" w:styleId="Referenciasutil1">
    <w:name w:val="Referencia sutil1"/>
    <w:uiPriority w:val="99"/>
    <w:qFormat/>
    <w:rsid w:val="009D395A"/>
    <w:rPr>
      <w:rFonts w:cs="Times New Roman"/>
      <w:sz w:val="24"/>
      <w:szCs w:val="24"/>
      <w:u w:val="single"/>
    </w:rPr>
  </w:style>
  <w:style w:type="character" w:customStyle="1" w:styleId="Ttulodelibro">
    <w:name w:val="Título de libro"/>
    <w:uiPriority w:val="99"/>
    <w:qFormat/>
    <w:rsid w:val="009D395A"/>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9D395A"/>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9D395A"/>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9D395A"/>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9D395A"/>
  </w:style>
  <w:style w:type="paragraph" w:styleId="Saludo">
    <w:name w:val="Salutation"/>
    <w:basedOn w:val="Normal"/>
    <w:next w:val="Normal"/>
    <w:link w:val="SaludoCar"/>
    <w:uiPriority w:val="99"/>
    <w:unhideWhenUsed/>
    <w:rsid w:val="009D395A"/>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9D395A"/>
    <w:rPr>
      <w:rFonts w:ascii="Cambria" w:eastAsia="Calibri" w:hAnsi="Cambria" w:cs="Times New Roman"/>
    </w:rPr>
  </w:style>
  <w:style w:type="table" w:customStyle="1" w:styleId="Tablaconcuadrcula2">
    <w:name w:val="Tabla con cuadrícula2"/>
    <w:basedOn w:val="Tablanormal"/>
    <w:next w:val="Tablaconcuadrcula"/>
    <w:uiPriority w:val="59"/>
    <w:rsid w:val="009D395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9D395A"/>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9D395A"/>
    <w:rPr>
      <w:color w:val="605E5C"/>
      <w:shd w:val="clear" w:color="auto" w:fill="E1DFDD"/>
    </w:rPr>
  </w:style>
  <w:style w:type="paragraph" w:customStyle="1" w:styleId="Moserrat1">
    <w:name w:val="Moserrat 1"/>
    <w:basedOn w:val="Normal"/>
    <w:qFormat/>
    <w:rsid w:val="009D395A"/>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9D395A"/>
    <w:pPr>
      <w:ind w:left="720" w:hanging="360"/>
    </w:pPr>
  </w:style>
  <w:style w:type="character" w:customStyle="1" w:styleId="Monserrat1Car">
    <w:name w:val="Monserrat 1 Car"/>
    <w:link w:val="Monserrat1"/>
    <w:rsid w:val="009D395A"/>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D395A"/>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D395A"/>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9D395A"/>
    <w:rPr>
      <w:color w:val="605E5C"/>
      <w:shd w:val="clear" w:color="auto" w:fill="E1DFDD"/>
    </w:rPr>
  </w:style>
  <w:style w:type="character" w:customStyle="1" w:styleId="cf01">
    <w:name w:val="cf01"/>
    <w:rsid w:val="009D395A"/>
    <w:rPr>
      <w:rFonts w:ascii="Segoe UI" w:hAnsi="Segoe UI" w:cs="Segoe UI" w:hint="default"/>
      <w:sz w:val="18"/>
      <w:szCs w:val="18"/>
    </w:rPr>
  </w:style>
  <w:style w:type="table" w:styleId="Cuadrculaclara">
    <w:name w:val="Light Grid"/>
    <w:basedOn w:val="Tablanormal"/>
    <w:uiPriority w:val="62"/>
    <w:rsid w:val="009D395A"/>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9D395A"/>
  </w:style>
  <w:style w:type="table" w:styleId="Cuadrculaclara-nfasis3">
    <w:name w:val="Light Grid Accent 3"/>
    <w:basedOn w:val="Tablanormal"/>
    <w:uiPriority w:val="62"/>
    <w:rsid w:val="009D395A"/>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9D395A"/>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9D395A"/>
  </w:style>
  <w:style w:type="character" w:customStyle="1" w:styleId="lrzxr">
    <w:name w:val="lrzxr"/>
    <w:basedOn w:val="Fuentedeprrafopredeter"/>
    <w:rsid w:val="009D395A"/>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9D395A"/>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9D395A"/>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9D395A"/>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9D395A"/>
    <w:rPr>
      <w:rFonts w:ascii="Consolas" w:eastAsia="Yu Mincho" w:hAnsi="Consolas" w:cs="Times New Roman"/>
      <w:sz w:val="21"/>
      <w:szCs w:val="21"/>
    </w:rPr>
  </w:style>
  <w:style w:type="paragraph" w:customStyle="1" w:styleId="xl484">
    <w:name w:val="xl484"/>
    <w:basedOn w:val="Normal"/>
    <w:uiPriority w:val="99"/>
    <w:rsid w:val="009D395A"/>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9D395A"/>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9D395A"/>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9D395A"/>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9D395A"/>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9D395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9D395A"/>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9D395A"/>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9D395A"/>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9D395A"/>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9D395A"/>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9D395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9D395A"/>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9D395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9D395A"/>
    <w:rPr>
      <w:rFonts w:ascii="Arial" w:eastAsia="Times New Roman" w:hAnsi="Arial" w:cs="Times New Roman"/>
      <w:sz w:val="18"/>
      <w:szCs w:val="20"/>
      <w:lang w:eastAsia="ar-SA"/>
    </w:rPr>
  </w:style>
  <w:style w:type="paragraph" w:customStyle="1" w:styleId="Titulo">
    <w:name w:val="Titulo"/>
    <w:basedOn w:val="Normal"/>
    <w:rsid w:val="009D395A"/>
    <w:pPr>
      <w:numPr>
        <w:numId w:val="51"/>
      </w:numPr>
      <w:tabs>
        <w:tab w:val="left" w:pos="1080"/>
      </w:tabs>
      <w:ind w:right="51" w:firstLine="0"/>
      <w:jc w:val="both"/>
    </w:pPr>
    <w:rPr>
      <w:rFonts w:ascii="Arial" w:hAnsi="Arial" w:cs="Arial"/>
      <w:b/>
      <w:noProof/>
      <w:spacing w:val="-2"/>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page number" w:uiPriority="0"/>
    <w:lsdException w:name="endnote text" w:uiPriority="0"/>
    <w:lsdException w:name="List" w:uiPriority="0" w:qFormat="1"/>
    <w:lsdException w:name="List Bullet" w:uiPriority="0"/>
    <w:lsdException w:name="Title" w:semiHidden="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1B548B"/>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uiPriority w:val="9"/>
    <w:qFormat/>
    <w:rsid w:val="009D395A"/>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9D395A"/>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9D395A"/>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9D395A"/>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9D395A"/>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9D395A"/>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9D395A"/>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9D395A"/>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9D395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uiPriority w:val="9"/>
    <w:rsid w:val="009D395A"/>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9D395A"/>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9D395A"/>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9D395A"/>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9D395A"/>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9D395A"/>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
    <w:rsid w:val="009D395A"/>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9D395A"/>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9D395A"/>
    <w:rPr>
      <w:rFonts w:ascii="Arial" w:eastAsia="Times New Roman" w:hAnsi="Arial" w:cs="Arial"/>
      <w:lang w:val="es-ES" w:eastAsia="ar-SA"/>
    </w:rPr>
  </w:style>
  <w:style w:type="character" w:customStyle="1" w:styleId="WW8Num2z0">
    <w:name w:val="WW8Num2z0"/>
    <w:rsid w:val="009D395A"/>
    <w:rPr>
      <w:rFonts w:ascii="Arial" w:hAnsi="Arial"/>
      <w:b/>
      <w:i w:val="0"/>
      <w:sz w:val="24"/>
      <w:szCs w:val="24"/>
    </w:rPr>
  </w:style>
  <w:style w:type="character" w:customStyle="1" w:styleId="WW8Num3z1">
    <w:name w:val="WW8Num3z1"/>
    <w:rsid w:val="009D395A"/>
    <w:rPr>
      <w:b w:val="0"/>
    </w:rPr>
  </w:style>
  <w:style w:type="character" w:customStyle="1" w:styleId="WW8Num5z0">
    <w:name w:val="WW8Num5z0"/>
    <w:rsid w:val="009D395A"/>
    <w:rPr>
      <w:rFonts w:ascii="Symbol" w:hAnsi="Symbol"/>
    </w:rPr>
  </w:style>
  <w:style w:type="character" w:customStyle="1" w:styleId="WW8Num6z0">
    <w:name w:val="WW8Num6z0"/>
    <w:rsid w:val="009D395A"/>
    <w:rPr>
      <w:rFonts w:ascii="Symbol" w:hAnsi="Symbol"/>
    </w:rPr>
  </w:style>
  <w:style w:type="character" w:customStyle="1" w:styleId="WW8Num7z0">
    <w:name w:val="WW8Num7z0"/>
    <w:rsid w:val="009D395A"/>
    <w:rPr>
      <w:b/>
    </w:rPr>
  </w:style>
  <w:style w:type="character" w:customStyle="1" w:styleId="WW8Num8z0">
    <w:name w:val="WW8Num8z0"/>
    <w:rsid w:val="009D395A"/>
    <w:rPr>
      <w:rFonts w:ascii="Wingdings" w:hAnsi="Wingdings"/>
    </w:rPr>
  </w:style>
  <w:style w:type="character" w:customStyle="1" w:styleId="WW8Num9z0">
    <w:name w:val="WW8Num9z0"/>
    <w:rsid w:val="009D395A"/>
    <w:rPr>
      <w:b/>
    </w:rPr>
  </w:style>
  <w:style w:type="character" w:customStyle="1" w:styleId="WW8Num10z0">
    <w:name w:val="WW8Num10z0"/>
    <w:rsid w:val="009D395A"/>
    <w:rPr>
      <w:rFonts w:ascii="Symbol" w:hAnsi="Symbol"/>
    </w:rPr>
  </w:style>
  <w:style w:type="character" w:customStyle="1" w:styleId="WW8Num12z0">
    <w:name w:val="WW8Num12z0"/>
    <w:rsid w:val="009D395A"/>
    <w:rPr>
      <w:rFonts w:ascii="Symbol" w:hAnsi="Symbol"/>
    </w:rPr>
  </w:style>
  <w:style w:type="character" w:customStyle="1" w:styleId="WW8Num13z0">
    <w:name w:val="WW8Num13z0"/>
    <w:rsid w:val="009D395A"/>
    <w:rPr>
      <w:rFonts w:ascii="Symbol" w:hAnsi="Symbol"/>
    </w:rPr>
  </w:style>
  <w:style w:type="character" w:customStyle="1" w:styleId="WW8Num14z0">
    <w:name w:val="WW8Num14z0"/>
    <w:rsid w:val="009D395A"/>
    <w:rPr>
      <w:b w:val="0"/>
      <w:i w:val="0"/>
    </w:rPr>
  </w:style>
  <w:style w:type="character" w:customStyle="1" w:styleId="WW8Num15z0">
    <w:name w:val="WW8Num15z0"/>
    <w:rsid w:val="009D395A"/>
    <w:rPr>
      <w:rFonts w:ascii="Symbol" w:hAnsi="Symbol"/>
    </w:rPr>
  </w:style>
  <w:style w:type="character" w:customStyle="1" w:styleId="WW8Num16z0">
    <w:name w:val="WW8Num16z0"/>
    <w:rsid w:val="009D395A"/>
    <w:rPr>
      <w:b w:val="0"/>
    </w:rPr>
  </w:style>
  <w:style w:type="character" w:customStyle="1" w:styleId="WW8Num17z0">
    <w:name w:val="WW8Num17z0"/>
    <w:rsid w:val="009D395A"/>
    <w:rPr>
      <w:rFonts w:ascii="Symbol" w:hAnsi="Symbol"/>
    </w:rPr>
  </w:style>
  <w:style w:type="character" w:customStyle="1" w:styleId="WW8Num18z0">
    <w:name w:val="WW8Num18z0"/>
    <w:rsid w:val="009D395A"/>
    <w:rPr>
      <w:rFonts w:ascii="Symbol" w:hAnsi="Symbol"/>
    </w:rPr>
  </w:style>
  <w:style w:type="character" w:customStyle="1" w:styleId="WW8Num20z0">
    <w:name w:val="WW8Num20z0"/>
    <w:rsid w:val="009D395A"/>
    <w:rPr>
      <w:rFonts w:ascii="Symbol" w:hAnsi="Symbol"/>
    </w:rPr>
  </w:style>
  <w:style w:type="character" w:customStyle="1" w:styleId="WW8Num21z0">
    <w:name w:val="WW8Num21z0"/>
    <w:rsid w:val="009D395A"/>
    <w:rPr>
      <w:rFonts w:ascii="Wingdings" w:hAnsi="Wingdings"/>
    </w:rPr>
  </w:style>
  <w:style w:type="character" w:customStyle="1" w:styleId="WW8Num22z0">
    <w:name w:val="WW8Num22z0"/>
    <w:rsid w:val="009D395A"/>
    <w:rPr>
      <w:b/>
    </w:rPr>
  </w:style>
  <w:style w:type="character" w:customStyle="1" w:styleId="WW8Num24z0">
    <w:name w:val="WW8Num24z0"/>
    <w:rsid w:val="009D395A"/>
    <w:rPr>
      <w:rFonts w:ascii="Symbol" w:hAnsi="Symbol"/>
    </w:rPr>
  </w:style>
  <w:style w:type="character" w:customStyle="1" w:styleId="WW8Num25z0">
    <w:name w:val="WW8Num25z0"/>
    <w:rsid w:val="009D395A"/>
    <w:rPr>
      <w:rFonts w:ascii="Wingdings" w:hAnsi="Wingdings"/>
    </w:rPr>
  </w:style>
  <w:style w:type="character" w:customStyle="1" w:styleId="Absatz-Standardschriftart">
    <w:name w:val="Absatz-Standardschriftart"/>
    <w:rsid w:val="009D395A"/>
  </w:style>
  <w:style w:type="character" w:customStyle="1" w:styleId="WW8Num1z0">
    <w:name w:val="WW8Num1z0"/>
    <w:rsid w:val="009D395A"/>
    <w:rPr>
      <w:rFonts w:ascii="Arial" w:hAnsi="Arial"/>
      <w:b/>
      <w:i w:val="0"/>
      <w:sz w:val="24"/>
      <w:szCs w:val="24"/>
    </w:rPr>
  </w:style>
  <w:style w:type="character" w:customStyle="1" w:styleId="WW8Num2z1">
    <w:name w:val="WW8Num2z1"/>
    <w:rsid w:val="009D395A"/>
    <w:rPr>
      <w:b w:val="0"/>
    </w:rPr>
  </w:style>
  <w:style w:type="character" w:customStyle="1" w:styleId="WW8Num4z0">
    <w:name w:val="WW8Num4z0"/>
    <w:rsid w:val="009D395A"/>
    <w:rPr>
      <w:b w:val="0"/>
    </w:rPr>
  </w:style>
  <w:style w:type="character" w:customStyle="1" w:styleId="WW8Num4z1">
    <w:name w:val="WW8Num4z1"/>
    <w:rsid w:val="009D395A"/>
    <w:rPr>
      <w:rFonts w:ascii="Courier New" w:hAnsi="Courier New" w:cs="Courier New"/>
    </w:rPr>
  </w:style>
  <w:style w:type="character" w:customStyle="1" w:styleId="WW8Num4z2">
    <w:name w:val="WW8Num4z2"/>
    <w:rsid w:val="009D395A"/>
    <w:rPr>
      <w:rFonts w:ascii="Wingdings" w:hAnsi="Wingdings"/>
    </w:rPr>
  </w:style>
  <w:style w:type="character" w:customStyle="1" w:styleId="WW8Num4z3">
    <w:name w:val="WW8Num4z3"/>
    <w:rsid w:val="009D395A"/>
    <w:rPr>
      <w:rFonts w:ascii="Symbol" w:hAnsi="Symbol"/>
    </w:rPr>
  </w:style>
  <w:style w:type="character" w:customStyle="1" w:styleId="WW8Num5z1">
    <w:name w:val="WW8Num5z1"/>
    <w:rsid w:val="009D395A"/>
    <w:rPr>
      <w:rFonts w:ascii="Courier New" w:hAnsi="Courier New" w:cs="Courier New"/>
    </w:rPr>
  </w:style>
  <w:style w:type="character" w:customStyle="1" w:styleId="WW8Num5z2">
    <w:name w:val="WW8Num5z2"/>
    <w:rsid w:val="009D395A"/>
    <w:rPr>
      <w:rFonts w:ascii="Wingdings" w:hAnsi="Wingdings"/>
    </w:rPr>
  </w:style>
  <w:style w:type="character" w:customStyle="1" w:styleId="WW8Num6z1">
    <w:name w:val="WW8Num6z1"/>
    <w:rsid w:val="009D395A"/>
    <w:rPr>
      <w:rFonts w:ascii="Courier New" w:hAnsi="Courier New" w:cs="Courier New"/>
    </w:rPr>
  </w:style>
  <w:style w:type="character" w:customStyle="1" w:styleId="WW8Num6z2">
    <w:name w:val="WW8Num6z2"/>
    <w:rsid w:val="009D395A"/>
    <w:rPr>
      <w:rFonts w:ascii="Wingdings" w:hAnsi="Wingdings"/>
    </w:rPr>
  </w:style>
  <w:style w:type="character" w:customStyle="1" w:styleId="WW8Num8z1">
    <w:name w:val="WW8Num8z1"/>
    <w:rsid w:val="009D395A"/>
    <w:rPr>
      <w:rFonts w:ascii="Courier New" w:hAnsi="Courier New" w:cs="Courier New"/>
    </w:rPr>
  </w:style>
  <w:style w:type="character" w:customStyle="1" w:styleId="WW8Num8z3">
    <w:name w:val="WW8Num8z3"/>
    <w:rsid w:val="009D395A"/>
    <w:rPr>
      <w:rFonts w:ascii="Symbol" w:hAnsi="Symbol"/>
    </w:rPr>
  </w:style>
  <w:style w:type="character" w:customStyle="1" w:styleId="WW8Num10z1">
    <w:name w:val="WW8Num10z1"/>
    <w:rsid w:val="009D395A"/>
    <w:rPr>
      <w:rFonts w:ascii="Courier New" w:hAnsi="Courier New" w:cs="Courier New"/>
    </w:rPr>
  </w:style>
  <w:style w:type="character" w:customStyle="1" w:styleId="WW8Num10z2">
    <w:name w:val="WW8Num10z2"/>
    <w:rsid w:val="009D395A"/>
    <w:rPr>
      <w:rFonts w:ascii="Wingdings" w:hAnsi="Wingdings"/>
    </w:rPr>
  </w:style>
  <w:style w:type="character" w:customStyle="1" w:styleId="WW8Num11z0">
    <w:name w:val="WW8Num11z0"/>
    <w:rsid w:val="009D395A"/>
    <w:rPr>
      <w:b/>
    </w:rPr>
  </w:style>
  <w:style w:type="character" w:customStyle="1" w:styleId="WW8Num12z1">
    <w:name w:val="WW8Num12z1"/>
    <w:rsid w:val="009D395A"/>
    <w:rPr>
      <w:rFonts w:ascii="Courier New" w:hAnsi="Courier New" w:cs="Courier New"/>
    </w:rPr>
  </w:style>
  <w:style w:type="character" w:customStyle="1" w:styleId="WW8Num12z2">
    <w:name w:val="WW8Num12z2"/>
    <w:rsid w:val="009D395A"/>
    <w:rPr>
      <w:rFonts w:ascii="Wingdings" w:hAnsi="Wingdings"/>
    </w:rPr>
  </w:style>
  <w:style w:type="character" w:customStyle="1" w:styleId="WW8Num15z1">
    <w:name w:val="WW8Num15z1"/>
    <w:rsid w:val="009D395A"/>
    <w:rPr>
      <w:rFonts w:ascii="Courier New" w:hAnsi="Courier New" w:cs="Courier New"/>
    </w:rPr>
  </w:style>
  <w:style w:type="character" w:customStyle="1" w:styleId="WW8Num15z2">
    <w:name w:val="WW8Num15z2"/>
    <w:rsid w:val="009D395A"/>
    <w:rPr>
      <w:rFonts w:ascii="Wingdings" w:hAnsi="Wingdings"/>
    </w:rPr>
  </w:style>
  <w:style w:type="character" w:customStyle="1" w:styleId="WW8Num17z1">
    <w:name w:val="WW8Num17z1"/>
    <w:rsid w:val="009D395A"/>
    <w:rPr>
      <w:rFonts w:ascii="Courier New" w:hAnsi="Courier New" w:cs="Courier New"/>
    </w:rPr>
  </w:style>
  <w:style w:type="character" w:customStyle="1" w:styleId="WW8Num17z2">
    <w:name w:val="WW8Num17z2"/>
    <w:rsid w:val="009D395A"/>
    <w:rPr>
      <w:rFonts w:ascii="Wingdings" w:hAnsi="Wingdings"/>
    </w:rPr>
  </w:style>
  <w:style w:type="character" w:customStyle="1" w:styleId="WW8Num18z1">
    <w:name w:val="WW8Num18z1"/>
    <w:rsid w:val="009D395A"/>
    <w:rPr>
      <w:rFonts w:ascii="Courier New" w:hAnsi="Courier New" w:cs="Courier New"/>
    </w:rPr>
  </w:style>
  <w:style w:type="character" w:customStyle="1" w:styleId="WW8Num18z2">
    <w:name w:val="WW8Num18z2"/>
    <w:rsid w:val="009D395A"/>
    <w:rPr>
      <w:rFonts w:ascii="Wingdings" w:hAnsi="Wingdings"/>
    </w:rPr>
  </w:style>
  <w:style w:type="character" w:customStyle="1" w:styleId="WW8Num19z0">
    <w:name w:val="WW8Num19z0"/>
    <w:rsid w:val="009D395A"/>
    <w:rPr>
      <w:rFonts w:ascii="Symbol" w:hAnsi="Symbol"/>
    </w:rPr>
  </w:style>
  <w:style w:type="character" w:customStyle="1" w:styleId="WW8Num19z1">
    <w:name w:val="WW8Num19z1"/>
    <w:rsid w:val="009D395A"/>
    <w:rPr>
      <w:rFonts w:ascii="Courier New" w:hAnsi="Courier New" w:cs="Courier New"/>
    </w:rPr>
  </w:style>
  <w:style w:type="character" w:customStyle="1" w:styleId="WW8Num19z2">
    <w:name w:val="WW8Num19z2"/>
    <w:rsid w:val="009D395A"/>
    <w:rPr>
      <w:rFonts w:ascii="Wingdings" w:hAnsi="Wingdings"/>
    </w:rPr>
  </w:style>
  <w:style w:type="character" w:customStyle="1" w:styleId="WW8Num20z1">
    <w:name w:val="WW8Num20z1"/>
    <w:rsid w:val="009D395A"/>
    <w:rPr>
      <w:rFonts w:ascii="Courier New" w:hAnsi="Courier New" w:cs="Courier New"/>
    </w:rPr>
  </w:style>
  <w:style w:type="character" w:customStyle="1" w:styleId="WW8Num20z2">
    <w:name w:val="WW8Num20z2"/>
    <w:rsid w:val="009D395A"/>
    <w:rPr>
      <w:rFonts w:ascii="Wingdings" w:hAnsi="Wingdings"/>
    </w:rPr>
  </w:style>
  <w:style w:type="character" w:customStyle="1" w:styleId="WW8Num23z1">
    <w:name w:val="WW8Num23z1"/>
    <w:rsid w:val="009D395A"/>
    <w:rPr>
      <w:b/>
    </w:rPr>
  </w:style>
  <w:style w:type="character" w:customStyle="1" w:styleId="WW8Num24z1">
    <w:name w:val="WW8Num24z1"/>
    <w:rsid w:val="009D395A"/>
    <w:rPr>
      <w:rFonts w:ascii="Courier New" w:hAnsi="Courier New" w:cs="Courier New"/>
    </w:rPr>
  </w:style>
  <w:style w:type="character" w:customStyle="1" w:styleId="WW8Num24z2">
    <w:name w:val="WW8Num24z2"/>
    <w:rsid w:val="009D395A"/>
    <w:rPr>
      <w:rFonts w:ascii="Wingdings" w:hAnsi="Wingdings"/>
    </w:rPr>
  </w:style>
  <w:style w:type="character" w:customStyle="1" w:styleId="WW8Num25z1">
    <w:name w:val="WW8Num25z1"/>
    <w:rsid w:val="009D395A"/>
    <w:rPr>
      <w:rFonts w:ascii="Courier New" w:hAnsi="Courier New" w:cs="Courier New"/>
    </w:rPr>
  </w:style>
  <w:style w:type="character" w:customStyle="1" w:styleId="WW8Num25z3">
    <w:name w:val="WW8Num25z3"/>
    <w:rsid w:val="009D395A"/>
    <w:rPr>
      <w:rFonts w:ascii="Symbol" w:hAnsi="Symbol"/>
    </w:rPr>
  </w:style>
  <w:style w:type="character" w:customStyle="1" w:styleId="WW8Num26z0">
    <w:name w:val="WW8Num26z0"/>
    <w:rsid w:val="009D395A"/>
    <w:rPr>
      <w:rFonts w:ascii="Symbol" w:hAnsi="Symbol"/>
    </w:rPr>
  </w:style>
  <w:style w:type="character" w:customStyle="1" w:styleId="WW8Num26z1">
    <w:name w:val="WW8Num26z1"/>
    <w:rsid w:val="009D395A"/>
    <w:rPr>
      <w:rFonts w:ascii="Courier New" w:hAnsi="Courier New" w:cs="Courier New"/>
    </w:rPr>
  </w:style>
  <w:style w:type="character" w:customStyle="1" w:styleId="WW8Num26z2">
    <w:name w:val="WW8Num26z2"/>
    <w:rsid w:val="009D395A"/>
    <w:rPr>
      <w:rFonts w:ascii="Wingdings" w:hAnsi="Wingdings"/>
    </w:rPr>
  </w:style>
  <w:style w:type="character" w:customStyle="1" w:styleId="WW8Num28z0">
    <w:name w:val="WW8Num28z0"/>
    <w:rsid w:val="009D395A"/>
    <w:rPr>
      <w:b/>
    </w:rPr>
  </w:style>
  <w:style w:type="character" w:customStyle="1" w:styleId="WW8Num29z0">
    <w:name w:val="WW8Num29z0"/>
    <w:rsid w:val="009D395A"/>
    <w:rPr>
      <w:b/>
    </w:rPr>
  </w:style>
  <w:style w:type="character" w:customStyle="1" w:styleId="Fuentedeprrafopredeter1">
    <w:name w:val="Fuente de párrafo predeter.1"/>
    <w:rsid w:val="009D395A"/>
  </w:style>
  <w:style w:type="character" w:styleId="Hipervnculo">
    <w:name w:val="Hyperlink"/>
    <w:aliases w:val="Hipervínculo1,Hipervínculo11,Hipervínculo12,Hipervínculo13,Hipervínculo14,Hipervínculo15"/>
    <w:uiPriority w:val="99"/>
    <w:rsid w:val="009D395A"/>
    <w:rPr>
      <w:color w:val="0000FF"/>
      <w:u w:val="single"/>
    </w:rPr>
  </w:style>
  <w:style w:type="character" w:customStyle="1" w:styleId="DeltaViewInsertion">
    <w:name w:val="DeltaView Insertion"/>
    <w:rsid w:val="009D395A"/>
    <w:rPr>
      <w:color w:val="0000FF"/>
      <w:spacing w:val="0"/>
      <w:u w:val="double"/>
    </w:rPr>
  </w:style>
  <w:style w:type="character" w:styleId="Nmerodepgina">
    <w:name w:val="page number"/>
    <w:basedOn w:val="Fuentedeprrafopredeter1"/>
    <w:rsid w:val="009D395A"/>
  </w:style>
  <w:style w:type="character" w:styleId="Textoennegrita">
    <w:name w:val="Strong"/>
    <w:uiPriority w:val="22"/>
    <w:qFormat/>
    <w:rsid w:val="009D395A"/>
    <w:rPr>
      <w:b/>
      <w:bCs/>
    </w:rPr>
  </w:style>
  <w:style w:type="character" w:customStyle="1" w:styleId="Carcterdenumeracin">
    <w:name w:val="Carácter de numeración"/>
    <w:rsid w:val="009D395A"/>
  </w:style>
  <w:style w:type="paragraph" w:customStyle="1" w:styleId="Encabezado3">
    <w:name w:val="Encabezado3"/>
    <w:basedOn w:val="Normal"/>
    <w:next w:val="Textoindependiente"/>
    <w:rsid w:val="009D395A"/>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9D395A"/>
    <w:pPr>
      <w:spacing w:after="120"/>
    </w:pPr>
  </w:style>
  <w:style w:type="character" w:customStyle="1" w:styleId="TextoindependienteCar">
    <w:name w:val="Texto independiente Car"/>
    <w:aliases w:val="Body Text Char Car,TITULO SECCION Car"/>
    <w:basedOn w:val="Fuentedeprrafopredeter"/>
    <w:link w:val="Textoindependiente"/>
    <w:rsid w:val="009D395A"/>
    <w:rPr>
      <w:rFonts w:ascii="Times New Roman" w:eastAsia="Times New Roman" w:hAnsi="Times New Roman" w:cs="Times New Roman"/>
      <w:sz w:val="24"/>
      <w:szCs w:val="20"/>
      <w:lang w:val="es-ES" w:eastAsia="ar-SA"/>
    </w:rPr>
  </w:style>
  <w:style w:type="paragraph" w:styleId="Lista">
    <w:name w:val="List"/>
    <w:basedOn w:val="Textoindependiente"/>
    <w:qFormat/>
    <w:rsid w:val="009D395A"/>
    <w:rPr>
      <w:rFonts w:cs="Tahoma"/>
    </w:rPr>
  </w:style>
  <w:style w:type="paragraph" w:customStyle="1" w:styleId="Etiqueta">
    <w:name w:val="Etiqueta"/>
    <w:basedOn w:val="Normal"/>
    <w:rsid w:val="009D395A"/>
    <w:pPr>
      <w:suppressLineNumbers/>
      <w:spacing w:before="120" w:after="120"/>
    </w:pPr>
    <w:rPr>
      <w:i/>
    </w:rPr>
  </w:style>
  <w:style w:type="paragraph" w:customStyle="1" w:styleId="ndice">
    <w:name w:val="Índice"/>
    <w:basedOn w:val="Normal"/>
    <w:rsid w:val="009D395A"/>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9D395A"/>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D395A"/>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9D395A"/>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qFormat/>
    <w:rsid w:val="009D395A"/>
    <w:rPr>
      <w:rFonts w:ascii="Arial" w:eastAsia="Times New Roman" w:hAnsi="Arial" w:cs="Arial"/>
      <w:sz w:val="20"/>
      <w:szCs w:val="20"/>
      <w:lang w:val="es-ES_tradnl" w:eastAsia="ar-SA"/>
    </w:rPr>
  </w:style>
  <w:style w:type="paragraph" w:customStyle="1" w:styleId="Encabezado2">
    <w:name w:val="Encabezado2"/>
    <w:basedOn w:val="Normal"/>
    <w:next w:val="Textonormal"/>
    <w:rsid w:val="009D395A"/>
    <w:pPr>
      <w:keepNext/>
      <w:spacing w:before="240" w:after="120"/>
    </w:pPr>
    <w:rPr>
      <w:rFonts w:ascii="Arial" w:hAnsi="Arial" w:cs="Arial"/>
      <w:sz w:val="28"/>
    </w:rPr>
  </w:style>
  <w:style w:type="paragraph" w:customStyle="1" w:styleId="Textonormal">
    <w:name w:val="Texto normal"/>
    <w:basedOn w:val="Normal"/>
    <w:rsid w:val="009D395A"/>
    <w:pPr>
      <w:spacing w:after="120"/>
    </w:pPr>
  </w:style>
  <w:style w:type="paragraph" w:customStyle="1" w:styleId="Lista21">
    <w:name w:val="Lista 21"/>
    <w:basedOn w:val="Textonormal"/>
    <w:rsid w:val="009D395A"/>
  </w:style>
  <w:style w:type="paragraph" w:customStyle="1" w:styleId="Encabezado1">
    <w:name w:val="Encabezado1"/>
    <w:basedOn w:val="Normal"/>
    <w:next w:val="Textonormal"/>
    <w:rsid w:val="009D395A"/>
    <w:pPr>
      <w:keepNext/>
      <w:spacing w:before="240" w:after="120"/>
    </w:pPr>
    <w:rPr>
      <w:rFonts w:ascii="Arial" w:hAnsi="Arial" w:cs="Arial"/>
      <w:sz w:val="28"/>
    </w:rPr>
  </w:style>
  <w:style w:type="paragraph" w:styleId="Subttulo">
    <w:name w:val="Subtitle"/>
    <w:basedOn w:val="Encabezado1"/>
    <w:next w:val="Textonormal"/>
    <w:link w:val="SubttuloCar"/>
    <w:uiPriority w:val="11"/>
    <w:qFormat/>
    <w:rsid w:val="009D395A"/>
    <w:pPr>
      <w:jc w:val="center"/>
    </w:pPr>
    <w:rPr>
      <w:i/>
    </w:rPr>
  </w:style>
  <w:style w:type="character" w:customStyle="1" w:styleId="SubttuloCar">
    <w:name w:val="Subtítulo Car"/>
    <w:basedOn w:val="Fuentedeprrafopredeter"/>
    <w:link w:val="Subttulo"/>
    <w:uiPriority w:val="11"/>
    <w:rsid w:val="009D395A"/>
    <w:rPr>
      <w:rFonts w:ascii="Arial" w:eastAsia="Times New Roman" w:hAnsi="Arial" w:cs="Arial"/>
      <w:i/>
      <w:sz w:val="28"/>
      <w:szCs w:val="20"/>
      <w:lang w:val="es-ES" w:eastAsia="ar-SA"/>
    </w:rPr>
  </w:style>
  <w:style w:type="paragraph" w:customStyle="1" w:styleId="Textodeglobo1">
    <w:name w:val="Texto de globo1"/>
    <w:basedOn w:val="Normal"/>
    <w:rsid w:val="009D395A"/>
    <w:rPr>
      <w:rFonts w:ascii="Tahoma" w:hAnsi="Tahoma" w:cs="Tahoma"/>
      <w:sz w:val="16"/>
    </w:rPr>
  </w:style>
  <w:style w:type="paragraph" w:customStyle="1" w:styleId="Contenidodelatabla">
    <w:name w:val="Contenido de la tabla"/>
    <w:basedOn w:val="Normal"/>
    <w:rsid w:val="009D395A"/>
    <w:pPr>
      <w:suppressLineNumbers/>
    </w:pPr>
  </w:style>
  <w:style w:type="paragraph" w:customStyle="1" w:styleId="Encabezadodelatabla">
    <w:name w:val="Encabezado de la tabla"/>
    <w:basedOn w:val="Contenidodelatabla"/>
    <w:rsid w:val="009D395A"/>
    <w:pPr>
      <w:jc w:val="center"/>
    </w:pPr>
    <w:rPr>
      <w:b/>
    </w:rPr>
  </w:style>
  <w:style w:type="paragraph" w:customStyle="1" w:styleId="Sangra3detindependiente1">
    <w:name w:val="Sangría 3 de t. independiente1"/>
    <w:basedOn w:val="Normal"/>
    <w:uiPriority w:val="99"/>
    <w:rsid w:val="009D395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9D395A"/>
    <w:pPr>
      <w:spacing w:after="120"/>
      <w:ind w:left="283"/>
    </w:pPr>
  </w:style>
  <w:style w:type="character" w:customStyle="1" w:styleId="SangradetextonormalCar">
    <w:name w:val="Sangría de texto normal Car"/>
    <w:basedOn w:val="Fuentedeprrafopredeter"/>
    <w:link w:val="Sangradetextonormal"/>
    <w:uiPriority w:val="99"/>
    <w:rsid w:val="009D395A"/>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9D395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D395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9D395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9D395A"/>
    <w:pPr>
      <w:spacing w:after="120" w:line="480" w:lineRule="auto"/>
      <w:ind w:left="283"/>
    </w:pPr>
    <w:rPr>
      <w:szCs w:val="24"/>
    </w:rPr>
  </w:style>
  <w:style w:type="paragraph" w:customStyle="1" w:styleId="Textodecuerpo21">
    <w:name w:val="Texto de cuerpo 21"/>
    <w:basedOn w:val="Normal"/>
    <w:rsid w:val="009D395A"/>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9D395A"/>
    <w:pPr>
      <w:spacing w:after="120" w:line="480" w:lineRule="auto"/>
    </w:pPr>
  </w:style>
  <w:style w:type="paragraph" w:customStyle="1" w:styleId="Textoindependiente31">
    <w:name w:val="Texto independiente 31"/>
    <w:basedOn w:val="Normal"/>
    <w:uiPriority w:val="99"/>
    <w:rsid w:val="009D395A"/>
    <w:pPr>
      <w:autoSpaceDE w:val="0"/>
      <w:jc w:val="both"/>
    </w:pPr>
    <w:rPr>
      <w:rFonts w:ascii="Arial" w:hAnsi="Arial" w:cs="Arial"/>
      <w:sz w:val="20"/>
      <w:lang w:val="es-ES_tradnl"/>
    </w:rPr>
  </w:style>
  <w:style w:type="paragraph" w:customStyle="1" w:styleId="ACUERDO">
    <w:name w:val="ACUERDO"/>
    <w:basedOn w:val="Normal"/>
    <w:rsid w:val="009D395A"/>
    <w:pPr>
      <w:widowControl w:val="0"/>
      <w:jc w:val="both"/>
    </w:pPr>
    <w:rPr>
      <w:rFonts w:ascii="Arial" w:hAnsi="Arial"/>
      <w:b/>
      <w:sz w:val="28"/>
      <w:lang w:val="en-US"/>
    </w:rPr>
  </w:style>
  <w:style w:type="paragraph" w:customStyle="1" w:styleId="Textodecuerpo31">
    <w:name w:val="Texto de cuerpo 31"/>
    <w:basedOn w:val="Normal"/>
    <w:rsid w:val="009D395A"/>
    <w:pPr>
      <w:overflowPunct w:val="0"/>
      <w:autoSpaceDE w:val="0"/>
      <w:jc w:val="both"/>
      <w:textAlignment w:val="baseline"/>
    </w:pPr>
  </w:style>
  <w:style w:type="paragraph" w:styleId="NormalWeb">
    <w:name w:val="Normal (Web)"/>
    <w:basedOn w:val="Normal"/>
    <w:uiPriority w:val="99"/>
    <w:rsid w:val="009D395A"/>
    <w:pPr>
      <w:spacing w:before="100" w:after="100"/>
    </w:pPr>
    <w:rPr>
      <w:rFonts w:ascii="Arial Unicode MS" w:eastAsia="Arial Unicode MS" w:hAnsi="Arial Unicode MS" w:cs="Arial Unicode MS"/>
      <w:szCs w:val="24"/>
    </w:rPr>
  </w:style>
  <w:style w:type="paragraph" w:customStyle="1" w:styleId="xl25">
    <w:name w:val="xl25"/>
    <w:basedOn w:val="Normal"/>
    <w:rsid w:val="009D395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D395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D395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D395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D395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D395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D395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D395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D395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D395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D395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D395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D395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D395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D395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D395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D395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D395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D395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D395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D395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D395A"/>
    <w:pPr>
      <w:spacing w:before="100" w:after="100"/>
      <w:textAlignment w:val="center"/>
    </w:pPr>
    <w:rPr>
      <w:rFonts w:ascii="Arial" w:eastAsia="Arial Unicode MS" w:hAnsi="Arial" w:cs="Arial"/>
      <w:sz w:val="14"/>
      <w:szCs w:val="14"/>
    </w:rPr>
  </w:style>
  <w:style w:type="paragraph" w:customStyle="1" w:styleId="xl57">
    <w:name w:val="xl57"/>
    <w:basedOn w:val="Normal"/>
    <w:rsid w:val="009D395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D395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D395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D395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D395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D395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D395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D395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D395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D395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D395A"/>
    <w:pPr>
      <w:spacing w:before="100" w:after="100"/>
      <w:jc w:val="center"/>
    </w:pPr>
    <w:rPr>
      <w:rFonts w:ascii="Arial" w:eastAsia="Arial Unicode MS" w:hAnsi="Arial" w:cs="Arial"/>
      <w:b/>
      <w:bCs/>
      <w:sz w:val="22"/>
      <w:szCs w:val="22"/>
    </w:rPr>
  </w:style>
  <w:style w:type="paragraph" w:customStyle="1" w:styleId="xl68">
    <w:name w:val="xl68"/>
    <w:basedOn w:val="Normal"/>
    <w:rsid w:val="009D395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D395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D395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9D395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D395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D395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9D395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9D395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9D395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9D395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9D395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9D395A"/>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9D395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9D395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9D395A"/>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9D395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9D395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9D395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9D395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9D395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9D395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9D395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D395A"/>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9D395A"/>
    <w:pPr>
      <w:spacing w:after="101" w:line="216" w:lineRule="atLeast"/>
      <w:ind w:firstLine="288"/>
      <w:jc w:val="both"/>
    </w:pPr>
    <w:rPr>
      <w:rFonts w:ascii="Arial" w:hAnsi="Arial"/>
      <w:sz w:val="18"/>
      <w:lang w:val="es-ES_tradnl"/>
    </w:rPr>
  </w:style>
  <w:style w:type="paragraph" w:customStyle="1" w:styleId="ANOTACION">
    <w:name w:val="ANOTACION"/>
    <w:basedOn w:val="Normal"/>
    <w:rsid w:val="009D395A"/>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9D395A"/>
    <w:pPr>
      <w:spacing w:after="101" w:line="216" w:lineRule="exact"/>
      <w:ind w:firstLine="288"/>
      <w:jc w:val="both"/>
    </w:pPr>
    <w:rPr>
      <w:rFonts w:ascii="Arial" w:hAnsi="Arial"/>
      <w:sz w:val="18"/>
      <w:lang w:val="es-MX"/>
    </w:rPr>
  </w:style>
  <w:style w:type="paragraph" w:customStyle="1" w:styleId="Car">
    <w:name w:val="Car"/>
    <w:basedOn w:val="Normal"/>
    <w:rsid w:val="009D395A"/>
    <w:pPr>
      <w:spacing w:before="60" w:after="160" w:line="240" w:lineRule="exact"/>
    </w:pPr>
    <w:rPr>
      <w:rFonts w:ascii="Verdana" w:hAnsi="Verdana"/>
      <w:color w:val="FF00FF"/>
      <w:sz w:val="20"/>
      <w:lang w:val="en-US"/>
    </w:rPr>
  </w:style>
  <w:style w:type="paragraph" w:customStyle="1" w:styleId="CarCarCarCar">
    <w:name w:val="Car Car Car Car"/>
    <w:basedOn w:val="Normal"/>
    <w:rsid w:val="009D395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D395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D395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D395A"/>
    <w:rPr>
      <w:sz w:val="20"/>
    </w:rPr>
  </w:style>
  <w:style w:type="paragraph" w:customStyle="1" w:styleId="CarCarCarCarCarCarCar">
    <w:name w:val="Car Car Car Car Car Car Car"/>
    <w:basedOn w:val="Normal"/>
    <w:rsid w:val="009D395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D395A"/>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9D395A"/>
    <w:rPr>
      <w:rFonts w:ascii="Courier New" w:hAnsi="Courier New" w:cs="Courier New"/>
      <w:sz w:val="20"/>
    </w:rPr>
  </w:style>
  <w:style w:type="paragraph" w:customStyle="1" w:styleId="Contenidodelmarco">
    <w:name w:val="Contenido del marco"/>
    <w:basedOn w:val="Textoindependiente"/>
    <w:rsid w:val="009D395A"/>
  </w:style>
  <w:style w:type="table" w:styleId="Tablaconcuadrcula">
    <w:name w:val="Table Grid"/>
    <w:basedOn w:val="Tablanormal"/>
    <w:uiPriority w:val="59"/>
    <w:rsid w:val="009D395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9D395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9D395A"/>
    <w:rPr>
      <w:rFonts w:ascii="Times New Roman" w:eastAsia="Times New Roman" w:hAnsi="Times New Roman" w:cs="Times New Roman"/>
      <w:sz w:val="16"/>
      <w:szCs w:val="16"/>
      <w:lang w:val="es-ES" w:eastAsia="ar-SA"/>
    </w:rPr>
  </w:style>
  <w:style w:type="paragraph" w:styleId="Lista2">
    <w:name w:val="List 2"/>
    <w:basedOn w:val="Normal"/>
    <w:uiPriority w:val="99"/>
    <w:rsid w:val="009D395A"/>
    <w:pPr>
      <w:ind w:left="566" w:hanging="283"/>
    </w:pPr>
  </w:style>
  <w:style w:type="paragraph" w:customStyle="1" w:styleId="Textoindependiente22">
    <w:name w:val="Texto independiente 22"/>
    <w:basedOn w:val="Normal"/>
    <w:rsid w:val="009D395A"/>
    <w:pPr>
      <w:spacing w:after="120" w:line="480" w:lineRule="auto"/>
    </w:pPr>
  </w:style>
  <w:style w:type="paragraph" w:customStyle="1" w:styleId="INCISO">
    <w:name w:val="INCISO"/>
    <w:basedOn w:val="Normal"/>
    <w:rsid w:val="009D395A"/>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D395A"/>
    <w:rPr>
      <w:rFonts w:ascii="Wingdings" w:hAnsi="Wingdings"/>
    </w:rPr>
  </w:style>
  <w:style w:type="character" w:customStyle="1" w:styleId="WW8Num26z3">
    <w:name w:val="WW8Num26z3"/>
    <w:rsid w:val="009D395A"/>
    <w:rPr>
      <w:rFonts w:ascii="Symbol" w:hAnsi="Symbol"/>
    </w:rPr>
  </w:style>
  <w:style w:type="character" w:customStyle="1" w:styleId="WW8Num29z2">
    <w:name w:val="WW8Num29z2"/>
    <w:rsid w:val="009D395A"/>
    <w:rPr>
      <w:b w:val="0"/>
    </w:rPr>
  </w:style>
  <w:style w:type="character" w:customStyle="1" w:styleId="WW8Num31z0">
    <w:name w:val="WW8Num31z0"/>
    <w:rsid w:val="009D395A"/>
    <w:rPr>
      <w:rFonts w:ascii="Symbol" w:hAnsi="Symbol"/>
    </w:rPr>
  </w:style>
  <w:style w:type="character" w:customStyle="1" w:styleId="WW8Num31z1">
    <w:name w:val="WW8Num31z1"/>
    <w:rsid w:val="009D395A"/>
    <w:rPr>
      <w:rFonts w:ascii="Courier New" w:hAnsi="Courier New" w:cs="Courier New"/>
    </w:rPr>
  </w:style>
  <w:style w:type="character" w:customStyle="1" w:styleId="WW8Num31z2">
    <w:name w:val="WW8Num31z2"/>
    <w:rsid w:val="009D395A"/>
    <w:rPr>
      <w:rFonts w:ascii="Wingdings" w:hAnsi="Wingdings"/>
    </w:rPr>
  </w:style>
  <w:style w:type="character" w:customStyle="1" w:styleId="WW8Num32z0">
    <w:name w:val="WW8Num32z0"/>
    <w:rsid w:val="009D395A"/>
    <w:rPr>
      <w:rFonts w:ascii="Symbol" w:hAnsi="Symbol"/>
    </w:rPr>
  </w:style>
  <w:style w:type="character" w:customStyle="1" w:styleId="WW8Num32z1">
    <w:name w:val="WW8Num32z1"/>
    <w:rsid w:val="009D395A"/>
    <w:rPr>
      <w:rFonts w:ascii="Courier New" w:hAnsi="Courier New" w:cs="Courier New"/>
    </w:rPr>
  </w:style>
  <w:style w:type="character" w:customStyle="1" w:styleId="WW8Num32z2">
    <w:name w:val="WW8Num32z2"/>
    <w:rsid w:val="009D395A"/>
    <w:rPr>
      <w:rFonts w:ascii="Wingdings" w:hAnsi="Wingdings"/>
    </w:rPr>
  </w:style>
  <w:style w:type="character" w:customStyle="1" w:styleId="WW8Num33z0">
    <w:name w:val="WW8Num33z0"/>
    <w:rsid w:val="009D395A"/>
    <w:rPr>
      <w:rFonts w:cs="Times New Roman"/>
    </w:rPr>
  </w:style>
  <w:style w:type="character" w:customStyle="1" w:styleId="WW8Num34z0">
    <w:name w:val="WW8Num34z0"/>
    <w:rsid w:val="009D395A"/>
    <w:rPr>
      <w:rFonts w:ascii="Symbol" w:hAnsi="Symbol"/>
      <w:b/>
    </w:rPr>
  </w:style>
  <w:style w:type="character" w:customStyle="1" w:styleId="WW8Num34z1">
    <w:name w:val="WW8Num34z1"/>
    <w:rsid w:val="009D395A"/>
    <w:rPr>
      <w:rFonts w:ascii="Courier New" w:hAnsi="Courier New" w:cs="Courier New"/>
    </w:rPr>
  </w:style>
  <w:style w:type="character" w:customStyle="1" w:styleId="WW8Num34z2">
    <w:name w:val="WW8Num34z2"/>
    <w:rsid w:val="009D395A"/>
    <w:rPr>
      <w:rFonts w:ascii="Wingdings" w:hAnsi="Wingdings"/>
    </w:rPr>
  </w:style>
  <w:style w:type="character" w:customStyle="1" w:styleId="WW8Num34z3">
    <w:name w:val="WW8Num34z3"/>
    <w:rsid w:val="009D395A"/>
    <w:rPr>
      <w:rFonts w:ascii="Symbol" w:hAnsi="Symbol"/>
    </w:rPr>
  </w:style>
  <w:style w:type="character" w:customStyle="1" w:styleId="WW8Num35z0">
    <w:name w:val="WW8Num35z0"/>
    <w:rsid w:val="009D395A"/>
    <w:rPr>
      <w:rFonts w:ascii="Symbol" w:hAnsi="Symbol"/>
    </w:rPr>
  </w:style>
  <w:style w:type="character" w:customStyle="1" w:styleId="WW8Num35z1">
    <w:name w:val="WW8Num35z1"/>
    <w:rsid w:val="009D395A"/>
    <w:rPr>
      <w:rFonts w:ascii="Courier New" w:hAnsi="Courier New" w:cs="Courier New"/>
    </w:rPr>
  </w:style>
  <w:style w:type="character" w:customStyle="1" w:styleId="WW8Num35z2">
    <w:name w:val="WW8Num35z2"/>
    <w:rsid w:val="009D395A"/>
    <w:rPr>
      <w:rFonts w:ascii="Wingdings" w:hAnsi="Wingdings"/>
    </w:rPr>
  </w:style>
  <w:style w:type="character" w:customStyle="1" w:styleId="WW8Num36z0">
    <w:name w:val="WW8Num36z0"/>
    <w:rsid w:val="009D395A"/>
    <w:rPr>
      <w:b/>
    </w:rPr>
  </w:style>
  <w:style w:type="character" w:customStyle="1" w:styleId="WW8Num37z0">
    <w:name w:val="WW8Num37z0"/>
    <w:rsid w:val="009D395A"/>
    <w:rPr>
      <w:b/>
      <w:i w:val="0"/>
    </w:rPr>
  </w:style>
  <w:style w:type="character" w:customStyle="1" w:styleId="WW8Num38z0">
    <w:name w:val="WW8Num38z0"/>
    <w:rsid w:val="009D395A"/>
    <w:rPr>
      <w:rFonts w:ascii="Symbol" w:hAnsi="Symbol"/>
    </w:rPr>
  </w:style>
  <w:style w:type="character" w:customStyle="1" w:styleId="WW8Num38z1">
    <w:name w:val="WW8Num38z1"/>
    <w:rsid w:val="009D395A"/>
    <w:rPr>
      <w:rFonts w:ascii="Courier New" w:hAnsi="Courier New" w:cs="Courier New"/>
    </w:rPr>
  </w:style>
  <w:style w:type="character" w:customStyle="1" w:styleId="WW8Num38z2">
    <w:name w:val="WW8Num38z2"/>
    <w:rsid w:val="009D395A"/>
    <w:rPr>
      <w:rFonts w:ascii="Wingdings" w:hAnsi="Wingdings"/>
    </w:rPr>
  </w:style>
  <w:style w:type="character" w:customStyle="1" w:styleId="WW8Num40z0">
    <w:name w:val="WW8Num40z0"/>
    <w:rsid w:val="009D395A"/>
    <w:rPr>
      <w:rFonts w:cs="Times New Roman"/>
      <w:b/>
      <w:i w:val="0"/>
    </w:rPr>
  </w:style>
  <w:style w:type="character" w:customStyle="1" w:styleId="WW8Num45z0">
    <w:name w:val="WW8Num45z0"/>
    <w:rsid w:val="009D395A"/>
    <w:rPr>
      <w:b w:val="0"/>
    </w:rPr>
  </w:style>
  <w:style w:type="character" w:customStyle="1" w:styleId="WW8Num46z0">
    <w:name w:val="WW8Num46z0"/>
    <w:rsid w:val="009D395A"/>
    <w:rPr>
      <w:b w:val="0"/>
    </w:rPr>
  </w:style>
  <w:style w:type="character" w:customStyle="1" w:styleId="WW8Num48z0">
    <w:name w:val="WW8Num48z0"/>
    <w:rsid w:val="009D395A"/>
    <w:rPr>
      <w:rFonts w:ascii="Symbol" w:hAnsi="Symbol"/>
      <w:b/>
    </w:rPr>
  </w:style>
  <w:style w:type="character" w:customStyle="1" w:styleId="WW8Num48z1">
    <w:name w:val="WW8Num48z1"/>
    <w:rsid w:val="009D395A"/>
    <w:rPr>
      <w:rFonts w:ascii="Courier New" w:hAnsi="Courier New" w:cs="Courier New"/>
    </w:rPr>
  </w:style>
  <w:style w:type="character" w:customStyle="1" w:styleId="WW8Num48z2">
    <w:name w:val="WW8Num48z2"/>
    <w:rsid w:val="009D395A"/>
    <w:rPr>
      <w:rFonts w:ascii="Wingdings" w:hAnsi="Wingdings"/>
    </w:rPr>
  </w:style>
  <w:style w:type="character" w:customStyle="1" w:styleId="WW8Num48z3">
    <w:name w:val="WW8Num48z3"/>
    <w:rsid w:val="009D395A"/>
    <w:rPr>
      <w:rFonts w:ascii="Symbol" w:hAnsi="Symbol"/>
    </w:rPr>
  </w:style>
  <w:style w:type="character" w:customStyle="1" w:styleId="Fuentedeprrafopredeter2">
    <w:name w:val="Fuente de párrafo predeter.2"/>
    <w:rsid w:val="009D395A"/>
  </w:style>
  <w:style w:type="paragraph" w:customStyle="1" w:styleId="Encabezado4">
    <w:name w:val="Encabezado4"/>
    <w:basedOn w:val="Normal"/>
    <w:next w:val="Textoindependiente"/>
    <w:rsid w:val="009D395A"/>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9D395A"/>
    <w:rPr>
      <w:rFonts w:ascii="Tahoma" w:hAnsi="Tahoma" w:cs="Tahoma"/>
      <w:sz w:val="16"/>
      <w:szCs w:val="16"/>
    </w:rPr>
  </w:style>
  <w:style w:type="character" w:customStyle="1" w:styleId="TextodegloboCar">
    <w:name w:val="Texto de globo Car"/>
    <w:basedOn w:val="Fuentedeprrafopredeter"/>
    <w:link w:val="Textodeglobo"/>
    <w:uiPriority w:val="99"/>
    <w:rsid w:val="009D395A"/>
    <w:rPr>
      <w:rFonts w:ascii="Tahoma" w:eastAsia="Times New Roman" w:hAnsi="Tahoma" w:cs="Tahoma"/>
      <w:sz w:val="16"/>
      <w:szCs w:val="16"/>
      <w:lang w:val="es-ES" w:eastAsia="ar-SA"/>
    </w:rPr>
  </w:style>
  <w:style w:type="paragraph" w:customStyle="1" w:styleId="Textosinformato2">
    <w:name w:val="Texto sin formato2"/>
    <w:basedOn w:val="Normal"/>
    <w:rsid w:val="009D395A"/>
    <w:pPr>
      <w:suppressAutoHyphens w:val="0"/>
    </w:pPr>
    <w:rPr>
      <w:rFonts w:ascii="Courier New" w:hAnsi="Courier New" w:cs="Courier New"/>
      <w:sz w:val="20"/>
    </w:rPr>
  </w:style>
  <w:style w:type="paragraph" w:customStyle="1" w:styleId="Encabezado10">
    <w:name w:val="Encabezado 10"/>
    <w:basedOn w:val="Encabezado4"/>
    <w:next w:val="Textoindependiente"/>
    <w:rsid w:val="009D395A"/>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9D395A"/>
    <w:pPr>
      <w:spacing w:after="120" w:line="480" w:lineRule="auto"/>
    </w:pPr>
  </w:style>
  <w:style w:type="character" w:customStyle="1" w:styleId="Textoindependiente2Car">
    <w:name w:val="Texto independiente 2 Car"/>
    <w:basedOn w:val="Fuentedeprrafopredeter"/>
    <w:link w:val="Textoindependiente2"/>
    <w:uiPriority w:val="99"/>
    <w:rsid w:val="009D395A"/>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9D395A"/>
    <w:pPr>
      <w:ind w:left="708"/>
    </w:pPr>
  </w:style>
  <w:style w:type="paragraph" w:customStyle="1" w:styleId="bodytextindent3">
    <w:name w:val="bodytextindent3"/>
    <w:basedOn w:val="Normal"/>
    <w:rsid w:val="009D395A"/>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9D395A"/>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9D395A"/>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9D395A"/>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9D395A"/>
    <w:pPr>
      <w:suppressAutoHyphens w:val="0"/>
      <w:spacing w:after="324"/>
    </w:pPr>
    <w:rPr>
      <w:szCs w:val="24"/>
      <w:lang w:val="es-MX" w:eastAsia="es-MX"/>
    </w:rPr>
  </w:style>
  <w:style w:type="paragraph" w:styleId="Revisin">
    <w:name w:val="Revision"/>
    <w:hidden/>
    <w:uiPriority w:val="99"/>
    <w:semiHidden/>
    <w:rsid w:val="009D395A"/>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9D395A"/>
    <w:rPr>
      <w:color w:val="800080"/>
      <w:u w:val="single"/>
    </w:rPr>
  </w:style>
  <w:style w:type="paragraph" w:customStyle="1" w:styleId="TableParagraph">
    <w:name w:val="Table Paragraph"/>
    <w:basedOn w:val="Normal"/>
    <w:uiPriority w:val="1"/>
    <w:qFormat/>
    <w:rsid w:val="009D395A"/>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9D395A"/>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9D395A"/>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9D395A"/>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9D395A"/>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9D395A"/>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9D395A"/>
    <w:rPr>
      <w:rFonts w:ascii="Arial" w:eastAsia="Times New Roman" w:hAnsi="Arial" w:cs="Times New Roman"/>
      <w:sz w:val="18"/>
      <w:szCs w:val="20"/>
      <w:lang w:eastAsia="es-ES"/>
    </w:rPr>
  </w:style>
  <w:style w:type="numbering" w:customStyle="1" w:styleId="1115">
    <w:name w:val="1.1.15"/>
    <w:rsid w:val="009D395A"/>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9D395A"/>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9D395A"/>
    <w:rPr>
      <w:rFonts w:ascii="Calibri" w:eastAsia="Calibri" w:hAnsi="Calibri" w:cs="Times New Roman"/>
    </w:rPr>
  </w:style>
  <w:style w:type="character" w:customStyle="1" w:styleId="TtuloCar1">
    <w:name w:val="Título Car1"/>
    <w:link w:val="Ttulo"/>
    <w:uiPriority w:val="10"/>
    <w:rsid w:val="009D395A"/>
    <w:rPr>
      <w:b/>
      <w:sz w:val="28"/>
      <w:lang w:val="es-ES" w:eastAsia="ar-SA"/>
    </w:rPr>
  </w:style>
  <w:style w:type="paragraph" w:customStyle="1" w:styleId="Sangra2detindependiente3">
    <w:name w:val="Sangría 2 de t. independiente3"/>
    <w:basedOn w:val="Normal"/>
    <w:rsid w:val="009D395A"/>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9D395A"/>
    <w:pPr>
      <w:spacing w:after="120"/>
      <w:ind w:left="283"/>
    </w:pPr>
    <w:rPr>
      <w:sz w:val="16"/>
      <w:szCs w:val="16"/>
    </w:rPr>
  </w:style>
  <w:style w:type="paragraph" w:styleId="Ttulo">
    <w:name w:val="Title"/>
    <w:basedOn w:val="Normal"/>
    <w:next w:val="Normal"/>
    <w:link w:val="TtuloCar1"/>
    <w:uiPriority w:val="10"/>
    <w:qFormat/>
    <w:rsid w:val="009D395A"/>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9D395A"/>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9D395A"/>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9D395A"/>
    <w:pPr>
      <w:spacing w:after="120"/>
    </w:pPr>
    <w:rPr>
      <w:sz w:val="16"/>
      <w:szCs w:val="16"/>
    </w:rPr>
  </w:style>
  <w:style w:type="character" w:customStyle="1" w:styleId="Textoindependiente3Car">
    <w:name w:val="Texto independiente 3 Car"/>
    <w:basedOn w:val="Fuentedeprrafopredeter"/>
    <w:link w:val="Textoindependiente3"/>
    <w:uiPriority w:val="99"/>
    <w:rsid w:val="009D395A"/>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9D395A"/>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9D395A"/>
    <w:pPr>
      <w:spacing w:after="120"/>
      <w:ind w:left="849"/>
      <w:contextualSpacing/>
    </w:pPr>
  </w:style>
  <w:style w:type="paragraph" w:styleId="Lista3">
    <w:name w:val="List 3"/>
    <w:basedOn w:val="Normal"/>
    <w:uiPriority w:val="99"/>
    <w:unhideWhenUsed/>
    <w:rsid w:val="009D395A"/>
    <w:pPr>
      <w:ind w:left="849" w:hanging="283"/>
      <w:contextualSpacing/>
    </w:pPr>
  </w:style>
  <w:style w:type="paragraph" w:styleId="Lista4">
    <w:name w:val="List 4"/>
    <w:basedOn w:val="Normal"/>
    <w:uiPriority w:val="99"/>
    <w:semiHidden/>
    <w:unhideWhenUsed/>
    <w:rsid w:val="009D395A"/>
    <w:pPr>
      <w:ind w:left="1132" w:hanging="283"/>
      <w:contextualSpacing/>
    </w:pPr>
  </w:style>
  <w:style w:type="table" w:styleId="Cuadrculamedia3-nfasis5">
    <w:name w:val="Medium Grid 3 Accent 5"/>
    <w:basedOn w:val="Tablanormal"/>
    <w:uiPriority w:val="69"/>
    <w:rsid w:val="009D395A"/>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9D395A"/>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9D395A"/>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9D395A"/>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9D395A"/>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9D395A"/>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9D395A"/>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9D395A"/>
    <w:rPr>
      <w:sz w:val="16"/>
      <w:szCs w:val="16"/>
    </w:rPr>
  </w:style>
  <w:style w:type="paragraph" w:styleId="Textocomentario">
    <w:name w:val="annotation text"/>
    <w:aliases w:val="Comment Text Char1"/>
    <w:basedOn w:val="Normal"/>
    <w:link w:val="TextocomentarioCar"/>
    <w:uiPriority w:val="99"/>
    <w:unhideWhenUsed/>
    <w:rsid w:val="009D395A"/>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9D395A"/>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D395A"/>
    <w:rPr>
      <w:b/>
      <w:bCs/>
    </w:rPr>
  </w:style>
  <w:style w:type="character" w:customStyle="1" w:styleId="AsuntodelcomentarioCar">
    <w:name w:val="Asunto del comentario Car"/>
    <w:basedOn w:val="TextocomentarioCar"/>
    <w:link w:val="Asuntodelcomentario"/>
    <w:uiPriority w:val="99"/>
    <w:semiHidden/>
    <w:rsid w:val="009D395A"/>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9D395A"/>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9D395A"/>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9D395A"/>
    <w:pPr>
      <w:suppressAutoHyphens w:val="0"/>
      <w:spacing w:line="259" w:lineRule="auto"/>
    </w:pPr>
    <w:rPr>
      <w:szCs w:val="24"/>
      <w:lang w:val="es-ES_tradnl" w:eastAsia="es-ES"/>
    </w:rPr>
  </w:style>
  <w:style w:type="character" w:customStyle="1" w:styleId="MMNotesCar">
    <w:name w:val="MM Notes Car"/>
    <w:link w:val="MMNotes"/>
    <w:rsid w:val="009D395A"/>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9D395A"/>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9D395A"/>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9D395A"/>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9D395A"/>
    <w:rPr>
      <w:rFonts w:ascii="Calibri" w:eastAsia="Calibri" w:hAnsi="Calibri" w:cs="Times New Roman"/>
      <w:color w:val="984806"/>
      <w:sz w:val="28"/>
    </w:rPr>
  </w:style>
  <w:style w:type="paragraph" w:customStyle="1" w:styleId="MMTopic4">
    <w:name w:val="MM Topic 4"/>
    <w:basedOn w:val="ndice3"/>
    <w:link w:val="MMTopic4Car"/>
    <w:autoRedefine/>
    <w:qFormat/>
    <w:rsid w:val="009D395A"/>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9D395A"/>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9D395A"/>
    <w:pPr>
      <w:suppressAutoHyphens w:val="0"/>
      <w:ind w:left="720" w:hanging="240"/>
    </w:pPr>
    <w:rPr>
      <w:szCs w:val="24"/>
      <w:lang w:val="es-ES_tradnl" w:eastAsia="es-ES"/>
    </w:rPr>
  </w:style>
  <w:style w:type="paragraph" w:customStyle="1" w:styleId="MMTopic2">
    <w:name w:val="MM Topic 2"/>
    <w:basedOn w:val="Ttulo2"/>
    <w:link w:val="MMTopic2Car"/>
    <w:rsid w:val="009D395A"/>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9D395A"/>
    <w:rPr>
      <w:rFonts w:ascii="Cambria" w:eastAsia="Times New Roman" w:hAnsi="Cambria" w:cs="Times New Roman"/>
      <w:b/>
      <w:bCs/>
      <w:color w:val="4F81BD"/>
      <w:sz w:val="26"/>
      <w:szCs w:val="26"/>
      <w:lang w:val="es-ES" w:eastAsia="es-ES"/>
    </w:rPr>
  </w:style>
  <w:style w:type="paragraph" w:customStyle="1" w:styleId="xl57586">
    <w:name w:val="xl5758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9D395A"/>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9D395A"/>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9D395A"/>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9D395A"/>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9D395A"/>
    <w:rPr>
      <w:rFonts w:ascii="Calibri" w:eastAsia="Times New Roman" w:hAnsi="Calibri" w:cs="Times New Roman"/>
      <w:color w:val="984806"/>
      <w:sz w:val="40"/>
      <w:szCs w:val="32"/>
    </w:rPr>
  </w:style>
  <w:style w:type="character" w:customStyle="1" w:styleId="ndice1Car">
    <w:name w:val="Índice 1 Car"/>
    <w:link w:val="ndice1"/>
    <w:uiPriority w:val="99"/>
    <w:rsid w:val="009D395A"/>
    <w:rPr>
      <w:rFonts w:ascii="Arial" w:eastAsia="Calibri" w:hAnsi="Arial" w:cs="Times New Roman"/>
      <w:sz w:val="20"/>
      <w:szCs w:val="20"/>
      <w:lang w:eastAsia="es-MX"/>
    </w:rPr>
  </w:style>
  <w:style w:type="character" w:customStyle="1" w:styleId="MMGTopic2Car">
    <w:name w:val="MMG Topic 2 Car"/>
    <w:link w:val="MMGTopic2"/>
    <w:rsid w:val="009D395A"/>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9D395A"/>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9D395A"/>
    <w:rPr>
      <w:rFonts w:ascii="Calibri" w:eastAsia="Calibri" w:hAnsi="Calibri" w:cs="Times New Roman"/>
    </w:rPr>
  </w:style>
  <w:style w:type="character" w:customStyle="1" w:styleId="ndice3Car">
    <w:name w:val="Índice 3 Car"/>
    <w:link w:val="ndice3"/>
    <w:uiPriority w:val="99"/>
    <w:rsid w:val="009D395A"/>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9D395A"/>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9D395A"/>
    <w:rPr>
      <w:rFonts w:ascii="Calibri" w:eastAsia="Calibri" w:hAnsi="Calibri" w:cs="Times New Roman"/>
    </w:rPr>
  </w:style>
  <w:style w:type="paragraph" w:styleId="ndice4">
    <w:name w:val="index 4"/>
    <w:basedOn w:val="Normal"/>
    <w:next w:val="Normal"/>
    <w:link w:val="ndice4Car"/>
    <w:autoRedefine/>
    <w:uiPriority w:val="99"/>
    <w:unhideWhenUsed/>
    <w:rsid w:val="009D395A"/>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9D395A"/>
    <w:rPr>
      <w:rFonts w:ascii="Calibri" w:eastAsia="Calibri" w:hAnsi="Calibri" w:cs="Times New Roman"/>
    </w:rPr>
  </w:style>
  <w:style w:type="paragraph" w:customStyle="1" w:styleId="MMTopic5">
    <w:name w:val="MM Topic 5"/>
    <w:basedOn w:val="ndice4"/>
    <w:link w:val="MMTopic5Car"/>
    <w:rsid w:val="009D395A"/>
  </w:style>
  <w:style w:type="character" w:customStyle="1" w:styleId="MMTopic5Car">
    <w:name w:val="MM Topic 5 Car"/>
    <w:link w:val="MMTopic5"/>
    <w:rsid w:val="009D395A"/>
    <w:rPr>
      <w:rFonts w:ascii="Calibri" w:eastAsia="Calibri" w:hAnsi="Calibri" w:cs="Times New Roman"/>
    </w:rPr>
  </w:style>
  <w:style w:type="paragraph" w:styleId="ndice5">
    <w:name w:val="index 5"/>
    <w:basedOn w:val="Normal"/>
    <w:next w:val="Normal"/>
    <w:link w:val="ndice5Car"/>
    <w:autoRedefine/>
    <w:uiPriority w:val="99"/>
    <w:unhideWhenUsed/>
    <w:rsid w:val="009D395A"/>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9D395A"/>
    <w:rPr>
      <w:rFonts w:ascii="Calibri" w:eastAsia="Calibri" w:hAnsi="Calibri" w:cs="Times New Roman"/>
    </w:rPr>
  </w:style>
  <w:style w:type="paragraph" w:customStyle="1" w:styleId="MMTopic6">
    <w:name w:val="MM Topic 6"/>
    <w:basedOn w:val="ndice5"/>
    <w:link w:val="MMTopic6Car"/>
    <w:rsid w:val="009D395A"/>
  </w:style>
  <w:style w:type="character" w:customStyle="1" w:styleId="MMTopic6Car">
    <w:name w:val="MM Topic 6 Car"/>
    <w:link w:val="MMTopic6"/>
    <w:rsid w:val="009D395A"/>
    <w:rPr>
      <w:rFonts w:ascii="Calibri" w:eastAsia="Calibri" w:hAnsi="Calibri" w:cs="Times New Roman"/>
    </w:rPr>
  </w:style>
  <w:style w:type="paragraph" w:styleId="TDC2">
    <w:name w:val="toc 2"/>
    <w:basedOn w:val="Normal"/>
    <w:next w:val="Normal"/>
    <w:autoRedefine/>
    <w:uiPriority w:val="39"/>
    <w:unhideWhenUsed/>
    <w:qFormat/>
    <w:rsid w:val="009D395A"/>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9D395A"/>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9D395A"/>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9D395A"/>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9D395A"/>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9D395A"/>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9D395A"/>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9D395A"/>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9D39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9D395A"/>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9D395A"/>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9D395A"/>
    <w:rPr>
      <w:rFonts w:ascii="Calibri" w:eastAsia="Calibri" w:hAnsi="Calibri" w:cs="Times New Roman"/>
    </w:rPr>
  </w:style>
  <w:style w:type="paragraph" w:customStyle="1" w:styleId="BodyText21">
    <w:name w:val="Body Text 21"/>
    <w:basedOn w:val="Normal"/>
    <w:qFormat/>
    <w:rsid w:val="009D395A"/>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9D395A"/>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9D395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9D395A"/>
    <w:rPr>
      <w:rFonts w:ascii="Garamond" w:hAnsi="Garamond" w:cs="Times New Roman"/>
      <w:sz w:val="24"/>
      <w:lang w:val="en-US" w:eastAsia="en-US" w:bidi="ar-SA"/>
    </w:rPr>
  </w:style>
  <w:style w:type="paragraph" w:customStyle="1" w:styleId="BodyText1">
    <w:name w:val="Body Text:1"/>
    <w:basedOn w:val="Normal"/>
    <w:rsid w:val="009D395A"/>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9D395A"/>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9D395A"/>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9D395A"/>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9D395A"/>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9D395A"/>
    <w:rPr>
      <w:rFonts w:ascii="Arial" w:eastAsia="Times New Roman" w:hAnsi="Arial" w:cs="Arial"/>
      <w:szCs w:val="24"/>
      <w:lang w:val="es-VE"/>
    </w:rPr>
  </w:style>
  <w:style w:type="character" w:customStyle="1" w:styleId="bodycopy1">
    <w:name w:val="bodycopy1"/>
    <w:rsid w:val="009D395A"/>
    <w:rPr>
      <w:rFonts w:ascii="Arial" w:eastAsia="Times New Roman" w:hAnsi="Arial" w:cs="Arial"/>
    </w:rPr>
  </w:style>
  <w:style w:type="paragraph" w:styleId="Listaconvietas">
    <w:name w:val="List Bullet"/>
    <w:basedOn w:val="Normal"/>
    <w:rsid w:val="009D395A"/>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9D395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9D395A"/>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9D395A"/>
    <w:rPr>
      <w:rFonts w:ascii="Cambria" w:hAnsi="Cambria"/>
      <w:b/>
      <w:kern w:val="32"/>
      <w:sz w:val="32"/>
      <w:lang w:val="es-ES" w:eastAsia="es-ES"/>
    </w:rPr>
  </w:style>
  <w:style w:type="table" w:styleId="Tablaconcuadrcula8">
    <w:name w:val="Table Grid 8"/>
    <w:basedOn w:val="Tablanormal"/>
    <w:uiPriority w:val="99"/>
    <w:rsid w:val="009D395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9D395A"/>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9D395A"/>
  </w:style>
  <w:style w:type="table" w:styleId="Tablaconcolumnas2">
    <w:name w:val="Table Columns 2"/>
    <w:basedOn w:val="Tablanormal"/>
    <w:uiPriority w:val="99"/>
    <w:rsid w:val="009D395A"/>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9D395A"/>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9D395A"/>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9D395A"/>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9D395A"/>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9D395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9D395A"/>
  </w:style>
  <w:style w:type="paragraph" w:styleId="Sangra2detindependiente">
    <w:name w:val="Body Text Indent 2"/>
    <w:basedOn w:val="Normal"/>
    <w:link w:val="Sangra2detindependienteCar"/>
    <w:rsid w:val="009D395A"/>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9D395A"/>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9D395A"/>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9D395A"/>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9D395A"/>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9D395A"/>
    <w:rPr>
      <w:rFonts w:ascii="Arial" w:eastAsia="Times New Roman" w:hAnsi="Arial" w:cs="Arial"/>
      <w:sz w:val="20"/>
      <w:szCs w:val="20"/>
      <w:lang w:val="es-ES" w:eastAsia="es-ES"/>
    </w:rPr>
  </w:style>
  <w:style w:type="paragraph" w:styleId="Listaconvietas2">
    <w:name w:val="List Bullet 2"/>
    <w:basedOn w:val="Normal"/>
    <w:autoRedefine/>
    <w:uiPriority w:val="99"/>
    <w:rsid w:val="009D395A"/>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9D395A"/>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9D395A"/>
    <w:pPr>
      <w:ind w:left="2160" w:hanging="360"/>
    </w:pPr>
  </w:style>
  <w:style w:type="character" w:customStyle="1" w:styleId="PuestoCar">
    <w:name w:val="Puesto Car"/>
    <w:uiPriority w:val="99"/>
    <w:rsid w:val="009D395A"/>
    <w:rPr>
      <w:rFonts w:ascii="Arial" w:hAnsi="Arial"/>
      <w:b/>
      <w:sz w:val="22"/>
      <w:lang w:eastAsia="es-ES"/>
    </w:rPr>
  </w:style>
  <w:style w:type="paragraph" w:customStyle="1" w:styleId="c1">
    <w:name w:val="c1"/>
    <w:basedOn w:val="Normal"/>
    <w:rsid w:val="009D395A"/>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9D395A"/>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9D395A"/>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9D395A"/>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9D395A"/>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9D395A"/>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9D395A"/>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9D395A"/>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9D395A"/>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9D395A"/>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9D395A"/>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9D395A"/>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9D395A"/>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9D395A"/>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9D395A"/>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9D395A"/>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9D395A"/>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9D395A"/>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9D395A"/>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9D395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9D395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9D395A"/>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9D395A"/>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9D395A"/>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9D395A"/>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9D395A"/>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9D395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9D395A"/>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9D395A"/>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9D395A"/>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9D395A"/>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9D395A"/>
    <w:rPr>
      <w:vertAlign w:val="superscript"/>
    </w:rPr>
  </w:style>
  <w:style w:type="paragraph" w:customStyle="1" w:styleId="SangradetindependienteF">
    <w:name w:val="Sangría de t. independiente/ÈF"/>
    <w:basedOn w:val="Normal"/>
    <w:rsid w:val="009D395A"/>
    <w:pPr>
      <w:widowControl w:val="0"/>
      <w:suppressAutoHyphens w:val="0"/>
      <w:jc w:val="both"/>
    </w:pPr>
    <w:rPr>
      <w:rFonts w:ascii="Arial" w:hAnsi="Arial" w:cs="Arial"/>
      <w:sz w:val="20"/>
      <w:lang w:eastAsia="es-ES"/>
    </w:rPr>
  </w:style>
  <w:style w:type="paragraph" w:customStyle="1" w:styleId="Bullet1Jesica">
    <w:name w:val="Bullet 1 Jesica"/>
    <w:basedOn w:val="Normal"/>
    <w:rsid w:val="009D395A"/>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9D395A"/>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9D395A"/>
    <w:pPr>
      <w:numPr>
        <w:ilvl w:val="2"/>
      </w:numPr>
    </w:pPr>
  </w:style>
  <w:style w:type="paragraph" w:customStyle="1" w:styleId="Bullet4Jesica">
    <w:name w:val="Bullet 4 Jesica"/>
    <w:basedOn w:val="Bullet3Jesica"/>
    <w:rsid w:val="009D395A"/>
    <w:pPr>
      <w:numPr>
        <w:ilvl w:val="3"/>
      </w:numPr>
    </w:pPr>
  </w:style>
  <w:style w:type="paragraph" w:customStyle="1" w:styleId="OmniPage1034">
    <w:name w:val="OmniPage #1034"/>
    <w:rsid w:val="009D395A"/>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9D395A"/>
    <w:pPr>
      <w:suppressAutoHyphens w:val="0"/>
      <w:spacing w:before="120" w:after="120"/>
      <w:jc w:val="both"/>
    </w:pPr>
    <w:rPr>
      <w:rFonts w:ascii="Arial" w:hAnsi="Arial" w:cs="Arial"/>
      <w:lang w:val="es-MX" w:eastAsia="es-MX"/>
    </w:rPr>
  </w:style>
  <w:style w:type="character" w:styleId="nfasis">
    <w:name w:val="Emphasis"/>
    <w:qFormat/>
    <w:rsid w:val="009D395A"/>
    <w:rPr>
      <w:i/>
    </w:rPr>
  </w:style>
  <w:style w:type="paragraph" w:customStyle="1" w:styleId="CarCar1Car">
    <w:name w:val="Car Car1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9D395A"/>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9D395A"/>
    <w:pPr>
      <w:suppressAutoHyphens w:val="0"/>
      <w:snapToGrid w:val="0"/>
      <w:jc w:val="both"/>
    </w:pPr>
    <w:rPr>
      <w:rFonts w:ascii="Arial" w:hAnsi="Arial" w:cs="Arial"/>
      <w:sz w:val="20"/>
      <w:lang w:eastAsia="es-ES"/>
    </w:rPr>
  </w:style>
  <w:style w:type="paragraph" w:customStyle="1" w:styleId="CarCar">
    <w:name w:val="Car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9D395A"/>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9D395A"/>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9D3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9D395A"/>
    <w:rPr>
      <w:rFonts w:ascii="Arial" w:eastAsia="Times New Roman" w:hAnsi="Arial" w:cs="Arial"/>
      <w:sz w:val="24"/>
      <w:szCs w:val="20"/>
      <w:lang w:val="es-ES" w:eastAsia="es-ES"/>
    </w:rPr>
  </w:style>
  <w:style w:type="paragraph" w:styleId="Listaconvietas3">
    <w:name w:val="List Bullet 3"/>
    <w:basedOn w:val="Normal"/>
    <w:autoRedefine/>
    <w:uiPriority w:val="99"/>
    <w:rsid w:val="009D395A"/>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9D395A"/>
  </w:style>
  <w:style w:type="paragraph" w:customStyle="1" w:styleId="CarCar2Car1">
    <w:name w:val="Car Car2 Car1"/>
    <w:basedOn w:val="Normal"/>
    <w:rsid w:val="009D395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9D395A"/>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9D395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9D395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uiPriority w:val="99"/>
    <w:rsid w:val="009D395A"/>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uiPriority w:val="99"/>
    <w:rsid w:val="009D395A"/>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9D395A"/>
  </w:style>
  <w:style w:type="paragraph" w:customStyle="1" w:styleId="xl57587">
    <w:name w:val="xl5758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uiPriority w:val="99"/>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uiPriority w:val="99"/>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uiPriority w:val="99"/>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uiPriority w:val="99"/>
    <w:rsid w:val="009D395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uiPriority w:val="99"/>
    <w:rsid w:val="009D395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9D395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9D395A"/>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9D395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9D395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9D395A"/>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9D395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9D395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9D395A"/>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9D395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9D395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9D395A"/>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9D395A"/>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9D395A"/>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9D395A"/>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9D395A"/>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9D395A"/>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9D395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9D395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9D395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9D395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9D395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9D395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9D395A"/>
  </w:style>
  <w:style w:type="paragraph" w:customStyle="1" w:styleId="Sinespaciado1">
    <w:name w:val="Sin espaciado1"/>
    <w:qFormat/>
    <w:rsid w:val="009D395A"/>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9D395A"/>
    <w:pPr>
      <w:tabs>
        <w:tab w:val="num" w:pos="1080"/>
      </w:tabs>
      <w:suppressAutoHyphens w:val="0"/>
      <w:ind w:left="1080" w:hanging="360"/>
    </w:pPr>
    <w:rPr>
      <w:sz w:val="20"/>
      <w:lang w:val="es-MX" w:eastAsia="es-MX"/>
    </w:rPr>
  </w:style>
  <w:style w:type="paragraph" w:customStyle="1" w:styleId="glossarytext">
    <w:name w:val="glossarytext"/>
    <w:basedOn w:val="Encabezado"/>
    <w:rsid w:val="009D395A"/>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9D395A"/>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9D395A"/>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9D395A"/>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9D395A"/>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9D395A"/>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9D395A"/>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9D395A"/>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9D395A"/>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9D395A"/>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9D395A"/>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9D395A"/>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9D395A"/>
    <w:rPr>
      <w:rFonts w:ascii="Arial" w:eastAsia="Times New Roman" w:hAnsi="Arial" w:cs="Times New Roman"/>
      <w:b/>
      <w:sz w:val="20"/>
      <w:szCs w:val="20"/>
      <w:lang w:val="en-US" w:eastAsia="es-ES"/>
    </w:rPr>
  </w:style>
  <w:style w:type="paragraph" w:customStyle="1" w:styleId="msonormal0">
    <w:name w:val="msonormal"/>
    <w:basedOn w:val="Normal"/>
    <w:uiPriority w:val="99"/>
    <w:rsid w:val="009D395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9D395A"/>
    <w:rPr>
      <w:i/>
      <w:iCs/>
      <w:color w:val="404040" w:themeColor="text1" w:themeTint="BF"/>
    </w:rPr>
  </w:style>
  <w:style w:type="character" w:styleId="nfasisintenso">
    <w:name w:val="Intense Emphasis"/>
    <w:basedOn w:val="Fuentedeprrafopredeter"/>
    <w:uiPriority w:val="99"/>
    <w:qFormat/>
    <w:rsid w:val="009D395A"/>
    <w:rPr>
      <w:i/>
      <w:iCs/>
      <w:color w:val="4F81BD" w:themeColor="accent1"/>
    </w:rPr>
  </w:style>
  <w:style w:type="paragraph" w:styleId="Cita">
    <w:name w:val="Quote"/>
    <w:basedOn w:val="Normal"/>
    <w:next w:val="Normal"/>
    <w:link w:val="CitaCar"/>
    <w:uiPriority w:val="99"/>
    <w:qFormat/>
    <w:rsid w:val="009D395A"/>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9D395A"/>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9D39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9D395A"/>
    <w:pPr>
      <w:suppressAutoHyphens w:val="0"/>
      <w:spacing w:before="100" w:beforeAutospacing="1" w:after="100" w:afterAutospacing="1"/>
    </w:pPr>
    <w:rPr>
      <w:szCs w:val="24"/>
      <w:lang w:val="es-MX" w:eastAsia="es-MX"/>
    </w:rPr>
  </w:style>
  <w:style w:type="paragraph" w:customStyle="1" w:styleId="xl144">
    <w:name w:val="xl14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9D395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9D395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9D395A"/>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9D395A"/>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9D395A"/>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9D395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9D395A"/>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9D395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9D395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9D395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9D395A"/>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9D395A"/>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9D395A"/>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9D395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9D395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9D395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9D395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9D395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9D395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9D39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D39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9D395A"/>
    <w:pPr>
      <w:suppressAutoHyphens w:val="0"/>
      <w:spacing w:before="100" w:beforeAutospacing="1" w:after="100" w:afterAutospacing="1"/>
    </w:pPr>
    <w:rPr>
      <w:szCs w:val="24"/>
      <w:lang w:val="es-MX" w:eastAsia="es-MX"/>
    </w:rPr>
  </w:style>
  <w:style w:type="paragraph" w:customStyle="1" w:styleId="paragraph">
    <w:name w:val="paragraph"/>
    <w:basedOn w:val="Normal"/>
    <w:rsid w:val="009D395A"/>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9D395A"/>
  </w:style>
  <w:style w:type="character" w:customStyle="1" w:styleId="eop">
    <w:name w:val="eop"/>
    <w:basedOn w:val="Fuentedeprrafopredeter"/>
    <w:rsid w:val="009D395A"/>
  </w:style>
  <w:style w:type="character" w:customStyle="1" w:styleId="A2">
    <w:name w:val="A2"/>
    <w:uiPriority w:val="99"/>
    <w:rsid w:val="009D395A"/>
    <w:rPr>
      <w:rFonts w:cs="Palatino"/>
      <w:b/>
      <w:bCs/>
      <w:color w:val="000000"/>
      <w:sz w:val="28"/>
      <w:szCs w:val="28"/>
    </w:rPr>
  </w:style>
  <w:style w:type="paragraph" w:customStyle="1" w:styleId="Ttulo91">
    <w:name w:val="Título 91"/>
    <w:basedOn w:val="Normal"/>
    <w:next w:val="Normal"/>
    <w:unhideWhenUsed/>
    <w:qFormat/>
    <w:rsid w:val="009D395A"/>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9D395A"/>
  </w:style>
  <w:style w:type="numbering" w:customStyle="1" w:styleId="Sinlista11">
    <w:name w:val="Sin lista11"/>
    <w:next w:val="Sinlista"/>
    <w:uiPriority w:val="99"/>
    <w:semiHidden/>
    <w:unhideWhenUsed/>
    <w:rsid w:val="009D395A"/>
  </w:style>
  <w:style w:type="character" w:customStyle="1" w:styleId="WW8Num3z0">
    <w:name w:val="WW8Num3z0"/>
    <w:rsid w:val="009D395A"/>
    <w:rPr>
      <w:rFonts w:ascii="Symbol" w:hAnsi="Symbol"/>
    </w:rPr>
  </w:style>
  <w:style w:type="character" w:customStyle="1" w:styleId="WW8NumSt2z0">
    <w:name w:val="WW8NumSt2z0"/>
    <w:rsid w:val="009D395A"/>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D395A"/>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9D395A"/>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9D395A"/>
    <w:pPr>
      <w:spacing w:after="120" w:line="480" w:lineRule="auto"/>
      <w:ind w:left="283"/>
    </w:pPr>
    <w:rPr>
      <w:noProof/>
      <w:szCs w:val="24"/>
    </w:rPr>
  </w:style>
  <w:style w:type="character" w:customStyle="1" w:styleId="nfasissutil1">
    <w:name w:val="Énfasis sutil1"/>
    <w:basedOn w:val="Fuentedeprrafopredeter"/>
    <w:uiPriority w:val="19"/>
    <w:qFormat/>
    <w:rsid w:val="009D395A"/>
    <w:rPr>
      <w:i/>
      <w:iCs/>
      <w:color w:val="808080"/>
    </w:rPr>
  </w:style>
  <w:style w:type="character" w:customStyle="1" w:styleId="Ttulo9Car1">
    <w:name w:val="Título 9 Car1"/>
    <w:basedOn w:val="Fuentedeprrafopredeter"/>
    <w:uiPriority w:val="9"/>
    <w:semiHidden/>
    <w:rsid w:val="009D395A"/>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9D395A"/>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9D395A"/>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9D395A"/>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9D395A"/>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9D395A"/>
    <w:pPr>
      <w:suppressAutoHyphens w:val="0"/>
      <w:ind w:left="708"/>
    </w:pPr>
    <w:rPr>
      <w:sz w:val="20"/>
      <w:lang w:eastAsia="es-ES"/>
    </w:rPr>
  </w:style>
  <w:style w:type="paragraph" w:customStyle="1" w:styleId="TtuloE2">
    <w:name w:val="Título E2"/>
    <w:basedOn w:val="Ttulo2"/>
    <w:link w:val="TtuloE2Car"/>
    <w:qFormat/>
    <w:rsid w:val="009D395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D395A"/>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9D395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9D395A"/>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D395A"/>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9D395A"/>
    <w:pPr>
      <w:spacing w:after="120"/>
      <w:ind w:left="283"/>
      <w:contextualSpacing/>
    </w:pPr>
  </w:style>
  <w:style w:type="paragraph" w:customStyle="1" w:styleId="Fraccin">
    <w:name w:val="Fracción"/>
    <w:basedOn w:val="Normal"/>
    <w:uiPriority w:val="99"/>
    <w:rsid w:val="009D395A"/>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9D395A"/>
    <w:rPr>
      <w:rFonts w:cs="Times New Roman"/>
      <w:b/>
      <w:sz w:val="24"/>
      <w:u w:val="single"/>
    </w:rPr>
  </w:style>
  <w:style w:type="paragraph" w:styleId="Citadestacada">
    <w:name w:val="Intense Quote"/>
    <w:basedOn w:val="Normal"/>
    <w:next w:val="Normal"/>
    <w:link w:val="CitadestacadaCar"/>
    <w:uiPriority w:val="99"/>
    <w:qFormat/>
    <w:rsid w:val="009D395A"/>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9D395A"/>
    <w:rPr>
      <w:rFonts w:ascii="Calibri" w:eastAsia="Calibri" w:hAnsi="Calibri" w:cs="Times New Roman"/>
      <w:b/>
      <w:i/>
      <w:sz w:val="24"/>
      <w:szCs w:val="20"/>
    </w:rPr>
  </w:style>
  <w:style w:type="character" w:styleId="Referenciasutil">
    <w:name w:val="Subtle Reference"/>
    <w:uiPriority w:val="99"/>
    <w:qFormat/>
    <w:rsid w:val="009D395A"/>
    <w:rPr>
      <w:rFonts w:cs="Times New Roman"/>
      <w:sz w:val="24"/>
      <w:szCs w:val="24"/>
      <w:u w:val="single"/>
    </w:rPr>
  </w:style>
  <w:style w:type="character" w:styleId="Ttulodellibro">
    <w:name w:val="Book Title"/>
    <w:uiPriority w:val="99"/>
    <w:qFormat/>
    <w:rsid w:val="009D395A"/>
    <w:rPr>
      <w:rFonts w:ascii="Cambria" w:hAnsi="Cambria" w:cs="Times New Roman"/>
      <w:b/>
      <w:i/>
      <w:sz w:val="24"/>
      <w:szCs w:val="24"/>
    </w:rPr>
  </w:style>
  <w:style w:type="paragraph" w:customStyle="1" w:styleId="Cuadrculamedia21">
    <w:name w:val="Cuadrícula media 21"/>
    <w:uiPriority w:val="99"/>
    <w:qFormat/>
    <w:rsid w:val="009D395A"/>
    <w:pPr>
      <w:spacing w:after="0" w:line="240" w:lineRule="auto"/>
    </w:pPr>
    <w:rPr>
      <w:rFonts w:ascii="Calibri" w:eastAsia="Calibri" w:hAnsi="Calibri" w:cs="Times New Roman"/>
    </w:rPr>
  </w:style>
  <w:style w:type="character" w:customStyle="1" w:styleId="Referenciaintensa1">
    <w:name w:val="Referencia intensa1"/>
    <w:uiPriority w:val="99"/>
    <w:qFormat/>
    <w:rsid w:val="009D395A"/>
    <w:rPr>
      <w:rFonts w:cs="Times New Roman"/>
      <w:b/>
      <w:sz w:val="24"/>
      <w:u w:val="single"/>
    </w:rPr>
  </w:style>
  <w:style w:type="character" w:customStyle="1" w:styleId="Cuadrculamedia2-nfasis2Car">
    <w:name w:val="Cuadrícula media 2 - Énfasis 2 Car"/>
    <w:link w:val="Cuadrculamedia2-nfasis2"/>
    <w:uiPriority w:val="99"/>
    <w:rsid w:val="009D395A"/>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9D395A"/>
    <w:rPr>
      <w:rFonts w:ascii="Calibri" w:eastAsia="Calibri" w:hAnsi="Calibri" w:cs="Times New Roman"/>
      <w:b/>
      <w:i/>
      <w:sz w:val="24"/>
    </w:rPr>
  </w:style>
  <w:style w:type="character" w:customStyle="1" w:styleId="nfasisintenso1">
    <w:name w:val="Énfasis intenso1"/>
    <w:uiPriority w:val="99"/>
    <w:qFormat/>
    <w:rsid w:val="009D395A"/>
    <w:rPr>
      <w:rFonts w:cs="Times New Roman"/>
      <w:b/>
      <w:i/>
      <w:sz w:val="24"/>
      <w:szCs w:val="24"/>
      <w:u w:val="single"/>
    </w:rPr>
  </w:style>
  <w:style w:type="character" w:customStyle="1" w:styleId="Referenciasutil1">
    <w:name w:val="Referencia sutil1"/>
    <w:uiPriority w:val="99"/>
    <w:qFormat/>
    <w:rsid w:val="009D395A"/>
    <w:rPr>
      <w:rFonts w:cs="Times New Roman"/>
      <w:sz w:val="24"/>
      <w:szCs w:val="24"/>
      <w:u w:val="single"/>
    </w:rPr>
  </w:style>
  <w:style w:type="character" w:customStyle="1" w:styleId="Ttulodelibro">
    <w:name w:val="Título de libro"/>
    <w:uiPriority w:val="99"/>
    <w:qFormat/>
    <w:rsid w:val="009D395A"/>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9D395A"/>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9D395A"/>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9D395A"/>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9D395A"/>
  </w:style>
  <w:style w:type="paragraph" w:styleId="Saludo">
    <w:name w:val="Salutation"/>
    <w:basedOn w:val="Normal"/>
    <w:next w:val="Normal"/>
    <w:link w:val="SaludoCar"/>
    <w:uiPriority w:val="99"/>
    <w:unhideWhenUsed/>
    <w:rsid w:val="009D395A"/>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9D395A"/>
    <w:rPr>
      <w:rFonts w:ascii="Cambria" w:eastAsia="Calibri" w:hAnsi="Cambria" w:cs="Times New Roman"/>
    </w:rPr>
  </w:style>
  <w:style w:type="table" w:customStyle="1" w:styleId="Tablaconcuadrcula2">
    <w:name w:val="Tabla con cuadrícula2"/>
    <w:basedOn w:val="Tablanormal"/>
    <w:next w:val="Tablaconcuadrcula"/>
    <w:uiPriority w:val="59"/>
    <w:rsid w:val="009D395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9D395A"/>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9D395A"/>
    <w:rPr>
      <w:color w:val="605E5C"/>
      <w:shd w:val="clear" w:color="auto" w:fill="E1DFDD"/>
    </w:rPr>
  </w:style>
  <w:style w:type="paragraph" w:customStyle="1" w:styleId="Moserrat1">
    <w:name w:val="Moserrat 1"/>
    <w:basedOn w:val="Normal"/>
    <w:qFormat/>
    <w:rsid w:val="009D395A"/>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9D395A"/>
    <w:pPr>
      <w:ind w:left="720" w:hanging="360"/>
    </w:pPr>
  </w:style>
  <w:style w:type="character" w:customStyle="1" w:styleId="Monserrat1Car">
    <w:name w:val="Monserrat 1 Car"/>
    <w:link w:val="Monserrat1"/>
    <w:rsid w:val="009D395A"/>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D395A"/>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D395A"/>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9D395A"/>
    <w:rPr>
      <w:color w:val="605E5C"/>
      <w:shd w:val="clear" w:color="auto" w:fill="E1DFDD"/>
    </w:rPr>
  </w:style>
  <w:style w:type="character" w:customStyle="1" w:styleId="cf01">
    <w:name w:val="cf01"/>
    <w:rsid w:val="009D395A"/>
    <w:rPr>
      <w:rFonts w:ascii="Segoe UI" w:hAnsi="Segoe UI" w:cs="Segoe UI" w:hint="default"/>
      <w:sz w:val="18"/>
      <w:szCs w:val="18"/>
    </w:rPr>
  </w:style>
  <w:style w:type="table" w:styleId="Cuadrculaclara">
    <w:name w:val="Light Grid"/>
    <w:basedOn w:val="Tablanormal"/>
    <w:uiPriority w:val="62"/>
    <w:rsid w:val="009D395A"/>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9D395A"/>
  </w:style>
  <w:style w:type="table" w:styleId="Cuadrculaclara-nfasis3">
    <w:name w:val="Light Grid Accent 3"/>
    <w:basedOn w:val="Tablanormal"/>
    <w:uiPriority w:val="62"/>
    <w:rsid w:val="009D395A"/>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9D395A"/>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9D395A"/>
  </w:style>
  <w:style w:type="character" w:customStyle="1" w:styleId="lrzxr">
    <w:name w:val="lrzxr"/>
    <w:basedOn w:val="Fuentedeprrafopredeter"/>
    <w:rsid w:val="009D395A"/>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9D395A"/>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9D395A"/>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9D395A"/>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9D395A"/>
    <w:rPr>
      <w:rFonts w:ascii="Consolas" w:eastAsia="Yu Mincho" w:hAnsi="Consolas" w:cs="Times New Roman"/>
      <w:sz w:val="21"/>
      <w:szCs w:val="21"/>
    </w:rPr>
  </w:style>
  <w:style w:type="paragraph" w:customStyle="1" w:styleId="xl484">
    <w:name w:val="xl484"/>
    <w:basedOn w:val="Normal"/>
    <w:uiPriority w:val="99"/>
    <w:rsid w:val="009D395A"/>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9D395A"/>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9D395A"/>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9D395A"/>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9D395A"/>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9D395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9D395A"/>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9D395A"/>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9D395A"/>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9D395A"/>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9D395A"/>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9D395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9D39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9D395A"/>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9D395A"/>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9D395A"/>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9D395A"/>
    <w:rPr>
      <w:rFonts w:ascii="Arial" w:eastAsia="Times New Roman" w:hAnsi="Arial" w:cs="Times New Roman"/>
      <w:sz w:val="18"/>
      <w:szCs w:val="20"/>
      <w:lang w:eastAsia="ar-SA"/>
    </w:rPr>
  </w:style>
  <w:style w:type="paragraph" w:customStyle="1" w:styleId="Titulo">
    <w:name w:val="Titulo"/>
    <w:basedOn w:val="Normal"/>
    <w:rsid w:val="009D395A"/>
    <w:pPr>
      <w:numPr>
        <w:numId w:val="51"/>
      </w:numPr>
      <w:tabs>
        <w:tab w:val="left" w:pos="1080"/>
      </w:tabs>
      <w:ind w:right="51" w:firstLine="0"/>
      <w:jc w:val="both"/>
    </w:pPr>
    <w:rPr>
      <w:rFonts w:ascii="Arial" w:hAnsi="Arial" w:cs="Arial"/>
      <w:b/>
      <w:noProof/>
      <w:spacing w:val="-2"/>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39780">
      <w:bodyDiv w:val="1"/>
      <w:marLeft w:val="0"/>
      <w:marRight w:val="0"/>
      <w:marTop w:val="0"/>
      <w:marBottom w:val="0"/>
      <w:divBdr>
        <w:top w:val="none" w:sz="0" w:space="0" w:color="auto"/>
        <w:left w:val="none" w:sz="0" w:space="0" w:color="auto"/>
        <w:bottom w:val="none" w:sz="0" w:space="0" w:color="auto"/>
        <w:right w:val="none" w:sz="0" w:space="0" w:color="auto"/>
      </w:divBdr>
    </w:div>
    <w:div w:id="119885939">
      <w:bodyDiv w:val="1"/>
      <w:marLeft w:val="0"/>
      <w:marRight w:val="0"/>
      <w:marTop w:val="0"/>
      <w:marBottom w:val="0"/>
      <w:divBdr>
        <w:top w:val="none" w:sz="0" w:space="0" w:color="auto"/>
        <w:left w:val="none" w:sz="0" w:space="0" w:color="auto"/>
        <w:bottom w:val="none" w:sz="0" w:space="0" w:color="auto"/>
        <w:right w:val="none" w:sz="0" w:space="0" w:color="auto"/>
      </w:divBdr>
    </w:div>
    <w:div w:id="584342796">
      <w:bodyDiv w:val="1"/>
      <w:marLeft w:val="0"/>
      <w:marRight w:val="0"/>
      <w:marTop w:val="0"/>
      <w:marBottom w:val="0"/>
      <w:divBdr>
        <w:top w:val="none" w:sz="0" w:space="0" w:color="auto"/>
        <w:left w:val="none" w:sz="0" w:space="0" w:color="auto"/>
        <w:bottom w:val="none" w:sz="0" w:space="0" w:color="auto"/>
        <w:right w:val="none" w:sz="0" w:space="0" w:color="auto"/>
      </w:divBdr>
    </w:div>
    <w:div w:id="709186262">
      <w:bodyDiv w:val="1"/>
      <w:marLeft w:val="0"/>
      <w:marRight w:val="0"/>
      <w:marTop w:val="0"/>
      <w:marBottom w:val="0"/>
      <w:divBdr>
        <w:top w:val="none" w:sz="0" w:space="0" w:color="auto"/>
        <w:left w:val="none" w:sz="0" w:space="0" w:color="auto"/>
        <w:bottom w:val="none" w:sz="0" w:space="0" w:color="auto"/>
        <w:right w:val="none" w:sz="0" w:space="0" w:color="auto"/>
      </w:divBdr>
    </w:div>
    <w:div w:id="787819207">
      <w:bodyDiv w:val="1"/>
      <w:marLeft w:val="0"/>
      <w:marRight w:val="0"/>
      <w:marTop w:val="0"/>
      <w:marBottom w:val="0"/>
      <w:divBdr>
        <w:top w:val="none" w:sz="0" w:space="0" w:color="auto"/>
        <w:left w:val="none" w:sz="0" w:space="0" w:color="auto"/>
        <w:bottom w:val="none" w:sz="0" w:space="0" w:color="auto"/>
        <w:right w:val="none" w:sz="0" w:space="0" w:color="auto"/>
      </w:divBdr>
    </w:div>
    <w:div w:id="844325263">
      <w:bodyDiv w:val="1"/>
      <w:marLeft w:val="0"/>
      <w:marRight w:val="0"/>
      <w:marTop w:val="0"/>
      <w:marBottom w:val="0"/>
      <w:divBdr>
        <w:top w:val="none" w:sz="0" w:space="0" w:color="auto"/>
        <w:left w:val="none" w:sz="0" w:space="0" w:color="auto"/>
        <w:bottom w:val="none" w:sz="0" w:space="0" w:color="auto"/>
        <w:right w:val="none" w:sz="0" w:space="0" w:color="auto"/>
      </w:divBdr>
    </w:div>
    <w:div w:id="910963447">
      <w:bodyDiv w:val="1"/>
      <w:marLeft w:val="0"/>
      <w:marRight w:val="0"/>
      <w:marTop w:val="0"/>
      <w:marBottom w:val="0"/>
      <w:divBdr>
        <w:top w:val="none" w:sz="0" w:space="0" w:color="auto"/>
        <w:left w:val="none" w:sz="0" w:space="0" w:color="auto"/>
        <w:bottom w:val="none" w:sz="0" w:space="0" w:color="auto"/>
        <w:right w:val="none" w:sz="0" w:space="0" w:color="auto"/>
      </w:divBdr>
    </w:div>
    <w:div w:id="1071192491">
      <w:bodyDiv w:val="1"/>
      <w:marLeft w:val="0"/>
      <w:marRight w:val="0"/>
      <w:marTop w:val="0"/>
      <w:marBottom w:val="0"/>
      <w:divBdr>
        <w:top w:val="none" w:sz="0" w:space="0" w:color="auto"/>
        <w:left w:val="none" w:sz="0" w:space="0" w:color="auto"/>
        <w:bottom w:val="none" w:sz="0" w:space="0" w:color="auto"/>
        <w:right w:val="none" w:sz="0" w:space="0" w:color="auto"/>
      </w:divBdr>
    </w:div>
    <w:div w:id="208830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ranet/normatividad/Normas/DIR.%20FINANZAS/COORD.%20CONT%20Y%20TRAM%20EROGACIONES/PROCEDIMIENTOS/6B13-003-002.pdf" TargetMode="External"/><Relationship Id="rId18" Type="http://schemas.openxmlformats.org/officeDocument/2006/relationships/image" Target="media/image3.emf"/><Relationship Id="rId26" Type="http://schemas.openxmlformats.org/officeDocument/2006/relationships/package" Target="embeddings/Documento_de_Microsoft_Word6.docx"/><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comprasmx.buengobierno.gob.mx/" TargetMode="External"/><Relationship Id="rId17" Type="http://schemas.openxmlformats.org/officeDocument/2006/relationships/package" Target="embeddings/Documento_de_Microsoft_Word2.docx"/><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intranet/normatividad/Normas/DIR.%20FINANZAS/COORD.%20CONT%20Y%20TRAM%20EROGACIONES/PROCEDIMIENTOS/6B13-003-002.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package" Target="embeddings/Documento_de_Microsoft_Word5.doc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Documento_de_Microsoft_Word1.docx"/><Relationship Id="rId23" Type="http://schemas.openxmlformats.org/officeDocument/2006/relationships/image" Target="media/image5.emf"/><Relationship Id="rId28" Type="http://schemas.openxmlformats.org/officeDocument/2006/relationships/package" Target="embeddings/Documento_de_Microsoft_Word7.docx"/><Relationship Id="rId10" Type="http://schemas.openxmlformats.org/officeDocument/2006/relationships/hyperlink" Target="https://www.dof.gob.mx/nota_detalle.php?codigo=5687786&amp;fecha=04/05/2023" TargetMode="External"/><Relationship Id="rId19" Type="http://schemas.openxmlformats.org/officeDocument/2006/relationships/package" Target="embeddings/Documento_de_Microsoft_Word3.doc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epiimss.imss.gob.mx/imss" TargetMode="External"/><Relationship Id="rId14" Type="http://schemas.openxmlformats.org/officeDocument/2006/relationships/image" Target="media/image1.emf"/><Relationship Id="rId22" Type="http://schemas.openxmlformats.org/officeDocument/2006/relationships/package" Target="embeddings/Documento_de_Microsoft_Word4.docx"/><Relationship Id="rId27" Type="http://schemas.openxmlformats.org/officeDocument/2006/relationships/image" Target="media/image7.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666C-C255-4C38-9E66-40912D03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123</Pages>
  <Words>47250</Words>
  <Characters>259876</Characters>
  <Application>Microsoft Office Word</Application>
  <DocSecurity>0</DocSecurity>
  <Lines>2165</Lines>
  <Paragraphs>613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36</cp:revision>
  <dcterms:created xsi:type="dcterms:W3CDTF">2025-11-13T19:32:00Z</dcterms:created>
  <dcterms:modified xsi:type="dcterms:W3CDTF">2025-11-27T17:37:00Z</dcterms:modified>
</cp:coreProperties>
</file>